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18F0C">
      <w:pPr>
        <w:spacing w:line="560" w:lineRule="exact"/>
        <w:jc w:val="center"/>
        <w:rPr>
          <w:rFonts w:hint="eastAsia"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陕西省西咸新区泾河新城</w:t>
      </w:r>
    </w:p>
    <w:p w14:paraId="7171D4EE"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年</w:t>
      </w:r>
      <w:r>
        <w:rPr>
          <w:rFonts w:hint="eastAsia" w:ascii="方正小标宋简体" w:hAnsi="仿宋" w:eastAsia="方正小标宋简体"/>
          <w:sz w:val="44"/>
          <w:szCs w:val="44"/>
          <w:highlight w:val="none"/>
          <w:lang w:eastAsia="zh-CN"/>
        </w:rPr>
        <w:t>第三批就业见习补贴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下拨明细公示</w:t>
      </w:r>
    </w:p>
    <w:p w14:paraId="453504FD"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  <w:lang w:eastAsia="zh-CN"/>
        </w:rPr>
      </w:pPr>
    </w:p>
    <w:p w14:paraId="386C24C6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根据陕西省西咸新区财政局、陕西省西咸新区人社民政局《关于印发&lt;西咸新区就业补助资金管理办法&gt;的通知》（陕西咸财发〔2020〕55号）文件精神，经泾河新城组织和人力资源部审定，现将陕西省西咸新区泾河新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第三批就业见习补贴</w:t>
      </w:r>
      <w:r>
        <w:rPr>
          <w:rFonts w:hint="eastAsia" w:ascii="仿宋" w:hAnsi="仿宋" w:eastAsia="仿宋"/>
          <w:sz w:val="32"/>
          <w:szCs w:val="32"/>
          <w:lang w:eastAsia="zh-CN"/>
        </w:rPr>
        <w:t>下拨明细予以公示。公示期间内，任何单位和个人均可通过来电、来访等方式，向泾河新城组织和人力资源部如实反映情况。</w:t>
      </w:r>
    </w:p>
    <w:p w14:paraId="2DFB5C6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公示时间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：20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日至202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日</w:t>
      </w:r>
    </w:p>
    <w:p w14:paraId="362BAA36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受理单位：泾河新城组织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和人力资源部</w:t>
      </w:r>
    </w:p>
    <w:p w14:paraId="0A43C81E">
      <w:p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联系电话：029-363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81793</w:t>
      </w:r>
    </w:p>
    <w:p w14:paraId="6D22041B">
      <w:pPr>
        <w:spacing w:line="560" w:lineRule="exact"/>
        <w:ind w:left="1680" w:leftChars="300" w:hanging="960" w:hangingChars="300"/>
        <w:rPr>
          <w:rFonts w:hint="eastAsia" w:ascii="仿宋" w:hAnsi="仿宋" w:eastAsia="仿宋"/>
          <w:sz w:val="32"/>
          <w:szCs w:val="32"/>
          <w:lang w:eastAsia="zh-CN"/>
        </w:rPr>
      </w:pPr>
    </w:p>
    <w:p w14:paraId="571C656F">
      <w:pPr>
        <w:spacing w:line="560" w:lineRule="exact"/>
        <w:ind w:left="1680" w:leftChars="300" w:hanging="960" w:hangingChars="300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附件：陕西省西咸新区泾河新城202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第三批就业见习补贴</w:t>
      </w:r>
      <w:r>
        <w:rPr>
          <w:rFonts w:hint="eastAsia" w:ascii="仿宋" w:hAnsi="仿宋" w:eastAsia="仿宋"/>
          <w:sz w:val="32"/>
          <w:szCs w:val="32"/>
          <w:lang w:eastAsia="zh-CN"/>
        </w:rPr>
        <w:t>下拨明细</w:t>
      </w:r>
    </w:p>
    <w:p w14:paraId="2457C8F7">
      <w:pPr>
        <w:spacing w:line="560" w:lineRule="exact"/>
        <w:ind w:left="1680" w:leftChars="300" w:hanging="960" w:hangingChars="300"/>
        <w:rPr>
          <w:rFonts w:ascii="仿宋" w:hAnsi="仿宋" w:eastAsia="仿宋"/>
          <w:sz w:val="32"/>
          <w:szCs w:val="32"/>
          <w:lang w:eastAsia="zh-CN"/>
        </w:rPr>
      </w:pPr>
    </w:p>
    <w:p w14:paraId="471A08EC">
      <w:pPr>
        <w:spacing w:line="560" w:lineRule="exact"/>
        <w:ind w:left="1680" w:leftChars="300" w:hanging="960" w:hangingChars="300"/>
        <w:rPr>
          <w:rFonts w:ascii="仿宋" w:hAnsi="仿宋" w:eastAsia="仿宋"/>
          <w:sz w:val="32"/>
          <w:szCs w:val="32"/>
          <w:lang w:eastAsia="zh-CN"/>
        </w:rPr>
      </w:pPr>
    </w:p>
    <w:p w14:paraId="1BCE3FF6">
      <w:pPr>
        <w:spacing w:line="560" w:lineRule="exact"/>
        <w:jc w:val="both"/>
        <w:rPr>
          <w:rFonts w:ascii="仿宋" w:hAnsi="仿宋" w:eastAsia="仿宋"/>
          <w:sz w:val="32"/>
          <w:szCs w:val="32"/>
          <w:lang w:eastAsia="zh-CN"/>
        </w:rPr>
      </w:pPr>
    </w:p>
    <w:p w14:paraId="0332B42E">
      <w:pPr>
        <w:spacing w:line="560" w:lineRule="exact"/>
        <w:ind w:firstLine="5120" w:firstLineChars="1600"/>
        <w:jc w:val="both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泾河新城组织和人力资源部</w:t>
      </w:r>
    </w:p>
    <w:p w14:paraId="0F2DAD80">
      <w:pPr>
        <w:rPr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 xml:space="preserve">               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 xml:space="preserve">  202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日</w:t>
      </w:r>
    </w:p>
    <w:p w14:paraId="689B699D">
      <w:pPr>
        <w:rPr>
          <w:lang w:eastAsia="zh-CN"/>
        </w:rPr>
      </w:pPr>
    </w:p>
    <w:p w14:paraId="5D648544">
      <w:pPr>
        <w:rPr>
          <w:lang w:eastAsia="zh-CN"/>
        </w:rPr>
      </w:pPr>
    </w:p>
    <w:p w14:paraId="4B02BC15">
      <w:pPr>
        <w:rPr>
          <w:lang w:eastAsia="zh-CN"/>
        </w:rPr>
      </w:pPr>
    </w:p>
    <w:p w14:paraId="1CCD7A22">
      <w:pPr>
        <w:rPr>
          <w:lang w:eastAsia="zh-CN"/>
        </w:rPr>
      </w:pPr>
    </w:p>
    <w:p w14:paraId="11588E6F">
      <w:pPr>
        <w:spacing w:line="560" w:lineRule="exact"/>
        <w:rPr>
          <w:rFonts w:ascii="仿宋_GB2312" w:eastAsia="仿宋_GB2312" w:hAnsiTheme="majorEastAsia"/>
          <w:sz w:val="32"/>
          <w:szCs w:val="32"/>
          <w:lang w:eastAsia="zh-CN"/>
        </w:rPr>
        <w:sectPr>
          <w:footerReference r:id="rId3" w:type="default"/>
          <w:pgSz w:w="11906" w:h="16838"/>
          <w:pgMar w:top="1797" w:right="1440" w:bottom="1797" w:left="1440" w:header="851" w:footer="992" w:gutter="0"/>
          <w:pgNumType w:fmt="numberInDash"/>
          <w:cols w:space="425" w:num="1"/>
          <w:docGrid w:type="lines" w:linePitch="326" w:charSpace="0"/>
        </w:sectPr>
      </w:pPr>
    </w:p>
    <w:p w14:paraId="1B0A3F87">
      <w:pPr>
        <w:spacing w:line="560" w:lineRule="exact"/>
        <w:rPr>
          <w:lang w:eastAsia="zh-CN"/>
        </w:rPr>
      </w:pPr>
    </w:p>
    <w:sectPr>
      <w:type w:val="continuous"/>
      <w:pgSz w:w="11906" w:h="16838"/>
      <w:pgMar w:top="1440" w:right="1797" w:bottom="1440" w:left="1797" w:header="851" w:footer="992" w:gutter="0"/>
      <w:pgNumType w:fmt="numberInDash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04496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 w14:paraId="59D6D42F">
        <w:pPr>
          <w:pStyle w:val="2"/>
          <w:jc w:val="right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0B334C1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NWZkOGQ3ZWJiMTAwZDUyNzU3OTk4ODllYWZhZDcifQ=="/>
  </w:docVars>
  <w:rsids>
    <w:rsidRoot w:val="009E569D"/>
    <w:rsid w:val="000D6452"/>
    <w:rsid w:val="000E5C24"/>
    <w:rsid w:val="001B7B5D"/>
    <w:rsid w:val="00213512"/>
    <w:rsid w:val="003067DD"/>
    <w:rsid w:val="0038130F"/>
    <w:rsid w:val="0048112F"/>
    <w:rsid w:val="004F5B87"/>
    <w:rsid w:val="006310A6"/>
    <w:rsid w:val="00741E51"/>
    <w:rsid w:val="007D69EC"/>
    <w:rsid w:val="00843493"/>
    <w:rsid w:val="008A1574"/>
    <w:rsid w:val="008F422A"/>
    <w:rsid w:val="009E569D"/>
    <w:rsid w:val="00A71503"/>
    <w:rsid w:val="00B76B8C"/>
    <w:rsid w:val="00B77A50"/>
    <w:rsid w:val="00D5744F"/>
    <w:rsid w:val="00DE3DAC"/>
    <w:rsid w:val="00F14F1B"/>
    <w:rsid w:val="00FA5CEB"/>
    <w:rsid w:val="03DC465D"/>
    <w:rsid w:val="07B80567"/>
    <w:rsid w:val="07C10F5E"/>
    <w:rsid w:val="0BCF68FC"/>
    <w:rsid w:val="16F122DA"/>
    <w:rsid w:val="30913509"/>
    <w:rsid w:val="3F605EDD"/>
    <w:rsid w:val="40EB4074"/>
    <w:rsid w:val="4AFA5D14"/>
    <w:rsid w:val="4CF50DE8"/>
    <w:rsid w:val="5EA042B7"/>
    <w:rsid w:val="65487E35"/>
    <w:rsid w:val="72F20C97"/>
    <w:rsid w:val="74CD0431"/>
    <w:rsid w:val="77B51837"/>
    <w:rsid w:val="7CC13D4B"/>
    <w:rsid w:val="7ED4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en-US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autoRedefine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278</Words>
  <Characters>314</Characters>
  <Lines>2</Lines>
  <Paragraphs>1</Paragraphs>
  <TotalTime>2</TotalTime>
  <ScaleCrop>false</ScaleCrop>
  <LinksUpToDate>false</LinksUpToDate>
  <CharactersWithSpaces>349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2021-01-25T02:54:00Z</dcterms:created>
  <dc:creator>Lenovo</dc:creator>
  <cp:lastModifiedBy>Je尼龟</cp:lastModifiedBy>
  <cp:lastPrinted>2025-04-14T01:50:00Z</cp:lastPrinted>
  <dcterms:modified xsi:type="dcterms:W3CDTF">2025-08-01T02:16:01Z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36FF7C896A484F769A19A8A1D659B09D_13</vt:lpwstr>
  </property>
  <property fmtid="{D5CDD505-2E9C-101B-9397-08002B2CF9AE}" pid="4" name="KSOTemplateDocerSaveRecord">
    <vt:lpwstr>eyJoZGlkIjoiMjZmMWY5MTY0Y2JhM2JhNWExZDUyZmQ3ODMwYjMyYjkiLCJ1c2VySWQiOiIxMDI3NzM2OTM3In0=</vt:lpwstr>
  </property>
</Properties>
</file>