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泾河新城房屋租赁风险警示告知书</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随着西咸新区住房租赁市场蓬勃发展，越来越多的住房租赁企业不断进驻西咸新区泾河新城住房租赁市场。在推动泾河新城住房租赁市场发展的同时，也难免带来一定市场风险。为规范泾河新城辖区内住房租赁市场秩序，加强住房租赁市场管理，从源头预防和化解房屋租赁纠纷，切实优化泾河新城营商环境，促进新城辖区内房屋租赁市场平稳健康发展，依据《西安市住房租赁企业信用信息管理办法》、《西安市规范住房租赁市场管理办法》特制定《泾河新城房屋租赁风险警示告知书》。向有住房租赁需求的广大市民进行风险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一、房屋租赁“六注意”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一、注意核验房屋权属问题。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在签订租赁合同前，应全面了解房屋产权登记信息、房源状况及出租人权利来源。尤其是对房屋的权属登记、房屋用途，以及是否存在抵押、查封、违法建设等权利限制及权利负担情况。出租人为非产权人的，应取得产权人合法的</w:t>
      </w:r>
      <w:bookmarkStart w:id="0" w:name="_GoBack"/>
      <w:bookmarkEnd w:id="0"/>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书面授权，持有经公证处公证的授权文件方可进行交易。坚决禁止个人转租行为。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二、注意实地核验房屋现状。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1.住房租赁应避免群租现象。确需合租的应实地查看出租房屋是否存在违规现象，如违规分割；违规改变房屋使用性质；违规将厨房、卫生间、阳台、地下储藏室和车库私自变更为居住用途出租等。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住房租赁避免安全隐患。包括火灾隐患、违规使用燃气、消防疏散通道堆放杂物、消防设施不足等。租户应严格遵守消防安全管理规定，不得擅自增加居住人数、擅自转租、擅自改变房屋使用功能和结构；对发现的火灾隐患应当自行或者通知房东消除。</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三、注意核验服务机构资质。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要仔细了解租赁企业或中介机构资质，务必选择在泾河新城行业管理部门取得资质备案且通过年检审核的租赁租赁企业或中介机构。承租人可通过国家企业信用信息公示系统、中国裁判文书网、中国执行信息公开网、西安市住房租赁交易服务平台（西安市住建局门户网站（http://zjj.xa.gov.cn/）点击“服务平台”后进入）等了解住房租赁企业的征信，查验备案通知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四、注意规范签订租赁合同。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登录西安市住房租赁交易服务平台，使用《西安市房屋租赁合同》（示范文本）签订租赁合同。签订合同前，务必认真阅读、充分理解合同条款内容，对租金支付、押金退还、违约责任等重要条款的表述要清晰明了，额外签订补充协议的，应在西安市住房租赁平台进行备案，双方作出的口头承诺不具备法律效益。签订租赁合同30日内，应当通过西安市住建局租赁平台办理住房租赁合同网签备案，一切承诺均以网签备案合同为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五、注意租金标准是否背离行情。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近年来，“高收低租、长收短付”成为二房东牟取差价的常用手段，租赁双方均可能因二房东“爆仓”、“跑路”遭受损失。出租方应以住房租赁平台的备案合同为准。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同时，政府将不定期公示租赁市场房屋租金价格水平，对于进入西安市住房租赁平台的住房租赁企业进行当年上限价的公示。出租人将房屋委托出租时，对委托价格明显高于上限价的，要提高警惕；承租人要注重预防低价租金风险，对于大幅度背离租赁市场行情和要求一次性支付大额租金获取“租金优惠”的房源以及支付脱离平台资金监管账户的行为均需提高警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六是注意选择租金支付方式。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坚决杜绝“租金贷”“租房贷”“房租分期”等违法行为。禁止以现金或转账等一切脱离平台资金监管的方式进行付款，租金必须通过监管账户进行支付，账户以住房保障部门公示账户为准。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二、房屋租赁平台查询</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住房租赁交易注意事项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西安市住房和城乡建设局公示相关信息，可登录网</w:t>
      </w:r>
      <w:r>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t>https://</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t>mp.weixin.qq.com/s/UpW6-OOCHljfDBKApm5Q4w</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进行查阅。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西安市</w:t>
      </w:r>
      <w: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t>关于住房租赁交易风险</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及企业违规行为公示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西安市住房和城乡建设局根据全市摸排情况，在公示公告中建立相关存在隐患企业台账及相关违规行为公示，交易前务必登录</w:t>
      </w:r>
      <w:r>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t>https://zjj.xa.gov.cn/zw/zfxxgkml/zwxx/zxtz/64bf7fe</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t>df8fd1c1a703591f0.html</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进行相关查阅。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西安市住房租赁风险防范指南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西安市住房和城乡建设局已经发布住房租赁“五风险”和“防险七招”。交易前务必仔细阅读，确保自身合法权益。登录网址</w:t>
      </w:r>
      <w:r>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t>https://zjj.xa.gov.cn/zw/zfxxgkml/zcjd/61405c1af8fd1c0b</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t>dc52413b.html</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进行相关查阅。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三、西咸新区泾河新城监督管理举报方式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欢迎社会各界监督泾河新城住房租赁企业经营行为，对发现无证经营、虚假宣传、“租金贷”、绕过资金监管账户直接现金交易等违规行为的，及时向西咸新区泾河新城住房租赁管理工作专班进行举证、举报。举报电话：029-36385570。西咸新区投诉电话：029-33186093。</w:t>
      </w:r>
    </w:p>
    <w:p>
      <w:pPr>
        <w:keepNext/>
        <w:widowControl w:val="0"/>
        <w:spacing w:after="0" w:line="560" w:lineRule="exact"/>
        <w:ind w:firstLine="640" w:firstLineChars="200"/>
        <w:jc w:val="right"/>
        <w:rPr>
          <w:rFonts w:hint="eastAsia" w:ascii="仿宋_GB2312" w:hAnsi="仿宋_GB2312" w:eastAsia="仿宋_GB2312" w:cs="仿宋_GB2312"/>
          <w:kern w:val="2"/>
          <w:sz w:val="32"/>
          <w:szCs w:val="32"/>
        </w:rPr>
      </w:pPr>
    </w:p>
    <w:p>
      <w:pPr>
        <w:keepNext/>
        <w:widowControl w:val="0"/>
        <w:spacing w:after="0" w:line="560" w:lineRule="exact"/>
        <w:ind w:firstLine="640" w:firstLineChars="200"/>
        <w:jc w:val="right"/>
        <w:rPr>
          <w:rFonts w:hint="eastAsia" w:ascii="仿宋_GB2312" w:hAnsi="仿宋_GB2312" w:eastAsia="仿宋_GB2312" w:cs="仿宋_GB2312"/>
          <w:kern w:val="2"/>
          <w:sz w:val="32"/>
          <w:szCs w:val="32"/>
        </w:rPr>
      </w:pPr>
    </w:p>
    <w:p>
      <w:pPr>
        <w:keepNext/>
        <w:widowControl w:val="0"/>
        <w:spacing w:after="0" w:line="560" w:lineRule="exact"/>
        <w:ind w:firstLine="640" w:firstLineChars="200"/>
        <w:jc w:val="righ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 西咸新区泾河新城开发建设部</w:t>
      </w:r>
    </w:p>
    <w:p>
      <w:pPr>
        <w:keepNext/>
        <w:widowControl w:val="0"/>
        <w:spacing w:line="220" w:lineRule="atLeast"/>
        <w:jc w:val="center"/>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2023年3月</w:t>
      </w:r>
      <w:r>
        <w:rPr>
          <w:rFonts w:hint="eastAsia" w:ascii="仿宋_GB2312" w:eastAsia="仿宋_GB2312"/>
          <w:sz w:val="32"/>
          <w:szCs w:val="32"/>
          <w:lang w:val="en-US" w:eastAsia="zh-CN"/>
        </w:rPr>
        <w:t>10</w:t>
      </w:r>
      <w:r>
        <w:rPr>
          <w:rFonts w:hint="eastAsia" w:ascii="仿宋_GB2312" w:eastAsia="仿宋_GB2312"/>
          <w:sz w:val="32"/>
          <w:szCs w:val="32"/>
        </w:rPr>
        <w:t>日</w:t>
      </w:r>
    </w:p>
    <w:p>
      <w:pPr>
        <w:rPr>
          <w:rFonts w:hint="eastAsia"/>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95003ED-C001-49C1-8AB0-37E2D30D3E3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322D3A22-825A-4622-A179-84789DA39952}"/>
  </w:font>
  <w:font w:name="仿宋_GB2312">
    <w:panose1 w:val="02010609030101010101"/>
    <w:charset w:val="86"/>
    <w:family w:val="modern"/>
    <w:pitch w:val="default"/>
    <w:sig w:usb0="00000001" w:usb1="080E0000" w:usb2="00000000" w:usb3="00000000" w:csb0="00040000" w:csb1="00000000"/>
    <w:embedRegular r:id="rId3" w:fontKey="{30E272B5-ADB8-4E69-ADBE-5B765224298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YWI5NjYyZjNjYzYzYjMwOTc0NGE3YTkyYWEzZmEifQ=="/>
  </w:docVars>
  <w:rsids>
    <w:rsidRoot w:val="235F2BC0"/>
    <w:rsid w:val="0EBB70C4"/>
    <w:rsid w:val="235F2BC0"/>
    <w:rsid w:val="2A9E2977"/>
    <w:rsid w:val="323E5D53"/>
    <w:rsid w:val="36831157"/>
    <w:rsid w:val="3AAB5729"/>
    <w:rsid w:val="3E3C1720"/>
    <w:rsid w:val="478B1CFB"/>
    <w:rsid w:val="51972637"/>
    <w:rsid w:val="54280A35"/>
    <w:rsid w:val="5E700738"/>
    <w:rsid w:val="7A311E86"/>
    <w:rsid w:val="7F360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widowControl/>
      <w:ind w:firstLine="420" w:firstLineChars="200"/>
      <w:jc w:val="left"/>
    </w:pPr>
    <w:rPr>
      <w:rFonts w:ascii="Times New Roman" w:hAnsi="Times New Roman"/>
      <w:kern w:val="0"/>
      <w:sz w:val="20"/>
      <w:szCs w:val="20"/>
    </w:rPr>
  </w:style>
  <w:style w:type="paragraph" w:styleId="4">
    <w:name w:val="footer"/>
    <w:basedOn w:val="1"/>
    <w:unhideWhenUsed/>
    <w:qFormat/>
    <w:uiPriority w:val="99"/>
    <w:pPr>
      <w:tabs>
        <w:tab w:val="center" w:pos="4153"/>
        <w:tab w:val="right" w:pos="8306"/>
      </w:tabs>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1389</Words>
  <Characters>1593</Characters>
  <Lines>0</Lines>
  <Paragraphs>0</Paragraphs>
  <TotalTime>586</TotalTime>
  <ScaleCrop>false</ScaleCrop>
  <LinksUpToDate>false</LinksUpToDate>
  <CharactersWithSpaces>1620</CharactersWithSpaces>
  <Application>WPS Office_12.1.0.15351_F1E327BC-269C-435d-A152-05C5408002CA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2023-07-23T06:37:00Z</dcterms:created>
  <dc:creator>北极熊</dc:creator>
  <cp:lastModifiedBy>君zi载wu。</cp:lastModifiedBy>
  <cp:lastPrinted>2023-08-18T03:38:00Z</cp:lastPrinted>
  <dcterms:modified xsi:type="dcterms:W3CDTF">2023-09-14T09:36:17Z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2052-12.1.0.15351</vt:lpwstr>
  </property>
  <property fmtid="{D5CDD505-2E9C-101B-9397-08002B2CF9AE}" pid="3" name="ICV">
    <vt:lpwstr>1E8D0BA3BA684524A15CEC4F0E096672_13</vt:lpwstr>
  </property>
</Properties>
</file>