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宋体" w:hAnsi="宋体" w:eastAsia="宋体" w:cs="宋体"/>
          <w:b/>
          <w:color w:val="000000"/>
          <w:sz w:val="72"/>
          <w:szCs w:val="52"/>
          <w:lang w:val="en-US" w:eastAsia="zh-CN"/>
        </w:rPr>
      </w:pPr>
      <w:r>
        <w:rPr>
          <w:rFonts w:hint="eastAsia" w:ascii="宋体" w:hAnsi="宋体" w:cs="宋体"/>
          <w:b/>
          <w:color w:val="000000"/>
          <w:sz w:val="72"/>
          <w:szCs w:val="52"/>
          <w:lang w:val="en-US" w:eastAsia="zh-CN"/>
        </w:rPr>
        <w:t xml:space="preserve">  </w:t>
      </w:r>
    </w:p>
    <w:p>
      <w:pPr>
        <w:adjustRightInd w:val="0"/>
        <w:snapToGrid w:val="0"/>
        <w:jc w:val="center"/>
        <w:rPr>
          <w:rFonts w:hint="eastAsia" w:ascii="宋体" w:hAnsi="宋体" w:eastAsia="宋体" w:cs="宋体"/>
          <w:b/>
          <w:color w:val="000000"/>
          <w:sz w:val="72"/>
          <w:szCs w:val="52"/>
        </w:rPr>
      </w:pPr>
    </w:p>
    <w:p>
      <w:pPr>
        <w:adjustRightInd w:val="0"/>
        <w:snapToGrid w:val="0"/>
        <w:jc w:val="center"/>
        <w:rPr>
          <w:rFonts w:hint="eastAsia" w:ascii="宋体" w:hAnsi="宋体" w:eastAsia="宋体" w:cs="宋体"/>
          <w:b/>
          <w:color w:val="000000"/>
          <w:sz w:val="72"/>
          <w:szCs w:val="52"/>
        </w:rPr>
      </w:pPr>
      <w:r>
        <w:rPr>
          <w:rFonts w:hint="eastAsia" w:ascii="宋体" w:hAnsi="宋体" w:eastAsia="宋体" w:cs="宋体"/>
          <w:b/>
          <w:color w:val="000000"/>
          <w:sz w:val="72"/>
          <w:szCs w:val="52"/>
        </w:rPr>
        <w:t>建设项目环境影响报告表</w:t>
      </w:r>
    </w:p>
    <w:p>
      <w:pPr>
        <w:adjustRightInd w:val="0"/>
        <w:snapToGrid w:val="0"/>
        <w:jc w:val="center"/>
        <w:rPr>
          <w:rFonts w:hint="eastAsia" w:ascii="宋体" w:hAnsi="宋体" w:eastAsia="宋体" w:cs="宋体"/>
          <w:b/>
          <w:color w:val="000000"/>
          <w:sz w:val="28"/>
          <w:szCs w:val="28"/>
        </w:rPr>
      </w:pPr>
    </w:p>
    <w:p>
      <w:pPr>
        <w:adjustRightInd w:val="0"/>
        <w:snapToGrid w:val="0"/>
        <w:jc w:val="center"/>
        <w:rPr>
          <w:rFonts w:hint="eastAsia" w:ascii="宋体" w:hAnsi="宋体" w:eastAsia="宋体" w:cs="宋体"/>
          <w:b/>
          <w:color w:val="000000"/>
          <w:sz w:val="28"/>
          <w:szCs w:val="28"/>
        </w:rPr>
      </w:pPr>
    </w:p>
    <w:p>
      <w:pPr>
        <w:pStyle w:val="15"/>
        <w:adjustRightInd w:val="0"/>
        <w:snapToGrid w:val="0"/>
        <w:ind w:firstLine="480"/>
        <w:rPr>
          <w:rFonts w:hint="eastAsia" w:ascii="宋体" w:hAnsi="宋体" w:eastAsia="宋体" w:cs="宋体"/>
          <w:color w:val="000000"/>
        </w:rPr>
      </w:pPr>
    </w:p>
    <w:p>
      <w:pPr>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（污染影响类）</w:t>
      </w:r>
    </w:p>
    <w:p>
      <w:pPr>
        <w:adjustRightInd w:val="0"/>
        <w:snapToGrid w:val="0"/>
        <w:rPr>
          <w:rFonts w:hint="eastAsia" w:ascii="宋体" w:hAnsi="宋体" w:eastAsia="宋体" w:cs="宋体"/>
          <w:color w:val="000000"/>
        </w:rPr>
      </w:pPr>
    </w:p>
    <w:p>
      <w:pPr>
        <w:pStyle w:val="15"/>
        <w:adjustRightInd w:val="0"/>
        <w:snapToGrid w:val="0"/>
        <w:ind w:firstLine="480"/>
        <w:rPr>
          <w:rFonts w:hint="eastAsia" w:ascii="宋体" w:hAnsi="宋体" w:eastAsia="宋体" w:cs="宋体"/>
          <w:color w:val="000000"/>
        </w:rPr>
      </w:pPr>
    </w:p>
    <w:p>
      <w:pPr>
        <w:pStyle w:val="14"/>
        <w:adjustRightInd w:val="0"/>
        <w:snapToGrid w:val="0"/>
        <w:ind w:firstLine="210"/>
        <w:rPr>
          <w:rFonts w:hint="eastAsia" w:ascii="宋体" w:hAnsi="宋体" w:eastAsia="宋体" w:cs="宋体"/>
          <w:color w:val="000000"/>
        </w:rPr>
      </w:pPr>
    </w:p>
    <w:p>
      <w:pPr>
        <w:adjustRightInd w:val="0"/>
        <w:snapToGrid w:val="0"/>
        <w:rPr>
          <w:rFonts w:hint="eastAsia" w:ascii="宋体" w:hAnsi="宋体" w:eastAsia="宋体" w:cs="宋体"/>
          <w:color w:val="000000"/>
        </w:rPr>
      </w:pPr>
    </w:p>
    <w:p>
      <w:pPr>
        <w:pStyle w:val="15"/>
        <w:adjustRightInd w:val="0"/>
        <w:snapToGrid w:val="0"/>
        <w:ind w:firstLine="480"/>
        <w:rPr>
          <w:rFonts w:hint="eastAsia" w:ascii="宋体" w:hAnsi="宋体" w:eastAsia="宋体" w:cs="宋体"/>
          <w:color w:val="000000"/>
        </w:rPr>
      </w:pPr>
    </w:p>
    <w:p>
      <w:pPr>
        <w:pStyle w:val="14"/>
        <w:adjustRightInd w:val="0"/>
        <w:snapToGrid w:val="0"/>
        <w:ind w:firstLine="210"/>
        <w:rPr>
          <w:rFonts w:hint="eastAsia" w:ascii="宋体" w:hAnsi="宋体" w:eastAsia="宋体" w:cs="宋体"/>
          <w:color w:val="000000"/>
        </w:rPr>
      </w:pPr>
    </w:p>
    <w:p>
      <w:pPr>
        <w:adjustRightInd w:val="0"/>
        <w:snapToGrid w:val="0"/>
        <w:rPr>
          <w:rFonts w:hint="eastAsia" w:ascii="宋体" w:hAnsi="宋体" w:eastAsia="宋体" w:cs="宋体"/>
          <w:color w:val="000000"/>
        </w:rPr>
      </w:pPr>
    </w:p>
    <w:p>
      <w:pPr>
        <w:pStyle w:val="15"/>
        <w:adjustRightInd w:val="0"/>
        <w:snapToGrid w:val="0"/>
        <w:ind w:firstLine="480"/>
        <w:rPr>
          <w:rFonts w:hint="eastAsia" w:ascii="宋体" w:hAnsi="宋体" w:eastAsia="宋体" w:cs="宋体"/>
          <w:color w:val="000000"/>
        </w:rPr>
      </w:pPr>
    </w:p>
    <w:p>
      <w:pPr>
        <w:adjustRightInd w:val="0"/>
        <w:snapToGrid w:val="0"/>
        <w:spacing w:line="360" w:lineRule="auto"/>
        <w:rPr>
          <w:rFonts w:hint="eastAsia" w:ascii="宋体" w:hAnsi="宋体" w:eastAsia="宋体" w:cs="宋体"/>
          <w:b/>
          <w:color w:val="000000"/>
          <w:spacing w:val="2"/>
          <w:sz w:val="30"/>
          <w:szCs w:val="30"/>
          <w:u w:val="single"/>
        </w:rPr>
      </w:pPr>
      <w:r>
        <w:rPr>
          <w:rFonts w:hint="eastAsia" w:ascii="宋体" w:hAnsi="宋体" w:eastAsia="宋体" w:cs="宋体"/>
          <w:b/>
          <w:color w:val="000000"/>
          <w:spacing w:val="2"/>
          <w:sz w:val="30"/>
          <w:szCs w:val="30"/>
        </w:rPr>
        <w:t>项目名称</w:t>
      </w:r>
      <w:r>
        <w:rPr>
          <w:rFonts w:hint="eastAsia" w:ascii="宋体" w:hAnsi="宋体" w:eastAsia="宋体" w:cs="宋体"/>
          <w:b/>
          <w:color w:val="000000"/>
          <w:sz w:val="30"/>
          <w:szCs w:val="30"/>
        </w:rPr>
        <w:t>：</w:t>
      </w:r>
      <w:r>
        <w:rPr>
          <w:rFonts w:hint="eastAsia" w:ascii="宋体" w:hAnsi="宋体" w:eastAsia="宋体" w:cs="宋体"/>
          <w:b/>
          <w:color w:val="000000"/>
          <w:spacing w:val="2"/>
          <w:sz w:val="30"/>
          <w:szCs w:val="30"/>
          <w:u w:val="single"/>
          <w:lang w:val="en-US" w:eastAsia="zh-CN"/>
        </w:rPr>
        <w:t>陕西航信机械加工</w:t>
      </w:r>
      <w:r>
        <w:rPr>
          <w:rFonts w:hint="eastAsia" w:ascii="宋体" w:hAnsi="宋体" w:eastAsia="宋体" w:cs="宋体"/>
          <w:b/>
          <w:color w:val="000000"/>
          <w:spacing w:val="2"/>
          <w:sz w:val="30"/>
          <w:szCs w:val="30"/>
          <w:u w:val="single"/>
        </w:rPr>
        <w:t>项目</w:t>
      </w:r>
    </w:p>
    <w:p>
      <w:pPr>
        <w:adjustRightInd w:val="0"/>
        <w:snapToGrid w:val="0"/>
        <w:spacing w:line="360" w:lineRule="auto"/>
        <w:rPr>
          <w:rFonts w:hint="eastAsia" w:ascii="宋体" w:hAnsi="宋体" w:eastAsia="宋体" w:cs="宋体"/>
          <w:b/>
          <w:color w:val="000000"/>
          <w:spacing w:val="2"/>
          <w:sz w:val="30"/>
          <w:szCs w:val="30"/>
          <w:u w:val="single"/>
          <w:lang w:eastAsia="zh-CN"/>
        </w:rPr>
      </w:pPr>
      <w:r>
        <w:rPr>
          <w:rFonts w:hint="eastAsia" w:ascii="宋体" w:hAnsi="宋体" w:eastAsia="宋体" w:cs="宋体"/>
          <w:b/>
          <w:color w:val="000000"/>
          <w:spacing w:val="-6"/>
          <w:sz w:val="30"/>
          <w:szCs w:val="30"/>
        </w:rPr>
        <w:t>建设单位（盖章）</w:t>
      </w:r>
      <w:r>
        <w:rPr>
          <w:rFonts w:hint="eastAsia" w:ascii="宋体" w:hAnsi="宋体" w:eastAsia="宋体" w:cs="宋体"/>
          <w:b/>
          <w:color w:val="000000"/>
          <w:sz w:val="30"/>
          <w:szCs w:val="30"/>
        </w:rPr>
        <w:t>：</w:t>
      </w:r>
      <w:r>
        <w:rPr>
          <w:rFonts w:hint="eastAsia" w:ascii="宋体" w:hAnsi="宋体" w:eastAsia="宋体" w:cs="宋体"/>
          <w:b/>
          <w:color w:val="000000"/>
          <w:spacing w:val="2"/>
          <w:sz w:val="30"/>
          <w:szCs w:val="30"/>
          <w:u w:val="single"/>
          <w:lang w:val="en-US" w:eastAsia="zh-CN"/>
        </w:rPr>
        <w:t>陕西航信机械设备制造</w:t>
      </w:r>
      <w:r>
        <w:rPr>
          <w:rFonts w:hint="eastAsia" w:ascii="宋体" w:hAnsi="宋体" w:eastAsia="宋体" w:cs="宋体"/>
          <w:b/>
          <w:color w:val="000000"/>
          <w:spacing w:val="2"/>
          <w:sz w:val="30"/>
          <w:szCs w:val="30"/>
          <w:u w:val="single"/>
        </w:rPr>
        <w:t>有限公司</w:t>
      </w:r>
    </w:p>
    <w:p>
      <w:pPr>
        <w:adjustRightInd w:val="0"/>
        <w:snapToGrid w:val="0"/>
        <w:spacing w:line="360" w:lineRule="auto"/>
        <w:rPr>
          <w:rFonts w:hint="eastAsia" w:ascii="宋体" w:hAnsi="宋体" w:eastAsia="宋体" w:cs="宋体"/>
          <w:color w:val="000000"/>
        </w:rPr>
      </w:pPr>
      <w:r>
        <w:rPr>
          <w:rFonts w:hint="eastAsia" w:ascii="宋体" w:hAnsi="宋体" w:eastAsia="宋体" w:cs="宋体"/>
          <w:b/>
          <w:color w:val="000000"/>
          <w:spacing w:val="2"/>
          <w:sz w:val="30"/>
          <w:szCs w:val="30"/>
          <w:u w:val="none"/>
          <w:lang w:val="en-US" w:eastAsia="zh-CN"/>
        </w:rPr>
        <w:t>编制日期：</w:t>
      </w:r>
      <w:r>
        <w:rPr>
          <w:rFonts w:hint="eastAsia" w:ascii="宋体" w:hAnsi="宋体" w:eastAsia="宋体" w:cs="宋体"/>
          <w:b/>
          <w:color w:val="000000"/>
          <w:spacing w:val="2"/>
          <w:sz w:val="30"/>
          <w:szCs w:val="30"/>
          <w:u w:val="single"/>
          <w:lang w:val="en-US" w:eastAsia="zh-CN"/>
        </w:rPr>
        <w:t>二〇二一年</w:t>
      </w:r>
      <w:r>
        <w:rPr>
          <w:rFonts w:hint="eastAsia" w:ascii="宋体" w:hAnsi="宋体" w:cs="宋体"/>
          <w:b/>
          <w:color w:val="000000"/>
          <w:spacing w:val="2"/>
          <w:sz w:val="30"/>
          <w:szCs w:val="30"/>
          <w:u w:val="single"/>
          <w:lang w:val="en-US" w:eastAsia="zh-CN"/>
        </w:rPr>
        <w:t>十</w:t>
      </w:r>
      <w:r>
        <w:rPr>
          <w:rFonts w:hint="eastAsia" w:ascii="宋体" w:hAnsi="宋体" w:eastAsia="宋体" w:cs="宋体"/>
          <w:b/>
          <w:color w:val="000000"/>
          <w:spacing w:val="2"/>
          <w:sz w:val="30"/>
          <w:szCs w:val="30"/>
          <w:u w:val="single"/>
          <w:lang w:val="en-US" w:eastAsia="zh-CN"/>
        </w:rPr>
        <w:t>月</w:t>
      </w:r>
    </w:p>
    <w:p>
      <w:pPr>
        <w:adjustRightInd w:val="0"/>
        <w:snapToGrid w:val="0"/>
        <w:jc w:val="center"/>
        <w:rPr>
          <w:rFonts w:hint="eastAsia" w:ascii="宋体" w:hAnsi="宋体" w:eastAsia="宋体" w:cs="宋体"/>
          <w:b/>
          <w:color w:val="000000"/>
          <w:sz w:val="28"/>
          <w:szCs w:val="28"/>
        </w:rPr>
      </w:pPr>
    </w:p>
    <w:p>
      <w:pPr>
        <w:adjustRightInd w:val="0"/>
        <w:snapToGrid w:val="0"/>
        <w:jc w:val="center"/>
        <w:rPr>
          <w:rFonts w:hint="eastAsia" w:ascii="宋体" w:hAnsi="宋体" w:eastAsia="宋体" w:cs="宋体"/>
          <w:b/>
          <w:color w:val="000000"/>
          <w:sz w:val="28"/>
          <w:szCs w:val="28"/>
        </w:rPr>
      </w:pPr>
    </w:p>
    <w:p>
      <w:pPr>
        <w:adjustRightInd w:val="0"/>
        <w:snapToGrid w:val="0"/>
        <w:jc w:val="center"/>
        <w:rPr>
          <w:rFonts w:hint="eastAsia" w:ascii="宋体" w:hAnsi="宋体" w:eastAsia="宋体" w:cs="宋体"/>
          <w:b/>
          <w:color w:val="000000"/>
          <w:sz w:val="28"/>
          <w:szCs w:val="28"/>
        </w:rPr>
      </w:pPr>
    </w:p>
    <w:p>
      <w:pPr>
        <w:adjustRightInd w:val="0"/>
        <w:snapToGrid w:val="0"/>
        <w:rPr>
          <w:rFonts w:hint="eastAsia" w:ascii="宋体" w:hAnsi="宋体" w:eastAsia="宋体" w:cs="宋体"/>
          <w:color w:val="000000"/>
        </w:rPr>
      </w:pPr>
    </w:p>
    <w:p>
      <w:pPr>
        <w:pStyle w:val="15"/>
        <w:adjustRightInd w:val="0"/>
        <w:snapToGrid w:val="0"/>
        <w:ind w:firstLine="480"/>
        <w:rPr>
          <w:rFonts w:hint="eastAsia" w:ascii="宋体" w:hAnsi="宋体" w:eastAsia="宋体" w:cs="宋体"/>
          <w:color w:val="000000"/>
        </w:rPr>
      </w:pPr>
    </w:p>
    <w:p>
      <w:pPr>
        <w:spacing w:line="360" w:lineRule="auto"/>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中华人民共和国生态环境部制</w:t>
      </w:r>
    </w:p>
    <w:p>
      <w:pPr>
        <w:pStyle w:val="15"/>
        <w:adjustRightInd w:val="0"/>
        <w:snapToGrid w:val="0"/>
        <w:ind w:firstLine="480"/>
        <w:rPr>
          <w:rFonts w:hint="eastAsia" w:ascii="宋体" w:hAnsi="宋体" w:eastAsia="宋体" w:cs="宋体"/>
          <w:color w:val="FF0000"/>
        </w:rPr>
      </w:pPr>
      <w:r>
        <w:rPr>
          <w:rFonts w:hint="eastAsia" w:ascii="宋体" w:hAnsi="宋体" w:eastAsia="宋体" w:cs="宋体"/>
          <w:color w:val="FF0000"/>
        </w:rPr>
        <w:br w:type="page"/>
      </w:r>
    </w:p>
    <w:p>
      <w:pPr>
        <w:adjustRightInd w:val="0"/>
        <w:snapToGrid w:val="0"/>
        <w:jc w:val="center"/>
        <w:rPr>
          <w:rFonts w:hint="eastAsia" w:ascii="宋体" w:hAnsi="宋体" w:eastAsia="宋体" w:cs="宋体"/>
          <w:color w:val="FF0000"/>
        </w:rPr>
      </w:pPr>
    </w:p>
    <w:p>
      <w:pPr>
        <w:adjustRightInd w:val="0"/>
        <w:snapToGrid w:val="0"/>
        <w:jc w:val="left"/>
        <w:outlineLvl w:val="0"/>
        <w:rPr>
          <w:rFonts w:hint="eastAsia" w:ascii="宋体" w:hAnsi="宋体" w:eastAsia="宋体" w:cs="宋体"/>
          <w:color w:val="FF0000"/>
        </w:rPr>
        <w:sectPr>
          <w:footerReference r:id="rId3" w:type="default"/>
          <w:pgSz w:w="11906" w:h="16838"/>
          <w:pgMar w:top="1418" w:right="1418" w:bottom="1418" w:left="1418" w:header="851" w:footer="992" w:gutter="0"/>
          <w:pgNumType w:start="5"/>
          <w:cols w:space="720" w:num="1"/>
          <w:docGrid w:type="linesAndChars" w:linePitch="312" w:charSpace="0"/>
        </w:sectPr>
      </w:pPr>
    </w:p>
    <w:p>
      <w:pPr>
        <w:pStyle w:val="3"/>
        <w:spacing w:before="0" w:after="0" w:line="240" w:lineRule="auto"/>
        <w:jc w:val="center"/>
        <w:rPr>
          <w:rFonts w:hint="eastAsia" w:ascii="宋体" w:hAnsi="宋体" w:eastAsia="宋体" w:cs="宋体"/>
          <w:bCs w:val="0"/>
          <w:color w:val="000000"/>
          <w:sz w:val="32"/>
          <w:szCs w:val="32"/>
        </w:rPr>
      </w:pPr>
      <w:r>
        <w:rPr>
          <w:rFonts w:hint="eastAsia" w:ascii="宋体" w:hAnsi="宋体" w:eastAsia="宋体" w:cs="宋体"/>
          <w:bCs w:val="0"/>
          <w:color w:val="000000"/>
          <w:sz w:val="32"/>
          <w:szCs w:val="32"/>
        </w:rPr>
        <w:t>一、建设项目基本情况</w:t>
      </w:r>
    </w:p>
    <w:tbl>
      <w:tblPr>
        <w:tblStyle w:val="1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727"/>
        <w:gridCol w:w="2105"/>
        <w:gridCol w:w="2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建设项目名称</w:t>
            </w:r>
          </w:p>
        </w:tc>
        <w:tc>
          <w:tcPr>
            <w:tcW w:w="4101" w:type="pct"/>
            <w:gridSpan w:val="3"/>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陕西航信机械加工项目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项目代码</w:t>
            </w:r>
          </w:p>
        </w:tc>
        <w:tc>
          <w:tcPr>
            <w:tcW w:w="4101" w:type="pct"/>
            <w:gridSpan w:val="3"/>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rPr>
              <w:t>7-611206-04-01-741294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建设单位联系人</w:t>
            </w:r>
          </w:p>
        </w:tc>
        <w:tc>
          <w:tcPr>
            <w:tcW w:w="146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郭锂</w:t>
            </w:r>
          </w:p>
        </w:tc>
        <w:tc>
          <w:tcPr>
            <w:tcW w:w="1133"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联系方式</w:t>
            </w:r>
          </w:p>
        </w:tc>
        <w:tc>
          <w:tcPr>
            <w:tcW w:w="1500" w:type="pct"/>
            <w:vAlign w:val="center"/>
          </w:tcPr>
          <w:p>
            <w:pPr>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18629565566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建设地点</w:t>
            </w:r>
          </w:p>
        </w:tc>
        <w:tc>
          <w:tcPr>
            <w:tcW w:w="4101" w:type="pct"/>
            <w:gridSpan w:val="3"/>
            <w:vAlign w:val="center"/>
          </w:tcPr>
          <w:p>
            <w:pPr>
              <w:jc w:val="center"/>
              <w:rPr>
                <w:rFonts w:hint="default" w:ascii="Times New Roman" w:hAnsi="Times New Roman" w:eastAsia="宋体" w:cs="Times New Roman"/>
                <w:color w:val="auto"/>
                <w:sz w:val="21"/>
                <w:szCs w:val="21"/>
              </w:rPr>
            </w:pPr>
            <w:r>
              <w:rPr>
                <w:rFonts w:hint="eastAsia" w:cs="Times New Roman"/>
                <w:color w:val="auto"/>
                <w:sz w:val="21"/>
                <w:szCs w:val="21"/>
                <w:highlight w:val="none"/>
                <w:lang w:val="en-US" w:eastAsia="zh-CN"/>
              </w:rPr>
              <w:t>泾河新城</w:t>
            </w:r>
            <w:r>
              <w:rPr>
                <w:rFonts w:hint="default" w:ascii="Times New Roman" w:hAnsi="Times New Roman" w:eastAsia="宋体" w:cs="Times New Roman"/>
                <w:color w:val="auto"/>
                <w:sz w:val="21"/>
                <w:szCs w:val="21"/>
                <w:highlight w:val="none"/>
              </w:rPr>
              <w:t>永乐镇永乐工业园尚一路西段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地理坐标</w:t>
            </w:r>
          </w:p>
        </w:tc>
        <w:tc>
          <w:tcPr>
            <w:tcW w:w="4101" w:type="pct"/>
            <w:gridSpan w:val="3"/>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u w:val="single"/>
              </w:rPr>
              <w:t>10</w:t>
            </w:r>
            <w:r>
              <w:rPr>
                <w:rFonts w:hint="default" w:ascii="Times New Roman" w:hAnsi="Times New Roman" w:eastAsia="宋体" w:cs="Times New Roman"/>
                <w:color w:val="auto"/>
                <w:sz w:val="21"/>
                <w:szCs w:val="21"/>
                <w:u w:val="single"/>
                <w:lang w:val="en-US" w:eastAsia="zh-CN"/>
              </w:rPr>
              <w:t>8</w:t>
            </w:r>
            <w:r>
              <w:rPr>
                <w:rFonts w:hint="default" w:ascii="Times New Roman" w:hAnsi="Times New Roman" w:eastAsia="宋体" w:cs="Times New Roman"/>
                <w:color w:val="auto"/>
                <w:sz w:val="21"/>
                <w:szCs w:val="21"/>
              </w:rPr>
              <w:t>度</w:t>
            </w:r>
            <w:r>
              <w:rPr>
                <w:rFonts w:hint="default" w:ascii="Times New Roman" w:hAnsi="Times New Roman" w:eastAsia="宋体" w:cs="Times New Roman"/>
                <w:color w:val="auto"/>
                <w:sz w:val="21"/>
                <w:szCs w:val="21"/>
                <w:u w:val="single"/>
                <w:lang w:val="en-US" w:eastAsia="zh-CN"/>
              </w:rPr>
              <w:t>56</w:t>
            </w:r>
            <w:r>
              <w:rPr>
                <w:rFonts w:hint="default" w:ascii="Times New Roman" w:hAnsi="Times New Roman" w:eastAsia="宋体" w:cs="Times New Roman"/>
                <w:color w:val="auto"/>
                <w:sz w:val="21"/>
                <w:szCs w:val="21"/>
              </w:rPr>
              <w:t>分</w:t>
            </w:r>
            <w:r>
              <w:rPr>
                <w:rFonts w:hint="default" w:ascii="Times New Roman" w:hAnsi="Times New Roman" w:eastAsia="宋体" w:cs="Times New Roman"/>
                <w:color w:val="auto"/>
                <w:sz w:val="21"/>
                <w:szCs w:val="21"/>
                <w:u w:val="single"/>
                <w:lang w:val="en-US" w:eastAsia="zh-CN"/>
              </w:rPr>
              <w:t>42.741</w:t>
            </w:r>
            <w:r>
              <w:rPr>
                <w:rFonts w:hint="default" w:ascii="Times New Roman" w:hAnsi="Times New Roman" w:eastAsia="宋体" w:cs="Times New Roman"/>
                <w:color w:val="auto"/>
                <w:sz w:val="21"/>
                <w:szCs w:val="21"/>
              </w:rPr>
              <w:t>秒，</w:t>
            </w:r>
            <w:r>
              <w:rPr>
                <w:rFonts w:hint="default" w:ascii="Times New Roman" w:hAnsi="Times New Roman" w:eastAsia="宋体" w:cs="Times New Roman"/>
                <w:color w:val="auto"/>
                <w:sz w:val="21"/>
                <w:szCs w:val="21"/>
                <w:u w:val="single"/>
              </w:rPr>
              <w:t>34</w:t>
            </w:r>
            <w:r>
              <w:rPr>
                <w:rFonts w:hint="default" w:ascii="Times New Roman" w:hAnsi="Times New Roman" w:eastAsia="宋体" w:cs="Times New Roman"/>
                <w:color w:val="auto"/>
                <w:sz w:val="21"/>
                <w:szCs w:val="21"/>
              </w:rPr>
              <w:t>度</w:t>
            </w:r>
            <w:r>
              <w:rPr>
                <w:rFonts w:hint="default" w:ascii="Times New Roman" w:hAnsi="Times New Roman" w:eastAsia="宋体" w:cs="Times New Roman"/>
                <w:color w:val="auto"/>
                <w:sz w:val="21"/>
                <w:szCs w:val="21"/>
                <w:u w:val="single"/>
              </w:rPr>
              <w:t>3</w:t>
            </w:r>
            <w:r>
              <w:rPr>
                <w:rFonts w:hint="default" w:ascii="Times New Roman" w:hAnsi="Times New Roman" w:eastAsia="宋体" w:cs="Times New Roman"/>
                <w:color w:val="auto"/>
                <w:sz w:val="21"/>
                <w:szCs w:val="21"/>
                <w:u w:val="single"/>
                <w:lang w:val="en-US" w:eastAsia="zh-CN"/>
              </w:rPr>
              <w:t>2</w:t>
            </w:r>
            <w:r>
              <w:rPr>
                <w:rFonts w:hint="default" w:ascii="Times New Roman" w:hAnsi="Times New Roman" w:eastAsia="宋体" w:cs="Times New Roman"/>
                <w:color w:val="auto"/>
                <w:sz w:val="21"/>
                <w:szCs w:val="21"/>
              </w:rPr>
              <w:t>分</w:t>
            </w:r>
            <w:r>
              <w:rPr>
                <w:rFonts w:hint="default" w:ascii="Times New Roman" w:hAnsi="Times New Roman" w:eastAsia="宋体" w:cs="Times New Roman"/>
                <w:color w:val="auto"/>
                <w:sz w:val="21"/>
                <w:szCs w:val="21"/>
                <w:u w:val="single"/>
                <w:lang w:val="en-US" w:eastAsia="zh-CN"/>
              </w:rPr>
              <w:t>2.243</w:t>
            </w:r>
            <w:r>
              <w:rPr>
                <w:rFonts w:hint="default" w:ascii="Times New Roman" w:hAnsi="Times New Roman" w:eastAsia="宋体" w:cs="Times New Roman"/>
                <w:color w:val="auto"/>
                <w:sz w:val="21"/>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国民经济行业类别</w:t>
            </w:r>
          </w:p>
        </w:tc>
        <w:tc>
          <w:tcPr>
            <w:tcW w:w="1468"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C3484机械零部件加工</w:t>
            </w:r>
          </w:p>
        </w:tc>
        <w:tc>
          <w:tcPr>
            <w:tcW w:w="1133"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建设项目行业类别</w:t>
            </w:r>
          </w:p>
        </w:tc>
        <w:tc>
          <w:tcPr>
            <w:tcW w:w="1500"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三十一、通用设备制造业34通用零部件制造348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建设性质</w:t>
            </w:r>
          </w:p>
        </w:tc>
        <w:tc>
          <w:tcPr>
            <w:tcW w:w="1468" w:type="pct"/>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52"/>
            </w:r>
            <w:r>
              <w:rPr>
                <w:rFonts w:hint="default" w:ascii="Times New Roman" w:hAnsi="Times New Roman" w:eastAsia="宋体" w:cs="Times New Roman"/>
                <w:color w:val="auto"/>
                <w:sz w:val="21"/>
                <w:szCs w:val="21"/>
              </w:rPr>
              <w:t>新建</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改建</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扩建</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技术改造</w:t>
            </w:r>
          </w:p>
        </w:tc>
        <w:tc>
          <w:tcPr>
            <w:tcW w:w="1133"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建设项目申报情形</w:t>
            </w:r>
          </w:p>
        </w:tc>
        <w:tc>
          <w:tcPr>
            <w:tcW w:w="1500" w:type="pct"/>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52"/>
            </w:r>
            <w:r>
              <w:rPr>
                <w:rFonts w:hint="default" w:ascii="Times New Roman" w:hAnsi="Times New Roman" w:eastAsia="宋体" w:cs="Times New Roman"/>
                <w:color w:val="auto"/>
                <w:sz w:val="21"/>
                <w:szCs w:val="21"/>
              </w:rPr>
              <w:t>首次申报项目</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不予审批后再次申报项目</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超五年重新审核项目</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项目审批（核准/备案）部门（选填）</w:t>
            </w:r>
          </w:p>
        </w:tc>
        <w:tc>
          <w:tcPr>
            <w:tcW w:w="1468"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泾河新城行政审批与政务服务局</w:t>
            </w:r>
          </w:p>
        </w:tc>
        <w:tc>
          <w:tcPr>
            <w:tcW w:w="1133" w:type="pc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项目审批（核准/备案）文号（选填）</w:t>
            </w:r>
          </w:p>
        </w:tc>
        <w:tc>
          <w:tcPr>
            <w:tcW w:w="1500" w:type="pct"/>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rPr>
              <w:t>2</w:t>
            </w: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rPr>
              <w:t>7-611206-04-01-741294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总投资（万元）</w:t>
            </w:r>
          </w:p>
        </w:tc>
        <w:tc>
          <w:tcPr>
            <w:tcW w:w="146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000</w:t>
            </w:r>
          </w:p>
        </w:tc>
        <w:tc>
          <w:tcPr>
            <w:tcW w:w="1133" w:type="pc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环保投资（万元）</w:t>
            </w:r>
          </w:p>
        </w:tc>
        <w:tc>
          <w:tcPr>
            <w:tcW w:w="1500" w:type="pct"/>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环保投资占比（%）</w:t>
            </w:r>
          </w:p>
        </w:tc>
        <w:tc>
          <w:tcPr>
            <w:tcW w:w="1468" w:type="pct"/>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30</w:t>
            </w:r>
          </w:p>
        </w:tc>
        <w:tc>
          <w:tcPr>
            <w:tcW w:w="1133" w:type="pc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施工工期</w:t>
            </w:r>
          </w:p>
        </w:tc>
        <w:tc>
          <w:tcPr>
            <w:tcW w:w="1500" w:type="pct"/>
            <w:vAlign w:val="center"/>
          </w:tcPr>
          <w:p>
            <w:pPr>
              <w:jc w:val="center"/>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2021.11-2021.12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是否开工建设</w:t>
            </w:r>
          </w:p>
        </w:tc>
        <w:tc>
          <w:tcPr>
            <w:tcW w:w="1468" w:type="pct"/>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52"/>
            </w:r>
            <w:r>
              <w:rPr>
                <w:rFonts w:hint="default" w:ascii="Times New Roman" w:hAnsi="Times New Roman" w:eastAsia="宋体" w:cs="Times New Roman"/>
                <w:color w:val="auto"/>
                <w:sz w:val="21"/>
                <w:szCs w:val="21"/>
              </w:rPr>
              <w:t>否</w:t>
            </w:r>
          </w:p>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sym w:font="Wingdings 2" w:char="00A3"/>
            </w:r>
            <w:r>
              <w:rPr>
                <w:rFonts w:hint="default" w:ascii="Times New Roman" w:hAnsi="Times New Roman" w:eastAsia="宋体" w:cs="Times New Roman"/>
                <w:color w:val="auto"/>
                <w:sz w:val="21"/>
                <w:szCs w:val="21"/>
              </w:rPr>
              <w:t>是</w:t>
            </w:r>
          </w:p>
        </w:tc>
        <w:tc>
          <w:tcPr>
            <w:tcW w:w="1133"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用地（用海）面积</w:t>
            </w:r>
          </w:p>
        </w:tc>
        <w:tc>
          <w:tcPr>
            <w:tcW w:w="1500" w:type="pct"/>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租赁面积</w:t>
            </w:r>
            <w:r>
              <w:rPr>
                <w:rFonts w:hint="default" w:cs="Times New Roman"/>
                <w:color w:val="auto"/>
                <w:sz w:val="21"/>
                <w:szCs w:val="21"/>
                <w:highlight w:val="none"/>
                <w:lang w:val="en-US" w:eastAsia="zh-CN"/>
              </w:rPr>
              <w:t>16790.2</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eastAsia" w:cs="Times New Roman"/>
                <w:color w:val="auto"/>
                <w:sz w:val="21"/>
                <w:szCs w:val="21"/>
                <w:highlight w:val="none"/>
                <w:lang w:val="en-US" w:eastAsia="zh-CN"/>
              </w:rPr>
              <w:t>；</w:t>
            </w:r>
          </w:p>
          <w:p>
            <w:pPr>
              <w:jc w:val="center"/>
              <w:rPr>
                <w:rFonts w:hint="default"/>
                <w:color w:val="auto"/>
                <w:lang w:val="en-US" w:eastAsia="zh-CN"/>
              </w:rPr>
            </w:pPr>
            <w:r>
              <w:rPr>
                <w:rFonts w:hint="default" w:cs="Times New Roman"/>
                <w:color w:val="auto"/>
                <w:sz w:val="21"/>
                <w:szCs w:val="21"/>
                <w:highlight w:val="none"/>
                <w:lang w:val="en-US" w:eastAsia="zh-CN"/>
              </w:rPr>
              <w:t>总建筑面积8515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eastAsia" w:cs="Times New Roman"/>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专项评价设置情况</w:t>
            </w:r>
          </w:p>
        </w:tc>
        <w:tc>
          <w:tcPr>
            <w:tcW w:w="4101" w:type="pct"/>
            <w:gridSpan w:val="3"/>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规划情况</w:t>
            </w:r>
          </w:p>
        </w:tc>
        <w:tc>
          <w:tcPr>
            <w:tcW w:w="4101" w:type="pct"/>
            <w:gridSpan w:val="3"/>
            <w:vAlign w:val="center"/>
          </w:tcPr>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规划文件</w:t>
            </w:r>
            <w:r>
              <w:rPr>
                <w:rFonts w:hint="eastAsia" w:ascii="Times New Roman" w:hAnsi="Times New Roman" w:eastAsia="宋体" w:cs="Times New Roman"/>
                <w:color w:val="auto"/>
                <w:sz w:val="24"/>
                <w:szCs w:val="24"/>
                <w:lang w:val="en-US" w:eastAsia="zh-CN"/>
              </w:rPr>
              <w:t>及文号</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FF0000"/>
                <w:sz w:val="24"/>
                <w:szCs w:val="24"/>
              </w:rPr>
              <w:t>《陕西省西咸新区泾河新城控制性详细规划》</w:t>
            </w:r>
          </w:p>
          <w:p>
            <w:pPr>
              <w:jc w:val="left"/>
              <w:rPr>
                <w:rFonts w:hint="default" w:eastAsia="黑体"/>
                <w:color w:val="auto"/>
                <w:lang w:val="en-US" w:eastAsia="zh-CN"/>
              </w:rPr>
            </w:pPr>
            <w:r>
              <w:rPr>
                <w:rFonts w:hint="eastAsia" w:ascii="Times New Roman" w:hAnsi="Times New Roman" w:eastAsia="宋体" w:cs="Times New Roman"/>
                <w:color w:val="auto"/>
                <w:sz w:val="24"/>
                <w:szCs w:val="24"/>
                <w:lang w:val="en-US" w:eastAsia="zh-CN"/>
              </w:rPr>
              <w:t>审批机关：陕西省西咸新区管委会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规划环境影响</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评价情况</w:t>
            </w:r>
          </w:p>
        </w:tc>
        <w:tc>
          <w:tcPr>
            <w:tcW w:w="4101" w:type="pct"/>
            <w:gridSpan w:val="3"/>
            <w:vAlign w:val="center"/>
          </w:tcPr>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规划环境影响评价文件名称：《陕西省西咸新区泾河新城分区规划（</w:t>
            </w:r>
            <w:r>
              <w:rPr>
                <w:rFonts w:hint="eastAsia" w:cs="Times New Roman"/>
                <w:color w:val="auto"/>
                <w:sz w:val="24"/>
                <w:szCs w:val="24"/>
                <w:lang w:eastAsia="zh-CN"/>
              </w:rPr>
              <w:t>2016-2035</w:t>
            </w:r>
            <w:r>
              <w:rPr>
                <w:rFonts w:hint="default" w:ascii="Times New Roman" w:hAnsi="Times New Roman" w:eastAsia="宋体" w:cs="Times New Roman"/>
                <w:color w:val="auto"/>
                <w:sz w:val="24"/>
                <w:szCs w:val="24"/>
              </w:rPr>
              <w:t>）》环境影响报告书</w:t>
            </w:r>
          </w:p>
          <w:p>
            <w:pPr>
              <w:jc w:val="left"/>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审查机关：陕西省西咸新区生态环境</w:t>
            </w:r>
            <w:r>
              <w:rPr>
                <w:rFonts w:hint="eastAsia" w:cs="Times New Roman"/>
                <w:color w:val="auto"/>
                <w:sz w:val="24"/>
                <w:szCs w:val="24"/>
                <w:lang w:val="en-US" w:eastAsia="zh-CN"/>
              </w:rPr>
              <w:t>局</w:t>
            </w:r>
          </w:p>
          <w:p>
            <w:pPr>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4"/>
                <w:szCs w:val="24"/>
              </w:rPr>
              <w:t>审查文件名称及文号：陕西省西咸新区生态环境局关于《西咸新区泾河新城分区规划（</w:t>
            </w:r>
            <w:r>
              <w:rPr>
                <w:rFonts w:hint="eastAsia" w:ascii="Times New Roman" w:hAnsi="Times New Roman" w:eastAsia="宋体" w:cs="Times New Roman"/>
                <w:color w:val="auto"/>
                <w:sz w:val="24"/>
                <w:szCs w:val="24"/>
                <w:lang w:eastAsia="zh-CN"/>
              </w:rPr>
              <w:t>201</w:t>
            </w:r>
            <w:r>
              <w:rPr>
                <w:rFonts w:hint="eastAsia" w:cs="Times New Roman"/>
                <w:color w:val="auto"/>
                <w:sz w:val="24"/>
                <w:szCs w:val="24"/>
                <w:lang w:val="en-US" w:eastAsia="zh-CN"/>
              </w:rPr>
              <w:t>6</w:t>
            </w:r>
            <w:r>
              <w:rPr>
                <w:rFonts w:hint="eastAsia" w:ascii="Times New Roman" w:hAnsi="Times New Roman" w:eastAsia="宋体" w:cs="Times New Roman"/>
                <w:color w:val="auto"/>
                <w:sz w:val="24"/>
                <w:szCs w:val="24"/>
                <w:lang w:eastAsia="zh-CN"/>
              </w:rPr>
              <w:t>-20</w:t>
            </w:r>
            <w:r>
              <w:rPr>
                <w:rFonts w:hint="eastAsia" w:cs="Times New Roman"/>
                <w:color w:val="auto"/>
                <w:sz w:val="24"/>
                <w:szCs w:val="24"/>
                <w:lang w:val="en-US" w:eastAsia="zh-CN"/>
              </w:rPr>
              <w:t>35</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环境影响报告书</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审查意见的函</w:t>
            </w:r>
            <w:r>
              <w:rPr>
                <w:rFonts w:hint="default" w:ascii="Times New Roman" w:hAnsi="Times New Roman" w:eastAsia="宋体" w:cs="Times New Roman"/>
                <w:color w:val="auto"/>
                <w:sz w:val="24"/>
                <w:szCs w:val="24"/>
              </w:rPr>
              <w:t>（陕西咸环函[2021]41号）。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8" w:type="pct"/>
            <w:vAlign w:val="center"/>
          </w:tcPr>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sz w:val="21"/>
                <w:szCs w:val="21"/>
              </w:rPr>
            </w:pPr>
          </w:p>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1"/>
                <w:szCs w:val="21"/>
              </w:rPr>
              <w:t>规划符合性分析</w:t>
            </w:r>
          </w:p>
        </w:tc>
        <w:tc>
          <w:tcPr>
            <w:tcW w:w="4101" w:type="pct"/>
            <w:gridSpan w:val="3"/>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b/>
                <w:bCs/>
                <w:color w:val="auto"/>
                <w:szCs w:val="21"/>
              </w:rPr>
              <w:t>表1本项目与西咸新区-泾河新城分区规划及规划环评相符性分析</w:t>
            </w: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6"/>
              <w:gridCol w:w="3184"/>
              <w:gridCol w:w="2025"/>
              <w:gridCol w:w="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3117" w:type="pct"/>
                  <w:gridSpan w:val="2"/>
                  <w:noWrap w:val="0"/>
                  <w:vAlign w:val="center"/>
                </w:tcPr>
                <w:p>
                  <w:pPr>
                    <w:kinsoku w:val="0"/>
                    <w:overflowPunct w:val="0"/>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分析判定内容</w:t>
                  </w:r>
                </w:p>
              </w:tc>
              <w:tc>
                <w:tcPr>
                  <w:tcW w:w="1563" w:type="pct"/>
                  <w:noWrap w:val="0"/>
                  <w:vAlign w:val="center"/>
                </w:tcPr>
                <w:p>
                  <w:pPr>
                    <w:kinsoku w:val="0"/>
                    <w:overflowPunct w:val="0"/>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c>
                <w:tcPr>
                  <w:tcW w:w="320" w:type="pct"/>
                  <w:noWrap w:val="0"/>
                  <w:vAlign w:val="center"/>
                </w:tcPr>
                <w:p>
                  <w:pPr>
                    <w:kinsoku w:val="0"/>
                    <w:overflowPunct w:val="0"/>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770" w:type="pct"/>
                  <w:tcBorders>
                    <w:right w:val="single" w:color="auto" w:sz="4" w:space="0"/>
                  </w:tcBorders>
                  <w:noWrap w:val="0"/>
                  <w:vAlign w:val="center"/>
                </w:tcPr>
                <w:p>
                  <w:pPr>
                    <w:kinsoku w:val="0"/>
                    <w:overflowPunct w:val="0"/>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FF0000"/>
                      <w:szCs w:val="21"/>
                      <w:lang w:eastAsia="zh-CN"/>
                    </w:rPr>
                    <w:t>《陕西省西咸新区泾河新城控制性详细规划》</w:t>
                  </w:r>
                </w:p>
              </w:tc>
              <w:tc>
                <w:tcPr>
                  <w:tcW w:w="2347" w:type="pct"/>
                  <w:tcBorders>
                    <w:left w:val="single" w:color="auto" w:sz="4" w:space="0"/>
                  </w:tcBorders>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规划将泾河新城总体定位为：以先进制造业、现代服务业、现代农业为主导产业，以智能制造、生产性服务</w:t>
                  </w:r>
                  <w:bookmarkStart w:id="17" w:name="_GoBack"/>
                  <w:bookmarkEnd w:id="17"/>
                  <w:r>
                    <w:rPr>
                      <w:rFonts w:hint="default" w:ascii="Times New Roman" w:hAnsi="Times New Roman" w:cs="Times New Roman"/>
                      <w:color w:val="auto"/>
                      <w:szCs w:val="21"/>
                    </w:rPr>
                    <w:t>、文化旅游和茯茶产业为特色产业，具有浓厚古今文化韵味、智慧宜居氛围的大西安北部生态休闲示范区和渭北创新产业服务高地。</w:t>
                  </w:r>
                </w:p>
              </w:tc>
              <w:tc>
                <w:tcPr>
                  <w:tcW w:w="1563"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项目属于制造行业，基本符合西咸新区-泾河新城分区规划要求。</w:t>
                  </w:r>
                </w:p>
              </w:tc>
              <w:tc>
                <w:tcPr>
                  <w:tcW w:w="320"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770" w:type="pct"/>
                  <w:vMerge w:val="restar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《陕西省西咸新区泾河新城分区规划（</w:t>
                  </w:r>
                  <w:r>
                    <w:rPr>
                      <w:rFonts w:hint="eastAsia" w:cs="Times New Roman"/>
                      <w:color w:val="auto"/>
                      <w:szCs w:val="21"/>
                      <w:lang w:eastAsia="zh-CN"/>
                    </w:rPr>
                    <w:t>2016-2035</w:t>
                  </w:r>
                  <w:r>
                    <w:rPr>
                      <w:rFonts w:hint="default" w:ascii="Times New Roman" w:hAnsi="Times New Roman" w:cs="Times New Roman"/>
                      <w:color w:val="auto"/>
                      <w:szCs w:val="21"/>
                    </w:rPr>
                    <w:t>）》环境影响报告书及陕西省西咸新区生态环境局关于《西咸新区泾河新城分区规划（2016-2035）环境影响报告书》审查意见的函（陕西咸环函[2021]41号）</w:t>
                  </w:r>
                </w:p>
              </w:tc>
              <w:tc>
                <w:tcPr>
                  <w:tcW w:w="2347" w:type="pct"/>
                  <w:noWrap w:val="0"/>
                  <w:vAlign w:val="center"/>
                </w:tcPr>
                <w:p>
                  <w:pPr>
                    <w:kinsoku w:val="0"/>
                    <w:overflowPunct w:val="0"/>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规划主管部门应严格管理，要求</w:t>
                  </w:r>
                  <w:r>
                    <w:rPr>
                      <w:rFonts w:hint="eastAsia" w:cs="Times New Roman"/>
                      <w:color w:val="auto"/>
                      <w:lang w:val="en-US" w:eastAsia="zh-CN"/>
                    </w:rPr>
                    <w:t>入驻</w:t>
                  </w:r>
                  <w:r>
                    <w:rPr>
                      <w:rFonts w:hint="default" w:ascii="Times New Roman" w:hAnsi="Times New Roman" w:cs="Times New Roman"/>
                      <w:color w:val="auto"/>
                    </w:rPr>
                    <w:t>企业采用先进、成熟、可靠的工艺技术和清洁的原辅材料，对产生的废物进行合理的回用和治理，尽可能从源头上减少污染物排放；禁止利用渗坑、渗井、裂隙等排放污水和其他有害废弃物的行为；严格按照国家相关规范要求，对工艺、管道、设备、污水储存及处理构筑物采取相应的措施，以防止和降低污染物的跑、冒、滴、漏，将污染物泄漏的环境风险事故降低到最低程度；加强雨污分流排水体制建设，避免雨污水混流后进入外环境，污染区域地下水质。</w:t>
                  </w:r>
                </w:p>
              </w:tc>
              <w:tc>
                <w:tcPr>
                  <w:tcW w:w="1563"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eastAsia="宋体" w:cs="Times New Roman"/>
                      <w:color w:val="auto"/>
                      <w:szCs w:val="21"/>
                      <w:highlight w:val="none"/>
                    </w:rPr>
                    <w:t>项目设置雨污分流，屋面雨水及室外雨水外排至雨水明沟。</w:t>
                  </w:r>
                  <w:r>
                    <w:rPr>
                      <w:rFonts w:hint="default" w:ascii="Times New Roman" w:hAnsi="Times New Roman" w:eastAsia="宋体" w:cs="Times New Roman"/>
                      <w:color w:val="auto"/>
                      <w:szCs w:val="21"/>
                      <w:highlight w:val="none"/>
                      <w:lang w:val="en-US" w:eastAsia="zh-CN"/>
                    </w:rPr>
                    <w:t>生活污水经化粪池（5m³）</w:t>
                  </w:r>
                  <w:r>
                    <w:rPr>
                      <w:rFonts w:hint="eastAsia" w:cs="Times New Roman"/>
                      <w:color w:val="auto"/>
                      <w:szCs w:val="21"/>
                      <w:highlight w:val="none"/>
                      <w:lang w:val="en-US" w:eastAsia="zh-CN"/>
                    </w:rPr>
                    <w:t>处理后</w:t>
                  </w:r>
                  <w:r>
                    <w:rPr>
                      <w:rFonts w:hint="default" w:ascii="Times New Roman" w:hAnsi="Times New Roman" w:eastAsia="宋体" w:cs="Times New Roman"/>
                      <w:color w:val="auto"/>
                      <w:szCs w:val="21"/>
                      <w:highlight w:val="none"/>
                      <w:lang w:val="en-US" w:eastAsia="zh-CN"/>
                    </w:rPr>
                    <w:t>经市政污水管网排放至</w:t>
                  </w:r>
                  <w:r>
                    <w:rPr>
                      <w:rFonts w:hint="eastAsia" w:cs="Times New Roman"/>
                      <w:color w:val="auto"/>
                      <w:szCs w:val="21"/>
                      <w:highlight w:val="none"/>
                      <w:lang w:val="en-US" w:eastAsia="zh-CN"/>
                    </w:rPr>
                    <w:t>泾河新城第二污水处理厂</w:t>
                  </w:r>
                  <w:r>
                    <w:rPr>
                      <w:rFonts w:hint="default" w:ascii="Times New Roman" w:hAnsi="Times New Roman" w:eastAsia="宋体" w:cs="Times New Roman"/>
                      <w:color w:val="auto"/>
                      <w:szCs w:val="21"/>
                      <w:highlight w:val="none"/>
                      <w:lang w:val="en-US" w:eastAsia="zh-CN"/>
                    </w:rPr>
                    <w:t>处理达标排放。</w:t>
                  </w:r>
                  <w:r>
                    <w:rPr>
                      <w:rFonts w:hint="eastAsia" w:cs="Times New Roman"/>
                      <w:color w:val="auto"/>
                      <w:spacing w:val="6"/>
                      <w:kern w:val="2"/>
                      <w:sz w:val="21"/>
                      <w:szCs w:val="21"/>
                      <w:lang w:val="en-US" w:eastAsia="zh-CN" w:bidi="ar-SA"/>
                    </w:rPr>
                    <w:t>淬火用水</w:t>
                  </w:r>
                  <w:r>
                    <w:rPr>
                      <w:rFonts w:hint="default" w:ascii="Times New Roman" w:hAnsi="Times New Roman" w:eastAsia="宋体" w:cs="Times New Roman"/>
                      <w:color w:val="auto"/>
                      <w:szCs w:val="21"/>
                      <w:highlight w:val="none"/>
                      <w:lang w:val="en-US" w:eastAsia="zh-CN"/>
                    </w:rPr>
                    <w:t>循环使用，不外排</w:t>
                  </w:r>
                  <w:r>
                    <w:rPr>
                      <w:rFonts w:hint="eastAsia" w:cs="Times New Roman"/>
                      <w:color w:val="auto"/>
                      <w:szCs w:val="21"/>
                      <w:highlight w:val="none"/>
                      <w:lang w:val="en-US" w:eastAsia="zh-CN"/>
                    </w:rPr>
                    <w:t>；</w:t>
                  </w:r>
                  <w:r>
                    <w:rPr>
                      <w:rFonts w:hint="eastAsia" w:cs="Times New Roman"/>
                      <w:color w:val="auto"/>
                      <w:szCs w:val="21"/>
                      <w:lang w:eastAsia="zh-CN"/>
                    </w:rPr>
                    <w:t>切削液循环使用，一年更换两次，更换后废液作为危险废物委托有危废处置资质的单位处理。</w:t>
                  </w:r>
                </w:p>
              </w:tc>
              <w:tc>
                <w:tcPr>
                  <w:tcW w:w="320"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770" w:type="pct"/>
                  <w:vMerge w:val="continue"/>
                  <w:noWrap w:val="0"/>
                  <w:vAlign w:val="center"/>
                </w:tcPr>
                <w:p>
                  <w:pPr>
                    <w:kinsoku w:val="0"/>
                    <w:overflowPunct w:val="0"/>
                    <w:adjustRightInd w:val="0"/>
                    <w:snapToGrid w:val="0"/>
                    <w:jc w:val="center"/>
                    <w:rPr>
                      <w:rFonts w:hint="default" w:ascii="Times New Roman" w:hAnsi="Times New Roman" w:cs="Times New Roman"/>
                      <w:color w:val="auto"/>
                      <w:szCs w:val="21"/>
                    </w:rPr>
                  </w:pPr>
                </w:p>
              </w:tc>
              <w:tc>
                <w:tcPr>
                  <w:tcW w:w="2347" w:type="pct"/>
                  <w:noWrap w:val="0"/>
                  <w:vAlign w:val="center"/>
                </w:tcPr>
                <w:p>
                  <w:pPr>
                    <w:kinsoku w:val="0"/>
                    <w:overflowPunct w:val="0"/>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规划新增项目产生的一般工业固体废物可以回收利用的，企业直接回收利用，或送厂家进行回收再利用，或外卖其他企业回收利用；无法综合利用的一般工业固体废物按《一般工业固体废弃物贮存、处置场污染控制标准》（GB18599-2020）要求，进行贮存。对于涉及危险废物的企业应建立危险废物暂存库并严格按照重点防渗区进行防渗处理，防止污染地下水，并定期及时交由有资质单位处置，应与有危险废物处置资质单位建立长期合作关系。</w:t>
                  </w:r>
                </w:p>
              </w:tc>
              <w:tc>
                <w:tcPr>
                  <w:tcW w:w="1563" w:type="pct"/>
                  <w:noWrap w:val="0"/>
                  <w:vAlign w:val="center"/>
                </w:tcPr>
                <w:p>
                  <w:pPr>
                    <w:kinsoku w:val="0"/>
                    <w:overflowPunct w:val="0"/>
                    <w:adjustRightInd w:val="0"/>
                    <w:snapToGrid w:val="0"/>
                    <w:rPr>
                      <w:rFonts w:hint="default" w:ascii="Times New Roman" w:hAnsi="Times New Roman" w:cs="Times New Roman"/>
                      <w:color w:val="auto"/>
                      <w:szCs w:val="21"/>
                      <w:highlight w:val="yellow"/>
                    </w:rPr>
                  </w:pPr>
                  <w:r>
                    <w:rPr>
                      <w:rFonts w:hint="default" w:ascii="Times New Roman" w:hAnsi="Times New Roman" w:cs="Times New Roman"/>
                      <w:color w:val="auto"/>
                      <w:szCs w:val="21"/>
                    </w:rPr>
                    <w:t>本项目运营期固体废物主要为生活垃圾、废边角料、</w:t>
                  </w:r>
                  <w:r>
                    <w:rPr>
                      <w:rFonts w:hint="default" w:ascii="Times New Roman" w:hAnsi="Times New Roman" w:cs="Times New Roman"/>
                      <w:color w:val="auto"/>
                      <w:szCs w:val="21"/>
                      <w:lang w:val="en-US" w:eastAsia="zh-CN"/>
                    </w:rPr>
                    <w:t>淬火沉渣、金属粉尘</w:t>
                  </w:r>
                  <w:r>
                    <w:rPr>
                      <w:rFonts w:hint="default" w:ascii="Times New Roman" w:hAnsi="Times New Roman" w:cs="Times New Roman"/>
                      <w:color w:val="auto"/>
                      <w:szCs w:val="21"/>
                    </w:rPr>
                    <w:t>、废焊条</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废机油</w:t>
                  </w:r>
                  <w:r>
                    <w:rPr>
                      <w:rFonts w:hint="default" w:ascii="Times New Roman" w:hAnsi="Times New Roman" w:cs="Times New Roman"/>
                      <w:color w:val="auto"/>
                      <w:szCs w:val="21"/>
                      <w:lang w:val="en-US" w:eastAsia="zh-CN"/>
                    </w:rPr>
                    <w:t>和桶、废切削液</w:t>
                  </w:r>
                  <w:r>
                    <w:rPr>
                      <w:rFonts w:hint="eastAsia" w:cs="Times New Roman"/>
                      <w:color w:val="auto"/>
                      <w:szCs w:val="21"/>
                      <w:lang w:val="en-US" w:eastAsia="zh-CN"/>
                    </w:rPr>
                    <w:t>、废含油手套和抹布</w:t>
                  </w:r>
                  <w:r>
                    <w:rPr>
                      <w:rFonts w:hint="default" w:ascii="Times New Roman" w:hAnsi="Times New Roman" w:cs="Times New Roman"/>
                      <w:color w:val="auto"/>
                      <w:szCs w:val="21"/>
                    </w:rPr>
                    <w:t>，其中生活垃圾集中收集，委托环卫部门定期清运；废边角料、</w:t>
                  </w:r>
                  <w:r>
                    <w:rPr>
                      <w:rFonts w:hint="default" w:ascii="Times New Roman" w:hAnsi="Times New Roman" w:cs="Times New Roman"/>
                      <w:color w:val="auto"/>
                      <w:szCs w:val="21"/>
                      <w:lang w:val="en-US" w:eastAsia="zh-CN"/>
                    </w:rPr>
                    <w:t>淬火沉渣、金属粉尘</w:t>
                  </w:r>
                  <w:r>
                    <w:rPr>
                      <w:rFonts w:hint="eastAsia" w:cs="Times New Roman"/>
                      <w:color w:val="auto"/>
                      <w:szCs w:val="21"/>
                      <w:lang w:val="en-US" w:eastAsia="zh-CN"/>
                    </w:rPr>
                    <w:t>及废焊条分类</w:t>
                  </w:r>
                  <w:r>
                    <w:rPr>
                      <w:rFonts w:hint="default" w:ascii="Times New Roman" w:hAnsi="Times New Roman" w:cs="Times New Roman"/>
                      <w:color w:val="auto"/>
                      <w:szCs w:val="21"/>
                    </w:rPr>
                    <w:t>收集</w:t>
                  </w:r>
                  <w:r>
                    <w:rPr>
                      <w:rFonts w:hint="eastAsia" w:cs="Times New Roman"/>
                      <w:color w:val="auto"/>
                      <w:szCs w:val="21"/>
                      <w:lang w:val="en-US" w:eastAsia="zh-CN"/>
                    </w:rPr>
                    <w:t>后</w:t>
                  </w:r>
                  <w:r>
                    <w:rPr>
                      <w:rFonts w:hint="default" w:ascii="Times New Roman" w:hAnsi="Times New Roman" w:cs="Times New Roman"/>
                      <w:color w:val="auto"/>
                      <w:szCs w:val="21"/>
                    </w:rPr>
                    <w:t>外售</w:t>
                  </w:r>
                  <w:r>
                    <w:rPr>
                      <w:rFonts w:hint="eastAsia" w:cs="Times New Roman"/>
                      <w:color w:val="auto"/>
                      <w:szCs w:val="21"/>
                      <w:lang w:val="en-US" w:eastAsia="zh-CN"/>
                    </w:rPr>
                    <w:t>处理</w:t>
                  </w:r>
                  <w:r>
                    <w:rPr>
                      <w:rFonts w:hint="default" w:ascii="Times New Roman" w:hAnsi="Times New Roman" w:cs="Times New Roman"/>
                      <w:color w:val="auto"/>
                      <w:szCs w:val="21"/>
                    </w:rPr>
                    <w:t>；废机油</w:t>
                  </w:r>
                  <w:r>
                    <w:rPr>
                      <w:rFonts w:hint="default" w:ascii="Times New Roman" w:hAnsi="Times New Roman" w:cs="Times New Roman"/>
                      <w:color w:val="auto"/>
                      <w:szCs w:val="21"/>
                      <w:lang w:val="en-US" w:eastAsia="zh-CN"/>
                    </w:rPr>
                    <w:t>和桶、废切削液</w:t>
                  </w:r>
                  <w:r>
                    <w:rPr>
                      <w:rFonts w:hint="eastAsia" w:cs="Times New Roman"/>
                      <w:color w:val="auto"/>
                      <w:szCs w:val="21"/>
                      <w:lang w:val="en-US" w:eastAsia="zh-CN"/>
                    </w:rPr>
                    <w:t>、废含油手套和抹布</w:t>
                  </w:r>
                  <w:r>
                    <w:rPr>
                      <w:rFonts w:hint="default" w:ascii="Times New Roman" w:hAnsi="Times New Roman" w:cs="Times New Roman"/>
                      <w:color w:val="auto"/>
                      <w:szCs w:val="21"/>
                    </w:rPr>
                    <w:t>暂存危废暂存间，定期交由资质单位处置。</w:t>
                  </w:r>
                </w:p>
              </w:tc>
              <w:tc>
                <w:tcPr>
                  <w:tcW w:w="320"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770" w:type="pct"/>
                  <w:vMerge w:val="continue"/>
                  <w:noWrap w:val="0"/>
                  <w:vAlign w:val="center"/>
                </w:tcPr>
                <w:p>
                  <w:pPr>
                    <w:kinsoku w:val="0"/>
                    <w:overflowPunct w:val="0"/>
                    <w:adjustRightInd w:val="0"/>
                    <w:snapToGrid w:val="0"/>
                    <w:jc w:val="center"/>
                    <w:rPr>
                      <w:rFonts w:hint="default" w:ascii="Times New Roman" w:hAnsi="Times New Roman" w:cs="Times New Roman"/>
                      <w:color w:val="auto"/>
                      <w:szCs w:val="21"/>
                    </w:rPr>
                  </w:pPr>
                </w:p>
              </w:tc>
              <w:tc>
                <w:tcPr>
                  <w:tcW w:w="2347" w:type="pct"/>
                  <w:noWrap w:val="0"/>
                  <w:vAlign w:val="center"/>
                </w:tcPr>
                <w:p>
                  <w:pPr>
                    <w:kinsoku w:val="0"/>
                    <w:overflowPunct w:val="0"/>
                    <w:adjustRightInd w:val="0"/>
                    <w:snapToGrid w:val="0"/>
                    <w:rPr>
                      <w:rFonts w:hint="default" w:ascii="Times New Roman" w:hAnsi="Times New Roman" w:cs="Times New Roman"/>
                      <w:color w:val="auto"/>
                      <w:szCs w:val="21"/>
                    </w:rPr>
                  </w:pPr>
                  <w:r>
                    <w:rPr>
                      <w:rFonts w:hint="default" w:ascii="Times New Roman" w:hAnsi="Times New Roman" w:cs="Times New Roman"/>
                      <w:color w:val="auto"/>
                    </w:rPr>
                    <w:t>企业应强化废气污染物治理措施，确保废气排放满足《大气污染物综合排放标准》（GB16279-1996）二级标准或相应行业标准特别排放限值要求。新、改、扩建涉及VOCs的排放项目，从原辅材料和工艺过程大力减少VOCs排放，加强VOCs的收集和治理，严格控制生产、储存、装卸等环节的排放。企业应采取措施，降低生产过程中无组织排放。</w:t>
                  </w:r>
                </w:p>
              </w:tc>
              <w:tc>
                <w:tcPr>
                  <w:tcW w:w="1563" w:type="pct"/>
                  <w:noWrap w:val="0"/>
                  <w:vAlign w:val="center"/>
                </w:tcPr>
                <w:p>
                  <w:pPr>
                    <w:kinsoku w:val="0"/>
                    <w:overflowPunct w:val="0"/>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项目运营期产生的废气主要是颗粒物，车间为封闭式，</w:t>
                  </w:r>
                  <w:r>
                    <w:rPr>
                      <w:rFonts w:hint="default" w:ascii="Times New Roman" w:hAnsi="Times New Roman" w:cs="Times New Roman"/>
                      <w:color w:val="auto"/>
                      <w:szCs w:val="21"/>
                      <w:lang w:val="en-US" w:eastAsia="zh-CN"/>
                    </w:rPr>
                    <w:t>焊接烟尘</w:t>
                  </w:r>
                  <w:r>
                    <w:rPr>
                      <w:rFonts w:hint="default" w:ascii="Times New Roman" w:hAnsi="Times New Roman" w:cs="Times New Roman"/>
                      <w:color w:val="auto"/>
                      <w:szCs w:val="21"/>
                    </w:rPr>
                    <w:t>通过焊接烟尘净化器处理，减少无组织排放。</w:t>
                  </w:r>
                </w:p>
              </w:tc>
              <w:tc>
                <w:tcPr>
                  <w:tcW w:w="320"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9" w:hRule="atLeast"/>
              </w:trPr>
              <w:tc>
                <w:tcPr>
                  <w:tcW w:w="770" w:type="pct"/>
                  <w:vMerge w:val="continue"/>
                  <w:noWrap w:val="0"/>
                  <w:vAlign w:val="center"/>
                </w:tcPr>
                <w:p>
                  <w:pPr>
                    <w:kinsoku w:val="0"/>
                    <w:overflowPunct w:val="0"/>
                    <w:adjustRightInd w:val="0"/>
                    <w:snapToGrid w:val="0"/>
                    <w:jc w:val="center"/>
                    <w:rPr>
                      <w:rFonts w:hint="default" w:ascii="Times New Roman" w:hAnsi="Times New Roman" w:cs="Times New Roman"/>
                      <w:color w:val="auto"/>
                      <w:szCs w:val="21"/>
                    </w:rPr>
                  </w:pPr>
                </w:p>
              </w:tc>
              <w:tc>
                <w:tcPr>
                  <w:tcW w:w="2347"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按照《陕西省大气污染防治条例》，在城镇规划区全面发展集中供热，泾河新城能源结构应采用天然气、电等清洁燃料。在燃气管网和集中供热管网覆盖的区域，不得新建、扩建燃料煤炭、重油、渣油的供热设施。同时，建议根据环境容量情况建设集中供热设置，鼓励采用地热、太阳能等清洁能源。</w:t>
                  </w:r>
                </w:p>
              </w:tc>
              <w:tc>
                <w:tcPr>
                  <w:tcW w:w="1563"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rPr>
                    <w:t>项目办公采用空调采暖，项目主要能源为电能，为清洁能源。</w:t>
                  </w:r>
                </w:p>
              </w:tc>
              <w:tc>
                <w:tcPr>
                  <w:tcW w:w="320" w:type="pct"/>
                  <w:noWrap w:val="0"/>
                  <w:vAlign w:val="center"/>
                </w:tcPr>
                <w:p>
                  <w:pPr>
                    <w:kinsoku w:val="0"/>
                    <w:overflowPunct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autoSpaceDE w:val="0"/>
              <w:autoSpaceDN w:val="0"/>
              <w:adjustRightInd w:val="0"/>
              <w:snapToGrid w:val="0"/>
              <w:rPr>
                <w:rFonts w:hint="default" w:ascii="Times New Roman" w:hAnsi="Times New Roman" w:eastAsia="宋体" w:cs="Times New Roman"/>
                <w:color w:val="auto"/>
                <w:kern w:val="0"/>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98" w:type="pct"/>
            <w:vAlign w:val="center"/>
          </w:tcPr>
          <w:p>
            <w:pPr>
              <w:jc w:val="cente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其他</w:t>
            </w:r>
            <w:r>
              <w:rPr>
                <w:rFonts w:hint="default" w:ascii="Times New Roman" w:hAnsi="Times New Roman" w:eastAsia="宋体" w:cs="Times New Roman"/>
                <w:color w:val="auto"/>
                <w:sz w:val="21"/>
                <w:szCs w:val="21"/>
                <w:highlight w:val="none"/>
              </w:rPr>
              <w:t>符合性分析</w:t>
            </w: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p>
            <w:pPr>
              <w:pStyle w:val="2"/>
              <w:rPr>
                <w:rFonts w:hint="default" w:ascii="Times New Roman" w:hAnsi="Times New Roman" w:eastAsia="宋体" w:cs="Times New Roman"/>
                <w:color w:val="auto"/>
                <w:sz w:val="21"/>
                <w:szCs w:val="21"/>
              </w:rPr>
            </w:pPr>
          </w:p>
        </w:tc>
        <w:tc>
          <w:tcPr>
            <w:tcW w:w="4101" w:type="pct"/>
            <w:gridSpan w:val="3"/>
            <w:vAlign w:val="center"/>
          </w:tcPr>
          <w:p>
            <w:pPr>
              <w:spacing w:line="360" w:lineRule="auto"/>
              <w:ind w:firstLine="480" w:firstLineChars="200"/>
              <w:contextualSpacing/>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1、产业政策符合性分析</w:t>
            </w:r>
          </w:p>
          <w:p>
            <w:pPr>
              <w:spacing w:line="360" w:lineRule="auto"/>
              <w:ind w:firstLine="480" w:firstLineChars="200"/>
              <w:contextualSpacing/>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rPr>
              <w:t>根据《产业结构调整指导目录（2019本）》，项目不属于鼓励类、限制类和淘汰类，可视为允许类，因此项目符合国家产业政策。根据中华人民共和国发展和改革委员会、商务部发布的《市场准入负面清单（2019年版）》，本项目不属于负面清单中规定的行业。</w:t>
            </w:r>
          </w:p>
          <w:p>
            <w:pPr>
              <w:numPr>
                <w:ilvl w:val="0"/>
                <w:numId w:val="2"/>
              </w:numPr>
              <w:spacing w:line="360" w:lineRule="auto"/>
              <w:ind w:firstLine="480" w:firstLineChars="200"/>
              <w:contextualSpacing/>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与环境管理政策相符性分析</w:t>
            </w:r>
          </w:p>
          <w:p>
            <w:pPr>
              <w:autoSpaceDE w:val="0"/>
              <w:autoSpaceDN w:val="0"/>
              <w:adjustRightInd w:val="0"/>
              <w:snapToGrid w:val="0"/>
              <w:jc w:val="center"/>
              <w:rPr>
                <w:rFonts w:hint="eastAsia" w:eastAsia="宋体"/>
                <w:color w:val="auto"/>
                <w:lang w:eastAsia="zh-CN"/>
              </w:rPr>
            </w:pPr>
            <w:r>
              <w:rPr>
                <w:rFonts w:hint="default" w:ascii="Times New Roman" w:hAnsi="Times New Roman" w:cs="Times New Roman"/>
                <w:b/>
                <w:bCs/>
                <w:color w:val="auto"/>
                <w:szCs w:val="21"/>
              </w:rPr>
              <w:t>表</w:t>
            </w:r>
            <w:r>
              <w:rPr>
                <w:rFonts w:hint="eastAsia" w:cs="Times New Roman"/>
                <w:b/>
                <w:bCs/>
                <w:color w:val="auto"/>
                <w:szCs w:val="21"/>
                <w:lang w:val="en-US" w:eastAsia="zh-CN"/>
              </w:rPr>
              <w:t>2</w:t>
            </w:r>
            <w:r>
              <w:rPr>
                <w:rFonts w:hint="default" w:ascii="Times New Roman" w:hAnsi="Times New Roman" w:cs="Times New Roman"/>
                <w:b/>
                <w:bCs/>
                <w:color w:val="auto"/>
                <w:szCs w:val="21"/>
              </w:rPr>
              <w:t>本项目</w:t>
            </w:r>
            <w:r>
              <w:rPr>
                <w:rFonts w:hint="eastAsia" w:cs="Times New Roman"/>
                <w:b/>
                <w:bCs/>
                <w:color w:val="auto"/>
                <w:szCs w:val="21"/>
                <w:lang w:eastAsia="zh-CN"/>
              </w:rPr>
              <w:t>与环境管理政策相符性分析</w:t>
            </w: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56"/>
              <w:gridCol w:w="20"/>
              <w:gridCol w:w="3327"/>
              <w:gridCol w:w="2161"/>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40" w:type="pct"/>
                  <w:tcBorders>
                    <w:righ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ascii="Times New Roman" w:hAnsi="Times New Roman" w:eastAsia="宋体" w:cs="Times New Roman"/>
                      <w:b/>
                      <w:bCs/>
                      <w:color w:val="auto"/>
                      <w:szCs w:val="21"/>
                      <w:lang w:eastAsia="zh-CN"/>
                    </w:rPr>
                  </w:pPr>
                  <w:r>
                    <w:rPr>
                      <w:rFonts w:hint="eastAsia" w:cs="Times New Roman"/>
                      <w:b/>
                      <w:bCs/>
                      <w:color w:val="auto"/>
                      <w:szCs w:val="21"/>
                      <w:lang w:val="en-US" w:eastAsia="zh-CN"/>
                    </w:rPr>
                    <w:t>文件</w:t>
                  </w:r>
                </w:p>
              </w:tc>
              <w:tc>
                <w:tcPr>
                  <w:tcW w:w="2285" w:type="pct"/>
                  <w:gridSpan w:val="2"/>
                  <w:tcBorders>
                    <w:lef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ascii="Times New Roman" w:hAnsi="Times New Roman" w:eastAsia="宋体" w:cs="Times New Roman"/>
                      <w:b/>
                      <w:bCs/>
                      <w:color w:val="auto"/>
                      <w:szCs w:val="21"/>
                      <w:lang w:val="en-US" w:eastAsia="zh-CN"/>
                    </w:rPr>
                  </w:pPr>
                  <w:r>
                    <w:rPr>
                      <w:rFonts w:hint="eastAsia" w:cs="Times New Roman"/>
                      <w:b/>
                      <w:bCs/>
                      <w:color w:val="auto"/>
                      <w:szCs w:val="21"/>
                      <w:lang w:val="en-US" w:eastAsia="zh-CN"/>
                    </w:rPr>
                    <w:t>政策要求</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restart"/>
                  <w:tcBorders>
                    <w:righ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FF0000"/>
                      <w:szCs w:val="21"/>
                      <w:lang w:eastAsia="zh-CN"/>
                    </w:rPr>
                    <w:t>《陕西省铁腕治霾打赢蓝天保卫战三年行动方案（2018—2020年）（修订版）</w:t>
                  </w:r>
                </w:p>
              </w:tc>
              <w:tc>
                <w:tcPr>
                  <w:tcW w:w="2272" w:type="pct"/>
                  <w:tcBorders>
                    <w:left w:val="single" w:color="auto" w:sz="4" w:space="0"/>
                    <w:bottom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eastAsia="zh-CN"/>
                    </w:rPr>
                    <w:t>开展工业炉窑治理专项行动。加大不达标工业炉窑淘汰力度，加快淘汰中小型煤气发生炉。鼓励工业炉窑使用电、天然气等清洁能源或由周边热电厂供热。</w:t>
                  </w:r>
                </w:p>
              </w:tc>
              <w:tc>
                <w:tcPr>
                  <w:tcW w:w="1484" w:type="pct"/>
                  <w:tcBorders>
                    <w:bottom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项目</w:t>
                  </w:r>
                  <w:r>
                    <w:rPr>
                      <w:rFonts w:hint="eastAsia" w:ascii="Times New Roman" w:hAnsi="Times New Roman" w:cs="Times New Roman"/>
                      <w:color w:val="auto"/>
                      <w:szCs w:val="21"/>
                      <w:lang w:val="en-US" w:eastAsia="zh-CN"/>
                    </w:rPr>
                    <w:t>使用的</w:t>
                  </w:r>
                  <w:r>
                    <w:rPr>
                      <w:rFonts w:hint="default" w:ascii="Times New Roman" w:hAnsi="Times New Roman" w:cs="Times New Roman"/>
                      <w:color w:val="auto"/>
                      <w:szCs w:val="21"/>
                      <w:lang w:val="en-US" w:eastAsia="zh-CN"/>
                    </w:rPr>
                    <w:t>渗碳炉</w:t>
                  </w:r>
                  <w:r>
                    <w:rPr>
                      <w:rFonts w:hint="eastAsia" w:ascii="Times New Roman" w:hAnsi="Times New Roman" w:cs="Times New Roman"/>
                      <w:color w:val="auto"/>
                      <w:szCs w:val="21"/>
                      <w:lang w:val="en-US" w:eastAsia="zh-CN"/>
                    </w:rPr>
                    <w:t>、电阻炉均为电加热</w:t>
                  </w:r>
                  <w:r>
                    <w:rPr>
                      <w:rFonts w:hint="eastAsia" w:cs="Times New Roman"/>
                      <w:color w:val="auto"/>
                      <w:szCs w:val="21"/>
                      <w:lang w:val="en-US" w:eastAsia="zh-CN"/>
                    </w:rPr>
                    <w:t>，</w:t>
                  </w:r>
                  <w:r>
                    <w:rPr>
                      <w:rFonts w:hint="default" w:ascii="Times New Roman" w:hAnsi="Times New Roman" w:cs="Times New Roman"/>
                      <w:color w:val="auto"/>
                      <w:szCs w:val="21"/>
                      <w:lang w:eastAsia="zh-CN"/>
                    </w:rPr>
                    <w:t>主要能源为电能，为清洁能源</w:t>
                  </w:r>
                  <w:r>
                    <w:rPr>
                      <w:rFonts w:hint="eastAsia" w:ascii="Times New Roman" w:hAnsi="Times New Roman" w:cs="Times New Roman"/>
                      <w:color w:val="auto"/>
                      <w:szCs w:val="21"/>
                      <w:lang w:eastAsia="zh-CN"/>
                    </w:rPr>
                    <w:t>。</w:t>
                  </w:r>
                </w:p>
              </w:tc>
              <w:tc>
                <w:tcPr>
                  <w:tcW w:w="288" w:type="pct"/>
                  <w:tcBorders>
                    <w:bottom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tcBorders>
                    <w:righ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auto"/>
                      <w:szCs w:val="21"/>
                      <w:lang w:eastAsia="zh-CN"/>
                    </w:rPr>
                  </w:pPr>
                </w:p>
              </w:tc>
              <w:tc>
                <w:tcPr>
                  <w:tcW w:w="2272" w:type="pct"/>
                  <w:tcBorders>
                    <w:top w:val="single" w:color="auto" w:sz="4" w:space="0"/>
                    <w:lef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实施VOCs专项整治方案。关中地区禁止建设生产和使用高VOCs含量的溶剂型涂料、油墨、胶粘剂等项目</w:t>
                  </w:r>
                  <w:r>
                    <w:rPr>
                      <w:rFonts w:hint="eastAsia" w:cs="Times New Roman"/>
                      <w:color w:val="auto"/>
                      <w:szCs w:val="21"/>
                      <w:lang w:eastAsia="zh-CN"/>
                    </w:rPr>
                    <w:t>。</w:t>
                  </w:r>
                </w:p>
              </w:tc>
              <w:tc>
                <w:tcPr>
                  <w:tcW w:w="1484" w:type="pct"/>
                  <w:tcBorders>
                    <w:top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项目运营期不使用高VOCs含量的溶剂型涂料、油墨、胶粘剂</w:t>
                  </w:r>
                </w:p>
              </w:tc>
              <w:tc>
                <w:tcPr>
                  <w:tcW w:w="288" w:type="pct"/>
                  <w:tcBorders>
                    <w:top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53" w:type="pct"/>
                  <w:gridSpan w:val="2"/>
                  <w:vMerge w:val="continue"/>
                  <w:tcBorders>
                    <w:righ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auto"/>
                      <w:szCs w:val="21"/>
                      <w:lang w:eastAsia="zh-CN"/>
                    </w:rPr>
                  </w:pPr>
                </w:p>
              </w:tc>
              <w:tc>
                <w:tcPr>
                  <w:tcW w:w="2272" w:type="pct"/>
                  <w:tcBorders>
                    <w:top w:val="single" w:color="auto" w:sz="4" w:space="0"/>
                    <w:left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推进重点行业污染治理升级改造。关中地区二氧化硫、氮氧化物、颗粒物、挥发性有机物（VOCs）全面执行大气污染物特别排放限值</w:t>
                  </w:r>
                </w:p>
              </w:tc>
              <w:tc>
                <w:tcPr>
                  <w:tcW w:w="1484" w:type="pct"/>
                  <w:tcBorders>
                    <w:top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lang w:eastAsia="zh-CN"/>
                    </w:rPr>
                  </w:pPr>
                  <w:r>
                    <w:rPr>
                      <w:rFonts w:hint="eastAsia" w:cs="Times New Roman"/>
                      <w:color w:val="auto"/>
                      <w:szCs w:val="21"/>
                      <w:lang w:val="en-US" w:eastAsia="zh-CN"/>
                    </w:rPr>
                    <w:t>本项目不属于重点行业。</w:t>
                  </w:r>
                  <w:r>
                    <w:rPr>
                      <w:rFonts w:hint="default" w:ascii="Times New Roman" w:hAnsi="Times New Roman" w:cs="Times New Roman"/>
                      <w:color w:val="auto"/>
                      <w:szCs w:val="21"/>
                    </w:rPr>
                    <w:t>项目运营期产生的废气主要是颗粒物，车间为封闭式，</w:t>
                  </w:r>
                  <w:r>
                    <w:rPr>
                      <w:rFonts w:hint="default" w:ascii="Times New Roman" w:hAnsi="Times New Roman" w:cs="Times New Roman"/>
                      <w:color w:val="auto"/>
                      <w:szCs w:val="21"/>
                      <w:lang w:val="en-US" w:eastAsia="zh-CN"/>
                    </w:rPr>
                    <w:t>焊接烟尘</w:t>
                  </w:r>
                  <w:r>
                    <w:rPr>
                      <w:rFonts w:hint="default" w:ascii="Times New Roman" w:hAnsi="Times New Roman" w:cs="Times New Roman"/>
                      <w:color w:val="auto"/>
                      <w:szCs w:val="21"/>
                    </w:rPr>
                    <w:t>通过焊接烟尘净化器处理，减少无组织排放。</w:t>
                  </w:r>
                  <w:r>
                    <w:rPr>
                      <w:rFonts w:hint="eastAsia" w:cs="Times New Roman"/>
                      <w:color w:val="auto"/>
                      <w:szCs w:val="21"/>
                      <w:lang w:val="en-US" w:eastAsia="zh-CN"/>
                    </w:rPr>
                    <w:t>项目颗粒物满足</w:t>
                  </w:r>
                  <w:r>
                    <w:rPr>
                      <w:rFonts w:hint="default" w:ascii="Times New Roman" w:hAnsi="Times New Roman" w:eastAsia="宋体" w:cs="Times New Roman"/>
                      <w:color w:val="auto"/>
                    </w:rPr>
                    <w:t>《大气污染物综合排放标准》（GB16297-1996）</w:t>
                  </w:r>
                  <w:r>
                    <w:rPr>
                      <w:rFonts w:hint="eastAsia" w:cs="Times New Roman"/>
                      <w:color w:val="auto"/>
                      <w:lang w:eastAsia="zh-CN"/>
                    </w:rPr>
                    <w:t>表2中的无组织排放监控浓度限值。</w:t>
                  </w:r>
                </w:p>
              </w:tc>
              <w:tc>
                <w:tcPr>
                  <w:tcW w:w="288" w:type="pct"/>
                  <w:tcBorders>
                    <w:top w:val="single" w:color="auto" w:sz="4" w:space="0"/>
                  </w:tcBorders>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restar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auto"/>
                      <w:szCs w:val="21"/>
                      <w:lang w:eastAsia="zh-CN"/>
                    </w:rPr>
                  </w:pPr>
                  <w:r>
                    <w:rPr>
                      <w:rFonts w:hint="eastAsia" w:cs="Times New Roman"/>
                      <w:color w:val="auto"/>
                      <w:szCs w:val="21"/>
                      <w:lang w:val="en-US" w:eastAsia="zh-CN"/>
                    </w:rPr>
                    <w:t>《陕西省人民政府办公厅关于印发四大保卫战</w:t>
                  </w:r>
                  <w:r>
                    <w:rPr>
                      <w:rFonts w:hint="default" w:cs="Times New Roman"/>
                      <w:color w:val="auto"/>
                      <w:szCs w:val="21"/>
                      <w:lang w:val="en-US" w:eastAsia="zh-CN"/>
                    </w:rPr>
                    <w:t>2020</w:t>
                  </w:r>
                  <w:r>
                    <w:rPr>
                      <w:rFonts w:hint="eastAsia" w:cs="Times New Roman"/>
                      <w:color w:val="auto"/>
                      <w:szCs w:val="21"/>
                      <w:lang w:val="en-US" w:eastAsia="zh-CN"/>
                    </w:rPr>
                    <w:t>年工作方案的通知》（陕政办发〔</w:t>
                  </w:r>
                  <w:r>
                    <w:rPr>
                      <w:rFonts w:hint="default" w:cs="Times New Roman"/>
                      <w:color w:val="auto"/>
                      <w:szCs w:val="21"/>
                      <w:lang w:val="en-US" w:eastAsia="zh-CN"/>
                    </w:rPr>
                    <w:t>2020</w:t>
                  </w:r>
                  <w:r>
                    <w:rPr>
                      <w:rFonts w:hint="eastAsia" w:cs="Times New Roman"/>
                      <w:color w:val="auto"/>
                      <w:szCs w:val="21"/>
                      <w:lang w:val="en-US" w:eastAsia="zh-CN"/>
                    </w:rPr>
                    <w:t>〕</w:t>
                  </w:r>
                  <w:r>
                    <w:rPr>
                      <w:rFonts w:hint="default" w:cs="Times New Roman"/>
                      <w:color w:val="auto"/>
                      <w:szCs w:val="21"/>
                      <w:lang w:val="en-US" w:eastAsia="zh-CN"/>
                    </w:rPr>
                    <w:t>9</w:t>
                  </w:r>
                  <w:r>
                    <w:rPr>
                      <w:rFonts w:hint="eastAsia" w:cs="Times New Roman"/>
                      <w:color w:val="auto"/>
                      <w:szCs w:val="21"/>
                      <w:lang w:val="en-US" w:eastAsia="zh-CN"/>
                    </w:rPr>
                    <w:t>号）</w:t>
                  </w:r>
                </w:p>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eastAsia" w:ascii="Times New Roman" w:hAnsi="Times New Roman" w:cs="Times New Roman"/>
                      <w:color w:val="auto"/>
                      <w:szCs w:val="21"/>
                      <w:lang w:eastAsia="zh-CN"/>
                    </w:rPr>
                    <w:t>加大源头替代力度。大力推广使用符合相关部门规定的低VOCs含量涂料、油墨、胶粘剂，在技术成熟的家具、整车生产、机械设备制造、汽修、印刷等行业，推进企业全面实施源头替代。</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ascii="Times New Roman" w:hAnsi="Times New Roman" w:cs="Times New Roman"/>
                      <w:color w:val="auto"/>
                      <w:szCs w:val="21"/>
                      <w:lang w:eastAsia="zh-CN"/>
                    </w:rPr>
                  </w:pPr>
                  <w:r>
                    <w:rPr>
                      <w:rFonts w:hint="eastAsia" w:ascii="Times New Roman" w:hAnsi="Times New Roman" w:cs="Times New Roman"/>
                      <w:color w:val="auto"/>
                      <w:szCs w:val="21"/>
                      <w:lang w:val="en-US" w:eastAsia="zh-CN"/>
                    </w:rPr>
                    <w:t>项目运营期不使用高</w:t>
                  </w:r>
                </w:p>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ascii="Times New Roman" w:hAnsi="Times New Roman" w:cs="Times New Roman"/>
                      <w:color w:val="auto"/>
                      <w:szCs w:val="21"/>
                      <w:lang w:eastAsia="zh-CN"/>
                    </w:rPr>
                  </w:pPr>
                  <w:r>
                    <w:rPr>
                      <w:rFonts w:hint="default" w:ascii="Times New Roman" w:hAnsi="Times New Roman" w:cs="Times New Roman"/>
                      <w:color w:val="auto"/>
                      <w:szCs w:val="21"/>
                      <w:lang w:val="en-US" w:eastAsia="zh-CN"/>
                    </w:rPr>
                    <w:t>VOCs</w:t>
                  </w:r>
                  <w:r>
                    <w:rPr>
                      <w:rFonts w:hint="eastAsia" w:ascii="Times New Roman" w:hAnsi="Times New Roman" w:cs="Times New Roman"/>
                      <w:color w:val="auto"/>
                      <w:szCs w:val="21"/>
                      <w:lang w:val="en-US" w:eastAsia="zh-CN"/>
                    </w:rPr>
                    <w:t>含量涂料、油墨、胶粘剂</w:t>
                  </w:r>
                </w:p>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lang w:eastAsia="zh-CN"/>
                    </w:rPr>
                  </w:pP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加快燃料清洁低碳化替代。对以煤、石油焦、渣油、重油等为燃料的工业炉窑，加快使用清洁低碳能源以及利用工厂余热、电厂热力等进行替代。</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ascii="Times New Roman" w:hAnsi="Times New Roman" w:eastAsia="宋体" w:cs="Times New Roman"/>
                      <w:color w:val="auto"/>
                      <w:szCs w:val="21"/>
                      <w:highlight w:val="yellow"/>
                      <w:lang w:eastAsia="zh-CN"/>
                    </w:rPr>
                  </w:pPr>
                  <w:r>
                    <w:rPr>
                      <w:rFonts w:hint="default" w:ascii="Times New Roman" w:hAnsi="Times New Roman" w:cs="Times New Roman"/>
                      <w:color w:val="auto"/>
                      <w:szCs w:val="21"/>
                    </w:rPr>
                    <w:t>项目</w:t>
                  </w:r>
                  <w:r>
                    <w:rPr>
                      <w:rFonts w:hint="eastAsia" w:cs="Times New Roman"/>
                      <w:color w:val="auto"/>
                      <w:szCs w:val="21"/>
                      <w:lang w:val="en-US" w:eastAsia="zh-CN"/>
                    </w:rPr>
                    <w:t>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主要能源为电能，为清洁能源</w:t>
                  </w:r>
                  <w:r>
                    <w:rPr>
                      <w:rFonts w:hint="eastAsia" w:cs="Times New Roman"/>
                      <w:color w:val="auto"/>
                      <w:lang w:eastAsia="zh-CN"/>
                    </w:rPr>
                    <w:t>。</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restar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ascii="Times New Roman" w:hAnsi="Times New Roman" w:cs="Times New Roman"/>
                      <w:color w:val="auto"/>
                      <w:szCs w:val="21"/>
                    </w:rPr>
                  </w:pPr>
                  <w:r>
                    <w:rPr>
                      <w:rFonts w:hint="eastAsia"/>
                      <w:color w:val="auto"/>
                      <w:szCs w:val="21"/>
                    </w:rPr>
                    <w:t>《工业炉窑大气污染综合治理方案》（环大气[2019]56号）</w:t>
                  </w: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eastAsia"/>
                      <w:color w:val="auto"/>
                      <w:szCs w:val="21"/>
                    </w:rPr>
                    <w:t>重点区域严格控制涉工业炉窑建设项目，严禁新增钢铁、焦化、电解铝、铸造、水泥和平板玻璃等产能；严格执行钢铁、水泥、平板玻璃等行业产能置换实施办法；原则上禁止新建燃料类煤气发生炉（园区现有企业统一建设的清洁煤制气中心除外）。</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项目使用的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w:t>
                  </w:r>
                  <w:r>
                    <w:rPr>
                      <w:rFonts w:hint="eastAsia" w:cs="Times New Roman"/>
                      <w:color w:val="auto"/>
                      <w:lang w:eastAsia="zh-CN"/>
                    </w:rPr>
                    <w:t>，</w:t>
                  </w:r>
                  <w:r>
                    <w:rPr>
                      <w:rFonts w:hint="eastAsia" w:cs="Times New Roman"/>
                      <w:color w:val="auto"/>
                      <w:lang w:val="en-US" w:eastAsia="zh-CN"/>
                    </w:rPr>
                    <w:t>不属于</w:t>
                  </w:r>
                  <w:r>
                    <w:rPr>
                      <w:rFonts w:hint="eastAsia"/>
                      <w:color w:val="auto"/>
                      <w:szCs w:val="21"/>
                    </w:rPr>
                    <w:t>燃料类煤气发生炉</w:t>
                  </w:r>
                  <w:r>
                    <w:rPr>
                      <w:rFonts w:hint="eastAsia"/>
                      <w:color w:val="auto"/>
                      <w:szCs w:val="21"/>
                      <w:lang w:eastAsia="zh-CN"/>
                    </w:rPr>
                    <w:t>。</w:t>
                  </w:r>
                  <w:r>
                    <w:rPr>
                      <w:rFonts w:hint="eastAsia"/>
                      <w:color w:val="auto"/>
                      <w:szCs w:val="21"/>
                    </w:rPr>
                    <w:t>且不涉及新增钢铁、焦化、电解铝、铸造、水泥和平板玻璃等产能和煤气发生炉。</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color w:val="FF0000"/>
                      <w:szCs w:val="21"/>
                    </w:rPr>
                  </w:pPr>
                  <w:r>
                    <w:rPr>
                      <w:rFonts w:hint="eastAsia"/>
                      <w:color w:val="FF0000"/>
                      <w:szCs w:val="21"/>
                    </w:rPr>
                    <w:t>严格建设项目环境准入。新建涉工业炉窑的建设项目，原则上要入园区，配套建设高效环保治理设施。</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eastAsia="宋体" w:cs="Times New Roman"/>
                      <w:color w:val="FF0000"/>
                      <w:szCs w:val="21"/>
                      <w:lang w:val="en-US" w:eastAsia="zh-CN"/>
                    </w:rPr>
                  </w:pPr>
                  <w:r>
                    <w:rPr>
                      <w:rFonts w:hint="eastAsia" w:cs="Times New Roman"/>
                      <w:color w:val="FF0000"/>
                      <w:szCs w:val="21"/>
                      <w:lang w:val="en-US" w:eastAsia="zh-CN"/>
                    </w:rPr>
                    <w:t>项目位于</w:t>
                  </w:r>
                  <w:r>
                    <w:rPr>
                      <w:rFonts w:hint="eastAsia" w:cs="Times New Roman"/>
                      <w:color w:val="FF0000"/>
                      <w:sz w:val="21"/>
                      <w:szCs w:val="21"/>
                      <w:highlight w:val="none"/>
                      <w:lang w:val="en-US" w:eastAsia="zh-CN"/>
                    </w:rPr>
                    <w:t>永乐工业园内。</w:t>
                  </w:r>
                  <w:r>
                    <w:rPr>
                      <w:rFonts w:hint="eastAsia"/>
                      <w:color w:val="FF0000"/>
                      <w:szCs w:val="21"/>
                      <w:lang w:val="en-US" w:eastAsia="zh-CN"/>
                    </w:rPr>
                    <w:t>因此，本项目符合环境准入要求。</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FF0000"/>
                      <w:szCs w:val="21"/>
                      <w:lang w:val="en-US" w:eastAsia="zh-CN"/>
                    </w:rPr>
                  </w:pPr>
                  <w:r>
                    <w:rPr>
                      <w:rFonts w:hint="eastAsia" w:cs="Times New Roman"/>
                      <w:color w:val="FF0000"/>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color w:val="auto"/>
                      <w:szCs w:val="21"/>
                    </w:rPr>
                  </w:pPr>
                  <w:r>
                    <w:rPr>
                      <w:color w:val="auto"/>
                      <w:spacing w:val="6"/>
                      <w:kern w:val="0"/>
                    </w:rPr>
                    <w:t>加快燃料清洁低碳化替代。加大煤气发生炉淘汰力度</w:t>
                  </w:r>
                  <w:r>
                    <w:rPr>
                      <w:rFonts w:hint="eastAsia"/>
                      <w:color w:val="auto"/>
                      <w:spacing w:val="6"/>
                      <w:kern w:val="0"/>
                    </w:rPr>
                    <w:t>；加快淘汰燃煤工业炉窑。</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项目</w:t>
                  </w:r>
                  <w:r>
                    <w:rPr>
                      <w:rFonts w:hint="eastAsia" w:cs="Times New Roman"/>
                      <w:color w:val="auto"/>
                      <w:szCs w:val="21"/>
                      <w:lang w:val="en-US" w:eastAsia="zh-CN"/>
                    </w:rPr>
                    <w:t>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w:t>
                  </w:r>
                  <w:r>
                    <w:rPr>
                      <w:rFonts w:hint="eastAsia"/>
                      <w:snapToGrid w:val="0"/>
                      <w:color w:val="auto"/>
                      <w:kern w:val="0"/>
                    </w:rPr>
                    <w:t>不涉及煤气发生炉和燃煤工业炉窑。</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color w:val="auto"/>
                      <w:spacing w:val="6"/>
                      <w:kern w:val="0"/>
                    </w:rPr>
                  </w:pPr>
                  <w:r>
                    <w:rPr>
                      <w:color w:val="auto"/>
                      <w:spacing w:val="6"/>
                      <w:kern w:val="0"/>
                    </w:rPr>
                    <w:t>实施污染深度治理。重点区域原则上按照颗粒物、二氧化硫、氮氧化物排放限值分别不高于30、200、300毫克/立方米实施改造</w:t>
                  </w:r>
                  <w:r>
                    <w:rPr>
                      <w:rFonts w:hint="eastAsia"/>
                      <w:color w:val="auto"/>
                      <w:spacing w:val="6"/>
                      <w:kern w:val="0"/>
                    </w:rPr>
                    <w:t>。</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eastAsia"/>
                      <w:snapToGrid w:val="0"/>
                      <w:color w:val="auto"/>
                      <w:kern w:val="0"/>
                    </w:rPr>
                    <w:t>本项目</w:t>
                  </w:r>
                  <w:r>
                    <w:rPr>
                      <w:rFonts w:hint="eastAsia" w:cs="Times New Roman"/>
                      <w:color w:val="auto"/>
                      <w:szCs w:val="21"/>
                      <w:lang w:val="en-US" w:eastAsia="zh-CN"/>
                    </w:rPr>
                    <w:t>电阻炉无废气产生，渗碳过程中炉体封闭，炉体内未完全燃烧的甲醇、煤油通过在渗碳炉燃烧嘴处完全燃烧，仅产生二氧化碳和水，不产生</w:t>
                  </w:r>
                  <w:r>
                    <w:rPr>
                      <w:rFonts w:hint="eastAsia"/>
                      <w:snapToGrid w:val="0"/>
                      <w:color w:val="auto"/>
                      <w:kern w:val="0"/>
                      <w:lang w:val="en-US" w:eastAsia="zh-CN"/>
                    </w:rPr>
                    <w:t>颗粒物、二氧化硫、氮氧化物。</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color w:val="auto"/>
                      <w:spacing w:val="6"/>
                      <w:kern w:val="0"/>
                    </w:rPr>
                  </w:pPr>
                  <w:r>
                    <w:rPr>
                      <w:color w:val="auto"/>
                      <w:spacing w:val="6"/>
                      <w:kern w:val="0"/>
                    </w:rPr>
                    <w:t>全面加强无组织排放管理。严格控制工业炉窑生产工艺过程及相关物料储存、输送等无组织排放，在保障生产安全的前提下，采取密闭、封闭等有效措施，有效提高废气收集率，产尘点及车间不得有可见烟粉尘外逸</w:t>
                  </w:r>
                  <w:r>
                    <w:rPr>
                      <w:rFonts w:hint="eastAsia"/>
                      <w:color w:val="auto"/>
                      <w:spacing w:val="6"/>
                      <w:kern w:val="0"/>
                    </w:rPr>
                    <w:t>。</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eastAsia"/>
                      <w:snapToGrid w:val="0"/>
                      <w:color w:val="auto"/>
                      <w:kern w:val="0"/>
                    </w:rPr>
                  </w:pPr>
                  <w:r>
                    <w:rPr>
                      <w:rFonts w:hint="default" w:ascii="Times New Roman" w:hAnsi="Times New Roman" w:cs="Times New Roman"/>
                      <w:color w:val="auto"/>
                      <w:szCs w:val="21"/>
                    </w:rPr>
                    <w:t>项目</w:t>
                  </w:r>
                  <w:r>
                    <w:rPr>
                      <w:rFonts w:hint="eastAsia" w:cs="Times New Roman"/>
                      <w:color w:val="auto"/>
                      <w:szCs w:val="21"/>
                      <w:lang w:val="en-US" w:eastAsia="zh-CN"/>
                    </w:rPr>
                    <w:t>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w:t>
                  </w:r>
                  <w:r>
                    <w:rPr>
                      <w:rFonts w:hint="eastAsia"/>
                      <w:snapToGrid w:val="0"/>
                      <w:color w:val="auto"/>
                      <w:kern w:val="0"/>
                    </w:rPr>
                    <w:t>本项目</w:t>
                  </w:r>
                  <w:r>
                    <w:rPr>
                      <w:rFonts w:hint="eastAsia" w:cs="Times New Roman"/>
                      <w:color w:val="auto"/>
                      <w:szCs w:val="21"/>
                      <w:lang w:val="en-US" w:eastAsia="zh-CN"/>
                    </w:rPr>
                    <w:t>电阻炉无废气产生，渗碳过程中炉体封闭，炉体内未完全燃烧的甲醇、煤油通过在渗碳炉燃烧嘴处完全燃烧，仅产生二氧化碳和水，不产生</w:t>
                  </w:r>
                  <w:r>
                    <w:rPr>
                      <w:rFonts w:hint="eastAsia"/>
                      <w:snapToGrid w:val="0"/>
                      <w:color w:val="auto"/>
                      <w:kern w:val="0"/>
                      <w:lang w:val="en-US" w:eastAsia="zh-CN"/>
                    </w:rPr>
                    <w:t>颗粒物、二氧化硫、氮氧化物。</w:t>
                  </w:r>
                  <w:r>
                    <w:rPr>
                      <w:rFonts w:hint="eastAsia" w:cs="Times New Roman"/>
                      <w:color w:val="auto"/>
                      <w:szCs w:val="21"/>
                      <w:lang w:val="en-US" w:eastAsia="zh-CN"/>
                    </w:rPr>
                    <w:t>产生的二氧化碳和水经集气管收集后通过1#排气筒（15m高）排放。</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restar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r>
                    <w:rPr>
                      <w:rFonts w:hint="eastAsia"/>
                      <w:color w:val="auto"/>
                      <w:szCs w:val="21"/>
                    </w:rPr>
                    <w:t>《陕西省工业炉窑大气污染综合治理实施方案》（陕环函〔2019〕247号）</w:t>
                  </w: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color w:val="auto"/>
                      <w:spacing w:val="6"/>
                      <w:kern w:val="0"/>
                    </w:rPr>
                  </w:pPr>
                  <w:r>
                    <w:rPr>
                      <w:color w:val="auto"/>
                      <w:spacing w:val="6"/>
                      <w:kern w:val="0"/>
                    </w:rPr>
                    <w:t>加快燃料清洁低碳化替代。加大煤气发生炉淘汰力度</w:t>
                  </w:r>
                  <w:r>
                    <w:rPr>
                      <w:rFonts w:hint="eastAsia"/>
                      <w:color w:val="auto"/>
                      <w:spacing w:val="6"/>
                      <w:kern w:val="0"/>
                    </w:rPr>
                    <w:t>；加快淘汰燃煤工业炉窑。</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项目</w:t>
                  </w:r>
                  <w:r>
                    <w:rPr>
                      <w:rFonts w:hint="eastAsia" w:cs="Times New Roman"/>
                      <w:color w:val="auto"/>
                      <w:szCs w:val="21"/>
                      <w:lang w:val="en-US" w:eastAsia="zh-CN"/>
                    </w:rPr>
                    <w:t>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w:t>
                  </w:r>
                  <w:r>
                    <w:rPr>
                      <w:rFonts w:hint="eastAsia"/>
                      <w:snapToGrid w:val="0"/>
                      <w:color w:val="auto"/>
                      <w:kern w:val="0"/>
                    </w:rPr>
                    <w:t>不涉及煤气发生炉和燃煤工业炉窑。</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cs="Times New Roman"/>
                      <w:color w:val="auto"/>
                      <w:szCs w:val="21"/>
                      <w:lang w:val="en-US" w:eastAsia="zh-CN"/>
                    </w:rPr>
                  </w:pPr>
                  <w:r>
                    <w:rPr>
                      <w:rFonts w:hint="eastAsia" w:cs="Times New Roman"/>
                      <w:color w:val="auto"/>
                      <w:szCs w:val="21"/>
                      <w:lang w:val="en-US" w:eastAsia="zh-CN"/>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3" w:type="pct"/>
                  <w:gridSpan w:val="2"/>
                  <w:vMerge w:val="continue"/>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eastAsia"/>
                      <w:color w:val="auto"/>
                      <w:szCs w:val="21"/>
                    </w:rPr>
                  </w:pPr>
                </w:p>
              </w:tc>
              <w:tc>
                <w:tcPr>
                  <w:tcW w:w="2272"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color w:val="auto"/>
                      <w:spacing w:val="6"/>
                      <w:kern w:val="0"/>
                    </w:rPr>
                  </w:pPr>
                  <w:r>
                    <w:rPr>
                      <w:color w:val="auto"/>
                      <w:spacing w:val="6"/>
                      <w:kern w:val="0"/>
                    </w:rPr>
                    <w:t>全面加强无组织排放管理。严格控制工业炉窑生产工艺过程及相关物料储存、输送等无组织排放，在保障生产安全的前提下，采取密闭、封闭等有效措施，有效提高废气收集率，产尘点及车间不得有可见烟粉尘外逸</w:t>
                  </w:r>
                  <w:r>
                    <w:rPr>
                      <w:rFonts w:hint="eastAsia"/>
                      <w:color w:val="auto"/>
                      <w:spacing w:val="6"/>
                      <w:kern w:val="0"/>
                    </w:rPr>
                    <w:t>。</w:t>
                  </w:r>
                </w:p>
              </w:tc>
              <w:tc>
                <w:tcPr>
                  <w:tcW w:w="1484" w:type="pct"/>
                  <w:noWrap w:val="0"/>
                  <w:vAlign w:val="center"/>
                </w:tcPr>
                <w:p>
                  <w:pPr>
                    <w:keepNext w:val="0"/>
                    <w:keepLines w:val="0"/>
                    <w:pageBreakBefore w:val="0"/>
                    <w:widowControl w:val="0"/>
                    <w:kinsoku w:val="0"/>
                    <w:wordWrap/>
                    <w:overflowPunct w:val="0"/>
                    <w:topLinePunct w:val="0"/>
                    <w:autoSpaceDE/>
                    <w:autoSpaceDN/>
                    <w:bidi w:val="0"/>
                    <w:adjustRightInd w:val="0"/>
                    <w:snapToGrid w:val="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项目</w:t>
                  </w:r>
                  <w:r>
                    <w:rPr>
                      <w:rFonts w:hint="eastAsia" w:cs="Times New Roman"/>
                      <w:color w:val="auto"/>
                      <w:szCs w:val="21"/>
                      <w:lang w:val="en-US" w:eastAsia="zh-CN"/>
                    </w:rPr>
                    <w:t>使用的</w:t>
                  </w:r>
                  <w:r>
                    <w:rPr>
                      <w:rFonts w:hint="default" w:ascii="Times New Roman" w:hAnsi="Times New Roman" w:eastAsia="宋体" w:cs="Times New Roman"/>
                      <w:color w:val="auto"/>
                      <w:szCs w:val="21"/>
                      <w:lang w:val="en-US" w:eastAsia="zh-CN"/>
                    </w:rPr>
                    <w:t>渗碳炉</w:t>
                  </w:r>
                  <w:r>
                    <w:rPr>
                      <w:rFonts w:hint="eastAsia" w:cs="Times New Roman"/>
                      <w:color w:val="auto"/>
                      <w:szCs w:val="21"/>
                      <w:lang w:val="en-US" w:eastAsia="zh-CN"/>
                    </w:rPr>
                    <w:t>、电阻炉均为电加热，</w:t>
                  </w:r>
                  <w:r>
                    <w:rPr>
                      <w:rFonts w:hint="default" w:ascii="Times New Roman" w:hAnsi="Times New Roman" w:cs="Times New Roman"/>
                      <w:color w:val="auto"/>
                    </w:rPr>
                    <w:t>主要能源为电能，</w:t>
                  </w:r>
                  <w:r>
                    <w:rPr>
                      <w:rFonts w:hint="eastAsia"/>
                      <w:snapToGrid w:val="0"/>
                      <w:color w:val="auto"/>
                      <w:kern w:val="0"/>
                    </w:rPr>
                    <w:t>本项目</w:t>
                  </w:r>
                  <w:r>
                    <w:rPr>
                      <w:rFonts w:hint="eastAsia" w:cs="Times New Roman"/>
                      <w:color w:val="auto"/>
                      <w:szCs w:val="21"/>
                      <w:lang w:val="en-US" w:eastAsia="zh-CN"/>
                    </w:rPr>
                    <w:t>电阻炉无废气产生，渗碳过程中炉体封闭，炉体内未完全燃烧的甲醇、煤油通过在渗碳炉燃烧嘴处完全燃烧，仅产生二氧化碳和水，不产生</w:t>
                  </w:r>
                  <w:r>
                    <w:rPr>
                      <w:rFonts w:hint="eastAsia"/>
                      <w:snapToGrid w:val="0"/>
                      <w:color w:val="auto"/>
                      <w:kern w:val="0"/>
                      <w:lang w:val="en-US" w:eastAsia="zh-CN"/>
                    </w:rPr>
                    <w:t>颗粒物、二氧化硫、氮氧化物。</w:t>
                  </w:r>
                  <w:r>
                    <w:rPr>
                      <w:rFonts w:hint="eastAsia" w:cs="Times New Roman"/>
                      <w:color w:val="auto"/>
                      <w:szCs w:val="21"/>
                      <w:lang w:val="en-US" w:eastAsia="zh-CN"/>
                    </w:rPr>
                    <w:t>产生的二氧化碳和水经集气管收集后通过1#排气筒（15m高）排放。</w:t>
                  </w:r>
                </w:p>
              </w:tc>
              <w:tc>
                <w:tcPr>
                  <w:tcW w:w="288" w:type="pct"/>
                  <w:noWrap w:val="0"/>
                  <w:vAlign w:val="center"/>
                </w:tcPr>
                <w:p>
                  <w:pPr>
                    <w:keepNext w:val="0"/>
                    <w:keepLines w:val="0"/>
                    <w:pageBreakBefore w:val="0"/>
                    <w:widowControl w:val="0"/>
                    <w:kinsoku w:val="0"/>
                    <w:wordWrap/>
                    <w:overflowPunct w:val="0"/>
                    <w:topLinePunct w:val="0"/>
                    <w:autoSpaceDE/>
                    <w:autoSpaceDN/>
                    <w:bidi w:val="0"/>
                    <w:adjustRightInd w:val="0"/>
                    <w:snapToGrid w:val="0"/>
                    <w:jc w:val="center"/>
                    <w:textAlignment w:val="auto"/>
                    <w:rPr>
                      <w:rFonts w:hint="default" w:cs="Times New Roman"/>
                      <w:color w:val="auto"/>
                      <w:szCs w:val="21"/>
                      <w:lang w:val="en-US" w:eastAsia="zh-CN"/>
                    </w:rPr>
                  </w:pPr>
                  <w:r>
                    <w:rPr>
                      <w:rFonts w:hint="eastAsia" w:cs="Times New Roman"/>
                      <w:color w:val="auto"/>
                      <w:szCs w:val="21"/>
                      <w:lang w:val="en-US" w:eastAsia="zh-CN"/>
                    </w:rPr>
                    <w:t>符合</w:t>
                  </w:r>
                </w:p>
              </w:tc>
            </w:tr>
          </w:tbl>
          <w:p>
            <w:pPr>
              <w:spacing w:line="360" w:lineRule="auto"/>
              <w:ind w:firstLine="480" w:firstLineChars="200"/>
              <w:contextualSpacing/>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、项目选址符合性分析</w:t>
            </w:r>
          </w:p>
          <w:p>
            <w:pPr>
              <w:adjustRightInd w:val="0"/>
              <w:snapToGrid w:val="0"/>
              <w:spacing w:line="360" w:lineRule="auto"/>
              <w:ind w:firstLine="504" w:firstLineChars="200"/>
              <w:rPr>
                <w:rFonts w:hint="default" w:ascii="Times New Roman" w:hAnsi="Times New Roman" w:cs="Times New Roman"/>
                <w:color w:val="auto"/>
                <w:kern w:val="0"/>
                <w:sz w:val="24"/>
                <w:szCs w:val="24"/>
                <w:lang w:val="en-US"/>
              </w:rPr>
            </w:pPr>
            <w:r>
              <w:rPr>
                <w:rFonts w:hint="default" w:ascii="Times New Roman" w:hAnsi="Times New Roman" w:eastAsia="宋体" w:cs="Times New Roman"/>
                <w:color w:val="auto"/>
                <w:spacing w:val="6"/>
                <w:sz w:val="24"/>
                <w:szCs w:val="24"/>
              </w:rPr>
              <w:t>项目</w:t>
            </w:r>
            <w:r>
              <w:rPr>
                <w:rFonts w:hint="default" w:ascii="Times New Roman" w:hAnsi="Times New Roman" w:cs="Times New Roman"/>
                <w:color w:val="auto"/>
                <w:kern w:val="0"/>
                <w:sz w:val="24"/>
                <w:szCs w:val="24"/>
              </w:rPr>
              <w:t>新建地址</w:t>
            </w:r>
            <w:r>
              <w:rPr>
                <w:rFonts w:hint="default" w:ascii="Times New Roman" w:hAnsi="Times New Roman" w:eastAsia="宋体" w:cs="Times New Roman"/>
                <w:color w:val="auto"/>
                <w:spacing w:val="6"/>
                <w:sz w:val="24"/>
                <w:szCs w:val="24"/>
              </w:rPr>
              <w:t>位于</w:t>
            </w:r>
            <w:r>
              <w:rPr>
                <w:rFonts w:hint="eastAsia" w:cs="Times New Roman"/>
                <w:color w:val="auto"/>
                <w:sz w:val="24"/>
                <w:szCs w:val="24"/>
                <w:highlight w:val="none"/>
                <w:lang w:eastAsia="zh-CN"/>
              </w:rPr>
              <w:t>泾河新城</w:t>
            </w:r>
            <w:r>
              <w:rPr>
                <w:rFonts w:hint="default" w:ascii="Times New Roman" w:hAnsi="Times New Roman" w:eastAsia="宋体" w:cs="Times New Roman"/>
                <w:color w:val="auto"/>
                <w:sz w:val="24"/>
                <w:szCs w:val="24"/>
                <w:highlight w:val="none"/>
              </w:rPr>
              <w:t>永乐镇永乐工业园尚一路西段</w:t>
            </w:r>
            <w:r>
              <w:rPr>
                <w:rFonts w:hint="default" w:ascii="Times New Roman" w:hAnsi="Times New Roman" w:eastAsia="宋体" w:cs="Times New Roman"/>
                <w:color w:val="auto"/>
                <w:spacing w:val="6"/>
                <w:sz w:val="24"/>
                <w:szCs w:val="24"/>
              </w:rPr>
              <w:t>，中心地理坐标经度:</w:t>
            </w:r>
            <w:r>
              <w:rPr>
                <w:rFonts w:hint="default" w:ascii="Times New Roman" w:hAnsi="Times New Roman" w:eastAsia="宋体" w:cs="Times New Roman"/>
                <w:color w:val="auto"/>
                <w:sz w:val="24"/>
                <w:szCs w:val="24"/>
                <w:u w:val="none"/>
              </w:rPr>
              <w:t>10</w:t>
            </w:r>
            <w:r>
              <w:rPr>
                <w:rFonts w:hint="default" w:ascii="Times New Roman" w:hAnsi="Times New Roman" w:eastAsia="宋体" w:cs="Times New Roman"/>
                <w:color w:val="auto"/>
                <w:sz w:val="24"/>
                <w:szCs w:val="24"/>
                <w:u w:val="none"/>
                <w:lang w:val="en-US" w:eastAsia="zh-CN"/>
              </w:rPr>
              <w:t>8</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56</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42.741</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pacing w:val="6"/>
                <w:sz w:val="24"/>
                <w:szCs w:val="24"/>
              </w:rPr>
              <w:t>，纬</w:t>
            </w:r>
            <w:r>
              <w:rPr>
                <w:rFonts w:hint="default" w:ascii="Times New Roman" w:hAnsi="Times New Roman" w:cs="Times New Roman"/>
                <w:color w:val="auto"/>
                <w:spacing w:val="6"/>
                <w:sz w:val="24"/>
                <w:szCs w:val="24"/>
                <w:lang w:val="en-US" w:eastAsia="zh-CN"/>
              </w:rPr>
              <w:t>度</w:t>
            </w:r>
            <w:r>
              <w:rPr>
                <w:rFonts w:hint="default" w:ascii="Times New Roman" w:hAnsi="Times New Roman" w:eastAsia="宋体" w:cs="Times New Roman"/>
                <w:color w:val="auto"/>
                <w:spacing w:val="6"/>
                <w:sz w:val="24"/>
                <w:szCs w:val="24"/>
              </w:rPr>
              <w:t>:</w:t>
            </w:r>
            <w:r>
              <w:rPr>
                <w:rFonts w:hint="default" w:ascii="Times New Roman" w:hAnsi="Times New Roman" w:eastAsia="宋体" w:cs="Times New Roman"/>
                <w:color w:val="auto"/>
                <w:sz w:val="24"/>
                <w:szCs w:val="24"/>
                <w:u w:val="none"/>
              </w:rPr>
              <w:t>34</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rPr>
              <w:t>3</w:t>
            </w:r>
            <w:r>
              <w:rPr>
                <w:rFonts w:hint="default" w:ascii="Times New Roman" w:hAnsi="Times New Roman" w:eastAsia="宋体" w:cs="Times New Roman"/>
                <w:color w:val="auto"/>
                <w:sz w:val="24"/>
                <w:szCs w:val="24"/>
                <w:u w:val="none"/>
                <w:lang w:val="en-US" w:eastAsia="zh-CN"/>
              </w:rPr>
              <w:t>2</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2.243</w:t>
            </w:r>
            <w:r>
              <w:rPr>
                <w:rFonts w:hint="default" w:ascii="Times New Roman" w:hAnsi="Times New Roman" w:cs="Times New Roman"/>
                <w:color w:val="auto"/>
                <w:sz w:val="24"/>
                <w:szCs w:val="24"/>
                <w:u w:val="none"/>
                <w:lang w:val="en-US" w:eastAsia="zh-CN"/>
              </w:rPr>
              <w:t>″。</w:t>
            </w:r>
          </w:p>
          <w:p>
            <w:pPr>
              <w:spacing w:line="360" w:lineRule="auto"/>
              <w:ind w:firstLine="480" w:firstLineChars="200"/>
              <w:contextualSpacing/>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根据</w:t>
            </w:r>
            <w:r>
              <w:rPr>
                <w:rFonts w:hint="default" w:ascii="Times New Roman" w:hAnsi="Times New Roman" w:eastAsia="宋体" w:cs="Times New Roman"/>
                <w:color w:val="FF0000"/>
                <w:sz w:val="24"/>
                <w:szCs w:val="24"/>
              </w:rPr>
              <w:t>《陕西省西咸新区泾河新城控制性详细规划》</w:t>
            </w:r>
            <w:r>
              <w:rPr>
                <w:rFonts w:hint="default" w:ascii="Times New Roman" w:hAnsi="Times New Roman" w:cs="Times New Roman"/>
                <w:color w:val="auto"/>
                <w:kern w:val="0"/>
                <w:sz w:val="24"/>
                <w:szCs w:val="24"/>
                <w:highlight w:val="none"/>
              </w:rPr>
              <w:t>可知，本项目占地属规划中的</w:t>
            </w:r>
            <w:r>
              <w:rPr>
                <w:rFonts w:hint="eastAsia" w:cs="Times New Roman"/>
                <w:color w:val="auto"/>
                <w:kern w:val="0"/>
                <w:sz w:val="24"/>
                <w:szCs w:val="24"/>
                <w:highlight w:val="none"/>
                <w:lang w:val="en-US" w:eastAsia="zh-CN"/>
              </w:rPr>
              <w:t>二类</w:t>
            </w:r>
            <w:r>
              <w:rPr>
                <w:rFonts w:hint="default" w:ascii="Times New Roman" w:hAnsi="Times New Roman" w:cs="Times New Roman"/>
                <w:color w:val="auto"/>
                <w:kern w:val="0"/>
                <w:sz w:val="24"/>
                <w:szCs w:val="24"/>
                <w:highlight w:val="none"/>
              </w:rPr>
              <w:t>工业用地，用地性质符合规划要求。</w:t>
            </w:r>
          </w:p>
          <w:p>
            <w:pPr>
              <w:spacing w:line="360" w:lineRule="auto"/>
              <w:ind w:firstLine="480" w:firstLineChars="200"/>
              <w:contextualSpacing/>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根据现场踏勘可知，本项目新建用地</w:t>
            </w:r>
            <w:r>
              <w:rPr>
                <w:rFonts w:hint="default" w:ascii="Times New Roman" w:hAnsi="Times New Roman" w:eastAsia="宋体" w:cs="Times New Roman"/>
                <w:color w:val="auto"/>
                <w:spacing w:val="6"/>
                <w:sz w:val="24"/>
                <w:szCs w:val="24"/>
              </w:rPr>
              <w:t>东侧为</w:t>
            </w:r>
            <w:r>
              <w:rPr>
                <w:rFonts w:hint="default" w:ascii="Times New Roman" w:hAnsi="Times New Roman" w:eastAsia="宋体" w:cs="Times New Roman"/>
                <w:color w:val="auto"/>
                <w:spacing w:val="6"/>
                <w:sz w:val="24"/>
                <w:szCs w:val="24"/>
                <w:lang w:val="en-US" w:eastAsia="zh-CN"/>
              </w:rPr>
              <w:t>石油公司</w:t>
            </w:r>
            <w:r>
              <w:rPr>
                <w:rFonts w:hint="default" w:ascii="Times New Roman" w:hAnsi="Times New Roman" w:eastAsia="宋体" w:cs="Times New Roman"/>
                <w:color w:val="auto"/>
                <w:spacing w:val="6"/>
                <w:sz w:val="24"/>
                <w:szCs w:val="24"/>
              </w:rPr>
              <w:t>，西侧为</w:t>
            </w:r>
            <w:r>
              <w:rPr>
                <w:rFonts w:hint="default" w:ascii="Times New Roman" w:hAnsi="Times New Roman" w:eastAsia="宋体" w:cs="Times New Roman"/>
                <w:color w:val="auto"/>
                <w:spacing w:val="6"/>
                <w:sz w:val="24"/>
                <w:szCs w:val="24"/>
                <w:lang w:val="en-US" w:eastAsia="zh-CN"/>
              </w:rPr>
              <w:t>咸铜铁路线</w:t>
            </w:r>
            <w:r>
              <w:rPr>
                <w:rFonts w:hint="default" w:ascii="Times New Roman" w:hAnsi="Times New Roman" w:eastAsia="宋体" w:cs="Times New Roman"/>
                <w:color w:val="auto"/>
                <w:spacing w:val="6"/>
                <w:sz w:val="24"/>
                <w:szCs w:val="24"/>
              </w:rPr>
              <w:t>，北侧为</w:t>
            </w:r>
            <w:r>
              <w:rPr>
                <w:rFonts w:hint="default" w:ascii="Times New Roman" w:hAnsi="Times New Roman" w:eastAsia="宋体" w:cs="Times New Roman"/>
                <w:color w:val="auto"/>
                <w:spacing w:val="6"/>
                <w:sz w:val="24"/>
                <w:szCs w:val="24"/>
                <w:lang w:val="en-US" w:eastAsia="zh-CN"/>
              </w:rPr>
              <w:t>石油公司</w:t>
            </w:r>
            <w:r>
              <w:rPr>
                <w:rFonts w:hint="default" w:ascii="Times New Roman" w:hAnsi="Times New Roman" w:eastAsia="宋体" w:cs="Times New Roman"/>
                <w:color w:val="auto"/>
                <w:spacing w:val="6"/>
                <w:sz w:val="24"/>
                <w:szCs w:val="24"/>
              </w:rPr>
              <w:t>，南侧为</w:t>
            </w:r>
            <w:r>
              <w:rPr>
                <w:rFonts w:hint="default" w:ascii="Times New Roman" w:hAnsi="Times New Roman" w:eastAsia="宋体" w:cs="Times New Roman"/>
                <w:color w:val="auto"/>
                <w:spacing w:val="6"/>
                <w:sz w:val="24"/>
                <w:szCs w:val="24"/>
                <w:lang w:val="en-US" w:eastAsia="zh-CN"/>
              </w:rPr>
              <w:t>陕西良工模具有限公司</w:t>
            </w:r>
            <w:r>
              <w:rPr>
                <w:rFonts w:hint="default" w:ascii="Times New Roman" w:hAnsi="Times New Roman" w:eastAsia="宋体" w:cs="Times New Roman"/>
                <w:color w:val="auto"/>
                <w:spacing w:val="6"/>
                <w:sz w:val="24"/>
                <w:szCs w:val="24"/>
              </w:rPr>
              <w:t>。项目周边</w:t>
            </w:r>
            <w:r>
              <w:rPr>
                <w:rFonts w:hint="default" w:ascii="Times New Roman" w:hAnsi="Times New Roman" w:eastAsia="宋体" w:cs="Times New Roman"/>
                <w:color w:val="auto"/>
                <w:spacing w:val="6"/>
                <w:sz w:val="24"/>
                <w:szCs w:val="24"/>
                <w:lang w:val="en-US" w:eastAsia="zh-CN"/>
              </w:rPr>
              <w:t>最近</w:t>
            </w:r>
            <w:r>
              <w:rPr>
                <w:rFonts w:hint="default" w:ascii="Times New Roman" w:hAnsi="Times New Roman" w:eastAsia="宋体" w:cs="Times New Roman"/>
                <w:color w:val="auto"/>
                <w:spacing w:val="6"/>
                <w:sz w:val="24"/>
                <w:szCs w:val="24"/>
              </w:rPr>
              <w:t>敏感点为</w:t>
            </w:r>
            <w:r>
              <w:rPr>
                <w:rFonts w:hint="eastAsia" w:cs="Times New Roman"/>
                <w:color w:val="auto"/>
                <w:spacing w:val="6"/>
                <w:sz w:val="24"/>
                <w:szCs w:val="24"/>
                <w:lang w:val="en-US" w:eastAsia="zh-CN"/>
              </w:rPr>
              <w:t>西侧</w:t>
            </w:r>
            <w:r>
              <w:rPr>
                <w:rFonts w:hint="default" w:ascii="Times New Roman" w:hAnsi="Times New Roman" w:eastAsia="宋体" w:cs="Times New Roman"/>
                <w:color w:val="auto"/>
                <w:spacing w:val="6"/>
                <w:sz w:val="24"/>
                <w:szCs w:val="24"/>
              </w:rPr>
              <w:t>的</w:t>
            </w:r>
            <w:r>
              <w:rPr>
                <w:rFonts w:hint="default" w:ascii="Times New Roman" w:hAnsi="Times New Roman" w:eastAsia="宋体" w:cs="Times New Roman"/>
                <w:color w:val="auto"/>
                <w:spacing w:val="6"/>
                <w:sz w:val="24"/>
                <w:szCs w:val="24"/>
                <w:lang w:val="en-US" w:eastAsia="zh-CN"/>
              </w:rPr>
              <w:t>永乐镇</w:t>
            </w:r>
            <w:r>
              <w:rPr>
                <w:rFonts w:hint="default" w:ascii="Times New Roman" w:hAnsi="Times New Roman" w:eastAsia="宋体" w:cs="Times New Roman"/>
                <w:color w:val="auto"/>
                <w:spacing w:val="6"/>
                <w:sz w:val="24"/>
                <w:szCs w:val="24"/>
              </w:rPr>
              <w:t>，厂区距</w:t>
            </w:r>
            <w:r>
              <w:rPr>
                <w:rFonts w:hint="default" w:ascii="Times New Roman" w:hAnsi="Times New Roman" w:eastAsia="宋体" w:cs="Times New Roman"/>
                <w:color w:val="auto"/>
                <w:spacing w:val="6"/>
                <w:sz w:val="24"/>
                <w:szCs w:val="24"/>
                <w:lang w:val="en-US" w:eastAsia="zh-CN"/>
              </w:rPr>
              <w:t>永乐镇</w:t>
            </w:r>
            <w:r>
              <w:rPr>
                <w:rFonts w:hint="default" w:ascii="Times New Roman" w:hAnsi="Times New Roman" w:eastAsia="宋体" w:cs="Times New Roman"/>
                <w:color w:val="auto"/>
                <w:spacing w:val="6"/>
                <w:sz w:val="24"/>
                <w:szCs w:val="24"/>
              </w:rPr>
              <w:t>最近住户约</w:t>
            </w:r>
            <w:r>
              <w:rPr>
                <w:rFonts w:hint="eastAsia" w:cs="Times New Roman"/>
                <w:color w:val="auto"/>
                <w:spacing w:val="6"/>
                <w:sz w:val="24"/>
                <w:szCs w:val="24"/>
                <w:lang w:val="en-US" w:eastAsia="zh-CN"/>
              </w:rPr>
              <w:t>166</w:t>
            </w:r>
            <w:r>
              <w:rPr>
                <w:rFonts w:hint="default" w:ascii="Times New Roman" w:hAnsi="Times New Roman" w:eastAsia="宋体" w:cs="Times New Roman"/>
                <w:color w:val="auto"/>
                <w:spacing w:val="6"/>
                <w:sz w:val="24"/>
                <w:szCs w:val="24"/>
              </w:rPr>
              <w:t>m。项目地周边环境示</w:t>
            </w:r>
            <w:r>
              <w:rPr>
                <w:rFonts w:hint="default" w:ascii="Times New Roman" w:hAnsi="Times New Roman" w:eastAsia="宋体" w:cs="Times New Roman"/>
                <w:color w:val="auto"/>
                <w:spacing w:val="6"/>
                <w:sz w:val="24"/>
                <w:szCs w:val="24"/>
                <w:highlight w:val="none"/>
              </w:rPr>
              <w:t>意图见附图4。</w:t>
            </w:r>
            <w:r>
              <w:rPr>
                <w:rFonts w:hint="default" w:ascii="Times New Roman" w:hAnsi="Times New Roman" w:cs="Times New Roman"/>
                <w:color w:val="auto"/>
                <w:kern w:val="0"/>
                <w:sz w:val="24"/>
                <w:szCs w:val="24"/>
                <w:highlight w:val="none"/>
              </w:rPr>
              <w:t>项</w:t>
            </w:r>
            <w:r>
              <w:rPr>
                <w:rFonts w:hint="default" w:ascii="Times New Roman" w:hAnsi="Times New Roman" w:cs="Times New Roman"/>
                <w:color w:val="auto"/>
                <w:kern w:val="0"/>
                <w:sz w:val="24"/>
                <w:szCs w:val="24"/>
              </w:rPr>
              <w:t>目四邻不涉及学校、医院、环境敏感点等保护目标。因此，本项目选址基本合理。</w:t>
            </w:r>
          </w:p>
          <w:p>
            <w:pPr>
              <w:spacing w:line="360" w:lineRule="auto"/>
              <w:ind w:firstLine="480" w:firstLineChars="200"/>
              <w:contextualSpacing/>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4</w:t>
            </w:r>
            <w:r>
              <w:rPr>
                <w:rFonts w:hint="default" w:ascii="Times New Roman" w:hAnsi="Times New Roman" w:cs="Times New Roman"/>
                <w:color w:val="auto"/>
                <w:kern w:val="0"/>
                <w:sz w:val="24"/>
                <w:szCs w:val="24"/>
              </w:rPr>
              <w:t>、“三线一单”符合性分析</w:t>
            </w:r>
          </w:p>
          <w:p>
            <w:pPr>
              <w:spacing w:line="360" w:lineRule="auto"/>
              <w:ind w:firstLine="480" w:firstLineChars="200"/>
              <w:contextualSpacing/>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本项目与“三线一单”符合性分析见表</w:t>
            </w: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w:t>
            </w:r>
          </w:p>
          <w:p>
            <w:pPr>
              <w:autoSpaceDE w:val="0"/>
              <w:autoSpaceDN w:val="0"/>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w:t>
            </w:r>
            <w:r>
              <w:rPr>
                <w:rFonts w:hint="eastAsia" w:cs="Times New Roman"/>
                <w:b/>
                <w:bCs/>
                <w:color w:val="auto"/>
                <w:szCs w:val="21"/>
                <w:lang w:val="en-US" w:eastAsia="zh-CN"/>
              </w:rPr>
              <w:t>3</w:t>
            </w:r>
            <w:r>
              <w:rPr>
                <w:rFonts w:hint="default" w:ascii="Times New Roman" w:hAnsi="Times New Roman" w:cs="Times New Roman"/>
                <w:b/>
                <w:bCs/>
                <w:color w:val="auto"/>
                <w:szCs w:val="21"/>
              </w:rPr>
              <w:t>“三线一单”符合性分析</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05"/>
              <w:gridCol w:w="5193"/>
              <w:gridCol w:w="7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1" w:type="pct"/>
                  <w:tcBorders>
                    <w:bottom w:val="single" w:color="auto" w:sz="6" w:space="0"/>
                    <w:right w:val="single" w:color="auto" w:sz="6" w:space="0"/>
                    <w:tl2br w:val="nil"/>
                    <w:tr2bl w:val="nil"/>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“三线一单”</w:t>
                  </w:r>
                </w:p>
              </w:tc>
              <w:tc>
                <w:tcPr>
                  <w:tcW w:w="3514" w:type="pct"/>
                  <w:tcBorders>
                    <w:left w:val="single" w:color="auto" w:sz="6" w:space="0"/>
                    <w:bottom w:val="single" w:color="auto" w:sz="6" w:space="0"/>
                    <w:right w:val="single" w:color="auto" w:sz="6" w:space="0"/>
                    <w:tl2br w:val="nil"/>
                    <w:tr2bl w:val="nil"/>
                  </w:tcBorders>
                  <w:noWrap w:val="0"/>
                  <w:vAlign w:val="center"/>
                </w:tcPr>
                <w:p>
                  <w:pPr>
                    <w:keepNext w:val="0"/>
                    <w:keepLines w:val="0"/>
                    <w:pageBreakBefore w:val="0"/>
                    <w:kinsoku/>
                    <w:wordWrap/>
                    <w:overflowPunct/>
                    <w:topLinePunct w:val="0"/>
                    <w:bidi w:val="0"/>
                    <w:snapToGrid/>
                    <w:spacing w:line="240" w:lineRule="auto"/>
                    <w:ind w:firstLine="422"/>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本项目情况</w:t>
                  </w:r>
                </w:p>
              </w:tc>
              <w:tc>
                <w:tcPr>
                  <w:tcW w:w="534" w:type="pct"/>
                  <w:tcBorders>
                    <w:left w:val="single" w:color="auto" w:sz="6" w:space="0"/>
                    <w:bottom w:val="single" w:color="auto" w:sz="6" w:space="0"/>
                    <w:tl2br w:val="nil"/>
                    <w:tr2bl w:val="nil"/>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1" w:type="pct"/>
                  <w:tcBorders>
                    <w:top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生态保护红线</w:t>
                  </w:r>
                </w:p>
              </w:tc>
              <w:tc>
                <w:tcPr>
                  <w:tcW w:w="351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Cs w:val="21"/>
                    </w:rPr>
                  </w:pPr>
                  <w:r>
                    <w:rPr>
                      <w:rFonts w:hint="default" w:ascii="Times New Roman" w:hAnsi="Times New Roman" w:cs="Times New Roman"/>
                      <w:color w:val="auto"/>
                      <w:kern w:val="0"/>
                      <w:sz w:val="21"/>
                      <w:szCs w:val="21"/>
                    </w:rPr>
                    <w:t>项目所在地附近无自然保护区、风景名胜区等生态红线保护区，本项目不在生态保护红线范围内。</w:t>
                  </w:r>
                </w:p>
              </w:tc>
              <w:tc>
                <w:tcPr>
                  <w:tcW w:w="534" w:type="pct"/>
                  <w:tcBorders>
                    <w:top w:val="single" w:color="auto" w:sz="6" w:space="0"/>
                    <w:left w:val="single" w:color="auto" w:sz="6" w:space="0"/>
                    <w:bottom w:val="single" w:color="auto" w:sz="6" w:space="0"/>
                    <w:tl2br w:val="nil"/>
                    <w:tr2bl w:val="nil"/>
                  </w:tcBorders>
                  <w:noWrap w:val="0"/>
                  <w:vAlign w:val="center"/>
                </w:tcPr>
                <w:p>
                  <w:pPr>
                    <w:keepNext w:val="0"/>
                    <w:keepLines w:val="0"/>
                    <w:pageBreakBefore w:val="0"/>
                    <w:tabs>
                      <w:tab w:val="left" w:pos="0"/>
                    </w:tabs>
                    <w:kinsoku/>
                    <w:wordWrap/>
                    <w:overflowPunct/>
                    <w:topLinePunct w:val="0"/>
                    <w:bidi w:val="0"/>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1" w:type="pct"/>
                  <w:tcBorders>
                    <w:top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环境质量底线</w:t>
                  </w:r>
                </w:p>
              </w:tc>
              <w:tc>
                <w:tcPr>
                  <w:tcW w:w="351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 w:val="21"/>
                      <w:szCs w:val="21"/>
                      <w:lang w:val="en-US" w:eastAsia="zh-CN"/>
                    </w:rPr>
                    <w:t>本地区环境空气执行《环境空气质量标准》（GB3095-2012）二级标准要求；地表水</w:t>
                  </w:r>
                  <w:r>
                    <w:rPr>
                      <w:rFonts w:hint="default" w:ascii="Times New Roman" w:hAnsi="Times New Roman" w:cs="Times New Roman"/>
                      <w:color w:val="auto"/>
                      <w:kern w:val="0"/>
                      <w:sz w:val="21"/>
                      <w:szCs w:val="21"/>
                    </w:rPr>
                    <w:t>排放执行《</w:t>
                  </w:r>
                  <w:r>
                    <w:rPr>
                      <w:rFonts w:hint="default" w:ascii="Times New Roman" w:hAnsi="Times New Roman" w:cs="Times New Roman"/>
                      <w:color w:val="auto"/>
                      <w:kern w:val="0"/>
                      <w:sz w:val="21"/>
                      <w:szCs w:val="21"/>
                      <w:lang w:val="en-US" w:eastAsia="zh-CN"/>
                    </w:rPr>
                    <w:t>地表水环境质量标准</w:t>
                  </w:r>
                  <w:r>
                    <w:rPr>
                      <w:rFonts w:hint="default" w:ascii="Times New Roman" w:hAnsi="Times New Roman" w:cs="Times New Roman"/>
                      <w:color w:val="auto"/>
                      <w:kern w:val="0"/>
                      <w:sz w:val="21"/>
                      <w:szCs w:val="21"/>
                    </w:rPr>
                    <w:t>》(GB</w:t>
                  </w:r>
                  <w:r>
                    <w:rPr>
                      <w:rFonts w:hint="default" w:ascii="Times New Roman" w:hAnsi="Times New Roman" w:cs="Times New Roman"/>
                      <w:color w:val="auto"/>
                      <w:kern w:val="0"/>
                      <w:sz w:val="21"/>
                      <w:szCs w:val="21"/>
                      <w:lang w:val="en-US" w:eastAsia="zh-CN"/>
                    </w:rPr>
                    <w:t>3838-2002</w:t>
                  </w:r>
                  <w:r>
                    <w:rPr>
                      <w:rFonts w:hint="default" w:ascii="Times New Roman" w:hAnsi="Times New Roman" w:cs="Times New Roman"/>
                      <w:color w:val="auto"/>
                      <w:kern w:val="0"/>
                      <w:sz w:val="21"/>
                      <w:szCs w:val="21"/>
                    </w:rPr>
                    <w:t>)中的III</w:t>
                  </w:r>
                  <w:r>
                    <w:rPr>
                      <w:rFonts w:hint="default" w:ascii="Times New Roman" w:hAnsi="Times New Roman" w:cs="Times New Roman"/>
                      <w:color w:val="auto"/>
                      <w:kern w:val="0"/>
                      <w:sz w:val="21"/>
                      <w:szCs w:val="21"/>
                      <w:lang w:val="en-US" w:eastAsia="zh-CN"/>
                    </w:rPr>
                    <w:t>类</w:t>
                  </w:r>
                  <w:r>
                    <w:rPr>
                      <w:rFonts w:hint="default" w:ascii="Times New Roman" w:hAnsi="Times New Roman" w:cs="Times New Roman"/>
                      <w:color w:val="auto"/>
                      <w:kern w:val="0"/>
                      <w:sz w:val="21"/>
                      <w:szCs w:val="21"/>
                    </w:rPr>
                    <w:t>标准</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highlight w:val="none"/>
                      <w:lang w:val="en-US" w:eastAsia="zh-CN"/>
                    </w:rPr>
                    <w:t>声环境执行</w:t>
                  </w:r>
                  <w:r>
                    <w:rPr>
                      <w:rFonts w:hint="default" w:ascii="Times New Roman" w:hAnsi="Times New Roman" w:cs="Times New Roman"/>
                      <w:color w:val="auto"/>
                      <w:kern w:val="0"/>
                      <w:sz w:val="21"/>
                      <w:szCs w:val="21"/>
                      <w:highlight w:val="none"/>
                    </w:rPr>
                    <w:t>《声环境质量标准》（GB3096-2008）2类标准</w:t>
                  </w:r>
                  <w:r>
                    <w:rPr>
                      <w:rFonts w:hint="default" w:ascii="Times New Roman" w:hAnsi="Times New Roman" w:cs="Times New Roman"/>
                      <w:color w:val="auto"/>
                      <w:kern w:val="0"/>
                      <w:sz w:val="21"/>
                      <w:szCs w:val="21"/>
                      <w:highlight w:val="none"/>
                      <w:lang w:eastAsia="zh-CN"/>
                    </w:rPr>
                    <w:t>。本</w:t>
                  </w:r>
                  <w:r>
                    <w:rPr>
                      <w:rFonts w:hint="default" w:ascii="Times New Roman" w:hAnsi="Times New Roman" w:cs="Times New Roman"/>
                      <w:color w:val="auto"/>
                      <w:kern w:val="0"/>
                      <w:sz w:val="21"/>
                      <w:szCs w:val="21"/>
                      <w:lang w:eastAsia="zh-CN"/>
                    </w:rPr>
                    <w:t>项目对生产过程产生的废气、废水、固废等污染物均采取了严格的治理和处理、处置措施，在一定程度上减少了污染物的排放，污染物均能达标排放。</w:t>
                  </w:r>
                </w:p>
              </w:tc>
              <w:tc>
                <w:tcPr>
                  <w:tcW w:w="534" w:type="pct"/>
                  <w:tcBorders>
                    <w:top w:val="single" w:color="auto" w:sz="6" w:space="0"/>
                    <w:left w:val="single" w:color="auto" w:sz="6" w:space="0"/>
                    <w:bottom w:val="single" w:color="auto" w:sz="6" w:space="0"/>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1" w:type="pct"/>
                  <w:tcBorders>
                    <w:top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资源利用上线</w:t>
                  </w:r>
                </w:p>
              </w:tc>
              <w:tc>
                <w:tcPr>
                  <w:tcW w:w="3514"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项目主要能耗为水、电，用水主要为生活用水，生产用水量较小，不触及资源利用上线。</w:t>
                  </w:r>
                </w:p>
              </w:tc>
              <w:tc>
                <w:tcPr>
                  <w:tcW w:w="534" w:type="pct"/>
                  <w:tcBorders>
                    <w:top w:val="single" w:color="auto" w:sz="6" w:space="0"/>
                    <w:left w:val="single" w:color="auto" w:sz="6" w:space="0"/>
                    <w:bottom w:val="single" w:color="auto" w:sz="6" w:space="0"/>
                    <w:tl2br w:val="nil"/>
                    <w:tr2bl w:val="nil"/>
                  </w:tcBorders>
                  <w:noWrap w:val="0"/>
                  <w:vAlign w:val="center"/>
                </w:tcPr>
                <w:p>
                  <w:pPr>
                    <w:keepNext w:val="0"/>
                    <w:keepLines w:val="0"/>
                    <w:pageBreakBefore w:val="0"/>
                    <w:tabs>
                      <w:tab w:val="left" w:pos="0"/>
                    </w:tabs>
                    <w:kinsoku/>
                    <w:wordWrap/>
                    <w:overflowPunct/>
                    <w:topLinePunct w:val="0"/>
                    <w:bidi w:val="0"/>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1" w:type="pct"/>
                  <w:tcBorders>
                    <w:top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环境准入负面清单</w:t>
                  </w:r>
                </w:p>
              </w:tc>
              <w:tc>
                <w:tcPr>
                  <w:tcW w:w="3514" w:type="pct"/>
                  <w:tcBorders>
                    <w:top w:val="single" w:color="auto" w:sz="6" w:space="0"/>
                    <w:left w:val="single" w:color="auto" w:sz="6" w:space="0"/>
                    <w:right w:val="single" w:color="auto" w:sz="6" w:space="0"/>
                    <w:tl2br w:val="nil"/>
                    <w:tr2bl w:val="nil"/>
                  </w:tcBorders>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根据《产业结构调整指导目录（2019年版）》，本项目产品及工艺不属于限制类或淘汰类项目，本项目符合产业发展要求。</w:t>
                  </w:r>
                </w:p>
              </w:tc>
              <w:tc>
                <w:tcPr>
                  <w:tcW w:w="534" w:type="pct"/>
                  <w:tcBorders>
                    <w:top w:val="single" w:color="auto" w:sz="6" w:space="0"/>
                    <w:left w:val="single" w:color="auto" w:sz="6" w:space="0"/>
                    <w:tl2br w:val="nil"/>
                    <w:tr2bl w:val="nil"/>
                  </w:tcBorders>
                  <w:noWrap w:val="0"/>
                  <w:vAlign w:val="center"/>
                </w:tcPr>
                <w:p>
                  <w:pPr>
                    <w:keepNext w:val="0"/>
                    <w:keepLines w:val="0"/>
                    <w:pageBreakBefore w:val="0"/>
                    <w:tabs>
                      <w:tab w:val="left" w:pos="0"/>
                    </w:tabs>
                    <w:kinsoku/>
                    <w:wordWrap/>
                    <w:overflowPunct/>
                    <w:topLinePunct w:val="0"/>
                    <w:bidi w:val="0"/>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符合</w:t>
                  </w:r>
                </w:p>
              </w:tc>
            </w:tr>
          </w:tbl>
          <w:p>
            <w:pPr>
              <w:pStyle w:val="15"/>
              <w:rPr>
                <w:rFonts w:hint="default" w:ascii="Times New Roman" w:hAnsi="Times New Roman" w:cs="Times New Roman"/>
                <w:color w:val="auto"/>
              </w:rPr>
            </w:pPr>
          </w:p>
          <w:p>
            <w:pPr>
              <w:pStyle w:val="25"/>
              <w:ind w:firstLine="0" w:firstLineChars="0"/>
              <w:rPr>
                <w:rFonts w:hint="default" w:ascii="Times New Roman" w:hAnsi="Times New Roman" w:eastAsia="宋体" w:cs="Times New Roman"/>
                <w:color w:val="auto"/>
                <w:sz w:val="21"/>
                <w:szCs w:val="21"/>
              </w:rPr>
            </w:pPr>
          </w:p>
        </w:tc>
      </w:tr>
    </w:tbl>
    <w:p>
      <w:pPr>
        <w:pStyle w:val="3"/>
        <w:spacing w:before="0" w:after="0" w:line="240" w:lineRule="auto"/>
        <w:jc w:val="center"/>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二、建设项目工程分析</w:t>
      </w:r>
    </w:p>
    <w:tbl>
      <w:tblPr>
        <w:tblStyle w:val="16"/>
        <w:tblW w:w="499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108" w:type="dxa"/>
          <w:bottom w:w="0" w:type="dxa"/>
          <w:right w:w="108" w:type="dxa"/>
        </w:tblCellMar>
      </w:tblPr>
      <w:tblGrid>
        <w:gridCol w:w="425"/>
        <w:gridCol w:w="88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2928" w:hRule="atLeast"/>
        </w:trPr>
        <w:tc>
          <w:tcPr>
            <w:tcW w:w="229" w:type="pct"/>
            <w:vAlign w:val="center"/>
          </w:tcPr>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建设内容</w:t>
            </w: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both"/>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pStyle w:val="2"/>
              <w:rPr>
                <w:rFonts w:hint="default"/>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建设内容</w:t>
            </w: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建设内容</w:t>
            </w: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both"/>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建设内容</w:t>
            </w: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15"/>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15"/>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pStyle w:val="15"/>
              <w:rPr>
                <w:rFonts w:hint="default" w:ascii="Times New Roman" w:hAnsi="Times New Roman" w:cs="Times New Roman"/>
                <w:color w:val="auto"/>
              </w:rPr>
            </w:pPr>
          </w:p>
          <w:p>
            <w:pPr>
              <w:rPr>
                <w:rFonts w:hint="default" w:ascii="Times New Roman" w:hAnsi="Times New Roman" w:eastAsia="宋体" w:cs="Times New Roman"/>
                <w:color w:val="auto"/>
              </w:rPr>
            </w:pP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建设内容</w:t>
            </w:r>
          </w:p>
          <w:p>
            <w:pPr>
              <w:pStyle w:val="2"/>
              <w:rPr>
                <w:rFonts w:hint="default" w:ascii="Times New Roman" w:hAnsi="Times New Roman" w:eastAsia="宋体" w:cs="Times New Roman"/>
                <w:color w:val="auto"/>
              </w:rPr>
            </w:pPr>
          </w:p>
          <w:p>
            <w:pPr>
              <w:rPr>
                <w:rFonts w:hint="default" w:ascii="Times New Roman" w:hAnsi="Times New Roman" w:eastAsia="宋体" w:cs="Times New Roman"/>
                <w:color w:val="auto"/>
              </w:rPr>
            </w:pPr>
          </w:p>
        </w:tc>
        <w:tc>
          <w:tcPr>
            <w:tcW w:w="4770" w:type="pct"/>
            <w:vAlign w:val="center"/>
          </w:tcPr>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1、项目基本概况</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项目名称：</w:t>
            </w:r>
            <w:r>
              <w:rPr>
                <w:rFonts w:hint="default" w:ascii="Times New Roman" w:hAnsi="Times New Roman" w:eastAsia="宋体" w:cs="Times New Roman"/>
                <w:color w:val="auto"/>
                <w:sz w:val="24"/>
                <w:szCs w:val="24"/>
                <w:lang w:val="en-US" w:eastAsia="zh-CN"/>
              </w:rPr>
              <w:t>陕西航信机械加工项目</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建设地点：</w:t>
            </w:r>
            <w:r>
              <w:rPr>
                <w:rFonts w:hint="eastAsia" w:cs="Times New Roman"/>
                <w:color w:val="auto"/>
                <w:sz w:val="24"/>
                <w:szCs w:val="24"/>
                <w:lang w:val="en-US" w:eastAsia="zh-CN"/>
              </w:rPr>
              <w:t>泾河新城</w:t>
            </w:r>
            <w:r>
              <w:rPr>
                <w:rFonts w:hint="default" w:ascii="Times New Roman" w:hAnsi="Times New Roman" w:eastAsia="宋体" w:cs="Times New Roman"/>
                <w:color w:val="auto"/>
                <w:sz w:val="24"/>
                <w:szCs w:val="24"/>
                <w:lang w:val="en-US" w:eastAsia="zh-CN"/>
              </w:rPr>
              <w:t>永乐镇永乐工业园尚一路西段</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建设单位：</w:t>
            </w:r>
            <w:r>
              <w:rPr>
                <w:rFonts w:hint="default" w:ascii="Times New Roman" w:hAnsi="Times New Roman" w:eastAsia="宋体" w:cs="Times New Roman"/>
                <w:color w:val="auto"/>
                <w:sz w:val="24"/>
                <w:szCs w:val="24"/>
                <w:lang w:val="en-US" w:eastAsia="zh-CN"/>
              </w:rPr>
              <w:t>陕西航信机械设备制造有限公司</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建设性质：新建</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投资总额：</w:t>
            </w:r>
            <w:r>
              <w:rPr>
                <w:rFonts w:hint="default"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000万元</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建设规模：年产</w:t>
            </w:r>
            <w:r>
              <w:rPr>
                <w:rFonts w:hint="default" w:ascii="Times New Roman" w:hAnsi="Times New Roman" w:eastAsia="宋体" w:cs="Times New Roman"/>
                <w:color w:val="auto"/>
                <w:sz w:val="24"/>
                <w:szCs w:val="24"/>
                <w:lang w:val="en-US" w:eastAsia="zh-CN"/>
              </w:rPr>
              <w:t>减速机</w:t>
            </w:r>
            <w:r>
              <w:rPr>
                <w:rFonts w:hint="eastAsia" w:cs="Times New Roman"/>
                <w:color w:val="auto"/>
                <w:sz w:val="24"/>
                <w:szCs w:val="24"/>
                <w:lang w:val="en-US" w:eastAsia="zh-CN"/>
              </w:rPr>
              <w:t>设备配件</w:t>
            </w:r>
            <w:r>
              <w:rPr>
                <w:rFonts w:hint="default" w:ascii="Times New Roman" w:hAnsi="Times New Roman" w:eastAsia="宋体" w:cs="Times New Roman"/>
                <w:color w:val="auto"/>
                <w:sz w:val="24"/>
                <w:szCs w:val="24"/>
                <w:lang w:val="en-US" w:eastAsia="zh-CN"/>
              </w:rPr>
              <w:t>100套，棒材生产轧钢机</w:t>
            </w:r>
            <w:r>
              <w:rPr>
                <w:rFonts w:hint="eastAsia" w:cs="Times New Roman"/>
                <w:color w:val="auto"/>
                <w:sz w:val="24"/>
                <w:szCs w:val="24"/>
                <w:lang w:val="en-US" w:eastAsia="zh-CN"/>
              </w:rPr>
              <w:t>设备配件</w:t>
            </w:r>
            <w:r>
              <w:rPr>
                <w:rFonts w:hint="default" w:ascii="Times New Roman" w:hAnsi="Times New Roman" w:eastAsia="宋体" w:cs="Times New Roman"/>
                <w:color w:val="auto"/>
                <w:sz w:val="24"/>
                <w:szCs w:val="24"/>
                <w:lang w:val="en-US" w:eastAsia="zh-CN"/>
              </w:rPr>
              <w:t>150套，工程机械组件180套</w:t>
            </w:r>
            <w:r>
              <w:rPr>
                <w:rFonts w:hint="eastAsia" w:cs="Times New Roman"/>
                <w:color w:val="auto"/>
                <w:sz w:val="24"/>
                <w:szCs w:val="24"/>
                <w:lang w:val="en-US" w:eastAsia="zh-CN"/>
              </w:rPr>
              <w:t>。</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w:t>
            </w:r>
            <w:r>
              <w:rPr>
                <w:rFonts w:hint="eastAsia" w:cs="Times New Roman"/>
                <w:color w:val="auto"/>
                <w:sz w:val="24"/>
                <w:szCs w:val="24"/>
                <w:lang w:val="en-US" w:eastAsia="zh-CN"/>
              </w:rPr>
              <w:t>租赁面积</w:t>
            </w:r>
            <w:r>
              <w:rPr>
                <w:rFonts w:hint="default" w:ascii="Times New Roman" w:hAnsi="Times New Roman" w:eastAsia="宋体" w:cs="Times New Roman"/>
                <w:color w:val="auto"/>
                <w:sz w:val="24"/>
                <w:szCs w:val="24"/>
              </w:rPr>
              <w:t>16790.2m</w:t>
            </w:r>
            <w:r>
              <w:rPr>
                <w:rFonts w:hint="default" w:ascii="Times New Roman" w:hAnsi="Times New Roman" w:eastAsia="宋体" w:cs="Times New Roman"/>
                <w:color w:val="auto"/>
                <w:sz w:val="24"/>
                <w:szCs w:val="24"/>
                <w:vertAlign w:val="superscript"/>
              </w:rPr>
              <w:t>2</w:t>
            </w:r>
            <w:r>
              <w:rPr>
                <w:rFonts w:hint="eastAsia" w:cs="Times New Roman"/>
                <w:color w:val="auto"/>
                <w:sz w:val="24"/>
                <w:szCs w:val="24"/>
                <w:vertAlign w:val="baseline"/>
                <w:lang w:eastAsia="zh-CN"/>
              </w:rPr>
              <w:t>，</w:t>
            </w:r>
            <w:r>
              <w:rPr>
                <w:rFonts w:hint="default" w:ascii="Times New Roman" w:hAnsi="Times New Roman" w:eastAsia="宋体" w:cs="Times New Roman"/>
                <w:color w:val="auto"/>
                <w:sz w:val="24"/>
                <w:szCs w:val="24"/>
              </w:rPr>
              <w:t>总建筑面积</w:t>
            </w:r>
            <w:r>
              <w:rPr>
                <w:rFonts w:hint="default" w:ascii="Times New Roman" w:hAnsi="Times New Roman" w:eastAsia="宋体" w:cs="Times New Roman"/>
                <w:color w:val="auto"/>
                <w:sz w:val="24"/>
                <w:szCs w:val="24"/>
                <w:lang w:val="en-US" w:eastAsia="zh-CN"/>
              </w:rPr>
              <w:t>85</w:t>
            </w: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。项目主要建设内容包括主体工程、辅助工程、公用工程、储运工程及环保工程，详见表</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rPr>
              <w:t>。</w:t>
            </w:r>
          </w:p>
          <w:p>
            <w:pPr>
              <w:adjustRightInd w:val="0"/>
              <w:snapToGrid w:val="0"/>
              <w:jc w:val="center"/>
              <w:rPr>
                <w:rFonts w:hint="default" w:ascii="Times New Roman" w:hAnsi="Times New Roman" w:eastAsia="宋体" w:cs="Times New Roman"/>
                <w:b/>
                <w:bCs/>
                <w:snapToGrid w:val="0"/>
                <w:color w:val="auto"/>
                <w:szCs w:val="21"/>
              </w:rPr>
            </w:pPr>
            <w:r>
              <w:rPr>
                <w:rFonts w:hint="default" w:ascii="Times New Roman" w:hAnsi="Times New Roman" w:eastAsia="宋体" w:cs="Times New Roman"/>
                <w:b/>
                <w:bCs/>
                <w:snapToGrid w:val="0"/>
                <w:color w:val="auto"/>
                <w:szCs w:val="21"/>
              </w:rPr>
              <w:t>表</w:t>
            </w:r>
            <w:r>
              <w:rPr>
                <w:rFonts w:hint="eastAsia" w:cs="Times New Roman"/>
                <w:b/>
                <w:bCs/>
                <w:snapToGrid w:val="0"/>
                <w:color w:val="auto"/>
                <w:szCs w:val="21"/>
                <w:lang w:val="en-US" w:eastAsia="zh-CN"/>
              </w:rPr>
              <w:t>4</w:t>
            </w:r>
            <w:r>
              <w:rPr>
                <w:rFonts w:hint="default" w:ascii="Times New Roman" w:hAnsi="Times New Roman" w:eastAsia="宋体" w:cs="Times New Roman"/>
                <w:b/>
                <w:bCs/>
                <w:snapToGrid w:val="0"/>
                <w:color w:val="auto"/>
                <w:szCs w:val="21"/>
              </w:rPr>
              <w:t>建设项目主要建设内容</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480"/>
              <w:gridCol w:w="1195"/>
              <w:gridCol w:w="5308"/>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Align w:val="center"/>
                </w:tcPr>
                <w:p>
                  <w:pPr>
                    <w:pStyle w:val="26"/>
                    <w:spacing w:line="240" w:lineRule="auto"/>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类别</w:t>
                  </w:r>
                </w:p>
              </w:tc>
              <w:tc>
                <w:tcPr>
                  <w:tcW w:w="970" w:type="pct"/>
                  <w:gridSpan w:val="2"/>
                  <w:vAlign w:val="center"/>
                </w:tcPr>
                <w:p>
                  <w:pPr>
                    <w:pStyle w:val="26"/>
                    <w:spacing w:line="240" w:lineRule="auto"/>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项目</w:t>
                  </w:r>
                </w:p>
              </w:tc>
              <w:tc>
                <w:tcPr>
                  <w:tcW w:w="3072" w:type="pct"/>
                  <w:vAlign w:val="center"/>
                </w:tcPr>
                <w:p>
                  <w:pPr>
                    <w:pStyle w:val="26"/>
                    <w:spacing w:line="240" w:lineRule="auto"/>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建设内容</w:t>
                  </w:r>
                </w:p>
              </w:tc>
              <w:tc>
                <w:tcPr>
                  <w:tcW w:w="593" w:type="pct"/>
                </w:tcPr>
                <w:p>
                  <w:pPr>
                    <w:pStyle w:val="26"/>
                    <w:spacing w:line="240" w:lineRule="auto"/>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63" w:type="pct"/>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主体工程</w:t>
                  </w: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生产车间</w:t>
                  </w:r>
                </w:p>
              </w:tc>
              <w:tc>
                <w:tcPr>
                  <w:tcW w:w="3072" w:type="pct"/>
                  <w:vAlign w:val="center"/>
                </w:tcPr>
                <w:p>
                  <w:pPr>
                    <w:pStyle w:val="26"/>
                    <w:spacing w:line="240" w:lineRule="auto"/>
                    <w:ind w:firstLine="0"/>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建筑面积7000</w:t>
                  </w:r>
                  <w:r>
                    <w:rPr>
                      <w:rFonts w:hint="default" w:ascii="Times New Roman" w:hAnsi="Times New Roman" w:eastAsia="宋体" w:cs="Times New Roman"/>
                      <w:color w:val="auto"/>
                      <w:spacing w:val="2"/>
                      <w:sz w:val="21"/>
                      <w:szCs w:val="21"/>
                    </w:rPr>
                    <w:t>m</w:t>
                  </w:r>
                  <w:r>
                    <w:rPr>
                      <w:rFonts w:hint="default" w:ascii="Times New Roman" w:hAnsi="Times New Roman" w:eastAsia="宋体" w:cs="Times New Roman"/>
                      <w:color w:val="auto"/>
                      <w:spacing w:val="2"/>
                      <w:sz w:val="21"/>
                      <w:szCs w:val="21"/>
                      <w:vertAlign w:val="superscript"/>
                    </w:rPr>
                    <w:t>2</w:t>
                  </w:r>
                  <w:r>
                    <w:rPr>
                      <w:rFonts w:hint="default" w:ascii="Times New Roman" w:hAnsi="Times New Roman" w:eastAsia="宋体" w:cs="Times New Roman"/>
                      <w:color w:val="auto"/>
                      <w:spacing w:val="2"/>
                      <w:sz w:val="21"/>
                      <w:szCs w:val="21"/>
                      <w:vertAlign w:val="baseline"/>
                      <w:lang w:eastAsia="zh-CN"/>
                    </w:rPr>
                    <w:t>，</w:t>
                  </w:r>
                  <w:r>
                    <w:rPr>
                      <w:rFonts w:hint="default" w:ascii="Times New Roman" w:hAnsi="Times New Roman" w:eastAsia="宋体" w:cs="Times New Roman"/>
                      <w:color w:val="auto"/>
                      <w:spacing w:val="2"/>
                      <w:sz w:val="21"/>
                      <w:szCs w:val="21"/>
                      <w:vertAlign w:val="baseline"/>
                      <w:lang w:val="en-US" w:eastAsia="zh-CN"/>
                    </w:rPr>
                    <w:t>主要设备有磨齿机、滚齿机、焊机、镗床、磨床、车床、钻床等</w:t>
                  </w:r>
                </w:p>
              </w:tc>
              <w:tc>
                <w:tcPr>
                  <w:tcW w:w="593" w:type="pct"/>
                  <w:vAlign w:val="center"/>
                </w:tcPr>
                <w:p>
                  <w:pPr>
                    <w:pStyle w:val="26"/>
                    <w:spacing w:line="240" w:lineRule="auto"/>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3" w:type="pct"/>
                  <w:vMerge w:val="restart"/>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辅助工程</w:t>
                  </w: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办公室</w:t>
                  </w:r>
                </w:p>
              </w:tc>
              <w:tc>
                <w:tcPr>
                  <w:tcW w:w="3072" w:type="pct"/>
                  <w:vAlign w:val="center"/>
                </w:tcPr>
                <w:p>
                  <w:pPr>
                    <w:pStyle w:val="26"/>
                    <w:spacing w:line="240" w:lineRule="auto"/>
                    <w:ind w:firstLine="0"/>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建筑面积</w:t>
                  </w:r>
                  <w:r>
                    <w:rPr>
                      <w:rFonts w:hint="default" w:ascii="Times New Roman" w:hAnsi="Times New Roman" w:cs="Times New Roman"/>
                      <w:color w:val="auto"/>
                      <w:sz w:val="21"/>
                      <w:szCs w:val="21"/>
                      <w:lang w:val="en-US" w:eastAsia="zh-CN"/>
                    </w:rPr>
                    <w:t>500</w:t>
                  </w:r>
                  <w:r>
                    <w:rPr>
                      <w:rFonts w:hint="default" w:ascii="Times New Roman" w:hAnsi="Times New Roman" w:eastAsia="宋体" w:cs="Times New Roman"/>
                      <w:color w:val="auto"/>
                      <w:spacing w:val="2"/>
                      <w:sz w:val="21"/>
                      <w:szCs w:val="21"/>
                    </w:rPr>
                    <w:t>m</w:t>
                  </w:r>
                  <w:r>
                    <w:rPr>
                      <w:rFonts w:hint="default" w:ascii="Times New Roman" w:hAnsi="Times New Roman" w:eastAsia="宋体" w:cs="Times New Roman"/>
                      <w:color w:val="auto"/>
                      <w:spacing w:val="2"/>
                      <w:sz w:val="21"/>
                      <w:szCs w:val="21"/>
                      <w:vertAlign w:val="superscript"/>
                    </w:rPr>
                    <w:t>2</w:t>
                  </w:r>
                  <w:r>
                    <w:rPr>
                      <w:rFonts w:hint="eastAsia" w:cs="Times New Roman"/>
                      <w:color w:val="auto"/>
                      <w:spacing w:val="2"/>
                      <w:sz w:val="21"/>
                      <w:szCs w:val="21"/>
                      <w:vertAlign w:val="baseline"/>
                      <w:lang w:eastAsia="zh-CN"/>
                    </w:rPr>
                    <w:t>，</w:t>
                  </w:r>
                  <w:r>
                    <w:rPr>
                      <w:rFonts w:hint="default" w:ascii="Times New Roman" w:hAnsi="Times New Roman" w:cs="Times New Roman"/>
                      <w:color w:val="auto"/>
                      <w:spacing w:val="2"/>
                      <w:sz w:val="21"/>
                      <w:szCs w:val="21"/>
                      <w:vertAlign w:val="baseline"/>
                      <w:lang w:val="en-US" w:eastAsia="zh-CN"/>
                    </w:rPr>
                    <w:t>位于厂区北侧</w:t>
                  </w:r>
                </w:p>
              </w:tc>
              <w:tc>
                <w:tcPr>
                  <w:tcW w:w="593" w:type="pct"/>
                  <w:vAlign w:val="center"/>
                </w:tcPr>
                <w:p>
                  <w:pPr>
                    <w:pStyle w:val="26"/>
                    <w:spacing w:line="240" w:lineRule="auto"/>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门房</w:t>
                  </w:r>
                </w:p>
              </w:tc>
              <w:tc>
                <w:tcPr>
                  <w:tcW w:w="3072" w:type="pct"/>
                  <w:vAlign w:val="center"/>
                </w:tcPr>
                <w:p>
                  <w:pPr>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单层混凝土框架结构，占地面积</w:t>
                  </w:r>
                  <w:r>
                    <w:rPr>
                      <w:rFonts w:hint="default" w:ascii="Times New Roman" w:hAnsi="Times New Roman" w:cs="Times New Roman"/>
                      <w:color w:val="auto"/>
                      <w:szCs w:val="21"/>
                      <w:lang w:val="en-US" w:eastAsia="zh-CN"/>
                    </w:rPr>
                    <w:t>15</w:t>
                  </w:r>
                  <w:r>
                    <w:rPr>
                      <w:rFonts w:hint="default" w:ascii="Times New Roman" w:hAnsi="Times New Roman" w:eastAsia="宋体" w:cs="Times New Roman"/>
                      <w:color w:val="auto"/>
                      <w:spacing w:val="2"/>
                      <w:sz w:val="21"/>
                      <w:szCs w:val="21"/>
                    </w:rPr>
                    <w:t>m</w:t>
                  </w:r>
                  <w:r>
                    <w:rPr>
                      <w:rFonts w:hint="default" w:ascii="Times New Roman" w:hAnsi="Times New Roman" w:eastAsia="宋体" w:cs="Times New Roman"/>
                      <w:color w:val="auto"/>
                      <w:spacing w:val="2"/>
                      <w:sz w:val="21"/>
                      <w:szCs w:val="21"/>
                      <w:vertAlign w:val="superscript"/>
                    </w:rPr>
                    <w:t>2</w:t>
                  </w:r>
                  <w:r>
                    <w:rPr>
                      <w:rFonts w:hint="default" w:ascii="Times New Roman" w:hAnsi="Times New Roman" w:cs="Times New Roman"/>
                      <w:color w:val="auto"/>
                      <w:spacing w:val="2"/>
                      <w:sz w:val="21"/>
                      <w:szCs w:val="21"/>
                      <w:vertAlign w:val="baseline"/>
                      <w:lang w:eastAsia="zh-CN"/>
                    </w:rPr>
                    <w:t>，</w:t>
                  </w:r>
                  <w:r>
                    <w:rPr>
                      <w:rFonts w:hint="default" w:ascii="Times New Roman" w:hAnsi="Times New Roman" w:cs="Times New Roman"/>
                      <w:color w:val="auto"/>
                      <w:spacing w:val="2"/>
                      <w:sz w:val="21"/>
                      <w:szCs w:val="21"/>
                      <w:vertAlign w:val="baseline"/>
                      <w:lang w:val="en-US" w:eastAsia="zh-CN"/>
                    </w:rPr>
                    <w:t>位于厂区西南角</w:t>
                  </w:r>
                </w:p>
              </w:tc>
              <w:tc>
                <w:tcPr>
                  <w:tcW w:w="593" w:type="pct"/>
                  <w:vAlign w:val="center"/>
                </w:tcPr>
                <w:p>
                  <w:pPr>
                    <w:pStyle w:val="26"/>
                    <w:spacing w:line="240" w:lineRule="auto"/>
                    <w:ind w:firstLine="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宿舍楼</w:t>
                  </w:r>
                </w:p>
              </w:tc>
              <w:tc>
                <w:tcPr>
                  <w:tcW w:w="3072" w:type="pct"/>
                  <w:vAlign w:val="center"/>
                </w:tcPr>
                <w:p>
                  <w:pPr>
                    <w:pStyle w:val="26"/>
                    <w:spacing w:line="240" w:lineRule="auto"/>
                    <w:ind w:firstLine="0"/>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建筑面积</w:t>
                  </w:r>
                  <w:r>
                    <w:rPr>
                      <w:rFonts w:hint="default" w:ascii="Times New Roman" w:hAnsi="Times New Roman" w:cs="Times New Roman"/>
                      <w:color w:val="auto"/>
                      <w:sz w:val="21"/>
                      <w:szCs w:val="21"/>
                      <w:lang w:val="en-US" w:eastAsia="zh-CN"/>
                    </w:rPr>
                    <w:t>1000</w:t>
                  </w:r>
                  <w:r>
                    <w:rPr>
                      <w:rFonts w:hint="default" w:ascii="Times New Roman" w:hAnsi="Times New Roman" w:eastAsia="宋体" w:cs="Times New Roman"/>
                      <w:color w:val="auto"/>
                      <w:spacing w:val="2"/>
                      <w:sz w:val="21"/>
                      <w:szCs w:val="21"/>
                    </w:rPr>
                    <w:t>m</w:t>
                  </w:r>
                  <w:r>
                    <w:rPr>
                      <w:rFonts w:hint="default" w:ascii="Times New Roman" w:hAnsi="Times New Roman" w:eastAsia="宋体" w:cs="Times New Roman"/>
                      <w:color w:val="auto"/>
                      <w:spacing w:val="2"/>
                      <w:sz w:val="21"/>
                      <w:szCs w:val="21"/>
                      <w:vertAlign w:val="superscript"/>
                    </w:rPr>
                    <w:t>2</w:t>
                  </w:r>
                  <w:r>
                    <w:rPr>
                      <w:rFonts w:hint="default" w:ascii="Times New Roman" w:hAnsi="Times New Roman" w:cs="Times New Roman"/>
                      <w:color w:val="auto"/>
                      <w:spacing w:val="2"/>
                      <w:sz w:val="21"/>
                      <w:szCs w:val="21"/>
                      <w:vertAlign w:val="baseline"/>
                      <w:lang w:eastAsia="zh-CN"/>
                    </w:rPr>
                    <w:t>，</w:t>
                  </w:r>
                  <w:r>
                    <w:rPr>
                      <w:rFonts w:hint="default" w:ascii="Times New Roman" w:hAnsi="Times New Roman" w:cs="Times New Roman"/>
                      <w:color w:val="auto"/>
                      <w:spacing w:val="2"/>
                      <w:sz w:val="21"/>
                      <w:szCs w:val="21"/>
                      <w:vertAlign w:val="baseline"/>
                      <w:lang w:val="en-US" w:eastAsia="zh-CN"/>
                    </w:rPr>
                    <w:t>位于厂区北侧</w:t>
                  </w:r>
                </w:p>
              </w:tc>
              <w:tc>
                <w:tcPr>
                  <w:tcW w:w="593" w:type="pct"/>
                  <w:vAlign w:val="center"/>
                </w:tcPr>
                <w:p>
                  <w:pPr>
                    <w:pStyle w:val="26"/>
                    <w:spacing w:line="240" w:lineRule="auto"/>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63" w:type="pct"/>
                  <w:vMerge w:val="restart"/>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储运工程</w:t>
                  </w: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原料库</w:t>
                  </w:r>
                </w:p>
              </w:tc>
              <w:tc>
                <w:tcPr>
                  <w:tcW w:w="3072" w:type="pct"/>
                  <w:vAlign w:val="center"/>
                </w:tcPr>
                <w:p>
                  <w:pPr>
                    <w:pStyle w:val="26"/>
                    <w:spacing w:line="240" w:lineRule="auto"/>
                    <w:ind w:firstLine="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位于</w:t>
                  </w:r>
                  <w:r>
                    <w:rPr>
                      <w:rFonts w:hint="eastAsia" w:cs="Times New Roman"/>
                      <w:color w:val="auto"/>
                      <w:sz w:val="21"/>
                      <w:szCs w:val="21"/>
                      <w:highlight w:val="none"/>
                      <w:lang w:val="en-US" w:eastAsia="zh-CN"/>
                    </w:rPr>
                    <w:t>1号</w:t>
                  </w:r>
                  <w:r>
                    <w:rPr>
                      <w:rFonts w:hint="default" w:ascii="Times New Roman" w:hAnsi="Times New Roman" w:eastAsia="宋体" w:cs="Times New Roman"/>
                      <w:color w:val="auto"/>
                      <w:sz w:val="21"/>
                      <w:szCs w:val="21"/>
                      <w:highlight w:val="none"/>
                      <w:lang w:val="en-US" w:eastAsia="zh-CN"/>
                    </w:rPr>
                    <w:t>生产车间内，</w:t>
                  </w:r>
                  <w:r>
                    <w:rPr>
                      <w:rFonts w:hint="default" w:ascii="Times New Roman" w:hAnsi="Times New Roman" w:eastAsia="宋体" w:cs="Times New Roman"/>
                      <w:color w:val="auto"/>
                      <w:sz w:val="21"/>
                      <w:szCs w:val="21"/>
                      <w:highlight w:val="none"/>
                    </w:rPr>
                    <w:t>用于存放</w:t>
                  </w:r>
                  <w:r>
                    <w:rPr>
                      <w:rFonts w:hint="default" w:ascii="Times New Roman" w:hAnsi="Times New Roman" w:cs="Times New Roman"/>
                      <w:color w:val="auto"/>
                      <w:sz w:val="21"/>
                      <w:szCs w:val="21"/>
                      <w:highlight w:val="none"/>
                      <w:lang w:val="en-US" w:eastAsia="zh-CN"/>
                    </w:rPr>
                    <w:t>原辅料</w:t>
                  </w:r>
                </w:p>
              </w:tc>
              <w:tc>
                <w:tcPr>
                  <w:tcW w:w="593" w:type="pct"/>
                  <w:vAlign w:val="center"/>
                </w:tcPr>
                <w:p>
                  <w:pPr>
                    <w:pStyle w:val="26"/>
                    <w:spacing w:line="240" w:lineRule="auto"/>
                    <w:ind w:firstLine="0"/>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成品库</w:t>
                  </w:r>
                </w:p>
              </w:tc>
              <w:tc>
                <w:tcPr>
                  <w:tcW w:w="3072" w:type="pct"/>
                  <w:vAlign w:val="center"/>
                </w:tcPr>
                <w:p>
                  <w:pPr>
                    <w:pStyle w:val="26"/>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位于</w:t>
                  </w:r>
                  <w:r>
                    <w:rPr>
                      <w:rFonts w:hint="eastAsia" w:cs="Times New Roman"/>
                      <w:color w:val="auto"/>
                      <w:sz w:val="21"/>
                      <w:szCs w:val="21"/>
                      <w:highlight w:val="none"/>
                      <w:lang w:val="en-US" w:eastAsia="zh-CN"/>
                    </w:rPr>
                    <w:t>3号</w:t>
                  </w:r>
                  <w:r>
                    <w:rPr>
                      <w:rFonts w:hint="default" w:ascii="Times New Roman" w:hAnsi="Times New Roman" w:eastAsia="宋体" w:cs="Times New Roman"/>
                      <w:color w:val="auto"/>
                      <w:sz w:val="21"/>
                      <w:szCs w:val="21"/>
                      <w:highlight w:val="none"/>
                    </w:rPr>
                    <w:t>生产车间内，用于存放成品</w:t>
                  </w:r>
                </w:p>
              </w:tc>
              <w:tc>
                <w:tcPr>
                  <w:tcW w:w="593" w:type="pct"/>
                  <w:vAlign w:val="center"/>
                </w:tcPr>
                <w:p>
                  <w:pPr>
                    <w:pStyle w:val="26"/>
                    <w:spacing w:line="240" w:lineRule="auto"/>
                    <w:ind w:firstLine="0"/>
                    <w:jc w:val="center"/>
                    <w:rPr>
                      <w:rFonts w:hint="default" w:ascii="Times New Roman" w:hAnsi="Times New Roman" w:eastAsia="宋体" w:cs="Times New Roman"/>
                      <w:color w:val="auto"/>
                      <w:sz w:val="21"/>
                      <w:szCs w:val="21"/>
                      <w:highlight w:val="yellow"/>
                    </w:rPr>
                  </w:pPr>
                  <w:r>
                    <w:rPr>
                      <w:rFonts w:hint="default" w:ascii="Times New Roman" w:hAnsi="Times New Roman"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原料/产品运输</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原辅料和产品均</w:t>
                  </w:r>
                  <w:r>
                    <w:rPr>
                      <w:rFonts w:hint="eastAsia" w:cs="Times New Roman"/>
                      <w:color w:val="auto"/>
                      <w:szCs w:val="21"/>
                      <w:lang w:val="en-US" w:eastAsia="zh-CN"/>
                    </w:rPr>
                    <w:t>为</w:t>
                  </w:r>
                  <w:r>
                    <w:rPr>
                      <w:rFonts w:hint="default" w:ascii="Times New Roman" w:hAnsi="Times New Roman" w:eastAsia="宋体" w:cs="Times New Roman"/>
                      <w:color w:val="auto"/>
                      <w:szCs w:val="21"/>
                      <w:lang w:val="en-US" w:eastAsia="zh-CN"/>
                    </w:rPr>
                    <w:t>汽车运输</w:t>
                  </w:r>
                </w:p>
              </w:tc>
              <w:tc>
                <w:tcPr>
                  <w:tcW w:w="593"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3" w:type="pct"/>
                  <w:vMerge w:val="restart"/>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公用工程</w:t>
                  </w:r>
                </w:p>
              </w:tc>
              <w:tc>
                <w:tcPr>
                  <w:tcW w:w="970"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供水</w:t>
                  </w:r>
                </w:p>
              </w:tc>
              <w:tc>
                <w:tcPr>
                  <w:tcW w:w="3072" w:type="pct"/>
                  <w:vAlign w:val="center"/>
                </w:tcPr>
                <w:p>
                  <w:pPr>
                    <w:adjustRightInd w:val="0"/>
                    <w:snapToGrid w:val="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本项目供水由</w:t>
                  </w:r>
                  <w:r>
                    <w:rPr>
                      <w:rFonts w:hint="default" w:ascii="Times New Roman" w:hAnsi="Times New Roman" w:eastAsia="宋体" w:cs="Times New Roman"/>
                      <w:color w:val="auto"/>
                      <w:szCs w:val="21"/>
                      <w:highlight w:val="none"/>
                      <w:lang w:val="en-US" w:eastAsia="zh-CN"/>
                    </w:rPr>
                    <w:t>市政给水管网</w:t>
                  </w:r>
                  <w:r>
                    <w:rPr>
                      <w:rFonts w:hint="default" w:ascii="Times New Roman" w:hAnsi="Times New Roman" w:eastAsia="宋体" w:cs="Times New Roman"/>
                      <w:color w:val="auto"/>
                      <w:szCs w:val="21"/>
                      <w:highlight w:val="none"/>
                    </w:rPr>
                    <w:t>供给</w:t>
                  </w:r>
                </w:p>
              </w:tc>
              <w:tc>
                <w:tcPr>
                  <w:tcW w:w="593" w:type="pct"/>
                  <w:vAlign w:val="center"/>
                </w:tcPr>
                <w:p>
                  <w:pPr>
                    <w:pStyle w:val="27"/>
                    <w:adjustRightInd w:val="0"/>
                    <w:snapToGrid w:val="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排水</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项目设置雨污分流，屋面雨水及室外雨水外排至雨水明沟。</w:t>
                  </w:r>
                  <w:r>
                    <w:rPr>
                      <w:rFonts w:hint="default" w:ascii="Times New Roman" w:hAnsi="Times New Roman" w:eastAsia="宋体" w:cs="Times New Roman"/>
                      <w:color w:val="auto"/>
                      <w:szCs w:val="21"/>
                      <w:highlight w:val="none"/>
                      <w:lang w:val="en-US" w:eastAsia="zh-CN"/>
                    </w:rPr>
                    <w:t>生活污水经化粪池（5m³）</w:t>
                  </w:r>
                  <w:r>
                    <w:rPr>
                      <w:rFonts w:hint="eastAsia" w:cs="Times New Roman"/>
                      <w:color w:val="auto"/>
                      <w:szCs w:val="21"/>
                      <w:highlight w:val="none"/>
                      <w:lang w:val="en-US" w:eastAsia="zh-CN"/>
                    </w:rPr>
                    <w:t>处理后</w:t>
                  </w:r>
                  <w:r>
                    <w:rPr>
                      <w:rFonts w:hint="default" w:ascii="Times New Roman" w:hAnsi="Times New Roman" w:eastAsia="宋体" w:cs="Times New Roman"/>
                      <w:color w:val="auto"/>
                      <w:szCs w:val="21"/>
                      <w:highlight w:val="none"/>
                      <w:lang w:val="en-US" w:eastAsia="zh-CN"/>
                    </w:rPr>
                    <w:t>经市政污水管网排放至</w:t>
                  </w:r>
                  <w:r>
                    <w:rPr>
                      <w:rFonts w:hint="eastAsia" w:cs="Times New Roman"/>
                      <w:color w:val="auto"/>
                      <w:szCs w:val="21"/>
                      <w:highlight w:val="none"/>
                      <w:lang w:val="en-US" w:eastAsia="zh-CN"/>
                    </w:rPr>
                    <w:t>泾河新城第二污水处理厂</w:t>
                  </w:r>
                  <w:r>
                    <w:rPr>
                      <w:rFonts w:hint="default" w:ascii="Times New Roman" w:hAnsi="Times New Roman" w:eastAsia="宋体" w:cs="Times New Roman"/>
                      <w:color w:val="auto"/>
                      <w:szCs w:val="21"/>
                      <w:highlight w:val="none"/>
                      <w:lang w:val="en-US" w:eastAsia="zh-CN"/>
                    </w:rPr>
                    <w:t>处理达标排放。</w:t>
                  </w:r>
                  <w:r>
                    <w:rPr>
                      <w:rFonts w:hint="eastAsia" w:cs="Times New Roman"/>
                      <w:color w:val="auto"/>
                      <w:szCs w:val="21"/>
                      <w:lang w:val="en-US" w:eastAsia="zh-CN"/>
                    </w:rPr>
                    <w:t>淬火用</w:t>
                  </w:r>
                  <w:r>
                    <w:rPr>
                      <w:rFonts w:hint="default" w:ascii="Times New Roman" w:hAnsi="Times New Roman" w:cs="Times New Roman"/>
                      <w:color w:val="auto"/>
                      <w:szCs w:val="21"/>
                    </w:rPr>
                    <w:t>水循环利用，不外排</w:t>
                  </w:r>
                  <w:r>
                    <w:rPr>
                      <w:rFonts w:hint="eastAsia" w:cs="Times New Roman"/>
                      <w:color w:val="auto"/>
                      <w:szCs w:val="21"/>
                      <w:lang w:eastAsia="zh-CN"/>
                    </w:rPr>
                    <w:t>；切削液循环使用，一年更换两次，更换后废液作为危险废物委托有危废处置资质的单位处理。</w:t>
                  </w:r>
                </w:p>
              </w:tc>
              <w:tc>
                <w:tcPr>
                  <w:tcW w:w="593" w:type="pct"/>
                  <w:vAlign w:val="center"/>
                </w:tcPr>
                <w:p>
                  <w:pPr>
                    <w:pStyle w:val="27"/>
                    <w:adjustRightInd w:val="0"/>
                    <w:snapToGrid w:val="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供电</w:t>
                  </w:r>
                </w:p>
              </w:tc>
              <w:tc>
                <w:tcPr>
                  <w:tcW w:w="3072" w:type="pct"/>
                  <w:vAlign w:val="center"/>
                </w:tcPr>
                <w:p>
                  <w:pPr>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由永乐镇</w:t>
                  </w:r>
                  <w:r>
                    <w:rPr>
                      <w:rFonts w:hint="default" w:ascii="Times New Roman" w:hAnsi="Times New Roman" w:eastAsia="宋体" w:cs="Times New Roman"/>
                      <w:color w:val="auto"/>
                      <w:szCs w:val="21"/>
                      <w:highlight w:val="none"/>
                    </w:rPr>
                    <w:t>供电</w:t>
                  </w:r>
                  <w:r>
                    <w:rPr>
                      <w:rFonts w:hint="eastAsia" w:cs="Times New Roman"/>
                      <w:color w:val="auto"/>
                      <w:szCs w:val="21"/>
                      <w:highlight w:val="none"/>
                      <w:lang w:val="en-US" w:eastAsia="zh-CN"/>
                    </w:rPr>
                    <w:t>电网供电</w:t>
                  </w:r>
                </w:p>
              </w:tc>
              <w:tc>
                <w:tcPr>
                  <w:tcW w:w="593"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采暖</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和制冷</w:t>
                  </w:r>
                </w:p>
              </w:tc>
              <w:tc>
                <w:tcPr>
                  <w:tcW w:w="3072" w:type="pct"/>
                  <w:vAlign w:val="center"/>
                </w:tcPr>
                <w:p>
                  <w:pPr>
                    <w:adjustRightInd w:val="0"/>
                    <w:snapToGrid w:val="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生产车间不采暖和制冷，办公区和休息区采用分体式空调制冷采暖</w:t>
                  </w:r>
                </w:p>
              </w:tc>
              <w:tc>
                <w:tcPr>
                  <w:tcW w:w="593"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vAlign w:val="center"/>
                </w:tcPr>
                <w:p>
                  <w:pPr>
                    <w:pStyle w:val="26"/>
                    <w:spacing w:line="240" w:lineRule="auto"/>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环保工程</w:t>
                  </w:r>
                </w:p>
              </w:tc>
              <w:tc>
                <w:tcPr>
                  <w:tcW w:w="278"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692"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szCs w:val="21"/>
                      <w:highlight w:val="none"/>
                      <w:lang w:val="en-US" w:eastAsia="zh-CN"/>
                    </w:rPr>
                    <w:t>加工粉尘</w:t>
                  </w:r>
                </w:p>
              </w:tc>
              <w:tc>
                <w:tcPr>
                  <w:tcW w:w="3072" w:type="pct"/>
                  <w:vAlign w:val="center"/>
                </w:tcPr>
                <w:p>
                  <w:pPr>
                    <w:jc w:val="left"/>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lang w:val="en-US" w:eastAsia="zh-CN"/>
                    </w:rPr>
                    <w:t>车间无组织排放</w:t>
                  </w:r>
                </w:p>
              </w:tc>
              <w:tc>
                <w:tcPr>
                  <w:tcW w:w="593" w:type="pct"/>
                  <w:vAlign w:val="center"/>
                </w:tcPr>
                <w:p>
                  <w:pPr>
                    <w:pStyle w:val="27"/>
                    <w:adjustRightInd w:val="0"/>
                    <w:snapToGrid w:val="0"/>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92" w:type="pct"/>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eastAsia="zh-CN"/>
                    </w:rPr>
                    <w:t>渗碳废气</w:t>
                  </w:r>
                </w:p>
              </w:tc>
              <w:tc>
                <w:tcPr>
                  <w:tcW w:w="3072" w:type="pct"/>
                  <w:vAlign w:val="center"/>
                </w:tcPr>
                <w:p>
                  <w:pPr>
                    <w:jc w:val="left"/>
                    <w:rPr>
                      <w:rFonts w:hint="default" w:ascii="Times New Roman" w:hAnsi="Times New Roman" w:eastAsia="宋体" w:cs="Times New Roman"/>
                      <w:color w:val="auto"/>
                      <w:szCs w:val="21"/>
                      <w:highlight w:val="none"/>
                      <w:lang w:val="en-US" w:bidi="zh-CN"/>
                    </w:rPr>
                  </w:pPr>
                  <w:r>
                    <w:rPr>
                      <w:rFonts w:hint="eastAsia"/>
                    </w:rPr>
                    <w:t>项目渗碳过程中炉体封闭，炉体内未完全燃烧的甲醇、煤油</w:t>
                  </w:r>
                  <w:r>
                    <w:rPr>
                      <w:rFonts w:hint="eastAsia"/>
                      <w:lang w:val="en-US" w:eastAsia="zh-CN"/>
                    </w:rPr>
                    <w:t>通过</w:t>
                  </w:r>
                  <w:r>
                    <w:rPr>
                      <w:rFonts w:hint="eastAsia"/>
                    </w:rPr>
                    <w:t>在渗碳炉燃烧嘴处完全燃烧，产生二氧化碳和水，经</w:t>
                  </w:r>
                  <w:r>
                    <w:rPr>
                      <w:rFonts w:hint="eastAsia"/>
                      <w:lang w:val="en-US" w:eastAsia="zh-CN"/>
                    </w:rPr>
                    <w:t>集气管收集后通过1#排气筒（15m高）排放</w:t>
                  </w:r>
                  <w:r>
                    <w:rPr>
                      <w:rFonts w:hint="eastAsia"/>
                    </w:rPr>
                    <w:t>。</w:t>
                  </w:r>
                </w:p>
              </w:tc>
              <w:tc>
                <w:tcPr>
                  <w:tcW w:w="593" w:type="pct"/>
                  <w:vAlign w:val="center"/>
                </w:tcPr>
                <w:p>
                  <w:pPr>
                    <w:pStyle w:val="27"/>
                    <w:adjustRightInd w:val="0"/>
                    <w:snapToGrid w:val="0"/>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9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zh-CN"/>
                    </w:rPr>
                  </w:pPr>
                  <w:r>
                    <w:rPr>
                      <w:rFonts w:hint="default" w:ascii="Times New Roman" w:hAnsi="Times New Roman" w:eastAsia="宋体" w:cs="Times New Roman"/>
                      <w:color w:val="auto"/>
                      <w:szCs w:val="21"/>
                      <w:lang w:val="en-US" w:eastAsia="zh-CN" w:bidi="zh-CN"/>
                    </w:rPr>
                    <w:t>焊接烟尘</w:t>
                  </w:r>
                </w:p>
              </w:tc>
              <w:tc>
                <w:tcPr>
                  <w:tcW w:w="3072" w:type="pct"/>
                  <w:vAlign w:val="center"/>
                </w:tcPr>
                <w:p>
                  <w:pPr>
                    <w:jc w:val="left"/>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经</w:t>
                  </w:r>
                  <w:r>
                    <w:rPr>
                      <w:rFonts w:hint="default" w:ascii="Times New Roman" w:hAnsi="Times New Roman" w:eastAsia="宋体" w:cs="Times New Roman"/>
                      <w:color w:val="auto"/>
                    </w:rPr>
                    <w:t>移动式焊接烟尘净化器</w:t>
                  </w:r>
                  <w:r>
                    <w:rPr>
                      <w:rFonts w:hint="eastAsia" w:cs="Times New Roman"/>
                      <w:color w:val="auto"/>
                      <w:lang w:val="en-US" w:eastAsia="zh-CN"/>
                    </w:rPr>
                    <w:t>处理后排放</w:t>
                  </w:r>
                </w:p>
              </w:tc>
              <w:tc>
                <w:tcPr>
                  <w:tcW w:w="593"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692"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生活污水</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lang w:eastAsia="zh-CN"/>
                    </w:rPr>
                    <w:t>经化粪池</w:t>
                  </w:r>
                  <w:r>
                    <w:rPr>
                      <w:rFonts w:hint="eastAsia" w:cs="Times New Roman"/>
                      <w:color w:val="auto"/>
                      <w:lang w:eastAsia="zh-CN"/>
                    </w:rPr>
                    <w:t>处理后</w:t>
                  </w:r>
                  <w:r>
                    <w:rPr>
                      <w:rFonts w:hint="default" w:ascii="Times New Roman" w:hAnsi="Times New Roman" w:eastAsia="宋体" w:cs="Times New Roman"/>
                      <w:color w:val="auto"/>
                      <w:lang w:eastAsia="zh-CN"/>
                    </w:rPr>
                    <w:t>排入市政管网，最终</w:t>
                  </w:r>
                  <w:r>
                    <w:rPr>
                      <w:rFonts w:hint="eastAsia" w:cs="Times New Roman"/>
                      <w:color w:val="auto"/>
                      <w:lang w:val="en-US" w:eastAsia="zh-CN"/>
                    </w:rPr>
                    <w:t>由</w:t>
                  </w:r>
                  <w:r>
                    <w:rPr>
                      <w:rFonts w:hint="eastAsia" w:cs="Times New Roman"/>
                      <w:color w:val="auto"/>
                      <w:lang w:eastAsia="zh-CN"/>
                    </w:rPr>
                    <w:t>泾河新城第二污水处理厂</w:t>
                  </w:r>
                  <w:r>
                    <w:rPr>
                      <w:rFonts w:hint="eastAsia" w:cs="Times New Roman"/>
                      <w:color w:val="auto"/>
                      <w:lang w:val="en-US" w:eastAsia="zh-CN"/>
                    </w:rPr>
                    <w:t>进行</w:t>
                  </w:r>
                  <w:r>
                    <w:rPr>
                      <w:rFonts w:hint="default" w:ascii="Times New Roman" w:hAnsi="Times New Roman" w:eastAsia="宋体" w:cs="Times New Roman"/>
                      <w:color w:val="auto"/>
                      <w:lang w:eastAsia="zh-CN"/>
                    </w:rPr>
                    <w:t>处理</w:t>
                  </w:r>
                </w:p>
              </w:tc>
              <w:tc>
                <w:tcPr>
                  <w:tcW w:w="593" w:type="pct"/>
                  <w:vMerge w:val="restart"/>
                  <w:vAlign w:val="center"/>
                </w:tcPr>
                <w:p>
                  <w:pPr>
                    <w:pStyle w:val="27"/>
                    <w:adjustRightInd w:val="0"/>
                    <w:snapToGrid w:val="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92" w:type="pct"/>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生产废水</w:t>
                  </w:r>
                </w:p>
              </w:tc>
              <w:tc>
                <w:tcPr>
                  <w:tcW w:w="3072" w:type="pct"/>
                  <w:vAlign w:val="center"/>
                </w:tcPr>
                <w:p>
                  <w:pPr>
                    <w:pStyle w:val="27"/>
                    <w:adjustRightInd w:val="0"/>
                    <w:snapToGrid w:val="0"/>
                    <w:jc w:val="left"/>
                    <w:rPr>
                      <w:rFonts w:hint="eastAsia" w:cs="Times New Roman"/>
                      <w:color w:val="auto"/>
                      <w:szCs w:val="21"/>
                      <w:lang w:eastAsia="zh-CN"/>
                    </w:rPr>
                  </w:pPr>
                  <w:r>
                    <w:rPr>
                      <w:rFonts w:hint="eastAsia" w:cs="Times New Roman"/>
                      <w:color w:val="auto"/>
                      <w:szCs w:val="21"/>
                      <w:lang w:val="en-US" w:eastAsia="zh-CN"/>
                    </w:rPr>
                    <w:t>淬火用</w:t>
                  </w:r>
                  <w:r>
                    <w:rPr>
                      <w:rFonts w:hint="default" w:ascii="Times New Roman" w:hAnsi="Times New Roman" w:cs="Times New Roman"/>
                      <w:color w:val="auto"/>
                      <w:szCs w:val="21"/>
                    </w:rPr>
                    <w:t>水循环利用，不外排</w:t>
                  </w:r>
                  <w:r>
                    <w:rPr>
                      <w:rFonts w:hint="eastAsia" w:cs="Times New Roman"/>
                      <w:color w:val="auto"/>
                      <w:szCs w:val="21"/>
                      <w:lang w:eastAsia="zh-CN"/>
                    </w:rPr>
                    <w:t>；</w:t>
                  </w:r>
                </w:p>
                <w:p>
                  <w:pPr>
                    <w:pStyle w:val="27"/>
                    <w:adjustRightInd w:val="0"/>
                    <w:snapToGrid w:val="0"/>
                    <w:jc w:val="left"/>
                    <w:rPr>
                      <w:rFonts w:hint="eastAsia" w:ascii="Times New Roman" w:hAnsi="Times New Roman" w:eastAsia="宋体" w:cs="Times New Roman"/>
                      <w:color w:val="auto"/>
                      <w:szCs w:val="21"/>
                      <w:highlight w:val="none"/>
                      <w:lang w:eastAsia="zh-CN"/>
                    </w:rPr>
                  </w:pPr>
                  <w:r>
                    <w:rPr>
                      <w:rFonts w:hint="eastAsia" w:cs="Times New Roman"/>
                      <w:color w:val="auto"/>
                      <w:szCs w:val="21"/>
                      <w:lang w:eastAsia="zh-CN"/>
                    </w:rPr>
                    <w:t>切削液循环使用，一年更换两次，更换后废液作为危险废物委托有危废处置资质的单位处理。</w:t>
                  </w:r>
                </w:p>
              </w:tc>
              <w:tc>
                <w:tcPr>
                  <w:tcW w:w="593" w:type="pct"/>
                  <w:vMerge w:val="continue"/>
                  <w:vAlign w:val="center"/>
                </w:tcPr>
                <w:p>
                  <w:pPr>
                    <w:pStyle w:val="27"/>
                    <w:adjustRightInd w:val="0"/>
                    <w:snapToGrid w:val="0"/>
                    <w:rPr>
                      <w:rFonts w:hint="default"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restar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固体废物</w:t>
                  </w:r>
                </w:p>
              </w:tc>
              <w:tc>
                <w:tcPr>
                  <w:tcW w:w="69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rPr>
                  </w:pPr>
                  <w:r>
                    <w:rPr>
                      <w:rFonts w:hint="eastAsia" w:cs="Times New Roman"/>
                      <w:color w:val="FF0000"/>
                      <w:szCs w:val="21"/>
                      <w:lang w:val="en-US" w:eastAsia="zh-CN"/>
                    </w:rPr>
                    <w:t>分类收集后，</w:t>
                  </w:r>
                  <w:r>
                    <w:rPr>
                      <w:rFonts w:hint="default" w:ascii="Times New Roman" w:hAnsi="Times New Roman" w:eastAsia="宋体" w:cs="Times New Roman"/>
                      <w:color w:val="FF0000"/>
                      <w:kern w:val="0"/>
                      <w:szCs w:val="21"/>
                    </w:rPr>
                    <w:t>暂存于危废暂存间，</w:t>
                  </w:r>
                  <w:r>
                    <w:rPr>
                      <w:rFonts w:hint="eastAsia" w:ascii="Times New Roman" w:hAnsi="Times New Roman"/>
                      <w:color w:val="FF0000"/>
                      <w:szCs w:val="21"/>
                    </w:rPr>
                    <w:t>定期</w:t>
                  </w:r>
                  <w:r>
                    <w:rPr>
                      <w:rFonts w:hint="default" w:ascii="Times New Roman" w:hAnsi="Times New Roman" w:eastAsia="宋体" w:cs="Times New Roman"/>
                      <w:color w:val="FF0000"/>
                      <w:kern w:val="0"/>
                      <w:szCs w:val="21"/>
                    </w:rPr>
                    <w:t>交由有资质的单位回收处置</w:t>
                  </w:r>
                </w:p>
              </w:tc>
              <w:tc>
                <w:tcPr>
                  <w:tcW w:w="593"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9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一般固废</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rPr>
                  </w:pPr>
                  <w:r>
                    <w:rPr>
                      <w:rFonts w:hint="eastAsia" w:cs="Times New Roman"/>
                      <w:color w:val="FF0000"/>
                      <w:szCs w:val="21"/>
                      <w:lang w:val="en-US" w:eastAsia="zh-CN"/>
                    </w:rPr>
                    <w:t>生产过程中产生的废边角料、淬火沉渣、金属粉尘及废焊条，分类收集后，定期外售综合利用</w:t>
                  </w:r>
                </w:p>
              </w:tc>
              <w:tc>
                <w:tcPr>
                  <w:tcW w:w="593" w:type="pct"/>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278" w:type="pct"/>
                  <w:vMerge w:val="continue"/>
                  <w:vAlign w:val="center"/>
                </w:tcPr>
                <w:p>
                  <w:pPr>
                    <w:adjustRightInd w:val="0"/>
                    <w:snapToGrid w:val="0"/>
                    <w:jc w:val="center"/>
                    <w:rPr>
                      <w:rFonts w:hint="default" w:ascii="Times New Roman" w:hAnsi="Times New Roman" w:eastAsia="宋体" w:cs="Times New Roman"/>
                      <w:color w:val="auto"/>
                      <w:szCs w:val="21"/>
                    </w:rPr>
                  </w:pPr>
                </w:p>
              </w:tc>
              <w:tc>
                <w:tcPr>
                  <w:tcW w:w="692"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3072" w:type="pct"/>
                  <w:vAlign w:val="center"/>
                </w:tcPr>
                <w:p>
                  <w:pPr>
                    <w:pStyle w:val="27"/>
                    <w:adjustRightInd w:val="0"/>
                    <w:snapToGrid w:val="0"/>
                    <w:jc w:val="left"/>
                    <w:rPr>
                      <w:rFonts w:hint="default" w:ascii="Times New Roman" w:hAnsi="Times New Roman" w:eastAsia="宋体" w:cs="Times New Roman"/>
                      <w:color w:val="auto"/>
                      <w:szCs w:val="21"/>
                    </w:rPr>
                  </w:pPr>
                  <w:r>
                    <w:rPr>
                      <w:rFonts w:hint="eastAsia" w:cs="Times New Roman"/>
                      <w:color w:val="FF0000"/>
                      <w:szCs w:val="21"/>
                      <w:lang w:val="en-US" w:eastAsia="zh-CN"/>
                    </w:rPr>
                    <w:t>分类</w:t>
                  </w:r>
                  <w:r>
                    <w:rPr>
                      <w:rFonts w:hint="default" w:ascii="Times New Roman" w:hAnsi="Times New Roman" w:eastAsia="宋体" w:cs="Times New Roman"/>
                      <w:color w:val="FF0000"/>
                      <w:szCs w:val="21"/>
                    </w:rPr>
                    <w:t>收集后</w:t>
                  </w:r>
                  <w:r>
                    <w:rPr>
                      <w:rFonts w:hint="eastAsia" w:cs="Times New Roman"/>
                      <w:color w:val="FF0000"/>
                      <w:szCs w:val="21"/>
                      <w:lang w:eastAsia="zh-CN"/>
                    </w:rPr>
                    <w:t>，</w:t>
                  </w:r>
                  <w:r>
                    <w:rPr>
                      <w:rFonts w:ascii="Times New Roman" w:hAnsi="Times New Roman"/>
                      <w:color w:val="FF0000"/>
                      <w:szCs w:val="21"/>
                    </w:rPr>
                    <w:t>委托环卫部门定期清运</w:t>
                  </w:r>
                </w:p>
              </w:tc>
              <w:tc>
                <w:tcPr>
                  <w:tcW w:w="593"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63" w:type="pct"/>
                  <w:vMerge w:val="continue"/>
                  <w:vAlign w:val="center"/>
                </w:tcPr>
                <w:p>
                  <w:pPr>
                    <w:pStyle w:val="26"/>
                    <w:spacing w:line="240" w:lineRule="auto"/>
                    <w:ind w:firstLine="0"/>
                    <w:jc w:val="center"/>
                    <w:rPr>
                      <w:rFonts w:hint="default" w:ascii="Times New Roman" w:hAnsi="Times New Roman" w:eastAsia="宋体" w:cs="Times New Roman"/>
                      <w:color w:val="auto"/>
                      <w:sz w:val="21"/>
                      <w:szCs w:val="21"/>
                    </w:rPr>
                  </w:pPr>
                </w:p>
              </w:tc>
              <w:tc>
                <w:tcPr>
                  <w:tcW w:w="970" w:type="pct"/>
                  <w:gridSpan w:val="2"/>
                  <w:vAlign w:val="center"/>
                </w:tcPr>
                <w:p>
                  <w:pPr>
                    <w:adjustRightInd w:val="0"/>
                    <w:snapToGrid w:val="0"/>
                    <w:jc w:val="center"/>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噪声</w:t>
                  </w:r>
                </w:p>
              </w:tc>
              <w:tc>
                <w:tcPr>
                  <w:tcW w:w="3072" w:type="pct"/>
                  <w:vAlign w:val="center"/>
                </w:tcPr>
                <w:p>
                  <w:pPr>
                    <w:pStyle w:val="27"/>
                    <w:adjustRightInd w:val="0"/>
                    <w:snapToGrid w:val="0"/>
                    <w:jc w:val="left"/>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厂房隔声</w:t>
                  </w:r>
                </w:p>
              </w:tc>
              <w:tc>
                <w:tcPr>
                  <w:tcW w:w="593" w:type="pct"/>
                  <w:vAlign w:val="center"/>
                </w:tcPr>
                <w:p>
                  <w:pPr>
                    <w:pStyle w:val="27"/>
                    <w:adjustRightInd w:val="0"/>
                    <w:snapToGrid w:val="0"/>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新建</w:t>
                  </w:r>
                </w:p>
              </w:tc>
            </w:tr>
          </w:tbl>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2、生产规模及产品方案</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根据企业的发展计划，具体产品方案见表</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w:t>
            </w:r>
          </w:p>
          <w:p>
            <w:pPr>
              <w:autoSpaceDE w:val="0"/>
              <w:autoSpaceDN w:val="0"/>
              <w:adjustRightInd w:val="0"/>
              <w:snapToGrid w:val="0"/>
              <w:jc w:val="center"/>
              <w:rPr>
                <w:rFonts w:hint="default" w:ascii="Times New Roman" w:hAnsi="Times New Roman" w:eastAsia="宋体" w:cs="Times New Roman"/>
                <w:b/>
                <w:color w:val="auto"/>
                <w:szCs w:val="21"/>
                <w:lang w:val="zh-CN"/>
              </w:rPr>
            </w:pPr>
            <w:r>
              <w:rPr>
                <w:rFonts w:hint="default" w:ascii="Times New Roman" w:hAnsi="Times New Roman" w:eastAsia="宋体" w:cs="Times New Roman"/>
                <w:b/>
                <w:color w:val="auto"/>
                <w:szCs w:val="21"/>
                <w:lang w:val="zh-CN"/>
              </w:rPr>
              <w:t>表</w:t>
            </w:r>
            <w:r>
              <w:rPr>
                <w:rFonts w:hint="eastAsia" w:cs="Times New Roman"/>
                <w:b/>
                <w:color w:val="auto"/>
                <w:szCs w:val="21"/>
                <w:lang w:val="en-US" w:eastAsia="zh-CN"/>
              </w:rPr>
              <w:t>5</w:t>
            </w:r>
            <w:r>
              <w:rPr>
                <w:rFonts w:hint="default" w:ascii="Times New Roman" w:hAnsi="Times New Roman" w:eastAsia="宋体" w:cs="Times New Roman"/>
                <w:b/>
                <w:color w:val="auto"/>
                <w:szCs w:val="21"/>
                <w:lang w:val="zh-CN"/>
              </w:rPr>
              <w:t>产品方案</w:t>
            </w: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3388"/>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pct"/>
                  <w:vAlign w:val="center"/>
                </w:tcPr>
                <w:p>
                  <w:pPr>
                    <w:autoSpaceDE w:val="0"/>
                    <w:autoSpaceDN w:val="0"/>
                    <w:adjustRightInd w:val="0"/>
                    <w:snapToGrid w:val="0"/>
                    <w:jc w:val="center"/>
                    <w:rPr>
                      <w:rFonts w:hint="default" w:ascii="Times New Roman" w:hAnsi="Times New Roman" w:eastAsia="宋体" w:cs="Times New Roman"/>
                      <w:b/>
                      <w:bCs/>
                      <w:color w:val="auto"/>
                      <w:szCs w:val="21"/>
                      <w:lang w:val="zh-CN"/>
                    </w:rPr>
                  </w:pPr>
                  <w:r>
                    <w:rPr>
                      <w:rFonts w:hint="default" w:ascii="Times New Roman" w:hAnsi="Times New Roman" w:eastAsia="宋体" w:cs="Times New Roman"/>
                      <w:b/>
                      <w:bCs/>
                      <w:color w:val="auto"/>
                      <w:szCs w:val="21"/>
                      <w:lang w:val="zh-CN"/>
                    </w:rPr>
                    <w:t>序号</w:t>
                  </w:r>
                </w:p>
              </w:tc>
              <w:tc>
                <w:tcPr>
                  <w:tcW w:w="1962" w:type="pct"/>
                  <w:vAlign w:val="center"/>
                </w:tcPr>
                <w:p>
                  <w:pPr>
                    <w:autoSpaceDE w:val="0"/>
                    <w:autoSpaceDN w:val="0"/>
                    <w:adjustRightInd w:val="0"/>
                    <w:snapToGrid w:val="0"/>
                    <w:jc w:val="center"/>
                    <w:rPr>
                      <w:rFonts w:hint="default" w:ascii="Times New Roman" w:hAnsi="Times New Roman" w:eastAsia="宋体" w:cs="Times New Roman"/>
                      <w:b/>
                      <w:bCs/>
                      <w:color w:val="auto"/>
                      <w:szCs w:val="21"/>
                      <w:lang w:val="zh-CN"/>
                    </w:rPr>
                  </w:pPr>
                  <w:r>
                    <w:rPr>
                      <w:rFonts w:hint="default" w:ascii="Times New Roman" w:hAnsi="Times New Roman" w:eastAsia="宋体" w:cs="Times New Roman"/>
                      <w:b/>
                      <w:bCs/>
                      <w:color w:val="auto"/>
                      <w:szCs w:val="21"/>
                      <w:lang w:val="zh-CN"/>
                    </w:rPr>
                    <w:t>产品名称</w:t>
                  </w:r>
                </w:p>
              </w:tc>
              <w:tc>
                <w:tcPr>
                  <w:tcW w:w="2289" w:type="pct"/>
                  <w:vAlign w:val="center"/>
                </w:tcPr>
                <w:p>
                  <w:pPr>
                    <w:autoSpaceDE w:val="0"/>
                    <w:autoSpaceDN w:val="0"/>
                    <w:adjustRightInd w:val="0"/>
                    <w:snapToGrid w:val="0"/>
                    <w:jc w:val="center"/>
                    <w:rPr>
                      <w:rFonts w:hint="default" w:ascii="Times New Roman" w:hAnsi="Times New Roman" w:eastAsia="宋体" w:cs="Times New Roman"/>
                      <w:b/>
                      <w:bCs/>
                      <w:color w:val="auto"/>
                      <w:szCs w:val="21"/>
                      <w:lang w:val="zh-CN"/>
                    </w:rPr>
                  </w:pPr>
                  <w:r>
                    <w:rPr>
                      <w:rFonts w:hint="default" w:ascii="Times New Roman" w:hAnsi="Times New Roman" w:eastAsia="宋体" w:cs="Times New Roman"/>
                      <w:b/>
                      <w:bCs/>
                      <w:color w:val="auto"/>
                      <w:szCs w:val="21"/>
                      <w:lang w:val="zh-CN"/>
                    </w:rPr>
                    <w:t>年产量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zh-CN"/>
                    </w:rPr>
                  </w:pPr>
                  <w:r>
                    <w:rPr>
                      <w:rFonts w:hint="default" w:ascii="Times New Roman" w:hAnsi="Times New Roman" w:eastAsia="宋体" w:cs="Times New Roman"/>
                      <w:color w:val="auto"/>
                      <w:szCs w:val="21"/>
                      <w:lang w:val="zh-CN"/>
                    </w:rPr>
                    <w:t>1</w:t>
                  </w:r>
                </w:p>
              </w:tc>
              <w:tc>
                <w:tcPr>
                  <w:tcW w:w="1962"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减速机</w:t>
                  </w:r>
                  <w:r>
                    <w:rPr>
                      <w:rFonts w:hint="eastAsia" w:cs="Times New Roman"/>
                      <w:color w:val="auto"/>
                      <w:szCs w:val="21"/>
                      <w:lang w:val="en-US" w:eastAsia="zh-CN"/>
                    </w:rPr>
                    <w:t>设备配件</w:t>
                  </w:r>
                </w:p>
              </w:tc>
              <w:tc>
                <w:tcPr>
                  <w:tcW w:w="2289"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962"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棒材生产轧钢机</w:t>
                  </w:r>
                  <w:r>
                    <w:rPr>
                      <w:rFonts w:hint="eastAsia" w:cs="Times New Roman"/>
                      <w:color w:val="auto"/>
                      <w:szCs w:val="21"/>
                      <w:lang w:val="en-US" w:eastAsia="zh-CN"/>
                    </w:rPr>
                    <w:t>设备配件</w:t>
                  </w:r>
                </w:p>
              </w:tc>
              <w:tc>
                <w:tcPr>
                  <w:tcW w:w="2289"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962"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工程机械组件</w:t>
                  </w:r>
                </w:p>
              </w:tc>
              <w:tc>
                <w:tcPr>
                  <w:tcW w:w="2289" w:type="pct"/>
                  <w:vAlign w:val="center"/>
                </w:tcPr>
                <w:p>
                  <w:pPr>
                    <w:widowControl/>
                    <w:adjustRightInd w:val="0"/>
                    <w:snapToGrid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180套</w:t>
                  </w:r>
                </w:p>
              </w:tc>
            </w:tr>
          </w:tbl>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3、主要原辅材料及能源消耗</w:t>
            </w:r>
          </w:p>
          <w:p>
            <w:pPr>
              <w:adjustRightInd w:val="0"/>
              <w:snapToGrid w:val="0"/>
              <w:spacing w:line="360" w:lineRule="auto"/>
              <w:ind w:firstLine="480" w:firstLineChars="200"/>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（1）主要原辅材料用量</w:t>
            </w:r>
          </w:p>
          <w:p>
            <w:pPr>
              <w:adjustRightInd w:val="0"/>
              <w:snapToGrid w:val="0"/>
              <w:spacing w:line="360" w:lineRule="auto"/>
              <w:ind w:firstLine="480" w:firstLineChars="200"/>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项目原辅材料来源及消耗情况见表</w:t>
            </w:r>
            <w:r>
              <w:rPr>
                <w:rFonts w:hint="eastAsia" w:cs="Times New Roman"/>
                <w:color w:val="auto"/>
                <w:kern w:val="0"/>
                <w:sz w:val="24"/>
                <w:szCs w:val="24"/>
                <w:lang w:val="en-US" w:eastAsia="zh-CN"/>
              </w:rPr>
              <w:t>6</w:t>
            </w:r>
            <w:r>
              <w:rPr>
                <w:rFonts w:hint="default" w:ascii="Times New Roman" w:hAnsi="Times New Roman" w:eastAsia="宋体" w:cs="Times New Roman"/>
                <w:color w:val="auto"/>
                <w:kern w:val="0"/>
                <w:sz w:val="24"/>
                <w:szCs w:val="24"/>
              </w:rPr>
              <w:t>。</w:t>
            </w:r>
          </w:p>
          <w:p>
            <w:pPr>
              <w:autoSpaceDE w:val="0"/>
              <w:autoSpaceDN w:val="0"/>
              <w:adjustRightInd w:val="0"/>
              <w:snapToGrid w:val="0"/>
              <w:jc w:val="center"/>
              <w:rPr>
                <w:rFonts w:hint="default" w:ascii="Times New Roman" w:hAnsi="Times New Roman" w:eastAsia="宋体" w:cs="Times New Roman"/>
                <w:b/>
                <w:color w:val="auto"/>
                <w:szCs w:val="21"/>
                <w:lang w:val="zh-CN"/>
              </w:rPr>
            </w:pPr>
            <w:r>
              <w:rPr>
                <w:rFonts w:hint="default" w:ascii="Times New Roman" w:hAnsi="Times New Roman" w:eastAsia="宋体" w:cs="Times New Roman"/>
                <w:b/>
                <w:color w:val="auto"/>
                <w:szCs w:val="21"/>
                <w:lang w:val="zh-CN"/>
              </w:rPr>
              <w:t>表</w:t>
            </w:r>
            <w:r>
              <w:rPr>
                <w:rFonts w:hint="eastAsia" w:cs="Times New Roman"/>
                <w:b/>
                <w:color w:val="auto"/>
                <w:szCs w:val="21"/>
                <w:lang w:val="en-US" w:eastAsia="zh-CN"/>
              </w:rPr>
              <w:t>6</w:t>
            </w:r>
            <w:r>
              <w:rPr>
                <w:rFonts w:hint="default" w:ascii="Times New Roman" w:hAnsi="Times New Roman" w:eastAsia="宋体" w:cs="Times New Roman"/>
                <w:b/>
                <w:color w:val="auto"/>
                <w:szCs w:val="21"/>
                <w:lang w:val="zh-CN"/>
              </w:rPr>
              <w:t>原辅材料来源及消耗情况统计表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972"/>
              <w:gridCol w:w="1173"/>
              <w:gridCol w:w="870"/>
              <w:gridCol w:w="1506"/>
              <w:gridCol w:w="115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名称</w:t>
                  </w:r>
                </w:p>
              </w:tc>
              <w:tc>
                <w:tcPr>
                  <w:tcW w:w="563"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形态</w:t>
                  </w:r>
                </w:p>
              </w:tc>
              <w:tc>
                <w:tcPr>
                  <w:tcW w:w="679"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w:t>
                  </w:r>
                </w:p>
              </w:tc>
              <w:tc>
                <w:tcPr>
                  <w:tcW w:w="504"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数量</w:t>
                  </w:r>
                </w:p>
              </w:tc>
              <w:tc>
                <w:tcPr>
                  <w:tcW w:w="872"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最大储量</w:t>
                  </w:r>
                  <w:r>
                    <w:rPr>
                      <w:rFonts w:hint="eastAsia" w:cs="Times New Roman"/>
                      <w:b/>
                      <w:color w:val="auto"/>
                      <w:szCs w:val="21"/>
                      <w:lang w:eastAsia="zh-CN"/>
                    </w:rPr>
                    <w:t>（</w:t>
                  </w:r>
                  <w:r>
                    <w:rPr>
                      <w:rFonts w:hint="eastAsia" w:cs="Times New Roman"/>
                      <w:b/>
                      <w:color w:val="auto"/>
                      <w:szCs w:val="21"/>
                      <w:lang w:val="en-US" w:eastAsia="zh-CN"/>
                    </w:rPr>
                    <w:t>t/a</w:t>
                  </w:r>
                  <w:r>
                    <w:rPr>
                      <w:rFonts w:hint="eastAsia" w:cs="Times New Roman"/>
                      <w:b/>
                      <w:color w:val="auto"/>
                      <w:szCs w:val="21"/>
                      <w:lang w:eastAsia="zh-CN"/>
                    </w:rPr>
                    <w:t>）</w:t>
                  </w:r>
                </w:p>
              </w:tc>
              <w:tc>
                <w:tcPr>
                  <w:tcW w:w="667"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储存位置</w:t>
                  </w:r>
                </w:p>
              </w:tc>
              <w:tc>
                <w:tcPr>
                  <w:tcW w:w="840" w:type="pct"/>
                  <w:vAlign w:val="center"/>
                </w:tcPr>
                <w:p>
                  <w:pPr>
                    <w:pStyle w:val="27"/>
                    <w:adjustRightInd w:val="0"/>
                    <w:snapToGrid w:val="0"/>
                    <w:rPr>
                      <w:rFonts w:hint="eastAsia" w:ascii="Times New Roman" w:hAnsi="Times New Roman" w:eastAsia="宋体" w:cs="Times New Roman"/>
                      <w:b/>
                      <w:color w:val="auto"/>
                      <w:szCs w:val="21"/>
                      <w:lang w:eastAsia="zh-CN"/>
                    </w:rPr>
                  </w:pPr>
                  <w:r>
                    <w:rPr>
                      <w:rFonts w:hint="eastAsia" w:cs="Times New Roman"/>
                      <w:b/>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生产原料及辅料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锻件</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120</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24</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铸件</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80</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板料</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铜</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0.4</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铝</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0.6</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机油</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液态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0.3</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氩弧焊丝</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0.3</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422焊条</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固态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0.6</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0.2</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煤油</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液态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0.12</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r>
                    <w:rPr>
                      <w:rFonts w:hint="eastAsia" w:cs="Times New Roman"/>
                      <w:color w:val="auto"/>
                      <w:szCs w:val="21"/>
                      <w:lang w:val="en-US" w:eastAsia="zh-CN"/>
                    </w:rPr>
                    <w:t>，桶装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甲醇</w:t>
                  </w:r>
                </w:p>
              </w:tc>
              <w:tc>
                <w:tcPr>
                  <w:tcW w:w="563"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液态</w:t>
                  </w:r>
                </w:p>
              </w:tc>
              <w:tc>
                <w:tcPr>
                  <w:tcW w:w="679"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t/a</w:t>
                  </w:r>
                </w:p>
              </w:tc>
              <w:tc>
                <w:tcPr>
                  <w:tcW w:w="5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0.14</w:t>
                  </w:r>
                </w:p>
              </w:tc>
              <w:tc>
                <w:tcPr>
                  <w:tcW w:w="872"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w:t>
                  </w:r>
                </w:p>
              </w:tc>
              <w:tc>
                <w:tcPr>
                  <w:tcW w:w="667"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r>
                    <w:rPr>
                      <w:rFonts w:hint="eastAsia" w:cs="Times New Roman"/>
                      <w:color w:val="auto"/>
                      <w:szCs w:val="21"/>
                      <w:lang w:val="en-US" w:eastAsia="zh-CN"/>
                    </w:rPr>
                    <w:t>，桶装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2" w:type="pct"/>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rPr>
                    <w:t>切削液</w:t>
                  </w:r>
                </w:p>
              </w:tc>
              <w:tc>
                <w:tcPr>
                  <w:tcW w:w="563" w:type="pct"/>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rPr>
                    <w:t>液</w:t>
                  </w:r>
                  <w:r>
                    <w:rPr>
                      <w:rFonts w:hint="default" w:ascii="Times New Roman" w:hAnsi="Times New Roman" w:cs="Times New Roman"/>
                      <w:color w:val="auto"/>
                      <w:kern w:val="0"/>
                      <w:szCs w:val="21"/>
                      <w:highlight w:val="none"/>
                      <w:lang w:val="en-US" w:eastAsia="zh-CN"/>
                    </w:rPr>
                    <w:t>态</w:t>
                  </w:r>
                </w:p>
              </w:tc>
              <w:tc>
                <w:tcPr>
                  <w:tcW w:w="679" w:type="pct"/>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rPr>
                    <w:t>t/a</w:t>
                  </w:r>
                </w:p>
              </w:tc>
              <w:tc>
                <w:tcPr>
                  <w:tcW w:w="504" w:type="pct"/>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rPr>
                    <w:t>0.</w:t>
                  </w:r>
                  <w:r>
                    <w:rPr>
                      <w:rFonts w:hint="default" w:ascii="Times New Roman" w:hAnsi="Times New Roman" w:cs="Times New Roman"/>
                      <w:color w:val="auto"/>
                      <w:kern w:val="0"/>
                      <w:szCs w:val="21"/>
                      <w:highlight w:val="none"/>
                      <w:lang w:val="en-US" w:eastAsia="zh-CN"/>
                    </w:rPr>
                    <w:t>2</w:t>
                  </w:r>
                </w:p>
              </w:tc>
              <w:tc>
                <w:tcPr>
                  <w:tcW w:w="872" w:type="pct"/>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rPr>
                    <w:t>0.</w:t>
                  </w:r>
                  <w:r>
                    <w:rPr>
                      <w:rFonts w:hint="default" w:ascii="Times New Roman" w:hAnsi="Times New Roman" w:cs="Times New Roman"/>
                      <w:color w:val="auto"/>
                      <w:kern w:val="0"/>
                      <w:szCs w:val="21"/>
                      <w:highlight w:val="none"/>
                      <w:lang w:val="en-US" w:eastAsia="zh-CN"/>
                    </w:rPr>
                    <w:t>2</w:t>
                  </w:r>
                </w:p>
              </w:tc>
              <w:tc>
                <w:tcPr>
                  <w:tcW w:w="667" w:type="pct"/>
                  <w:vAlign w:val="center"/>
                </w:tcPr>
                <w:p>
                  <w:pPr>
                    <w:widowControl/>
                    <w:jc w:val="center"/>
                    <w:rPr>
                      <w:rFonts w:hint="default" w:ascii="Times New Roman" w:hAnsi="Times New Roman" w:eastAsia="宋体" w:cs="Times New Roman"/>
                      <w:color w:val="auto"/>
                      <w:kern w:val="0"/>
                      <w:sz w:val="21"/>
                      <w:szCs w:val="21"/>
                      <w:highlight w:val="yellow"/>
                      <w:lang w:val="en-US" w:eastAsia="zh-CN" w:bidi="ar-SA"/>
                    </w:rPr>
                  </w:pPr>
                  <w:r>
                    <w:rPr>
                      <w:rFonts w:hint="default" w:ascii="Times New Roman" w:hAnsi="Times New Roman" w:eastAsia="宋体" w:cs="Times New Roman"/>
                      <w:color w:val="auto"/>
                      <w:szCs w:val="21"/>
                      <w:lang w:val="en-US" w:eastAsia="zh-CN"/>
                    </w:rPr>
                    <w:t>原料库</w:t>
                  </w:r>
                </w:p>
              </w:tc>
              <w:tc>
                <w:tcPr>
                  <w:tcW w:w="840"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72"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新鲜水</w:t>
                  </w:r>
                </w:p>
              </w:tc>
              <w:tc>
                <w:tcPr>
                  <w:tcW w:w="563" w:type="pct"/>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679" w:type="pct"/>
                  <w:vAlign w:val="center"/>
                </w:tcPr>
                <w:p>
                  <w:pPr>
                    <w:pStyle w:val="27"/>
                    <w:adjustRightInd w:val="0"/>
                    <w:snapToGrid w:val="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m</w:t>
                  </w:r>
                  <w:r>
                    <w:rPr>
                      <w:rFonts w:hint="default" w:ascii="Times New Roman" w:hAnsi="Times New Roman" w:eastAsia="宋体" w:cs="Times New Roman"/>
                      <w:color w:val="auto"/>
                      <w:kern w:val="0"/>
                      <w:szCs w:val="21"/>
                      <w:vertAlign w:val="superscript"/>
                    </w:rPr>
                    <w:t>3</w:t>
                  </w:r>
                  <w:r>
                    <w:rPr>
                      <w:rFonts w:hint="default" w:ascii="Times New Roman" w:hAnsi="Times New Roman" w:eastAsia="宋体" w:cs="Times New Roman"/>
                      <w:color w:val="auto"/>
                      <w:kern w:val="0"/>
                      <w:szCs w:val="21"/>
                    </w:rPr>
                    <w:t>/a</w:t>
                  </w:r>
                </w:p>
              </w:tc>
              <w:tc>
                <w:tcPr>
                  <w:tcW w:w="504" w:type="pct"/>
                  <w:vAlign w:val="center"/>
                </w:tcPr>
                <w:p>
                  <w:pPr>
                    <w:pStyle w:val="27"/>
                    <w:adjustRightInd w:val="0"/>
                    <w:snapToGrid w:val="0"/>
                    <w:rPr>
                      <w:rFonts w:hint="default" w:ascii="Times New Roman" w:hAnsi="Times New Roman" w:eastAsia="宋体" w:cs="Times New Roman"/>
                      <w:color w:val="auto"/>
                      <w:szCs w:val="21"/>
                      <w:highlight w:val="yellow"/>
                      <w:lang w:val="en-US" w:eastAsia="zh-CN"/>
                    </w:rPr>
                  </w:pPr>
                  <w:r>
                    <w:rPr>
                      <w:rFonts w:hint="default" w:ascii="Times New Roman" w:hAnsi="Times New Roman" w:eastAsia="宋体" w:cs="Times New Roman"/>
                      <w:color w:val="auto"/>
                      <w:szCs w:val="21"/>
                      <w:highlight w:val="none"/>
                      <w:lang w:val="en-US" w:eastAsia="zh-CN"/>
                    </w:rPr>
                    <w:t>6</w:t>
                  </w:r>
                  <w:r>
                    <w:rPr>
                      <w:rFonts w:hint="eastAsia" w:cs="Times New Roman"/>
                      <w:color w:val="auto"/>
                      <w:szCs w:val="21"/>
                      <w:highlight w:val="none"/>
                      <w:lang w:val="en-US" w:eastAsia="zh-CN"/>
                    </w:rPr>
                    <w:t>82</w:t>
                  </w:r>
                  <w:r>
                    <w:rPr>
                      <w:rFonts w:hint="default" w:ascii="Times New Roman" w:hAnsi="Times New Roman" w:eastAsia="宋体" w:cs="Times New Roman"/>
                      <w:color w:val="auto"/>
                      <w:szCs w:val="21"/>
                      <w:highlight w:val="none"/>
                      <w:lang w:val="en-US" w:eastAsia="zh-CN"/>
                    </w:rPr>
                    <w:t>.5</w:t>
                  </w:r>
                </w:p>
              </w:tc>
              <w:tc>
                <w:tcPr>
                  <w:tcW w:w="872" w:type="pct"/>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667"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840" w:type="pct"/>
                  <w:vAlign w:val="center"/>
                </w:tcPr>
                <w:p>
                  <w:pPr>
                    <w:pStyle w:val="27"/>
                    <w:adjustRightInd w:val="0"/>
                    <w:snapToGrid w:val="0"/>
                    <w:rPr>
                      <w:rFonts w:hint="default" w:ascii="Times New Roman" w:hAnsi="Times New Roman" w:eastAsia="宋体" w:cs="Times New Roman"/>
                      <w:bCs/>
                      <w:color w:val="auto"/>
                      <w:szCs w:val="21"/>
                      <w:highlight w:val="none"/>
                    </w:rPr>
                  </w:pPr>
                  <w:r>
                    <w:rPr>
                      <w:rFonts w:hint="default" w:ascii="Times New Roman" w:hAnsi="Times New Roman" w:eastAsia="宋体" w:cs="Times New Roman"/>
                      <w:color w:val="auto"/>
                      <w:szCs w:val="21"/>
                      <w:highlight w:val="none"/>
                      <w:lang w:val="en-US" w:eastAsia="zh-CN"/>
                    </w:rPr>
                    <w:t>市政给水管网</w:t>
                  </w:r>
                  <w:r>
                    <w:rPr>
                      <w:rFonts w:hint="default" w:ascii="Times New Roman" w:hAnsi="Times New Roman" w:eastAsia="宋体" w:cs="Times New Roman"/>
                      <w:color w:val="auto"/>
                      <w:szCs w:val="21"/>
                      <w:highlight w:val="none"/>
                    </w:rPr>
                    <w:t>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72"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电</w:t>
                  </w:r>
                </w:p>
              </w:tc>
              <w:tc>
                <w:tcPr>
                  <w:tcW w:w="563" w:type="pct"/>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679" w:type="pct"/>
                  <w:vAlign w:val="center"/>
                </w:tcPr>
                <w:p>
                  <w:pPr>
                    <w:pStyle w:val="27"/>
                    <w:adjustRightInd w:val="0"/>
                    <w:snapToGrid w:val="0"/>
                    <w:rPr>
                      <w:rFonts w:hint="default" w:ascii="Times New Roman" w:hAnsi="Times New Roman" w:eastAsia="宋体" w:cs="Times New Roman"/>
                      <w:color w:val="auto"/>
                      <w:kern w:val="0"/>
                      <w:szCs w:val="21"/>
                    </w:rPr>
                  </w:pPr>
                  <w:r>
                    <w:rPr>
                      <w:rFonts w:hint="default" w:ascii="Times New Roman" w:hAnsi="Times New Roman" w:eastAsia="宋体" w:cs="Times New Roman"/>
                      <w:bCs/>
                      <w:color w:val="auto"/>
                      <w:szCs w:val="21"/>
                    </w:rPr>
                    <w:t>kW·h/a</w:t>
                  </w:r>
                </w:p>
              </w:tc>
              <w:tc>
                <w:tcPr>
                  <w:tcW w:w="504" w:type="pct"/>
                  <w:vAlign w:val="center"/>
                </w:tcPr>
                <w:p>
                  <w:pPr>
                    <w:pStyle w:val="27"/>
                    <w:adjustRightInd w:val="0"/>
                    <w:snapToGrid w:val="0"/>
                    <w:rPr>
                      <w:rFonts w:hint="default" w:ascii="Times New Roman" w:hAnsi="Times New Roman" w:eastAsia="宋体" w:cs="Times New Roman"/>
                      <w:color w:val="auto"/>
                      <w:szCs w:val="21"/>
                      <w:highlight w:val="yellow"/>
                    </w:rPr>
                  </w:pPr>
                  <w:r>
                    <w:rPr>
                      <w:rFonts w:hint="default" w:ascii="Times New Roman" w:hAnsi="Times New Roman" w:eastAsia="宋体" w:cs="Times New Roman"/>
                      <w:color w:val="auto"/>
                      <w:szCs w:val="21"/>
                      <w:highlight w:val="none"/>
                    </w:rPr>
                    <w:t>80万</w:t>
                  </w:r>
                </w:p>
              </w:tc>
              <w:tc>
                <w:tcPr>
                  <w:tcW w:w="872" w:type="pct"/>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667" w:type="pct"/>
                  <w:vAlign w:val="center"/>
                </w:tcPr>
                <w:p>
                  <w:pPr>
                    <w:pStyle w:val="27"/>
                    <w:adjustRightInd w:val="0"/>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840" w:type="pct"/>
                  <w:vAlign w:val="center"/>
                </w:tcPr>
                <w:p>
                  <w:pPr>
                    <w:pStyle w:val="27"/>
                    <w:adjustRightInd w:val="0"/>
                    <w:snapToGrid w:val="0"/>
                    <w:rPr>
                      <w:rFonts w:hint="default" w:ascii="Times New Roman" w:hAnsi="Times New Roman" w:eastAsia="宋体" w:cs="Times New Roman"/>
                      <w:bCs/>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永乐镇</w:t>
                  </w:r>
                  <w:r>
                    <w:rPr>
                      <w:rFonts w:hint="default" w:ascii="Times New Roman" w:hAnsi="Times New Roman" w:eastAsia="宋体" w:cs="Times New Roman"/>
                      <w:color w:val="auto"/>
                      <w:szCs w:val="21"/>
                      <w:highlight w:val="none"/>
                    </w:rPr>
                    <w:t>供电</w:t>
                  </w:r>
                  <w:r>
                    <w:rPr>
                      <w:rFonts w:hint="eastAsia" w:cs="Times New Roman"/>
                      <w:color w:val="auto"/>
                      <w:szCs w:val="21"/>
                      <w:highlight w:val="none"/>
                      <w:lang w:val="en-US" w:eastAsia="zh-CN"/>
                    </w:rPr>
                    <w:t>电网供电</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原辅材料理化性质简述如下：</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甲醇：甲醇无色澄清液体，有刺激性气味，分子量32.04，熔点-97.8℃，沸点64.8℃，相对密度（水）0.79，闪点11℃，爆炸上限44，爆炸下限5.5，溶于水，可混溶于醇、醚等多数有机溶剂。</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煤油：煤油为碳原子数C11-C17的高沸点烃类混合物。主要成分是饱和烃类，还含有不饱和烃和芳香烃。不溶于水，易溶于醇和其他有机溶剂。易挥发。易燃。挥发后与空气混合形成爆炸性的混合气。燃烧完全，亮度足，火焰稳定，不冒黑烟，不结灯花，无明显异味。</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4、主要设备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项目主要生产设备见表</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rPr>
              <w:t>。</w:t>
            </w:r>
          </w:p>
          <w:p>
            <w:pPr>
              <w:autoSpaceDE w:val="0"/>
              <w:autoSpaceDN w:val="0"/>
              <w:adjustRightInd w:val="0"/>
              <w:snapToGrid w:val="0"/>
              <w:jc w:val="center"/>
              <w:rPr>
                <w:rFonts w:hint="default" w:ascii="Times New Roman" w:hAnsi="Times New Roman" w:eastAsia="宋体" w:cs="Times New Roman"/>
                <w:b/>
                <w:color w:val="auto"/>
                <w:szCs w:val="21"/>
                <w:lang w:val="zh-CN"/>
              </w:rPr>
            </w:pPr>
            <w:r>
              <w:rPr>
                <w:rFonts w:hint="default" w:ascii="Times New Roman" w:hAnsi="Times New Roman" w:eastAsia="宋体" w:cs="Times New Roman"/>
                <w:b/>
                <w:color w:val="auto"/>
                <w:szCs w:val="21"/>
                <w:lang w:val="zh-CN"/>
              </w:rPr>
              <w:t>表</w:t>
            </w:r>
            <w:r>
              <w:rPr>
                <w:rFonts w:hint="eastAsia" w:cs="Times New Roman"/>
                <w:b/>
                <w:color w:val="auto"/>
                <w:szCs w:val="21"/>
                <w:lang w:val="en-US" w:eastAsia="zh-CN"/>
              </w:rPr>
              <w:t>7</w:t>
            </w:r>
            <w:r>
              <w:rPr>
                <w:rFonts w:hint="default" w:ascii="Times New Roman" w:hAnsi="Times New Roman" w:eastAsia="宋体" w:cs="Times New Roman"/>
                <w:b/>
                <w:color w:val="auto"/>
                <w:szCs w:val="21"/>
                <w:lang w:val="zh-CN"/>
              </w:rPr>
              <w:t>主要生产设备一览表</w:t>
            </w:r>
          </w:p>
          <w:tbl>
            <w:tblPr>
              <w:tblStyle w:val="16"/>
              <w:tblW w:w="8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2576"/>
              <w:gridCol w:w="1770"/>
              <w:gridCol w:w="900"/>
              <w:gridCol w:w="68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b/>
                      <w:color w:val="auto"/>
                    </w:rPr>
                  </w:pPr>
                  <w:r>
                    <w:rPr>
                      <w:rFonts w:hint="default" w:ascii="Times New Roman" w:hAnsi="Times New Roman" w:eastAsia="宋体" w:cs="Times New Roman"/>
                      <w:b/>
                      <w:color w:val="auto"/>
                    </w:rPr>
                    <w:t>序号</w:t>
                  </w:r>
                </w:p>
              </w:tc>
              <w:tc>
                <w:tcPr>
                  <w:tcW w:w="2613"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设备名称</w:t>
                  </w:r>
                </w:p>
              </w:tc>
              <w:tc>
                <w:tcPr>
                  <w:tcW w:w="1679" w:type="dxa"/>
                  <w:vAlign w:val="center"/>
                </w:tcPr>
                <w:p>
                  <w:pPr>
                    <w:adjustRightInd w:val="0"/>
                    <w:snapToGrid w:val="0"/>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规格型号</w:t>
                  </w:r>
                </w:p>
              </w:tc>
              <w:tc>
                <w:tcPr>
                  <w:tcW w:w="912"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w:t>
                  </w:r>
                </w:p>
              </w:tc>
              <w:tc>
                <w:tcPr>
                  <w:tcW w:w="690" w:type="dxa"/>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数量</w:t>
                  </w:r>
                </w:p>
              </w:tc>
              <w:tc>
                <w:tcPr>
                  <w:tcW w:w="1016" w:type="dxa"/>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rPr>
                  </w:pPr>
                  <w:r>
                    <w:rPr>
                      <w:rFonts w:hint="default" w:ascii="Times New Roman" w:hAnsi="Times New Roman" w:eastAsia="宋体" w:cs="Times New Roman"/>
                      <w:color w:val="auto"/>
                      <w:szCs w:val="21"/>
                    </w:rPr>
                    <w:t>1</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德国NILES进口磨齿机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ZSTZ2500D</w:t>
                  </w:r>
                </w:p>
              </w:tc>
              <w:tc>
                <w:tcPr>
                  <w:tcW w:w="91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16"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rPr>
                  </w:pPr>
                  <w:r>
                    <w:rPr>
                      <w:rFonts w:hint="default" w:ascii="Times New Roman" w:hAnsi="Times New Roman" w:eastAsia="宋体" w:cs="Times New Roman"/>
                      <w:color w:val="auto"/>
                      <w:szCs w:val="21"/>
                    </w:rPr>
                    <w:t>2</w:t>
                  </w:r>
                </w:p>
              </w:tc>
              <w:tc>
                <w:tcPr>
                  <w:tcW w:w="261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lang w:val="en-US" w:eastAsia="zh-CN"/>
                    </w:rPr>
                    <w:t>德国HOFLER进口磨齿机</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H1250-1500</w:t>
                  </w:r>
                </w:p>
              </w:tc>
              <w:tc>
                <w:tcPr>
                  <w:tcW w:w="91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1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261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lang w:val="en-US" w:eastAsia="zh-CN"/>
                    </w:rPr>
                    <w:t>德国NILES进口磨齿机</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ZSTZ1250</w:t>
                  </w:r>
                </w:p>
              </w:tc>
              <w:tc>
                <w:tcPr>
                  <w:tcW w:w="91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1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261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lang w:val="en-US" w:eastAsia="zh-CN"/>
                    </w:rPr>
                    <w:t>德国NILES进口磨齿机</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ZSTZ630C3</w:t>
                  </w:r>
                </w:p>
              </w:tc>
              <w:tc>
                <w:tcPr>
                  <w:tcW w:w="912"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rPr>
                  </w:pPr>
                  <w:r>
                    <w:rPr>
                      <w:rFonts w:hint="default" w:ascii="Times New Roman" w:hAnsi="Times New Roman" w:eastAsia="宋体" w:cs="Times New Roman"/>
                      <w:color w:val="auto"/>
                      <w:szCs w:val="21"/>
                    </w:rPr>
                    <w:t>5</w:t>
                  </w:r>
                </w:p>
              </w:tc>
              <w:tc>
                <w:tcPr>
                  <w:tcW w:w="2613"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lang w:val="en-US" w:eastAsia="zh-CN"/>
                    </w:rPr>
                    <w:t>德国HOFLER进口磨齿机</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H500</w:t>
                  </w:r>
                </w:p>
              </w:tc>
              <w:tc>
                <w:tcPr>
                  <w:tcW w:w="912"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w:t>
                  </w:r>
                </w:p>
              </w:tc>
              <w:tc>
                <w:tcPr>
                  <w:tcW w:w="2613"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德国进口齿轮检测仪</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PFSU1200</w:t>
                  </w:r>
                </w:p>
              </w:tc>
              <w:tc>
                <w:tcPr>
                  <w:tcW w:w="912" w:type="dxa"/>
                  <w:vAlign w:val="center"/>
                </w:tcPr>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rPr>
                    <w:t>7</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进口齿轮检测仪</w:t>
                  </w:r>
                </w:p>
              </w:tc>
              <w:tc>
                <w:tcPr>
                  <w:tcW w:w="1679" w:type="dxa"/>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SP-60</w:t>
                  </w:r>
                </w:p>
              </w:tc>
              <w:tc>
                <w:tcPr>
                  <w:tcW w:w="91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2米滚齿机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Y320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16" w:type="dxa"/>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滚齿机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Y31125E</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滚齿机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YB3180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镗床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TX6110C/IV</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镗床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XT6200B</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手工直流弧焊机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ZX7-500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自动氩弧焊焊接设备</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WL-YE-L</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15</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全数字CO2/MAG焊机</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YD-500GR</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龙门式膛铣床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FLP1200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17</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外圆磨床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ME1350/3000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18</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内圆磨床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M250A</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19</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万能外圆磨床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ME1432B/1000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20</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重载立铣</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FX5045</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21</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重载卧铣</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FX6145</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22</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立车（带侧刀架）</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CA5116E</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23</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数控车床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CK6150P</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24</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卧式车床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CW6263B/3000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25</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摇臂钻床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Z3063×20A</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26</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普通车床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CD6140A/1000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27</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卧式车床</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CW61100E/4000</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28</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60×90井式渗碳炉</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RQ9-60×90-NS</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29</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100×150井式渗碳炉</w:t>
                  </w:r>
                </w:p>
              </w:tc>
              <w:tc>
                <w:tcPr>
                  <w:tcW w:w="1679"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RQ9-100×150-NS</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30</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160×200井式渗碳炉</w:t>
                  </w:r>
                </w:p>
              </w:tc>
              <w:tc>
                <w:tcPr>
                  <w:tcW w:w="1679"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RQ9-160×200-NS</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31</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160×210井式渗碳炉</w:t>
                  </w:r>
                </w:p>
              </w:tc>
              <w:tc>
                <w:tcPr>
                  <w:tcW w:w="1679"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RQ9-160×210-NS</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32</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台车电阻炉</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RT3-105-9</w:t>
                  </w:r>
                </w:p>
              </w:tc>
              <w:tc>
                <w:tcPr>
                  <w:tcW w:w="912" w:type="dxa"/>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33</w:t>
                  </w:r>
                </w:p>
              </w:tc>
              <w:tc>
                <w:tcPr>
                  <w:tcW w:w="26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移动式焊接烟尘净化器</w:t>
                  </w:r>
                </w:p>
              </w:tc>
              <w:tc>
                <w:tcPr>
                  <w:tcW w:w="167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c>
                <w:tcPr>
                  <w:tcW w:w="912" w:type="dxa"/>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台</w:t>
                  </w:r>
                </w:p>
              </w:tc>
              <w:tc>
                <w:tcPr>
                  <w:tcW w:w="69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7</w:t>
                  </w:r>
                </w:p>
              </w:tc>
              <w:tc>
                <w:tcPr>
                  <w:tcW w:w="1016" w:type="dxa"/>
                  <w:vAlign w:val="center"/>
                </w:tcPr>
                <w:p>
                  <w:pPr>
                    <w:pStyle w:val="27"/>
                    <w:adjustRightInd w:val="0"/>
                    <w:snapToGrid w:val="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w:t>
                  </w:r>
                </w:p>
              </w:tc>
            </w:tr>
          </w:tbl>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5、给排水</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（1）给水</w:t>
            </w:r>
          </w:p>
          <w:p>
            <w:pPr>
              <w:pStyle w:val="25"/>
              <w:adjustRightInd w:val="0"/>
              <w:snapToGrid w:val="0"/>
              <w:ind w:firstLine="444"/>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本项目用水主要为职工生活用水、生产用水（</w:t>
            </w:r>
            <w:r>
              <w:rPr>
                <w:rFonts w:hint="eastAsia" w:eastAsia="宋体" w:cs="Times New Roman"/>
                <w:color w:val="auto"/>
                <w:kern w:val="2"/>
                <w:sz w:val="24"/>
                <w:szCs w:val="24"/>
                <w:lang w:val="en-US" w:eastAsia="zh-CN" w:bidi="ar-SA"/>
              </w:rPr>
              <w:t>淬火用水</w:t>
            </w:r>
            <w:r>
              <w:rPr>
                <w:rFonts w:hint="default" w:ascii="Times New Roman" w:hAnsi="Times New Roman" w:eastAsia="宋体" w:cs="Times New Roman"/>
                <w:color w:val="auto"/>
                <w:kern w:val="2"/>
                <w:sz w:val="24"/>
                <w:szCs w:val="24"/>
                <w:lang w:val="en-US" w:eastAsia="zh-CN" w:bidi="ar-SA"/>
              </w:rPr>
              <w:t>、切削液</w:t>
            </w:r>
            <w:r>
              <w:rPr>
                <w:rFonts w:hint="default" w:ascii="Times New Roman" w:hAnsi="Times New Roman" w:cs="Times New Roman"/>
                <w:color w:val="auto"/>
                <w:sz w:val="24"/>
              </w:rPr>
              <w:t>稀释用水</w:t>
            </w:r>
            <w:r>
              <w:rPr>
                <w:rFonts w:hint="default" w:ascii="Times New Roman" w:hAnsi="Times New Roman" w:eastAsia="宋体" w:cs="Times New Roman"/>
                <w:color w:val="auto"/>
                <w:kern w:val="2"/>
                <w:sz w:val="24"/>
                <w:szCs w:val="24"/>
                <w:lang w:val="en-US" w:eastAsia="zh-CN" w:bidi="ar-SA"/>
              </w:rPr>
              <w:t>）。</w:t>
            </w:r>
          </w:p>
          <w:p>
            <w:pPr>
              <w:pStyle w:val="25"/>
              <w:adjustRightInd w:val="0"/>
              <w:snapToGrid w:val="0"/>
              <w:ind w:firstLine="444"/>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A、生活用水</w:t>
            </w:r>
          </w:p>
          <w:p>
            <w:pPr>
              <w:pStyle w:val="25"/>
              <w:adjustRightInd w:val="0"/>
              <w:snapToGrid w:val="0"/>
              <w:ind w:firstLine="444"/>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项目共有员工</w:t>
            </w:r>
            <w:r>
              <w:rPr>
                <w:rFonts w:hint="default" w:ascii="Times New Roman" w:hAnsi="Times New Roman" w:eastAsia="宋体" w:cs="Times New Roman"/>
                <w:bCs/>
                <w:color w:val="auto"/>
                <w:kern w:val="2"/>
                <w:sz w:val="24"/>
                <w:szCs w:val="22"/>
                <w:lang w:val="en-US" w:eastAsia="zh-CN" w:bidi="ar-SA"/>
              </w:rPr>
              <w:t>57</w:t>
            </w:r>
            <w:r>
              <w:rPr>
                <w:rFonts w:hint="default" w:ascii="Times New Roman" w:hAnsi="Times New Roman" w:eastAsia="宋体" w:cs="Times New Roman"/>
                <w:color w:val="auto"/>
                <w:kern w:val="2"/>
                <w:sz w:val="24"/>
                <w:szCs w:val="24"/>
                <w:highlight w:val="none"/>
                <w:lang w:val="en-US" w:eastAsia="zh-CN" w:bidi="ar-SA"/>
              </w:rPr>
              <w:t>人，厂内不提供食宿，根据《陕西省行业用水定额》</w:t>
            </w:r>
            <w:r>
              <w:rPr>
                <w:rFonts w:hint="default" w:ascii="Times New Roman" w:hAnsi="Times New Roman" w:eastAsia="宋体" w:cs="Times New Roman"/>
                <w:bCs/>
                <w:color w:val="auto"/>
                <w:kern w:val="2"/>
                <w:sz w:val="24"/>
                <w:szCs w:val="22"/>
                <w:lang w:val="en-US" w:eastAsia="zh-CN" w:bidi="ar-SA"/>
              </w:rPr>
              <w:t>（DB61/T943-2020）</w:t>
            </w:r>
            <w:r>
              <w:rPr>
                <w:rFonts w:hint="default" w:ascii="Times New Roman" w:hAnsi="Times New Roman" w:eastAsia="宋体" w:cs="Times New Roman"/>
                <w:color w:val="auto"/>
                <w:kern w:val="2"/>
                <w:sz w:val="24"/>
                <w:szCs w:val="24"/>
                <w:highlight w:val="none"/>
                <w:lang w:val="en-US" w:eastAsia="zh-CN" w:bidi="ar-SA"/>
              </w:rPr>
              <w:t>，结合本项目实际情况，职工生活用水量以</w:t>
            </w:r>
            <w:r>
              <w:rPr>
                <w:rFonts w:hint="eastAsia" w:eastAsia="宋体" w:cs="Times New Roman"/>
                <w:color w:val="auto"/>
                <w:kern w:val="2"/>
                <w:sz w:val="24"/>
                <w:szCs w:val="24"/>
                <w:highlight w:val="none"/>
                <w:lang w:val="en-US" w:eastAsia="zh-CN" w:bidi="ar-SA"/>
              </w:rPr>
              <w:t>2</w:t>
            </w:r>
            <w:r>
              <w:rPr>
                <w:rFonts w:hint="default" w:ascii="Times New Roman" w:hAnsi="Times New Roman" w:eastAsia="宋体" w:cs="Times New Roman"/>
                <w:bCs/>
                <w:color w:val="auto"/>
                <w:kern w:val="2"/>
                <w:sz w:val="24"/>
                <w:szCs w:val="22"/>
                <w:lang w:val="en-US" w:eastAsia="zh-CN" w:bidi="ar-SA"/>
              </w:rPr>
              <w:t>5L/（人•d）</w:t>
            </w:r>
            <w:r>
              <w:rPr>
                <w:rFonts w:hint="default" w:ascii="Times New Roman" w:hAnsi="Times New Roman" w:eastAsia="宋体" w:cs="Times New Roman"/>
                <w:color w:val="auto"/>
                <w:kern w:val="2"/>
                <w:sz w:val="24"/>
                <w:szCs w:val="24"/>
                <w:highlight w:val="none"/>
                <w:lang w:val="en-US" w:eastAsia="zh-CN" w:bidi="ar-SA"/>
              </w:rPr>
              <w:t>计，项目年运行</w:t>
            </w:r>
            <w:r>
              <w:rPr>
                <w:rFonts w:hint="default" w:ascii="Times New Roman" w:hAnsi="Times New Roman" w:eastAsia="宋体" w:cs="Times New Roman"/>
                <w:bCs/>
                <w:color w:val="auto"/>
                <w:kern w:val="2"/>
                <w:sz w:val="24"/>
                <w:szCs w:val="22"/>
                <w:lang w:val="en-US" w:eastAsia="zh-CN" w:bidi="ar-SA"/>
              </w:rPr>
              <w:t>300</w:t>
            </w:r>
            <w:r>
              <w:rPr>
                <w:rFonts w:hint="default" w:ascii="Times New Roman" w:hAnsi="Times New Roman" w:eastAsia="宋体" w:cs="Times New Roman"/>
                <w:color w:val="auto"/>
                <w:kern w:val="2"/>
                <w:sz w:val="24"/>
                <w:szCs w:val="24"/>
                <w:highlight w:val="none"/>
                <w:lang w:val="en-US" w:eastAsia="zh-CN" w:bidi="ar-SA"/>
              </w:rPr>
              <w:t>天，则生活用水用量为</w:t>
            </w:r>
            <w:r>
              <w:rPr>
                <w:rFonts w:hint="eastAsia" w:eastAsia="宋体" w:cs="Times New Roman"/>
                <w:bCs/>
                <w:color w:val="auto"/>
                <w:kern w:val="2"/>
                <w:sz w:val="24"/>
                <w:szCs w:val="22"/>
                <w:lang w:val="en-US" w:eastAsia="zh-CN" w:bidi="ar-SA"/>
              </w:rPr>
              <w:t>427.5</w:t>
            </w:r>
            <w:r>
              <w:rPr>
                <w:rFonts w:hint="default" w:ascii="Times New Roman" w:hAnsi="Times New Roman" w:eastAsia="宋体" w:cs="Times New Roman"/>
                <w:bCs/>
                <w:color w:val="auto"/>
                <w:kern w:val="2"/>
                <w:sz w:val="24"/>
                <w:szCs w:val="22"/>
                <w:lang w:val="en-US" w:eastAsia="zh-CN" w:bidi="ar-SA"/>
              </w:rPr>
              <w:t>m</w:t>
            </w:r>
            <w:r>
              <w:rPr>
                <w:rFonts w:hint="default" w:ascii="Times New Roman" w:hAnsi="Times New Roman" w:eastAsia="宋体" w:cs="Times New Roman"/>
                <w:bCs/>
                <w:color w:val="auto"/>
                <w:kern w:val="2"/>
                <w:sz w:val="24"/>
                <w:szCs w:val="22"/>
                <w:vertAlign w:val="superscript"/>
                <w:lang w:val="en-US" w:eastAsia="zh-CN" w:bidi="ar-SA"/>
              </w:rPr>
              <w:t>3</w:t>
            </w:r>
            <w:r>
              <w:rPr>
                <w:rFonts w:hint="default" w:ascii="Times New Roman" w:hAnsi="Times New Roman" w:eastAsia="宋体" w:cs="Times New Roman"/>
                <w:bCs/>
                <w:color w:val="auto"/>
                <w:kern w:val="2"/>
                <w:sz w:val="24"/>
                <w:szCs w:val="22"/>
                <w:lang w:val="en-US" w:eastAsia="zh-CN" w:bidi="ar-SA"/>
              </w:rPr>
              <w:t>/a（1.</w:t>
            </w:r>
            <w:r>
              <w:rPr>
                <w:rFonts w:hint="eastAsia" w:eastAsia="宋体" w:cs="Times New Roman"/>
                <w:bCs/>
                <w:color w:val="auto"/>
                <w:kern w:val="2"/>
                <w:sz w:val="24"/>
                <w:szCs w:val="22"/>
                <w:lang w:val="en-US" w:eastAsia="zh-CN" w:bidi="ar-SA"/>
              </w:rPr>
              <w:t>425</w:t>
            </w:r>
            <w:r>
              <w:rPr>
                <w:rFonts w:hint="default" w:ascii="Times New Roman" w:hAnsi="Times New Roman" w:eastAsia="宋体" w:cs="Times New Roman"/>
                <w:bCs/>
                <w:color w:val="auto"/>
                <w:kern w:val="2"/>
                <w:sz w:val="24"/>
                <w:szCs w:val="22"/>
                <w:lang w:val="en-US" w:eastAsia="zh-CN" w:bidi="ar-SA"/>
              </w:rPr>
              <w:t>m</w:t>
            </w:r>
            <w:r>
              <w:rPr>
                <w:rFonts w:hint="default" w:ascii="Times New Roman" w:hAnsi="Times New Roman" w:eastAsia="宋体" w:cs="Times New Roman"/>
                <w:bCs/>
                <w:color w:val="auto"/>
                <w:kern w:val="2"/>
                <w:sz w:val="24"/>
                <w:szCs w:val="22"/>
                <w:vertAlign w:val="superscript"/>
                <w:lang w:val="en-US" w:eastAsia="zh-CN" w:bidi="ar-SA"/>
              </w:rPr>
              <w:t>3</w:t>
            </w:r>
            <w:r>
              <w:rPr>
                <w:rFonts w:hint="default" w:ascii="Times New Roman" w:hAnsi="Times New Roman" w:eastAsia="宋体" w:cs="Times New Roman"/>
                <w:bCs/>
                <w:color w:val="auto"/>
                <w:kern w:val="2"/>
                <w:sz w:val="24"/>
                <w:szCs w:val="22"/>
                <w:lang w:val="en-US" w:eastAsia="zh-CN" w:bidi="ar-SA"/>
              </w:rPr>
              <w:t>/d）</w:t>
            </w:r>
            <w:r>
              <w:rPr>
                <w:rFonts w:hint="default" w:ascii="Times New Roman" w:hAnsi="Times New Roman" w:eastAsia="宋体" w:cs="Times New Roman"/>
                <w:color w:val="auto"/>
                <w:kern w:val="2"/>
                <w:sz w:val="24"/>
                <w:szCs w:val="24"/>
                <w:highlight w:val="none"/>
                <w:lang w:val="en-US" w:eastAsia="zh-CN" w:bidi="ar-SA"/>
              </w:rPr>
              <w:t>，采用新鲜自来水。</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B、生产用水</w:t>
            </w:r>
          </w:p>
          <w:p>
            <w:pPr>
              <w:pStyle w:val="4"/>
              <w:adjustRightInd w:val="0"/>
              <w:snapToGrid w:val="0"/>
              <w:spacing w:line="360" w:lineRule="auto"/>
              <w:ind w:firstLineChars="200"/>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淬火用水</w:t>
            </w:r>
            <w:r>
              <w:rPr>
                <w:rFonts w:hint="default" w:ascii="Times New Roman" w:hAnsi="Times New Roman"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项目</w:t>
            </w:r>
            <w:r>
              <w:rPr>
                <w:rFonts w:hint="eastAsia" w:ascii="Times New Roman" w:hAnsi="Times New Roman" w:cs="Times New Roman"/>
                <w:color w:val="auto"/>
                <w:kern w:val="2"/>
                <w:sz w:val="24"/>
                <w:szCs w:val="24"/>
                <w:lang w:val="en-US" w:eastAsia="zh-CN" w:bidi="ar-SA"/>
              </w:rPr>
              <w:t>淬火用水</w:t>
            </w:r>
            <w:r>
              <w:rPr>
                <w:rFonts w:hint="default" w:ascii="Times New Roman" w:hAnsi="Times New Roman" w:eastAsia="宋体" w:cs="Times New Roman"/>
                <w:color w:val="auto"/>
                <w:kern w:val="2"/>
                <w:sz w:val="24"/>
                <w:szCs w:val="24"/>
                <w:lang w:val="en-US" w:eastAsia="zh-CN" w:bidi="ar-SA"/>
              </w:rPr>
              <w:t>主要用于工件的冷却，</w:t>
            </w:r>
            <w:r>
              <w:rPr>
                <w:rFonts w:hint="eastAsia" w:ascii="Times New Roman" w:hAnsi="Times New Roman" w:cs="Times New Roman"/>
                <w:color w:val="auto"/>
                <w:kern w:val="2"/>
                <w:sz w:val="24"/>
                <w:szCs w:val="24"/>
                <w:lang w:val="en-US" w:eastAsia="zh-CN" w:bidi="ar-SA"/>
              </w:rPr>
              <w:t>淬火用水</w:t>
            </w:r>
            <w:r>
              <w:rPr>
                <w:rFonts w:hint="default" w:ascii="Times New Roman" w:hAnsi="Times New Roman" w:cs="Times New Roman"/>
                <w:color w:val="auto"/>
                <w:kern w:val="2"/>
                <w:sz w:val="24"/>
                <w:szCs w:val="24"/>
                <w:lang w:val="en-US" w:eastAsia="zh-CN" w:bidi="ar-SA"/>
              </w:rPr>
              <w:t>循环使用</w:t>
            </w:r>
            <w:r>
              <w:rPr>
                <w:rFonts w:hint="default" w:ascii="Times New Roman" w:hAnsi="Times New Roman" w:eastAsia="宋体" w:cs="Times New Roman"/>
                <w:color w:val="auto"/>
                <w:kern w:val="2"/>
                <w:sz w:val="24"/>
                <w:szCs w:val="24"/>
                <w:lang w:val="en-US" w:eastAsia="zh-CN" w:bidi="ar-SA"/>
              </w:rPr>
              <w:t>不外排。由于蒸发等损耗，需要定期补充新鲜水，根据建设单位提供的资料，项目冷却循环水用水量为</w:t>
            </w:r>
            <w:r>
              <w:rPr>
                <w:rFonts w:hint="default" w:ascii="Times New Roman" w:hAnsi="Times New Roman" w:cs="Times New Roman"/>
                <w:bCs/>
                <w:color w:val="auto"/>
                <w:sz w:val="24"/>
                <w:lang w:val="en-US" w:eastAsia="zh-CN"/>
              </w:rPr>
              <w:t>60m</w:t>
            </w:r>
            <w:r>
              <w:rPr>
                <w:rFonts w:hint="default" w:ascii="Times New Roman" w:hAnsi="Times New Roman" w:cs="Times New Roman"/>
                <w:bCs/>
                <w:color w:val="auto"/>
                <w:sz w:val="24"/>
                <w:vertAlign w:val="superscript"/>
                <w:lang w:val="en-US" w:eastAsia="zh-CN"/>
              </w:rPr>
              <w:t>3</w:t>
            </w:r>
            <w:r>
              <w:rPr>
                <w:rFonts w:hint="default" w:ascii="Times New Roman" w:hAnsi="Times New Roman" w:cs="Times New Roman"/>
                <w:bCs/>
                <w:color w:val="auto"/>
                <w:sz w:val="24"/>
                <w:lang w:val="en-US" w:eastAsia="zh-CN"/>
              </w:rPr>
              <w:t>/a（0.2m</w:t>
            </w:r>
            <w:r>
              <w:rPr>
                <w:rFonts w:hint="default" w:ascii="Times New Roman" w:hAnsi="Times New Roman" w:cs="Times New Roman"/>
                <w:bCs/>
                <w:color w:val="auto"/>
                <w:sz w:val="24"/>
                <w:vertAlign w:val="superscript"/>
                <w:lang w:val="en-US" w:eastAsia="zh-CN"/>
              </w:rPr>
              <w:t>3</w:t>
            </w:r>
            <w:r>
              <w:rPr>
                <w:rFonts w:hint="default" w:ascii="Times New Roman" w:hAnsi="Times New Roman" w:cs="Times New Roman"/>
                <w:bCs/>
                <w:color w:val="auto"/>
                <w:sz w:val="24"/>
                <w:lang w:val="en-US" w:eastAsia="zh-CN"/>
              </w:rPr>
              <w:t>/d）</w:t>
            </w:r>
            <w:r>
              <w:rPr>
                <w:rFonts w:hint="default" w:ascii="Times New Roman" w:hAnsi="Times New Roman" w:eastAsia="宋体" w:cs="Times New Roman"/>
                <w:color w:val="auto"/>
                <w:kern w:val="2"/>
                <w:sz w:val="24"/>
                <w:szCs w:val="24"/>
                <w:lang w:val="en-US" w:eastAsia="zh-CN" w:bidi="ar-SA"/>
              </w:rPr>
              <w:t>；补水量为</w:t>
            </w:r>
            <w:r>
              <w:rPr>
                <w:rFonts w:hint="default" w:ascii="Times New Roman" w:hAnsi="Times New Roman" w:cs="Times New Roman"/>
                <w:bCs/>
                <w:color w:val="auto"/>
                <w:sz w:val="24"/>
                <w:lang w:val="en-US" w:eastAsia="zh-CN"/>
              </w:rPr>
              <w:t>15m</w:t>
            </w:r>
            <w:r>
              <w:rPr>
                <w:rFonts w:hint="default" w:ascii="Times New Roman" w:hAnsi="Times New Roman" w:cs="Times New Roman"/>
                <w:bCs/>
                <w:color w:val="auto"/>
                <w:sz w:val="24"/>
                <w:vertAlign w:val="superscript"/>
                <w:lang w:val="en-US" w:eastAsia="zh-CN"/>
              </w:rPr>
              <w:t>3</w:t>
            </w:r>
            <w:r>
              <w:rPr>
                <w:rFonts w:hint="default" w:ascii="Times New Roman" w:hAnsi="Times New Roman" w:cs="Times New Roman"/>
                <w:bCs/>
                <w:color w:val="auto"/>
                <w:sz w:val="24"/>
                <w:lang w:val="en-US" w:eastAsia="zh-CN"/>
              </w:rPr>
              <w:t>/a（0.05m</w:t>
            </w:r>
            <w:r>
              <w:rPr>
                <w:rFonts w:hint="default" w:ascii="Times New Roman" w:hAnsi="Times New Roman" w:cs="Times New Roman"/>
                <w:bCs/>
                <w:color w:val="auto"/>
                <w:sz w:val="24"/>
                <w:vertAlign w:val="superscript"/>
                <w:lang w:val="en-US" w:eastAsia="zh-CN"/>
              </w:rPr>
              <w:t>3</w:t>
            </w:r>
            <w:r>
              <w:rPr>
                <w:rFonts w:hint="default" w:ascii="Times New Roman" w:hAnsi="Times New Roman" w:cs="Times New Roman"/>
                <w:bCs/>
                <w:color w:val="auto"/>
                <w:sz w:val="24"/>
                <w:lang w:val="en-US" w:eastAsia="zh-CN"/>
              </w:rPr>
              <w:t>/d）</w:t>
            </w:r>
            <w:r>
              <w:rPr>
                <w:rFonts w:hint="default" w:ascii="Times New Roman" w:hAnsi="Times New Roman" w:eastAsia="宋体" w:cs="Times New Roman"/>
                <w:color w:val="auto"/>
                <w:kern w:val="2"/>
                <w:sz w:val="24"/>
                <w:szCs w:val="24"/>
                <w:lang w:val="en-US" w:eastAsia="zh-CN" w:bidi="ar-SA"/>
              </w:rPr>
              <w:t>。</w:t>
            </w:r>
          </w:p>
          <w:p>
            <w:pPr>
              <w:pStyle w:val="4"/>
              <w:adjustRightInd w:val="0"/>
              <w:snapToGrid w:val="0"/>
              <w:spacing w:line="360" w:lineRule="auto"/>
              <w:ind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切削液</w:t>
            </w:r>
            <w:r>
              <w:rPr>
                <w:rFonts w:hint="default" w:ascii="Times New Roman" w:hAnsi="Times New Roman" w:cs="Times New Roman"/>
                <w:color w:val="auto"/>
                <w:sz w:val="24"/>
              </w:rPr>
              <w:t>稀释用水</w:t>
            </w:r>
            <w:r>
              <w:rPr>
                <w:rFonts w:hint="default" w:ascii="Times New Roman" w:hAnsi="Times New Roman" w:cs="Times New Roman"/>
                <w:color w:val="auto"/>
                <w:sz w:val="24"/>
                <w:lang w:eastAsia="zh-CN"/>
              </w:rPr>
              <w:t>：</w:t>
            </w:r>
            <w:r>
              <w:rPr>
                <w:rFonts w:hint="default" w:ascii="Times New Roman" w:hAnsi="Times New Roman" w:cs="Times New Roman"/>
                <w:bCs/>
                <w:color w:val="auto"/>
                <w:sz w:val="24"/>
              </w:rPr>
              <w:t>切削液用量约为0.</w:t>
            </w:r>
            <w:r>
              <w:rPr>
                <w:rFonts w:hint="default" w:ascii="Times New Roman" w:hAnsi="Times New Roman" w:cs="Times New Roman"/>
                <w:bCs/>
                <w:color w:val="auto"/>
                <w:sz w:val="24"/>
                <w:lang w:val="en-US" w:eastAsia="zh-CN"/>
              </w:rPr>
              <w:t>2</w:t>
            </w:r>
            <w:r>
              <w:rPr>
                <w:rFonts w:hint="default" w:ascii="Times New Roman" w:hAnsi="Times New Roman" w:cs="Times New Roman"/>
                <w:bCs/>
                <w:color w:val="auto"/>
                <w:sz w:val="24"/>
              </w:rPr>
              <w:t>t/a，稀释比例为切削液：水=1:1</w:t>
            </w:r>
            <w:r>
              <w:rPr>
                <w:rFonts w:hint="eastAsia" w:ascii="Times New Roman" w:hAnsi="Times New Roman" w:cs="Times New Roman"/>
                <w:bCs/>
                <w:color w:val="auto"/>
                <w:sz w:val="24"/>
                <w:lang w:val="en-US" w:eastAsia="zh-CN"/>
              </w:rPr>
              <w:t>5</w:t>
            </w:r>
            <w:r>
              <w:rPr>
                <w:rFonts w:hint="default" w:ascii="Times New Roman" w:hAnsi="Times New Roman" w:cs="Times New Roman"/>
                <w:bCs/>
                <w:color w:val="auto"/>
                <w:sz w:val="24"/>
              </w:rPr>
              <w:t>，稀释用水量约</w:t>
            </w:r>
            <w:r>
              <w:rPr>
                <w:rFonts w:hint="default" w:ascii="Times New Roman" w:hAnsi="Times New Roman" w:cs="Times New Roman"/>
                <w:bCs/>
                <w:color w:val="auto"/>
                <w:sz w:val="24"/>
                <w:lang w:val="en-US" w:eastAsia="zh-CN"/>
              </w:rPr>
              <w:t>3</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/a</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lang w:val="en-US" w:eastAsia="zh-CN"/>
              </w:rPr>
              <w:t>0.01</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w:t>
            </w:r>
            <w:r>
              <w:rPr>
                <w:rFonts w:hint="default" w:ascii="Times New Roman" w:hAnsi="Times New Roman" w:cs="Times New Roman"/>
                <w:bCs/>
                <w:color w:val="auto"/>
                <w:sz w:val="24"/>
                <w:lang w:val="en-US" w:eastAsia="zh-CN"/>
              </w:rPr>
              <w:t>d</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，由于设备降温等蒸发损耗需半月补水一次，补充水量按稀释水量的10%计，补水量约</w:t>
            </w:r>
            <w:r>
              <w:rPr>
                <w:rFonts w:hint="default" w:ascii="Times New Roman" w:hAnsi="Times New Roman" w:cs="Times New Roman"/>
                <w:bCs/>
                <w:color w:val="auto"/>
                <w:sz w:val="24"/>
                <w:lang w:val="en-US" w:eastAsia="zh-CN"/>
              </w:rPr>
              <w:t>6</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/a</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lang w:val="en-US" w:eastAsia="zh-CN"/>
              </w:rPr>
              <w:t>0.02</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w:t>
            </w:r>
            <w:r>
              <w:rPr>
                <w:rFonts w:hint="default" w:ascii="Times New Roman" w:hAnsi="Times New Roman" w:cs="Times New Roman"/>
                <w:bCs/>
                <w:color w:val="auto"/>
                <w:sz w:val="24"/>
                <w:lang w:val="en-US" w:eastAsia="zh-CN"/>
              </w:rPr>
              <w:t>d</w:t>
            </w:r>
            <w:r>
              <w:rPr>
                <w:rFonts w:hint="default" w:ascii="Times New Roman" w:hAnsi="Times New Roman" w:cs="Times New Roman"/>
                <w:bCs/>
                <w:color w:val="auto"/>
                <w:sz w:val="24"/>
                <w:lang w:eastAsia="zh-CN"/>
              </w:rPr>
              <w:t>）</w:t>
            </w:r>
            <w:r>
              <w:rPr>
                <w:rFonts w:hint="default" w:ascii="Times New Roman" w:hAnsi="Times New Roman" w:cs="Times New Roman"/>
                <w:bCs/>
                <w:color w:val="auto"/>
                <w:sz w:val="24"/>
              </w:rPr>
              <w:t>，</w:t>
            </w:r>
            <w:r>
              <w:rPr>
                <w:rFonts w:hint="default" w:ascii="Times New Roman" w:hAnsi="Times New Roman" w:cs="Times New Roman"/>
                <w:bCs/>
                <w:color w:val="auto"/>
                <w:sz w:val="24"/>
                <w:highlight w:val="none"/>
              </w:rPr>
              <w:t>切削液循环使用，一年更换两次，更换后废液作为危险废物委托有危废处置资质的单位处理。</w:t>
            </w:r>
            <w:r>
              <w:rPr>
                <w:rFonts w:hint="default" w:ascii="Times New Roman" w:hAnsi="Times New Roman" w:cs="Times New Roman"/>
                <w:bCs/>
                <w:color w:val="auto"/>
                <w:sz w:val="24"/>
              </w:rPr>
              <w:t>更换的废切削液约为</w:t>
            </w:r>
            <w:r>
              <w:rPr>
                <w:rFonts w:hint="default" w:ascii="Times New Roman" w:hAnsi="Times New Roman" w:cs="Times New Roman"/>
                <w:bCs/>
                <w:color w:val="auto"/>
                <w:sz w:val="24"/>
                <w:lang w:val="en-US" w:eastAsia="zh-CN"/>
              </w:rPr>
              <w:t>1</w:t>
            </w:r>
            <w:r>
              <w:rPr>
                <w:rFonts w:hint="default" w:ascii="Times New Roman" w:hAnsi="Times New Roman" w:cs="Times New Roman"/>
                <w:bCs/>
                <w:color w:val="auto"/>
                <w:sz w:val="24"/>
              </w:rPr>
              <w:t>m</w:t>
            </w:r>
            <w:r>
              <w:rPr>
                <w:rFonts w:hint="default" w:ascii="Times New Roman" w:hAnsi="Times New Roman" w:cs="Times New Roman"/>
                <w:bCs/>
                <w:color w:val="auto"/>
                <w:sz w:val="24"/>
                <w:vertAlign w:val="superscript"/>
              </w:rPr>
              <w:t>3</w:t>
            </w:r>
            <w:r>
              <w:rPr>
                <w:rFonts w:hint="default" w:ascii="Times New Roman" w:hAnsi="Times New Roman" w:cs="Times New Roman"/>
                <w:bCs/>
                <w:color w:val="auto"/>
                <w:sz w:val="24"/>
              </w:rPr>
              <w:t>/a。</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（2）排水</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A、生活污水</w:t>
            </w:r>
          </w:p>
          <w:p>
            <w:pPr>
              <w:pStyle w:val="25"/>
              <w:adjustRightInd w:val="0"/>
              <w:snapToGrid w:val="0"/>
              <w:ind w:firstLine="42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生活污水的产生量按照用水量的80%计算，则项目生活污水的产生量</w:t>
            </w:r>
            <w:r>
              <w:rPr>
                <w:rFonts w:hint="eastAsia" w:eastAsia="宋体" w:cs="Times New Roman"/>
                <w:color w:val="auto"/>
                <w:kern w:val="2"/>
                <w:sz w:val="24"/>
                <w:szCs w:val="24"/>
                <w:lang w:val="en-US" w:eastAsia="zh-CN" w:bidi="ar-SA"/>
              </w:rPr>
              <w:t>342</w:t>
            </w:r>
            <w:r>
              <w:rPr>
                <w:rFonts w:hint="default" w:ascii="Times New Roman" w:hAnsi="Times New Roman" w:eastAsia="宋体" w:cs="Times New Roman"/>
                <w:color w:val="auto"/>
                <w:kern w:val="2"/>
                <w:sz w:val="24"/>
                <w:szCs w:val="24"/>
                <w:lang w:val="en-US" w:eastAsia="zh-CN" w:bidi="ar-SA"/>
              </w:rPr>
              <w:t>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/a（</w:t>
            </w:r>
            <w:r>
              <w:rPr>
                <w:rFonts w:hint="eastAsia" w:eastAsia="宋体" w:cs="Times New Roman"/>
                <w:color w:val="auto"/>
                <w:kern w:val="2"/>
                <w:sz w:val="24"/>
                <w:szCs w:val="24"/>
                <w:lang w:val="en-US" w:eastAsia="zh-CN" w:bidi="ar-SA"/>
              </w:rPr>
              <w:t>1.14</w:t>
            </w:r>
            <w:r>
              <w:rPr>
                <w:rFonts w:hint="default" w:ascii="Times New Roman" w:hAnsi="Times New Roman" w:eastAsia="宋体" w:cs="Times New Roman"/>
                <w:color w:val="auto"/>
                <w:kern w:val="2"/>
                <w:sz w:val="24"/>
                <w:szCs w:val="24"/>
                <w:lang w:val="en-US" w:eastAsia="zh-CN" w:bidi="ar-SA"/>
              </w:rPr>
              <w:t>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/d），经化粪池（5m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）处理后满足纳管要求，</w:t>
            </w:r>
            <w:r>
              <w:rPr>
                <w:rFonts w:hint="eastAsia" w:eastAsia="宋体" w:cs="Times New Roman"/>
                <w:color w:val="auto"/>
                <w:kern w:val="2"/>
                <w:sz w:val="24"/>
                <w:szCs w:val="24"/>
                <w:lang w:val="en-US" w:eastAsia="zh-CN" w:bidi="ar-SA"/>
              </w:rPr>
              <w:t>通过</w:t>
            </w:r>
            <w:r>
              <w:rPr>
                <w:rFonts w:hint="default" w:ascii="Times New Roman" w:hAnsi="Times New Roman" w:eastAsia="宋体" w:cs="Times New Roman"/>
                <w:color w:val="auto"/>
                <w:szCs w:val="21"/>
                <w:highlight w:val="none"/>
                <w:lang w:val="en-US" w:eastAsia="zh-CN"/>
              </w:rPr>
              <w:t>市政污水管网排放至</w:t>
            </w:r>
            <w:r>
              <w:rPr>
                <w:rFonts w:hint="eastAsia" w:cs="Times New Roman"/>
                <w:color w:val="auto"/>
                <w:szCs w:val="21"/>
                <w:highlight w:val="none"/>
                <w:lang w:val="en-US" w:eastAsia="zh-CN"/>
              </w:rPr>
              <w:t>泾河新城第二污水处理厂</w:t>
            </w:r>
            <w:r>
              <w:rPr>
                <w:rFonts w:hint="default" w:ascii="Times New Roman" w:hAnsi="Times New Roman" w:eastAsia="宋体" w:cs="Times New Roman"/>
                <w:color w:val="auto"/>
                <w:szCs w:val="21"/>
                <w:highlight w:val="none"/>
                <w:lang w:val="en-US" w:eastAsia="zh-CN"/>
              </w:rPr>
              <w:t>处理达标排放</w:t>
            </w:r>
            <w:r>
              <w:rPr>
                <w:rFonts w:hint="default" w:ascii="Times New Roman" w:hAnsi="Times New Roman" w:eastAsia="宋体" w:cs="Times New Roman"/>
                <w:color w:val="auto"/>
                <w:kern w:val="2"/>
                <w:sz w:val="24"/>
                <w:szCs w:val="24"/>
                <w:lang w:val="en-US" w:eastAsia="zh-CN" w:bidi="ar-SA"/>
              </w:rPr>
              <w:t>。</w:t>
            </w:r>
          </w:p>
          <w:p>
            <w:pPr>
              <w:adjustRightInd w:val="0"/>
              <w:snapToGrid w:val="0"/>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B、生产废水</w:t>
            </w:r>
          </w:p>
          <w:p>
            <w:pPr>
              <w:pStyle w:val="4"/>
              <w:adjustRightInd w:val="0"/>
              <w:snapToGrid w:val="0"/>
              <w:spacing w:line="360" w:lineRule="auto"/>
              <w:ind w:firstLineChars="200"/>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淬火用水</w:t>
            </w:r>
            <w:r>
              <w:rPr>
                <w:rFonts w:hint="default" w:ascii="Times New Roman" w:hAnsi="Times New Roman" w:eastAsia="宋体" w:cs="Times New Roman"/>
                <w:color w:val="auto"/>
                <w:kern w:val="2"/>
                <w:sz w:val="24"/>
                <w:szCs w:val="24"/>
                <w:lang w:val="en-US" w:eastAsia="zh-CN" w:bidi="ar-SA"/>
              </w:rPr>
              <w:t>循环使用，不外排。</w:t>
            </w:r>
          </w:p>
          <w:p>
            <w:pPr>
              <w:pStyle w:val="4"/>
              <w:adjustRightInd w:val="0"/>
              <w:snapToGrid w:val="0"/>
              <w:spacing w:line="360" w:lineRule="auto"/>
              <w:ind w:firstLineChars="200"/>
              <w:rPr>
                <w:rFonts w:hint="default" w:ascii="Times New Roman" w:hAnsi="Times New Roman" w:eastAsia="宋体" w:cs="Times New Roman"/>
                <w:b/>
                <w:color w:val="auto"/>
                <w:szCs w:val="21"/>
                <w:lang w:val="zh-CN" w:eastAsia="zh-CN"/>
              </w:rPr>
            </w:pPr>
            <w:r>
              <w:rPr>
                <w:rFonts w:hint="default" w:ascii="Times New Roman" w:hAnsi="Times New Roman" w:cs="Times New Roman"/>
                <w:bCs/>
                <w:color w:val="auto"/>
                <w:sz w:val="24"/>
                <w:highlight w:val="none"/>
              </w:rPr>
              <w:t>切削液循环使用，一年更换两次，更换后废液作为危险废物委托有危废处置资质的单位处理。</w:t>
            </w:r>
          </w:p>
          <w:p>
            <w:pPr>
              <w:autoSpaceDE w:val="0"/>
              <w:autoSpaceDN w:val="0"/>
              <w:adjustRightInd w:val="0"/>
              <w:snapToGrid w:val="0"/>
              <w:jc w:val="center"/>
              <w:rPr>
                <w:rFonts w:hint="default" w:ascii="Times New Roman" w:hAnsi="Times New Roman" w:eastAsia="宋体" w:cs="Times New Roman"/>
                <w:b/>
                <w:color w:val="auto"/>
                <w:szCs w:val="21"/>
                <w:lang w:val="zh-CN" w:eastAsia="zh-CN"/>
              </w:rPr>
            </w:pPr>
            <w:r>
              <w:rPr>
                <w:rFonts w:hint="default" w:ascii="Times New Roman" w:hAnsi="Times New Roman" w:eastAsia="宋体" w:cs="Times New Roman"/>
                <w:b/>
                <w:color w:val="auto"/>
                <w:szCs w:val="21"/>
                <w:lang w:val="zh-CN" w:eastAsia="zh-CN"/>
              </w:rPr>
              <w:t>表</w:t>
            </w:r>
            <w:r>
              <w:rPr>
                <w:rFonts w:hint="eastAsia" w:cs="Times New Roman"/>
                <w:b/>
                <w:color w:val="auto"/>
                <w:szCs w:val="21"/>
                <w:lang w:val="en-US" w:eastAsia="zh-CN"/>
              </w:rPr>
              <w:t>8</w:t>
            </w:r>
            <w:r>
              <w:rPr>
                <w:rFonts w:hint="default" w:ascii="Times New Roman" w:hAnsi="Times New Roman" w:eastAsia="宋体" w:cs="Times New Roman"/>
                <w:b/>
                <w:color w:val="auto"/>
                <w:szCs w:val="21"/>
                <w:lang w:val="zh-CN" w:eastAsia="zh-CN"/>
              </w:rPr>
              <w:t>项目用、排水平衡分析一览表单位</w:t>
            </w:r>
            <w:r>
              <w:rPr>
                <w:rFonts w:hint="default" w:ascii="Times New Roman" w:hAnsi="Times New Roman" w:eastAsia="宋体" w:cs="Times New Roman"/>
                <w:b/>
                <w:color w:val="auto"/>
                <w:szCs w:val="21"/>
                <w:lang w:val="en-US" w:eastAsia="zh-CN"/>
              </w:rPr>
              <w:t>m³</w:t>
            </w:r>
            <w:r>
              <w:rPr>
                <w:rFonts w:hint="default" w:ascii="Times New Roman" w:hAnsi="Times New Roman" w:eastAsia="宋体" w:cs="Times New Roman"/>
                <w:b/>
                <w:color w:val="auto"/>
                <w:szCs w:val="21"/>
                <w:lang w:val="zh-CN" w:eastAsia="zh-CN"/>
              </w:rPr>
              <w:t>/d</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0"/>
              <w:gridCol w:w="1351"/>
              <w:gridCol w:w="821"/>
              <w:gridCol w:w="821"/>
              <w:gridCol w:w="1094"/>
              <w:gridCol w:w="821"/>
              <w:gridCol w:w="1368"/>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exact"/>
                <w:jc w:val="center"/>
              </w:trPr>
              <w:tc>
                <w:tcPr>
                  <w:tcW w:w="1153" w:type="pct"/>
                  <w:gridSpan w:val="2"/>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用水类别</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用水量</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损耗量</w:t>
                  </w:r>
                </w:p>
              </w:tc>
              <w:tc>
                <w:tcPr>
                  <w:tcW w:w="633"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排水类别</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排水量</w:t>
                  </w:r>
                </w:p>
              </w:tc>
              <w:tc>
                <w:tcPr>
                  <w:tcW w:w="79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处理方式</w:t>
                  </w:r>
                </w:p>
              </w:tc>
              <w:tc>
                <w:tcPr>
                  <w:tcW w:w="99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排放方式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exact"/>
                <w:jc w:val="center"/>
              </w:trPr>
              <w:tc>
                <w:tcPr>
                  <w:tcW w:w="1153" w:type="pct"/>
                  <w:gridSpan w:val="2"/>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生活用水</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1.</w:t>
                  </w:r>
                  <w:r>
                    <w:rPr>
                      <w:rFonts w:hint="eastAsia" w:cs="Times New Roman"/>
                      <w:color w:val="auto"/>
                      <w:spacing w:val="6"/>
                      <w:kern w:val="2"/>
                      <w:sz w:val="21"/>
                      <w:szCs w:val="21"/>
                      <w:lang w:val="en-US" w:eastAsia="zh-CN" w:bidi="ar-SA"/>
                    </w:rPr>
                    <w:t>425</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0.</w:t>
                  </w:r>
                  <w:r>
                    <w:rPr>
                      <w:rFonts w:hint="eastAsia" w:cs="Times New Roman"/>
                      <w:color w:val="auto"/>
                      <w:spacing w:val="6"/>
                      <w:kern w:val="2"/>
                      <w:sz w:val="21"/>
                      <w:szCs w:val="21"/>
                      <w:lang w:val="en-US" w:eastAsia="zh-CN" w:bidi="ar-SA"/>
                    </w:rPr>
                    <w:t>285</w:t>
                  </w:r>
                </w:p>
              </w:tc>
              <w:tc>
                <w:tcPr>
                  <w:tcW w:w="633"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生活污水</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eastAsia" w:cs="Times New Roman"/>
                      <w:color w:val="auto"/>
                      <w:spacing w:val="6"/>
                      <w:kern w:val="2"/>
                      <w:sz w:val="21"/>
                      <w:szCs w:val="21"/>
                      <w:lang w:val="en-US" w:eastAsia="zh-CN" w:bidi="ar-SA"/>
                    </w:rPr>
                    <w:t>1.14</w:t>
                  </w:r>
                </w:p>
              </w:tc>
              <w:tc>
                <w:tcPr>
                  <w:tcW w:w="79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lang w:eastAsia="zh-CN"/>
                    </w:rPr>
                    <w:t>经化粪池</w:t>
                  </w:r>
                  <w:r>
                    <w:rPr>
                      <w:rFonts w:hint="eastAsia" w:cs="Times New Roman"/>
                      <w:color w:val="auto"/>
                      <w:lang w:eastAsia="zh-CN"/>
                    </w:rPr>
                    <w:t>处理后</w:t>
                  </w:r>
                  <w:r>
                    <w:rPr>
                      <w:rFonts w:hint="default" w:ascii="Times New Roman" w:hAnsi="Times New Roman" w:eastAsia="宋体" w:cs="Times New Roman"/>
                      <w:color w:val="auto"/>
                      <w:lang w:eastAsia="zh-CN"/>
                    </w:rPr>
                    <w:t>排入市政管网，最终</w:t>
                  </w:r>
                  <w:r>
                    <w:rPr>
                      <w:rFonts w:hint="eastAsia" w:cs="Times New Roman"/>
                      <w:color w:val="auto"/>
                      <w:lang w:val="en-US" w:eastAsia="zh-CN"/>
                    </w:rPr>
                    <w:t>由</w:t>
                  </w:r>
                  <w:r>
                    <w:rPr>
                      <w:rFonts w:hint="eastAsia" w:cs="Times New Roman"/>
                      <w:color w:val="auto"/>
                      <w:lang w:eastAsia="zh-CN"/>
                    </w:rPr>
                    <w:t>泾河新城第二污水处理厂</w:t>
                  </w:r>
                  <w:r>
                    <w:rPr>
                      <w:rFonts w:hint="eastAsia" w:cs="Times New Roman"/>
                      <w:color w:val="auto"/>
                      <w:lang w:val="en-US" w:eastAsia="zh-CN"/>
                    </w:rPr>
                    <w:t>进行</w:t>
                  </w:r>
                  <w:r>
                    <w:rPr>
                      <w:rFonts w:hint="default" w:ascii="Times New Roman" w:hAnsi="Times New Roman" w:eastAsia="宋体" w:cs="Times New Roman"/>
                      <w:color w:val="auto"/>
                      <w:lang w:eastAsia="zh-CN"/>
                    </w:rPr>
                    <w:t>处理</w:t>
                  </w:r>
                </w:p>
              </w:tc>
              <w:tc>
                <w:tcPr>
                  <w:tcW w:w="99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exact"/>
                <w:jc w:val="center"/>
              </w:trPr>
              <w:tc>
                <w:tcPr>
                  <w:tcW w:w="371" w:type="pct"/>
                  <w:vMerge w:val="restar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生产</w:t>
                  </w:r>
                </w:p>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用水</w:t>
                  </w:r>
                </w:p>
              </w:tc>
              <w:tc>
                <w:tcPr>
                  <w:tcW w:w="78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eastAsia" w:cs="Times New Roman"/>
                      <w:color w:val="auto"/>
                      <w:spacing w:val="6"/>
                      <w:kern w:val="2"/>
                      <w:sz w:val="21"/>
                      <w:szCs w:val="21"/>
                      <w:lang w:val="en-US" w:eastAsia="zh-CN" w:bidi="ar-SA"/>
                    </w:rPr>
                    <w:t>淬火用水</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0.</w:t>
                  </w:r>
                  <w:r>
                    <w:rPr>
                      <w:rFonts w:hint="eastAsia" w:cs="Times New Roman"/>
                      <w:color w:val="auto"/>
                      <w:spacing w:val="6"/>
                      <w:kern w:val="2"/>
                      <w:sz w:val="21"/>
                      <w:szCs w:val="21"/>
                      <w:lang w:val="en-US" w:eastAsia="zh-CN" w:bidi="ar-SA"/>
                    </w:rPr>
                    <w:t>0</w:t>
                  </w:r>
                  <w:r>
                    <w:rPr>
                      <w:rFonts w:hint="default" w:ascii="Times New Roman" w:hAnsi="Times New Roman" w:cs="Times New Roman"/>
                      <w:color w:val="auto"/>
                      <w:spacing w:val="6"/>
                      <w:kern w:val="2"/>
                      <w:sz w:val="21"/>
                      <w:szCs w:val="21"/>
                      <w:lang w:val="en-US" w:eastAsia="zh-CN" w:bidi="ar-SA"/>
                    </w:rPr>
                    <w:t>5</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0.05</w:t>
                  </w:r>
                </w:p>
              </w:tc>
              <w:tc>
                <w:tcPr>
                  <w:tcW w:w="633"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w:t>
                  </w:r>
                </w:p>
              </w:tc>
              <w:tc>
                <w:tcPr>
                  <w:tcW w:w="79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循环使用</w:t>
                  </w:r>
                </w:p>
              </w:tc>
              <w:tc>
                <w:tcPr>
                  <w:tcW w:w="99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exact"/>
                <w:jc w:val="center"/>
              </w:trPr>
              <w:tc>
                <w:tcPr>
                  <w:tcW w:w="371" w:type="pct"/>
                  <w:vMerge w:val="continue"/>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p>
              </w:tc>
              <w:tc>
                <w:tcPr>
                  <w:tcW w:w="78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切削液稀释用水</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0.0</w:t>
                  </w:r>
                  <w:r>
                    <w:rPr>
                      <w:rFonts w:hint="eastAsia" w:cs="Times New Roman"/>
                      <w:color w:val="auto"/>
                      <w:spacing w:val="6"/>
                      <w:kern w:val="2"/>
                      <w:sz w:val="21"/>
                      <w:szCs w:val="21"/>
                      <w:lang w:val="en-US" w:eastAsia="zh-CN" w:bidi="ar-SA"/>
                    </w:rPr>
                    <w:t>2</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0.02</w:t>
                  </w:r>
                </w:p>
              </w:tc>
              <w:tc>
                <w:tcPr>
                  <w:tcW w:w="633"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w:t>
                  </w:r>
                </w:p>
              </w:tc>
              <w:tc>
                <w:tcPr>
                  <w:tcW w:w="79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cs="Times New Roman"/>
                      <w:color w:val="auto"/>
                      <w:spacing w:val="6"/>
                      <w:kern w:val="2"/>
                      <w:sz w:val="21"/>
                      <w:szCs w:val="21"/>
                      <w:lang w:val="en-US" w:eastAsia="zh-CN" w:bidi="ar-SA"/>
                    </w:rPr>
                    <w:t>循环使用</w:t>
                  </w:r>
                </w:p>
              </w:tc>
              <w:tc>
                <w:tcPr>
                  <w:tcW w:w="99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exact"/>
                <w:jc w:val="center"/>
              </w:trPr>
              <w:tc>
                <w:tcPr>
                  <w:tcW w:w="1153" w:type="pct"/>
                  <w:gridSpan w:val="2"/>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合计</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eastAsia" w:cs="Times New Roman"/>
                      <w:color w:val="auto"/>
                      <w:spacing w:val="6"/>
                      <w:kern w:val="2"/>
                      <w:sz w:val="21"/>
                      <w:szCs w:val="21"/>
                      <w:lang w:val="en-US" w:eastAsia="zh-CN" w:bidi="ar-SA"/>
                    </w:rPr>
                    <w:t>1.495</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0.</w:t>
                  </w:r>
                  <w:r>
                    <w:rPr>
                      <w:rFonts w:hint="eastAsia" w:cs="Times New Roman"/>
                      <w:color w:val="auto"/>
                      <w:spacing w:val="6"/>
                      <w:kern w:val="2"/>
                      <w:sz w:val="21"/>
                      <w:szCs w:val="21"/>
                      <w:lang w:val="en-US" w:eastAsia="zh-CN" w:bidi="ar-SA"/>
                    </w:rPr>
                    <w:t>355</w:t>
                  </w:r>
                </w:p>
              </w:tc>
              <w:tc>
                <w:tcPr>
                  <w:tcW w:w="633"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合计</w:t>
                  </w:r>
                </w:p>
              </w:tc>
              <w:tc>
                <w:tcPr>
                  <w:tcW w:w="47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eastAsia" w:cs="Times New Roman"/>
                      <w:color w:val="auto"/>
                      <w:spacing w:val="6"/>
                      <w:kern w:val="2"/>
                      <w:sz w:val="21"/>
                      <w:szCs w:val="21"/>
                      <w:lang w:val="en-US" w:eastAsia="zh-CN" w:bidi="ar-SA"/>
                    </w:rPr>
                    <w:t>1.14</w:t>
                  </w:r>
                </w:p>
              </w:tc>
              <w:tc>
                <w:tcPr>
                  <w:tcW w:w="792"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w:t>
                  </w:r>
                </w:p>
              </w:tc>
              <w:tc>
                <w:tcPr>
                  <w:tcW w:w="995" w:type="pct"/>
                  <w:vAlign w:val="center"/>
                </w:tcPr>
                <w:p>
                  <w:pPr>
                    <w:adjustRightInd w:val="0"/>
                    <w:snapToGrid w:val="0"/>
                    <w:jc w:val="center"/>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w:t>
                  </w:r>
                </w:p>
              </w:tc>
            </w:tr>
          </w:tbl>
          <w:p>
            <w:pPr>
              <w:adjustRightInd w:val="0"/>
              <w:snapToGrid w:val="0"/>
              <w:spacing w:line="360" w:lineRule="auto"/>
              <w:ind w:firstLine="480" w:firstLineChars="200"/>
              <w:rPr>
                <w:rFonts w:hint="default" w:ascii="Times New Roman" w:hAnsi="Times New Roman" w:cs="Times New Roman"/>
                <w:color w:val="auto"/>
              </w:rPr>
            </w:pPr>
            <w:r>
              <w:rPr>
                <w:rFonts w:hint="default" w:ascii="Times New Roman" w:hAnsi="Times New Roman" w:eastAsia="宋体" w:cs="Times New Roman"/>
                <w:color w:val="auto"/>
                <w:sz w:val="24"/>
                <w:szCs w:val="24"/>
              </w:rPr>
              <mc:AlternateContent>
                <mc:Choice Requires="wps">
                  <w:drawing>
                    <wp:anchor distT="0" distB="0" distL="114300" distR="114300" simplePos="0" relativeHeight="251714560" behindDoc="0" locked="0" layoutInCell="1" allowOverlap="1">
                      <wp:simplePos x="0" y="0"/>
                      <wp:positionH relativeFrom="column">
                        <wp:posOffset>3671570</wp:posOffset>
                      </wp:positionH>
                      <wp:positionV relativeFrom="paragraph">
                        <wp:posOffset>278130</wp:posOffset>
                      </wp:positionV>
                      <wp:extent cx="462915" cy="263525"/>
                      <wp:effectExtent l="0" t="0" r="13335" b="3175"/>
                      <wp:wrapNone/>
                      <wp:docPr id="22" name="文本框 22"/>
                      <wp:cNvGraphicFramePr/>
                      <a:graphic xmlns:a="http://schemas.openxmlformats.org/drawingml/2006/main">
                        <a:graphicData uri="http://schemas.microsoft.com/office/word/2010/wordprocessingShape">
                          <wps:wsp>
                            <wps:cNvSpPr txBox="1"/>
                            <wps:spPr>
                              <a:xfrm>
                                <a:off x="0" y="0"/>
                                <a:ext cx="46291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default"/>
                                      <w:lang w:val="en-US" w:eastAsia="zh-CN"/>
                                    </w:rPr>
                                    <w:t>1.</w:t>
                                  </w:r>
                                  <w:r>
                                    <w:rPr>
                                      <w:rFonts w:hint="eastAsia"/>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pt;margin-top:21.9pt;height:20.75pt;width:36.45pt;z-index:251714560;mso-width-relative:page;mso-height-relative:page;" fillcolor="#FFFFFF [3201]" filled="t" stroked="f" coordsize="21600,21600" o:gfxdata="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jywejWAAAACQEAAA8AAAAA&#10;AAAAAQAgAAAAIgAAAGRycy9kb3ducmV2LnhtbFBLAQIUABQAAAAIAIdO4kA3XC42TwIAAJAEAAAO&#10;AAAAAAAAAAEAIAAAACUBAABkcnMvZTJvRG9jLnhtbFBLBQYAAAAABgAGAFkBAADmBQAAAAA=&#10;">
                      <v:fill on="t" focussize="0,0"/>
                      <v:stroke on="f" weight="0.5pt"/>
                      <v:imagedata o:title=""/>
                      <o:lock v:ext="edit" aspectratio="f"/>
                      <v:textbox>
                        <w:txbxContent>
                          <w:p>
                            <w:pPr>
                              <w:rPr>
                                <w:rFonts w:hint="default"/>
                                <w:lang w:val="en-US" w:eastAsia="zh-CN"/>
                              </w:rPr>
                            </w:pPr>
                            <w:r>
                              <w:rPr>
                                <w:rFonts w:hint="default"/>
                                <w:lang w:val="en-US" w:eastAsia="zh-CN"/>
                              </w:rPr>
                              <w:t>1.</w:t>
                            </w:r>
                            <w:r>
                              <w:rPr>
                                <w:rFonts w:hint="eastAsia"/>
                                <w:lang w:val="en-US" w:eastAsia="zh-CN"/>
                              </w:rPr>
                              <w:t>14</w:t>
                            </w:r>
                          </w:p>
                        </w:txbxContent>
                      </v:textbox>
                    </v:shape>
                  </w:pict>
                </mc:Fallback>
              </mc:AlternateContent>
            </w:r>
            <w:r>
              <w:rPr>
                <w:rFonts w:hint="default" w:ascii="Times New Roman" w:hAnsi="Times New Roman" w:eastAsia="宋体" w:cs="Times New Roman"/>
                <w:color w:val="auto"/>
                <w:sz w:val="24"/>
                <w:szCs w:val="24"/>
              </w:rPr>
              <mc:AlternateContent>
                <mc:Choice Requires="wps">
                  <w:drawing>
                    <wp:anchor distT="0" distB="0" distL="114300" distR="114300" simplePos="0" relativeHeight="251675648" behindDoc="0" locked="0" layoutInCell="1" allowOverlap="1">
                      <wp:simplePos x="0" y="0"/>
                      <wp:positionH relativeFrom="column">
                        <wp:posOffset>2178050</wp:posOffset>
                      </wp:positionH>
                      <wp:positionV relativeFrom="paragraph">
                        <wp:posOffset>259715</wp:posOffset>
                      </wp:positionV>
                      <wp:extent cx="361315" cy="186055"/>
                      <wp:effectExtent l="0" t="47625" r="6985" b="7620"/>
                      <wp:wrapNone/>
                      <wp:docPr id="21" name="曲线连接符 21"/>
                      <wp:cNvGraphicFramePr/>
                      <a:graphic xmlns:a="http://schemas.openxmlformats.org/drawingml/2006/main">
                        <a:graphicData uri="http://schemas.microsoft.com/office/word/2010/wordprocessingShape">
                          <wps:wsp>
                            <wps:cNvCnPr/>
                            <wps:spPr>
                              <a:xfrm flipV="1">
                                <a:off x="3801745" y="4789805"/>
                                <a:ext cx="361315" cy="186055"/>
                              </a:xfrm>
                              <a:prstGeom prst="curvedConnector3">
                                <a:avLst>
                                  <a:gd name="adj1" fmla="val 5008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8" type="#_x0000_t38" style="position:absolute;left:0pt;flip:y;margin-left:171.5pt;margin-top:20.45pt;height:14.65pt;width:28.45pt;z-index:251675648;mso-width-relative:page;mso-height-relative:page;" filled="f" stroked="t" coordsize="21600,21600" o:gfxdata="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Oss73bAAAACQEAAA8AAAAAAAAA&#10;AQAgAAAAIgAAAGRycy9kb3ducmV2LnhtbFBLAQIUABQAAAAIAIdO4kADgSGURwIAAFMEAAAOAAAA&#10;AAAAAAEAIAAAACoBAABkcnMvZTJvRG9jLnhtbFBLBQYAAAAABgAGAFkBAADjBQAAAAA=&#10;" adj="10819">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4"/>
                <w:szCs w:val="24"/>
              </w:rPr>
              <mc:AlternateContent>
                <mc:Choice Requires="wps">
                  <w:drawing>
                    <wp:anchor distT="0" distB="0" distL="114300" distR="114300" simplePos="0" relativeHeight="251677696" behindDoc="0" locked="0" layoutInCell="1" allowOverlap="1">
                      <wp:simplePos x="0" y="0"/>
                      <wp:positionH relativeFrom="column">
                        <wp:posOffset>2557145</wp:posOffset>
                      </wp:positionH>
                      <wp:positionV relativeFrom="paragraph">
                        <wp:posOffset>90170</wp:posOffset>
                      </wp:positionV>
                      <wp:extent cx="617855" cy="263525"/>
                      <wp:effectExtent l="0" t="0" r="4445" b="3175"/>
                      <wp:wrapNone/>
                      <wp:docPr id="24" name="文本框 24"/>
                      <wp:cNvGraphicFramePr/>
                      <a:graphic xmlns:a="http://schemas.openxmlformats.org/drawingml/2006/main">
                        <a:graphicData uri="http://schemas.microsoft.com/office/word/2010/wordprocessingShape">
                          <wps:wsp>
                            <wps:cNvSpPr txBox="1"/>
                            <wps:spPr>
                              <a:xfrm>
                                <a:off x="4201160" y="4716145"/>
                                <a:ext cx="61785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0.285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35pt;margin-top:7.1pt;height:20.75pt;width:48.65pt;z-index:251677696;mso-width-relative:page;mso-height-relative:page;" fillcolor="#FFFFFF [3201]" filled="t" stroked="f" coordsize="21600,21600" o:gfxdata="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m/0GtQA&#10;AAAJAQAADwAAAAAAAAABACAAAAAiAAAAZHJzL2Rvd25yZXYueG1sUEsBAhQAFAAAAAgAh07iQLNC&#10;fQFcAgAAnAQAAA4AAAAAAAAAAQAgAAAAIwEAAGRycy9lMm9Eb2MueG1sUEsFBgAAAAAGAAYAWQEA&#10;APEFAAAAAA==&#10;">
                      <v:fill on="t" focussize="0,0"/>
                      <v:stroke on="f" weight="0.5pt"/>
                      <v:imagedata o:title=""/>
                      <o:lock v:ext="edit" aspectratio="f"/>
                      <v:textbox>
                        <w:txbxContent>
                          <w:p>
                            <w:pPr>
                              <w:rPr>
                                <w:rFonts w:hint="default" w:eastAsia="宋体"/>
                                <w:lang w:val="en-US" w:eastAsia="zh-CN"/>
                              </w:rPr>
                            </w:pPr>
                            <w:r>
                              <w:rPr>
                                <w:rFonts w:hint="eastAsia"/>
                                <w:lang w:val="en-US" w:eastAsia="zh-CN"/>
                              </w:rPr>
                              <w:t>0.285</w:t>
                            </w:r>
                          </w:p>
                        </w:txbxContent>
                      </v:textbox>
                    </v:shape>
                  </w:pict>
                </mc:Fallback>
              </mc:AlternateContent>
            </w:r>
            <w:r>
              <w:rPr>
                <w:rFonts w:hint="default" w:ascii="Times New Roman" w:hAnsi="Times New Roman" w:eastAsia="宋体" w:cs="Times New Roman"/>
                <w:color w:val="auto"/>
                <w:sz w:val="24"/>
                <w:szCs w:val="24"/>
              </w:rPr>
              <w:t>项目水平衡见图1。</w:t>
            </w:r>
          </w:p>
          <w:p>
            <w:pPr>
              <w:rPr>
                <w:rFonts w:hint="default" w:ascii="Times New Roman" w:hAnsi="Times New Roman" w:eastAsia="宋体" w:cs="Times New Roman"/>
                <w:color w:val="auto"/>
              </w:rPr>
            </w:pPr>
            <w:r>
              <w:rPr>
                <w:rFonts w:hint="default" w:ascii="Times New Roman" w:hAnsi="Times New Roman" w:eastAsia="宋体" w:cs="Times New Roman"/>
                <w:color w:val="auto"/>
                <w:sz w:val="21"/>
              </w:rPr>
              <mc:AlternateContent>
                <mc:Choice Requires="wps">
                  <w:drawing>
                    <wp:anchor distT="0" distB="0" distL="114300" distR="114300" simplePos="0" relativeHeight="251713536" behindDoc="0" locked="0" layoutInCell="1" allowOverlap="1">
                      <wp:simplePos x="0" y="0"/>
                      <wp:positionH relativeFrom="column">
                        <wp:posOffset>4147820</wp:posOffset>
                      </wp:positionH>
                      <wp:positionV relativeFrom="paragraph">
                        <wp:posOffset>13335</wp:posOffset>
                      </wp:positionV>
                      <wp:extent cx="942975" cy="660400"/>
                      <wp:effectExtent l="4445" t="5080" r="5080" b="20320"/>
                      <wp:wrapNone/>
                      <wp:docPr id="13" name="文本框 13"/>
                      <wp:cNvGraphicFramePr/>
                      <a:graphic xmlns:a="http://schemas.openxmlformats.org/drawingml/2006/main">
                        <a:graphicData uri="http://schemas.microsoft.com/office/word/2010/wordprocessingShape">
                          <wps:wsp>
                            <wps:cNvSpPr txBox="1"/>
                            <wps:spPr>
                              <a:xfrm>
                                <a:off x="0" y="0"/>
                                <a:ext cx="942975" cy="66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21"/>
                                      <w:lang w:val="en-US" w:eastAsia="zh-CN"/>
                                    </w:rPr>
                                  </w:pPr>
                                  <w:r>
                                    <w:rPr>
                                      <w:rFonts w:hint="default" w:ascii="Times New Roman" w:hAnsi="Times New Roman" w:eastAsia="宋体" w:cs="Times New Roman"/>
                                      <w:color w:val="auto"/>
                                      <w:sz w:val="21"/>
                                      <w:szCs w:val="21"/>
                                    </w:rPr>
                                    <w:t>泾河新城第</w:t>
                                  </w:r>
                                  <w:r>
                                    <w:rPr>
                                      <w:rFonts w:hint="eastAsia" w:cs="Times New Roman"/>
                                      <w:color w:val="auto"/>
                                      <w:sz w:val="21"/>
                                      <w:szCs w:val="21"/>
                                      <w:lang w:val="en-US" w:eastAsia="zh-CN"/>
                                    </w:rPr>
                                    <w:t>二</w:t>
                                  </w:r>
                                  <w:r>
                                    <w:rPr>
                                      <w:rFonts w:hint="default" w:ascii="Times New Roman" w:hAnsi="Times New Roman" w:eastAsia="宋体" w:cs="Times New Roman"/>
                                      <w:color w:val="auto"/>
                                      <w:sz w:val="21"/>
                                      <w:szCs w:val="21"/>
                                    </w:rPr>
                                    <w:t>污水处理厂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6pt;margin-top:1.05pt;height:52pt;width:74.25pt;z-index:251713536;mso-width-relative:page;mso-height-relative:page;" fillcolor="#FFFFFF [3201]" filled="t" stroked="t" coordsize="21600,21600" o:gfxdata="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4wFiA1QAA&#10;AAkBAAAPAAAAAAAAAAEAIAAAACIAAABkcnMvZG93bnJldi54bWxQSwECFAAUAAAACACHTuJAHClS&#10;q1oCAAC4BAAADgAAAAAAAAABACAAAAAkAQAAZHJzL2Uyb0RvYy54bWxQSwUGAAAAAAYABgBZAQAA&#10;8AUAAAAA&#10;">
                      <v:fill on="t" focussize="0,0"/>
                      <v:stroke weight="0.5pt" color="#000000 [3204]" joinstyle="round"/>
                      <v:imagedata o:title=""/>
                      <o:lock v:ext="edit" aspectratio="f"/>
                      <v:textbox>
                        <w:txbxContent>
                          <w:p>
                            <w:pPr>
                              <w:rPr>
                                <w:rFonts w:hint="eastAsia"/>
                                <w:sz w:val="18"/>
                                <w:szCs w:val="21"/>
                                <w:lang w:val="en-US" w:eastAsia="zh-CN"/>
                              </w:rPr>
                            </w:pPr>
                            <w:r>
                              <w:rPr>
                                <w:rFonts w:hint="default" w:ascii="Times New Roman" w:hAnsi="Times New Roman" w:eastAsia="宋体" w:cs="Times New Roman"/>
                                <w:color w:val="auto"/>
                                <w:sz w:val="21"/>
                                <w:szCs w:val="21"/>
                              </w:rPr>
                              <w:t>泾河新城第</w:t>
                            </w:r>
                            <w:r>
                              <w:rPr>
                                <w:rFonts w:hint="eastAsia" w:cs="Times New Roman"/>
                                <w:color w:val="auto"/>
                                <w:sz w:val="21"/>
                                <w:szCs w:val="21"/>
                                <w:lang w:val="en-US" w:eastAsia="zh-CN"/>
                              </w:rPr>
                              <w:t>二</w:t>
                            </w:r>
                            <w:r>
                              <w:rPr>
                                <w:rFonts w:hint="default" w:ascii="Times New Roman" w:hAnsi="Times New Roman" w:eastAsia="宋体" w:cs="Times New Roman"/>
                                <w:color w:val="auto"/>
                                <w:sz w:val="21"/>
                                <w:szCs w:val="21"/>
                              </w:rPr>
                              <w:t>污水处理厂</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3600" behindDoc="0" locked="0" layoutInCell="1" allowOverlap="1">
                      <wp:simplePos x="0" y="0"/>
                      <wp:positionH relativeFrom="column">
                        <wp:posOffset>1141095</wp:posOffset>
                      </wp:positionH>
                      <wp:positionV relativeFrom="paragraph">
                        <wp:posOffset>19050</wp:posOffset>
                      </wp:positionV>
                      <wp:extent cx="635000" cy="248285"/>
                      <wp:effectExtent l="0" t="0" r="0" b="5715"/>
                      <wp:wrapNone/>
                      <wp:docPr id="19" name="文本框 19"/>
                      <wp:cNvGraphicFramePr/>
                      <a:graphic xmlns:a="http://schemas.openxmlformats.org/drawingml/2006/main">
                        <a:graphicData uri="http://schemas.microsoft.com/office/word/2010/wordprocessingShape">
                          <wps:wsp>
                            <wps:cNvSpPr txBox="1"/>
                            <wps:spPr>
                              <a:xfrm>
                                <a:off x="2821940" y="4941570"/>
                                <a:ext cx="635000"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1.425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85pt;margin-top:1.5pt;height:19.55pt;width:50pt;z-index:251673600;mso-width-relative:page;mso-height-relative:page;" fillcolor="#FFFFFF [3201]" filled="t" stroked="f" coordsize="21600,21600" o:gfxdata="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Uxq5A0gAAAAgBAAAP&#10;AAAAAAAAAAEAIAAAACIAAABkcnMvZG93bnJldi54bWxQSwECFAAUAAAACACHTuJAPp4A51cCAACc&#10;BAAADgAAAAAAAAABACAAAAAhAQAAZHJzL2Uyb0RvYy54bWxQSwUGAAAAAAYABgBZAQAA6gUAAAAA&#10;">
                      <v:fill on="t" focussize="0,0"/>
                      <v:stroke on="f" weight="0.5pt"/>
                      <v:imagedata o:title=""/>
                      <o:lock v:ext="edit" aspectratio="f"/>
                      <v:textbox>
                        <w:txbxContent>
                          <w:p>
                            <w:pPr>
                              <w:rPr>
                                <w:rFonts w:hint="default" w:eastAsia="宋体"/>
                                <w:lang w:val="en-US" w:eastAsia="zh-CN"/>
                              </w:rPr>
                            </w:pPr>
                            <w:r>
                              <w:rPr>
                                <w:rFonts w:hint="eastAsia"/>
                                <w:lang w:val="en-US" w:eastAsia="zh-CN"/>
                              </w:rPr>
                              <w:t>1.425</w:t>
                            </w:r>
                          </w:p>
                        </w:txbxContent>
                      </v:textbox>
                    </v:shape>
                  </w:pict>
                </mc:Fallback>
              </mc:AlternateContent>
            </w:r>
          </w:p>
          <w:p>
            <w:pPr>
              <w:adjustRightInd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rPr>
              <mc:AlternateContent>
                <mc:Choice Requires="wps">
                  <w:drawing>
                    <wp:anchor distT="0" distB="0" distL="114300" distR="114300" simplePos="0" relativeHeight="251661312" behindDoc="0" locked="0" layoutInCell="1" allowOverlap="1">
                      <wp:simplePos x="0" y="0"/>
                      <wp:positionH relativeFrom="column">
                        <wp:posOffset>3065780</wp:posOffset>
                      </wp:positionH>
                      <wp:positionV relativeFrom="paragraph">
                        <wp:posOffset>24130</wp:posOffset>
                      </wp:positionV>
                      <wp:extent cx="592455" cy="324485"/>
                      <wp:effectExtent l="4445" t="4445" r="12700" b="13970"/>
                      <wp:wrapNone/>
                      <wp:docPr id="9" name="文本框 9"/>
                      <wp:cNvGraphicFramePr/>
                      <a:graphic xmlns:a="http://schemas.openxmlformats.org/drawingml/2006/main">
                        <a:graphicData uri="http://schemas.microsoft.com/office/word/2010/wordprocessingShape">
                          <wps:wsp>
                            <wps:cNvSpPr txBox="1"/>
                            <wps:spPr>
                              <a:xfrm>
                                <a:off x="4961255" y="4995545"/>
                                <a:ext cx="592455" cy="324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4"/>
                                      <w:lang w:val="en-US" w:eastAsia="zh-CN"/>
                                    </w:rPr>
                                  </w:pPr>
                                  <w:r>
                                    <w:rPr>
                                      <w:rFonts w:hint="eastAsia"/>
                                      <w:sz w:val="21"/>
                                      <w:szCs w:val="24"/>
                                      <w:lang w:val="en-US" w:eastAsia="zh-CN"/>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4pt;margin-top:1.9pt;height:25.55pt;width:46.65pt;z-index:251661312;mso-width-relative:page;mso-height-relative:page;" fillcolor="#FFFFFF [3201]" filled="t" stroked="t" coordsize="21600,21600" o:gfxdata="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pgY63WAAAACAEAAA8AAAAAAAAAAQAgAAAAIgAAAGRycy9kb3ducmV2LnhtbFBLAQIUABQA&#10;AAAIAIdO4kB/972dZAIAAMIEAAAOAAAAAAAAAAEAIAAAACUBAABkcnMvZTJvRG9jLnhtbFBLBQYA&#10;AAAABgAGAFkBAAD7BQAAAAA=&#10;">
                      <v:fill on="t" focussize="0,0"/>
                      <v:stroke weight="0.5pt" color="#000000 [3204]" joinstyle="round"/>
                      <v:imagedata o:title=""/>
                      <o:lock v:ext="edit" aspectratio="f"/>
                      <v:textbox>
                        <w:txbxContent>
                          <w:p>
                            <w:pPr>
                              <w:rPr>
                                <w:rFonts w:hint="eastAsia" w:eastAsia="宋体"/>
                                <w:sz w:val="21"/>
                                <w:szCs w:val="24"/>
                                <w:lang w:val="en-US" w:eastAsia="zh-CN"/>
                              </w:rPr>
                            </w:pPr>
                            <w:r>
                              <w:rPr>
                                <w:rFonts w:hint="eastAsia"/>
                                <w:sz w:val="21"/>
                                <w:szCs w:val="24"/>
                                <w:lang w:val="en-US" w:eastAsia="zh-CN"/>
                              </w:rPr>
                              <w:t>化粪池</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2336" behindDoc="0" locked="0" layoutInCell="1" allowOverlap="1">
                      <wp:simplePos x="0" y="0"/>
                      <wp:positionH relativeFrom="column">
                        <wp:posOffset>1878965</wp:posOffset>
                      </wp:positionH>
                      <wp:positionV relativeFrom="paragraph">
                        <wp:posOffset>1905</wp:posOffset>
                      </wp:positionV>
                      <wp:extent cx="770255" cy="333375"/>
                      <wp:effectExtent l="4445" t="4445" r="6350" b="5080"/>
                      <wp:wrapNone/>
                      <wp:docPr id="3" name="文本框 3"/>
                      <wp:cNvGraphicFramePr/>
                      <a:graphic xmlns:a="http://schemas.openxmlformats.org/drawingml/2006/main">
                        <a:graphicData uri="http://schemas.microsoft.com/office/word/2010/wordprocessingShape">
                          <wps:wsp>
                            <wps:cNvSpPr txBox="1"/>
                            <wps:spPr>
                              <a:xfrm>
                                <a:off x="2459355" y="1658620"/>
                                <a:ext cx="770255" cy="333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1"/>
                                      <w:szCs w:val="24"/>
                                      <w:lang w:val="en-US" w:eastAsia="zh-CN"/>
                                    </w:rPr>
                                  </w:pPr>
                                  <w:r>
                                    <w:rPr>
                                      <w:rFonts w:hint="eastAsia"/>
                                      <w:sz w:val="21"/>
                                      <w:szCs w:val="24"/>
                                      <w:lang w:val="en-US" w:eastAsia="zh-CN"/>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95pt;margin-top:0.15pt;height:26.25pt;width:60.65pt;z-index:251662336;mso-width-relative:page;mso-height-relative:page;" fillcolor="#FFFFFF [3201]" filled="t" stroked="t" coordsize="21600,21600" o:gfxdata="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F&#10;2YlA1QAAAAcBAAAPAAAAAAAAAAEAIAAAACIAAABkcnMvZG93bnJldi54bWxQSwECFAAUAAAACACH&#10;TuJAO6lVpWACAADCBAAADgAAAAAAAAABACAAAAAkAQAAZHJzL2Uyb0RvYy54bWxQSwUGAAAAAAYA&#10;BgBZAQAA9gUAAAAA&#10;">
                      <v:fill on="t" focussize="0,0"/>
                      <v:stroke weight="0.5pt" color="#000000 [3204]" joinstyle="round"/>
                      <v:imagedata o:title=""/>
                      <o:lock v:ext="edit" aspectratio="f"/>
                      <v:textbox>
                        <w:txbxContent>
                          <w:p>
                            <w:pPr>
                              <w:rPr>
                                <w:rFonts w:hint="eastAsia" w:eastAsiaTheme="minorEastAsia"/>
                                <w:sz w:val="21"/>
                                <w:szCs w:val="24"/>
                                <w:lang w:val="en-US" w:eastAsia="zh-CN"/>
                              </w:rPr>
                            </w:pPr>
                            <w:r>
                              <w:rPr>
                                <w:rFonts w:hint="eastAsia"/>
                                <w:sz w:val="21"/>
                                <w:szCs w:val="24"/>
                                <w:lang w:val="en-US" w:eastAsia="zh-CN"/>
                              </w:rPr>
                              <w:t>生活用水</w:t>
                            </w:r>
                          </w:p>
                        </w:txbxContent>
                      </v:textbox>
                    </v:shape>
                  </w:pict>
                </mc:Fallback>
              </mc:AlternateContent>
            </w:r>
          </w:p>
          <w:p>
            <w:pPr>
              <w:pStyle w:val="2"/>
              <w:rPr>
                <w:rFonts w:hint="default" w:ascii="Times New Roman" w:hAnsi="Times New Roman" w:eastAsia="宋体" w:cs="Times New Roman"/>
                <w:color w:val="auto"/>
              </w:rPr>
            </w:pPr>
            <w:r>
              <w:rPr>
                <w:rFonts w:hint="default" w:ascii="Times New Roman" w:hAnsi="Times New Roman" w:eastAsia="宋体" w:cs="Times New Roman"/>
                <w:color w:val="auto"/>
                <w:sz w:val="21"/>
              </w:rPr>
              <mc:AlternateContent>
                <mc:Choice Requires="wps">
                  <w:drawing>
                    <wp:anchor distT="0" distB="0" distL="114300" distR="114300" simplePos="0" relativeHeight="251667456" behindDoc="0" locked="0" layoutInCell="1" allowOverlap="1">
                      <wp:simplePos x="0" y="0"/>
                      <wp:positionH relativeFrom="column">
                        <wp:posOffset>3674745</wp:posOffset>
                      </wp:positionH>
                      <wp:positionV relativeFrom="paragraph">
                        <wp:posOffset>5080</wp:posOffset>
                      </wp:positionV>
                      <wp:extent cx="468630" cy="4445"/>
                      <wp:effectExtent l="0" t="48260" r="7620" b="61595"/>
                      <wp:wrapNone/>
                      <wp:docPr id="8" name="直接箭头连接符 8"/>
                      <wp:cNvGraphicFramePr/>
                      <a:graphic xmlns:a="http://schemas.openxmlformats.org/drawingml/2006/main">
                        <a:graphicData uri="http://schemas.microsoft.com/office/word/2010/wordprocessingShape">
                          <wps:wsp>
                            <wps:cNvCnPr/>
                            <wps:spPr>
                              <a:xfrm flipV="1">
                                <a:off x="0" y="0"/>
                                <a:ext cx="46863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89.35pt;margin-top:0.4pt;height:0.35pt;width:36.9pt;z-index:251667456;mso-width-relative:page;mso-height-relative:page;" filled="f" stroked="t" coordsize="21600,21600" o:gfxdata="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6gP2LV&#10;AAAABgEAAA8AAAAAAAAAAQAgAAAAIgAAAGRycy9kb3ducmV2LnhtbFBLAQIUABQAAAAIAIdO4kBr&#10;+5ZgIwIAAB4EAAAOAAAAAAAAAAEAIAAAACQBAABkcnMvZTJvRG9jLnhtbFBLBQYAAAAABgAGAFkB&#10;AAC5BQ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0528" behindDoc="0" locked="0" layoutInCell="1" allowOverlap="1">
                      <wp:simplePos x="0" y="0"/>
                      <wp:positionH relativeFrom="column">
                        <wp:posOffset>2636520</wp:posOffset>
                      </wp:positionH>
                      <wp:positionV relativeFrom="paragraph">
                        <wp:posOffset>457200</wp:posOffset>
                      </wp:positionV>
                      <wp:extent cx="5715" cy="401955"/>
                      <wp:effectExtent l="44450" t="0" r="51435" b="4445"/>
                      <wp:wrapNone/>
                      <wp:docPr id="16" name="直接箭头连接符 16"/>
                      <wp:cNvGraphicFramePr/>
                      <a:graphic xmlns:a="http://schemas.openxmlformats.org/drawingml/2006/main">
                        <a:graphicData uri="http://schemas.microsoft.com/office/word/2010/wordprocessingShape">
                          <wps:wsp>
                            <wps:cNvCnPr/>
                            <wps:spPr>
                              <a:xfrm>
                                <a:off x="3831590" y="6007100"/>
                                <a:ext cx="5715" cy="401955"/>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7.6pt;margin-top:36pt;height:31.65pt;width:0.45pt;z-index:251670528;mso-width-relative:page;mso-height-relative:page;" filled="f" stroked="t" coordsize="21600,21600" o:gfxdata="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jUEQNgAAAAKAQAADwAAAAAAAAABACAAAAAiAAAAZHJzL2Rvd25yZXYueG1sUEsBAhQA&#10;FAAAAAgAh07iQCpseqQrAgAAIQQAAA4AAAAAAAAAAQAgAAAAJwEAAGRycy9lMm9Eb2MueG1sUEsF&#10;BgAAAAAGAAYAWQEAAMQFAAAAAA==&#10;">
                      <v:fill on="f" focussize="0,0"/>
                      <v:stroke color="#000000 [3200]" joinstyle="round" dashstyle="dash"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4624" behindDoc="0" locked="0" layoutInCell="1" allowOverlap="1">
                      <wp:simplePos x="0" y="0"/>
                      <wp:positionH relativeFrom="column">
                        <wp:posOffset>1304925</wp:posOffset>
                      </wp:positionH>
                      <wp:positionV relativeFrom="paragraph">
                        <wp:posOffset>706120</wp:posOffset>
                      </wp:positionV>
                      <wp:extent cx="470535" cy="248285"/>
                      <wp:effectExtent l="0" t="0" r="5715" b="18415"/>
                      <wp:wrapNone/>
                      <wp:docPr id="20" name="文本框 20"/>
                      <wp:cNvGraphicFramePr/>
                      <a:graphic xmlns:a="http://schemas.openxmlformats.org/drawingml/2006/main">
                        <a:graphicData uri="http://schemas.microsoft.com/office/word/2010/wordprocessingShape">
                          <wps:wsp>
                            <wps:cNvSpPr txBox="1"/>
                            <wps:spPr>
                              <a:xfrm>
                                <a:off x="0" y="0"/>
                                <a:ext cx="47053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0.</w:t>
                                  </w:r>
                                  <w:r>
                                    <w:rPr>
                                      <w:rFonts w:hint="eastAsia"/>
                                      <w:lang w:val="en-US" w:eastAsia="zh-CN"/>
                                    </w:rPr>
                                    <w:t>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75pt;margin-top:55.6pt;height:19.55pt;width:37.05pt;z-index:251674624;mso-width-relative:page;mso-height-relative:page;" fillcolor="#FFFFFF [3201]" filled="t" stroked="f" coordsize="21600,21600" o:gfxdata="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cWWYY1gAAAAsBAAAPAAAA&#10;AAAAAAEAIAAAACIAAABkcnMvZG93bnJldi54bWxQSwECFAAUAAAACACHTuJA1zh62VACAACQBAAA&#10;DgAAAAAAAAABACAAAAAlAQAAZHJzL2Uyb0RvYy54bWxQSwUGAAAAAAYABgBZAQAA5wU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0.</w:t>
                            </w:r>
                            <w:r>
                              <w:rPr>
                                <w:rFonts w:hint="eastAsia"/>
                                <w:lang w:val="en-US" w:eastAsia="zh-CN"/>
                              </w:rPr>
                              <w:t>05</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9504" behindDoc="0" locked="0" layoutInCell="1" allowOverlap="1">
                      <wp:simplePos x="0" y="0"/>
                      <wp:positionH relativeFrom="column">
                        <wp:posOffset>2646045</wp:posOffset>
                      </wp:positionH>
                      <wp:positionV relativeFrom="paragraph">
                        <wp:posOffset>457200</wp:posOffset>
                      </wp:positionV>
                      <wp:extent cx="1133475" cy="19050"/>
                      <wp:effectExtent l="0" t="4445" r="9525" b="5080"/>
                      <wp:wrapNone/>
                      <wp:docPr id="15" name="直接连接符 15"/>
                      <wp:cNvGraphicFramePr/>
                      <a:graphic xmlns:a="http://schemas.openxmlformats.org/drawingml/2006/main">
                        <a:graphicData uri="http://schemas.microsoft.com/office/word/2010/wordprocessingShape">
                          <wps:wsp>
                            <wps:cNvCnPr/>
                            <wps:spPr>
                              <a:xfrm flipH="1">
                                <a:off x="3853815" y="5977255"/>
                                <a:ext cx="113347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08.35pt;margin-top:36pt;height:1.5pt;width:89.25pt;z-index:251669504;mso-width-relative:page;mso-height-relative:page;" filled="f" stroked="t" coordsize="21600,21600" o:gfxdata="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uR5rNUAAAAJAQAADwAAAAAAAAABACAAAAAi&#10;AAAAZHJzL2Rvd25yZXYueG1sUEsBAhQAFAAAAAgAh07iQMyZwNwNAgAA7gMAAA4AAAAAAAAAAQAg&#10;AAAAJAEAAGRycy9lMm9Eb2MueG1sUEsFBgAAAAAGAAYAWQEAAKMFAAAAAA==&#10;">
                      <v:fill on="f" focussize="0,0"/>
                      <v:stroke color="#000000 [3200]" joinstyle="round" dashstyle="dash"/>
                      <v:imagedata o:title=""/>
                      <o:lock v:ext="edit" aspectratio="f"/>
                    </v:lin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8480" behindDoc="0" locked="0" layoutInCell="1" allowOverlap="1">
                      <wp:simplePos x="0" y="0"/>
                      <wp:positionH relativeFrom="column">
                        <wp:posOffset>3777615</wp:posOffset>
                      </wp:positionH>
                      <wp:positionV relativeFrom="paragraph">
                        <wp:posOffset>447675</wp:posOffset>
                      </wp:positionV>
                      <wp:extent cx="0" cy="549275"/>
                      <wp:effectExtent l="4445" t="0" r="14605" b="3175"/>
                      <wp:wrapNone/>
                      <wp:docPr id="14" name="直接连接符 14"/>
                      <wp:cNvGraphicFramePr/>
                      <a:graphic xmlns:a="http://schemas.openxmlformats.org/drawingml/2006/main">
                        <a:graphicData uri="http://schemas.microsoft.com/office/word/2010/wordprocessingShape">
                          <wps:wsp>
                            <wps:cNvCnPr/>
                            <wps:spPr>
                              <a:xfrm flipV="1">
                                <a:off x="5293995" y="6007100"/>
                                <a:ext cx="0" cy="549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97.45pt;margin-top:35.25pt;height:43.25pt;width:0pt;z-index:251668480;mso-width-relative:page;mso-height-relative:page;" filled="f" stroked="t" coordsize="21600,21600" o:gfxdata="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1DUrnUAAAACgEAAA8AAAAAAAAAAQAgAAAAIgAAAGRycy9k&#10;b3ducmV2LnhtbFBLAQIUABQAAAAIAIdO4kDZ7I0UBgIAAOkDAAAOAAAAAAAAAAEAIAAAACMBAABk&#10;cnMvZTJvRG9jLnhtbFBLBQYAAAAABgAGAFkBAACbBQAAAAA=&#10;">
                      <v:fill on="f" focussize="0,0"/>
                      <v:stroke color="#000000 [3200]" joinstyle="round" dashstyle="dash"/>
                      <v:imagedata o:title=""/>
                      <o:lock v:ext="edit" aspectratio="f"/>
                    </v:lin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6672" behindDoc="0" locked="0" layoutInCell="1" allowOverlap="1">
                      <wp:simplePos x="0" y="0"/>
                      <wp:positionH relativeFrom="column">
                        <wp:posOffset>2016125</wp:posOffset>
                      </wp:positionH>
                      <wp:positionV relativeFrom="paragraph">
                        <wp:posOffset>629285</wp:posOffset>
                      </wp:positionV>
                      <wp:extent cx="328930" cy="144145"/>
                      <wp:effectExtent l="5080" t="0" r="60325" b="13970"/>
                      <wp:wrapNone/>
                      <wp:docPr id="23" name="曲线连接符 23"/>
                      <wp:cNvGraphicFramePr/>
                      <a:graphic xmlns:a="http://schemas.openxmlformats.org/drawingml/2006/main">
                        <a:graphicData uri="http://schemas.microsoft.com/office/word/2010/wordprocessingShape">
                          <wps:wsp>
                            <wps:cNvCnPr/>
                            <wps:spPr>
                              <a:xfrm rot="16200000">
                                <a:off x="0" y="0"/>
                                <a:ext cx="328930" cy="144145"/>
                              </a:xfrm>
                              <a:prstGeom prst="curvedConnector3">
                                <a:avLst>
                                  <a:gd name="adj1" fmla="val 50097"/>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8" type="#_x0000_t38" style="position:absolute;left:0pt;margin-left:158.75pt;margin-top:49.55pt;height:11.35pt;width:25.9pt;rotation:-5898240f;z-index:251676672;mso-width-relative:page;mso-height-relative:page;" filled="f" stroked="t" coordsize="21600,21600" o:gfxdata="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JQ5BtcAAAAKAQAADwAAAAAAAAABACAAAAAiAAAAZHJz&#10;L2Rvd25yZXYueG1sUEsBAhQAFAAAAAgAh07iQEkjzsc+AgAATAQAAA4AAAAAAAAAAQAgAAAAJgEA&#10;AGRycy9lMm9Eb2MueG1sUEsFBgAAAAAGAAYAWQEAANYFAAAAAA==&#10;" adj="10821">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5408" behindDoc="0" locked="0" layoutInCell="1" allowOverlap="1">
                      <wp:simplePos x="0" y="0"/>
                      <wp:positionH relativeFrom="column">
                        <wp:posOffset>1256030</wp:posOffset>
                      </wp:positionH>
                      <wp:positionV relativeFrom="paragraph">
                        <wp:posOffset>8890</wp:posOffset>
                      </wp:positionV>
                      <wp:extent cx="1905" cy="1960245"/>
                      <wp:effectExtent l="4445" t="0" r="12700" b="1905"/>
                      <wp:wrapNone/>
                      <wp:docPr id="6" name="直接连接符 6"/>
                      <wp:cNvGraphicFramePr/>
                      <a:graphic xmlns:a="http://schemas.openxmlformats.org/drawingml/2006/main">
                        <a:graphicData uri="http://schemas.microsoft.com/office/word/2010/wordprocessingShape">
                          <wps:wsp>
                            <wps:cNvCnPr/>
                            <wps:spPr>
                              <a:xfrm>
                                <a:off x="3145790" y="1968500"/>
                                <a:ext cx="1905" cy="1960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8.9pt;margin-top:0.7pt;height:154.35pt;width:0.15pt;z-index:251665408;mso-width-relative:page;mso-height-relative:page;" filled="f" stroked="t" coordsize="21600,21600" o:gfxdata="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YlxpNcAAAAJAQAADwAAAAAAAAABACAAAAAiAAAAZHJzL2Rvd25yZXYu&#10;eG1sUEsBAhQAFAAAAAgAh07iQDoGkov8AQAA4gMAAA4AAAAAAAAAAQAgAAAAJgEAAGRycy9lMm9E&#10;b2MueG1sUEsFBgAAAAAGAAYAWQEAAJQFAAAAAA==&#10;">
                      <v:fill on="f" focussize="0,0"/>
                      <v:stroke color="#000000 [3200]" joinstyle="round"/>
                      <v:imagedata o:title=""/>
                      <o:lock v:ext="edit" aspectratio="f"/>
                    </v:lin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8720" behindDoc="0" locked="0" layoutInCell="1" allowOverlap="1">
                      <wp:simplePos x="0" y="0"/>
                      <wp:positionH relativeFrom="column">
                        <wp:posOffset>1988185</wp:posOffset>
                      </wp:positionH>
                      <wp:positionV relativeFrom="paragraph">
                        <wp:posOffset>273685</wp:posOffset>
                      </wp:positionV>
                      <wp:extent cx="513715" cy="263525"/>
                      <wp:effectExtent l="0" t="0" r="635" b="3175"/>
                      <wp:wrapNone/>
                      <wp:docPr id="25" name="文本框 25"/>
                      <wp:cNvGraphicFramePr/>
                      <a:graphic xmlns:a="http://schemas.openxmlformats.org/drawingml/2006/main">
                        <a:graphicData uri="http://schemas.microsoft.com/office/word/2010/wordprocessingShape">
                          <wps:wsp>
                            <wps:cNvSpPr txBox="1"/>
                            <wps:spPr>
                              <a:xfrm>
                                <a:off x="0" y="0"/>
                                <a:ext cx="51371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55pt;margin-top:21.55pt;height:20.75pt;width:40.45pt;z-index:251678720;mso-width-relative:page;mso-height-relative:page;" fillcolor="#FFFFFF [3201]" filled="t" stroked="f" coordsize="21600,21600" o:gfxdata="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P61IdUAAAAJAQAADwAAAAAA&#10;AAABACAAAAAiAAAAZHJzL2Rvd25yZXYueG1sUEsBAhQAFAAAAAgAh07iQGQRSTNPAgAAkAQAAA4A&#10;AAAAAAAAAQAgAAAAJA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lang w:val="en-US" w:eastAsia="zh-CN"/>
                              </w:rPr>
                              <w:t>0.05</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9744" behindDoc="0" locked="0" layoutInCell="1" allowOverlap="1">
                      <wp:simplePos x="0" y="0"/>
                      <wp:positionH relativeFrom="column">
                        <wp:posOffset>2946400</wp:posOffset>
                      </wp:positionH>
                      <wp:positionV relativeFrom="paragraph">
                        <wp:posOffset>619125</wp:posOffset>
                      </wp:positionV>
                      <wp:extent cx="546735" cy="263525"/>
                      <wp:effectExtent l="0" t="0" r="12065" b="3175"/>
                      <wp:wrapNone/>
                      <wp:docPr id="26" name="文本框 26"/>
                      <wp:cNvGraphicFramePr/>
                      <a:graphic xmlns:a="http://schemas.openxmlformats.org/drawingml/2006/main">
                        <a:graphicData uri="http://schemas.microsoft.com/office/word/2010/wordprocessingShape">
                          <wps:wsp>
                            <wps:cNvSpPr txBox="1"/>
                            <wps:spPr>
                              <a:xfrm>
                                <a:off x="0" y="0"/>
                                <a:ext cx="54673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pt;margin-top:48.75pt;height:20.75pt;width:43.05pt;z-index:251679744;mso-width-relative:page;mso-height-relative:page;" fillcolor="#FFFFFF [3201]" filled="t" stroked="f" coordsize="21600,21600" o:gfxdata="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xD0eLVAAAACgEAAA8AAAAA&#10;AAAAAQAgAAAAIgAAAGRycy9kb3ducmV2LnhtbFBLAQIUABQAAAAIAIdO4kB+K7CRUAIAAJAEAAAO&#10;AAAAAAAAAAEAIAAAACQBAABkcnMvZTJvRG9jLnhtbFBLBQYAAAAABgAGAFkBAADmBQAAAAA=&#10;">
                      <v:fill on="t" focussize="0,0"/>
                      <v:stroke on="f" weight="0.5pt"/>
                      <v:imagedata o:title=""/>
                      <o:lock v:ext="edit" aspectratio="f"/>
                      <v:textbox>
                        <w:txbxContent>
                          <w:p>
                            <w:pPr>
                              <w:rPr>
                                <w:rFonts w:hint="default" w:eastAsia="宋体"/>
                                <w:lang w:val="en-US" w:eastAsia="zh-CN"/>
                              </w:rPr>
                            </w:pPr>
                            <w:r>
                              <w:rPr>
                                <w:rFonts w:hint="eastAsia"/>
                                <w:lang w:val="en-US" w:eastAsia="zh-CN"/>
                              </w:rPr>
                              <w:t>0.2</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1552" behindDoc="0" locked="0" layoutInCell="1" allowOverlap="1">
                      <wp:simplePos x="0" y="0"/>
                      <wp:positionH relativeFrom="column">
                        <wp:posOffset>2849245</wp:posOffset>
                      </wp:positionH>
                      <wp:positionV relativeFrom="paragraph">
                        <wp:posOffset>235585</wp:posOffset>
                      </wp:positionV>
                      <wp:extent cx="694690" cy="225425"/>
                      <wp:effectExtent l="0" t="0" r="3810" b="3175"/>
                      <wp:wrapNone/>
                      <wp:docPr id="17" name="文本框 17"/>
                      <wp:cNvGraphicFramePr/>
                      <a:graphic xmlns:a="http://schemas.openxmlformats.org/drawingml/2006/main">
                        <a:graphicData uri="http://schemas.microsoft.com/office/word/2010/wordprocessingShape">
                          <wps:wsp>
                            <wps:cNvSpPr txBox="1"/>
                            <wps:spPr>
                              <a:xfrm>
                                <a:off x="4300220" y="5683885"/>
                                <a:ext cx="694690" cy="225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6"/>
                                      <w:szCs w:val="20"/>
                                      <w:lang w:val="en-US" w:eastAsia="zh-CN"/>
                                    </w:rPr>
                                  </w:pPr>
                                  <w:r>
                                    <w:rPr>
                                      <w:rFonts w:hint="eastAsia"/>
                                      <w:sz w:val="16"/>
                                      <w:szCs w:val="20"/>
                                      <w:lang w:val="en-US" w:eastAsia="zh-CN"/>
                                    </w:rPr>
                                    <w:t>循环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35pt;margin-top:18.55pt;height:17.75pt;width:54.7pt;z-index:251671552;mso-width-relative:page;mso-height-relative:page;" fillcolor="#FFFFFF [3201]" filled="t" stroked="f" coordsize="21600,21600" o:gfxdata="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NbR&#10;xdYAAAAJAQAADwAAAAAAAAABACAAAAAiAAAAZHJzL2Rvd25yZXYueG1sUEsBAhQAFAAAAAgAh07i&#10;QBrEBTJdAgAAnAQAAA4AAAAAAAAAAQAgAAAAJQEAAGRycy9lMm9Eb2MueG1sUEsFBgAAAAAGAAYA&#10;WQEAAPQFAAAAAA==&#10;">
                      <v:fill on="t" focussize="0,0"/>
                      <v:stroke on="f" weight="0.5pt"/>
                      <v:imagedata o:title=""/>
                      <o:lock v:ext="edit" aspectratio="f"/>
                      <v:textbox>
                        <w:txbxContent>
                          <w:p>
                            <w:pPr>
                              <w:rPr>
                                <w:rFonts w:hint="default" w:eastAsia="宋体"/>
                                <w:sz w:val="16"/>
                                <w:szCs w:val="20"/>
                                <w:lang w:val="en-US" w:eastAsia="zh-CN"/>
                              </w:rPr>
                            </w:pPr>
                            <w:r>
                              <w:rPr>
                                <w:rFonts w:hint="eastAsia"/>
                                <w:sz w:val="16"/>
                                <w:szCs w:val="20"/>
                                <w:lang w:val="en-US" w:eastAsia="zh-CN"/>
                              </w:rPr>
                              <w:t>循环</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351155</wp:posOffset>
                      </wp:positionV>
                      <wp:extent cx="657225" cy="405765"/>
                      <wp:effectExtent l="0" t="0" r="3175" b="635"/>
                      <wp:wrapNone/>
                      <wp:docPr id="1" name="文本框 1"/>
                      <wp:cNvGraphicFramePr/>
                      <a:graphic xmlns:a="http://schemas.openxmlformats.org/drawingml/2006/main">
                        <a:graphicData uri="http://schemas.microsoft.com/office/word/2010/wordprocessingShape">
                          <wps:wsp>
                            <wps:cNvSpPr txBox="1"/>
                            <wps:spPr>
                              <a:xfrm>
                                <a:off x="1078230" y="1717675"/>
                                <a:ext cx="657225" cy="405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1"/>
                                      <w:szCs w:val="24"/>
                                      <w:lang w:val="en-US" w:eastAsia="zh-CN"/>
                                    </w:rPr>
                                  </w:pPr>
                                  <w:r>
                                    <w:rPr>
                                      <w:rFonts w:hint="eastAsia"/>
                                      <w:sz w:val="21"/>
                                      <w:szCs w:val="24"/>
                                      <w:lang w:val="en-US" w:eastAsia="zh-CN"/>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27.65pt;height:31.95pt;width:51.75pt;z-index:251660288;mso-width-relative:page;mso-height-relative:page;" fillcolor="#FFFFFF [3201]" filled="t" stroked="f" coordsize="21600,21600" o:gfxdata="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sfTCr0wAAAAkB&#10;AAAPAAAAAAAAAAEAIAAAACIAAABkcnMvZG93bnJldi54bWxQSwECFAAUAAAACACHTuJA2Qi95lkC&#10;AACaBAAADgAAAAAAAAABACAAAAAiAQAAZHJzL2Uyb0RvYy54bWxQSwUGAAAAAAYABgBZAQAA7QUA&#10;AAAA&#10;">
                      <v:fill on="t" focussize="0,0"/>
                      <v:stroke on="f" weight="0.5pt"/>
                      <v:imagedata o:title=""/>
                      <o:lock v:ext="edit" aspectratio="f"/>
                      <v:textbox>
                        <w:txbxContent>
                          <w:p>
                            <w:pPr>
                              <w:rPr>
                                <w:rFonts w:hint="eastAsia" w:eastAsiaTheme="minorEastAsia"/>
                                <w:sz w:val="21"/>
                                <w:szCs w:val="24"/>
                                <w:lang w:val="en-US" w:eastAsia="zh-CN"/>
                              </w:rPr>
                            </w:pPr>
                            <w:r>
                              <w:rPr>
                                <w:rFonts w:hint="eastAsia"/>
                                <w:sz w:val="21"/>
                                <w:szCs w:val="24"/>
                                <w:lang w:val="en-US" w:eastAsia="zh-CN"/>
                              </w:rPr>
                              <w:t>新鲜水</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476250</wp:posOffset>
                      </wp:positionV>
                      <wp:extent cx="627380" cy="3810"/>
                      <wp:effectExtent l="0" t="45720" r="7620" b="52070"/>
                      <wp:wrapNone/>
                      <wp:docPr id="2" name="直接箭头连接符 2"/>
                      <wp:cNvGraphicFramePr/>
                      <a:graphic xmlns:a="http://schemas.openxmlformats.org/drawingml/2006/main">
                        <a:graphicData uri="http://schemas.microsoft.com/office/word/2010/wordprocessingShape">
                          <wps:wsp>
                            <wps:cNvCnPr/>
                            <wps:spPr>
                              <a:xfrm>
                                <a:off x="2075180" y="2009140"/>
                                <a:ext cx="62738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9.35pt;margin-top:37.5pt;height:0.3pt;width:49.4pt;z-index:251661312;mso-width-relative:page;mso-height-relative:page;" filled="f" stroked="t" coordsize="21600,21600" o:gfxdata="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X&#10;F8Qf1gAAAAgBAAAPAAAAAAAAAAEAIAAAACIAAABkcnMvZG93bnJldi54bWxQSwECFAAUAAAACACH&#10;TuJAUVjLPSYCAAAgBAAADgAAAAAAAAABACAAAAAlAQAAZHJzL2Uyb0RvYy54bWxQSwUGAAAAAAYA&#10;BgBZAQAAvQU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72576" behindDoc="0" locked="0" layoutInCell="1" allowOverlap="1">
                      <wp:simplePos x="0" y="0"/>
                      <wp:positionH relativeFrom="column">
                        <wp:posOffset>657860</wp:posOffset>
                      </wp:positionH>
                      <wp:positionV relativeFrom="paragraph">
                        <wp:posOffset>169545</wp:posOffset>
                      </wp:positionV>
                      <wp:extent cx="535940" cy="284480"/>
                      <wp:effectExtent l="0" t="0" r="10160" b="7620"/>
                      <wp:wrapNone/>
                      <wp:docPr id="18" name="文本框 18"/>
                      <wp:cNvGraphicFramePr/>
                      <a:graphic xmlns:a="http://schemas.openxmlformats.org/drawingml/2006/main">
                        <a:graphicData uri="http://schemas.microsoft.com/office/word/2010/wordprocessingShape">
                          <wps:wsp>
                            <wps:cNvSpPr txBox="1"/>
                            <wps:spPr>
                              <a:xfrm>
                                <a:off x="2192655" y="5483860"/>
                                <a:ext cx="535940" cy="2844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1.495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8pt;margin-top:13.35pt;height:22.4pt;width:42.2pt;z-index:251672576;mso-width-relative:page;mso-height-relative:page;" fillcolor="#FFFFFF [3201]" filled="t" stroked="f" coordsize="21600,21600" o:gfxdata="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m2kjLU&#10;AAAACQEAAA8AAAAAAAAAAQAgAAAAIgAAAGRycy9kb3ducmV2LnhtbFBLAQIUABQAAAAIAIdO4kA5&#10;V0bbXQIAAJwEAAAOAAAAAAAAAAEAIAAAACMBAABkcnMvZTJvRG9jLnhtbFBLBQYAAAAABgAGAFkB&#10;AADyBQAAAAA=&#10;">
                      <v:fill on="t" focussize="0,0"/>
                      <v:stroke on="f" weight="0.5pt"/>
                      <v:imagedata o:title=""/>
                      <o:lock v:ext="edit" aspectratio="f"/>
                      <v:textbox>
                        <w:txbxContent>
                          <w:p>
                            <w:pPr>
                              <w:rPr>
                                <w:rFonts w:hint="default" w:eastAsia="宋体"/>
                                <w:lang w:val="en-US" w:eastAsia="zh-CN"/>
                              </w:rPr>
                            </w:pPr>
                            <w:r>
                              <w:rPr>
                                <w:rFonts w:hint="eastAsia"/>
                                <w:lang w:val="en-US" w:eastAsia="zh-CN"/>
                              </w:rPr>
                              <w:t>1.495</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12512" behindDoc="0" locked="0" layoutInCell="1" allowOverlap="1">
                      <wp:simplePos x="0" y="0"/>
                      <wp:positionH relativeFrom="column">
                        <wp:posOffset>2656205</wp:posOffset>
                      </wp:positionH>
                      <wp:positionV relativeFrom="paragraph">
                        <wp:posOffset>12065</wp:posOffset>
                      </wp:positionV>
                      <wp:extent cx="417195" cy="5715"/>
                      <wp:effectExtent l="0" t="48260" r="1905" b="60325"/>
                      <wp:wrapNone/>
                      <wp:docPr id="12" name="直接箭头连接符 12"/>
                      <wp:cNvGraphicFramePr/>
                      <a:graphic xmlns:a="http://schemas.openxmlformats.org/drawingml/2006/main">
                        <a:graphicData uri="http://schemas.microsoft.com/office/word/2010/wordprocessingShape">
                          <wps:wsp>
                            <wps:cNvCnPr/>
                            <wps:spPr>
                              <a:xfrm flipV="1">
                                <a:off x="0" y="0"/>
                                <a:ext cx="417195"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09.15pt;margin-top:0.95pt;height:0.45pt;width:32.85pt;z-index:251712512;mso-width-relative:page;mso-height-relative:page;" filled="f" stroked="t" coordsize="21600,21600" o:gfxdata="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y/LB9UA&#10;AAAHAQAADwAAAAAAAAABACAAAAAiAAAAZHJzL2Rvd25yZXYueG1sUEsBAhQAFAAAAAgAh07iQHk+&#10;VdIiAgAAIAQAAA4AAAAAAAAAAQAgAAAAJAEAAGRycy9lMm9Eb2MueG1sUEsFBgAAAAAGAAYAWQEA&#10;ALgFAA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3360" behindDoc="0" locked="0" layoutInCell="1" allowOverlap="1">
                      <wp:simplePos x="0" y="0"/>
                      <wp:positionH relativeFrom="column">
                        <wp:posOffset>1246505</wp:posOffset>
                      </wp:positionH>
                      <wp:positionV relativeFrom="paragraph">
                        <wp:posOffset>10160</wp:posOffset>
                      </wp:positionV>
                      <wp:extent cx="627380" cy="3810"/>
                      <wp:effectExtent l="0" t="45720" r="7620" b="52070"/>
                      <wp:wrapNone/>
                      <wp:docPr id="4" name="直接箭头连接符 4"/>
                      <wp:cNvGraphicFramePr/>
                      <a:graphic xmlns:a="http://schemas.openxmlformats.org/drawingml/2006/main">
                        <a:graphicData uri="http://schemas.microsoft.com/office/word/2010/wordprocessingShape">
                          <wps:wsp>
                            <wps:cNvCnPr/>
                            <wps:spPr>
                              <a:xfrm>
                                <a:off x="0" y="0"/>
                                <a:ext cx="62738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15pt;margin-top:0.8pt;height:0.3pt;width:49.4pt;z-index:251663360;mso-width-relative:page;mso-height-relative:page;" filled="f" stroked="t" coordsize="21600,21600" o:gfxdata="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93it9QAAAAHAQAA&#10;DwAAAAAAAAABACAAAAAiAAAAZHJzL2Rvd25yZXYueG1sUEsBAhQAFAAAAAgAh07iQNJh+jcdAgAA&#10;FAQAAA4AAAAAAAAAAQAgAAAAIwEAAGRycy9lMm9Eb2MueG1sUEsFBgAAAAAGAAYAWQEAALIFAAAA&#10;AA==&#10;">
                      <v:fill on="f" focussize="0,0"/>
                      <v:stroke color="#000000 [3200]" joinstyle="round" endarrow="open"/>
                      <v:imagedata o:title=""/>
                      <o:lock v:ext="edit" aspectratio="f"/>
                    </v:shape>
                  </w:pict>
                </mc:Fallback>
              </mc:AlternateContent>
            </w:r>
          </w:p>
          <w:p>
            <w:pPr>
              <w:rPr>
                <w:rFonts w:hint="default" w:ascii="Times New Roman" w:hAnsi="Times New Roman" w:eastAsia="宋体" w:cs="Times New Roman"/>
                <w:color w:val="auto"/>
              </w:rPr>
            </w:pPr>
            <w:r>
              <w:rPr>
                <w:rFonts w:hint="default" w:ascii="Times New Roman" w:hAnsi="Times New Roman" w:eastAsia="宋体" w:cs="Times New Roman"/>
                <w:color w:val="auto"/>
                <w:sz w:val="21"/>
              </w:rPr>
              <mc:AlternateContent>
                <mc:Choice Requires="wps">
                  <w:drawing>
                    <wp:anchor distT="0" distB="0" distL="114300" distR="114300" simplePos="0" relativeHeight="251666432" behindDoc="0" locked="0" layoutInCell="1" allowOverlap="1">
                      <wp:simplePos x="0" y="0"/>
                      <wp:positionH relativeFrom="column">
                        <wp:posOffset>1894840</wp:posOffset>
                      </wp:positionH>
                      <wp:positionV relativeFrom="paragraph">
                        <wp:posOffset>115570</wp:posOffset>
                      </wp:positionV>
                      <wp:extent cx="952500" cy="330200"/>
                      <wp:effectExtent l="4445" t="4445" r="14605" b="8255"/>
                      <wp:wrapNone/>
                      <wp:docPr id="7" name="文本框 7"/>
                      <wp:cNvGraphicFramePr/>
                      <a:graphic xmlns:a="http://schemas.openxmlformats.org/drawingml/2006/main">
                        <a:graphicData uri="http://schemas.microsoft.com/office/word/2010/wordprocessingShape">
                          <wps:wsp>
                            <wps:cNvSpPr txBox="1"/>
                            <wps:spPr>
                              <a:xfrm>
                                <a:off x="0" y="0"/>
                                <a:ext cx="952500" cy="330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cs="Times New Roman"/>
                                      <w:szCs w:val="21"/>
                                      <w:lang w:val="en-US" w:eastAsia="zh-CN"/>
                                    </w:rPr>
                                    <w:t>淬火用</w:t>
                                  </w:r>
                                  <w:r>
                                    <w:rPr>
                                      <w:rFonts w:hint="default" w:ascii="Times New Roman" w:hAnsi="Times New Roman" w:cs="Times New Roman"/>
                                      <w:szCs w:val="21"/>
                                    </w:rPr>
                                    <w:t>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2pt;margin-top:9.1pt;height:26pt;width:75pt;z-index:251666432;mso-width-relative:page;mso-height-relative:page;" fillcolor="#FFFFFF [3201]" filled="t" stroked="t" coordsize="21600,21600" o:gfxdata="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DZzz/1gAAAAkB&#10;AAAPAAAAAAAAAAEAIAAAACIAAABkcnMvZG93bnJldi54bWxQSwECFAAUAAAACACHTuJAmxHgbFYC&#10;AAC2BAAADgAAAAAAAAABACAAAAAlAQAAZHJzL2Uyb0RvYy54bWxQSwUGAAAAAAYABgBZAQAA7QUA&#10;AAAA&#10;">
                      <v:fill on="t" focussize="0,0"/>
                      <v:stroke weight="0.5pt" color="#000000 [3204]" joinstyle="round"/>
                      <v:imagedata o:title=""/>
                      <o:lock v:ext="edit" aspectratio="f"/>
                      <v:textbox>
                        <w:txbxContent>
                          <w:p>
                            <w:pPr>
                              <w:rPr>
                                <w:rFonts w:hint="default"/>
                                <w:lang w:val="en-US" w:eastAsia="zh-CN"/>
                              </w:rPr>
                            </w:pPr>
                            <w:r>
                              <w:rPr>
                                <w:rFonts w:hint="eastAsia" w:cs="Times New Roman"/>
                                <w:szCs w:val="21"/>
                                <w:lang w:val="en-US" w:eastAsia="zh-CN"/>
                              </w:rPr>
                              <w:t>淬火用</w:t>
                            </w:r>
                            <w:r>
                              <w:rPr>
                                <w:rFonts w:hint="default" w:ascii="Times New Roman" w:hAnsi="Times New Roman" w:cs="Times New Roman"/>
                                <w:szCs w:val="21"/>
                              </w:rPr>
                              <w:t>水</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664384" behindDoc="0" locked="0" layoutInCell="1" allowOverlap="1">
                      <wp:simplePos x="0" y="0"/>
                      <wp:positionH relativeFrom="column">
                        <wp:posOffset>1273810</wp:posOffset>
                      </wp:positionH>
                      <wp:positionV relativeFrom="paragraph">
                        <wp:posOffset>244475</wp:posOffset>
                      </wp:positionV>
                      <wp:extent cx="627380" cy="3810"/>
                      <wp:effectExtent l="0" t="45720" r="7620" b="52070"/>
                      <wp:wrapNone/>
                      <wp:docPr id="5" name="直接箭头连接符 5"/>
                      <wp:cNvGraphicFramePr/>
                      <a:graphic xmlns:a="http://schemas.openxmlformats.org/drawingml/2006/main">
                        <a:graphicData uri="http://schemas.microsoft.com/office/word/2010/wordprocessingShape">
                          <wps:wsp>
                            <wps:cNvCnPr/>
                            <wps:spPr>
                              <a:xfrm>
                                <a:off x="0" y="0"/>
                                <a:ext cx="62738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0.3pt;margin-top:19.25pt;height:0.3pt;width:49.4pt;z-index:251664384;mso-width-relative:page;mso-height-relative:page;" filled="f" stroked="t" coordsize="21600,21600" o:gfxdata="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HDXNnWAAAACQEA&#10;AA8AAAAAAAAAAQAgAAAAIgAAAGRycy9kb3ducmV2LnhtbFBLAQIUABQAAAAIAIdO4kBY9AWiHAIA&#10;ABQEAAAOAAAAAAAAAAEAIAAAACUBAABkcnMvZTJvRG9jLnhtbFBLBQYAAAAABgAGAFkBAACzBQAA&#10;AAA=&#10;">
                      <v:fill on="f" focussize="0,0"/>
                      <v:stroke color="#000000 [3200]" joinstyle="round" endarrow="open"/>
                      <v:imagedata o:title=""/>
                      <o:lock v:ext="edit" aspectratio="f"/>
                    </v:shap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color w:val="auto"/>
                <w:sz w:val="21"/>
              </w:rPr>
              <mc:AlternateContent>
                <mc:Choice Requires="wps">
                  <w:drawing>
                    <wp:anchor distT="0" distB="0" distL="114300" distR="114300" simplePos="0" relativeHeight="251730944" behindDoc="0" locked="0" layoutInCell="1" allowOverlap="1">
                      <wp:simplePos x="0" y="0"/>
                      <wp:positionH relativeFrom="column">
                        <wp:posOffset>2848610</wp:posOffset>
                      </wp:positionH>
                      <wp:positionV relativeFrom="paragraph">
                        <wp:posOffset>90170</wp:posOffset>
                      </wp:positionV>
                      <wp:extent cx="927735" cy="17780"/>
                      <wp:effectExtent l="0" t="4445" r="5715" b="6350"/>
                      <wp:wrapNone/>
                      <wp:docPr id="59" name="直接连接符 59"/>
                      <wp:cNvGraphicFramePr/>
                      <a:graphic xmlns:a="http://schemas.openxmlformats.org/drawingml/2006/main">
                        <a:graphicData uri="http://schemas.microsoft.com/office/word/2010/wordprocessingShape">
                          <wps:wsp>
                            <wps:cNvCnPr/>
                            <wps:spPr>
                              <a:xfrm flipH="1">
                                <a:off x="0" y="0"/>
                                <a:ext cx="927735" cy="177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24.3pt;margin-top:7.1pt;height:1.4pt;width:73.05pt;z-index:251730944;mso-width-relative:page;mso-height-relative:page;" filled="f" stroked="t" coordsize="21600,21600" o:gfxdata="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stlLUAAAACQEAAA8AAAAAAAAAAQAgAAAAIgAAAGRycy9kb3ducmV2Lnht&#10;bFBLAQIUABQAAAAIAIdO4kBQOCdv/QEAAOEDAAAOAAAAAAAAAAEAIAAAACMBAABkcnMvZTJvRG9j&#10;LnhtbFBLBQYAAAAABgAGAFkBAACSBQAAAAA=&#10;">
                      <v:fill on="f" focussize="0,0"/>
                      <v:stroke color="#000000 [3200]" joinstyle="round" dashstyle="dash"/>
                      <v:imagedata o:title=""/>
                      <o:lock v:ext="edit" aspectratio="f"/>
                    </v:lin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color w:val="auto"/>
                <w:sz w:val="21"/>
              </w:rPr>
              <mc:AlternateContent>
                <mc:Choice Requires="wps">
                  <w:drawing>
                    <wp:anchor distT="0" distB="0" distL="114300" distR="114300" simplePos="0" relativeHeight="251722752" behindDoc="0" locked="0" layoutInCell="1" allowOverlap="1">
                      <wp:simplePos x="0" y="0"/>
                      <wp:positionH relativeFrom="column">
                        <wp:posOffset>2272030</wp:posOffset>
                      </wp:positionH>
                      <wp:positionV relativeFrom="paragraph">
                        <wp:posOffset>284480</wp:posOffset>
                      </wp:positionV>
                      <wp:extent cx="238125" cy="235585"/>
                      <wp:effectExtent l="4445" t="0" r="45720" b="9525"/>
                      <wp:wrapNone/>
                      <wp:docPr id="48" name="曲线连接符 48"/>
                      <wp:cNvGraphicFramePr/>
                      <a:graphic xmlns:a="http://schemas.openxmlformats.org/drawingml/2006/main">
                        <a:graphicData uri="http://schemas.microsoft.com/office/word/2010/wordprocessingShape">
                          <wps:wsp>
                            <wps:cNvCnPr>
                              <a:endCxn id="49" idx="2"/>
                            </wps:cNvCnPr>
                            <wps:spPr>
                              <a:xfrm rot="16200000">
                                <a:off x="0" y="0"/>
                                <a:ext cx="238125" cy="235585"/>
                              </a:xfrm>
                              <a:prstGeom prst="curvedConnector3">
                                <a:avLst>
                                  <a:gd name="adj1" fmla="val 49867"/>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8" type="#_x0000_t38" style="position:absolute;left:0pt;margin-left:178.9pt;margin-top:22.4pt;height:18.55pt;width:18.75pt;rotation:-5898240f;z-index:251722752;mso-width-relative:page;mso-height-relative:page;" filled="f" stroked="t" coordsize="21600,21600" o:gfxdata="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ywudgAAAAJAQAADwAA&#10;AAAAAAABACAAAAAiAAAAZHJzL2Rvd25yZXYueG1sUEsBAhQAFAAAAAgAh07iQBu7wKZPAgAAdAQA&#10;AA4AAAAAAAAAAQAgAAAAJwEAAGRycy9lMm9Eb2MueG1sUEsFBgAAAAAGAAYAWQEAAOgFAAAAAA==&#10;" adj="10771">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23776" behindDoc="0" locked="0" layoutInCell="1" allowOverlap="1">
                      <wp:simplePos x="0" y="0"/>
                      <wp:positionH relativeFrom="column">
                        <wp:posOffset>2252345</wp:posOffset>
                      </wp:positionH>
                      <wp:positionV relativeFrom="paragraph">
                        <wp:posOffset>19685</wp:posOffset>
                      </wp:positionV>
                      <wp:extent cx="513715" cy="263525"/>
                      <wp:effectExtent l="0" t="0" r="635" b="3175"/>
                      <wp:wrapNone/>
                      <wp:docPr id="49" name="文本框 49"/>
                      <wp:cNvGraphicFramePr/>
                      <a:graphic xmlns:a="http://schemas.openxmlformats.org/drawingml/2006/main">
                        <a:graphicData uri="http://schemas.microsoft.com/office/word/2010/wordprocessingShape">
                          <wps:wsp>
                            <wps:cNvSpPr txBox="1"/>
                            <wps:spPr>
                              <a:xfrm>
                                <a:off x="0" y="0"/>
                                <a:ext cx="513715" cy="263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35pt;margin-top:1.55pt;height:20.75pt;width:40.45pt;z-index:251723776;mso-width-relative:page;mso-height-relative:page;" fillcolor="#FFFFFF [3201]" filled="t" stroked="f" coordsize="21600,21600" o:gfxdata="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1Zty9QAAAAIAQAADwAAAAAA&#10;AAABACAAAAAiAAAAZHJzL2Rvd25yZXYueG1sUEsBAhQAFAAAAAgAh07iQB4YqHhQAgAAkAQAAA4A&#10;AAAAAAAAAQAgAAAAIw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lang w:val="en-US" w:eastAsia="zh-CN"/>
                              </w:rPr>
                              <w:t>0.02</w:t>
                            </w:r>
                          </w:p>
                        </w:txbxContent>
                      </v:textbox>
                    </v:shap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color w:val="auto"/>
                <w:sz w:val="21"/>
              </w:rPr>
              <mc:AlternateContent>
                <mc:Choice Requires="wps">
                  <w:drawing>
                    <wp:anchor distT="0" distB="0" distL="114300" distR="114300" simplePos="0" relativeHeight="251720704" behindDoc="0" locked="0" layoutInCell="1" allowOverlap="1">
                      <wp:simplePos x="0" y="0"/>
                      <wp:positionH relativeFrom="column">
                        <wp:posOffset>1911985</wp:posOffset>
                      </wp:positionH>
                      <wp:positionV relativeFrom="paragraph">
                        <wp:posOffset>225425</wp:posOffset>
                      </wp:positionV>
                      <wp:extent cx="1380490" cy="299085"/>
                      <wp:effectExtent l="4445" t="4445" r="5715" b="20320"/>
                      <wp:wrapNone/>
                      <wp:docPr id="46" name="文本框 46"/>
                      <wp:cNvGraphicFramePr/>
                      <a:graphic xmlns:a="http://schemas.openxmlformats.org/drawingml/2006/main">
                        <a:graphicData uri="http://schemas.microsoft.com/office/word/2010/wordprocessingShape">
                          <wps:wsp>
                            <wps:cNvSpPr txBox="1"/>
                            <wps:spPr>
                              <a:xfrm>
                                <a:off x="0" y="0"/>
                                <a:ext cx="1380490" cy="299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ascii="宋体" w:hAnsi="宋体" w:eastAsia="宋体" w:cs="宋体"/>
                                      <w:color w:val="auto"/>
                                      <w:spacing w:val="6"/>
                                      <w:kern w:val="2"/>
                                      <w:sz w:val="21"/>
                                      <w:szCs w:val="21"/>
                                      <w:lang w:val="en-US" w:eastAsia="zh-CN" w:bidi="ar-SA"/>
                                    </w:rPr>
                                    <w:t>切削液稀释用水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55pt;margin-top:17.75pt;height:23.55pt;width:108.7pt;z-index:251720704;mso-width-relative:page;mso-height-relative:page;" fillcolor="#FFFFFF [3201]" filled="t" stroked="t" coordsize="21600,21600" o:gfxdata="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gAjk71QAA&#10;AAkBAAAPAAAAAAAAAAEAIAAAACIAAABkcnMvZG93bnJldi54bWxQSwECFAAUAAAACACHTuJATEzS&#10;PVoCAAC5BAAADgAAAAAAAAABACAAAAAkAQAAZHJzL2Uyb0RvYy54bWxQSwUGAAAAAAYABgBZAQAA&#10;8AUAAAAA&#10;">
                      <v:fill on="t" focussize="0,0"/>
                      <v:stroke weight="0.5pt" color="#000000 [3204]" joinstyle="round"/>
                      <v:imagedata o:title=""/>
                      <o:lock v:ext="edit" aspectratio="f"/>
                      <v:textbox>
                        <w:txbxContent>
                          <w:p>
                            <w:pPr>
                              <w:rPr>
                                <w:rFonts w:hint="default"/>
                                <w:lang w:val="en-US" w:eastAsia="zh-CN"/>
                              </w:rPr>
                            </w:pPr>
                            <w:r>
                              <w:rPr>
                                <w:rFonts w:hint="eastAsia" w:ascii="宋体" w:hAnsi="宋体" w:eastAsia="宋体" w:cs="宋体"/>
                                <w:color w:val="auto"/>
                                <w:spacing w:val="6"/>
                                <w:kern w:val="2"/>
                                <w:sz w:val="21"/>
                                <w:szCs w:val="21"/>
                                <w:lang w:val="en-US" w:eastAsia="zh-CN" w:bidi="ar-SA"/>
                              </w:rPr>
                              <w:t>切削液稀释用水</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21728" behindDoc="0" locked="0" layoutInCell="1" allowOverlap="1">
                      <wp:simplePos x="0" y="0"/>
                      <wp:positionH relativeFrom="column">
                        <wp:posOffset>1282700</wp:posOffset>
                      </wp:positionH>
                      <wp:positionV relativeFrom="paragraph">
                        <wp:posOffset>45085</wp:posOffset>
                      </wp:positionV>
                      <wp:extent cx="470535" cy="248285"/>
                      <wp:effectExtent l="0" t="0" r="5715" b="18415"/>
                      <wp:wrapNone/>
                      <wp:docPr id="47" name="文本框 47"/>
                      <wp:cNvGraphicFramePr/>
                      <a:graphic xmlns:a="http://schemas.openxmlformats.org/drawingml/2006/main">
                        <a:graphicData uri="http://schemas.microsoft.com/office/word/2010/wordprocessingShape">
                          <wps:wsp>
                            <wps:cNvSpPr txBox="1"/>
                            <wps:spPr>
                              <a:xfrm>
                                <a:off x="0" y="0"/>
                                <a:ext cx="47053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0.</w:t>
                                  </w:r>
                                  <w:r>
                                    <w:rPr>
                                      <w:rFonts w:hint="eastAsia"/>
                                      <w:lang w:val="en-US" w:eastAsia="zh-CN"/>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pt;margin-top:3.55pt;height:19.55pt;width:37.05pt;z-index:251721728;mso-width-relative:page;mso-height-relative:page;" fillcolor="#FFFFFF [3201]" filled="t" stroked="f" coordsize="21600,21600" o:gfxdata="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Zd0UXUAAAACAEAAA8AAAAA&#10;AAAAAQAgAAAAIgAAAGRycy9kb3ducmV2LnhtbFBLAQIUABQAAAAIAIdO4kBLag6NUQIAAJAEAAAO&#10;AAAAAAAAAAEAIAAAACMBAABkcnMvZTJvRG9jLnhtbFBLBQYAAAAABgAGAFkBAADmBQ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0.</w:t>
                            </w:r>
                            <w:r>
                              <w:rPr>
                                <w:rFonts w:hint="eastAsia"/>
                                <w:lang w:val="en-US" w:eastAsia="zh-CN"/>
                              </w:rPr>
                              <w:t>02</w:t>
                            </w:r>
                          </w:p>
                        </w:txbxContent>
                      </v:textbox>
                    </v:shape>
                  </w:pict>
                </mc:Fallback>
              </mc:AlternateContent>
            </w:r>
            <w:r>
              <w:rPr>
                <w:rFonts w:hint="default" w:ascii="Times New Roman" w:hAnsi="Times New Roman" w:cs="Times New Roman"/>
                <w:b/>
                <w:color w:val="auto"/>
                <w:sz w:val="28"/>
                <w:szCs w:val="28"/>
              </w:rPr>
              <mc:AlternateContent>
                <mc:Choice Requires="wps">
                  <w:drawing>
                    <wp:anchor distT="0" distB="0" distL="114300" distR="114300" simplePos="0" relativeHeight="251729920" behindDoc="0" locked="0" layoutInCell="1" allowOverlap="1">
                      <wp:simplePos x="0" y="0"/>
                      <wp:positionH relativeFrom="column">
                        <wp:posOffset>3836670</wp:posOffset>
                      </wp:positionH>
                      <wp:positionV relativeFrom="paragraph">
                        <wp:posOffset>148590</wp:posOffset>
                      </wp:positionV>
                      <wp:extent cx="1273175" cy="82740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273175" cy="827405"/>
                              </a:xfrm>
                              <a:prstGeom prst="rect">
                                <a:avLst/>
                              </a:prstGeom>
                              <a:noFill/>
                              <a:ln>
                                <a:noFill/>
                              </a:ln>
                            </wps:spPr>
                            <wps:txbx>
                              <w:txbxContent>
                                <w:p>
                                  <w:r>
                                    <w:rPr>
                                      <w:rFonts w:hint="eastAsia"/>
                                      <w:lang w:val="en-US" w:eastAsia="zh-CN"/>
                                    </w:rPr>
                                    <w:t>废</w:t>
                                  </w:r>
                                  <w:r>
                                    <w:rPr>
                                      <w:rFonts w:hint="eastAsia"/>
                                    </w:rPr>
                                    <w:t>切削液（定期更换交由有资质危废单位处理）</w:t>
                                  </w:r>
                                </w:p>
                              </w:txbxContent>
                            </wps:txbx>
                            <wps:bodyPr upright="1"/>
                          </wps:wsp>
                        </a:graphicData>
                      </a:graphic>
                    </wp:anchor>
                  </w:drawing>
                </mc:Choice>
                <mc:Fallback>
                  <w:pict>
                    <v:shape id="_x0000_s1026" o:spid="_x0000_s1026" o:spt="202" type="#_x0000_t202" style="position:absolute;left:0pt;margin-left:302.1pt;margin-top:11.7pt;height:65.15pt;width:100.25pt;z-index:251729920;mso-width-relative:page;mso-height-relative:page;" filled="f" stroked="f" coordsize="21600,21600" o:gfxdata="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nz4pbY&#10;AAAACgEAAA8AAAAAAAAAAQAgAAAAIgAAAGRycy9kb3ducmV2LnhtbFBLAQIUABQAAAAIAIdO4kA/&#10;/SAzrgEAAFADAAAOAAAAAAAAAAEAIAAAACcBAABkcnMvZTJvRG9jLnhtbFBLBQYAAAAABgAGAFkB&#10;AABHBQAAAAA=&#10;">
                      <v:fill on="f" focussize="0,0"/>
                      <v:stroke on="f"/>
                      <v:imagedata o:title=""/>
                      <o:lock v:ext="edit" aspectratio="f"/>
                      <v:textbox>
                        <w:txbxContent>
                          <w:p>
                            <w:r>
                              <w:rPr>
                                <w:rFonts w:hint="eastAsia"/>
                                <w:lang w:val="en-US" w:eastAsia="zh-CN"/>
                              </w:rPr>
                              <w:t>废</w:t>
                            </w:r>
                            <w:r>
                              <w:rPr>
                                <w:rFonts w:hint="eastAsia"/>
                              </w:rPr>
                              <w:t>切削液（定期更换交由有资质危废单位处理）</w:t>
                            </w:r>
                          </w:p>
                        </w:txbxContent>
                      </v:textbox>
                    </v:shap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color w:val="auto"/>
                <w:sz w:val="21"/>
              </w:rPr>
              <mc:AlternateContent>
                <mc:Choice Requires="wps">
                  <w:drawing>
                    <wp:anchor distT="0" distB="0" distL="114300" distR="114300" simplePos="0" relativeHeight="251726848" behindDoc="0" locked="0" layoutInCell="1" allowOverlap="1">
                      <wp:simplePos x="0" y="0"/>
                      <wp:positionH relativeFrom="column">
                        <wp:posOffset>1662430</wp:posOffset>
                      </wp:positionH>
                      <wp:positionV relativeFrom="paragraph">
                        <wp:posOffset>279400</wp:posOffset>
                      </wp:positionV>
                      <wp:extent cx="518160" cy="234315"/>
                      <wp:effectExtent l="0" t="0" r="15240" b="13335"/>
                      <wp:wrapNone/>
                      <wp:docPr id="54" name="文本框 54"/>
                      <wp:cNvGraphicFramePr/>
                      <a:graphic xmlns:a="http://schemas.openxmlformats.org/drawingml/2006/main">
                        <a:graphicData uri="http://schemas.microsoft.com/office/word/2010/wordprocessingShape">
                          <wps:wsp>
                            <wps:cNvSpPr txBox="1"/>
                            <wps:spPr>
                              <a:xfrm>
                                <a:off x="0" y="0"/>
                                <a:ext cx="518160" cy="2343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6"/>
                                      <w:szCs w:val="20"/>
                                      <w:lang w:val="en-US" w:eastAsia="zh-CN"/>
                                    </w:rPr>
                                  </w:pPr>
                                  <w:r>
                                    <w:rPr>
                                      <w:rFonts w:hint="eastAsia"/>
                                      <w:sz w:val="16"/>
                                      <w:szCs w:val="20"/>
                                      <w:lang w:val="en-US" w:eastAsia="zh-CN"/>
                                    </w:rPr>
                                    <w:t>循环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9pt;margin-top:22pt;height:18.45pt;width:40.8pt;z-index:251726848;mso-width-relative:page;mso-height-relative:page;" fillcolor="#FFFFFF [3201]" filled="t" stroked="f" coordsize="21600,21600" o:gfxdata="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e8SYPVAAAACQEAAA8AAAAA&#10;AAAAAQAgAAAAIgAAAGRycy9kb3ducmV2LnhtbFBLAQIUABQAAAAIAIdO4kBt0+MNUAIAAJAEAAAO&#10;AAAAAAAAAAEAIAAAACQBAABkcnMvZTJvRG9jLnhtbFBLBQYAAAAABgAGAFkBAADmBQAAAAA=&#10;">
                      <v:fill on="t" focussize="0,0"/>
                      <v:stroke on="f" weight="0.5pt"/>
                      <v:imagedata o:title=""/>
                      <o:lock v:ext="edit" aspectratio="f"/>
                      <v:textbox>
                        <w:txbxContent>
                          <w:p>
                            <w:pPr>
                              <w:rPr>
                                <w:rFonts w:hint="default" w:eastAsia="宋体"/>
                                <w:sz w:val="16"/>
                                <w:szCs w:val="20"/>
                                <w:lang w:val="en-US" w:eastAsia="zh-CN"/>
                              </w:rPr>
                            </w:pPr>
                            <w:r>
                              <w:rPr>
                                <w:rFonts w:hint="eastAsia"/>
                                <w:sz w:val="16"/>
                                <w:szCs w:val="20"/>
                                <w:lang w:val="en-US" w:eastAsia="zh-CN"/>
                              </w:rPr>
                              <w:t>循环</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31968" behindDoc="0" locked="0" layoutInCell="1" allowOverlap="1">
                      <wp:simplePos x="0" y="0"/>
                      <wp:positionH relativeFrom="column">
                        <wp:posOffset>2360295</wp:posOffset>
                      </wp:positionH>
                      <wp:positionV relativeFrom="paragraph">
                        <wp:posOffset>241935</wp:posOffset>
                      </wp:positionV>
                      <wp:extent cx="515620" cy="223520"/>
                      <wp:effectExtent l="0" t="0" r="17780" b="5080"/>
                      <wp:wrapNone/>
                      <wp:docPr id="60" name="文本框 60"/>
                      <wp:cNvGraphicFramePr/>
                      <a:graphic xmlns:a="http://schemas.openxmlformats.org/drawingml/2006/main">
                        <a:graphicData uri="http://schemas.microsoft.com/office/word/2010/wordprocessingShape">
                          <wps:wsp>
                            <wps:cNvSpPr txBox="1"/>
                            <wps:spPr>
                              <a:xfrm>
                                <a:off x="0" y="0"/>
                                <a:ext cx="515620" cy="2235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85pt;margin-top:19.05pt;height:17.6pt;width:40.6pt;z-index:251731968;mso-width-relative:page;mso-height-relative:page;" fillcolor="#FFFFFF [3201]" filled="t" stroked="f" coordsize="21600,21600" o:gfxdata="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JYLp81gAAAAkBAAAPAAAAAAAA&#10;AAEAIAAAACIAAABkcnMvZG93bnJldi54bWxQSwECFAAUAAAACACHTuJASsfBdU0CAACQBAAADgAA&#10;AAAAAAABACAAAAAlAQAAZHJzL2Uyb0RvYy54bWxQSwUGAAAAAAYABgBZAQAA5AUAAAAA&#10;">
                      <v:fill on="t" focussize="0,0"/>
                      <v:stroke on="f" weight="0.5pt"/>
                      <v:imagedata o:title=""/>
                      <o:lock v:ext="edit" aspectratio="f"/>
                      <v:textbox>
                        <w:txbxContent>
                          <w:p>
                            <w:pPr>
                              <w:rPr>
                                <w:rFonts w:hint="default" w:eastAsia="宋体"/>
                                <w:lang w:val="en-US" w:eastAsia="zh-CN"/>
                              </w:rPr>
                            </w:pPr>
                            <w:r>
                              <w:rPr>
                                <w:rFonts w:hint="eastAsia"/>
                                <w:lang w:val="en-US" w:eastAsia="zh-CN"/>
                              </w:rPr>
                              <w:t>0.01</w:t>
                            </w:r>
                          </w:p>
                        </w:txbxContent>
                      </v:textbox>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28896" behindDoc="0" locked="0" layoutInCell="1" allowOverlap="1">
                      <wp:simplePos x="0" y="0"/>
                      <wp:positionH relativeFrom="column">
                        <wp:posOffset>2933065</wp:posOffset>
                      </wp:positionH>
                      <wp:positionV relativeFrom="paragraph">
                        <wp:posOffset>196850</wp:posOffset>
                      </wp:positionV>
                      <wp:extent cx="7620" cy="333375"/>
                      <wp:effectExtent l="46990" t="0" r="59690" b="9525"/>
                      <wp:wrapNone/>
                      <wp:docPr id="57" name="直接箭头连接符 57"/>
                      <wp:cNvGraphicFramePr/>
                      <a:graphic xmlns:a="http://schemas.openxmlformats.org/drawingml/2006/main">
                        <a:graphicData uri="http://schemas.microsoft.com/office/word/2010/wordprocessingShape">
                          <wps:wsp>
                            <wps:cNvCnPr/>
                            <wps:spPr>
                              <a:xfrm flipH="1" flipV="1">
                                <a:off x="0" y="0"/>
                                <a:ext cx="7620" cy="333375"/>
                              </a:xfrm>
                              <a:prstGeom prst="straightConnector1">
                                <a:avLst/>
                              </a:prstGeom>
                              <a:ln>
                                <a:prstDash val="sys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30.95pt;margin-top:15.5pt;height:26.25pt;width:0.6pt;z-index:251728896;mso-width-relative:page;mso-height-relative:page;" filled="f" stroked="t" coordsize="21600,21600" o:gfxdata="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Spx5DYAAAACQEAAA8AAAAAAAAAAQAgAAAAIgAAAGRycy9kb3ducmV2LnhtbFBLAQIUABQA&#10;AAAIAIdO4kAMZHGbKQIAACwEAAAOAAAAAAAAAAEAIAAAACcBAABkcnMvZTJvRG9jLnhtbFBLBQYA&#10;AAAABgAGAFkBAADCBQAAAAA=&#10;">
                      <v:fill on="f" focussize="0,0"/>
                      <v:stroke color="#000000 [3200]" joinstyle="round" dashstyle="3 1"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25824" behindDoc="0" locked="0" layoutInCell="1" allowOverlap="1">
                      <wp:simplePos x="0" y="0"/>
                      <wp:positionH relativeFrom="column">
                        <wp:posOffset>2273935</wp:posOffset>
                      </wp:positionH>
                      <wp:positionV relativeFrom="paragraph">
                        <wp:posOffset>206375</wp:posOffset>
                      </wp:positionV>
                      <wp:extent cx="8255" cy="349885"/>
                      <wp:effectExtent l="4445" t="0" r="6350" b="12700"/>
                      <wp:wrapNone/>
                      <wp:docPr id="51" name="直接连接符 51"/>
                      <wp:cNvGraphicFramePr/>
                      <a:graphic xmlns:a="http://schemas.openxmlformats.org/drawingml/2006/main">
                        <a:graphicData uri="http://schemas.microsoft.com/office/word/2010/wordprocessingShape">
                          <wps:wsp>
                            <wps:cNvCnPr/>
                            <wps:spPr>
                              <a:xfrm flipV="1">
                                <a:off x="0" y="0"/>
                                <a:ext cx="8255" cy="34988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9.05pt;margin-top:16.25pt;height:27.55pt;width:0.65pt;z-index:251725824;mso-width-relative:page;mso-height-relative:page;" filled="f" stroked="t" coordsize="21600,21600" o:gfxdata="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io9vjWAAAACQEAAA8AAAAAAAAAAQAgAAAAIgAAAGRycy9kb3ducmV2Lnht&#10;bFBLAQIUABQAAAAIAIdO4kAf5Vku+wEAAOADAAAOAAAAAAAAAAEAIAAAACUBAABkcnMvZTJvRG9j&#10;LnhtbFBLBQYAAAAABgAGAFkBAACSBQAAAAA=&#10;">
                      <v:fill on="f" focussize="0,0"/>
                      <v:stroke color="#000000 [3200]" joinstyle="round" dashstyle="dash"/>
                      <v:imagedata o:title=""/>
                      <o:lock v:ext="edit" aspectratio="f"/>
                    </v:lin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19680" behindDoc="0" locked="0" layoutInCell="1" allowOverlap="1">
                      <wp:simplePos x="0" y="0"/>
                      <wp:positionH relativeFrom="column">
                        <wp:posOffset>1267460</wp:posOffset>
                      </wp:positionH>
                      <wp:positionV relativeFrom="paragraph">
                        <wp:posOffset>153670</wp:posOffset>
                      </wp:positionV>
                      <wp:extent cx="627380" cy="3810"/>
                      <wp:effectExtent l="0" t="45720" r="1270" b="64770"/>
                      <wp:wrapNone/>
                      <wp:docPr id="45" name="直接箭头连接符 45"/>
                      <wp:cNvGraphicFramePr/>
                      <a:graphic xmlns:a="http://schemas.openxmlformats.org/drawingml/2006/main">
                        <a:graphicData uri="http://schemas.microsoft.com/office/word/2010/wordprocessingShape">
                          <wps:wsp>
                            <wps:cNvCnPr/>
                            <wps:spPr>
                              <a:xfrm>
                                <a:off x="0" y="0"/>
                                <a:ext cx="62738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9.8pt;margin-top:12.1pt;height:0.3pt;width:49.4pt;z-index:251719680;mso-width-relative:page;mso-height-relative:page;" filled="f" stroked="t" coordsize="21600,21600" o:gfxdata="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LHB/1gAAAAkB&#10;AAAPAAAAAAAAAAEAIAAAACIAAABkcnMvZG93bnJldi54bWxQSwECFAAUAAAACACHTuJAeJnz+B0C&#10;AAAWBAAADgAAAAAAAAABACAAAAAlAQAAZHJzL2Uyb0RvYy54bWxQSwUGAAAAAAYABgBZAQAAtAUA&#10;AAAA&#10;">
                      <v:fill on="f" focussize="0,0"/>
                      <v:stroke color="#000000 [3200]" joinstyle="round" endarrow="open"/>
                      <v:imagedata o:title=""/>
                      <o:lock v:ext="edit" aspectratio="f"/>
                    </v:shape>
                  </w:pict>
                </mc:Fallback>
              </mc:AlternateContent>
            </w:r>
            <w:r>
              <w:rPr>
                <w:rFonts w:hint="default" w:ascii="Times New Roman" w:hAnsi="Times New Roman" w:eastAsia="宋体" w:cs="Times New Roman"/>
                <w:color w:val="auto"/>
                <w:sz w:val="21"/>
              </w:rPr>
              <mc:AlternateContent>
                <mc:Choice Requires="wps">
                  <w:drawing>
                    <wp:anchor distT="0" distB="0" distL="114300" distR="114300" simplePos="0" relativeHeight="251724800" behindDoc="0" locked="0" layoutInCell="1" allowOverlap="1">
                      <wp:simplePos x="0" y="0"/>
                      <wp:positionH relativeFrom="column">
                        <wp:posOffset>3274060</wp:posOffset>
                      </wp:positionH>
                      <wp:positionV relativeFrom="paragraph">
                        <wp:posOffset>15875</wp:posOffset>
                      </wp:positionV>
                      <wp:extent cx="563880" cy="5715"/>
                      <wp:effectExtent l="0" t="48260" r="7620" b="60325"/>
                      <wp:wrapNone/>
                      <wp:docPr id="50" name="直接箭头连接符 50"/>
                      <wp:cNvGraphicFramePr/>
                      <a:graphic xmlns:a="http://schemas.openxmlformats.org/drawingml/2006/main">
                        <a:graphicData uri="http://schemas.microsoft.com/office/word/2010/wordprocessingShape">
                          <wps:wsp>
                            <wps:cNvCnPr/>
                            <wps:spPr>
                              <a:xfrm flipV="1">
                                <a:off x="0" y="0"/>
                                <a:ext cx="563880" cy="5715"/>
                              </a:xfrm>
                              <a:prstGeom prst="straightConnector1">
                                <a:avLst/>
                              </a:prstGeom>
                              <a:ln>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57.8pt;margin-top:1.25pt;height:0.45pt;width:44.4pt;z-index:251724800;mso-width-relative:page;mso-height-relative:page;" filled="f" stroked="t" coordsize="21600,21600" o:gfxdata="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FilXvV&#10;AAAABwEAAA8AAAAAAAAAAQAgAAAAIgAAAGRycy9kb3ducmV2LnhtbFBLAQIUABQAAAAIAIdO4kDU&#10;G66eIwIAACAEAAAOAAAAAAAAAAEAIAAAACQBAABkcnMvZTJvRG9jLnhtbFBLBQYAAAAABgAGAFkB&#10;AAC5BQAAAAA=&#10;">
                      <v:fill on="f" focussize="0,0"/>
                      <v:stroke color="#000000 [3200]" joinstyle="round" endarrow="open"/>
                      <v:imagedata o:title=""/>
                      <o:lock v:ext="edit" aspectratio="f"/>
                    </v:shap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color w:val="auto"/>
                <w:sz w:val="21"/>
              </w:rPr>
              <mc:AlternateContent>
                <mc:Choice Requires="wps">
                  <w:drawing>
                    <wp:anchor distT="0" distB="0" distL="114300" distR="114300" simplePos="0" relativeHeight="251727872" behindDoc="0" locked="0" layoutInCell="1" allowOverlap="1">
                      <wp:simplePos x="0" y="0"/>
                      <wp:positionH relativeFrom="column">
                        <wp:posOffset>2274570</wp:posOffset>
                      </wp:positionH>
                      <wp:positionV relativeFrom="paragraph">
                        <wp:posOffset>233680</wp:posOffset>
                      </wp:positionV>
                      <wp:extent cx="642620" cy="8255"/>
                      <wp:effectExtent l="0" t="0" r="0" b="0"/>
                      <wp:wrapNone/>
                      <wp:docPr id="56" name="直接连接符 56"/>
                      <wp:cNvGraphicFramePr/>
                      <a:graphic xmlns:a="http://schemas.openxmlformats.org/drawingml/2006/main">
                        <a:graphicData uri="http://schemas.microsoft.com/office/word/2010/wordprocessingShape">
                          <wps:wsp>
                            <wps:cNvCnPr/>
                            <wps:spPr>
                              <a:xfrm flipH="1">
                                <a:off x="0" y="0"/>
                                <a:ext cx="642620" cy="82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79.1pt;margin-top:18.4pt;height:0.65pt;width:50.6pt;z-index:251727872;mso-width-relative:page;mso-height-relative:page;" filled="f" stroked="t" coordsize="21600,21600" o:gfxdata="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SMujVAAAACQEAAA8AAAAAAAAAAQAgAAAAIgAAAGRycy9kb3ducmV2Lnht&#10;bFBLAQIUABQAAAAIAIdO4kBGr5s1/AEAAOADAAAOAAAAAAAAAAEAIAAAACQBAABkcnMvZTJvRG9j&#10;LnhtbFBLBQYAAAAABgAGAFkBAACSBQAAAAA=&#10;">
                      <v:fill on="f" focussize="0,0"/>
                      <v:stroke color="#000000 [3200]" joinstyle="round" dashstyle="dash"/>
                      <v:imagedata o:title=""/>
                      <o:lock v:ext="edit" aspectratio="f"/>
                    </v:line>
                  </w:pict>
                </mc:Fallback>
              </mc:AlternateContent>
            </w:r>
          </w:p>
          <w:p>
            <w:pPr>
              <w:adjustRightInd w:val="0"/>
              <w:snapToGrid w:val="0"/>
              <w:spacing w:before="120" w:beforeLines="50" w:line="360" w:lineRule="auto"/>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图1项目水平衡图（m</w:t>
            </w:r>
            <w:r>
              <w:rPr>
                <w:rFonts w:hint="default" w:ascii="Times New Roman" w:hAnsi="Times New Roman" w:eastAsia="宋体" w:cs="Times New Roman"/>
                <w:b/>
                <w:color w:val="auto"/>
                <w:kern w:val="0"/>
                <w:szCs w:val="21"/>
                <w:highlight w:val="none"/>
                <w:vertAlign w:val="superscript"/>
              </w:rPr>
              <w:t>3</w:t>
            </w:r>
            <w:r>
              <w:rPr>
                <w:rFonts w:hint="default" w:ascii="Times New Roman" w:hAnsi="Times New Roman" w:eastAsia="宋体" w:cs="Times New Roman"/>
                <w:b/>
                <w:color w:val="auto"/>
                <w:kern w:val="0"/>
                <w:szCs w:val="21"/>
                <w:highlight w:val="none"/>
              </w:rPr>
              <w:t>/d）</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6、劳动定员及工作制度</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本项目劳动定员</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7人，厂内不提供食宿，本项目工作制度为</w:t>
            </w:r>
            <w:r>
              <w:rPr>
                <w:rFonts w:hint="default" w:ascii="Times New Roman" w:hAnsi="Times New Roman" w:eastAsia="宋体" w:cs="Times New Roman"/>
                <w:color w:val="auto"/>
                <w:sz w:val="24"/>
                <w:szCs w:val="24"/>
                <w:lang w:val="en-US" w:eastAsia="zh-CN"/>
              </w:rPr>
              <w:t>两班倒</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单班</w:t>
            </w:r>
            <w:r>
              <w:rPr>
                <w:rFonts w:hint="default" w:ascii="Times New Roman" w:hAnsi="Times New Roman" w:eastAsia="宋体" w:cs="Times New Roman"/>
                <w:color w:val="auto"/>
                <w:sz w:val="24"/>
                <w:szCs w:val="24"/>
              </w:rPr>
              <w:t>工作时间8h/d，年工作天数为300d。</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7、总平面布置</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（1）平面布置</w:t>
            </w:r>
          </w:p>
          <w:p>
            <w:pPr>
              <w:adjustRightInd w:val="0"/>
              <w:snapToGrid w:val="0"/>
              <w:spacing w:line="360" w:lineRule="auto"/>
              <w:ind w:firstLine="480" w:firstLineChars="200"/>
              <w:rPr>
                <w:rFonts w:hint="default" w:ascii="Times New Roman" w:hAnsi="Times New Roman" w:eastAsia="宋体" w:cs="Times New Roman"/>
                <w:color w:val="auto"/>
                <w:spacing w:val="6"/>
                <w:sz w:val="24"/>
                <w:szCs w:val="24"/>
                <w:highlight w:val="none"/>
              </w:rPr>
            </w:pPr>
            <w:r>
              <w:rPr>
                <w:rFonts w:hint="default" w:ascii="Times New Roman" w:hAnsi="Times New Roman" w:eastAsia="宋体" w:cs="Times New Roman"/>
                <w:color w:val="auto"/>
                <w:sz w:val="24"/>
                <w:szCs w:val="24"/>
              </w:rPr>
              <w:t>项目总建筑面积</w:t>
            </w:r>
            <w:r>
              <w:rPr>
                <w:rFonts w:hint="default" w:ascii="Times New Roman" w:hAnsi="Times New Roman" w:eastAsia="宋体" w:cs="Times New Roman"/>
                <w:color w:val="auto"/>
                <w:sz w:val="24"/>
                <w:szCs w:val="24"/>
                <w:lang w:val="en-US" w:eastAsia="zh-CN"/>
              </w:rPr>
              <w:t>85</w:t>
            </w: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pacing w:val="6"/>
                <w:sz w:val="24"/>
                <w:szCs w:val="24"/>
                <w:highlight w:val="none"/>
              </w:rPr>
              <w:t>，厂区为距形，</w:t>
            </w:r>
            <w:r>
              <w:rPr>
                <w:rFonts w:hint="default" w:ascii="Times New Roman" w:hAnsi="Times New Roman" w:eastAsia="宋体" w:cs="Times New Roman"/>
                <w:color w:val="auto"/>
                <w:sz w:val="24"/>
                <w:szCs w:val="24"/>
                <w:highlight w:val="none"/>
              </w:rPr>
              <w:t>厂区</w:t>
            </w:r>
            <w:r>
              <w:rPr>
                <w:rFonts w:hint="default" w:ascii="Times New Roman" w:hAnsi="Times New Roman" w:eastAsia="宋体" w:cs="Times New Roman"/>
                <w:color w:val="auto"/>
                <w:spacing w:val="6"/>
                <w:sz w:val="24"/>
                <w:szCs w:val="24"/>
                <w:highlight w:val="none"/>
              </w:rPr>
              <w:t>大门朝</w:t>
            </w:r>
            <w:r>
              <w:rPr>
                <w:rFonts w:hint="default" w:ascii="Times New Roman" w:hAnsi="Times New Roman" w:cs="Times New Roman"/>
                <w:color w:val="auto"/>
                <w:spacing w:val="6"/>
                <w:sz w:val="24"/>
                <w:szCs w:val="24"/>
                <w:highlight w:val="none"/>
                <w:lang w:val="en-US" w:eastAsia="zh-CN"/>
              </w:rPr>
              <w:t>南</w:t>
            </w:r>
            <w:r>
              <w:rPr>
                <w:rFonts w:hint="default" w:ascii="Times New Roman" w:hAnsi="Times New Roman" w:eastAsia="宋体" w:cs="Times New Roman"/>
                <w:color w:val="auto"/>
                <w:sz w:val="24"/>
                <w:szCs w:val="24"/>
                <w:highlight w:val="none"/>
              </w:rPr>
              <w:t>，成品</w:t>
            </w:r>
            <w:r>
              <w:rPr>
                <w:rFonts w:hint="eastAsia" w:cs="Times New Roman"/>
                <w:color w:val="auto"/>
                <w:sz w:val="24"/>
                <w:szCs w:val="24"/>
                <w:highlight w:val="none"/>
                <w:lang w:val="en-US" w:eastAsia="zh-CN"/>
              </w:rPr>
              <w:t>库</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原料</w:t>
            </w:r>
            <w:r>
              <w:rPr>
                <w:rFonts w:hint="eastAsia" w:cs="Times New Roman"/>
                <w:color w:val="auto"/>
                <w:sz w:val="24"/>
                <w:szCs w:val="24"/>
                <w:highlight w:val="none"/>
                <w:lang w:val="en-US" w:eastAsia="zh-CN"/>
              </w:rPr>
              <w:t>库</w:t>
            </w:r>
            <w:r>
              <w:rPr>
                <w:rFonts w:hint="default" w:ascii="Times New Roman" w:hAnsi="Times New Roman" w:eastAsia="宋体" w:cs="Times New Roman"/>
                <w:color w:val="auto"/>
                <w:sz w:val="24"/>
                <w:szCs w:val="24"/>
                <w:highlight w:val="none"/>
              </w:rPr>
              <w:t>位于</w:t>
            </w:r>
            <w:r>
              <w:rPr>
                <w:rFonts w:hint="default" w:ascii="Times New Roman" w:hAnsi="Times New Roman" w:cs="Times New Roman"/>
                <w:color w:val="auto"/>
                <w:sz w:val="24"/>
                <w:szCs w:val="24"/>
                <w:highlight w:val="none"/>
                <w:lang w:val="en-US" w:eastAsia="zh-CN"/>
              </w:rPr>
              <w:t>生产车间内</w:t>
            </w:r>
            <w:r>
              <w:rPr>
                <w:rFonts w:hint="default" w:ascii="Times New Roman" w:hAnsi="Times New Roman" w:eastAsia="宋体" w:cs="Times New Roman"/>
                <w:color w:val="auto"/>
                <w:sz w:val="24"/>
                <w:szCs w:val="24"/>
                <w:highlight w:val="none"/>
              </w:rPr>
              <w:t>，生产车间位于</w:t>
            </w:r>
            <w:r>
              <w:rPr>
                <w:rFonts w:hint="default" w:ascii="Times New Roman" w:hAnsi="Times New Roman" w:cs="Times New Roman"/>
                <w:color w:val="auto"/>
                <w:sz w:val="24"/>
                <w:szCs w:val="24"/>
                <w:highlight w:val="none"/>
                <w:lang w:val="en-US" w:eastAsia="zh-CN"/>
              </w:rPr>
              <w:t>厂区中部</w:t>
            </w:r>
            <w:r>
              <w:rPr>
                <w:rFonts w:hint="default" w:ascii="Times New Roman" w:hAnsi="Times New Roman" w:eastAsia="宋体"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宿舍楼</w:t>
            </w:r>
            <w:r>
              <w:rPr>
                <w:rFonts w:hint="eastAsia" w:cs="Times New Roman"/>
                <w:color w:val="auto"/>
                <w:sz w:val="24"/>
                <w:szCs w:val="24"/>
                <w:highlight w:val="none"/>
                <w:lang w:val="en-US" w:eastAsia="zh-CN"/>
              </w:rPr>
              <w:t>、办公楼</w:t>
            </w:r>
            <w:r>
              <w:rPr>
                <w:rFonts w:hint="default" w:ascii="Times New Roman" w:hAnsi="Times New Roman" w:eastAsia="宋体" w:cs="Times New Roman"/>
                <w:color w:val="auto"/>
                <w:sz w:val="24"/>
                <w:szCs w:val="24"/>
                <w:highlight w:val="none"/>
              </w:rPr>
              <w:t>位于厂区</w:t>
            </w:r>
            <w:r>
              <w:rPr>
                <w:rFonts w:hint="default" w:ascii="Times New Roman" w:hAnsi="Times New Roman" w:cs="Times New Roman"/>
                <w:color w:val="auto"/>
                <w:sz w:val="24"/>
                <w:szCs w:val="24"/>
                <w:highlight w:val="none"/>
                <w:lang w:val="en-US" w:eastAsia="zh-CN"/>
              </w:rPr>
              <w:t>北侧</w:t>
            </w:r>
            <w:r>
              <w:rPr>
                <w:rFonts w:hint="default" w:ascii="Times New Roman" w:hAnsi="Times New Roman" w:eastAsia="宋体" w:cs="Times New Roman"/>
                <w:color w:val="auto"/>
                <w:sz w:val="24"/>
                <w:szCs w:val="24"/>
                <w:highlight w:val="none"/>
              </w:rPr>
              <w:t>。</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（2）竖向布置</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本项目所在位置地势较为平坦，采用水平式布置方式，力求减少土方量，满足使用功能和建筑、道路等的布置要求。项目总平面布置见</w:t>
            </w:r>
            <w:bookmarkStart w:id="0" w:name="_Hlk50472774"/>
            <w:r>
              <w:rPr>
                <w:rFonts w:hint="default" w:ascii="Times New Roman" w:hAnsi="Times New Roman" w:eastAsia="宋体" w:cs="Times New Roman"/>
                <w:color w:val="auto"/>
                <w:spacing w:val="6"/>
                <w:sz w:val="24"/>
                <w:szCs w:val="24"/>
                <w:highlight w:val="none"/>
              </w:rPr>
              <w:t>附图</w:t>
            </w:r>
            <w:r>
              <w:rPr>
                <w:rFonts w:hint="default" w:ascii="Times New Roman" w:hAnsi="Times New Roman" w:eastAsia="宋体" w:cs="Times New Roman"/>
                <w:color w:val="auto"/>
                <w:spacing w:val="6"/>
                <w:sz w:val="24"/>
                <w:szCs w:val="24"/>
              </w:rPr>
              <w:t>3</w:t>
            </w:r>
            <w:bookmarkEnd w:id="0"/>
            <w:r>
              <w:rPr>
                <w:rFonts w:hint="default" w:ascii="Times New Roman" w:hAnsi="Times New Roman" w:eastAsia="宋体" w:cs="Times New Roman"/>
                <w:color w:val="auto"/>
                <w:spacing w:val="6"/>
                <w:sz w:val="24"/>
                <w:szCs w:val="24"/>
              </w:rPr>
              <w:t>。</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（3）环境合理性分析</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本项目将生产车间、原料库安排至远离居民点及学校等环境敏感区域，减少生产运营过程中产生的各类污染物对周边敏感点的影响。</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平面布局时将区域内各个生产工序进行连贯布局，减少运输过程中产生不必要的污染物。</w:t>
            </w:r>
          </w:p>
          <w:p>
            <w:pPr>
              <w:adjustRightInd w:val="0"/>
              <w:snapToGrid w:val="0"/>
              <w:spacing w:line="360" w:lineRule="auto"/>
              <w:ind w:firstLine="504" w:firstLineChars="200"/>
              <w:rPr>
                <w:rFonts w:hint="default" w:ascii="Times New Roman" w:hAnsi="Times New Roman" w:eastAsia="宋体" w:cs="Times New Roman"/>
                <w:color w:val="auto"/>
                <w:spacing w:val="6"/>
                <w:szCs w:val="21"/>
              </w:rPr>
            </w:pPr>
            <w:r>
              <w:rPr>
                <w:rFonts w:hint="default" w:ascii="Times New Roman" w:hAnsi="Times New Roman" w:eastAsia="宋体" w:cs="Times New Roman"/>
                <w:color w:val="auto"/>
                <w:spacing w:val="6"/>
                <w:sz w:val="24"/>
                <w:szCs w:val="24"/>
              </w:rPr>
              <w:t>综上所述，本项目总平面布置较为合理，可有效减少对环境的污染。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2928" w:hRule="atLeast"/>
        </w:trPr>
        <w:tc>
          <w:tcPr>
            <w:tcW w:w="229" w:type="pct"/>
            <w:vAlign w:val="center"/>
          </w:tcPr>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工艺流程和产排污环节</w:t>
            </w: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p>
          <w:p>
            <w:pPr>
              <w:pStyle w:val="2"/>
              <w:jc w:val="center"/>
              <w:rPr>
                <w:rFonts w:hint="default" w:ascii="Times New Roman" w:hAnsi="Times New Roman" w:eastAsia="宋体" w:cs="Times New Roman"/>
                <w:color w:val="auto"/>
              </w:rPr>
            </w:pPr>
          </w:p>
          <w:p>
            <w:pPr>
              <w:rPr>
                <w:rFonts w:hint="default"/>
                <w:color w:val="auto"/>
              </w:rPr>
            </w:pPr>
          </w:p>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工艺流程和产排污环节</w:t>
            </w: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工艺流程和产排污环节</w:t>
            </w: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pStyle w:val="12"/>
              <w:adjustRightInd w:val="0"/>
              <w:snapToGrid w:val="0"/>
              <w:spacing w:after="0" w:line="360" w:lineRule="auto"/>
              <w:jc w:val="center"/>
              <w:rPr>
                <w:rFonts w:hint="default" w:ascii="Times New Roman" w:hAnsi="Times New Roman" w:eastAsia="宋体" w:cs="Times New Roman"/>
                <w:bCs/>
                <w:color w:val="auto"/>
                <w:szCs w:val="21"/>
              </w:rPr>
            </w:pP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工艺流程和产排污环节</w:t>
            </w:r>
          </w:p>
          <w:p>
            <w:pPr>
              <w:pStyle w:val="12"/>
              <w:adjustRightInd w:val="0"/>
              <w:snapToGrid w:val="0"/>
              <w:spacing w:after="0" w:line="360" w:lineRule="auto"/>
              <w:jc w:val="center"/>
              <w:rPr>
                <w:rFonts w:hint="default" w:ascii="Times New Roman" w:hAnsi="Times New Roman" w:eastAsia="宋体" w:cs="Times New Roman"/>
                <w:bCs/>
                <w:color w:val="auto"/>
                <w:szCs w:val="21"/>
              </w:rPr>
            </w:pPr>
          </w:p>
        </w:tc>
        <w:tc>
          <w:tcPr>
            <w:tcW w:w="4770" w:type="pct"/>
            <w:vAlign w:val="center"/>
          </w:tcPr>
          <w:p>
            <w:pPr>
              <w:pStyle w:val="12"/>
              <w:adjustRightInd w:val="0"/>
              <w:snapToGrid w:val="0"/>
              <w:spacing w:after="0" w:line="360" w:lineRule="auto"/>
              <w:ind w:firstLine="482" w:firstLineChars="20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施工期：</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lang w:val="en-US" w:eastAsia="zh-CN"/>
              </w:rPr>
            </w:pPr>
            <w:r>
              <w:rPr>
                <w:rFonts w:hint="default" w:ascii="Times New Roman" w:hAnsi="Times New Roman" w:eastAsia="宋体" w:cs="Times New Roman"/>
                <w:color w:val="auto"/>
                <w:spacing w:val="6"/>
                <w:sz w:val="24"/>
                <w:szCs w:val="24"/>
                <w:lang w:val="en-US" w:eastAsia="zh-CN"/>
              </w:rPr>
              <w:t>项目施工期主要为地面硬化，</w:t>
            </w:r>
            <w:r>
              <w:rPr>
                <w:rFonts w:hint="eastAsia" w:cs="Times New Roman"/>
                <w:color w:val="auto"/>
                <w:spacing w:val="6"/>
                <w:sz w:val="24"/>
                <w:szCs w:val="24"/>
                <w:lang w:val="en-US" w:eastAsia="zh-CN"/>
              </w:rPr>
              <w:t>办公楼、</w:t>
            </w:r>
            <w:r>
              <w:rPr>
                <w:rFonts w:hint="default" w:ascii="Times New Roman" w:hAnsi="Times New Roman" w:eastAsia="宋体" w:cs="Times New Roman"/>
                <w:color w:val="auto"/>
                <w:spacing w:val="6"/>
                <w:sz w:val="24"/>
                <w:szCs w:val="24"/>
                <w:lang w:val="en-US" w:eastAsia="zh-CN"/>
              </w:rPr>
              <w:t>生产车间</w:t>
            </w:r>
            <w:r>
              <w:rPr>
                <w:rFonts w:hint="eastAsia" w:cs="Times New Roman"/>
                <w:color w:val="auto"/>
                <w:spacing w:val="6"/>
                <w:sz w:val="24"/>
                <w:szCs w:val="24"/>
                <w:lang w:val="en-US" w:eastAsia="zh-CN"/>
              </w:rPr>
              <w:t>等</w:t>
            </w:r>
            <w:r>
              <w:rPr>
                <w:rFonts w:hint="default" w:ascii="Times New Roman" w:hAnsi="Times New Roman" w:eastAsia="宋体" w:cs="Times New Roman"/>
                <w:color w:val="auto"/>
                <w:spacing w:val="6"/>
                <w:sz w:val="24"/>
                <w:szCs w:val="24"/>
                <w:lang w:val="en-US" w:eastAsia="zh-CN"/>
              </w:rPr>
              <w:t>建设施工，设备安装，施工过程中产生噪声、废气、污水、扬尘及建筑垃圾等污染。施工流程及各阶段主要污染物产生见图</w:t>
            </w:r>
            <w:r>
              <w:rPr>
                <w:rFonts w:hint="eastAsia" w:ascii="Times New Roman" w:hAnsi="Times New Roman" w:eastAsia="宋体" w:cs="Times New Roman"/>
                <w:color w:val="auto"/>
                <w:spacing w:val="6"/>
                <w:sz w:val="24"/>
                <w:szCs w:val="24"/>
                <w:lang w:val="en-US" w:eastAsia="zh-CN"/>
              </w:rPr>
              <w:t>2</w:t>
            </w:r>
            <w:r>
              <w:rPr>
                <w:rFonts w:hint="default" w:ascii="Times New Roman" w:hAnsi="Times New Roman" w:eastAsia="宋体" w:cs="Times New Roman"/>
                <w:color w:val="auto"/>
                <w:spacing w:val="6"/>
                <w:sz w:val="24"/>
                <w:szCs w:val="24"/>
                <w:lang w:val="en-US" w:eastAsia="zh-CN"/>
              </w:rPr>
              <w:t>所示。</w:t>
            </w:r>
          </w:p>
          <w:p>
            <w:pPr>
              <w:pStyle w:val="2"/>
              <w:rPr>
                <w:rFonts w:hint="default"/>
                <w:color w:val="auto"/>
                <w:lang w:val="en-US" w:eastAsia="zh-CN"/>
              </w:rPr>
            </w:pPr>
            <w:r>
              <w:rPr>
                <w:color w:val="auto"/>
                <w:sz w:val="32"/>
              </w:rPr>
              <mc:AlternateContent>
                <mc:Choice Requires="wps">
                  <w:drawing>
                    <wp:anchor distT="0" distB="0" distL="114300" distR="114300" simplePos="0" relativeHeight="251735040" behindDoc="0" locked="0" layoutInCell="1" allowOverlap="1">
                      <wp:simplePos x="0" y="0"/>
                      <wp:positionH relativeFrom="column">
                        <wp:posOffset>1355090</wp:posOffset>
                      </wp:positionH>
                      <wp:positionV relativeFrom="paragraph">
                        <wp:posOffset>1171575</wp:posOffset>
                      </wp:positionV>
                      <wp:extent cx="1183005" cy="509905"/>
                      <wp:effectExtent l="4445" t="4445" r="12700" b="19050"/>
                      <wp:wrapNone/>
                      <wp:docPr id="52" name="文本框 52"/>
                      <wp:cNvGraphicFramePr/>
                      <a:graphic xmlns:a="http://schemas.openxmlformats.org/drawingml/2006/main">
                        <a:graphicData uri="http://schemas.microsoft.com/office/word/2010/wordprocessingShape">
                          <wps:wsp>
                            <wps:cNvSpPr txBox="1"/>
                            <wps:spPr>
                              <a:xfrm>
                                <a:off x="2517140" y="3270250"/>
                                <a:ext cx="1183005" cy="509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lang w:val="en-US" w:eastAsia="zh-CN"/>
                                    </w:rPr>
                                  </w:pPr>
                                  <w:r>
                                    <w:rPr>
                                      <w:rFonts w:hint="eastAsia"/>
                                      <w:color w:val="auto"/>
                                      <w:lang w:val="en-US" w:eastAsia="zh-CN"/>
                                    </w:rPr>
                                    <w:t>办公楼、生产车间等建设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7pt;margin-top:92.25pt;height:40.15pt;width:93.15pt;z-index:251735040;mso-width-relative:page;mso-height-relative:page;" fillcolor="#FFFFFF [3201]" filled="t" stroked="t" coordsize="21600,21600" o:gfxdata="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6VVdcAAAALAQAADwAAAAAAAAABACAAAAAiAAAAZHJzL2Rvd25yZXYueG1sUEsBAhQAFAAA&#10;AAgAh07iQD4d7yViAgAAxQQAAA4AAAAAAAAAAQAgAAAAJgEAAGRycy9lMm9Eb2MueG1sUEsFBgAA&#10;AAAGAAYAWQEAAPoFAAAAAA==&#10;">
                      <v:fill on="t" focussize="0,0"/>
                      <v:stroke weight="0.5pt" color="#000000 [3204]" joinstyle="round"/>
                      <v:imagedata o:title=""/>
                      <o:lock v:ext="edit" aspectratio="f"/>
                      <v:textbox>
                        <w:txbxContent>
                          <w:p>
                            <w:pPr>
                              <w:rPr>
                                <w:rFonts w:hint="default" w:eastAsia="宋体"/>
                                <w:color w:val="auto"/>
                                <w:lang w:val="en-US" w:eastAsia="zh-CN"/>
                              </w:rPr>
                            </w:pPr>
                            <w:r>
                              <w:rPr>
                                <w:rFonts w:hint="eastAsia"/>
                                <w:color w:val="auto"/>
                                <w:lang w:val="en-US" w:eastAsia="zh-CN"/>
                              </w:rPr>
                              <w:t>办公楼、生产车间等建设</w:t>
                            </w:r>
                          </w:p>
                        </w:txbxContent>
                      </v:textbox>
                    </v:shape>
                  </w:pict>
                </mc:Fallback>
              </mc:AlternateContent>
            </w:r>
            <w:r>
              <w:rPr>
                <w:color w:val="auto"/>
              </w:rPr>
              <w:drawing>
                <wp:inline distT="0" distB="0" distL="114300" distR="114300">
                  <wp:extent cx="5492115" cy="1649095"/>
                  <wp:effectExtent l="0" t="0" r="13335" b="8255"/>
                  <wp:docPr id="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
                          <pic:cNvPicPr>
                            <a:picLocks noChangeAspect="1"/>
                          </pic:cNvPicPr>
                        </pic:nvPicPr>
                        <pic:blipFill>
                          <a:blip r:embed="rId8"/>
                          <a:stretch>
                            <a:fillRect/>
                          </a:stretch>
                        </pic:blipFill>
                        <pic:spPr>
                          <a:xfrm>
                            <a:off x="0" y="0"/>
                            <a:ext cx="5492115" cy="1649095"/>
                          </a:xfrm>
                          <a:prstGeom prst="rect">
                            <a:avLst/>
                          </a:prstGeom>
                          <a:noFill/>
                          <a:ln>
                            <a:noFill/>
                          </a:ln>
                        </pic:spPr>
                      </pic:pic>
                    </a:graphicData>
                  </a:graphic>
                </wp:inline>
              </w:drawing>
            </w:r>
          </w:p>
          <w:p>
            <w:pPr>
              <w:pStyle w:val="28"/>
              <w:spacing w:line="360" w:lineRule="auto"/>
              <w:ind w:left="0" w:firstLine="0" w:firstLineChars="0"/>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图</w:t>
            </w:r>
            <w:r>
              <w:rPr>
                <w:rFonts w:hint="eastAsia" w:ascii="Times New Roman" w:hAnsi="Times New Roman" w:eastAsia="宋体" w:cs="Times New Roman"/>
                <w:b/>
                <w:bCs/>
                <w:color w:val="auto"/>
                <w:sz w:val="21"/>
                <w:highlight w:val="none"/>
                <w:lang w:val="en-US" w:eastAsia="zh-CN"/>
              </w:rPr>
              <w:t>2</w:t>
            </w:r>
            <w:r>
              <w:rPr>
                <w:rFonts w:hint="default" w:ascii="Times New Roman" w:hAnsi="Times New Roman" w:eastAsia="宋体" w:cs="Times New Roman"/>
                <w:b/>
                <w:bCs/>
                <w:color w:val="auto"/>
                <w:sz w:val="21"/>
                <w:highlight w:val="none"/>
              </w:rPr>
              <w:t>项目施工期工艺流程及产污环节</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bookmarkStart w:id="1" w:name="_Hlk525318303"/>
            <w:r>
              <w:rPr>
                <w:rFonts w:hint="eastAsia" w:ascii="Times New Roman" w:hAnsi="Times New Roman" w:eastAsia="宋体" w:cs="Times New Roman"/>
                <w:color w:val="auto"/>
                <w:spacing w:val="6"/>
                <w:sz w:val="24"/>
                <w:szCs w:val="24"/>
                <w:lang w:val="en-US" w:eastAsia="zh-CN"/>
              </w:rPr>
              <w:t>本</w:t>
            </w:r>
            <w:r>
              <w:rPr>
                <w:rFonts w:hint="eastAsia" w:ascii="Times New Roman" w:hAnsi="Times New Roman" w:eastAsia="宋体" w:cs="Times New Roman"/>
                <w:color w:val="auto"/>
                <w:spacing w:val="6"/>
                <w:sz w:val="24"/>
                <w:szCs w:val="24"/>
              </w:rPr>
              <w:t>项目施工期较为短暂，且施工量较小，</w:t>
            </w:r>
            <w:bookmarkEnd w:id="1"/>
            <w:r>
              <w:rPr>
                <w:rFonts w:hint="default" w:ascii="Times New Roman" w:hAnsi="Times New Roman" w:eastAsia="宋体" w:cs="Times New Roman"/>
                <w:color w:val="auto"/>
                <w:spacing w:val="6"/>
                <w:sz w:val="24"/>
                <w:szCs w:val="24"/>
              </w:rPr>
              <w:t>施工期所产生的污染包括以下方面：</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废气：施工期大气环境污染主要来自于建设过程中粉状物料车辆运输、混凝土施工过程产生的扬尘，以及汽车尾气，属无组织排放，待施工期结束后污染随之减少至消失。</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废水：</w:t>
            </w:r>
            <w:r>
              <w:rPr>
                <w:rFonts w:hint="eastAsia" w:ascii="Times New Roman" w:hAnsi="Times New Roman" w:eastAsia="宋体" w:cs="Times New Roman"/>
                <w:color w:val="auto"/>
                <w:spacing w:val="6"/>
                <w:sz w:val="24"/>
                <w:szCs w:val="24"/>
              </w:rPr>
              <w:t>①</w:t>
            </w:r>
            <w:r>
              <w:rPr>
                <w:rFonts w:hint="default" w:ascii="Times New Roman" w:hAnsi="Times New Roman" w:eastAsia="宋体" w:cs="Times New Roman"/>
                <w:color w:val="auto"/>
                <w:spacing w:val="6"/>
                <w:sz w:val="24"/>
                <w:szCs w:val="24"/>
              </w:rPr>
              <w:t>施工人员的生活污水（主要污染物为BOD</w:t>
            </w:r>
            <w:r>
              <w:rPr>
                <w:rFonts w:hint="eastAsia" w:ascii="Times New Roman" w:hAnsi="Times New Roman" w:eastAsia="宋体" w:cs="Times New Roman"/>
                <w:color w:val="auto"/>
                <w:spacing w:val="6"/>
                <w:sz w:val="24"/>
                <w:szCs w:val="24"/>
                <w:vertAlign w:val="subscript"/>
                <w:lang w:val="en-US" w:eastAsia="zh-CN"/>
              </w:rPr>
              <w:t>5</w:t>
            </w:r>
            <w:r>
              <w:rPr>
                <w:rFonts w:hint="default" w:ascii="Times New Roman" w:hAnsi="Times New Roman" w:eastAsia="宋体" w:cs="Times New Roman"/>
                <w:color w:val="auto"/>
                <w:spacing w:val="6"/>
                <w:sz w:val="24"/>
                <w:szCs w:val="24"/>
              </w:rPr>
              <w:t>、COD、NH3-N、SS）。本项目工程量较小，施工期每日平均施工人员约10名，每人用水量按40L/d计，则用水量约为0.4m</w:t>
            </w:r>
            <w:r>
              <w:rPr>
                <w:rFonts w:hint="eastAsia" w:ascii="Times New Roman" w:hAnsi="Times New Roman" w:eastAsia="宋体" w:cs="Times New Roman"/>
                <w:color w:val="auto"/>
                <w:spacing w:val="6"/>
                <w:sz w:val="24"/>
                <w:szCs w:val="24"/>
                <w:vertAlign w:val="superscript"/>
                <w:lang w:val="en-US" w:eastAsia="zh-CN"/>
              </w:rPr>
              <w:t>3</w:t>
            </w:r>
            <w:r>
              <w:rPr>
                <w:rFonts w:hint="default" w:ascii="Times New Roman" w:hAnsi="Times New Roman" w:eastAsia="宋体" w:cs="Times New Roman"/>
                <w:color w:val="auto"/>
                <w:spacing w:val="6"/>
                <w:sz w:val="24"/>
                <w:szCs w:val="24"/>
              </w:rPr>
              <w:t>/d，排放系数以0.8计，排放量约为0.32m</w:t>
            </w:r>
            <w:r>
              <w:rPr>
                <w:rFonts w:hint="eastAsia" w:ascii="Times New Roman" w:hAnsi="Times New Roman" w:eastAsia="宋体" w:cs="Times New Roman"/>
                <w:color w:val="auto"/>
                <w:spacing w:val="6"/>
                <w:sz w:val="24"/>
                <w:szCs w:val="24"/>
                <w:vertAlign w:val="superscript"/>
                <w:lang w:val="en-US" w:eastAsia="zh-CN"/>
              </w:rPr>
              <w:t>3</w:t>
            </w:r>
            <w:r>
              <w:rPr>
                <w:rFonts w:hint="default" w:ascii="Times New Roman" w:hAnsi="Times New Roman" w:eastAsia="宋体" w:cs="Times New Roman"/>
                <w:color w:val="auto"/>
                <w:spacing w:val="6"/>
                <w:sz w:val="24"/>
                <w:szCs w:val="24"/>
              </w:rPr>
              <w:t>/d，主要污染物为COD和氨氮。</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eastAsia" w:ascii="Times New Roman" w:hAnsi="Times New Roman" w:eastAsia="宋体" w:cs="Times New Roman"/>
                <w:color w:val="auto"/>
                <w:spacing w:val="6"/>
                <w:sz w:val="24"/>
                <w:szCs w:val="24"/>
              </w:rPr>
              <w:t>②</w:t>
            </w:r>
            <w:r>
              <w:rPr>
                <w:rFonts w:hint="default" w:ascii="Times New Roman" w:hAnsi="Times New Roman" w:eastAsia="宋体" w:cs="Times New Roman"/>
                <w:color w:val="auto"/>
                <w:spacing w:val="6"/>
                <w:sz w:val="24"/>
                <w:szCs w:val="24"/>
              </w:rPr>
              <w:t>本项目施工废水主要包括结构阶段混凝土养护排水及各种车辆冲洗水。生产废水产生量较小，主要污染物为COD、SS、石油类等</w:t>
            </w:r>
            <w:r>
              <w:rPr>
                <w:rFonts w:hint="eastAsia" w:ascii="Times New Roman" w:hAnsi="Times New Roman" w:eastAsia="宋体" w:cs="Times New Roman"/>
                <w:color w:val="auto"/>
                <w:spacing w:val="6"/>
                <w:sz w:val="24"/>
                <w:szCs w:val="24"/>
              </w:rPr>
              <w:t>，</w:t>
            </w:r>
            <w:r>
              <w:rPr>
                <w:rFonts w:hint="default" w:ascii="Times New Roman" w:hAnsi="Times New Roman" w:eastAsia="宋体" w:cs="Times New Roman"/>
                <w:color w:val="auto"/>
                <w:spacing w:val="6"/>
                <w:sz w:val="24"/>
                <w:szCs w:val="24"/>
              </w:rPr>
              <w:t>施工场地车辆冲洗水经</w:t>
            </w:r>
            <w:r>
              <w:rPr>
                <w:rFonts w:hint="eastAsia" w:ascii="Times New Roman" w:hAnsi="Times New Roman" w:eastAsia="宋体" w:cs="Times New Roman"/>
                <w:color w:val="auto"/>
                <w:spacing w:val="6"/>
                <w:sz w:val="24"/>
                <w:szCs w:val="24"/>
              </w:rPr>
              <w:t>临时沉淀池</w:t>
            </w:r>
            <w:r>
              <w:rPr>
                <w:rFonts w:hint="default" w:ascii="Times New Roman" w:hAnsi="Times New Roman" w:eastAsia="宋体" w:cs="Times New Roman"/>
                <w:color w:val="auto"/>
                <w:spacing w:val="6"/>
                <w:sz w:val="24"/>
                <w:szCs w:val="24"/>
              </w:rPr>
              <w:t>收集后用于喷洒场地降尘。</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噪声：本项目施工期噪声主要为运输车辆、起重机、混凝土泵车、吊车等施工机械作业时产生的噪声，噪声声级范围在86～90dB(A)之间。</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固废：包括</w:t>
            </w:r>
            <w:r>
              <w:rPr>
                <w:rFonts w:hint="eastAsia" w:ascii="Times New Roman" w:hAnsi="Times New Roman" w:eastAsia="宋体" w:cs="Times New Roman"/>
                <w:color w:val="auto"/>
                <w:spacing w:val="6"/>
                <w:sz w:val="24"/>
                <w:szCs w:val="24"/>
                <w:lang w:val="en-US" w:eastAsia="zh-CN"/>
              </w:rPr>
              <w:t>地面硬化、生产车间建设</w:t>
            </w:r>
            <w:r>
              <w:rPr>
                <w:rFonts w:hint="default" w:ascii="Times New Roman" w:hAnsi="Times New Roman" w:eastAsia="宋体" w:cs="Times New Roman"/>
                <w:color w:val="auto"/>
                <w:spacing w:val="6"/>
                <w:sz w:val="24"/>
                <w:szCs w:val="24"/>
              </w:rPr>
              <w:t>、设备安装时产生的建筑垃圾以及施工期员工生活垃圾。本项目建筑垃圾产生量约为5t，由建筑垃圾处理公司清运；施工工人生活垃圾每人按0.5kg/d计，本项目施工期每日平均施工人员约10名，</w:t>
            </w:r>
            <w:r>
              <w:rPr>
                <w:rFonts w:hint="eastAsia" w:ascii="Times New Roman" w:hAnsi="Times New Roman" w:eastAsia="宋体" w:cs="Times New Roman"/>
                <w:color w:val="auto"/>
                <w:spacing w:val="6"/>
                <w:sz w:val="24"/>
                <w:szCs w:val="24"/>
              </w:rPr>
              <w:t>因此项目施工期生活垃圾产生量约0.005t/d，</w:t>
            </w:r>
            <w:r>
              <w:rPr>
                <w:rFonts w:hint="default" w:ascii="Times New Roman" w:hAnsi="Times New Roman" w:eastAsia="宋体" w:cs="Times New Roman"/>
                <w:color w:val="auto"/>
                <w:spacing w:val="6"/>
                <w:sz w:val="24"/>
                <w:szCs w:val="24"/>
              </w:rPr>
              <w:t>依附当地垃圾清运。</w:t>
            </w:r>
          </w:p>
          <w:p>
            <w:pPr>
              <w:pStyle w:val="12"/>
              <w:adjustRightInd w:val="0"/>
              <w:snapToGrid w:val="0"/>
              <w:spacing w:after="0" w:line="360" w:lineRule="auto"/>
              <w:ind w:firstLine="482" w:firstLineChars="20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运营期</w:t>
            </w:r>
            <w:r>
              <w:rPr>
                <w:rFonts w:hint="eastAsia" w:ascii="Times New Roman" w:hAnsi="Times New Roman" w:eastAsia="宋体" w:cs="Times New Roman"/>
                <w:b/>
                <w:bCs/>
                <w:color w:val="auto"/>
                <w:sz w:val="24"/>
                <w:szCs w:val="24"/>
                <w:lang w:val="en-US" w:eastAsia="zh-CN"/>
              </w:rPr>
              <w:t>：</w:t>
            </w:r>
          </w:p>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运营期生产主要工艺流程及排污节点如下：</w:t>
            </w:r>
          </w:p>
          <w:p>
            <w:pPr>
              <w:spacing w:line="360" w:lineRule="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1625600</wp:posOffset>
                      </wp:positionH>
                      <wp:positionV relativeFrom="paragraph">
                        <wp:posOffset>74930</wp:posOffset>
                      </wp:positionV>
                      <wp:extent cx="1337310" cy="314325"/>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337310" cy="314325"/>
                              </a:xfrm>
                              <a:prstGeom prst="rect">
                                <a:avLst/>
                              </a:prstGeom>
                              <a:noFill/>
                              <a:ln w="15875">
                                <a:noFill/>
                              </a:ln>
                            </wps:spPr>
                            <wps:txbx>
                              <w:txbxContent>
                                <w:p>
                                  <w:pPr>
                                    <w:rPr>
                                      <w:rFonts w:hint="default" w:eastAsia="宋体"/>
                                      <w:lang w:val="en-US" w:eastAsia="zh-CN"/>
                                    </w:rPr>
                                  </w:pPr>
                                  <w:r>
                                    <w:rPr>
                                      <w:rFonts w:hint="eastAsia"/>
                                      <w:kern w:val="0"/>
                                      <w:szCs w:val="21"/>
                                    </w:rPr>
                                    <w:t>板材、</w:t>
                                  </w:r>
                                  <w:r>
                                    <w:rPr>
                                      <w:rFonts w:hint="eastAsia"/>
                                      <w:kern w:val="0"/>
                                      <w:szCs w:val="21"/>
                                      <w:lang w:val="en-US" w:eastAsia="zh-CN"/>
                                    </w:rPr>
                                    <w:t>锻件、铸件</w:t>
                                  </w:r>
                                </w:p>
                              </w:txbxContent>
                            </wps:txbx>
                            <wps:bodyPr upright="1"/>
                          </wps:wsp>
                        </a:graphicData>
                      </a:graphic>
                    </wp:anchor>
                  </w:drawing>
                </mc:Choice>
                <mc:Fallback>
                  <w:pict>
                    <v:shape id="_x0000_s1026" o:spid="_x0000_s1026" o:spt="202" type="#_x0000_t202" style="position:absolute;left:0pt;margin-left:128pt;margin-top:5.9pt;height:24.75pt;width:105.3pt;z-index:251680768;mso-width-relative:page;mso-height-relative:page;" filled="f" stroked="f" coordsize="21600,21600" o:gfxdata="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O6jCdsAAAAJAQAADwAAAAAAAAABACAAAAAiAAAAZHJzL2Rvd25yZXYueG1sUEsBAhQA&#10;FAAAAAgAh07iQF1AHmW2AQAAWgMAAA4AAAAAAAAAAQAgAAAAKgEAAGRycy9lMm9Eb2MueG1sUEsF&#10;BgAAAAAGAAYAWQEAAFIFAAAAAA==&#10;">
                      <v:fill on="f" focussize="0,0"/>
                      <v:stroke on="f" weight="1.25pt"/>
                      <v:imagedata o:title=""/>
                      <o:lock v:ext="edit" aspectratio="f"/>
                      <v:textbox>
                        <w:txbxContent>
                          <w:p>
                            <w:pPr>
                              <w:rPr>
                                <w:rFonts w:hint="default" w:eastAsia="宋体"/>
                                <w:lang w:val="en-US" w:eastAsia="zh-CN"/>
                              </w:rPr>
                            </w:pPr>
                            <w:r>
                              <w:rPr>
                                <w:rFonts w:hint="eastAsia"/>
                                <w:kern w:val="0"/>
                                <w:szCs w:val="21"/>
                              </w:rPr>
                              <w:t>板材、</w:t>
                            </w:r>
                            <w:r>
                              <w:rPr>
                                <w:rFonts w:hint="eastAsia"/>
                                <w:kern w:val="0"/>
                                <w:szCs w:val="21"/>
                                <w:lang w:val="en-US" w:eastAsia="zh-CN"/>
                              </w:rPr>
                              <w:t>锻件、铸件</w:t>
                            </w:r>
                          </w:p>
                        </w:txbxContent>
                      </v:textbox>
                    </v:shape>
                  </w:pict>
                </mc:Fallback>
              </mc:AlternateContent>
            </w:r>
          </w:p>
          <w:p>
            <w:pPr>
              <w:spacing w:line="360" w:lineRule="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5104" behindDoc="0" locked="0" layoutInCell="1" allowOverlap="1">
                      <wp:simplePos x="0" y="0"/>
                      <wp:positionH relativeFrom="column">
                        <wp:posOffset>2286635</wp:posOffset>
                      </wp:positionH>
                      <wp:positionV relativeFrom="paragraph">
                        <wp:posOffset>87630</wp:posOffset>
                      </wp:positionV>
                      <wp:extent cx="0" cy="256540"/>
                      <wp:effectExtent l="38100" t="0" r="38100" b="10160"/>
                      <wp:wrapNone/>
                      <wp:docPr id="82" name="直接箭头连接符 82"/>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05pt;margin-top:6.9pt;height:20.2pt;width:0pt;z-index:251695104;mso-width-relative:page;mso-height-relative:page;" filled="f" stroked="t" coordsize="21600,21600" o:gfxdata="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8T3hdcAAAAJAQAADwAAAAAAAAABACAAAAAiAAAAZHJz&#10;L2Rvd25yZXYueG1sUEsBAhQAFAAAAAgAh07iQJUo+Q8FAgAA8gMAAA4AAAAAAAAAAQAgAAAAJgEA&#10;AGRycy9lMm9Eb2MueG1sUEsFBgAAAAAGAAYAWQEAAJ0FAAAAAA==&#10;">
                      <v:fill on="f" focussize="0,0"/>
                      <v:stroke weight="1.25pt" color="#000000" joinstyle="round"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4864" behindDoc="0" locked="0" layoutInCell="1" allowOverlap="1">
                      <wp:simplePos x="0" y="0"/>
                      <wp:positionH relativeFrom="column">
                        <wp:posOffset>3115945</wp:posOffset>
                      </wp:positionH>
                      <wp:positionV relativeFrom="paragraph">
                        <wp:posOffset>260350</wp:posOffset>
                      </wp:positionV>
                      <wp:extent cx="1078865" cy="520700"/>
                      <wp:effectExtent l="4445" t="4445" r="8890" b="8255"/>
                      <wp:wrapNone/>
                      <wp:docPr id="81" name="文本框 81"/>
                      <wp:cNvGraphicFramePr/>
                      <a:graphic xmlns:a="http://schemas.openxmlformats.org/drawingml/2006/main">
                        <a:graphicData uri="http://schemas.microsoft.com/office/word/2010/wordprocessingShape">
                          <wps:wsp>
                            <wps:cNvSpPr txBox="1"/>
                            <wps:spPr>
                              <a:xfrm>
                                <a:off x="0" y="0"/>
                                <a:ext cx="1078865" cy="52070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eastAsia"/>
                                    </w:rPr>
                                  </w:pPr>
                                  <w:r>
                                    <w:rPr>
                                      <w:rFonts w:hint="eastAsia"/>
                                    </w:rPr>
                                    <w:t>少量金属粉尘、边角料、噪声</w:t>
                                  </w:r>
                                </w:p>
                              </w:txbxContent>
                            </wps:txbx>
                            <wps:bodyPr upright="1"/>
                          </wps:wsp>
                        </a:graphicData>
                      </a:graphic>
                    </wp:anchor>
                  </w:drawing>
                </mc:Choice>
                <mc:Fallback>
                  <w:pict>
                    <v:shape id="_x0000_s1026" o:spid="_x0000_s1026" o:spt="202" type="#_x0000_t202" style="position:absolute;left:0pt;margin-left:245.35pt;margin-top:20.5pt;height:41pt;width:84.95pt;z-index:251684864;mso-width-relative:page;mso-height-relative:page;" fillcolor="#FFFFFF" filled="t" stroked="t" coordsize="21600,21600" o:gfxdata="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Qf7/LaAAAACgEAAA8AAAAAAAAAAQAg&#10;AAAAIgAAAGRycy9kb3ducmV2LnhtbFBLAQIUABQAAAAIAIdO4kDSRYNcRQIAAL4EAAAOAAAAAAAA&#10;AAEAIAAAACkBAABkcnMvZTJvRG9jLnhtbFBLBQYAAAAABgAGAFkBAADgBQAAAAA=&#10;">
                      <v:fill type="gradient" on="t" color2="#FFFFFF" angle="90" focus="100%" focussize="0,0">
                        <o:fill type="gradientUnscaled" v:ext="backwardCompatible"/>
                      </v:fill>
                      <v:stroke color="#FF0000" joinstyle="miter" dashstyle="dash"/>
                      <v:imagedata o:title=""/>
                      <o:lock v:ext="edit" aspectratio="f"/>
                      <v:textbox>
                        <w:txbxContent>
                          <w:p>
                            <w:pPr>
                              <w:rPr>
                                <w:rFonts w:hint="eastAsia"/>
                              </w:rPr>
                            </w:pPr>
                            <w:r>
                              <w:rPr>
                                <w:rFonts w:hint="eastAsia"/>
                              </w:rPr>
                              <w:t>少量金属粉尘、边角料、噪声</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snapToGrid/>
                <w:color w:val="auto"/>
                <w:sz w:val="30"/>
                <w:szCs w:val="30"/>
                <w:highlight w:val="none"/>
                <w:lang w:val="en-US"/>
              </w:rPr>
              <mc:AlternateContent>
                <mc:Choice Requires="wps">
                  <w:drawing>
                    <wp:anchor distT="0" distB="0" distL="114300" distR="114300" simplePos="0" relativeHeight="251698176" behindDoc="0" locked="0" layoutInCell="1" allowOverlap="1">
                      <wp:simplePos x="0" y="0"/>
                      <wp:positionH relativeFrom="column">
                        <wp:posOffset>2734310</wp:posOffset>
                      </wp:positionH>
                      <wp:positionV relativeFrom="paragraph">
                        <wp:posOffset>232410</wp:posOffset>
                      </wp:positionV>
                      <wp:extent cx="381635" cy="0"/>
                      <wp:effectExtent l="0" t="38100" r="12065" b="38100"/>
                      <wp:wrapNone/>
                      <wp:docPr id="104" name="直接箭头连接符 104"/>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15.3pt;margin-top:18.3pt;height:0pt;width:30.05pt;z-index:251698176;mso-width-relative:page;mso-height-relative:page;" filled="f" stroked="t" coordsize="21600,21600" o:gfxdata="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1YhC2QAAAAkBAAAPAAAAAAAAAAEAIAAAACIA&#10;AABkcnMvZG93bnJldi54bWxQSwECFAAUAAAACACHTuJA4QhZ6AgCAADyAwAADgAAAAAAAAABACAA&#10;AAAoAQAAZHJzL2Uyb0RvYy54bWxQSwUGAAAAAAYABgBZAQAAogUAAAAA&#10;">
                      <v:fill on="f" focussize="0,0"/>
                      <v:stroke color="#FF0000" joinstyle="round" dashstyle="dash"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1792" behindDoc="0" locked="0" layoutInCell="1" allowOverlap="1">
                      <wp:simplePos x="0" y="0"/>
                      <wp:positionH relativeFrom="column">
                        <wp:posOffset>1908175</wp:posOffset>
                      </wp:positionH>
                      <wp:positionV relativeFrom="paragraph">
                        <wp:posOffset>62230</wp:posOffset>
                      </wp:positionV>
                      <wp:extent cx="814705" cy="343535"/>
                      <wp:effectExtent l="4445" t="4445" r="6350" b="7620"/>
                      <wp:wrapNone/>
                      <wp:docPr id="93" name="文本框 93"/>
                      <wp:cNvGraphicFramePr/>
                      <a:graphic xmlns:a="http://schemas.openxmlformats.org/drawingml/2006/main">
                        <a:graphicData uri="http://schemas.microsoft.com/office/word/2010/wordprocessingShape">
                          <wps:wsp>
                            <wps:cNvSpPr txBox="1"/>
                            <wps:spPr>
                              <a:xfrm>
                                <a:off x="0" y="0"/>
                                <a:ext cx="814705" cy="34353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粗车</w:t>
                                  </w:r>
                                </w:p>
                              </w:txbxContent>
                            </wps:txbx>
                            <wps:bodyPr upright="1"/>
                          </wps:wsp>
                        </a:graphicData>
                      </a:graphic>
                    </wp:anchor>
                  </w:drawing>
                </mc:Choice>
                <mc:Fallback>
                  <w:pict>
                    <v:shape id="_x0000_s1026" o:spid="_x0000_s1026" o:spt="202" type="#_x0000_t202" style="position:absolute;left:0pt;margin-left:150.25pt;margin-top:4.9pt;height:27.05pt;width:64.15pt;z-index:251681792;mso-width-relative:page;mso-height-relative:page;" fillcolor="#FFFFFF" filled="t" stroked="t" coordsize="21600,21600" o:gfxdata="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uG54NgAAAAIAQAADwAAAAAAAAABACAA&#10;AAAiAAAAZHJzL2Rvd25yZXYueG1sUEsBAhQAFAAAAAgAh07iQMifq8dGAgAAvgQAAA4AAAAAAAAA&#10;AQAgAAAAJwEAAGRycy9lMm9Eb2MueG1sUEsFBgAAAAAGAAYAWQEAAN8FAAAAAA==&#10;">
                      <v:fill type="gradient" on="t" color2="#FFFFFF" angle="90" focus="100%" focussize="0,0">
                        <o:fill type="gradientUnscaled" v:ext="backwardCompatible"/>
                      </v:fill>
                      <v:stroke color="#000000" joinstyle="miter"/>
                      <v:imagedata o:title=""/>
                      <o:lock v:ext="edit" aspectratio="f"/>
                      <v:textbox>
                        <w:txbxContent>
                          <w:p>
                            <w:pPr>
                              <w:jc w:val="center"/>
                              <w:rPr>
                                <w:rFonts w:hint="eastAsia" w:eastAsia="宋体"/>
                                <w:lang w:val="en-US" w:eastAsia="zh-CN"/>
                              </w:rPr>
                            </w:pPr>
                            <w:r>
                              <w:rPr>
                                <w:rFonts w:hint="eastAsia"/>
                                <w:lang w:val="en-US" w:eastAsia="zh-CN"/>
                              </w:rPr>
                              <w:t>粗车</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snapToGrid/>
                <w:color w:val="auto"/>
                <w:highlight w:val="none"/>
                <w:lang w:val="en-US"/>
              </w:rPr>
              <mc:AlternateContent>
                <mc:Choice Requires="wps">
                  <w:drawing>
                    <wp:anchor distT="0" distB="0" distL="114300" distR="114300" simplePos="0" relativeHeight="251688960" behindDoc="0" locked="0" layoutInCell="1" allowOverlap="1">
                      <wp:simplePos x="0" y="0"/>
                      <wp:positionH relativeFrom="column">
                        <wp:posOffset>2294255</wp:posOffset>
                      </wp:positionH>
                      <wp:positionV relativeFrom="paragraph">
                        <wp:posOffset>137795</wp:posOffset>
                      </wp:positionV>
                      <wp:extent cx="0" cy="256540"/>
                      <wp:effectExtent l="38100" t="0" r="38100" b="10160"/>
                      <wp:wrapNone/>
                      <wp:docPr id="89" name="直接箭头连接符 89"/>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10.85pt;height:20.2pt;width:0pt;z-index:251688960;mso-width-relative:page;mso-height-relative:page;" filled="f" stroked="t" coordsize="21600,21600" o:gfxdata="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HSeSdcAAAAJAQAADwAAAAAAAAABACAAAAAiAAAAZHJz&#10;L2Rvd25yZXYueG1sUEsBAhQAFAAAAAgAh07iQAVv7goFAgAA8gMAAA4AAAAAAAAAAQAgAAAAJgEA&#10;AGRycy9lMm9Eb2MueG1sUEsFBgAAAAAGAAYAWQEAAJ0FA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9200" behindDoc="0" locked="0" layoutInCell="1" allowOverlap="1">
                      <wp:simplePos x="0" y="0"/>
                      <wp:positionH relativeFrom="column">
                        <wp:posOffset>3190875</wp:posOffset>
                      </wp:positionH>
                      <wp:positionV relativeFrom="paragraph">
                        <wp:posOffset>83820</wp:posOffset>
                      </wp:positionV>
                      <wp:extent cx="1078865" cy="520700"/>
                      <wp:effectExtent l="4445" t="4445" r="8890" b="8255"/>
                      <wp:wrapNone/>
                      <wp:docPr id="102" name="文本框 102"/>
                      <wp:cNvGraphicFramePr/>
                      <a:graphic xmlns:a="http://schemas.openxmlformats.org/drawingml/2006/main">
                        <a:graphicData uri="http://schemas.microsoft.com/office/word/2010/wordprocessingShape">
                          <wps:wsp>
                            <wps:cNvSpPr txBox="1"/>
                            <wps:spPr>
                              <a:xfrm>
                                <a:off x="0" y="0"/>
                                <a:ext cx="1078865" cy="52070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eastAsia"/>
                                    </w:rPr>
                                  </w:pPr>
                                  <w:r>
                                    <w:rPr>
                                      <w:rFonts w:hint="eastAsia"/>
                                    </w:rPr>
                                    <w:t>少量金属粉尘、边角料、噪声</w:t>
                                  </w:r>
                                </w:p>
                              </w:txbxContent>
                            </wps:txbx>
                            <wps:bodyPr upright="1"/>
                          </wps:wsp>
                        </a:graphicData>
                      </a:graphic>
                    </wp:anchor>
                  </w:drawing>
                </mc:Choice>
                <mc:Fallback>
                  <w:pict>
                    <v:shape id="_x0000_s1026" o:spid="_x0000_s1026" o:spt="202" type="#_x0000_t202" style="position:absolute;left:0pt;margin-left:251.25pt;margin-top:6.6pt;height:41pt;width:84.95pt;z-index:251699200;mso-width-relative:page;mso-height-relative:page;" fillcolor="#FFFFFF" filled="t" stroked="t" coordsize="21600,21600" o:gfxdata="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k0oKDaAAAACQEAAA8AAAAAAAAAAQAg&#10;AAAAIgAAAGRycy9kb3ducmV2LnhtbFBLAQIUABQAAAAIAIdO4kBxkJDIRQIAAMAEAAAOAAAAAAAA&#10;AAEAIAAAACkBAABkcnMvZTJvRG9jLnhtbFBLBQYAAAAABgAGAFkBAADgBQAAAAA=&#10;">
                      <v:fill type="gradient" on="t" color2="#FFFFFF" angle="90" focus="100%" focussize="0,0">
                        <o:fill type="gradientUnscaled" v:ext="backwardCompatible"/>
                      </v:fill>
                      <v:stroke color="#FF0000" joinstyle="miter" dashstyle="dash"/>
                      <v:imagedata o:title=""/>
                      <o:lock v:ext="edit" aspectratio="f"/>
                      <v:textbox>
                        <w:txbxContent>
                          <w:p>
                            <w:pPr>
                              <w:rPr>
                                <w:rFonts w:hint="eastAsia"/>
                              </w:rPr>
                            </w:pPr>
                            <w:r>
                              <w:rPr>
                                <w:rFonts w:hint="eastAsia"/>
                              </w:rPr>
                              <w:t>少量金属粉尘、边角料、噪声</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0224" behindDoc="0" locked="0" layoutInCell="1" allowOverlap="1">
                      <wp:simplePos x="0" y="0"/>
                      <wp:positionH relativeFrom="column">
                        <wp:posOffset>2809240</wp:posOffset>
                      </wp:positionH>
                      <wp:positionV relativeFrom="paragraph">
                        <wp:posOffset>287020</wp:posOffset>
                      </wp:positionV>
                      <wp:extent cx="381635" cy="0"/>
                      <wp:effectExtent l="0" t="38100" r="12065" b="38100"/>
                      <wp:wrapNone/>
                      <wp:docPr id="113" name="直接箭头连接符 113"/>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21.2pt;margin-top:22.6pt;height:0pt;width:30.05pt;z-index:251700224;mso-width-relative:page;mso-height-relative:page;" filled="f" stroked="t" coordsize="21600,21600" o:gfxdata="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ZYD1rYAAAACQEAAA8AAAAAAAAAAQAgAAAAIgAA&#10;AGRycy9kb3ducmV2LnhtbFBLAQIUABQAAAAIAIdO4kDpU7GvCAIAAPIDAAAOAAAAAAAAAAEAIAAA&#10;ACcBAABkcnMvZTJvRG9jLnhtbFBLBQYAAAAABgAGAFkBAAChBQAAAAA=&#10;">
                      <v:fill on="f" focussize="0,0"/>
                      <v:stroke color="#FF0000" joinstyle="round" dashstyle="dash"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7936" behindDoc="0" locked="0" layoutInCell="1" allowOverlap="1">
                      <wp:simplePos x="0" y="0"/>
                      <wp:positionH relativeFrom="column">
                        <wp:posOffset>1835785</wp:posOffset>
                      </wp:positionH>
                      <wp:positionV relativeFrom="paragraph">
                        <wp:posOffset>114935</wp:posOffset>
                      </wp:positionV>
                      <wp:extent cx="973455" cy="330200"/>
                      <wp:effectExtent l="5080" t="4445" r="12065" b="8255"/>
                      <wp:wrapNone/>
                      <wp:docPr id="105" name="文本框 105"/>
                      <wp:cNvGraphicFramePr/>
                      <a:graphic xmlns:a="http://schemas.openxmlformats.org/drawingml/2006/main">
                        <a:graphicData uri="http://schemas.microsoft.com/office/word/2010/wordprocessingShape">
                          <wps:wsp>
                            <wps:cNvSpPr txBox="1"/>
                            <wps:spPr>
                              <a:xfrm>
                                <a:off x="0" y="0"/>
                                <a:ext cx="973455" cy="3302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铣加工</w:t>
                                  </w:r>
                                </w:p>
                              </w:txbxContent>
                            </wps:txbx>
                            <wps:bodyPr upright="1"/>
                          </wps:wsp>
                        </a:graphicData>
                      </a:graphic>
                    </wp:anchor>
                  </w:drawing>
                </mc:Choice>
                <mc:Fallback>
                  <w:pict>
                    <v:shape id="_x0000_s1026" o:spid="_x0000_s1026" o:spt="202" type="#_x0000_t202" style="position:absolute;left:0pt;margin-left:144.55pt;margin-top:9.05pt;height:26pt;width:76.65pt;z-index:251687936;mso-width-relative:page;mso-height-relative:page;" fillcolor="#FFFFFF" filled="t" stroked="t" coordsize="21600,21600" o:gfxdata="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lVtCNgAAAAJAQAADwAAAAAAAAABACAAAAAi&#10;AAAAZHJzL2Rvd25yZXYueG1sUEsBAhQAFAAAAAgAh07iQKOmZatDAgAAwAQAAA4AAAAAAAAAAQAg&#10;AAAAJwEAAGRycy9lMm9Eb2MueG1sUEsFBgAAAAAGAAYAWQEAANwFAAAAAA==&#10;">
                      <v:fill type="gradient" on="t" color2="#FFFFFF" angle="90" focus="100%" focussize="0,0">
                        <o:fill type="gradientUnscaled" v:ext="backwardCompatible"/>
                      </v:fill>
                      <v:stroke color="#000000" joinstyle="miter"/>
                      <v:imagedata o:title=""/>
                      <o:lock v:ext="edit" aspectratio="f"/>
                      <v:textbox>
                        <w:txbxContent>
                          <w:p>
                            <w:pPr>
                              <w:jc w:val="center"/>
                              <w:rPr>
                                <w:rFonts w:hint="default" w:eastAsia="宋体"/>
                                <w:lang w:val="en-US" w:eastAsia="zh-CN"/>
                              </w:rPr>
                            </w:pPr>
                            <w:r>
                              <w:rPr>
                                <w:rFonts w:hint="eastAsia"/>
                                <w:lang w:val="en-US" w:eastAsia="zh-CN"/>
                              </w:rPr>
                              <w:t>铣加工</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9984" behindDoc="0" locked="0" layoutInCell="1" allowOverlap="1">
                      <wp:simplePos x="0" y="0"/>
                      <wp:positionH relativeFrom="column">
                        <wp:posOffset>2294255</wp:posOffset>
                      </wp:positionH>
                      <wp:positionV relativeFrom="paragraph">
                        <wp:posOffset>169545</wp:posOffset>
                      </wp:positionV>
                      <wp:extent cx="0" cy="256540"/>
                      <wp:effectExtent l="38100" t="0" r="38100" b="10160"/>
                      <wp:wrapNone/>
                      <wp:docPr id="97" name="直接箭头连接符 97"/>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13.35pt;height:20.2pt;width:0pt;z-index:251689984;mso-width-relative:page;mso-height-relative:page;" filled="f" stroked="t" coordsize="21600,21600" o:gfxdata="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&#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NJlbXAAAACQEAAA8AAAAAAAAAAQAgAAAAIgAAAGRy&#10;cy9kb3ducmV2LnhtbFBLAQIUABQAAAAIAIdO4kDuaYWwBgIAAPIDAAAOAAAAAAAAAAEAIAAAACYB&#10;AABkcnMvZTJvRG9jLnhtbFBLBQYAAAAABgAGAFkBAACeBQ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5584" behindDoc="0" locked="0" layoutInCell="1" allowOverlap="1">
                      <wp:simplePos x="0" y="0"/>
                      <wp:positionH relativeFrom="column">
                        <wp:posOffset>3403600</wp:posOffset>
                      </wp:positionH>
                      <wp:positionV relativeFrom="paragraph">
                        <wp:posOffset>165735</wp:posOffset>
                      </wp:positionV>
                      <wp:extent cx="1078865" cy="470535"/>
                      <wp:effectExtent l="4445" t="4445" r="21590" b="20320"/>
                      <wp:wrapNone/>
                      <wp:docPr id="41" name="文本框 41"/>
                      <wp:cNvGraphicFramePr/>
                      <a:graphic xmlns:a="http://schemas.openxmlformats.org/drawingml/2006/main">
                        <a:graphicData uri="http://schemas.microsoft.com/office/word/2010/wordprocessingShape">
                          <wps:wsp>
                            <wps:cNvSpPr txBox="1"/>
                            <wps:spPr>
                              <a:xfrm>
                                <a:off x="0" y="0"/>
                                <a:ext cx="1078865" cy="470535"/>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default" w:eastAsia="宋体"/>
                                      <w:lang w:val="en-US" w:eastAsia="zh-CN"/>
                                    </w:rPr>
                                  </w:pPr>
                                  <w:r>
                                    <w:rPr>
                                      <w:rFonts w:hint="eastAsia"/>
                                    </w:rPr>
                                    <w:t>少量淬火</w:t>
                                  </w:r>
                                  <w:r>
                                    <w:rPr>
                                      <w:rFonts w:hint="eastAsia"/>
                                      <w:lang w:val="en-US" w:eastAsia="zh-CN"/>
                                    </w:rPr>
                                    <w:t>沉渣、噪声</w:t>
                                  </w:r>
                                </w:p>
                              </w:txbxContent>
                            </wps:txbx>
                            <wps:bodyPr upright="1"/>
                          </wps:wsp>
                        </a:graphicData>
                      </a:graphic>
                    </wp:anchor>
                  </w:drawing>
                </mc:Choice>
                <mc:Fallback>
                  <w:pict>
                    <v:shape id="_x0000_s1026" o:spid="_x0000_s1026" o:spt="202" type="#_x0000_t202" style="position:absolute;left:0pt;margin-left:268pt;margin-top:13.05pt;height:37.05pt;width:84.95pt;z-index:251715584;mso-width-relative:page;mso-height-relative:page;" fillcolor="#FFFFFF" filled="t" stroked="t" coordsize="21600,21600" o:gfxdata="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ilHojaAAAACgEAAA8AAAAAAAAAAQAg&#10;AAAAIgAAAGRycy9kb3ducmV2LnhtbFBLAQIUABQAAAAIAIdO4kBg1DRzRQIAAL4EAAAOAAAAAAAA&#10;AAEAIAAAACkBAABkcnMvZTJvRG9jLnhtbFBLBQYAAAAABgAGAFkBAADgBQAAAAA=&#10;">
                      <v:fill type="gradient" on="t" color2="#FFFFFF" angle="90" focus="100%" focussize="0,0">
                        <o:fill type="gradientUnscaled" v:ext="backwardCompatible"/>
                      </v:fill>
                      <v:stroke color="#FF0000" joinstyle="miter" dashstyle="dash"/>
                      <v:imagedata o:title=""/>
                      <o:lock v:ext="edit" aspectratio="f"/>
                      <v:textbox>
                        <w:txbxContent>
                          <w:p>
                            <w:pPr>
                              <w:rPr>
                                <w:rFonts w:hint="default" w:eastAsia="宋体"/>
                                <w:lang w:val="en-US" w:eastAsia="zh-CN"/>
                              </w:rPr>
                            </w:pPr>
                            <w:r>
                              <w:rPr>
                                <w:rFonts w:hint="eastAsia"/>
                              </w:rPr>
                              <w:t>少量淬火</w:t>
                            </w:r>
                            <w:r>
                              <w:rPr>
                                <w:rFonts w:hint="eastAsia"/>
                                <w:lang w:val="en-US" w:eastAsia="zh-CN"/>
                              </w:rPr>
                              <w:t>沉渣、噪声</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6912" behindDoc="0" locked="0" layoutInCell="1" allowOverlap="1">
                      <wp:simplePos x="0" y="0"/>
                      <wp:positionH relativeFrom="column">
                        <wp:posOffset>1694815</wp:posOffset>
                      </wp:positionH>
                      <wp:positionV relativeFrom="paragraph">
                        <wp:posOffset>158750</wp:posOffset>
                      </wp:positionV>
                      <wp:extent cx="1259205" cy="334645"/>
                      <wp:effectExtent l="4445" t="4445" r="6350" b="16510"/>
                      <wp:wrapNone/>
                      <wp:docPr id="94" name="文本框 94"/>
                      <wp:cNvGraphicFramePr/>
                      <a:graphic xmlns:a="http://schemas.openxmlformats.org/drawingml/2006/main">
                        <a:graphicData uri="http://schemas.microsoft.com/office/word/2010/wordprocessingShape">
                          <wps:wsp>
                            <wps:cNvSpPr txBox="1"/>
                            <wps:spPr>
                              <a:xfrm>
                                <a:off x="0" y="0"/>
                                <a:ext cx="1259205" cy="33464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热处理（调质）</w:t>
                                  </w:r>
                                </w:p>
                              </w:txbxContent>
                            </wps:txbx>
                            <wps:bodyPr upright="1"/>
                          </wps:wsp>
                        </a:graphicData>
                      </a:graphic>
                    </wp:anchor>
                  </w:drawing>
                </mc:Choice>
                <mc:Fallback>
                  <w:pict>
                    <v:shape id="_x0000_s1026" o:spid="_x0000_s1026" o:spt="202" type="#_x0000_t202" style="position:absolute;left:0pt;margin-left:133.45pt;margin-top:12.5pt;height:26.35pt;width:99.15pt;z-index:251686912;mso-width-relative:page;mso-height-relative:page;" fillcolor="#FFFFFF" filled="t" stroked="t" coordsize="21600,21600" o:gfxdata="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cSiznZAAAACQEAAA8AAAAAAAAAAQAg&#10;AAAAIgAAAGRycy9kb3ducmV2LnhtbFBLAQIUABQAAAAIAIdO4kCBXTBdRgIAAL8EAAAOAAAAAAAA&#10;AAEAIAAAACgBAABkcnMvZTJvRG9jLnhtbFBLBQYAAAAABgAGAFkBAADgBQAAAAA=&#10;">
                      <v:fill type="gradient" on="t" color2="#FFFFFF" angle="90" focus="100%" focussize="0,0">
                        <o:fill type="gradientUnscaled" v:ext="backwardCompatible"/>
                      </v:fill>
                      <v:stroke color="#000000" joinstyle="miter"/>
                      <v:imagedata o:title=""/>
                      <o:lock v:ext="edit" aspectratio="f"/>
                      <v:textbox>
                        <w:txbxContent>
                          <w:p>
                            <w:pPr>
                              <w:jc w:val="center"/>
                              <w:rPr>
                                <w:rFonts w:hint="default" w:eastAsia="宋体"/>
                                <w:lang w:val="en-US" w:eastAsia="zh-CN"/>
                              </w:rPr>
                            </w:pPr>
                            <w:r>
                              <w:rPr>
                                <w:rFonts w:hint="eastAsia"/>
                                <w:lang w:val="en-US" w:eastAsia="zh-CN"/>
                              </w:rPr>
                              <w:t>热处理（调质）</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6608" behindDoc="0" locked="0" layoutInCell="1" allowOverlap="1">
                      <wp:simplePos x="0" y="0"/>
                      <wp:positionH relativeFrom="column">
                        <wp:posOffset>2978785</wp:posOffset>
                      </wp:positionH>
                      <wp:positionV relativeFrom="paragraph">
                        <wp:posOffset>43180</wp:posOffset>
                      </wp:positionV>
                      <wp:extent cx="381635" cy="0"/>
                      <wp:effectExtent l="0" t="38100" r="18415" b="38100"/>
                      <wp:wrapNone/>
                      <wp:docPr id="42" name="直接箭头连接符 42"/>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4.55pt;margin-top:3.4pt;height:0pt;width:30.05pt;z-index:251716608;mso-width-relative:page;mso-height-relative:page;" filled="f" stroked="t" coordsize="21600,21600" o:gfxdata="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&#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bJ+W1wAAAAcBAAAPAAAAAAAAAAEAIAAAACIAAABk&#10;cnMvZG93bnJldi54bWxQSwECFAAUAAAACACHTuJA0q4HmQcCAADwAwAADgAAAAAAAAABACAAAAAm&#10;AQAAZHJzL2Uyb0RvYy54bWxQSwUGAAAAAAYABgBZAQAAnwUAAAAA&#10;">
                      <v:fill on="f" focussize="0,0"/>
                      <v:stroke color="#FF0000" joinstyle="round" dashstyle="dash"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1008" behindDoc="0" locked="0" layoutInCell="1" allowOverlap="1">
                      <wp:simplePos x="0" y="0"/>
                      <wp:positionH relativeFrom="column">
                        <wp:posOffset>2294255</wp:posOffset>
                      </wp:positionH>
                      <wp:positionV relativeFrom="paragraph">
                        <wp:posOffset>21590</wp:posOffset>
                      </wp:positionV>
                      <wp:extent cx="0" cy="256540"/>
                      <wp:effectExtent l="38100" t="0" r="38100" b="10160"/>
                      <wp:wrapNone/>
                      <wp:docPr id="95" name="直接箭头连接符 95"/>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1.7pt;height:20.2pt;width:0pt;z-index:251691008;mso-width-relative:page;mso-height-relative:page;" filled="f" stroked="t" coordsize="21600,21600" o:gfxdata="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SaUJ1gAAAAgBAAAPAAAAAAAAAAEAIAAAACIAAABkcnMv&#10;ZG93bnJldi54bWxQSwECFAAUAAAACACHTuJA/A+EFwUCAADyAwAADgAAAAAAAAABACAAAAAlAQAA&#10;ZHJzL2Uyb0RvYy54bWxQSwUGAAAAAAYABgBZAQAAnAUAAAAA&#10;">
                      <v:fill on="f" focussize="0,0"/>
                      <v:stroke weight="1.25pt" color="#000000" joinstyle="round"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5344" behindDoc="0" locked="0" layoutInCell="1" allowOverlap="1">
                      <wp:simplePos x="0" y="0"/>
                      <wp:positionH relativeFrom="column">
                        <wp:posOffset>3109595</wp:posOffset>
                      </wp:positionH>
                      <wp:positionV relativeFrom="paragraph">
                        <wp:posOffset>222885</wp:posOffset>
                      </wp:positionV>
                      <wp:extent cx="1078865" cy="520700"/>
                      <wp:effectExtent l="4445" t="4445" r="8890" b="8255"/>
                      <wp:wrapNone/>
                      <wp:docPr id="30" name="文本框 30"/>
                      <wp:cNvGraphicFramePr/>
                      <a:graphic xmlns:a="http://schemas.openxmlformats.org/drawingml/2006/main">
                        <a:graphicData uri="http://schemas.microsoft.com/office/word/2010/wordprocessingShape">
                          <wps:wsp>
                            <wps:cNvSpPr txBox="1"/>
                            <wps:spPr>
                              <a:xfrm>
                                <a:off x="0" y="0"/>
                                <a:ext cx="1078865" cy="52070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eastAsia"/>
                                    </w:rPr>
                                  </w:pPr>
                                  <w:r>
                                    <w:rPr>
                                      <w:rFonts w:hint="eastAsia"/>
                                    </w:rPr>
                                    <w:t>少量金属粉尘、边角料、噪声</w:t>
                                  </w:r>
                                </w:p>
                              </w:txbxContent>
                            </wps:txbx>
                            <wps:bodyPr upright="1"/>
                          </wps:wsp>
                        </a:graphicData>
                      </a:graphic>
                    </wp:anchor>
                  </w:drawing>
                </mc:Choice>
                <mc:Fallback>
                  <w:pict>
                    <v:shape id="_x0000_s1026" o:spid="_x0000_s1026" o:spt="202" type="#_x0000_t202" style="position:absolute;left:0pt;margin-left:244.85pt;margin-top:17.55pt;height:41pt;width:84.95pt;z-index:251705344;mso-width-relative:page;mso-height-relative:page;" fillcolor="#FFFFFF" filled="t" stroked="t" coordsize="21600,21600" o:gfxdata="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OURQu2QAAAAoBAAAPAAAAAAAAAAEAIAAA&#10;ACIAAABkcnMvZG93bnJldi54bWxQSwECFAAUAAAACACHTuJAgSqvJ0QCAAC+BAAADgAAAAAAAAAB&#10;ACAAAAAoAQAAZHJzL2Uyb0RvYy54bWxQSwUGAAAAAAYABgBZAQAA3gUAAAAA&#10;">
                      <v:fill type="gradient" on="t" color2="#FFFFFF" angle="90" focus="100%" focussize="0,0">
                        <o:fill type="gradientUnscaled" v:ext="backwardCompatible"/>
                      </v:fill>
                      <v:stroke color="#FF0000" joinstyle="miter" dashstyle="dash"/>
                      <v:imagedata o:title=""/>
                      <o:lock v:ext="edit" aspectratio="f"/>
                      <v:textbox>
                        <w:txbxContent>
                          <w:p>
                            <w:pPr>
                              <w:rPr>
                                <w:rFonts w:hint="eastAsia"/>
                              </w:rPr>
                            </w:pPr>
                            <w:r>
                              <w:rPr>
                                <w:rFonts w:hint="eastAsia"/>
                              </w:rPr>
                              <w:t>少量金属粉尘、边角料、噪声</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2272" behindDoc="0" locked="0" layoutInCell="1" allowOverlap="1">
                      <wp:simplePos x="0" y="0"/>
                      <wp:positionH relativeFrom="column">
                        <wp:posOffset>1891665</wp:posOffset>
                      </wp:positionH>
                      <wp:positionV relativeFrom="paragraph">
                        <wp:posOffset>67945</wp:posOffset>
                      </wp:positionV>
                      <wp:extent cx="814705" cy="343535"/>
                      <wp:effectExtent l="4445" t="4445" r="6350" b="7620"/>
                      <wp:wrapNone/>
                      <wp:docPr id="28" name="文本框 28"/>
                      <wp:cNvGraphicFramePr/>
                      <a:graphic xmlns:a="http://schemas.openxmlformats.org/drawingml/2006/main">
                        <a:graphicData uri="http://schemas.microsoft.com/office/word/2010/wordprocessingShape">
                          <wps:wsp>
                            <wps:cNvSpPr txBox="1"/>
                            <wps:spPr>
                              <a:xfrm>
                                <a:off x="0" y="0"/>
                                <a:ext cx="814705" cy="34353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半精加工</w:t>
                                  </w:r>
                                </w:p>
                              </w:txbxContent>
                            </wps:txbx>
                            <wps:bodyPr upright="1"/>
                          </wps:wsp>
                        </a:graphicData>
                      </a:graphic>
                    </wp:anchor>
                  </w:drawing>
                </mc:Choice>
                <mc:Fallback>
                  <w:pict>
                    <v:shape id="_x0000_s1026" o:spid="_x0000_s1026" o:spt="202" type="#_x0000_t202" style="position:absolute;left:0pt;margin-left:148.95pt;margin-top:5.35pt;height:27.05pt;width:64.15pt;z-index:251702272;mso-width-relative:page;mso-height-relative:page;" fillcolor="#FFFFFF" filled="t" stroked="t" coordsize="21600,21600" o:gfxdata="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txGa/ZAAAACQEAAA8AAAAAAAAAAQAg&#10;AAAAIgAAAGRycy9kb3ducmV2LnhtbFBLAQIUABQAAAAIAIdO4kA+OjklRgIAAL4EAAAOAAAAAAAA&#10;AAEAIAAAACgBAABkcnMvZTJvRG9jLnhtbFBLBQYAAAAABgAGAFkBAADgBQAAAAA=&#10;">
                      <v:fill type="gradient" on="t" color2="#FFFFFF" angle="90" focus="100%" focussize="0,0">
                        <o:fill type="gradientUnscaled" v:ext="backwardCompatible"/>
                      </v:fill>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半精加工</w:t>
                            </w:r>
                          </w:p>
                        </w:txbxContent>
                      </v:textbox>
                    </v:shape>
                  </w:pict>
                </mc:Fallback>
              </mc:AlternateContent>
            </w:r>
            <w:r>
              <w:rPr>
                <w:rFonts w:hint="default" w:ascii="Times New Roman" w:hAnsi="Times New Roman" w:eastAsia="宋体" w:cs="Times New Roman"/>
                <w:b/>
                <w:snapToGrid/>
                <w:color w:val="auto"/>
                <w:sz w:val="30"/>
                <w:szCs w:val="30"/>
                <w:highlight w:val="none"/>
                <w:lang w:val="en-US"/>
              </w:rPr>
              <mc:AlternateContent>
                <mc:Choice Requires="wps">
                  <w:drawing>
                    <wp:anchor distT="0" distB="0" distL="114300" distR="114300" simplePos="0" relativeHeight="251704320" behindDoc="0" locked="0" layoutInCell="1" allowOverlap="1">
                      <wp:simplePos x="0" y="0"/>
                      <wp:positionH relativeFrom="column">
                        <wp:posOffset>2734310</wp:posOffset>
                      </wp:positionH>
                      <wp:positionV relativeFrom="paragraph">
                        <wp:posOffset>232410</wp:posOffset>
                      </wp:positionV>
                      <wp:extent cx="381635" cy="0"/>
                      <wp:effectExtent l="0" t="38100" r="12065" b="38100"/>
                      <wp:wrapNone/>
                      <wp:docPr id="27" name="直接箭头连接符 27"/>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15.3pt;margin-top:18.3pt;height:0pt;width:30.05pt;z-index:251704320;mso-width-relative:page;mso-height-relative:page;" filled="f" stroked="t" coordsize="21600,21600" o:gfxdata="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7ViELZAAAACQEAAA8AAAAAAAAAAQAgAAAAIgAA&#10;AGRycy9kb3ducmV2LnhtbFBLAQIUABQAAAAIAIdO4kAncHOcBwIAAPADAAAOAAAAAAAAAAEAIAAA&#10;ACgBAABkcnMvZTJvRG9jLnhtbFBLBQYAAAAABgAGAFkBAAChBQAAAAA=&#10;">
                      <v:fill on="f" focussize="0,0"/>
                      <v:stroke color="#FF0000" joinstyle="round" dashstyle="dash"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snapToGrid/>
                <w:color w:val="auto"/>
                <w:highlight w:val="none"/>
                <w:lang w:val="en-US"/>
              </w:rPr>
              <mc:AlternateContent>
                <mc:Choice Requires="wps">
                  <w:drawing>
                    <wp:anchor distT="0" distB="0" distL="114300" distR="114300" simplePos="0" relativeHeight="251703296" behindDoc="0" locked="0" layoutInCell="1" allowOverlap="1">
                      <wp:simplePos x="0" y="0"/>
                      <wp:positionH relativeFrom="column">
                        <wp:posOffset>2294255</wp:posOffset>
                      </wp:positionH>
                      <wp:positionV relativeFrom="paragraph">
                        <wp:posOffset>137795</wp:posOffset>
                      </wp:positionV>
                      <wp:extent cx="0" cy="256540"/>
                      <wp:effectExtent l="38100" t="0" r="38100" b="10160"/>
                      <wp:wrapNone/>
                      <wp:docPr id="29" name="直接箭头连接符 29"/>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10.85pt;height:20.2pt;width:0pt;z-index:251703296;mso-width-relative:page;mso-height-relative:page;" filled="f" stroked="t" coordsize="21600,21600" o:gfxdata="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HSeSdcAAAAJAQAADwAAAAAAAAABACAAAAAiAAAAZHJz&#10;L2Rvd25yZXYueG1sUEsBAhQAFAAAAAgAh07iQBHTa4MFAgAA8gMAAA4AAAAAAAAAAQAgAAAAJgEA&#10;AGRycy9lMm9Eb2MueG1sUEsFBgAAAAAGAAYAWQEAAJ0FA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34016" behindDoc="0" locked="0" layoutInCell="1" allowOverlap="1">
                      <wp:simplePos x="0" y="0"/>
                      <wp:positionH relativeFrom="column">
                        <wp:posOffset>432435</wp:posOffset>
                      </wp:positionH>
                      <wp:positionV relativeFrom="paragraph">
                        <wp:posOffset>186690</wp:posOffset>
                      </wp:positionV>
                      <wp:extent cx="876300" cy="314325"/>
                      <wp:effectExtent l="0" t="0" r="0" b="9525"/>
                      <wp:wrapNone/>
                      <wp:docPr id="32" name="文本框 32"/>
                      <wp:cNvGraphicFramePr/>
                      <a:graphic xmlns:a="http://schemas.openxmlformats.org/drawingml/2006/main">
                        <a:graphicData uri="http://schemas.microsoft.com/office/word/2010/wordprocessingShape">
                          <wps:wsp>
                            <wps:cNvSpPr txBox="1"/>
                            <wps:spPr>
                              <a:xfrm>
                                <a:off x="0" y="0"/>
                                <a:ext cx="876300" cy="314325"/>
                              </a:xfrm>
                              <a:prstGeom prst="rect">
                                <a:avLst/>
                              </a:prstGeom>
                              <a:gradFill rotWithShape="0">
                                <a:gsLst>
                                  <a:gs pos="0">
                                    <a:srgbClr val="FFFFFF"/>
                                  </a:gs>
                                  <a:gs pos="100000">
                                    <a:srgbClr val="FFFFFF"/>
                                  </a:gs>
                                </a:gsLst>
                                <a:lin ang="0"/>
                                <a:tileRect/>
                              </a:gradFill>
                              <a:ln w="15875">
                                <a:noFill/>
                              </a:ln>
                            </wps:spPr>
                            <wps:txbx>
                              <w:txbxContent>
                                <w:p>
                                  <w:pPr>
                                    <w:rPr>
                                      <w:rFonts w:hint="default" w:eastAsia="宋体"/>
                                      <w:lang w:val="en-US" w:eastAsia="zh-CN"/>
                                    </w:rPr>
                                  </w:pPr>
                                  <w:r>
                                    <w:rPr>
                                      <w:rFonts w:hint="eastAsia"/>
                                      <w:lang w:val="en-US" w:eastAsia="zh-CN"/>
                                    </w:rPr>
                                    <w:t>煤油、甲醇</w:t>
                                  </w:r>
                                </w:p>
                              </w:txbxContent>
                            </wps:txbx>
                            <wps:bodyPr upright="1"/>
                          </wps:wsp>
                        </a:graphicData>
                      </a:graphic>
                    </wp:anchor>
                  </w:drawing>
                </mc:Choice>
                <mc:Fallback>
                  <w:pict>
                    <v:shape id="_x0000_s1026" o:spid="_x0000_s1026" o:spt="202" type="#_x0000_t202" style="position:absolute;left:0pt;margin-left:34.05pt;margin-top:14.7pt;height:24.75pt;width:69pt;z-index:251734016;mso-width-relative:page;mso-height-relative:page;" fillcolor="#FFFFFF" filled="t" stroked="f" coordsize="21600,21600" o:gfxdata="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B/hKXZAAAACAEAAA8AAAAAAAAAAQAgAAAAIgAAAGRycy9kb3du&#10;cmV2LnhtbFBLAQIUABQAAAAIAIdO4kAaZc5u/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pPr>
                              <w:rPr>
                                <w:rFonts w:hint="default" w:eastAsia="宋体"/>
                                <w:lang w:val="en-US" w:eastAsia="zh-CN"/>
                              </w:rPr>
                            </w:pPr>
                            <w:r>
                              <w:rPr>
                                <w:rFonts w:hint="eastAsia"/>
                                <w:lang w:val="en-US" w:eastAsia="zh-CN"/>
                              </w:rPr>
                              <w:t>煤油、甲醇</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8656" behindDoc="0" locked="0" layoutInCell="1" allowOverlap="1">
                      <wp:simplePos x="0" y="0"/>
                      <wp:positionH relativeFrom="column">
                        <wp:posOffset>3391535</wp:posOffset>
                      </wp:positionH>
                      <wp:positionV relativeFrom="paragraph">
                        <wp:posOffset>161290</wp:posOffset>
                      </wp:positionV>
                      <wp:extent cx="1069975" cy="449580"/>
                      <wp:effectExtent l="5080" t="5080" r="10795" b="21590"/>
                      <wp:wrapNone/>
                      <wp:docPr id="44" name="文本框 44"/>
                      <wp:cNvGraphicFramePr/>
                      <a:graphic xmlns:a="http://schemas.openxmlformats.org/drawingml/2006/main">
                        <a:graphicData uri="http://schemas.microsoft.com/office/word/2010/wordprocessingShape">
                          <wps:wsp>
                            <wps:cNvSpPr txBox="1"/>
                            <wps:spPr>
                              <a:xfrm>
                                <a:off x="0" y="0"/>
                                <a:ext cx="1069975" cy="44958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default" w:eastAsia="宋体"/>
                                      <w:lang w:val="en-US" w:eastAsia="zh-CN"/>
                                    </w:rPr>
                                  </w:pPr>
                                  <w:r>
                                    <w:rPr>
                                      <w:rFonts w:hint="eastAsia"/>
                                    </w:rPr>
                                    <w:t>少量淬火</w:t>
                                  </w:r>
                                  <w:r>
                                    <w:rPr>
                                      <w:rFonts w:hint="eastAsia"/>
                                      <w:lang w:val="en-US" w:eastAsia="zh-CN"/>
                                    </w:rPr>
                                    <w:t>沉渣、废气</w:t>
                                  </w:r>
                                </w:p>
                              </w:txbxContent>
                            </wps:txbx>
                            <wps:bodyPr upright="1"/>
                          </wps:wsp>
                        </a:graphicData>
                      </a:graphic>
                    </wp:anchor>
                  </w:drawing>
                </mc:Choice>
                <mc:Fallback>
                  <w:pict>
                    <v:shape id="_x0000_s1026" o:spid="_x0000_s1026" o:spt="202" type="#_x0000_t202" style="position:absolute;left:0pt;margin-left:267.05pt;margin-top:12.7pt;height:35.4pt;width:84.25pt;z-index:251718656;mso-width-relative:page;mso-height-relative:page;" fillcolor="#FFFFFF" filled="t" stroked="t" coordsize="21600,21600" o:gfxdata="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ickXvaAAAACQEAAA8AAAAAAAAAAQAg&#10;AAAAIgAAAGRycy9kb3ducmV2LnhtbFBLAQIUABQAAAAIAIdO4kDAFSyARQIAAL4EAAAOAAAAAAAA&#10;AAEAIAAAACkBAABkcnMvZTJvRG9jLnhtbFBLBQYAAAAABgAGAFkBAADgBQAAAAA=&#10;">
                      <v:fill type="gradient" on="t" color2="#FFFFFF" angle="90" focus="100%" focussize="0,0">
                        <o:fill type="gradientUnscaled" v:ext="backwardCompatible"/>
                      </v:fill>
                      <v:stroke color="#FF0000" joinstyle="miter" dashstyle="dash"/>
                      <v:imagedata o:title=""/>
                      <o:lock v:ext="edit" aspectratio="f"/>
                      <v:textbox>
                        <w:txbxContent>
                          <w:p>
                            <w:pPr>
                              <w:rPr>
                                <w:rFonts w:hint="default" w:eastAsia="宋体"/>
                                <w:lang w:val="en-US" w:eastAsia="zh-CN"/>
                              </w:rPr>
                            </w:pPr>
                            <w:r>
                              <w:rPr>
                                <w:rFonts w:hint="eastAsia"/>
                              </w:rPr>
                              <w:t>少量淬火</w:t>
                            </w:r>
                            <w:r>
                              <w:rPr>
                                <w:rFonts w:hint="eastAsia"/>
                                <w:lang w:val="en-US" w:eastAsia="zh-CN"/>
                              </w:rPr>
                              <w:t>沉渣、废气</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6368" behindDoc="0" locked="0" layoutInCell="1" allowOverlap="1">
                      <wp:simplePos x="0" y="0"/>
                      <wp:positionH relativeFrom="column">
                        <wp:posOffset>1673225</wp:posOffset>
                      </wp:positionH>
                      <wp:positionV relativeFrom="paragraph">
                        <wp:posOffset>127635</wp:posOffset>
                      </wp:positionV>
                      <wp:extent cx="1299210" cy="343535"/>
                      <wp:effectExtent l="4445" t="4445" r="10795" b="13970"/>
                      <wp:wrapNone/>
                      <wp:docPr id="31" name="文本框 31"/>
                      <wp:cNvGraphicFramePr/>
                      <a:graphic xmlns:a="http://schemas.openxmlformats.org/drawingml/2006/main">
                        <a:graphicData uri="http://schemas.microsoft.com/office/word/2010/wordprocessingShape">
                          <wps:wsp>
                            <wps:cNvSpPr txBox="1"/>
                            <wps:spPr>
                              <a:xfrm>
                                <a:off x="0" y="0"/>
                                <a:ext cx="1299210" cy="34353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热处理（渗碳）</w:t>
                                  </w:r>
                                </w:p>
                              </w:txbxContent>
                            </wps:txbx>
                            <wps:bodyPr upright="1"/>
                          </wps:wsp>
                        </a:graphicData>
                      </a:graphic>
                    </wp:anchor>
                  </w:drawing>
                </mc:Choice>
                <mc:Fallback>
                  <w:pict>
                    <v:shape id="_x0000_s1026" o:spid="_x0000_s1026" o:spt="202" type="#_x0000_t202" style="position:absolute;left:0pt;margin-left:131.75pt;margin-top:10.05pt;height:27.05pt;width:102.3pt;z-index:251706368;mso-width-relative:page;mso-height-relative:page;" fillcolor="#FFFFFF" filled="t" stroked="t" coordsize="21600,21600" o:gfxdata="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2LO8I1wAAAAkBAAAPAAAAAAAAAAEAIAAA&#10;ACIAAABkcnMvZG93bnJldi54bWxQSwECFAAUAAAACACHTuJAy2fUFkYCAAC/BAAADgAAAAAAAAAB&#10;ACAAAAAmAQAAZHJzL2Uyb0RvYy54bWxQSwUGAAAAAAYABgBZAQAA3gUAAAAA&#10;">
                      <v:fill type="gradient" on="t" color2="#FFFFFF" angle="90" focus="100%" focussize="0,0">
                        <o:fill type="gradientUnscaled" v:ext="backwardCompatible"/>
                      </v:fill>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热处理（渗碳）</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32992" behindDoc="0" locked="0" layoutInCell="1" allowOverlap="1">
                      <wp:simplePos x="0" y="0"/>
                      <wp:positionH relativeFrom="column">
                        <wp:posOffset>1296035</wp:posOffset>
                      </wp:positionH>
                      <wp:positionV relativeFrom="paragraph">
                        <wp:posOffset>69215</wp:posOffset>
                      </wp:positionV>
                      <wp:extent cx="347980" cy="0"/>
                      <wp:effectExtent l="0" t="38100" r="13970" b="38100"/>
                      <wp:wrapNone/>
                      <wp:docPr id="11" name="直接箭头连接符 11"/>
                      <wp:cNvGraphicFramePr/>
                      <a:graphic xmlns:a="http://schemas.openxmlformats.org/drawingml/2006/main">
                        <a:graphicData uri="http://schemas.microsoft.com/office/word/2010/wordprocessingShape">
                          <wps:wsp>
                            <wps:cNvCnPr/>
                            <wps:spPr>
                              <a:xfrm>
                                <a:off x="0" y="0"/>
                                <a:ext cx="34798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2.05pt;margin-top:5.45pt;height:0pt;width:27.4pt;z-index:251732992;mso-width-relative:page;mso-height-relative:page;" filled="f" stroked="t" coordsize="21600,21600" o:gfxdata="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xI2u9cAAAAJAQAADwAAAAAAAAABACAAAAAiAAAAZHJz&#10;L2Rvd25yZXYueG1sUEsBAhQAFAAAAAgAh07iQHihYucFAgAA8gMAAA4AAAAAAAAAAQAgAAAAJgEA&#10;AGRycy9lMm9Eb2MueG1sUEsFBgAAAAAGAAYAWQEAAJ0FAAAAAA==&#10;">
                      <v:fill on="f" focussize="0,0"/>
                      <v:stroke weight="1.25pt" color="#000000" joinstyle="round"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7632" behindDoc="0" locked="0" layoutInCell="1" allowOverlap="1">
                      <wp:simplePos x="0" y="0"/>
                      <wp:positionH relativeFrom="column">
                        <wp:posOffset>2992755</wp:posOffset>
                      </wp:positionH>
                      <wp:positionV relativeFrom="paragraph">
                        <wp:posOffset>46990</wp:posOffset>
                      </wp:positionV>
                      <wp:extent cx="381635" cy="0"/>
                      <wp:effectExtent l="0" t="38100" r="18415" b="38100"/>
                      <wp:wrapNone/>
                      <wp:docPr id="43" name="直接箭头连接符 43"/>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5.65pt;margin-top:3.7pt;height:0pt;width:30.05pt;z-index:251717632;mso-width-relative:page;mso-height-relative:page;" filled="f" stroked="t" coordsize="21600,21600" o:gfxdata="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&#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HVHe1wAAAAcBAAAPAAAAAAAAAAEAIAAAACIAAABk&#10;cnMvZG93bnJldi54bWxQSwECFAAUAAAACACHTuJAv7kjugcCAADwAwAADgAAAAAAAAABACAAAAAm&#10;AQAAZHJzL2Uyb0RvYy54bWxQSwUGAAAAAAYABgBZAQAAnwUAAAAA&#10;">
                      <v:fill on="f" focussize="0,0"/>
                      <v:stroke color="#FF0000" joinstyle="round" dashstyle="dash"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7392" behindDoc="0" locked="0" layoutInCell="1" allowOverlap="1">
                      <wp:simplePos x="0" y="0"/>
                      <wp:positionH relativeFrom="column">
                        <wp:posOffset>2260600</wp:posOffset>
                      </wp:positionH>
                      <wp:positionV relativeFrom="paragraph">
                        <wp:posOffset>219075</wp:posOffset>
                      </wp:positionV>
                      <wp:extent cx="0" cy="256540"/>
                      <wp:effectExtent l="38100" t="0" r="38100" b="10160"/>
                      <wp:wrapNone/>
                      <wp:docPr id="33" name="直接箭头连接符 33"/>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8pt;margin-top:17.25pt;height:20.2pt;width:0pt;z-index:251707392;mso-width-relative:page;mso-height-relative:page;" filled="f" stroked="t" coordsize="21600,21600" o:gfxdata="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uDK+dkAAAAJAQAADwAAAAAAAAABACAAAAAiAAAA&#10;ZHJzL2Rvd25yZXYueG1sUEsBAhQAFAAAAAgAh07iQJ8fc6wGAgAA8gMAAA4AAAAAAAAAAQAgAAAA&#10;KAEAAGRycy9lMm9Eb2MueG1sUEsFBgAAAAAGAAYAWQEAAKAFA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5888" behindDoc="0" locked="0" layoutInCell="1" allowOverlap="1">
                      <wp:simplePos x="0" y="0"/>
                      <wp:positionH relativeFrom="column">
                        <wp:posOffset>3077845</wp:posOffset>
                      </wp:positionH>
                      <wp:positionV relativeFrom="paragraph">
                        <wp:posOffset>228600</wp:posOffset>
                      </wp:positionV>
                      <wp:extent cx="1274445" cy="339090"/>
                      <wp:effectExtent l="4445" t="4445" r="16510" b="12065"/>
                      <wp:wrapNone/>
                      <wp:docPr id="100" name="文本框 100"/>
                      <wp:cNvGraphicFramePr/>
                      <a:graphic xmlns:a="http://schemas.openxmlformats.org/drawingml/2006/main">
                        <a:graphicData uri="http://schemas.microsoft.com/office/word/2010/wordprocessingShape">
                          <wps:wsp>
                            <wps:cNvSpPr txBox="1"/>
                            <wps:spPr>
                              <a:xfrm>
                                <a:off x="0" y="0"/>
                                <a:ext cx="1274445" cy="33909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jc w:val="center"/>
                                    <w:rPr>
                                      <w:rFonts w:hint="eastAsia"/>
                                    </w:rPr>
                                  </w:pPr>
                                  <w:r>
                                    <w:rPr>
                                      <w:rFonts w:hint="eastAsia"/>
                                    </w:rPr>
                                    <w:t>焊接烟尘、废焊条</w:t>
                                  </w:r>
                                </w:p>
                              </w:txbxContent>
                            </wps:txbx>
                            <wps:bodyPr upright="1"/>
                          </wps:wsp>
                        </a:graphicData>
                      </a:graphic>
                    </wp:anchor>
                  </w:drawing>
                </mc:Choice>
                <mc:Fallback>
                  <w:pict>
                    <v:shape id="_x0000_s1026" o:spid="_x0000_s1026" o:spt="202" type="#_x0000_t202" style="position:absolute;left:0pt;margin-left:242.35pt;margin-top:18pt;height:26.7pt;width:100.35pt;z-index:251685888;mso-width-relative:page;mso-height-relative:page;" fillcolor="#FFFFFF" filled="t" stroked="t" coordsize="21600,21600" o:gfxdata="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Pth/NoAAAAJAQAADwAAAAAAAAABACAA&#10;AAAiAAAAZHJzL2Rvd25yZXYueG1sUEsBAhQAFAAAAAgAh07iQPaj7KVEAgAAwAQAAA4AAAAAAAAA&#10;AQAgAAAAKQEAAGRycy9lMm9Eb2MueG1sUEsFBgAAAAAGAAYAWQEAAN8FAAAAAA==&#10;">
                      <v:fill type="gradient" on="t" color2="#FFFFFF" angle="90" focus="100%" focussize="0,0">
                        <o:fill type="gradientUnscaled" v:ext="backwardCompatible"/>
                      </v:fill>
                      <v:stroke color="#FF0000" joinstyle="miter" dashstyle="dash"/>
                      <v:imagedata o:title=""/>
                      <o:lock v:ext="edit" aspectratio="f"/>
                      <v:textbox>
                        <w:txbxContent>
                          <w:p>
                            <w:pPr>
                              <w:jc w:val="center"/>
                              <w:rPr>
                                <w:rFonts w:hint="eastAsia"/>
                              </w:rPr>
                            </w:pPr>
                            <w:r>
                              <w:rPr>
                                <w:rFonts w:hint="eastAsia"/>
                              </w:rPr>
                              <w:t>焊接烟尘、废焊条</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7152" behindDoc="0" locked="0" layoutInCell="1" allowOverlap="1">
                      <wp:simplePos x="0" y="0"/>
                      <wp:positionH relativeFrom="column">
                        <wp:posOffset>1619885</wp:posOffset>
                      </wp:positionH>
                      <wp:positionV relativeFrom="paragraph">
                        <wp:posOffset>175895</wp:posOffset>
                      </wp:positionV>
                      <wp:extent cx="347980" cy="0"/>
                      <wp:effectExtent l="0" t="38100" r="7620" b="38100"/>
                      <wp:wrapNone/>
                      <wp:docPr id="91" name="直接箭头连接符 91"/>
                      <wp:cNvGraphicFramePr/>
                      <a:graphic xmlns:a="http://schemas.openxmlformats.org/drawingml/2006/main">
                        <a:graphicData uri="http://schemas.microsoft.com/office/word/2010/wordprocessingShape">
                          <wps:wsp>
                            <wps:cNvCnPr/>
                            <wps:spPr>
                              <a:xfrm>
                                <a:off x="0" y="0"/>
                                <a:ext cx="34798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7.55pt;margin-top:13.85pt;height:0pt;width:27.4pt;z-index:251697152;mso-width-relative:page;mso-height-relative:page;" filled="f" stroked="t" coordsize="21600,21600" o:gfxdata="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EfhNkAAAAJAQAADwAAAAAAAAABACAAAAAiAAAA&#10;ZHJzL2Rvd25yZXYueG1sUEsBAhQAFAAAAAgAh07iQEJt+Z0GAgAA8gMAAA4AAAAAAAAAAQAgAAAA&#10;KAEAAGRycy9lMm9Eb2MueG1sUEsFBgAAAAAGAAYAWQEAAKAFAAAAAA==&#10;">
                      <v:fill on="f" focussize="0,0"/>
                      <v:stroke weight="1.25pt" color="#000000" joinstyle="round"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6128" behindDoc="0" locked="0" layoutInCell="1" allowOverlap="1">
                      <wp:simplePos x="0" y="0"/>
                      <wp:positionH relativeFrom="column">
                        <wp:posOffset>779780</wp:posOffset>
                      </wp:positionH>
                      <wp:positionV relativeFrom="paragraph">
                        <wp:posOffset>28575</wp:posOffset>
                      </wp:positionV>
                      <wp:extent cx="890270" cy="314325"/>
                      <wp:effectExtent l="0" t="0" r="11430" b="3175"/>
                      <wp:wrapNone/>
                      <wp:docPr id="90" name="文本框 90"/>
                      <wp:cNvGraphicFramePr/>
                      <a:graphic xmlns:a="http://schemas.openxmlformats.org/drawingml/2006/main">
                        <a:graphicData uri="http://schemas.microsoft.com/office/word/2010/wordprocessingShape">
                          <wps:wsp>
                            <wps:cNvSpPr txBox="1"/>
                            <wps:spPr>
                              <a:xfrm>
                                <a:off x="0" y="0"/>
                                <a:ext cx="890270" cy="314325"/>
                              </a:xfrm>
                              <a:prstGeom prst="rect">
                                <a:avLst/>
                              </a:prstGeom>
                              <a:gradFill rotWithShape="0">
                                <a:gsLst>
                                  <a:gs pos="0">
                                    <a:srgbClr val="FFFFFF"/>
                                  </a:gs>
                                  <a:gs pos="100000">
                                    <a:srgbClr val="FFFFFF"/>
                                  </a:gs>
                                </a:gsLst>
                                <a:lin ang="0"/>
                                <a:tileRect/>
                              </a:gradFill>
                              <a:ln w="15875">
                                <a:noFill/>
                              </a:ln>
                            </wps:spPr>
                            <wps:txbx>
                              <w:txbxContent>
                                <w:p>
                                  <w:r>
                                    <w:rPr>
                                      <w:rFonts w:hint="eastAsia"/>
                                    </w:rPr>
                                    <w:t>焊条、焊丝</w:t>
                                  </w:r>
                                </w:p>
                              </w:txbxContent>
                            </wps:txbx>
                            <wps:bodyPr upright="1"/>
                          </wps:wsp>
                        </a:graphicData>
                      </a:graphic>
                    </wp:anchor>
                  </w:drawing>
                </mc:Choice>
                <mc:Fallback>
                  <w:pict>
                    <v:shape id="_x0000_s1026" o:spid="_x0000_s1026" o:spt="202" type="#_x0000_t202" style="position:absolute;left:0pt;margin-left:61.4pt;margin-top:2.25pt;height:24.75pt;width:70.1pt;z-index:251696128;mso-width-relative:page;mso-height-relative:page;" fillcolor="#FFFFFF" filled="t" stroked="f" coordsize="21600,21600" o:gfxdata="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DWRQNgAAAAIAQAADwAAAAAAAAABACAAAAAiAAAAZHJzL2Rvd25y&#10;ZXYueG1sUEsBAhQAFAAAAAgAh07iQKeYtgj+AQAACQQAAA4AAAAAAAAAAQAgAAAAJwEAAGRycy9l&#10;Mm9Eb2MueG1sUEsFBgAAAAAGAAYAWQEAAJcFAAAAAA==&#10;">
                      <v:fill type="gradient" on="t" color2="#FFFFFF" angle="90" focus="100%" focussize="0,0">
                        <o:fill type="gradientUnscaled" v:ext="backwardCompatible"/>
                      </v:fill>
                      <v:stroke on="f" weight="1.25pt"/>
                      <v:imagedata o:title=""/>
                      <o:lock v:ext="edit" aspectratio="f"/>
                      <v:textbox>
                        <w:txbxContent>
                          <w:p>
                            <w:r>
                              <w:rPr>
                                <w:rFonts w:hint="eastAsia"/>
                              </w:rPr>
                              <w:t>焊条、焊丝</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2816" behindDoc="0" locked="0" layoutInCell="1" allowOverlap="1">
                      <wp:simplePos x="0" y="0"/>
                      <wp:positionH relativeFrom="column">
                        <wp:posOffset>2038350</wp:posOffset>
                      </wp:positionH>
                      <wp:positionV relativeFrom="paragraph">
                        <wp:posOffset>1270</wp:posOffset>
                      </wp:positionV>
                      <wp:extent cx="485775" cy="314325"/>
                      <wp:effectExtent l="4445" t="4445" r="5080" b="11430"/>
                      <wp:wrapNone/>
                      <wp:docPr id="107" name="文本框 107"/>
                      <wp:cNvGraphicFramePr/>
                      <a:graphic xmlns:a="http://schemas.openxmlformats.org/drawingml/2006/main">
                        <a:graphicData uri="http://schemas.microsoft.com/office/word/2010/wordprocessingShape">
                          <wps:wsp>
                            <wps:cNvSpPr txBox="1"/>
                            <wps:spPr>
                              <a:xfrm>
                                <a:off x="0" y="0"/>
                                <a:ext cx="485775" cy="31432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r>
                                    <w:rPr>
                                      <w:rFonts w:hint="eastAsia"/>
                                    </w:rPr>
                                    <w:t>焊接</w:t>
                                  </w:r>
                                </w:p>
                              </w:txbxContent>
                            </wps:txbx>
                            <wps:bodyPr upright="1"/>
                          </wps:wsp>
                        </a:graphicData>
                      </a:graphic>
                    </wp:anchor>
                  </w:drawing>
                </mc:Choice>
                <mc:Fallback>
                  <w:pict>
                    <v:shape id="_x0000_s1026" o:spid="_x0000_s1026" o:spt="202" type="#_x0000_t202" style="position:absolute;left:0pt;margin-left:160.5pt;margin-top:0.1pt;height:24.75pt;width:38.25pt;z-index:251682816;mso-width-relative:page;mso-height-relative:page;" fillcolor="#FFFFFF" filled="t" stroked="t" coordsize="21600,21600" o:gfxdata="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eNqvfYAAAABwEAAA8AAAAAAAAAAQAg&#10;AAAAIgAAAGRycy9kb3ducmV2LnhtbFBLAQIUABQAAAAIAIdO4kBh7QVQRwIAAMAEAAAOAAAAAAAA&#10;AAEAIAAAACcBAABkcnMvZTJvRG9jLnhtbFBLBQYAAAAABgAGAFkBAADgBQAAAAA=&#10;">
                      <v:fill type="gradient" on="t" color2="#FFFFFF" angle="90" focus="100%" focussize="0,0">
                        <o:fill type="gradientUnscaled" v:ext="backwardCompatible"/>
                      </v:fill>
                      <v:stroke color="#000000" joinstyle="miter"/>
                      <v:imagedata o:title=""/>
                      <o:lock v:ext="edit" aspectratio="f"/>
                      <v:textbox>
                        <w:txbxContent>
                          <w:p>
                            <w:r>
                              <w:rPr>
                                <w:rFonts w:hint="eastAsia"/>
                              </w:rPr>
                              <w:t>焊接</w:t>
                            </w:r>
                          </w:p>
                        </w:txbxContent>
                      </v:textbox>
                    </v:shape>
                  </w:pict>
                </mc:Fallback>
              </mc:AlternateContent>
            </w:r>
            <w:r>
              <w:rPr>
                <w:rFonts w:hint="default" w:ascii="Times New Roman" w:hAnsi="Times New Roman" w:eastAsia="宋体" w:cs="Times New Roman"/>
                <w:b/>
                <w:snapToGrid/>
                <w:color w:val="auto"/>
                <w:sz w:val="30"/>
                <w:szCs w:val="30"/>
                <w:highlight w:val="none"/>
                <w:lang w:val="en-US"/>
              </w:rPr>
              <mc:AlternateContent>
                <mc:Choice Requires="wps">
                  <w:drawing>
                    <wp:anchor distT="0" distB="0" distL="114300" distR="114300" simplePos="0" relativeHeight="251709440" behindDoc="0" locked="0" layoutInCell="1" allowOverlap="1">
                      <wp:simplePos x="0" y="0"/>
                      <wp:positionH relativeFrom="column">
                        <wp:posOffset>2695575</wp:posOffset>
                      </wp:positionH>
                      <wp:positionV relativeFrom="paragraph">
                        <wp:posOffset>118110</wp:posOffset>
                      </wp:positionV>
                      <wp:extent cx="381635" cy="0"/>
                      <wp:effectExtent l="0" t="38100" r="12065" b="38100"/>
                      <wp:wrapNone/>
                      <wp:docPr id="35" name="直接箭头连接符 35"/>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12.25pt;margin-top:9.3pt;height:0pt;width:30.05pt;z-index:251709440;mso-width-relative:page;mso-height-relative:page;" filled="f" stroked="t" coordsize="21600,21600" o:gfxdata="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&#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4/5b+2AAAAAkBAAAPAAAAAAAAAAEAIAAAACIAAABk&#10;cnMvZG93bnJldi54bWxQSwECFAAUAAAACACHTuJAD2cb6QYCAADwAwAADgAAAAAAAAABACAAAAAn&#10;AQAAZHJzL2Uyb0RvYy54bWxQSwUGAAAAAAYABgBZAQAAnwUAAAAA&#10;">
                      <v:fill on="f" focussize="0,0"/>
                      <v:stroke color="#FF0000" joinstyle="round" dashstyle="dash"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1488" behindDoc="0" locked="0" layoutInCell="1" allowOverlap="1">
                      <wp:simplePos x="0" y="0"/>
                      <wp:positionH relativeFrom="column">
                        <wp:posOffset>2281555</wp:posOffset>
                      </wp:positionH>
                      <wp:positionV relativeFrom="paragraph">
                        <wp:posOffset>93345</wp:posOffset>
                      </wp:positionV>
                      <wp:extent cx="0" cy="256540"/>
                      <wp:effectExtent l="38100" t="0" r="38100" b="10160"/>
                      <wp:wrapNone/>
                      <wp:docPr id="37" name="直接箭头连接符 37"/>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65pt;margin-top:7.35pt;height:20.2pt;width:0pt;z-index:251711488;mso-width-relative:page;mso-height-relative:page;" filled="f" stroked="t" coordsize="21600,21600" o:gfxdata="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&#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b5RE2AAAAAkBAAAPAAAAAAAAAAEAIAAAACIAAABk&#10;cnMvZG93bnJldi54bWxQSwECFAAUAAAACACHTuJA+tUAOQYCAADyAwAADgAAAAAAAAABACAAAAAn&#10;AQAAZHJzL2Uyb0RvYy54bWxQSwUGAAAAAAYABgBZAQAAnwU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8416" behindDoc="0" locked="0" layoutInCell="1" allowOverlap="1">
                      <wp:simplePos x="0" y="0"/>
                      <wp:positionH relativeFrom="column">
                        <wp:posOffset>1901190</wp:posOffset>
                      </wp:positionH>
                      <wp:positionV relativeFrom="paragraph">
                        <wp:posOffset>118110</wp:posOffset>
                      </wp:positionV>
                      <wp:extent cx="814705" cy="343535"/>
                      <wp:effectExtent l="4445" t="4445" r="6350" b="7620"/>
                      <wp:wrapNone/>
                      <wp:docPr id="34" name="文本框 34"/>
                      <wp:cNvGraphicFramePr/>
                      <a:graphic xmlns:a="http://schemas.openxmlformats.org/drawingml/2006/main">
                        <a:graphicData uri="http://schemas.microsoft.com/office/word/2010/wordprocessingShape">
                          <wps:wsp>
                            <wps:cNvSpPr txBox="1"/>
                            <wps:spPr>
                              <a:xfrm>
                                <a:off x="0" y="0"/>
                                <a:ext cx="814705" cy="34353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精加工</w:t>
                                  </w:r>
                                </w:p>
                              </w:txbxContent>
                            </wps:txbx>
                            <wps:bodyPr upright="1"/>
                          </wps:wsp>
                        </a:graphicData>
                      </a:graphic>
                    </wp:anchor>
                  </w:drawing>
                </mc:Choice>
                <mc:Fallback>
                  <w:pict>
                    <v:shape id="_x0000_s1026" o:spid="_x0000_s1026" o:spt="202" type="#_x0000_t202" style="position:absolute;left:0pt;margin-left:149.7pt;margin-top:9.3pt;height:27.05pt;width:64.15pt;z-index:251708416;mso-width-relative:page;mso-height-relative:page;" fillcolor="#FFFFFF" filled="t" stroked="t" coordsize="21600,21600" o:gfxdata="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0Z29gAAAAJAQAADwAAAAAAAAABACAA&#10;AAAiAAAAZHJzL2Rvd25yZXYueG1sUEsBAhQAFAAAAAgAh07iQAlQH1tGAgAAvgQAAA4AAAAAAAAA&#10;AQAgAAAAJwEAAGRycy9lMm9Eb2MueG1sUEsFBgAAAAAGAAYAWQEAAN8FAAAAAA==&#10;">
                      <v:fill type="gradient" on="t" color2="#FFFFFF" angle="90" focus="100%" focussize="0,0">
                        <o:fill type="gradientUnscaled" v:ext="backwardCompatible"/>
                      </v:fill>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精加工</w:t>
                            </w:r>
                          </w:p>
                        </w:txbxContent>
                      </v:textbox>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10464" behindDoc="0" locked="0" layoutInCell="1" allowOverlap="1">
                      <wp:simplePos x="0" y="0"/>
                      <wp:positionH relativeFrom="column">
                        <wp:posOffset>3147695</wp:posOffset>
                      </wp:positionH>
                      <wp:positionV relativeFrom="paragraph">
                        <wp:posOffset>10795</wp:posOffset>
                      </wp:positionV>
                      <wp:extent cx="1078865" cy="520700"/>
                      <wp:effectExtent l="4445" t="4445" r="8890" b="8255"/>
                      <wp:wrapNone/>
                      <wp:docPr id="36" name="文本框 36"/>
                      <wp:cNvGraphicFramePr/>
                      <a:graphic xmlns:a="http://schemas.openxmlformats.org/drawingml/2006/main">
                        <a:graphicData uri="http://schemas.microsoft.com/office/word/2010/wordprocessingShape">
                          <wps:wsp>
                            <wps:cNvSpPr txBox="1"/>
                            <wps:spPr>
                              <a:xfrm>
                                <a:off x="0" y="0"/>
                                <a:ext cx="1078865" cy="520700"/>
                              </a:xfrm>
                              <a:prstGeom prst="rect">
                                <a:avLst/>
                              </a:prstGeom>
                              <a:gradFill rotWithShape="0">
                                <a:gsLst>
                                  <a:gs pos="0">
                                    <a:srgbClr val="FFFFFF"/>
                                  </a:gs>
                                  <a:gs pos="100000">
                                    <a:srgbClr val="FFFFFF"/>
                                  </a:gs>
                                </a:gsLst>
                                <a:lin ang="0"/>
                                <a:tileRect/>
                              </a:gradFill>
                              <a:ln w="9525" cap="flat" cmpd="sng">
                                <a:solidFill>
                                  <a:srgbClr val="FF0000"/>
                                </a:solidFill>
                                <a:prstDash val="dash"/>
                                <a:miter/>
                                <a:headEnd type="none" w="med" len="med"/>
                                <a:tailEnd type="none" w="med" len="med"/>
                              </a:ln>
                            </wps:spPr>
                            <wps:txbx>
                              <w:txbxContent>
                                <w:p>
                                  <w:pPr>
                                    <w:rPr>
                                      <w:rFonts w:hint="eastAsia"/>
                                    </w:rPr>
                                  </w:pPr>
                                  <w:r>
                                    <w:rPr>
                                      <w:rFonts w:hint="eastAsia"/>
                                    </w:rPr>
                                    <w:t>少量金属粉尘、边角料、噪声</w:t>
                                  </w:r>
                                </w:p>
                              </w:txbxContent>
                            </wps:txbx>
                            <wps:bodyPr upright="1"/>
                          </wps:wsp>
                        </a:graphicData>
                      </a:graphic>
                    </wp:anchor>
                  </w:drawing>
                </mc:Choice>
                <mc:Fallback>
                  <w:pict>
                    <v:shape id="_x0000_s1026" o:spid="_x0000_s1026" o:spt="202" type="#_x0000_t202" style="position:absolute;left:0pt;margin-left:247.85pt;margin-top:0.85pt;height:41pt;width:84.95pt;z-index:251710464;mso-width-relative:page;mso-height-relative:page;" fillcolor="#FFFFFF" filled="t" stroked="t" coordsize="21600,21600" o:gfxdata="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uZDrNkAAAAIAQAADwAAAAAAAAABACAA&#10;AAAiAAAAZHJzL2Rvd25yZXYueG1sUEsBAhQAFAAAAAgAh07iQOJsxVBFAgAAvgQAAA4AAAAAAAAA&#10;AQAgAAAAKAEAAGRycy9lMm9Eb2MueG1sUEsFBgAAAAAGAAYAWQEAAN8FAAAAAA==&#10;">
                      <v:fill type="gradient" on="t" color2="#FFFFFF" angle="90" focus="100%" focussize="0,0">
                        <o:fill type="gradientUnscaled" v:ext="backwardCompatible"/>
                      </v:fill>
                      <v:stroke color="#FF0000" joinstyle="miter" dashstyle="dash"/>
                      <v:imagedata o:title=""/>
                      <o:lock v:ext="edit" aspectratio="f"/>
                      <v:textbox>
                        <w:txbxContent>
                          <w:p>
                            <w:pPr>
                              <w:rPr>
                                <w:rFonts w:hint="eastAsia"/>
                              </w:rPr>
                            </w:pPr>
                            <w:r>
                              <w:rPr>
                                <w:rFonts w:hint="eastAsia"/>
                              </w:rPr>
                              <w:t>少量金属粉尘、边角料、噪声</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701248" behindDoc="0" locked="0" layoutInCell="1" allowOverlap="1">
                      <wp:simplePos x="0" y="0"/>
                      <wp:positionH relativeFrom="column">
                        <wp:posOffset>2741930</wp:posOffset>
                      </wp:positionH>
                      <wp:positionV relativeFrom="paragraph">
                        <wp:posOffset>45085</wp:posOffset>
                      </wp:positionV>
                      <wp:extent cx="381635" cy="0"/>
                      <wp:effectExtent l="0" t="38100" r="12065" b="38100"/>
                      <wp:wrapNone/>
                      <wp:docPr id="114" name="直接箭头连接符 114"/>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FF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15.9pt;margin-top:3.55pt;height:0pt;width:30.05pt;z-index:251701248;mso-width-relative:page;mso-height-relative:page;" filled="f" stroked="t" coordsize="21600,21600" o:gfxdata="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1y8y9cAAAAHAQAADwAAAAAAAAABACAAAAAiAAAA&#10;ZHJzL2Rvd25yZXYueG1sUEsBAhQAFAAAAAgAh07iQF3yI8cIAgAA8gMAAA4AAAAAAAAAAQAgAAAA&#10;JgEAAGRycy9lMm9Eb2MueG1sUEsFBgAAAAAGAAYAWQEAAKAFAAAAAA==&#10;">
                      <v:fill on="f" focussize="0,0"/>
                      <v:stroke color="#FF0000" joinstyle="round" dashstyle="dash" endarrow="block"/>
                      <v:imagedata o:title=""/>
                      <o:lock v:ext="edit" aspectratio="f"/>
                    </v:shape>
                  </w:pict>
                </mc:Fallback>
              </mc:AlternateContent>
            </w: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2032" behindDoc="0" locked="0" layoutInCell="1" allowOverlap="1">
                      <wp:simplePos x="0" y="0"/>
                      <wp:positionH relativeFrom="column">
                        <wp:posOffset>2282825</wp:posOffset>
                      </wp:positionH>
                      <wp:positionV relativeFrom="paragraph">
                        <wp:posOffset>209550</wp:posOffset>
                      </wp:positionV>
                      <wp:extent cx="0" cy="256540"/>
                      <wp:effectExtent l="38100" t="0" r="38100" b="10160"/>
                      <wp:wrapNone/>
                      <wp:docPr id="92" name="直接箭头连接符 92"/>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75pt;margin-top:16.5pt;height:20.2pt;width:0pt;z-index:251692032;mso-width-relative:page;mso-height-relative:page;" filled="f" stroked="t" coordsize="21600,21600" o:gfxdata="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8FsvLYAAAACQEAAA8AAAAAAAAAAQAgAAAAIgAAAGRy&#10;cy9kb3ducmV2LnhtbFBLAQIUABQAAAAIAIdO4kCCEHZ2BQIAAPIDAAAOAAAAAAAAAAEAIAAAACcB&#10;AABkcnMvZTJvRG9jLnhtbFBLBQYAAAAABgAGAFkBAACeBQ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4080" behindDoc="0" locked="0" layoutInCell="1" allowOverlap="1">
                      <wp:simplePos x="0" y="0"/>
                      <wp:positionH relativeFrom="column">
                        <wp:posOffset>1886585</wp:posOffset>
                      </wp:positionH>
                      <wp:positionV relativeFrom="paragraph">
                        <wp:posOffset>196215</wp:posOffset>
                      </wp:positionV>
                      <wp:extent cx="795655" cy="314325"/>
                      <wp:effectExtent l="4445" t="4445" r="12700" b="11430"/>
                      <wp:wrapNone/>
                      <wp:docPr id="122" name="文本框 122"/>
                      <wp:cNvGraphicFramePr/>
                      <a:graphic xmlns:a="http://schemas.openxmlformats.org/drawingml/2006/main">
                        <a:graphicData uri="http://schemas.microsoft.com/office/word/2010/wordprocessingShape">
                          <wps:wsp>
                            <wps:cNvSpPr txBox="1"/>
                            <wps:spPr>
                              <a:xfrm>
                                <a:off x="0" y="0"/>
                                <a:ext cx="795655" cy="31432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检验包装</w:t>
                                  </w:r>
                                </w:p>
                              </w:txbxContent>
                            </wps:txbx>
                            <wps:bodyPr upright="1"/>
                          </wps:wsp>
                        </a:graphicData>
                      </a:graphic>
                    </wp:anchor>
                  </w:drawing>
                </mc:Choice>
                <mc:Fallback>
                  <w:pict>
                    <v:shape id="_x0000_s1026" o:spid="_x0000_s1026" o:spt="202" type="#_x0000_t202" style="position:absolute;left:0pt;margin-left:148.55pt;margin-top:15.45pt;height:24.75pt;width:62.65pt;z-index:251694080;mso-width-relative:page;mso-height-relative:page;" fillcolor="#FFFFFF" filled="t" stroked="t" coordsize="21600,21600" o:gfxdata="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AUUyb2QAAAAkBAAAPAAAAAAAAAAEA&#10;IAAAACIAAABkcnMvZG93bnJldi54bWxQSwECFAAUAAAACACHTuJAX5u/JkcCAADABAAADgAAAAAA&#10;AAABACAAAAAoAQAAZHJzL2Uyb0RvYy54bWxQSwUGAAAAAAYABgBZAQAA4QUAAAAA&#10;">
                      <v:fill type="gradient" on="t" color2="#FFFFFF" angle="90" focus="100%" focussize="0,0">
                        <o:fill type="gradientUnscaled" v:ext="backwardCompatible"/>
                      </v:fill>
                      <v:stroke color="#000000" joinstyle="miter"/>
                      <v:imagedata o:title=""/>
                      <o:lock v:ext="edit" aspectratio="f"/>
                      <v:textbox>
                        <w:txbxContent>
                          <w:p>
                            <w:pPr>
                              <w:jc w:val="center"/>
                              <w:rPr>
                                <w:rFonts w:hint="eastAsia" w:eastAsia="宋体"/>
                                <w:lang w:val="en-US" w:eastAsia="zh-CN"/>
                              </w:rPr>
                            </w:pPr>
                            <w:r>
                              <w:rPr>
                                <w:rFonts w:hint="eastAsia"/>
                                <w:lang w:val="en-US" w:eastAsia="zh-CN"/>
                              </w:rPr>
                              <w:t>检验包装</w:t>
                            </w:r>
                          </w:p>
                        </w:txbxContent>
                      </v:textbox>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93056" behindDoc="0" locked="0" layoutInCell="1" allowOverlap="1">
                      <wp:simplePos x="0" y="0"/>
                      <wp:positionH relativeFrom="column">
                        <wp:posOffset>2286635</wp:posOffset>
                      </wp:positionH>
                      <wp:positionV relativeFrom="paragraph">
                        <wp:posOffset>238760</wp:posOffset>
                      </wp:positionV>
                      <wp:extent cx="0" cy="256540"/>
                      <wp:effectExtent l="38100" t="0" r="38100" b="10160"/>
                      <wp:wrapNone/>
                      <wp:docPr id="111" name="直接箭头连接符 111"/>
                      <wp:cNvGraphicFramePr/>
                      <a:graphic xmlns:a="http://schemas.openxmlformats.org/drawingml/2006/main">
                        <a:graphicData uri="http://schemas.microsoft.com/office/word/2010/wordprocessingShape">
                          <wps:wsp>
                            <wps:cNvCnPr/>
                            <wps:spPr>
                              <a:xfrm>
                                <a:off x="0" y="0"/>
                                <a:ext cx="0" cy="25654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05pt;margin-top:18.8pt;height:20.2pt;width:0pt;z-index:251693056;mso-width-relative:page;mso-height-relative:page;" filled="f" stroked="t" coordsize="21600,21600" o:gfxdata="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BPi0dYAAAAJAQAADwAAAAAAAAABACAAAAAiAAAAZHJz&#10;L2Rvd25yZXYueG1sUEsBAhQAFAAAAAgAh07iQGZZEekGAgAA9AMAAA4AAAAAAAAAAQAgAAAAJQEA&#10;AGRycy9lMm9Eb2MueG1sUEsFBgAAAAAGAAYAWQEAAJ0FAAAAAA==&#10;">
                      <v:fill on="f" focussize="0,0"/>
                      <v:stroke weight="1.25pt" color="#000000" joinstyle="round" endarrow="block"/>
                      <v:imagedata o:title=""/>
                      <o:lock v:ext="edit" aspectratio="f"/>
                    </v:shape>
                  </w:pict>
                </mc:Fallback>
              </mc:AlternateContent>
            </w:r>
          </w:p>
          <w:p>
            <w:pPr>
              <w:pStyle w:val="33"/>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30"/>
                <w:szCs w:val="30"/>
                <w:highlight w:val="none"/>
              </w:rPr>
              <mc:AlternateContent>
                <mc:Choice Requires="wps">
                  <w:drawing>
                    <wp:anchor distT="0" distB="0" distL="114300" distR="114300" simplePos="0" relativeHeight="251683840" behindDoc="0" locked="0" layoutInCell="1" allowOverlap="1">
                      <wp:simplePos x="0" y="0"/>
                      <wp:positionH relativeFrom="column">
                        <wp:posOffset>2042160</wp:posOffset>
                      </wp:positionH>
                      <wp:positionV relativeFrom="paragraph">
                        <wp:posOffset>250825</wp:posOffset>
                      </wp:positionV>
                      <wp:extent cx="495300" cy="314325"/>
                      <wp:effectExtent l="0" t="0" r="0" b="3175"/>
                      <wp:wrapNone/>
                      <wp:docPr id="116" name="文本框 116"/>
                      <wp:cNvGraphicFramePr/>
                      <a:graphic xmlns:a="http://schemas.openxmlformats.org/drawingml/2006/main">
                        <a:graphicData uri="http://schemas.microsoft.com/office/word/2010/wordprocessingShape">
                          <wps:wsp>
                            <wps:cNvSpPr txBox="1"/>
                            <wps:spPr>
                              <a:xfrm>
                                <a:off x="0" y="0"/>
                                <a:ext cx="495300" cy="314325"/>
                              </a:xfrm>
                              <a:prstGeom prst="rect">
                                <a:avLst/>
                              </a:prstGeom>
                              <a:gradFill rotWithShape="0">
                                <a:gsLst>
                                  <a:gs pos="0">
                                    <a:srgbClr val="FFFFFF"/>
                                  </a:gs>
                                  <a:gs pos="100000">
                                    <a:srgbClr val="FFFFFF"/>
                                  </a:gs>
                                </a:gsLst>
                                <a:lin ang="0"/>
                                <a:tileRect/>
                              </a:gradFill>
                              <a:ln w="15875">
                                <a:noFill/>
                              </a:ln>
                            </wps:spPr>
                            <wps:txbx>
                              <w:txbxContent>
                                <w:p>
                                  <w:r>
                                    <w:rPr>
                                      <w:rFonts w:hint="eastAsia"/>
                                    </w:rPr>
                                    <w:t>成品</w:t>
                                  </w:r>
                                </w:p>
                              </w:txbxContent>
                            </wps:txbx>
                            <wps:bodyPr upright="1"/>
                          </wps:wsp>
                        </a:graphicData>
                      </a:graphic>
                    </wp:anchor>
                  </w:drawing>
                </mc:Choice>
                <mc:Fallback>
                  <w:pict>
                    <v:shape id="_x0000_s1026" o:spid="_x0000_s1026" o:spt="202" type="#_x0000_t202" style="position:absolute;left:0pt;margin-left:160.8pt;margin-top:19.75pt;height:24.75pt;width:39pt;z-index:251683840;mso-width-relative:page;mso-height-relative:page;" fillcolor="#FFFFFF" filled="t" stroked="f" coordsize="21600,21600" o:gfxdata="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GxnLvZAAAACQEAAA8AAAAAAAAAAQAgAAAAIgAAAGRycy9kb3du&#10;cmV2LnhtbFBLAQIUABQAAAAIAIdO4kBY32mu/gEAAAs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rPr>
                              <w:t>成品</w:t>
                            </w:r>
                          </w:p>
                        </w:txbxContent>
                      </v:textbox>
                    </v:shape>
                  </w:pict>
                </mc:Fallback>
              </mc:AlternateContent>
            </w:r>
          </w:p>
          <w:p>
            <w:pPr>
              <w:pStyle w:val="33"/>
              <w:rPr>
                <w:rFonts w:hint="default" w:ascii="Times New Roman" w:hAnsi="Times New Roman" w:eastAsia="宋体" w:cs="Times New Roman"/>
                <w:color w:val="auto"/>
                <w:highlight w:val="none"/>
              </w:rPr>
            </w:pPr>
          </w:p>
          <w:p>
            <w:pPr>
              <w:pStyle w:val="28"/>
              <w:spacing w:line="360" w:lineRule="auto"/>
              <w:ind w:left="0" w:firstLine="0" w:firstLineChars="0"/>
              <w:jc w:val="both"/>
              <w:rPr>
                <w:rFonts w:hint="default" w:ascii="Times New Roman" w:hAnsi="Times New Roman" w:eastAsia="宋体" w:cs="Times New Roman"/>
                <w:color w:val="auto"/>
                <w:szCs w:val="21"/>
              </w:rPr>
            </w:pPr>
          </w:p>
          <w:p>
            <w:pPr>
              <w:pStyle w:val="28"/>
              <w:spacing w:line="360" w:lineRule="auto"/>
              <w:ind w:left="0" w:firstLine="0" w:firstLineChars="0"/>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图</w:t>
            </w:r>
            <w:r>
              <w:rPr>
                <w:rFonts w:hint="eastAsia" w:ascii="Times New Roman" w:eastAsia="宋体" w:cs="Times New Roman"/>
                <w:b/>
                <w:bCs/>
                <w:color w:val="auto"/>
                <w:sz w:val="21"/>
                <w:highlight w:val="none"/>
                <w:lang w:val="en-US" w:eastAsia="zh-CN"/>
              </w:rPr>
              <w:t>3</w:t>
            </w:r>
            <w:r>
              <w:rPr>
                <w:rFonts w:hint="default" w:ascii="Times New Roman" w:hAnsi="Times New Roman" w:eastAsia="宋体" w:cs="Times New Roman"/>
                <w:b/>
                <w:bCs/>
                <w:color w:val="auto"/>
                <w:sz w:val="21"/>
                <w:highlight w:val="none"/>
              </w:rPr>
              <w:t>生产工艺流程及产污环节图</w:t>
            </w:r>
          </w:p>
          <w:p>
            <w:pPr>
              <w:pStyle w:val="28"/>
              <w:spacing w:line="360" w:lineRule="auto"/>
              <w:ind w:left="0" w:firstLine="0" w:firstLineChars="0"/>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drawing>
                <wp:inline distT="0" distB="0" distL="114300" distR="114300">
                  <wp:extent cx="5159375" cy="1167765"/>
                  <wp:effectExtent l="0" t="0" r="3175" b="13335"/>
                  <wp:docPr id="39" name="图片 39" descr="70c4242cd42be532fa4e4ac06e6e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70c4242cd42be532fa4e4ac06e6ee8b"/>
                          <pic:cNvPicPr>
                            <a:picLocks noChangeAspect="1"/>
                          </pic:cNvPicPr>
                        </pic:nvPicPr>
                        <pic:blipFill>
                          <a:blip r:embed="rId9"/>
                          <a:stretch>
                            <a:fillRect/>
                          </a:stretch>
                        </pic:blipFill>
                        <pic:spPr>
                          <a:xfrm>
                            <a:off x="0" y="0"/>
                            <a:ext cx="5159375" cy="1167765"/>
                          </a:xfrm>
                          <a:prstGeom prst="rect">
                            <a:avLst/>
                          </a:prstGeom>
                        </pic:spPr>
                      </pic:pic>
                    </a:graphicData>
                  </a:graphic>
                </wp:inline>
              </w:drawing>
            </w:r>
          </w:p>
          <w:p>
            <w:pPr>
              <w:pStyle w:val="28"/>
              <w:spacing w:line="360" w:lineRule="auto"/>
              <w:ind w:left="0" w:firstLine="0" w:firstLineChars="0"/>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图</w:t>
            </w:r>
            <w:r>
              <w:rPr>
                <w:rFonts w:hint="eastAsia" w:ascii="Times New Roman" w:eastAsia="宋体" w:cs="Times New Roman"/>
                <w:b/>
                <w:bCs/>
                <w:color w:val="auto"/>
                <w:sz w:val="21"/>
                <w:highlight w:val="none"/>
                <w:lang w:val="en-US" w:eastAsia="zh-CN"/>
              </w:rPr>
              <w:t>4</w:t>
            </w:r>
            <w:r>
              <w:rPr>
                <w:rFonts w:hint="default" w:ascii="Times New Roman" w:hAnsi="Times New Roman" w:eastAsia="宋体" w:cs="Times New Roman"/>
                <w:b/>
                <w:bCs/>
                <w:color w:val="auto"/>
                <w:sz w:val="21"/>
                <w:highlight w:val="none"/>
              </w:rPr>
              <w:t>热处理（调质）</w:t>
            </w:r>
            <w:r>
              <w:rPr>
                <w:rFonts w:hint="default" w:ascii="Times New Roman" w:hAnsi="Times New Roman" w:eastAsia="宋体" w:cs="Times New Roman"/>
                <w:b/>
                <w:bCs/>
                <w:color w:val="auto"/>
                <w:sz w:val="21"/>
                <w:highlight w:val="none"/>
                <w:lang w:val="en-US" w:eastAsia="zh-CN"/>
              </w:rPr>
              <w:t>工艺</w:t>
            </w:r>
            <w:r>
              <w:rPr>
                <w:rFonts w:hint="default" w:ascii="Times New Roman" w:hAnsi="Times New Roman" w:eastAsia="宋体" w:cs="Times New Roman"/>
                <w:b/>
                <w:bCs/>
                <w:color w:val="auto"/>
                <w:sz w:val="21"/>
                <w:highlight w:val="none"/>
              </w:rPr>
              <w:t>流程及产污环节图</w:t>
            </w:r>
          </w:p>
          <w:p>
            <w:pPr>
              <w:pStyle w:val="28"/>
              <w:spacing w:line="360" w:lineRule="auto"/>
              <w:ind w:left="0" w:firstLine="0" w:firstLineChars="0"/>
              <w:rPr>
                <w:rFonts w:hint="default" w:ascii="Times New Roman" w:hAnsi="Times New Roman" w:eastAsia="宋体" w:cs="Times New Roman"/>
                <w:b/>
                <w:bCs/>
                <w:color w:val="auto"/>
                <w:sz w:val="21"/>
                <w:highlight w:val="none"/>
              </w:rPr>
            </w:pPr>
          </w:p>
          <w:p>
            <w:pPr>
              <w:pStyle w:val="28"/>
              <w:spacing w:line="360" w:lineRule="auto"/>
              <w:ind w:left="0" w:firstLine="0" w:firstLineChars="0"/>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drawing>
                <wp:inline distT="0" distB="0" distL="114300" distR="114300">
                  <wp:extent cx="5161280" cy="958850"/>
                  <wp:effectExtent l="0" t="0" r="1270" b="12700"/>
                  <wp:docPr id="40" name="图片 40" descr="渗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渗碳"/>
                          <pic:cNvPicPr>
                            <a:picLocks noChangeAspect="1"/>
                          </pic:cNvPicPr>
                        </pic:nvPicPr>
                        <pic:blipFill>
                          <a:blip r:embed="rId10"/>
                          <a:stretch>
                            <a:fillRect/>
                          </a:stretch>
                        </pic:blipFill>
                        <pic:spPr>
                          <a:xfrm>
                            <a:off x="0" y="0"/>
                            <a:ext cx="5161280" cy="958850"/>
                          </a:xfrm>
                          <a:prstGeom prst="rect">
                            <a:avLst/>
                          </a:prstGeom>
                        </pic:spPr>
                      </pic:pic>
                    </a:graphicData>
                  </a:graphic>
                </wp:inline>
              </w:drawing>
            </w:r>
          </w:p>
          <w:p>
            <w:pPr>
              <w:pStyle w:val="28"/>
              <w:spacing w:line="360" w:lineRule="auto"/>
              <w:ind w:left="0" w:firstLine="0" w:firstLineChars="0"/>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图</w:t>
            </w:r>
            <w:r>
              <w:rPr>
                <w:rFonts w:hint="eastAsia" w:ascii="Times New Roman" w:eastAsia="宋体" w:cs="Times New Roman"/>
                <w:b/>
                <w:bCs/>
                <w:color w:val="auto"/>
                <w:sz w:val="21"/>
                <w:highlight w:val="none"/>
                <w:lang w:val="en-US" w:eastAsia="zh-CN"/>
              </w:rPr>
              <w:t>5</w:t>
            </w:r>
            <w:r>
              <w:rPr>
                <w:rFonts w:hint="default" w:ascii="Times New Roman" w:hAnsi="Times New Roman" w:eastAsia="宋体" w:cs="Times New Roman"/>
                <w:b/>
                <w:bCs/>
                <w:color w:val="auto"/>
                <w:sz w:val="21"/>
                <w:highlight w:val="none"/>
              </w:rPr>
              <w:t>热处理（渗碳）工艺流程及产污环节图</w:t>
            </w:r>
          </w:p>
          <w:p>
            <w:pPr>
              <w:adjustRightInd w:val="0"/>
              <w:snapToGrid w:val="0"/>
              <w:spacing w:line="360" w:lineRule="auto"/>
              <w:ind w:firstLine="480" w:firstLineChars="200"/>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sz w:val="24"/>
                <w:szCs w:val="24"/>
              </w:rPr>
              <w:t>工</w:t>
            </w:r>
            <w:r>
              <w:rPr>
                <w:rFonts w:hint="default" w:ascii="Times New Roman" w:hAnsi="Times New Roman" w:eastAsia="宋体" w:cs="Times New Roman"/>
                <w:color w:val="auto"/>
                <w:kern w:val="0"/>
                <w:sz w:val="24"/>
                <w:szCs w:val="24"/>
              </w:rPr>
              <w:t>艺简介：</w:t>
            </w:r>
          </w:p>
          <w:p>
            <w:pPr>
              <w:pStyle w:val="12"/>
              <w:adjustRightInd w:val="0"/>
              <w:snapToGrid w:val="0"/>
              <w:spacing w:after="0" w:line="360" w:lineRule="auto"/>
              <w:ind w:firstLine="480" w:firstLineChars="200"/>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bCs/>
                <w:color w:val="auto"/>
                <w:sz w:val="24"/>
                <w:szCs w:val="24"/>
                <w:lang w:val="en-US" w:eastAsia="zh-CN"/>
              </w:rPr>
              <w:t>粗车</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利用卧式车床</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摇臂钻床</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普通车床</w:t>
            </w:r>
            <w:r>
              <w:rPr>
                <w:rFonts w:hint="eastAsia" w:cs="Times New Roman"/>
                <w:color w:val="auto"/>
                <w:sz w:val="24"/>
                <w:szCs w:val="24"/>
                <w:lang w:val="en-US" w:eastAsia="zh-CN"/>
              </w:rPr>
              <w:t>和数控车床等设备</w:t>
            </w:r>
            <w:r>
              <w:rPr>
                <w:rFonts w:hint="default" w:ascii="Times New Roman" w:hAnsi="Times New Roman" w:eastAsia="宋体" w:cs="Times New Roman"/>
                <w:color w:val="auto"/>
                <w:sz w:val="24"/>
                <w:szCs w:val="24"/>
                <w:lang w:val="en-US" w:eastAsia="zh-CN"/>
              </w:rPr>
              <w:t>对原材料（锻件、铸件、板料）进行粗加工，粗加工过程中会产生</w:t>
            </w:r>
            <w:r>
              <w:rPr>
                <w:rFonts w:hint="default" w:ascii="Times New Roman" w:hAnsi="Times New Roman" w:eastAsia="宋体" w:cs="Times New Roman"/>
                <w:color w:val="auto"/>
                <w:sz w:val="24"/>
                <w:szCs w:val="24"/>
              </w:rPr>
              <w:t>会少量的金属粉尘、边角料及噪声。</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val="en-US" w:eastAsia="zh-CN"/>
              </w:rPr>
              <w:t>铣加工</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通过重载卧铣</w:t>
            </w:r>
            <w:r>
              <w:rPr>
                <w:rFonts w:hint="default" w:ascii="Times New Roman" w:hAnsi="Times New Roman" w:eastAsia="宋体" w:cs="Times New Roman"/>
                <w:color w:val="auto"/>
                <w:sz w:val="24"/>
                <w:szCs w:val="24"/>
                <w:lang w:val="en-US" w:eastAsia="zh-CN"/>
              </w:rPr>
              <w:t>、重载立铣</w:t>
            </w:r>
            <w:r>
              <w:rPr>
                <w:rFonts w:hint="eastAsia" w:cs="Times New Roman"/>
                <w:color w:val="auto"/>
                <w:sz w:val="24"/>
                <w:szCs w:val="24"/>
                <w:lang w:val="en-US" w:eastAsia="zh-CN"/>
              </w:rPr>
              <w:t>和龙门式膛铣床等设备</w:t>
            </w:r>
            <w:r>
              <w:rPr>
                <w:rFonts w:hint="default" w:ascii="Times New Roman" w:hAnsi="Times New Roman" w:eastAsia="宋体" w:cs="Times New Roman"/>
                <w:color w:val="auto"/>
                <w:sz w:val="24"/>
                <w:szCs w:val="24"/>
              </w:rPr>
              <w:t>对工件铣型，在铣型过程会产生少量的金属粉尘、废料及噪声。</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val="en-US" w:eastAsia="zh-CN"/>
              </w:rPr>
              <w:t>热处理（调质）</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调质处理是指淬火加高温回火。</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淬火/回火</w:t>
            </w:r>
            <w:r>
              <w:rPr>
                <w:rFonts w:hint="default" w:ascii="Times New Roman" w:hAnsi="Times New Roman" w:cs="Times New Roman"/>
                <w:color w:val="auto"/>
                <w:sz w:val="24"/>
                <w:szCs w:val="24"/>
                <w:lang w:val="en-US" w:eastAsia="zh-CN"/>
              </w:rPr>
              <w:t>：工件加热奥氏体化后以适当方式冷却获得马氏体或贝氏体组织的热处理工艺。本项目采用水冷却，淬火过程会产生少量淬火</w:t>
            </w:r>
            <w:r>
              <w:rPr>
                <w:rFonts w:hint="eastAsia" w:cs="Times New Roman"/>
                <w:color w:val="auto"/>
                <w:sz w:val="24"/>
                <w:szCs w:val="24"/>
                <w:lang w:val="en-US" w:eastAsia="zh-CN"/>
              </w:rPr>
              <w:t>沉</w:t>
            </w:r>
            <w:r>
              <w:rPr>
                <w:rFonts w:hint="default" w:ascii="Times New Roman" w:hAnsi="Times New Roman" w:cs="Times New Roman"/>
                <w:color w:val="auto"/>
                <w:sz w:val="24"/>
                <w:szCs w:val="24"/>
                <w:lang w:val="en-US" w:eastAsia="zh-CN"/>
              </w:rPr>
              <w:t>渣。</w:t>
            </w:r>
            <w:r>
              <w:rPr>
                <w:rFonts w:hint="default" w:ascii="Times New Roman" w:hAnsi="Times New Roman" w:eastAsia="宋体" w:cs="Times New Roman"/>
                <w:color w:val="auto"/>
                <w:sz w:val="24"/>
                <w:szCs w:val="24"/>
                <w:lang w:val="en-US" w:eastAsia="zh-CN"/>
              </w:rPr>
              <w:t>将工件</w:t>
            </w:r>
            <w:r>
              <w:rPr>
                <w:rFonts w:hint="default" w:ascii="Times New Roman" w:hAnsi="Times New Roman" w:eastAsia="宋体" w:cs="Times New Roman"/>
                <w:color w:val="auto"/>
                <w:sz w:val="24"/>
                <w:szCs w:val="24"/>
              </w:rPr>
              <w:t>置于台车电阻炉内预热升温至800~820℃</w:t>
            </w:r>
            <w:r>
              <w:rPr>
                <w:rFonts w:hint="eastAsia" w:cs="Times New Roman"/>
                <w:color w:val="auto"/>
                <w:sz w:val="24"/>
                <w:szCs w:val="24"/>
                <w:lang w:eastAsia="zh-CN"/>
              </w:rPr>
              <w:t>，</w:t>
            </w:r>
            <w:r>
              <w:rPr>
                <w:rFonts w:hint="eastAsia" w:cs="Times New Roman"/>
                <w:color w:val="auto"/>
                <w:sz w:val="24"/>
                <w:szCs w:val="24"/>
                <w:lang w:val="en-US" w:eastAsia="zh-CN"/>
              </w:rPr>
              <w:t>电加热</w:t>
            </w:r>
            <w:r>
              <w:rPr>
                <w:rFonts w:hint="default" w:ascii="Times New Roman" w:hAnsi="Times New Roman" w:eastAsia="宋体" w:cs="Times New Roman"/>
                <w:color w:val="auto"/>
                <w:sz w:val="24"/>
                <w:szCs w:val="24"/>
              </w:rPr>
              <w:t>保温4小时，接着在淬火</w:t>
            </w:r>
            <w:r>
              <w:rPr>
                <w:rFonts w:hint="eastAsia" w:cs="Times New Roman"/>
                <w:color w:val="auto"/>
                <w:sz w:val="24"/>
                <w:szCs w:val="24"/>
                <w:lang w:val="en-US" w:eastAsia="zh-CN"/>
              </w:rPr>
              <w:t>槽</w:t>
            </w:r>
            <w:r>
              <w:rPr>
                <w:rFonts w:hint="default" w:ascii="Times New Roman" w:hAnsi="Times New Roman" w:eastAsia="宋体" w:cs="Times New Roman"/>
                <w:color w:val="auto"/>
                <w:sz w:val="24"/>
                <w:szCs w:val="24"/>
              </w:rPr>
              <w:t>内进行急速冷却过程</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水淬后的工件再进行回火，升温至600℃左右，保温4~5h。回火是将深冷处理后的工件加热到某一适当温度并保持一段时间，然后冷却到室温的一种热处理工艺，目的是消除工件淬火时产生的残余应力，调整工件硬度，韧性和提高加工性能。</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半精加工</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利用卧式车床</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摇臂钻床</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普通车床、</w:t>
            </w:r>
            <w:r>
              <w:rPr>
                <w:rFonts w:hint="eastAsia" w:cs="Times New Roman"/>
                <w:color w:val="auto"/>
                <w:sz w:val="24"/>
                <w:szCs w:val="24"/>
                <w:lang w:val="en-US" w:eastAsia="zh-CN"/>
              </w:rPr>
              <w:t>龙门式膛铣床和</w:t>
            </w:r>
            <w:r>
              <w:rPr>
                <w:rFonts w:hint="default" w:ascii="Times New Roman" w:hAnsi="Times New Roman" w:eastAsia="宋体" w:cs="Times New Roman"/>
                <w:color w:val="auto"/>
                <w:sz w:val="24"/>
                <w:szCs w:val="24"/>
                <w:lang w:val="en-US" w:eastAsia="zh-CN"/>
              </w:rPr>
              <w:t>滚齿机</w:t>
            </w:r>
            <w:r>
              <w:rPr>
                <w:rFonts w:hint="eastAsia" w:cs="Times New Roman"/>
                <w:color w:val="auto"/>
                <w:sz w:val="24"/>
                <w:szCs w:val="24"/>
                <w:lang w:val="en-US" w:eastAsia="zh-CN"/>
              </w:rPr>
              <w:t>等设备</w:t>
            </w:r>
            <w:r>
              <w:rPr>
                <w:rFonts w:hint="default" w:ascii="Times New Roman" w:hAnsi="Times New Roman" w:eastAsia="宋体" w:cs="Times New Roman"/>
                <w:color w:val="auto"/>
                <w:sz w:val="24"/>
                <w:szCs w:val="24"/>
                <w:lang w:val="en-US" w:eastAsia="zh-CN"/>
              </w:rPr>
              <w:t>对工件进行半精加工，半精加工过程中会产生</w:t>
            </w:r>
            <w:r>
              <w:rPr>
                <w:rFonts w:hint="default" w:ascii="Times New Roman" w:hAnsi="Times New Roman" w:eastAsia="宋体" w:cs="Times New Roman"/>
                <w:color w:val="auto"/>
                <w:sz w:val="24"/>
                <w:szCs w:val="24"/>
              </w:rPr>
              <w:t>会少量的金属粉尘、边角料及噪声。</w:t>
            </w:r>
          </w:p>
          <w:p>
            <w:pPr>
              <w:pStyle w:val="25"/>
              <w:numPr>
                <w:ilvl w:val="0"/>
                <w:numId w:val="3"/>
              </w:numPr>
              <w:adjustRightInd w:val="0"/>
              <w:snapToGrid w:val="0"/>
              <w:ind w:firstLine="42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热处理（</w:t>
            </w:r>
            <w:r>
              <w:rPr>
                <w:rFonts w:hint="default" w:ascii="Times New Roman" w:hAnsi="Times New Roman" w:eastAsia="宋体" w:cs="Times New Roman"/>
                <w:color w:val="auto"/>
                <w:sz w:val="24"/>
                <w:szCs w:val="24"/>
                <w:highlight w:val="none"/>
                <w:lang w:val="en-US" w:eastAsia="zh-CN"/>
              </w:rPr>
              <w:t>渗碳</w:t>
            </w:r>
            <w:r>
              <w:rPr>
                <w:rFonts w:hint="default" w:ascii="Times New Roman" w:hAnsi="Times New Roman" w:eastAsia="宋体" w:cs="Times New Roman"/>
                <w:color w:val="auto"/>
                <w:sz w:val="24"/>
                <w:szCs w:val="24"/>
                <w:lang w:val="en-US" w:eastAsia="zh-CN"/>
              </w:rPr>
              <w:t>）</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渗碳</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rPr>
              <w:t>工件经预热后进入渗碳炉加热进行渗碳处理，</w:t>
            </w:r>
            <w:r>
              <w:rPr>
                <w:rFonts w:hint="default" w:ascii="Times New Roman" w:hAnsi="Times New Roman" w:eastAsia="宋体" w:cs="Times New Roman"/>
                <w:bCs/>
                <w:color w:val="auto"/>
                <w:sz w:val="24"/>
                <w:szCs w:val="24"/>
              </w:rPr>
              <w:t>以煤油为渗</w:t>
            </w:r>
            <w:r>
              <w:rPr>
                <w:rFonts w:hint="default" w:ascii="Times New Roman" w:hAnsi="Times New Roman" w:eastAsia="宋体" w:cs="Times New Roman"/>
                <w:bCs/>
                <w:color w:val="auto"/>
                <w:sz w:val="24"/>
                <w:szCs w:val="24"/>
                <w:lang w:val="en-US" w:eastAsia="zh-CN"/>
              </w:rPr>
              <w:t>碳</w:t>
            </w:r>
            <w:r>
              <w:rPr>
                <w:rFonts w:hint="default" w:ascii="Times New Roman" w:hAnsi="Times New Roman" w:eastAsia="宋体" w:cs="Times New Roman"/>
                <w:bCs/>
                <w:color w:val="auto"/>
                <w:sz w:val="24"/>
                <w:szCs w:val="24"/>
              </w:rPr>
              <w:t>剂，甲醇作为稀释剂</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rPr>
              <w:t>煤油</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甲醇滴注到工件上，加热至汽化，被分解成为[C]、H</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eastAsia="宋体" w:cs="Times New Roman"/>
                <w:color w:val="auto"/>
                <w:sz w:val="24"/>
                <w:szCs w:val="24"/>
              </w:rPr>
              <w:t>及CO等，其中分解产物活性碳原子作为渗碳剂被金属工件吸收，渗碳时间3~4h</w:t>
            </w:r>
            <w:r>
              <w:rPr>
                <w:rFonts w:hint="eastAsia" w:cs="Times New Roman"/>
                <w:color w:val="auto"/>
                <w:sz w:val="24"/>
                <w:szCs w:val="24"/>
                <w:lang w:eastAsia="zh-CN"/>
              </w:rPr>
              <w:t>，项目渗碳过程中炉体封闭，炉体</w:t>
            </w:r>
            <w:r>
              <w:rPr>
                <w:rFonts w:hint="eastAsia" w:cs="Times New Roman"/>
                <w:color w:val="auto"/>
                <w:sz w:val="24"/>
                <w:szCs w:val="24"/>
                <w:lang w:val="en-US" w:eastAsia="zh-CN"/>
              </w:rPr>
              <w:t>内未完全燃烧的</w:t>
            </w:r>
            <w:r>
              <w:rPr>
                <w:rFonts w:hint="default" w:ascii="Times New Roman" w:hAnsi="Times New Roman" w:eastAsia="宋体" w:cs="Times New Roman"/>
                <w:color w:val="auto"/>
                <w:sz w:val="24"/>
                <w:szCs w:val="24"/>
              </w:rPr>
              <w:t>甲醇</w:t>
            </w:r>
            <w:r>
              <w:rPr>
                <w:rFonts w:hint="eastAsia" w:cs="Times New Roman"/>
                <w:color w:val="auto"/>
                <w:sz w:val="24"/>
                <w:szCs w:val="24"/>
                <w:lang w:eastAsia="zh-CN"/>
              </w:rPr>
              <w:t>、</w:t>
            </w:r>
            <w:r>
              <w:rPr>
                <w:rFonts w:hint="eastAsia" w:cs="Times New Roman"/>
                <w:color w:val="auto"/>
                <w:sz w:val="24"/>
                <w:szCs w:val="24"/>
                <w:lang w:val="en-US" w:eastAsia="zh-CN"/>
              </w:rPr>
              <w:t>煤油通过</w:t>
            </w:r>
            <w:r>
              <w:rPr>
                <w:rFonts w:ascii="Times New Roman" w:hAnsi="Times New Roman"/>
                <w:color w:val="auto"/>
                <w:sz w:val="24"/>
              </w:rPr>
              <w:t>在</w:t>
            </w:r>
            <w:r>
              <w:rPr>
                <w:rFonts w:hint="eastAsia" w:cs="Times New Roman"/>
                <w:color w:val="auto"/>
                <w:sz w:val="24"/>
                <w:szCs w:val="24"/>
                <w:lang w:val="en-US" w:eastAsia="zh-CN"/>
              </w:rPr>
              <w:t>渗碳炉燃烧嘴处完全燃烧，产生二氧化碳和水</w:t>
            </w:r>
            <w:r>
              <w:rPr>
                <w:rFonts w:hint="default" w:ascii="Times New Roman" w:hAnsi="Times New Roman" w:eastAsia="宋体" w:cs="Times New Roman"/>
                <w:color w:val="auto"/>
                <w:sz w:val="24"/>
                <w:szCs w:val="24"/>
              </w:rPr>
              <w:t>，经</w:t>
            </w:r>
            <w:r>
              <w:rPr>
                <w:rFonts w:hint="eastAsia" w:cs="Times New Roman"/>
                <w:color w:val="auto"/>
                <w:sz w:val="24"/>
                <w:szCs w:val="24"/>
                <w:lang w:val="en-US" w:eastAsia="zh-CN"/>
              </w:rPr>
              <w:t>集气管收集后通过1#排气筒（15m高）排放</w:t>
            </w:r>
            <w:r>
              <w:rPr>
                <w:rFonts w:hint="default" w:ascii="Times New Roman" w:hAnsi="Times New Roman" w:eastAsia="宋体" w:cs="Times New Roman"/>
                <w:color w:val="auto"/>
                <w:sz w:val="24"/>
                <w:szCs w:val="24"/>
              </w:rPr>
              <w:t>。</w:t>
            </w:r>
          </w:p>
          <w:p>
            <w:pPr>
              <w:numPr>
                <w:ilvl w:val="0"/>
                <w:numId w:val="4"/>
              </w:num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焊接</w:t>
            </w:r>
          </w:p>
          <w:p>
            <w:pPr>
              <w:pStyle w:val="15"/>
              <w:numPr>
                <w:ilvl w:val="0"/>
                <w:numId w:val="0"/>
              </w:numPr>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热处理后的工件，使用焊条、焊丝将工件连接在一起，焊接方式为手工电弧焊、氩弧焊，焊接温度约200度左右，在焊接过程会产生一些焊接烟尘、废焊条。</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default" w:ascii="Times New Roman" w:hAnsi="Times New Roman" w:eastAsia="宋体" w:cs="Times New Roman"/>
                <w:color w:val="auto"/>
                <w:sz w:val="24"/>
                <w:szCs w:val="24"/>
                <w:lang w:val="en-US" w:eastAsia="zh-CN"/>
              </w:rPr>
              <w:t>精加工</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利用卧式车床</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摇臂钻床</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普通车床、</w:t>
            </w:r>
            <w:r>
              <w:rPr>
                <w:rFonts w:hint="eastAsia" w:cs="Times New Roman"/>
                <w:color w:val="auto"/>
                <w:sz w:val="24"/>
                <w:szCs w:val="24"/>
                <w:lang w:val="en-US" w:eastAsia="zh-CN"/>
              </w:rPr>
              <w:t>龙门式膛铣床和</w:t>
            </w:r>
            <w:r>
              <w:rPr>
                <w:rFonts w:hint="default" w:ascii="Times New Roman" w:hAnsi="Times New Roman" w:eastAsia="宋体" w:cs="Times New Roman"/>
                <w:color w:val="auto"/>
                <w:sz w:val="24"/>
                <w:szCs w:val="24"/>
                <w:lang w:val="en-US" w:eastAsia="zh-CN"/>
              </w:rPr>
              <w:t>滚齿机</w:t>
            </w:r>
            <w:r>
              <w:rPr>
                <w:rFonts w:hint="eastAsia" w:cs="Times New Roman"/>
                <w:color w:val="auto"/>
                <w:sz w:val="24"/>
                <w:szCs w:val="24"/>
                <w:lang w:val="en-US" w:eastAsia="zh-CN"/>
              </w:rPr>
              <w:t>等设备</w:t>
            </w:r>
            <w:r>
              <w:rPr>
                <w:rFonts w:hint="default" w:ascii="Times New Roman" w:hAnsi="Times New Roman" w:eastAsia="宋体" w:cs="Times New Roman"/>
                <w:color w:val="auto"/>
                <w:sz w:val="24"/>
                <w:szCs w:val="24"/>
                <w:lang w:val="en-US" w:eastAsia="zh-CN"/>
              </w:rPr>
              <w:t>对工件进行精加工，精加工过程中会产生</w:t>
            </w:r>
            <w:r>
              <w:rPr>
                <w:rFonts w:hint="default" w:ascii="Times New Roman" w:hAnsi="Times New Roman" w:eastAsia="宋体" w:cs="Times New Roman"/>
                <w:color w:val="auto"/>
                <w:sz w:val="24"/>
                <w:szCs w:val="24"/>
              </w:rPr>
              <w:t>会少量的金属粉尘、边角料及噪声。</w:t>
            </w:r>
          </w:p>
          <w:p>
            <w:pPr>
              <w:pStyle w:val="25"/>
              <w:adjustRightInd w:val="0"/>
              <w:snapToGrid w:val="0"/>
              <w:ind w:firstLine="42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8）</w:t>
            </w:r>
            <w:r>
              <w:rPr>
                <w:rFonts w:hint="default" w:ascii="Times New Roman" w:hAnsi="Times New Roman" w:eastAsia="宋体" w:cs="Times New Roman"/>
                <w:color w:val="auto"/>
                <w:sz w:val="24"/>
                <w:szCs w:val="24"/>
                <w:lang w:val="en-US" w:eastAsia="zh-CN"/>
              </w:rPr>
              <w:t>检验包装</w:t>
            </w:r>
          </w:p>
          <w:p>
            <w:pPr>
              <w:pStyle w:val="15"/>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为保证原料及产品质量，对产品进行质量检测，主要包括性能检测，产品强度检测等，检测合格的产品方可进入下一道工序。</w:t>
            </w:r>
          </w:p>
          <w:p>
            <w:pPr>
              <w:pStyle w:val="25"/>
              <w:adjustRightInd w:val="0"/>
              <w:snapToGrid w:val="0"/>
              <w:ind w:firstLine="42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）成品</w:t>
            </w:r>
          </w:p>
          <w:p>
            <w:pPr>
              <w:adjustRightInd w:val="0"/>
              <w:snapToGrid w:val="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合格产品入库后外售，不合格产品重新返回工序加工。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2928" w:hRule="atLeast"/>
        </w:trPr>
        <w:tc>
          <w:tcPr>
            <w:tcW w:w="229"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与项目有关的原有环境污染问题</w:t>
            </w:r>
          </w:p>
        </w:tc>
        <w:tc>
          <w:tcPr>
            <w:tcW w:w="4770" w:type="pct"/>
            <w:vAlign w:val="center"/>
          </w:tcPr>
          <w:p>
            <w:pPr>
              <w:adjustRightInd w:val="0"/>
              <w:snapToGrid w:val="0"/>
              <w:spacing w:line="360" w:lineRule="auto"/>
              <w:ind w:firstLine="504"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根据现场勘查，项目所租赁</w:t>
            </w:r>
            <w:r>
              <w:rPr>
                <w:rFonts w:hint="default" w:ascii="Times New Roman" w:hAnsi="Times New Roman" w:eastAsia="宋体" w:cs="Times New Roman"/>
                <w:color w:val="auto"/>
                <w:spacing w:val="6"/>
                <w:sz w:val="24"/>
                <w:szCs w:val="24"/>
                <w:lang w:val="en-US" w:eastAsia="zh-CN"/>
              </w:rPr>
              <w:t>土地</w:t>
            </w:r>
            <w:r>
              <w:rPr>
                <w:rFonts w:hint="default" w:ascii="Times New Roman" w:hAnsi="Times New Roman" w:eastAsia="宋体" w:cs="Times New Roman"/>
                <w:color w:val="auto"/>
                <w:spacing w:val="6"/>
                <w:sz w:val="24"/>
                <w:szCs w:val="24"/>
              </w:rPr>
              <w:t>位于</w:t>
            </w:r>
            <w:r>
              <w:rPr>
                <w:rFonts w:hint="eastAsia" w:cs="Times New Roman"/>
                <w:color w:val="auto"/>
                <w:sz w:val="24"/>
                <w:szCs w:val="24"/>
                <w:highlight w:val="none"/>
                <w:lang w:eastAsia="zh-CN"/>
              </w:rPr>
              <w:t>泾河新城</w:t>
            </w:r>
            <w:r>
              <w:rPr>
                <w:rFonts w:hint="default" w:ascii="Times New Roman" w:hAnsi="Times New Roman" w:eastAsia="宋体" w:cs="Times New Roman"/>
                <w:color w:val="auto"/>
                <w:sz w:val="24"/>
                <w:szCs w:val="24"/>
                <w:highlight w:val="none"/>
              </w:rPr>
              <w:t>永乐镇永乐工业园尚一路西段</w:t>
            </w:r>
            <w:r>
              <w:rPr>
                <w:rFonts w:hint="default" w:ascii="Times New Roman" w:hAnsi="Times New Roman" w:eastAsia="宋体" w:cs="Times New Roman"/>
                <w:color w:val="auto"/>
                <w:spacing w:val="6"/>
                <w:sz w:val="24"/>
                <w:szCs w:val="24"/>
              </w:rPr>
              <w:t>，中心地理坐标经度:</w:t>
            </w:r>
            <w:r>
              <w:rPr>
                <w:rFonts w:hint="default" w:ascii="Times New Roman" w:hAnsi="Times New Roman" w:eastAsia="宋体" w:cs="Times New Roman"/>
                <w:color w:val="auto"/>
                <w:sz w:val="24"/>
                <w:szCs w:val="24"/>
                <w:u w:val="none"/>
              </w:rPr>
              <w:t>10</w:t>
            </w:r>
            <w:r>
              <w:rPr>
                <w:rFonts w:hint="default" w:ascii="Times New Roman" w:hAnsi="Times New Roman" w:eastAsia="宋体" w:cs="Times New Roman"/>
                <w:color w:val="auto"/>
                <w:sz w:val="24"/>
                <w:szCs w:val="24"/>
                <w:u w:val="none"/>
                <w:lang w:val="en-US" w:eastAsia="zh-CN"/>
              </w:rPr>
              <w:t>8</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56</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42.741</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pacing w:val="6"/>
                <w:sz w:val="24"/>
                <w:szCs w:val="24"/>
              </w:rPr>
              <w:t>，纬</w:t>
            </w:r>
            <w:r>
              <w:rPr>
                <w:rFonts w:hint="default" w:ascii="Times New Roman" w:hAnsi="Times New Roman" w:cs="Times New Roman"/>
                <w:color w:val="auto"/>
                <w:spacing w:val="6"/>
                <w:sz w:val="24"/>
                <w:szCs w:val="24"/>
                <w:lang w:val="en-US" w:eastAsia="zh-CN"/>
              </w:rPr>
              <w:t>度</w:t>
            </w:r>
            <w:r>
              <w:rPr>
                <w:rFonts w:hint="default" w:ascii="Times New Roman" w:hAnsi="Times New Roman" w:eastAsia="宋体" w:cs="Times New Roman"/>
                <w:color w:val="auto"/>
                <w:spacing w:val="6"/>
                <w:sz w:val="24"/>
                <w:szCs w:val="24"/>
              </w:rPr>
              <w:t>:</w:t>
            </w:r>
            <w:r>
              <w:rPr>
                <w:rFonts w:hint="default" w:ascii="Times New Roman" w:hAnsi="Times New Roman" w:eastAsia="宋体" w:cs="Times New Roman"/>
                <w:color w:val="auto"/>
                <w:sz w:val="24"/>
                <w:szCs w:val="24"/>
                <w:u w:val="none"/>
              </w:rPr>
              <w:t>34</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rPr>
              <w:t>3</w:t>
            </w:r>
            <w:r>
              <w:rPr>
                <w:rFonts w:hint="default" w:ascii="Times New Roman" w:hAnsi="Times New Roman" w:eastAsia="宋体" w:cs="Times New Roman"/>
                <w:color w:val="auto"/>
                <w:sz w:val="24"/>
                <w:szCs w:val="24"/>
                <w:u w:val="none"/>
                <w:lang w:val="en-US" w:eastAsia="zh-CN"/>
              </w:rPr>
              <w:t>2</w:t>
            </w:r>
            <w:r>
              <w:rPr>
                <w:rFonts w:hint="default" w:ascii="Times New Roman" w:hAnsi="Times New Roman" w:cs="Times New Roman"/>
                <w:color w:val="auto"/>
                <w:sz w:val="24"/>
                <w:szCs w:val="24"/>
                <w:u w:val="none"/>
                <w:lang w:val="en-US" w:eastAsia="zh-CN"/>
              </w:rPr>
              <w:t>′</w:t>
            </w:r>
            <w:r>
              <w:rPr>
                <w:rFonts w:hint="default" w:ascii="Times New Roman" w:hAnsi="Times New Roman" w:eastAsia="宋体" w:cs="Times New Roman"/>
                <w:color w:val="auto"/>
                <w:sz w:val="24"/>
                <w:szCs w:val="24"/>
                <w:u w:val="none"/>
                <w:lang w:val="en-US" w:eastAsia="zh-CN"/>
              </w:rPr>
              <w:t>2.243</w:t>
            </w:r>
            <w:r>
              <w:rPr>
                <w:rFonts w:hint="default" w:ascii="Times New Roman" w:hAnsi="Times New Roman" w:cs="Times New Roman"/>
                <w:color w:val="auto"/>
                <w:sz w:val="24"/>
                <w:szCs w:val="24"/>
                <w:u w:val="none"/>
                <w:lang w:val="en-US" w:eastAsia="zh-CN"/>
              </w:rPr>
              <w:t>″。</w:t>
            </w:r>
          </w:p>
          <w:p>
            <w:pPr>
              <w:pStyle w:val="8"/>
              <w:adjustRightInd w:val="0"/>
              <w:snapToGrid w:val="0"/>
              <w:spacing w:after="0" w:line="360" w:lineRule="auto"/>
              <w:ind w:left="0" w:leftChars="0" w:firstLine="504" w:firstLineChars="200"/>
              <w:rPr>
                <w:rFonts w:hint="default" w:ascii="Times New Roman" w:hAnsi="Times New Roman" w:eastAsia="宋体" w:cs="Times New Roman"/>
                <w:b/>
                <w:color w:val="auto"/>
                <w:sz w:val="24"/>
                <w:szCs w:val="22"/>
              </w:rPr>
            </w:pPr>
            <w:r>
              <w:rPr>
                <w:rFonts w:hint="default" w:ascii="Times New Roman" w:hAnsi="Times New Roman" w:eastAsia="宋体" w:cs="Times New Roman"/>
                <w:color w:val="auto"/>
                <w:spacing w:val="6"/>
                <w:kern w:val="2"/>
                <w:sz w:val="24"/>
                <w:szCs w:val="24"/>
                <w:lang w:val="en-US" w:eastAsia="zh-CN" w:bidi="ar-SA"/>
              </w:rPr>
              <w:t>根据现场调查，新建场地</w:t>
            </w:r>
            <w:r>
              <w:rPr>
                <w:rFonts w:hint="eastAsia" w:cs="Times New Roman"/>
                <w:color w:val="auto"/>
                <w:spacing w:val="6"/>
                <w:kern w:val="2"/>
                <w:sz w:val="24"/>
                <w:szCs w:val="24"/>
                <w:lang w:val="en-US" w:eastAsia="zh-CN" w:bidi="ar-SA"/>
              </w:rPr>
              <w:t>为空地，</w:t>
            </w:r>
            <w:r>
              <w:rPr>
                <w:rFonts w:hint="default" w:ascii="Times New Roman" w:hAnsi="Times New Roman" w:eastAsia="宋体" w:cs="Times New Roman"/>
                <w:color w:val="auto"/>
                <w:spacing w:val="6"/>
                <w:kern w:val="2"/>
                <w:sz w:val="24"/>
                <w:szCs w:val="24"/>
                <w:lang w:val="en-US" w:eastAsia="zh-CN" w:bidi="ar-SA"/>
              </w:rPr>
              <w:t>不存在与本项目有关的原有污染问题。</w:t>
            </w:r>
          </w:p>
        </w:tc>
      </w:tr>
    </w:tbl>
    <w:p>
      <w:pPr>
        <w:pStyle w:val="3"/>
        <w:spacing w:before="0" w:after="0" w:line="240" w:lineRule="auto"/>
        <w:jc w:val="center"/>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三、区域环境质量现状、环境保护目标及评价标准</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9" w:type="pct"/>
            <w:vAlign w:val="center"/>
          </w:tcPr>
          <w:p>
            <w:pPr>
              <w:jc w:val="center"/>
              <w:rPr>
                <w:rFonts w:hint="default" w:ascii="Times New Roman" w:hAnsi="Times New Roman" w:eastAsia="宋体" w:cs="Times New Roman"/>
                <w:color w:val="FF0000"/>
              </w:rPr>
            </w:pPr>
            <w:r>
              <w:rPr>
                <w:rFonts w:hint="default" w:ascii="Times New Roman" w:hAnsi="Times New Roman" w:eastAsia="宋体" w:cs="Times New Roman"/>
                <w:color w:val="auto"/>
              </w:rPr>
              <w:t>区域环境质量现状</w:t>
            </w:r>
          </w:p>
        </w:tc>
        <w:tc>
          <w:tcPr>
            <w:tcW w:w="4771" w:type="pct"/>
            <w:vAlign w:val="center"/>
          </w:tcPr>
          <w:p>
            <w:pPr>
              <w:pStyle w:val="8"/>
              <w:adjustRightInd w:val="0"/>
              <w:snapToGrid w:val="0"/>
              <w:spacing w:after="0" w:line="360" w:lineRule="auto"/>
              <w:ind w:left="0" w:leftChars="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1、环境空气质量现状</w:t>
            </w:r>
          </w:p>
          <w:p>
            <w:pPr>
              <w:pStyle w:val="4"/>
              <w:adjustRightInd w:val="0"/>
              <w:snapToGrid w:val="0"/>
              <w:spacing w:line="360" w:lineRule="auto"/>
              <w:ind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（1）环境区域空气质量达标情况</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陕西省生态环境厅发布《环保快报》(2021-4)中“2020年1~12月关中地区69个县（区）空气质量状况统计表”中泾河新城2020年环境空气质量中的数据，监测的项目有二氧化硫、二氧化氮、一氧化碳、臭氧、PM10、PM2.5共六项。环境空气质量主要污染物项目浓度达标分析见表</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rPr>
              <w:t>。</w:t>
            </w:r>
          </w:p>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9</w:t>
            </w:r>
            <w:r>
              <w:rPr>
                <w:rFonts w:hint="default" w:ascii="Times New Roman" w:hAnsi="Times New Roman" w:eastAsia="宋体" w:cs="Times New Roman"/>
                <w:b/>
                <w:color w:val="auto"/>
                <w:szCs w:val="21"/>
              </w:rPr>
              <w:t>区域环境质量现状评价表</w:t>
            </w:r>
          </w:p>
          <w:tbl>
            <w:tblPr>
              <w:tblStyle w:val="1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9"/>
              <w:gridCol w:w="1669"/>
              <w:gridCol w:w="1053"/>
              <w:gridCol w:w="1613"/>
              <w:gridCol w:w="101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859" w:type="dxa"/>
                </w:tcPr>
                <w:p>
                  <w:pPr>
                    <w:pStyle w:val="36"/>
                    <w:spacing w:before="134"/>
                    <w:ind w:left="613"/>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1669" w:type="dxa"/>
                </w:tcPr>
                <w:p>
                  <w:pPr>
                    <w:pStyle w:val="36"/>
                    <w:spacing w:before="134"/>
                    <w:ind w:left="30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年评价指标</w:t>
                  </w:r>
                </w:p>
              </w:tc>
              <w:tc>
                <w:tcPr>
                  <w:tcW w:w="1053" w:type="dxa"/>
                </w:tcPr>
                <w:p>
                  <w:pPr>
                    <w:pStyle w:val="36"/>
                    <w:ind w:left="94" w:right="8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现状浓</w:t>
                  </w:r>
                </w:p>
                <w:p>
                  <w:pPr>
                    <w:pStyle w:val="36"/>
                    <w:spacing w:before="2" w:line="252" w:lineRule="exact"/>
                    <w:ind w:left="9"/>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w w:val="99"/>
                      <w:sz w:val="21"/>
                      <w:szCs w:val="21"/>
                    </w:rPr>
                    <w:t>度</w:t>
                  </w:r>
                </w:p>
              </w:tc>
              <w:tc>
                <w:tcPr>
                  <w:tcW w:w="1613" w:type="dxa"/>
                </w:tcPr>
                <w:p>
                  <w:pPr>
                    <w:pStyle w:val="36"/>
                    <w:spacing w:before="134"/>
                    <w:ind w:left="429" w:right="424"/>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标准值</w:t>
                  </w:r>
                </w:p>
              </w:tc>
              <w:tc>
                <w:tcPr>
                  <w:tcW w:w="1019" w:type="dxa"/>
                </w:tcPr>
                <w:p>
                  <w:pPr>
                    <w:pStyle w:val="36"/>
                    <w:spacing w:before="14"/>
                    <w:ind w:left="173" w:right="165"/>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占标率</w:t>
                  </w:r>
                </w:p>
                <w:p>
                  <w:pPr>
                    <w:pStyle w:val="36"/>
                    <w:spacing w:before="2" w:line="238" w:lineRule="exact"/>
                    <w:ind w:left="9"/>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w w:val="99"/>
                      <w:sz w:val="21"/>
                      <w:szCs w:val="21"/>
                    </w:rPr>
                    <w:t>%</w:t>
                  </w:r>
                </w:p>
              </w:tc>
              <w:tc>
                <w:tcPr>
                  <w:tcW w:w="1163" w:type="dxa"/>
                </w:tcPr>
                <w:p>
                  <w:pPr>
                    <w:pStyle w:val="36"/>
                    <w:spacing w:before="134"/>
                    <w:ind w:left="140" w:right="133"/>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达标分析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859" w:type="dxa"/>
                </w:tcPr>
                <w:p>
                  <w:pPr>
                    <w:pStyle w:val="36"/>
                    <w:ind w:left="40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可吸入颗物</w:t>
                  </w:r>
                </w:p>
                <w:p>
                  <w:pPr>
                    <w:pStyle w:val="36"/>
                    <w:spacing w:before="2" w:line="254" w:lineRule="exact"/>
                    <w:ind w:left="498"/>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（PM</w:t>
                  </w:r>
                  <w:r>
                    <w:rPr>
                      <w:rFonts w:hint="default" w:ascii="Times New Roman" w:hAnsi="Times New Roman" w:eastAsia="宋体" w:cs="Times New Roman"/>
                      <w:color w:val="auto"/>
                      <w:position w:val="2"/>
                      <w:sz w:val="21"/>
                      <w:szCs w:val="21"/>
                      <w:vertAlign w:val="subscript"/>
                    </w:rPr>
                    <w:t>10</w:t>
                  </w:r>
                  <w:r>
                    <w:rPr>
                      <w:rFonts w:hint="default" w:ascii="Times New Roman" w:hAnsi="Times New Roman" w:eastAsia="宋体" w:cs="Times New Roman"/>
                      <w:color w:val="auto"/>
                      <w:position w:val="2"/>
                      <w:sz w:val="21"/>
                      <w:szCs w:val="21"/>
                      <w:vertAlign w:val="baseline"/>
                    </w:rPr>
                    <w:t>）</w:t>
                  </w:r>
                </w:p>
              </w:tc>
              <w:tc>
                <w:tcPr>
                  <w:tcW w:w="1669" w:type="dxa"/>
                </w:tcPr>
                <w:p>
                  <w:pPr>
                    <w:pStyle w:val="36"/>
                    <w:ind w:left="183" w:right="176"/>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年平均质量浓</w:t>
                  </w:r>
                </w:p>
                <w:p>
                  <w:pPr>
                    <w:pStyle w:val="36"/>
                    <w:spacing w:before="3" w:line="253" w:lineRule="exact"/>
                    <w:ind w:left="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度</w:t>
                  </w:r>
                </w:p>
              </w:tc>
              <w:tc>
                <w:tcPr>
                  <w:tcW w:w="1053" w:type="dxa"/>
                </w:tcPr>
                <w:p>
                  <w:pPr>
                    <w:pStyle w:val="36"/>
                    <w:spacing w:before="151"/>
                    <w:ind w:left="97"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85ug/m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51"/>
                    <w:ind w:left="432" w:right="42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70ug/m</w:t>
                  </w:r>
                  <w:r>
                    <w:rPr>
                      <w:rFonts w:hint="eastAsia" w:ascii="Times New Roman" w:hAnsi="Times New Roman" w:cs="Times New Roman"/>
                      <w:color w:val="auto"/>
                      <w:sz w:val="21"/>
                      <w:szCs w:val="21"/>
                      <w:vertAlign w:val="superscript"/>
                      <w:lang w:val="en-US" w:eastAsia="zh-CN"/>
                    </w:rPr>
                    <w:t>3</w:t>
                  </w:r>
                </w:p>
              </w:tc>
              <w:tc>
                <w:tcPr>
                  <w:tcW w:w="1019" w:type="dxa"/>
                </w:tcPr>
                <w:p>
                  <w:pPr>
                    <w:pStyle w:val="36"/>
                    <w:spacing w:before="151"/>
                    <w:ind w:left="173" w:right="16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121.4</w:t>
                  </w:r>
                </w:p>
              </w:tc>
              <w:tc>
                <w:tcPr>
                  <w:tcW w:w="1163" w:type="dxa"/>
                </w:tcPr>
                <w:p>
                  <w:pPr>
                    <w:pStyle w:val="36"/>
                    <w:spacing w:before="135"/>
                    <w:ind w:left="138" w:right="133"/>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859" w:type="dxa"/>
                </w:tcPr>
                <w:p>
                  <w:pPr>
                    <w:pStyle w:val="36"/>
                    <w:spacing w:before="131"/>
                    <w:ind w:left="10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细颗粒物（PM</w:t>
                  </w:r>
                  <w:r>
                    <w:rPr>
                      <w:rFonts w:hint="default" w:ascii="Times New Roman" w:hAnsi="Times New Roman" w:eastAsia="宋体" w:cs="Times New Roman"/>
                      <w:color w:val="auto"/>
                      <w:position w:val="2"/>
                      <w:sz w:val="21"/>
                      <w:szCs w:val="21"/>
                      <w:vertAlign w:val="subscript"/>
                    </w:rPr>
                    <w:t>2.5</w:t>
                  </w:r>
                  <w:r>
                    <w:rPr>
                      <w:rFonts w:hint="default" w:ascii="Times New Roman" w:hAnsi="Times New Roman" w:eastAsia="宋体" w:cs="Times New Roman"/>
                      <w:color w:val="auto"/>
                      <w:position w:val="2"/>
                      <w:sz w:val="21"/>
                      <w:szCs w:val="21"/>
                      <w:vertAlign w:val="baseline"/>
                    </w:rPr>
                    <w:t>）</w:t>
                  </w:r>
                </w:p>
              </w:tc>
              <w:tc>
                <w:tcPr>
                  <w:tcW w:w="1669" w:type="dxa"/>
                </w:tcPr>
                <w:p>
                  <w:pPr>
                    <w:pStyle w:val="36"/>
                    <w:ind w:left="183" w:right="176"/>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年平均质量浓</w:t>
                  </w:r>
                </w:p>
                <w:p>
                  <w:pPr>
                    <w:pStyle w:val="36"/>
                    <w:spacing w:before="2" w:line="254" w:lineRule="exact"/>
                    <w:ind w:left="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度</w:t>
                  </w:r>
                </w:p>
              </w:tc>
              <w:tc>
                <w:tcPr>
                  <w:tcW w:w="1053" w:type="dxa"/>
                </w:tcPr>
                <w:p>
                  <w:pPr>
                    <w:pStyle w:val="36"/>
                    <w:spacing w:before="151"/>
                    <w:ind w:left="97"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51ug/m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51"/>
                    <w:ind w:left="432" w:right="42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35ug/m</w:t>
                  </w:r>
                  <w:r>
                    <w:rPr>
                      <w:rFonts w:hint="eastAsia" w:ascii="Times New Roman" w:hAnsi="Times New Roman" w:cs="Times New Roman"/>
                      <w:color w:val="auto"/>
                      <w:sz w:val="21"/>
                      <w:szCs w:val="21"/>
                      <w:vertAlign w:val="superscript"/>
                      <w:lang w:val="en-US" w:eastAsia="zh-CN"/>
                    </w:rPr>
                    <w:t>3</w:t>
                  </w:r>
                </w:p>
              </w:tc>
              <w:tc>
                <w:tcPr>
                  <w:tcW w:w="1019" w:type="dxa"/>
                </w:tcPr>
                <w:p>
                  <w:pPr>
                    <w:pStyle w:val="36"/>
                    <w:spacing w:before="151"/>
                    <w:ind w:left="173" w:right="16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145.7</w:t>
                  </w:r>
                </w:p>
              </w:tc>
              <w:tc>
                <w:tcPr>
                  <w:tcW w:w="1163" w:type="dxa"/>
                </w:tcPr>
                <w:p>
                  <w:pPr>
                    <w:pStyle w:val="36"/>
                    <w:spacing w:before="134"/>
                    <w:ind w:left="138" w:right="133"/>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859" w:type="dxa"/>
                </w:tcPr>
                <w:p>
                  <w:pPr>
                    <w:pStyle w:val="36"/>
                    <w:spacing w:before="133"/>
                    <w:ind w:left="13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二氧化硫（SO</w:t>
                  </w:r>
                  <w:r>
                    <w:rPr>
                      <w:rFonts w:hint="default" w:ascii="Times New Roman" w:hAnsi="Times New Roman" w:eastAsia="宋体" w:cs="Times New Roman"/>
                      <w:color w:val="auto"/>
                      <w:position w:val="2"/>
                      <w:sz w:val="21"/>
                      <w:szCs w:val="21"/>
                      <w:vertAlign w:val="subscript"/>
                    </w:rPr>
                    <w:t>2</w:t>
                  </w:r>
                  <w:r>
                    <w:rPr>
                      <w:rFonts w:hint="default" w:ascii="Times New Roman" w:hAnsi="Times New Roman" w:eastAsia="宋体" w:cs="Times New Roman"/>
                      <w:color w:val="auto"/>
                      <w:position w:val="2"/>
                      <w:sz w:val="21"/>
                      <w:szCs w:val="21"/>
                      <w:vertAlign w:val="baseline"/>
                    </w:rPr>
                    <w:t>）</w:t>
                  </w:r>
                </w:p>
              </w:tc>
              <w:tc>
                <w:tcPr>
                  <w:tcW w:w="1669" w:type="dxa"/>
                </w:tcPr>
                <w:p>
                  <w:pPr>
                    <w:pStyle w:val="36"/>
                    <w:spacing w:line="269" w:lineRule="exact"/>
                    <w:ind w:left="183" w:right="176"/>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年平均质量浓</w:t>
                  </w:r>
                </w:p>
                <w:p>
                  <w:pPr>
                    <w:pStyle w:val="36"/>
                    <w:spacing w:before="4" w:line="251" w:lineRule="exact"/>
                    <w:ind w:left="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度</w:t>
                  </w:r>
                </w:p>
              </w:tc>
              <w:tc>
                <w:tcPr>
                  <w:tcW w:w="1053" w:type="dxa"/>
                </w:tcPr>
                <w:p>
                  <w:pPr>
                    <w:pStyle w:val="36"/>
                    <w:spacing w:before="150"/>
                    <w:ind w:left="95"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8ug/m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50"/>
                    <w:ind w:left="432" w:right="42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60ug/m</w:t>
                  </w:r>
                  <w:r>
                    <w:rPr>
                      <w:rFonts w:hint="eastAsia" w:ascii="Times New Roman" w:hAnsi="Times New Roman" w:cs="Times New Roman"/>
                      <w:color w:val="auto"/>
                      <w:sz w:val="21"/>
                      <w:szCs w:val="21"/>
                      <w:vertAlign w:val="superscript"/>
                      <w:lang w:val="en-US" w:eastAsia="zh-CN"/>
                    </w:rPr>
                    <w:t>3</w:t>
                  </w:r>
                </w:p>
              </w:tc>
              <w:tc>
                <w:tcPr>
                  <w:tcW w:w="1019" w:type="dxa"/>
                </w:tcPr>
                <w:p>
                  <w:pPr>
                    <w:pStyle w:val="36"/>
                    <w:spacing w:before="150"/>
                    <w:ind w:left="173" w:right="162"/>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13.3</w:t>
                  </w:r>
                </w:p>
              </w:tc>
              <w:tc>
                <w:tcPr>
                  <w:tcW w:w="1163" w:type="dxa"/>
                </w:tcPr>
                <w:p>
                  <w:pPr>
                    <w:pStyle w:val="36"/>
                    <w:spacing w:before="134"/>
                    <w:ind w:left="138" w:right="133"/>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859" w:type="dxa"/>
                </w:tcPr>
                <w:p>
                  <w:pPr>
                    <w:pStyle w:val="36"/>
                    <w:spacing w:before="133"/>
                    <w:ind w:left="11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二氧化氮（NO</w:t>
                  </w:r>
                  <w:r>
                    <w:rPr>
                      <w:rFonts w:hint="default" w:ascii="Times New Roman" w:hAnsi="Times New Roman" w:eastAsia="宋体" w:cs="Times New Roman"/>
                      <w:color w:val="auto"/>
                      <w:position w:val="2"/>
                      <w:sz w:val="21"/>
                      <w:szCs w:val="21"/>
                      <w:vertAlign w:val="subscript"/>
                    </w:rPr>
                    <w:t>2</w:t>
                  </w:r>
                  <w:r>
                    <w:rPr>
                      <w:rFonts w:hint="default" w:ascii="Times New Roman" w:hAnsi="Times New Roman" w:eastAsia="宋体" w:cs="Times New Roman"/>
                      <w:color w:val="auto"/>
                      <w:position w:val="2"/>
                      <w:sz w:val="21"/>
                      <w:szCs w:val="21"/>
                      <w:vertAlign w:val="baseline"/>
                    </w:rPr>
                    <w:t>）</w:t>
                  </w:r>
                </w:p>
              </w:tc>
              <w:tc>
                <w:tcPr>
                  <w:tcW w:w="1669" w:type="dxa"/>
                </w:tcPr>
                <w:p>
                  <w:pPr>
                    <w:pStyle w:val="36"/>
                    <w:ind w:left="183" w:right="176"/>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年平均质量浓</w:t>
                  </w:r>
                </w:p>
                <w:p>
                  <w:pPr>
                    <w:pStyle w:val="36"/>
                    <w:spacing w:before="4" w:line="251" w:lineRule="exact"/>
                    <w:ind w:left="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w w:val="99"/>
                      <w:sz w:val="21"/>
                      <w:szCs w:val="21"/>
                    </w:rPr>
                    <w:t>度</w:t>
                  </w:r>
                </w:p>
              </w:tc>
              <w:tc>
                <w:tcPr>
                  <w:tcW w:w="1053" w:type="dxa"/>
                </w:tcPr>
                <w:p>
                  <w:pPr>
                    <w:pStyle w:val="36"/>
                    <w:spacing w:before="150"/>
                    <w:ind w:left="97"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36ug/m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50"/>
                    <w:ind w:left="432" w:right="42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40ug/m</w:t>
                  </w:r>
                  <w:r>
                    <w:rPr>
                      <w:rFonts w:hint="eastAsia" w:ascii="Times New Roman" w:hAnsi="Times New Roman" w:cs="Times New Roman"/>
                      <w:color w:val="auto"/>
                      <w:sz w:val="21"/>
                      <w:szCs w:val="21"/>
                      <w:vertAlign w:val="superscript"/>
                      <w:lang w:val="en-US" w:eastAsia="zh-CN"/>
                    </w:rPr>
                    <w:t>3</w:t>
                  </w:r>
                </w:p>
              </w:tc>
              <w:tc>
                <w:tcPr>
                  <w:tcW w:w="1019" w:type="dxa"/>
                </w:tcPr>
                <w:p>
                  <w:pPr>
                    <w:pStyle w:val="36"/>
                    <w:spacing w:before="150"/>
                    <w:ind w:left="172" w:right="16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90</w:t>
                  </w:r>
                </w:p>
              </w:tc>
              <w:tc>
                <w:tcPr>
                  <w:tcW w:w="1163" w:type="dxa"/>
                </w:tcPr>
                <w:p>
                  <w:pPr>
                    <w:pStyle w:val="36"/>
                    <w:spacing w:before="136"/>
                    <w:ind w:left="140" w:right="132"/>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859" w:type="dxa"/>
                </w:tcPr>
                <w:p>
                  <w:pPr>
                    <w:pStyle w:val="36"/>
                    <w:spacing w:before="3"/>
                    <w:rPr>
                      <w:rFonts w:hint="default" w:ascii="Times New Roman" w:hAnsi="Times New Roman" w:eastAsia="宋体" w:cs="Times New Roman"/>
                      <w:color w:val="auto"/>
                      <w:sz w:val="21"/>
                      <w:szCs w:val="21"/>
                    </w:rPr>
                  </w:pPr>
                </w:p>
                <w:p>
                  <w:pPr>
                    <w:pStyle w:val="36"/>
                    <w:spacing w:before="1"/>
                    <w:ind w:left="15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一氧化碳（CO）</w:t>
                  </w:r>
                </w:p>
              </w:tc>
              <w:tc>
                <w:tcPr>
                  <w:tcW w:w="1669" w:type="dxa"/>
                </w:tcPr>
                <w:p>
                  <w:pPr>
                    <w:pStyle w:val="36"/>
                    <w:spacing w:before="136" w:line="242" w:lineRule="auto"/>
                    <w:ind w:left="727" w:right="76" w:hanging="576"/>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第95百分位浓度</w:t>
                  </w:r>
                </w:p>
              </w:tc>
              <w:tc>
                <w:tcPr>
                  <w:tcW w:w="1053" w:type="dxa"/>
                </w:tcPr>
                <w:p>
                  <w:pPr>
                    <w:pStyle w:val="36"/>
                    <w:spacing w:before="5"/>
                    <w:rPr>
                      <w:rFonts w:hint="default" w:ascii="Times New Roman" w:hAnsi="Times New Roman" w:eastAsia="宋体" w:cs="Times New Roman"/>
                      <w:color w:val="auto"/>
                      <w:sz w:val="21"/>
                      <w:szCs w:val="21"/>
                    </w:rPr>
                  </w:pPr>
                </w:p>
                <w:p>
                  <w:pPr>
                    <w:pStyle w:val="36"/>
                    <w:ind w:left="97"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1.6mg/m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36" w:line="242" w:lineRule="auto"/>
                    <w:ind w:left="386" w:right="122" w:hanging="25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4mg/m（24小时平均）</w:t>
                  </w:r>
                </w:p>
              </w:tc>
              <w:tc>
                <w:tcPr>
                  <w:tcW w:w="1019" w:type="dxa"/>
                </w:tcPr>
                <w:p>
                  <w:pPr>
                    <w:pStyle w:val="36"/>
                    <w:spacing w:before="5"/>
                    <w:rPr>
                      <w:rFonts w:hint="default" w:ascii="Times New Roman" w:hAnsi="Times New Roman" w:eastAsia="宋体" w:cs="Times New Roman"/>
                      <w:color w:val="auto"/>
                      <w:sz w:val="21"/>
                      <w:szCs w:val="21"/>
                    </w:rPr>
                  </w:pPr>
                </w:p>
                <w:p>
                  <w:pPr>
                    <w:pStyle w:val="36"/>
                    <w:ind w:left="172" w:right="165"/>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c>
                <w:tcPr>
                  <w:tcW w:w="1163" w:type="dxa"/>
                </w:tcPr>
                <w:p>
                  <w:pPr>
                    <w:pStyle w:val="36"/>
                    <w:spacing w:before="3"/>
                    <w:rPr>
                      <w:rFonts w:hint="default" w:ascii="Times New Roman" w:hAnsi="Times New Roman" w:eastAsia="宋体" w:cs="Times New Roman"/>
                      <w:color w:val="auto"/>
                      <w:sz w:val="21"/>
                      <w:szCs w:val="21"/>
                    </w:rPr>
                  </w:pPr>
                </w:p>
                <w:p>
                  <w:pPr>
                    <w:pStyle w:val="36"/>
                    <w:spacing w:before="1"/>
                    <w:ind w:left="138" w:right="133"/>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859" w:type="dxa"/>
                </w:tcPr>
                <w:p>
                  <w:pPr>
                    <w:pStyle w:val="36"/>
                    <w:spacing w:before="147"/>
                    <w:ind w:left="4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position w:val="2"/>
                      <w:sz w:val="21"/>
                      <w:szCs w:val="21"/>
                    </w:rPr>
                    <w:t>臭氧（O</w:t>
                  </w:r>
                  <w:r>
                    <w:rPr>
                      <w:rFonts w:hint="default" w:ascii="Times New Roman" w:hAnsi="Times New Roman" w:eastAsia="宋体" w:cs="Times New Roman"/>
                      <w:color w:val="auto"/>
                      <w:position w:val="2"/>
                      <w:sz w:val="21"/>
                      <w:szCs w:val="21"/>
                      <w:vertAlign w:val="subscript"/>
                    </w:rPr>
                    <w:t>3</w:t>
                  </w:r>
                  <w:r>
                    <w:rPr>
                      <w:rFonts w:hint="default" w:ascii="Times New Roman" w:hAnsi="Times New Roman" w:eastAsia="宋体" w:cs="Times New Roman"/>
                      <w:color w:val="auto"/>
                      <w:position w:val="2"/>
                      <w:sz w:val="21"/>
                      <w:szCs w:val="21"/>
                      <w:vertAlign w:val="baseline"/>
                    </w:rPr>
                    <w:t>）</w:t>
                  </w:r>
                </w:p>
              </w:tc>
              <w:tc>
                <w:tcPr>
                  <w:tcW w:w="1669" w:type="dxa"/>
                </w:tcPr>
                <w:p>
                  <w:pPr>
                    <w:pStyle w:val="36"/>
                    <w:spacing w:before="15" w:line="270" w:lineRule="atLeast"/>
                    <w:ind w:left="727" w:right="76" w:hanging="576"/>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第90百分位浓度</w:t>
                  </w:r>
                </w:p>
              </w:tc>
              <w:tc>
                <w:tcPr>
                  <w:tcW w:w="1053" w:type="dxa"/>
                </w:tcPr>
                <w:p>
                  <w:pPr>
                    <w:pStyle w:val="36"/>
                    <w:spacing w:before="164"/>
                    <w:ind w:left="97" w:right="8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140ug/m</w:t>
                  </w:r>
                  <w:r>
                    <w:rPr>
                      <w:rFonts w:hint="eastAsia" w:ascii="Times New Roman" w:hAnsi="Times New Roman" w:cs="Times New Roman"/>
                      <w:color w:val="auto"/>
                      <w:sz w:val="21"/>
                      <w:szCs w:val="21"/>
                      <w:vertAlign w:val="superscript"/>
                      <w:lang w:val="en-US" w:eastAsia="zh-CN"/>
                    </w:rPr>
                    <w:t>3</w:t>
                  </w:r>
                </w:p>
              </w:tc>
              <w:tc>
                <w:tcPr>
                  <w:tcW w:w="1613" w:type="dxa"/>
                </w:tcPr>
                <w:p>
                  <w:pPr>
                    <w:pStyle w:val="36"/>
                    <w:spacing w:before="15" w:line="270" w:lineRule="atLeast"/>
                    <w:ind w:left="107" w:right="2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w w:val="99"/>
                      <w:sz w:val="21"/>
                      <w:szCs w:val="21"/>
                    </w:rPr>
                    <w:t>160</w:t>
                  </w:r>
                  <w:r>
                    <w:rPr>
                      <w:rFonts w:hint="default" w:ascii="Times New Roman" w:hAnsi="Times New Roman" w:eastAsia="宋体" w:cs="Times New Roman"/>
                      <w:color w:val="auto"/>
                      <w:spacing w:val="-2"/>
                      <w:w w:val="99"/>
                      <w:sz w:val="21"/>
                      <w:szCs w:val="21"/>
                    </w:rPr>
                    <w:t>ug</w:t>
                  </w:r>
                  <w:r>
                    <w:rPr>
                      <w:rFonts w:hint="default" w:ascii="Times New Roman" w:hAnsi="Times New Roman" w:eastAsia="宋体" w:cs="Times New Roman"/>
                      <w:color w:val="auto"/>
                      <w:spacing w:val="-1"/>
                      <w:w w:val="99"/>
                      <w:sz w:val="21"/>
                      <w:szCs w:val="21"/>
                    </w:rPr>
                    <w:t>/</w:t>
                  </w:r>
                  <w:r>
                    <w:rPr>
                      <w:rFonts w:hint="default" w:ascii="Times New Roman" w:hAnsi="Times New Roman" w:eastAsia="宋体" w:cs="Times New Roman"/>
                      <w:color w:val="auto"/>
                      <w:sz w:val="21"/>
                      <w:szCs w:val="21"/>
                    </w:rPr>
                    <w:t>m</w:t>
                  </w:r>
                  <w:r>
                    <w:rPr>
                      <w:rFonts w:hint="eastAsia" w:ascii="Times New Roman" w:hAnsi="Times New Roman" w:cs="Times New Roman"/>
                      <w:color w:val="auto"/>
                      <w:sz w:val="21"/>
                      <w:szCs w:val="21"/>
                      <w:vertAlign w:val="superscript"/>
                      <w:lang w:val="en-US" w:eastAsia="zh-CN"/>
                    </w:rPr>
                    <w:t>3</w:t>
                  </w:r>
                  <w:r>
                    <w:rPr>
                      <w:rFonts w:hint="default" w:ascii="Times New Roman" w:hAnsi="Times New Roman" w:eastAsia="宋体" w:cs="Times New Roman"/>
                      <w:color w:val="auto"/>
                      <w:spacing w:val="2"/>
                      <w:w w:val="99"/>
                      <w:sz w:val="21"/>
                      <w:szCs w:val="21"/>
                    </w:rPr>
                    <w:t>（</w:t>
                  </w:r>
                  <w:r>
                    <w:rPr>
                      <w:rFonts w:hint="default" w:ascii="Times New Roman" w:hAnsi="Times New Roman" w:eastAsia="宋体" w:cs="Times New Roman"/>
                      <w:color w:val="auto"/>
                      <w:spacing w:val="-1"/>
                      <w:w w:val="99"/>
                      <w:sz w:val="21"/>
                      <w:szCs w:val="21"/>
                    </w:rPr>
                    <w:t>日最</w:t>
                  </w:r>
                  <w:r>
                    <w:rPr>
                      <w:rFonts w:hint="default" w:ascii="Times New Roman" w:hAnsi="Times New Roman" w:eastAsia="宋体" w:cs="Times New Roman"/>
                      <w:color w:val="auto"/>
                      <w:spacing w:val="-28"/>
                      <w:sz w:val="21"/>
                      <w:szCs w:val="21"/>
                    </w:rPr>
                    <w:t>大</w:t>
                  </w:r>
                  <w:r>
                    <w:rPr>
                      <w:rFonts w:hint="default" w:ascii="Times New Roman" w:hAnsi="Times New Roman" w:eastAsia="宋体" w:cs="Times New Roman"/>
                      <w:color w:val="auto"/>
                      <w:sz w:val="21"/>
                      <w:szCs w:val="21"/>
                    </w:rPr>
                    <w:t>8小时平均</w:t>
                  </w:r>
                  <w:r>
                    <w:rPr>
                      <w:rFonts w:hint="default" w:ascii="Times New Roman" w:hAnsi="Times New Roman" w:eastAsia="宋体" w:cs="Times New Roman"/>
                      <w:color w:val="auto"/>
                      <w:spacing w:val="-14"/>
                      <w:sz w:val="21"/>
                      <w:szCs w:val="21"/>
                    </w:rPr>
                    <w:t>）</w:t>
                  </w:r>
                </w:p>
              </w:tc>
              <w:tc>
                <w:tcPr>
                  <w:tcW w:w="1019" w:type="dxa"/>
                </w:tcPr>
                <w:p>
                  <w:pPr>
                    <w:pStyle w:val="36"/>
                    <w:spacing w:before="164"/>
                    <w:ind w:left="173" w:right="162"/>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87.5</w:t>
                  </w:r>
                </w:p>
              </w:tc>
              <w:tc>
                <w:tcPr>
                  <w:tcW w:w="1163" w:type="dxa"/>
                </w:tcPr>
                <w:p>
                  <w:pPr>
                    <w:pStyle w:val="36"/>
                    <w:spacing w:before="150"/>
                    <w:ind w:left="138" w:right="133"/>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bl>
          <w:p>
            <w:pPr>
              <w:pStyle w:val="4"/>
              <w:adjustRightInd w:val="0"/>
              <w:snapToGrid w:val="0"/>
              <w:spacing w:line="360" w:lineRule="auto"/>
              <w:ind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评价区环境空气常规六项指标中，SO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eastAsia="宋体" w:cs="Times New Roman"/>
                <w:color w:val="auto"/>
                <w:sz w:val="24"/>
                <w:szCs w:val="24"/>
              </w:rPr>
              <w:t>年平均质量浓度、NO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eastAsia="宋体" w:cs="Times New Roman"/>
                <w:color w:val="auto"/>
                <w:sz w:val="24"/>
                <w:szCs w:val="24"/>
              </w:rPr>
              <w:t>年平均质量浓度、O</w:t>
            </w:r>
            <w:r>
              <w:rPr>
                <w:rFonts w:hint="default" w:ascii="Times New Roman" w:hAnsi="Times New Roman" w:cs="Times New Roman"/>
                <w:color w:val="auto"/>
                <w:sz w:val="24"/>
                <w:szCs w:val="24"/>
                <w:vertAlign w:val="subscript"/>
                <w:lang w:val="en-US" w:eastAsia="zh-CN"/>
              </w:rPr>
              <w:t>3</w:t>
            </w:r>
            <w:r>
              <w:rPr>
                <w:rFonts w:hint="default" w:ascii="Times New Roman" w:hAnsi="Times New Roman" w:eastAsia="宋体" w:cs="Times New Roman"/>
                <w:color w:val="auto"/>
                <w:sz w:val="24"/>
                <w:szCs w:val="24"/>
              </w:rPr>
              <w:t>第90百分位浓度8小时平均浓度和CO95%百分位数24h平均浓度达到《环境空气质量标准》（GB3095—2012）二级标准要求，PM2.5年平均质量浓度、PM10年平均质量浓度均超过《环境空气质量标准》（GB3095—2012）二级标准要求。</w:t>
            </w:r>
          </w:p>
          <w:p>
            <w:pPr>
              <w:pStyle w:val="4"/>
              <w:adjustRightInd w:val="0"/>
              <w:snapToGrid w:val="0"/>
              <w:spacing w:line="360" w:lineRule="auto"/>
              <w:ind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根据《环境影响评价技术导则—大气环境》（HJ2.2—2018），城市环境空气质量达标情况评价指标为SO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eastAsia="宋体" w:cs="Times New Roman"/>
                <w:color w:val="auto"/>
                <w:sz w:val="24"/>
                <w:szCs w:val="24"/>
              </w:rPr>
              <w:t>、NO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eastAsia="宋体" w:cs="Times New Roman"/>
                <w:color w:val="auto"/>
                <w:sz w:val="24"/>
                <w:szCs w:val="24"/>
              </w:rPr>
              <w:t>、PM10、PM2.5、CO、O</w:t>
            </w:r>
            <w:r>
              <w:rPr>
                <w:rFonts w:hint="default" w:ascii="Times New Roman" w:hAnsi="Times New Roman" w:cs="Times New Roman"/>
                <w:color w:val="auto"/>
                <w:sz w:val="24"/>
                <w:szCs w:val="24"/>
                <w:vertAlign w:val="subscript"/>
                <w:lang w:val="en-US" w:eastAsia="zh-CN"/>
              </w:rPr>
              <w:t>3</w:t>
            </w:r>
            <w:r>
              <w:rPr>
                <w:rFonts w:hint="default" w:ascii="Times New Roman" w:hAnsi="Times New Roman" w:eastAsia="宋体" w:cs="Times New Roman"/>
                <w:color w:val="auto"/>
                <w:sz w:val="24"/>
                <w:szCs w:val="24"/>
              </w:rPr>
              <w:t>，六项污染物年评价指标全部达标即为城市环境空气质量达标。因此，本项目所在区域属于不达标区域。</w:t>
            </w:r>
          </w:p>
          <w:p>
            <w:pPr>
              <w:pStyle w:val="4"/>
              <w:adjustRightInd w:val="0"/>
              <w:snapToGrid w:val="0"/>
              <w:spacing w:line="360" w:lineRule="auto"/>
              <w:ind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（2）特征污染物环境质量现状</w:t>
            </w:r>
          </w:p>
          <w:p>
            <w:pPr>
              <w:pStyle w:val="4"/>
              <w:adjustRightInd w:val="0"/>
              <w:snapToGrid w:val="0"/>
              <w:spacing w:line="360" w:lineRule="auto"/>
              <w:ind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t>本项目所在地常年主导风向为</w:t>
            </w:r>
            <w:r>
              <w:rPr>
                <w:rFonts w:hint="default" w:ascii="Times New Roman" w:hAnsi="Times New Roman" w:eastAsia="宋体" w:cs="Times New Roman"/>
                <w:color w:val="auto"/>
                <w:sz w:val="24"/>
                <w:szCs w:val="24"/>
                <w:highlight w:val="none"/>
                <w:lang w:val="en-US" w:eastAsia="zh-CN"/>
              </w:rPr>
              <w:t>西南</w:t>
            </w:r>
            <w:r>
              <w:rPr>
                <w:rFonts w:hint="default" w:ascii="Times New Roman" w:hAnsi="Times New Roman" w:eastAsia="宋体" w:cs="Times New Roman"/>
                <w:color w:val="auto"/>
                <w:sz w:val="24"/>
                <w:szCs w:val="24"/>
                <w:highlight w:val="none"/>
              </w:rPr>
              <w:t>风</w:t>
            </w:r>
            <w:r>
              <w:rPr>
                <w:rFonts w:hint="default" w:ascii="Times New Roman" w:hAnsi="Times New Roman" w:eastAsia="宋体" w:cs="Times New Roman"/>
                <w:color w:val="auto"/>
                <w:kern w:val="0"/>
                <w:sz w:val="24"/>
                <w:szCs w:val="24"/>
                <w:highlight w:val="none"/>
              </w:rPr>
              <w:t>，为了解项目所在地区环境空气中特征因子现状，根据建设项目环境影响报告表编制技术指南（污染影响类）（试行）中，监测布点原则为选择当季主导风向下风向1个点位补充不少于3天的监测数据，建设单位在编制技术指南施行前选取了在项目厂区内产污车间的下风向布设1个监测点位进行监测</w:t>
            </w:r>
            <w:r>
              <w:rPr>
                <w:rFonts w:hint="default" w:ascii="Times New Roman" w:hAnsi="Times New Roman" w:eastAsia="宋体" w:cs="Times New Roman"/>
                <w:color w:val="auto"/>
                <w:kern w:val="0"/>
                <w:sz w:val="24"/>
                <w:szCs w:val="24"/>
                <w:highlight w:val="none"/>
                <w:lang w:val="en-US" w:eastAsia="zh-CN"/>
              </w:rPr>
              <w:t>3</w:t>
            </w:r>
            <w:r>
              <w:rPr>
                <w:rFonts w:hint="default" w:ascii="Times New Roman" w:hAnsi="Times New Roman" w:eastAsia="宋体" w:cs="Times New Roman"/>
                <w:color w:val="auto"/>
                <w:kern w:val="0"/>
                <w:sz w:val="24"/>
                <w:szCs w:val="24"/>
                <w:highlight w:val="none"/>
              </w:rPr>
              <w:t>天数据，符合编制技术指南中监测要求，</w:t>
            </w:r>
            <w:r>
              <w:rPr>
                <w:rFonts w:hint="default" w:ascii="Times New Roman" w:hAnsi="Times New Roman" w:eastAsia="宋体" w:cs="Times New Roman"/>
                <w:color w:val="auto"/>
                <w:kern w:val="0"/>
                <w:sz w:val="24"/>
                <w:szCs w:val="24"/>
              </w:rPr>
              <w:t>委托</w:t>
            </w:r>
            <w:r>
              <w:rPr>
                <w:rFonts w:hint="default" w:ascii="Times New Roman" w:hAnsi="Times New Roman" w:eastAsia="宋体" w:cs="Times New Roman"/>
                <w:color w:val="auto"/>
                <w:sz w:val="24"/>
                <w:szCs w:val="24"/>
              </w:rPr>
              <w:t>陕西</w:t>
            </w:r>
            <w:r>
              <w:rPr>
                <w:rFonts w:hint="default" w:ascii="Times New Roman" w:hAnsi="Times New Roman" w:eastAsia="宋体" w:cs="Times New Roman"/>
                <w:color w:val="auto"/>
                <w:sz w:val="24"/>
                <w:szCs w:val="24"/>
                <w:lang w:val="en-US" w:eastAsia="zh-CN"/>
              </w:rPr>
              <w:t>同元</w:t>
            </w:r>
            <w:r>
              <w:rPr>
                <w:rFonts w:hint="default" w:ascii="Times New Roman" w:hAnsi="Times New Roman" w:eastAsia="宋体" w:cs="Times New Roman"/>
                <w:color w:val="auto"/>
                <w:sz w:val="24"/>
                <w:szCs w:val="24"/>
              </w:rPr>
              <w:t>环境</w:t>
            </w:r>
            <w:r>
              <w:rPr>
                <w:rFonts w:hint="default" w:ascii="Times New Roman" w:hAnsi="Times New Roman" w:eastAsia="宋体" w:cs="Times New Roman"/>
                <w:color w:val="auto"/>
                <w:sz w:val="24"/>
                <w:szCs w:val="24"/>
                <w:lang w:val="en-US" w:eastAsia="zh-CN"/>
              </w:rPr>
              <w:t>检测</w:t>
            </w:r>
            <w:r>
              <w:rPr>
                <w:rFonts w:hint="default" w:ascii="Times New Roman" w:hAnsi="Times New Roman" w:eastAsia="宋体" w:cs="Times New Roman"/>
                <w:color w:val="auto"/>
                <w:sz w:val="24"/>
                <w:szCs w:val="24"/>
              </w:rPr>
              <w:t>有限公司</w:t>
            </w:r>
            <w:r>
              <w:rPr>
                <w:rFonts w:hint="default" w:ascii="Times New Roman" w:hAnsi="Times New Roman" w:eastAsia="宋体" w:cs="Times New Roman"/>
                <w:color w:val="auto"/>
                <w:kern w:val="0"/>
                <w:sz w:val="24"/>
                <w:szCs w:val="24"/>
              </w:rPr>
              <w:t>对项</w:t>
            </w:r>
            <w:r>
              <w:rPr>
                <w:rFonts w:hint="default" w:ascii="Times New Roman" w:hAnsi="Times New Roman" w:eastAsia="宋体" w:cs="Times New Roman"/>
                <w:color w:val="auto"/>
                <w:sz w:val="24"/>
                <w:szCs w:val="24"/>
              </w:rPr>
              <w:t>目地环境空气质量进行了监测，并出具《陕西</w:t>
            </w:r>
            <w:r>
              <w:rPr>
                <w:rFonts w:hint="default" w:ascii="Times New Roman" w:hAnsi="Times New Roman" w:eastAsia="宋体" w:cs="Times New Roman"/>
                <w:color w:val="auto"/>
                <w:sz w:val="24"/>
                <w:szCs w:val="24"/>
                <w:lang w:val="en-US" w:eastAsia="zh-CN"/>
              </w:rPr>
              <w:t>航信机械加工</w:t>
            </w:r>
            <w:r>
              <w:rPr>
                <w:rFonts w:hint="default" w:ascii="Times New Roman" w:hAnsi="Times New Roman" w:eastAsia="宋体" w:cs="Times New Roman"/>
                <w:color w:val="auto"/>
                <w:sz w:val="24"/>
                <w:szCs w:val="24"/>
              </w:rPr>
              <w:t>项目环境质量现状监测》（</w:t>
            </w:r>
            <w:r>
              <w:rPr>
                <w:rFonts w:hint="default" w:ascii="Times New Roman" w:hAnsi="Times New Roman" w:eastAsia="宋体" w:cs="Times New Roman"/>
                <w:color w:val="auto"/>
                <w:sz w:val="24"/>
                <w:szCs w:val="24"/>
                <w:lang w:val="en-US" w:eastAsia="zh-CN"/>
              </w:rPr>
              <w:t>TYJC2021892</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rPr>
              <w:t>，监测时间为</w:t>
            </w:r>
            <w:r>
              <w:rPr>
                <w:rFonts w:hint="default" w:ascii="Times New Roman" w:hAnsi="Times New Roman" w:eastAsia="宋体" w:cs="Times New Roman"/>
                <w:color w:val="auto"/>
                <w:sz w:val="24"/>
                <w:szCs w:val="24"/>
              </w:rPr>
              <w:t>202</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07</w:t>
            </w:r>
            <w:r>
              <w:rPr>
                <w:rFonts w:hint="default" w:ascii="Times New Roman" w:hAnsi="Times New Roman" w:eastAsia="宋体" w:cs="Times New Roman"/>
                <w:color w:val="auto"/>
                <w:sz w:val="24"/>
                <w:szCs w:val="24"/>
              </w:rPr>
              <w:t>月0</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日～202</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07</w:t>
            </w:r>
            <w:r>
              <w:rPr>
                <w:rFonts w:hint="default" w:ascii="Times New Roman" w:hAnsi="Times New Roman" w:eastAsia="宋体" w:cs="Times New Roman"/>
                <w:color w:val="auto"/>
                <w:sz w:val="24"/>
                <w:szCs w:val="24"/>
              </w:rPr>
              <w:t>月0</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日</w:t>
            </w:r>
            <w:r>
              <w:rPr>
                <w:rFonts w:hint="default" w:ascii="Times New Roman" w:hAnsi="Times New Roman" w:eastAsia="宋体" w:cs="Times New Roman"/>
                <w:bCs/>
                <w:color w:val="auto"/>
                <w:sz w:val="24"/>
                <w:szCs w:val="24"/>
              </w:rPr>
              <w:t>。监测报</w:t>
            </w:r>
            <w:r>
              <w:rPr>
                <w:rFonts w:hint="default" w:ascii="Times New Roman" w:hAnsi="Times New Roman" w:eastAsia="宋体" w:cs="Times New Roman"/>
                <w:bCs/>
                <w:color w:val="auto"/>
                <w:sz w:val="24"/>
                <w:szCs w:val="24"/>
                <w:highlight w:val="none"/>
              </w:rPr>
              <w:t>告见附件</w:t>
            </w:r>
            <w:r>
              <w:rPr>
                <w:rFonts w:hint="eastAsia" w:ascii="Times New Roman" w:hAnsi="Times New Roman" w:cs="Times New Roman"/>
                <w:bCs/>
                <w:color w:val="auto"/>
                <w:sz w:val="24"/>
                <w:szCs w:val="24"/>
                <w:highlight w:val="none"/>
                <w:lang w:val="en-US" w:eastAsia="zh-CN"/>
              </w:rPr>
              <w:t>4</w:t>
            </w:r>
            <w:r>
              <w:rPr>
                <w:rFonts w:hint="default" w:ascii="Times New Roman" w:hAnsi="Times New Roman" w:eastAsia="宋体" w:cs="Times New Roman"/>
                <w:bCs/>
                <w:color w:val="auto"/>
                <w:sz w:val="24"/>
                <w:szCs w:val="24"/>
                <w:highlight w:val="none"/>
              </w:rPr>
              <w:t>，监测点位见附图5。</w:t>
            </w:r>
          </w:p>
          <w:p>
            <w:pPr>
              <w:adjustRightInd w:val="0"/>
              <w:snapToGrid w:val="0"/>
              <w:spacing w:line="360" w:lineRule="auto"/>
              <w:ind w:firstLine="480" w:firstLineChars="200"/>
              <w:jc w:val="left"/>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1）监测点位：项目地</w:t>
            </w:r>
          </w:p>
          <w:p>
            <w:pPr>
              <w:adjustRightInd w:val="0"/>
              <w:snapToGrid w:val="0"/>
              <w:spacing w:line="360" w:lineRule="auto"/>
              <w:ind w:firstLine="480" w:firstLineChars="200"/>
              <w:jc w:val="left"/>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2）监测项目：TSP</w:t>
            </w:r>
          </w:p>
          <w:p>
            <w:pPr>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3）监测频次</w:t>
            </w:r>
          </w:p>
          <w:p>
            <w:pPr>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sz w:val="24"/>
                <w:szCs w:val="24"/>
              </w:rPr>
              <w:t>TSP</w:t>
            </w:r>
            <w:r>
              <w:rPr>
                <w:rFonts w:hint="default" w:ascii="Times New Roman" w:hAnsi="Times New Roman" w:eastAsia="宋体" w:cs="Times New Roman"/>
                <w:color w:val="auto"/>
                <w:kern w:val="0"/>
                <w:sz w:val="24"/>
                <w:szCs w:val="24"/>
              </w:rPr>
              <w:t>进行</w:t>
            </w:r>
            <w:r>
              <w:rPr>
                <w:rFonts w:hint="default" w:ascii="Times New Roman" w:hAnsi="Times New Roman" w:eastAsia="宋体" w:cs="Times New Roman"/>
                <w:color w:val="auto"/>
                <w:kern w:val="0"/>
                <w:sz w:val="24"/>
                <w:szCs w:val="24"/>
                <w:lang w:val="en-US" w:eastAsia="zh-CN"/>
              </w:rPr>
              <w:t>3</w:t>
            </w:r>
            <w:r>
              <w:rPr>
                <w:rFonts w:hint="default" w:ascii="Times New Roman" w:hAnsi="Times New Roman" w:eastAsia="宋体" w:cs="Times New Roman"/>
                <w:color w:val="auto"/>
                <w:kern w:val="0"/>
                <w:sz w:val="24"/>
                <w:szCs w:val="24"/>
              </w:rPr>
              <w:t>天监测，</w:t>
            </w:r>
            <w:r>
              <w:rPr>
                <w:rFonts w:hint="default" w:ascii="Times New Roman" w:hAnsi="Times New Roman" w:eastAsia="宋体" w:cs="Times New Roman"/>
                <w:color w:val="auto"/>
                <w:sz w:val="24"/>
                <w:szCs w:val="24"/>
              </w:rPr>
              <w:t>监测24小时平均浓度。</w:t>
            </w:r>
          </w:p>
          <w:p>
            <w:pPr>
              <w:adjustRightInd w:val="0"/>
              <w:snapToGrid w:val="0"/>
              <w:spacing w:line="360" w:lineRule="auto"/>
              <w:ind w:firstLine="480" w:firstLineChars="200"/>
              <w:jc w:val="left"/>
              <w:textAlignment w:val="baseline"/>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4）具体监测结果</w:t>
            </w:r>
          </w:p>
          <w:p>
            <w:pPr>
              <w:adjustRightInd w:val="0"/>
              <w:snapToGrid w:val="0"/>
              <w:spacing w:line="360" w:lineRule="auto"/>
              <w:ind w:firstLine="480" w:firstLineChars="200"/>
              <w:jc w:val="left"/>
              <w:textAlignment w:val="baseline"/>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 w:val="24"/>
                <w:szCs w:val="24"/>
              </w:rPr>
              <w:t>TSP补充监测点位基本信息见下表</w:t>
            </w:r>
            <w:r>
              <w:rPr>
                <w:rFonts w:hint="eastAsia" w:cs="Times New Roman"/>
                <w:bCs/>
                <w:color w:val="auto"/>
                <w:sz w:val="24"/>
                <w:szCs w:val="24"/>
                <w:lang w:val="en-US" w:eastAsia="zh-CN"/>
              </w:rPr>
              <w:t>10</w:t>
            </w:r>
            <w:r>
              <w:rPr>
                <w:rFonts w:hint="default" w:ascii="Times New Roman" w:hAnsi="Times New Roman" w:eastAsia="宋体" w:cs="Times New Roman"/>
                <w:bCs/>
                <w:color w:val="auto"/>
                <w:sz w:val="24"/>
                <w:szCs w:val="24"/>
              </w:rPr>
              <w:t>，环境质量现状见下表</w:t>
            </w:r>
            <w:r>
              <w:rPr>
                <w:rFonts w:hint="eastAsia" w:cs="Times New Roman"/>
                <w:bCs/>
                <w:color w:val="auto"/>
                <w:sz w:val="24"/>
                <w:szCs w:val="24"/>
                <w:lang w:val="en-US" w:eastAsia="zh-CN"/>
              </w:rPr>
              <w:t>11</w:t>
            </w:r>
            <w:r>
              <w:rPr>
                <w:rFonts w:hint="default" w:ascii="Times New Roman" w:hAnsi="Times New Roman" w:eastAsia="宋体" w:cs="Times New Roman"/>
                <w:bCs/>
                <w:color w:val="auto"/>
                <w:sz w:val="24"/>
                <w:szCs w:val="24"/>
              </w:rPr>
              <w:t>。</w:t>
            </w:r>
          </w:p>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10</w:t>
            </w:r>
            <w:r>
              <w:rPr>
                <w:rFonts w:hint="default" w:ascii="Times New Roman" w:hAnsi="Times New Roman" w:eastAsia="宋体" w:cs="Times New Roman"/>
                <w:b/>
                <w:color w:val="auto"/>
                <w:szCs w:val="21"/>
              </w:rPr>
              <w:t>补充监测点位基本信息</w:t>
            </w:r>
          </w:p>
          <w:tbl>
            <w:tblPr>
              <w:tblStyle w:val="16"/>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1595"/>
              <w:gridCol w:w="2070"/>
              <w:gridCol w:w="996"/>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22" w:type="pct"/>
                  <w:vMerge w:val="restart"/>
                  <w:vAlign w:val="center"/>
                </w:tcPr>
                <w:p>
                  <w:pPr>
                    <w:pStyle w:val="4"/>
                    <w:adjustRightInd w:val="0"/>
                    <w:snapToGrid w:val="0"/>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监测点名称</w:t>
                  </w:r>
                </w:p>
              </w:tc>
              <w:tc>
                <w:tcPr>
                  <w:tcW w:w="940" w:type="pct"/>
                  <w:vMerge w:val="restart"/>
                  <w:vAlign w:val="center"/>
                </w:tcPr>
                <w:p>
                  <w:pPr>
                    <w:pStyle w:val="4"/>
                    <w:adjustRightInd w:val="0"/>
                    <w:snapToGrid w:val="0"/>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监测因子</w:t>
                  </w:r>
                </w:p>
              </w:tc>
              <w:tc>
                <w:tcPr>
                  <w:tcW w:w="1220" w:type="pct"/>
                  <w:vMerge w:val="restart"/>
                  <w:vAlign w:val="center"/>
                </w:tcPr>
                <w:p>
                  <w:pPr>
                    <w:pStyle w:val="4"/>
                    <w:adjustRightInd w:val="0"/>
                    <w:snapToGrid w:val="0"/>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监测时段</w:t>
                  </w:r>
                </w:p>
              </w:tc>
              <w:tc>
                <w:tcPr>
                  <w:tcW w:w="587" w:type="pct"/>
                  <w:vMerge w:val="restart"/>
                  <w:vAlign w:val="center"/>
                </w:tcPr>
                <w:p>
                  <w:pPr>
                    <w:pStyle w:val="4"/>
                    <w:adjustRightInd w:val="0"/>
                    <w:snapToGrid w:val="0"/>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相对厂址方位</w:t>
                  </w:r>
                </w:p>
              </w:tc>
              <w:tc>
                <w:tcPr>
                  <w:tcW w:w="629" w:type="pct"/>
                  <w:vMerge w:val="restart"/>
                  <w:vAlign w:val="center"/>
                </w:tcPr>
                <w:p>
                  <w:pPr>
                    <w:pStyle w:val="4"/>
                    <w:adjustRightInd w:val="0"/>
                    <w:snapToGrid w:val="0"/>
                    <w:ind w:firstLine="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22" w:type="pct"/>
                  <w:vMerge w:val="continue"/>
                  <w:vAlign w:val="center"/>
                </w:tcPr>
                <w:p>
                  <w:pPr>
                    <w:pStyle w:val="4"/>
                    <w:adjustRightInd w:val="0"/>
                    <w:snapToGrid w:val="0"/>
                    <w:ind w:firstLine="0"/>
                    <w:jc w:val="center"/>
                    <w:rPr>
                      <w:rFonts w:hint="default" w:ascii="Times New Roman" w:hAnsi="Times New Roman" w:eastAsia="宋体" w:cs="Times New Roman"/>
                      <w:color w:val="auto"/>
                      <w:sz w:val="21"/>
                      <w:szCs w:val="21"/>
                    </w:rPr>
                  </w:pPr>
                </w:p>
              </w:tc>
              <w:tc>
                <w:tcPr>
                  <w:tcW w:w="940" w:type="pct"/>
                  <w:vMerge w:val="continue"/>
                  <w:vAlign w:val="center"/>
                </w:tcPr>
                <w:p>
                  <w:pPr>
                    <w:pStyle w:val="4"/>
                    <w:adjustRightInd w:val="0"/>
                    <w:snapToGrid w:val="0"/>
                    <w:ind w:firstLine="0"/>
                    <w:jc w:val="center"/>
                    <w:rPr>
                      <w:rFonts w:hint="default" w:ascii="Times New Roman" w:hAnsi="Times New Roman" w:eastAsia="宋体" w:cs="Times New Roman"/>
                      <w:color w:val="auto"/>
                      <w:sz w:val="21"/>
                      <w:szCs w:val="21"/>
                    </w:rPr>
                  </w:pPr>
                </w:p>
              </w:tc>
              <w:tc>
                <w:tcPr>
                  <w:tcW w:w="1220" w:type="pct"/>
                  <w:vMerge w:val="continue"/>
                  <w:vAlign w:val="center"/>
                </w:tcPr>
                <w:p>
                  <w:pPr>
                    <w:pStyle w:val="4"/>
                    <w:adjustRightInd w:val="0"/>
                    <w:snapToGrid w:val="0"/>
                    <w:ind w:firstLine="0"/>
                    <w:jc w:val="center"/>
                    <w:rPr>
                      <w:rFonts w:hint="default" w:ascii="Times New Roman" w:hAnsi="Times New Roman" w:eastAsia="宋体" w:cs="Times New Roman"/>
                      <w:color w:val="auto"/>
                      <w:sz w:val="21"/>
                      <w:szCs w:val="21"/>
                    </w:rPr>
                  </w:pPr>
                </w:p>
              </w:tc>
              <w:tc>
                <w:tcPr>
                  <w:tcW w:w="587" w:type="pct"/>
                  <w:vMerge w:val="continue"/>
                  <w:vAlign w:val="center"/>
                </w:tcPr>
                <w:p>
                  <w:pPr>
                    <w:pStyle w:val="4"/>
                    <w:adjustRightInd w:val="0"/>
                    <w:snapToGrid w:val="0"/>
                    <w:ind w:firstLine="0"/>
                    <w:jc w:val="center"/>
                    <w:rPr>
                      <w:rFonts w:hint="default" w:ascii="Times New Roman" w:hAnsi="Times New Roman" w:eastAsia="宋体" w:cs="Times New Roman"/>
                      <w:color w:val="auto"/>
                      <w:sz w:val="21"/>
                      <w:szCs w:val="21"/>
                    </w:rPr>
                  </w:pPr>
                </w:p>
              </w:tc>
              <w:tc>
                <w:tcPr>
                  <w:tcW w:w="629" w:type="pct"/>
                  <w:vMerge w:val="continue"/>
                  <w:vAlign w:val="center"/>
                </w:tcPr>
                <w:p>
                  <w:pPr>
                    <w:pStyle w:val="4"/>
                    <w:adjustRightInd w:val="0"/>
                    <w:snapToGrid w:val="0"/>
                    <w:ind w:firstLine="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22" w:type="pct"/>
                  <w:vAlign w:val="center"/>
                </w:tcPr>
                <w:p>
                  <w:pPr>
                    <w:pStyle w:val="4"/>
                    <w:adjustRightInd w:val="0"/>
                    <w:snapToGrid w:val="0"/>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项目</w:t>
                  </w:r>
                  <w:r>
                    <w:rPr>
                      <w:rFonts w:hint="default" w:ascii="Times New Roman" w:hAnsi="Times New Roman" w:eastAsia="宋体" w:cs="Times New Roman"/>
                      <w:color w:val="auto"/>
                      <w:sz w:val="21"/>
                      <w:szCs w:val="21"/>
                      <w:lang w:val="en-US" w:eastAsia="zh-CN"/>
                    </w:rPr>
                    <w:t>所在地下风向</w:t>
                  </w:r>
                </w:p>
              </w:tc>
              <w:tc>
                <w:tcPr>
                  <w:tcW w:w="940" w:type="pct"/>
                  <w:vAlign w:val="center"/>
                </w:tcPr>
                <w:p>
                  <w:pPr>
                    <w:pStyle w:val="4"/>
                    <w:adjustRightInd w:val="0"/>
                    <w:snapToGrid w:val="0"/>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TSP</w:t>
                  </w:r>
                </w:p>
              </w:tc>
              <w:tc>
                <w:tcPr>
                  <w:tcW w:w="1220" w:type="pct"/>
                  <w:vAlign w:val="center"/>
                </w:tcPr>
                <w:p>
                  <w:pPr>
                    <w:pStyle w:val="4"/>
                    <w:adjustRightInd w:val="0"/>
                    <w:snapToGrid w:val="0"/>
                    <w:ind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07</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07</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03</w:t>
                  </w:r>
                </w:p>
              </w:tc>
              <w:tc>
                <w:tcPr>
                  <w:tcW w:w="1216" w:type="pct"/>
                  <w:gridSpan w:val="2"/>
                  <w:vAlign w:val="center"/>
                </w:tcPr>
                <w:p>
                  <w:pPr>
                    <w:pStyle w:val="4"/>
                    <w:adjustRightInd w:val="0"/>
                    <w:snapToGrid w:val="0"/>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r>
                    <w:rPr>
                      <w:rFonts w:hint="default" w:ascii="Times New Roman" w:hAnsi="Times New Roman" w:eastAsia="宋体" w:cs="Times New Roman"/>
                      <w:color w:val="auto"/>
                      <w:sz w:val="21"/>
                      <w:szCs w:val="21"/>
                      <w:lang w:val="en-US" w:eastAsia="zh-CN"/>
                    </w:rPr>
                    <w:t>所在地下风向</w:t>
                  </w:r>
                </w:p>
              </w:tc>
            </w:tr>
          </w:tbl>
          <w:p>
            <w:pPr>
              <w:spacing w:line="48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11</w:t>
            </w:r>
            <w:r>
              <w:rPr>
                <w:rFonts w:hint="default" w:ascii="Times New Roman" w:hAnsi="Times New Roman" w:eastAsia="宋体" w:cs="Times New Roman"/>
                <w:b/>
                <w:color w:val="auto"/>
                <w:szCs w:val="21"/>
              </w:rPr>
              <w:t>其他污染物环境质量现状表</w:t>
            </w:r>
          </w:p>
          <w:tbl>
            <w:tblPr>
              <w:tblStyle w:val="16"/>
              <w:tblW w:w="49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862"/>
              <w:gridCol w:w="1293"/>
              <w:gridCol w:w="1380"/>
              <w:gridCol w:w="1681"/>
              <w:gridCol w:w="939"/>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2"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监测点位</w:t>
                  </w:r>
                </w:p>
              </w:tc>
              <w:tc>
                <w:tcPr>
                  <w:tcW w:w="502"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污染物</w:t>
                  </w:r>
                </w:p>
              </w:tc>
              <w:tc>
                <w:tcPr>
                  <w:tcW w:w="754"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评价标准/（μg</w:t>
                  </w:r>
                  <w:r>
                    <w:rPr>
                      <w:rFonts w:hint="default" w:ascii="Times New Roman" w:hAnsi="Times New Roman" w:eastAsia="宋体" w:cs="Times New Roman"/>
                      <w:b/>
                      <w:color w:val="auto"/>
                      <w:kern w:val="24"/>
                      <w:sz w:val="21"/>
                      <w:szCs w:val="21"/>
                    </w:rPr>
                    <w:t>/m</w:t>
                  </w:r>
                  <w:r>
                    <w:rPr>
                      <w:rFonts w:hint="default" w:ascii="Times New Roman" w:hAnsi="Times New Roman" w:eastAsia="宋体" w:cs="Times New Roman"/>
                      <w:b/>
                      <w:color w:val="auto"/>
                      <w:kern w:val="24"/>
                      <w:sz w:val="21"/>
                      <w:szCs w:val="21"/>
                      <w:vertAlign w:val="superscript"/>
                    </w:rPr>
                    <w:t>3</w:t>
                  </w:r>
                  <w:r>
                    <w:rPr>
                      <w:rFonts w:hint="default" w:ascii="Times New Roman" w:hAnsi="Times New Roman" w:eastAsia="宋体" w:cs="Times New Roman"/>
                      <w:b/>
                      <w:color w:val="auto"/>
                      <w:sz w:val="21"/>
                      <w:szCs w:val="21"/>
                    </w:rPr>
                    <w:t>）</w:t>
                  </w:r>
                </w:p>
              </w:tc>
              <w:tc>
                <w:tcPr>
                  <w:tcW w:w="804"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监测浓度范围/（μg</w:t>
                  </w:r>
                  <w:r>
                    <w:rPr>
                      <w:rFonts w:hint="default" w:ascii="Times New Roman" w:hAnsi="Times New Roman" w:eastAsia="宋体" w:cs="Times New Roman"/>
                      <w:b/>
                      <w:color w:val="auto"/>
                      <w:kern w:val="24"/>
                      <w:sz w:val="21"/>
                      <w:szCs w:val="21"/>
                    </w:rPr>
                    <w:t>/m</w:t>
                  </w:r>
                  <w:r>
                    <w:rPr>
                      <w:rFonts w:hint="default" w:ascii="Times New Roman" w:hAnsi="Times New Roman" w:eastAsia="宋体" w:cs="Times New Roman"/>
                      <w:b/>
                      <w:color w:val="auto"/>
                      <w:kern w:val="24"/>
                      <w:sz w:val="21"/>
                      <w:szCs w:val="21"/>
                      <w:vertAlign w:val="superscript"/>
                    </w:rPr>
                    <w:t>3</w:t>
                  </w:r>
                  <w:r>
                    <w:rPr>
                      <w:rFonts w:hint="default" w:ascii="Times New Roman" w:hAnsi="Times New Roman" w:eastAsia="宋体" w:cs="Times New Roman"/>
                      <w:b/>
                      <w:color w:val="auto"/>
                      <w:sz w:val="21"/>
                      <w:szCs w:val="21"/>
                    </w:rPr>
                    <w:t>）</w:t>
                  </w:r>
                </w:p>
              </w:tc>
              <w:tc>
                <w:tcPr>
                  <w:tcW w:w="980"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最大浓度占标率/%</w:t>
                  </w:r>
                </w:p>
              </w:tc>
              <w:tc>
                <w:tcPr>
                  <w:tcW w:w="547"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超标率/%</w:t>
                  </w:r>
                </w:p>
              </w:tc>
              <w:tc>
                <w:tcPr>
                  <w:tcW w:w="527" w:type="pct"/>
                  <w:vMerge w:val="restar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82"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502"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754"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804"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980"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547"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c>
                <w:tcPr>
                  <w:tcW w:w="527" w:type="pct"/>
                  <w:vMerge w:val="continue"/>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82" w:type="pct"/>
                  <w:vAlign w:val="center"/>
                </w:tcPr>
                <w:p>
                  <w:pPr>
                    <w:pStyle w:val="4"/>
                    <w:adjustRightInd w:val="0"/>
                    <w:snapToGrid w:val="0"/>
                    <w:ind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r>
                    <w:rPr>
                      <w:rFonts w:hint="default" w:ascii="Times New Roman" w:hAnsi="Times New Roman" w:eastAsia="宋体" w:cs="Times New Roman"/>
                      <w:color w:val="auto"/>
                      <w:sz w:val="21"/>
                      <w:szCs w:val="21"/>
                      <w:lang w:val="en-US" w:eastAsia="zh-CN"/>
                    </w:rPr>
                    <w:t>所在地下风向</w:t>
                  </w:r>
                </w:p>
              </w:tc>
              <w:tc>
                <w:tcPr>
                  <w:tcW w:w="502" w:type="pc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TSP</w:t>
                  </w:r>
                </w:p>
              </w:tc>
              <w:tc>
                <w:tcPr>
                  <w:tcW w:w="754" w:type="pc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w:t>
                  </w:r>
                </w:p>
              </w:tc>
              <w:tc>
                <w:tcPr>
                  <w:tcW w:w="804"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125-138</w:t>
                  </w:r>
                </w:p>
              </w:tc>
              <w:tc>
                <w:tcPr>
                  <w:tcW w:w="980" w:type="pc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46</w:t>
                  </w:r>
                  <w:r>
                    <w:rPr>
                      <w:rFonts w:hint="default" w:ascii="Times New Roman" w:hAnsi="Times New Roman" w:eastAsia="宋体" w:cs="Times New Roman"/>
                      <w:color w:val="auto"/>
                      <w:sz w:val="21"/>
                      <w:szCs w:val="21"/>
                    </w:rPr>
                    <w:t>%</w:t>
                  </w:r>
                </w:p>
              </w:tc>
              <w:tc>
                <w:tcPr>
                  <w:tcW w:w="547" w:type="pc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27" w:type="pct"/>
                  <w:vAlign w:val="center"/>
                </w:tcPr>
                <w:p>
                  <w:pPr>
                    <w:pStyle w:val="29"/>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bl>
          <w:p>
            <w:pPr>
              <w:pStyle w:val="4"/>
              <w:adjustRightInd w:val="0"/>
              <w:snapToGrid w:val="0"/>
              <w:spacing w:line="360" w:lineRule="auto"/>
              <w:ind w:firstLineChars="200"/>
              <w:rPr>
                <w:rFonts w:hint="default" w:ascii="Times New Roman" w:hAnsi="Times New Roman" w:eastAsia="宋体" w:cs="Times New Roman"/>
                <w:color w:val="auto"/>
                <w:sz w:val="24"/>
                <w:szCs w:val="24"/>
              </w:rPr>
            </w:pPr>
            <w:bookmarkStart w:id="2" w:name="_Hlk69977687"/>
            <w:r>
              <w:rPr>
                <w:rFonts w:hint="default" w:ascii="Times New Roman" w:hAnsi="Times New Roman" w:eastAsia="宋体" w:cs="Times New Roman"/>
                <w:color w:val="auto"/>
                <w:sz w:val="24"/>
                <w:szCs w:val="24"/>
              </w:rPr>
              <w:t>根据监测结果显示，</w:t>
            </w:r>
            <w:r>
              <w:rPr>
                <w:rFonts w:hint="default" w:ascii="Times New Roman" w:hAnsi="Times New Roman" w:eastAsia="宋体" w:cs="Times New Roman"/>
                <w:bCs/>
                <w:color w:val="auto"/>
                <w:sz w:val="24"/>
                <w:szCs w:val="24"/>
              </w:rPr>
              <w:t>TSP日均浓度满足</w:t>
            </w:r>
            <w:r>
              <w:rPr>
                <w:rFonts w:hint="default" w:ascii="Times New Roman" w:hAnsi="Times New Roman" w:eastAsia="宋体" w:cs="Times New Roman"/>
                <w:color w:val="auto"/>
                <w:sz w:val="24"/>
                <w:szCs w:val="24"/>
              </w:rPr>
              <w:t>《环境空气质量标准》（GB3095-2012）中的二级标准。</w:t>
            </w:r>
            <w:bookmarkEnd w:id="2"/>
          </w:p>
          <w:p>
            <w:pPr>
              <w:pStyle w:val="8"/>
              <w:adjustRightInd w:val="0"/>
              <w:snapToGrid w:val="0"/>
              <w:spacing w:after="0" w:line="360" w:lineRule="auto"/>
              <w:ind w:left="0" w:leftChars="0"/>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2、地表水环境</w:t>
            </w:r>
          </w:p>
          <w:p>
            <w:pPr>
              <w:widowControl/>
              <w:tabs>
                <w:tab w:val="left" w:pos="3555"/>
              </w:tabs>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kern w:val="0"/>
                <w:sz w:val="24"/>
                <w:szCs w:val="24"/>
                <w:highlight w:val="none"/>
                <w:lang w:val="en-US" w:eastAsia="zh-CN" w:bidi="ar-SA"/>
              </w:rPr>
              <w:t>现场踏勘，泾河位于项目区南侧7km处。该区域地表水体执行《地表水环境质量标准》（GB3838-2002）中Ⅲ类标准。根据2020年12月份陕西省西咸新区开发建设管理委员会发布的《西咸新区2020年12月水环境质量状况》可知，2020年12月份，泾河水质达到地表水Ⅱ类标准，符合《地表水环境质量标准》(GB3838-2002)中III类水体的要求，区域水环境质量状况良好。</w:t>
            </w:r>
          </w:p>
          <w:p>
            <w:pPr>
              <w:pStyle w:val="8"/>
              <w:adjustRightInd w:val="0"/>
              <w:snapToGrid w:val="0"/>
              <w:spacing w:after="0" w:line="360" w:lineRule="auto"/>
              <w:ind w:left="0" w:leftChars="0"/>
              <w:rPr>
                <w:rFonts w:hint="default" w:ascii="Times New Roman" w:hAnsi="Times New Roman" w:eastAsia="宋体" w:cs="Times New Roman"/>
                <w:b/>
                <w:color w:val="auto"/>
                <w:sz w:val="24"/>
                <w:szCs w:val="24"/>
                <w:lang w:val="en-US" w:eastAsia="zh-CN"/>
              </w:rPr>
            </w:pPr>
            <w:bookmarkStart w:id="3" w:name="3、声环境"/>
            <w:bookmarkEnd w:id="3"/>
            <w:r>
              <w:rPr>
                <w:rFonts w:hint="default" w:ascii="Times New Roman" w:hAnsi="Times New Roman" w:eastAsia="宋体" w:cs="Times New Roman"/>
                <w:b/>
                <w:color w:val="auto"/>
                <w:sz w:val="24"/>
                <w:szCs w:val="24"/>
                <w:lang w:val="en-US" w:eastAsia="zh-CN"/>
              </w:rPr>
              <w:t>3、声环境</w:t>
            </w:r>
          </w:p>
          <w:p>
            <w:pPr>
              <w:widowControl/>
              <w:tabs>
                <w:tab w:val="left" w:pos="3555"/>
              </w:tabs>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bookmarkStart w:id="4" w:name="4、生态环境"/>
            <w:bookmarkEnd w:id="4"/>
            <w:r>
              <w:rPr>
                <w:rFonts w:hint="default" w:ascii="Times New Roman" w:hAnsi="Times New Roman" w:eastAsia="宋体" w:cs="Times New Roman"/>
                <w:color w:val="auto"/>
                <w:kern w:val="0"/>
                <w:sz w:val="24"/>
                <w:szCs w:val="24"/>
                <w:highlight w:val="none"/>
                <w:lang w:val="en-US" w:eastAsia="zh-CN" w:bidi="ar-SA"/>
              </w:rPr>
              <w:t>根据现场踏勘，项目厂界外50米范围内不存在声环境保护目标，因此可不进行声环境质量现状监测。</w:t>
            </w:r>
          </w:p>
          <w:p>
            <w:pPr>
              <w:pStyle w:val="8"/>
              <w:adjustRightInd w:val="0"/>
              <w:snapToGrid w:val="0"/>
              <w:spacing w:after="0" w:line="360" w:lineRule="auto"/>
              <w:ind w:left="0" w:leftChars="0"/>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4、生态环境</w:t>
            </w:r>
          </w:p>
          <w:p>
            <w:pPr>
              <w:widowControl/>
              <w:tabs>
                <w:tab w:val="left" w:pos="3555"/>
              </w:tabs>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项目位于</w:t>
            </w:r>
            <w:r>
              <w:rPr>
                <w:rFonts w:hint="eastAsia" w:cs="Times New Roman"/>
                <w:color w:val="auto"/>
                <w:sz w:val="24"/>
                <w:szCs w:val="24"/>
                <w:highlight w:val="none"/>
                <w:lang w:eastAsia="zh-CN"/>
              </w:rPr>
              <w:t>泾河新城</w:t>
            </w:r>
            <w:r>
              <w:rPr>
                <w:rFonts w:hint="default" w:ascii="Times New Roman" w:hAnsi="Times New Roman" w:eastAsia="宋体" w:cs="Times New Roman"/>
                <w:color w:val="auto"/>
                <w:sz w:val="24"/>
                <w:szCs w:val="24"/>
                <w:highlight w:val="none"/>
              </w:rPr>
              <w:t>永乐镇永乐工业园尚一路西段</w:t>
            </w:r>
            <w:r>
              <w:rPr>
                <w:rFonts w:hint="default" w:ascii="Times New Roman" w:hAnsi="Times New Roman" w:eastAsia="宋体" w:cs="Times New Roman"/>
                <w:color w:val="auto"/>
                <w:sz w:val="24"/>
                <w:szCs w:val="24"/>
              </w:rPr>
              <w:t>，经调查项目区范围内不存在生态环境保护目标，无需进行生态现状调查。</w:t>
            </w:r>
          </w:p>
          <w:p>
            <w:pPr>
              <w:pStyle w:val="8"/>
              <w:adjustRightInd w:val="0"/>
              <w:snapToGrid w:val="0"/>
              <w:spacing w:after="0" w:line="360" w:lineRule="auto"/>
              <w:ind w:left="0" w:leftChars="0"/>
              <w:rPr>
                <w:rFonts w:hint="default" w:ascii="Times New Roman" w:hAnsi="Times New Roman" w:eastAsia="宋体" w:cs="Times New Roman"/>
                <w:b/>
                <w:color w:val="auto"/>
                <w:sz w:val="24"/>
                <w:szCs w:val="24"/>
                <w:lang w:val="en-US" w:eastAsia="zh-CN"/>
              </w:rPr>
            </w:pPr>
            <w:bookmarkStart w:id="5" w:name="5、电磁辐射"/>
            <w:bookmarkEnd w:id="5"/>
            <w:r>
              <w:rPr>
                <w:rFonts w:hint="default" w:ascii="Times New Roman" w:hAnsi="Times New Roman" w:eastAsia="宋体" w:cs="Times New Roman"/>
                <w:b/>
                <w:color w:val="auto"/>
                <w:sz w:val="24"/>
                <w:szCs w:val="24"/>
                <w:lang w:val="en-US" w:eastAsia="zh-CN"/>
              </w:rPr>
              <w:t>5、电磁辐射</w:t>
            </w:r>
          </w:p>
          <w:p>
            <w:pPr>
              <w:widowControl/>
              <w:tabs>
                <w:tab w:val="left" w:pos="3555"/>
              </w:tabs>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项目不属于新建或改建、扩建广播电台、差转台、电视塔台、卫星地球上行站、雷达等电磁辐射类项目，无需对电磁辐射现状开展监测与评价。</w:t>
            </w:r>
          </w:p>
          <w:p>
            <w:pPr>
              <w:pStyle w:val="8"/>
              <w:adjustRightInd w:val="0"/>
              <w:snapToGrid w:val="0"/>
              <w:spacing w:after="0" w:line="360" w:lineRule="auto"/>
              <w:ind w:left="0" w:leftChars="0"/>
              <w:rPr>
                <w:rFonts w:hint="default" w:ascii="Times New Roman" w:hAnsi="Times New Roman" w:eastAsia="宋体" w:cs="Times New Roman"/>
                <w:b/>
                <w:color w:val="auto"/>
                <w:sz w:val="24"/>
                <w:szCs w:val="24"/>
                <w:lang w:val="en-US" w:eastAsia="zh-CN"/>
              </w:rPr>
            </w:pPr>
            <w:bookmarkStart w:id="6" w:name="6、地下水"/>
            <w:bookmarkEnd w:id="6"/>
            <w:r>
              <w:rPr>
                <w:rFonts w:hint="default" w:ascii="Times New Roman" w:hAnsi="Times New Roman" w:eastAsia="宋体" w:cs="Times New Roman"/>
                <w:b/>
                <w:color w:val="auto"/>
                <w:sz w:val="24"/>
                <w:szCs w:val="24"/>
                <w:lang w:val="en-US" w:eastAsia="zh-CN"/>
              </w:rPr>
              <w:t>6、地下水</w:t>
            </w:r>
            <w:r>
              <w:rPr>
                <w:rFonts w:hint="eastAsia" w:cs="Times New Roman"/>
                <w:b/>
                <w:color w:val="auto"/>
                <w:sz w:val="24"/>
                <w:szCs w:val="24"/>
                <w:lang w:val="en-US" w:eastAsia="zh-CN"/>
              </w:rPr>
              <w:t>、</w:t>
            </w:r>
            <w:r>
              <w:rPr>
                <w:rFonts w:hint="default" w:ascii="Times New Roman" w:hAnsi="Times New Roman" w:eastAsia="宋体" w:cs="Times New Roman"/>
                <w:b/>
                <w:color w:val="auto"/>
                <w:sz w:val="24"/>
                <w:szCs w:val="24"/>
                <w:lang w:val="en-US" w:eastAsia="zh-CN"/>
              </w:rPr>
              <w:t>土壤环境</w:t>
            </w:r>
          </w:p>
          <w:p>
            <w:pPr>
              <w:widowControl/>
              <w:tabs>
                <w:tab w:val="left" w:pos="3555"/>
              </w:tabs>
              <w:spacing w:line="360" w:lineRule="auto"/>
              <w:ind w:firstLine="480" w:firstLineChars="200"/>
              <w:rPr>
                <w:rFonts w:hint="default" w:ascii="Times New Roman" w:hAnsi="Times New Roman" w:eastAsia="宋体" w:cs="Times New Roman"/>
                <w:color w:val="FF0000"/>
                <w:sz w:val="21"/>
                <w:szCs w:val="21"/>
              </w:rPr>
            </w:pPr>
            <w:r>
              <w:rPr>
                <w:rFonts w:hint="eastAsia"/>
                <w:sz w:val="24"/>
              </w:rPr>
              <w:t>本项目建成后各生产工序位于车间内，不存在污染源，且厂区要求全部硬化，因此不对地下水和土壤进行现状调查。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8" w:hRule="atLeast"/>
        </w:trPr>
        <w:tc>
          <w:tcPr>
            <w:tcW w:w="229" w:type="pct"/>
            <w:vAlign w:val="center"/>
          </w:tcPr>
          <w:p>
            <w:pPr>
              <w:jc w:val="center"/>
              <w:rPr>
                <w:rFonts w:hint="default" w:ascii="Times New Roman" w:hAnsi="Times New Roman" w:eastAsia="宋体" w:cs="Times New Roman"/>
                <w:color w:val="FF0000"/>
              </w:rPr>
            </w:pPr>
            <w:r>
              <w:rPr>
                <w:rFonts w:hint="default" w:ascii="Times New Roman" w:hAnsi="Times New Roman" w:eastAsia="宋体" w:cs="Times New Roman"/>
                <w:color w:val="auto"/>
              </w:rPr>
              <w:t>环境保护目标</w:t>
            </w:r>
          </w:p>
        </w:tc>
        <w:tc>
          <w:tcPr>
            <w:tcW w:w="4771" w:type="pct"/>
            <w:vAlign w:val="center"/>
          </w:tcPr>
          <w:p>
            <w:pPr>
              <w:adjustRightInd w:val="0"/>
              <w:snapToGrid w:val="0"/>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rPr>
              <w:t>经调查，项目所在地不属于特殊保护区、生态脆弱区和特殊地貌景观区，评价区内无重点保护文物、古迹、植物、动物及人文景观等。项目厂界外500m范围内无地下水集中式饮用水水源等地下水环境保护目标；厂界外50m范围内无声环境保护目标。根据现场勘查，本项目厂界500m范围内存在大气环境保护目标，</w:t>
            </w:r>
            <w:r>
              <w:rPr>
                <w:rFonts w:hint="default" w:ascii="Times New Roman" w:hAnsi="Times New Roman" w:eastAsia="宋体" w:cs="Times New Roman"/>
                <w:bCs/>
                <w:color w:val="auto"/>
                <w:sz w:val="24"/>
                <w:szCs w:val="24"/>
              </w:rPr>
              <w:t>环境保护目标坐标以厂区中心点为原点，结合工程建设规模，各环境要素主要保护对象及目标</w:t>
            </w:r>
            <w:r>
              <w:rPr>
                <w:rFonts w:hint="default" w:ascii="Times New Roman" w:hAnsi="Times New Roman" w:eastAsia="宋体" w:cs="Times New Roman"/>
                <w:color w:val="auto"/>
                <w:sz w:val="24"/>
                <w:szCs w:val="24"/>
              </w:rPr>
              <w:t>见表</w:t>
            </w:r>
            <w:r>
              <w:rPr>
                <w:rFonts w:hint="eastAsia" w:cs="Times New Roman"/>
                <w:color w:val="auto"/>
                <w:sz w:val="24"/>
                <w:szCs w:val="24"/>
                <w:lang w:val="en-US" w:eastAsia="zh-CN"/>
              </w:rPr>
              <w:t>12</w:t>
            </w:r>
            <w:r>
              <w:rPr>
                <w:rFonts w:hint="default" w:ascii="Times New Roman" w:hAnsi="Times New Roman" w:eastAsia="宋体" w:cs="Times New Roman"/>
                <w:color w:val="auto"/>
                <w:sz w:val="24"/>
                <w:szCs w:val="24"/>
              </w:rPr>
              <w:t>。</w:t>
            </w:r>
          </w:p>
          <w:p>
            <w:pPr>
              <w:pStyle w:val="9"/>
              <w:snapToGrid w:val="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w:t>
            </w:r>
            <w:r>
              <w:rPr>
                <w:rFonts w:hint="eastAsia" w:ascii="Times New Roman" w:hAnsi="Times New Roman" w:cs="Times New Roman"/>
                <w:b/>
                <w:color w:val="auto"/>
                <w:lang w:val="en-US" w:eastAsia="zh-CN"/>
              </w:rPr>
              <w:t>12</w:t>
            </w:r>
            <w:r>
              <w:rPr>
                <w:rFonts w:hint="default" w:ascii="Times New Roman" w:hAnsi="Times New Roman" w:eastAsia="宋体" w:cs="Times New Roman"/>
                <w:b/>
                <w:color w:val="auto"/>
              </w:rPr>
              <w:t>主要环境保护目标表</w:t>
            </w:r>
          </w:p>
          <w:tbl>
            <w:tblPr>
              <w:tblStyle w:val="16"/>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4"/>
              <w:gridCol w:w="1237"/>
              <w:gridCol w:w="1273"/>
              <w:gridCol w:w="813"/>
              <w:gridCol w:w="714"/>
              <w:gridCol w:w="2050"/>
              <w:gridCol w:w="810"/>
              <w:gridCol w:w="7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环境要素</w:t>
                  </w:r>
                </w:p>
              </w:tc>
              <w:tc>
                <w:tcPr>
                  <w:tcW w:w="2510" w:type="dxa"/>
                  <w:gridSpan w:val="2"/>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坐标（度）</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保护对象</w:t>
                  </w:r>
                </w:p>
              </w:tc>
              <w:tc>
                <w:tcPr>
                  <w:tcW w:w="714"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保护内容</w:t>
                  </w:r>
                </w:p>
              </w:tc>
              <w:tc>
                <w:tcPr>
                  <w:tcW w:w="2050"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p>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环境功能区</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相对项目方位</w:t>
                  </w: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相对厂界距离</w:t>
                  </w:r>
                </w:p>
                <w:p>
                  <w:pPr>
                    <w:pStyle w:val="36"/>
                    <w:spacing w:line="244" w:lineRule="auto"/>
                    <w:ind w:left="135" w:right="118"/>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0" w:hRule="atLeast"/>
              </w:trPr>
              <w:tc>
                <w:tcPr>
                  <w:tcW w:w="684" w:type="dxa"/>
                  <w:vMerge w:val="continue"/>
                  <w:tcBorders>
                    <w:top w:val="nil"/>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4"/>
                      <w:lang w:val="zh-CN" w:eastAsia="zh-CN" w:bidi="zh-CN"/>
                    </w:rPr>
                  </w:pP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36"/>
                    <w:spacing w:before="10"/>
                    <w:jc w:val="center"/>
                    <w:rPr>
                      <w:rFonts w:hint="default" w:ascii="Times New Roman" w:hAnsi="Times New Roman" w:eastAsia="宋体" w:cs="Times New Roman"/>
                      <w:b/>
                      <w:bCs/>
                      <w:color w:val="auto"/>
                      <w:kern w:val="2"/>
                      <w:sz w:val="21"/>
                      <w:szCs w:val="24"/>
                      <w:lang w:val="zh-CN" w:eastAsia="zh-CN" w:bidi="zh-CN"/>
                    </w:rPr>
                  </w:pPr>
                </w:p>
                <w:p>
                  <w:pPr>
                    <w:pStyle w:val="36"/>
                    <w:ind w:left="99" w:right="86"/>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经度</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36"/>
                    <w:spacing w:before="10"/>
                    <w:jc w:val="center"/>
                    <w:rPr>
                      <w:rFonts w:hint="default" w:ascii="Times New Roman" w:hAnsi="Times New Roman" w:eastAsia="宋体" w:cs="Times New Roman"/>
                      <w:b/>
                      <w:bCs/>
                      <w:color w:val="auto"/>
                      <w:kern w:val="2"/>
                      <w:sz w:val="21"/>
                      <w:szCs w:val="24"/>
                      <w:lang w:val="zh-CN" w:eastAsia="zh-CN" w:bidi="zh-CN"/>
                    </w:rPr>
                  </w:pPr>
                </w:p>
                <w:p>
                  <w:pPr>
                    <w:pStyle w:val="36"/>
                    <w:ind w:left="169" w:right="155"/>
                    <w:jc w:val="center"/>
                    <w:rPr>
                      <w:rFonts w:hint="default" w:ascii="Times New Roman" w:hAnsi="Times New Roman" w:eastAsia="宋体" w:cs="Times New Roman"/>
                      <w:b/>
                      <w:bCs/>
                      <w:color w:val="auto"/>
                      <w:kern w:val="2"/>
                      <w:sz w:val="21"/>
                      <w:szCs w:val="24"/>
                      <w:lang w:val="zh-CN" w:eastAsia="zh-CN" w:bidi="zh-CN"/>
                    </w:rPr>
                  </w:pPr>
                  <w:r>
                    <w:rPr>
                      <w:rFonts w:hint="default" w:ascii="Times New Roman" w:hAnsi="Times New Roman" w:eastAsia="宋体" w:cs="Times New Roman"/>
                      <w:b/>
                      <w:bCs/>
                      <w:color w:val="auto"/>
                      <w:kern w:val="2"/>
                      <w:sz w:val="21"/>
                      <w:szCs w:val="24"/>
                      <w:lang w:val="zh-CN" w:eastAsia="zh-CN" w:bidi="zh-CN"/>
                    </w:rPr>
                    <w:t>纬度</w:t>
                  </w:r>
                </w:p>
              </w:tc>
              <w:tc>
                <w:tcPr>
                  <w:tcW w:w="813" w:type="dxa"/>
                  <w:vMerge w:val="continue"/>
                  <w:tcBorders>
                    <w:top w:val="nil"/>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color w:val="auto"/>
                      <w:kern w:val="2"/>
                      <w:sz w:val="21"/>
                      <w:szCs w:val="24"/>
                      <w:lang w:val="zh-CN" w:eastAsia="zh-CN" w:bidi="zh-CN"/>
                    </w:rPr>
                  </w:pPr>
                </w:p>
              </w:tc>
              <w:tc>
                <w:tcPr>
                  <w:tcW w:w="714" w:type="dxa"/>
                  <w:vMerge w:val="continue"/>
                  <w:tcBorders>
                    <w:top w:val="nil"/>
                    <w:left w:val="single" w:color="000000" w:sz="4" w:space="0"/>
                    <w:bottom w:val="single" w:color="000000" w:sz="4" w:space="0"/>
                    <w:right w:val="single" w:color="000000" w:sz="4" w:space="0"/>
                  </w:tcBorders>
                  <w:vAlign w:val="center"/>
                </w:tcPr>
                <w:p>
                  <w:pPr>
                    <w:jc w:val="right"/>
                    <w:rPr>
                      <w:rFonts w:hint="default" w:ascii="Times New Roman" w:hAnsi="Times New Roman" w:eastAsia="宋体" w:cs="Times New Roman"/>
                      <w:color w:val="auto"/>
                      <w:kern w:val="2"/>
                      <w:sz w:val="21"/>
                      <w:szCs w:val="24"/>
                      <w:lang w:val="zh-CN" w:eastAsia="zh-CN" w:bidi="zh-CN"/>
                    </w:rPr>
                  </w:pPr>
                </w:p>
              </w:tc>
              <w:tc>
                <w:tcPr>
                  <w:tcW w:w="2050" w:type="dxa"/>
                  <w:vMerge w:val="continue"/>
                  <w:tcBorders>
                    <w:top w:val="nil"/>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4"/>
                      <w:lang w:val="zh-CN" w:eastAsia="zh-CN" w:bidi="zh-CN"/>
                    </w:rPr>
                  </w:pPr>
                </w:p>
              </w:tc>
              <w:tc>
                <w:tcPr>
                  <w:tcW w:w="810" w:type="dxa"/>
                  <w:vMerge w:val="continue"/>
                  <w:tcBorders>
                    <w:top w:val="nil"/>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4"/>
                      <w:lang w:val="zh-CN" w:eastAsia="zh-CN" w:bidi="zh-CN"/>
                    </w:rPr>
                  </w:pPr>
                </w:p>
              </w:tc>
              <w:tc>
                <w:tcPr>
                  <w:tcW w:w="795" w:type="dxa"/>
                  <w:vMerge w:val="continue"/>
                  <w:tcBorders>
                    <w:top w:val="nil"/>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kern w:val="2"/>
                      <w:sz w:val="21"/>
                      <w:szCs w:val="24"/>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trPr>
              <w:tc>
                <w:tcPr>
                  <w:tcW w:w="684" w:type="dxa"/>
                  <w:vMerge w:val="restart"/>
                  <w:tcBorders>
                    <w:top w:val="single" w:color="000000" w:sz="4" w:space="0"/>
                    <w:left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环境空气</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zh-CN" w:eastAsia="zh-CN"/>
                    </w:rPr>
                  </w:pPr>
                  <w:r>
                    <w:rPr>
                      <w:rFonts w:hint="default" w:ascii="Times New Roman" w:hAnsi="Times New Roman" w:eastAsia="宋体" w:cs="Times New Roman"/>
                      <w:color w:val="auto"/>
                      <w:sz w:val="21"/>
                    </w:rPr>
                    <w:t>108.94051</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zh-CN" w:eastAsia="zh-CN"/>
                    </w:rPr>
                  </w:pPr>
                  <w:r>
                    <w:rPr>
                      <w:rFonts w:hint="default" w:ascii="Times New Roman" w:hAnsi="Times New Roman" w:eastAsia="宋体" w:cs="Times New Roman"/>
                      <w:color w:val="auto"/>
                      <w:sz w:val="21"/>
                    </w:rPr>
                    <w:t>34.53434</w:t>
                  </w: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zh-CN" w:eastAsia="zh-CN"/>
                    </w:rPr>
                  </w:pPr>
                  <w:r>
                    <w:rPr>
                      <w:rFonts w:hint="default" w:ascii="Times New Roman" w:hAnsi="Times New Roman" w:eastAsia="宋体" w:cs="Times New Roman"/>
                      <w:color w:val="auto"/>
                      <w:sz w:val="21"/>
                    </w:rPr>
                    <w:t>永乐镇</w:t>
                  </w:r>
                </w:p>
              </w:tc>
              <w:tc>
                <w:tcPr>
                  <w:tcW w:w="714" w:type="dxa"/>
                  <w:vMerge w:val="restart"/>
                  <w:tcBorders>
                    <w:top w:val="single" w:color="000000" w:sz="4" w:space="0"/>
                    <w:left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人群健康、环境</w:t>
                  </w:r>
                </w:p>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空气质量</w:t>
                  </w:r>
                </w:p>
              </w:tc>
              <w:tc>
                <w:tcPr>
                  <w:tcW w:w="2050" w:type="dxa"/>
                  <w:vMerge w:val="restart"/>
                  <w:tcBorders>
                    <w:top w:val="single" w:color="000000" w:sz="4" w:space="0"/>
                    <w:left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《环境空气质量标准》（GB3095-2012）》二类环境空气功能区</w:t>
                  </w: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西</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en-US" w:eastAsia="zh-CN"/>
                    </w:rPr>
                  </w:pPr>
                  <w:r>
                    <w:rPr>
                      <w:rFonts w:hint="eastAsia" w:ascii="Times New Roman" w:hAnsi="Times New Roman" w:cs="Times New Roman"/>
                      <w:color w:val="auto"/>
                      <w:sz w:val="21"/>
                      <w:lang w:val="en-US" w:eastAsia="zh-CN"/>
                    </w:rPr>
                    <w:t>166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trPr>
              <w:tc>
                <w:tcPr>
                  <w:tcW w:w="684" w:type="dxa"/>
                  <w:vMerge w:val="continue"/>
                  <w:tcBorders>
                    <w:left w:val="single" w:color="000000" w:sz="4" w:space="0"/>
                    <w:bottom w:val="single" w:color="000000" w:sz="12"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108.94799</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34.53156</w:t>
                  </w:r>
                </w:p>
              </w:tc>
              <w:tc>
                <w:tcPr>
                  <w:tcW w:w="813"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eastAsia" w:ascii="Times New Roman" w:hAnsi="Times New Roman" w:eastAsia="宋体" w:cs="Times New Roman"/>
                      <w:color w:val="auto"/>
                      <w:sz w:val="21"/>
                      <w:lang w:val="en-US" w:eastAsia="zh-CN"/>
                    </w:rPr>
                  </w:pPr>
                  <w:r>
                    <w:rPr>
                      <w:rFonts w:hint="eastAsia" w:ascii="Times New Roman" w:hAnsi="Times New Roman" w:cs="Times New Roman"/>
                      <w:color w:val="auto"/>
                      <w:sz w:val="21"/>
                      <w:lang w:val="en-US" w:eastAsia="zh-CN"/>
                    </w:rPr>
                    <w:t>亢营村</w:t>
                  </w:r>
                </w:p>
              </w:tc>
              <w:tc>
                <w:tcPr>
                  <w:tcW w:w="714" w:type="dxa"/>
                  <w:vMerge w:val="continue"/>
                  <w:tcBorders>
                    <w:left w:val="single" w:color="000000" w:sz="4" w:space="0"/>
                    <w:bottom w:val="single" w:color="000000" w:sz="12"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p>
              </w:tc>
              <w:tc>
                <w:tcPr>
                  <w:tcW w:w="2050" w:type="dxa"/>
                  <w:vMerge w:val="continue"/>
                  <w:tcBorders>
                    <w:left w:val="single" w:color="000000" w:sz="4" w:space="0"/>
                    <w:bottom w:val="single" w:color="000000" w:sz="12"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en-US" w:eastAsia="zh-CN"/>
                    </w:rPr>
                  </w:pPr>
                  <w:r>
                    <w:rPr>
                      <w:rFonts w:hint="eastAsia" w:ascii="Times New Roman" w:hAnsi="Times New Roman" w:cs="Times New Roman"/>
                      <w:color w:val="auto"/>
                      <w:sz w:val="21"/>
                      <w:lang w:val="en-US" w:eastAsia="zh-CN"/>
                    </w:rPr>
                    <w:t>东南</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36"/>
                    <w:spacing w:line="244" w:lineRule="auto"/>
                    <w:ind w:left="135" w:right="118"/>
                    <w:jc w:val="center"/>
                    <w:rPr>
                      <w:rFonts w:hint="default" w:ascii="Times New Roman" w:hAnsi="Times New Roman" w:eastAsia="宋体" w:cs="Times New Roman"/>
                      <w:color w:val="auto"/>
                      <w:sz w:val="21"/>
                      <w:lang w:val="en-US" w:eastAsia="zh-CN"/>
                    </w:rPr>
                  </w:pPr>
                  <w:r>
                    <w:rPr>
                      <w:rFonts w:hint="eastAsia" w:ascii="Times New Roman" w:hAnsi="Times New Roman" w:cs="Times New Roman"/>
                      <w:color w:val="auto"/>
                      <w:sz w:val="21"/>
                      <w:lang w:val="en-US" w:eastAsia="zh-CN"/>
                    </w:rPr>
                    <w:t>243</w:t>
                  </w:r>
                </w:p>
              </w:tc>
            </w:tr>
          </w:tbl>
          <w:p>
            <w:pPr>
              <w:pStyle w:val="4"/>
              <w:adjustRightInd w:val="0"/>
              <w:snapToGrid w:val="0"/>
              <w:ind w:firstLine="0"/>
              <w:rPr>
                <w:rFonts w:hint="default" w:ascii="Times New Roman" w:hAnsi="Times New Roman" w:eastAsia="宋体" w:cs="Times New Roman"/>
                <w:b/>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7" w:hRule="atLeast"/>
        </w:trPr>
        <w:tc>
          <w:tcPr>
            <w:tcW w:w="229"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污染物排放控制标准</w:t>
            </w:r>
          </w:p>
        </w:tc>
        <w:tc>
          <w:tcPr>
            <w:tcW w:w="4771" w:type="pct"/>
            <w:vAlign w:val="center"/>
          </w:tcPr>
          <w:p>
            <w:pPr>
              <w:pStyle w:val="8"/>
              <w:adjustRightInd w:val="0"/>
              <w:snapToGrid w:val="0"/>
              <w:spacing w:after="0" w:line="360" w:lineRule="auto"/>
              <w:ind w:left="0" w:lef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1、废气</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（1）施工期：施工扬尘执行《施工场界扬尘排放限值》（DB61/1078-2017）中表1限值，见表</w:t>
            </w:r>
            <w:r>
              <w:rPr>
                <w:rFonts w:hint="eastAsia" w:cs="Times New Roman"/>
                <w:color w:val="auto"/>
                <w:sz w:val="24"/>
                <w:szCs w:val="24"/>
                <w:lang w:val="en-US" w:eastAsia="zh-CN"/>
              </w:rPr>
              <w:t>13</w:t>
            </w:r>
            <w:r>
              <w:rPr>
                <w:rFonts w:hint="default" w:ascii="Times New Roman" w:hAnsi="Times New Roman" w:eastAsia="宋体" w:cs="Times New Roman"/>
                <w:color w:val="auto"/>
                <w:sz w:val="24"/>
                <w:szCs w:val="24"/>
              </w:rPr>
              <w:t>。</w:t>
            </w:r>
          </w:p>
          <w:p>
            <w:pPr>
              <w:pStyle w:val="31"/>
              <w:widowControl w:val="0"/>
              <w:adjustRightInd w:val="0"/>
              <w:snapToGrid w:val="0"/>
              <w:spacing w:before="0"/>
              <w:rPr>
                <w:rFonts w:hint="default" w:ascii="Times New Roman" w:hAnsi="Times New Roman" w:eastAsia="宋体" w:cs="Times New Roman"/>
                <w:b/>
                <w:bCs/>
                <w:color w:val="auto"/>
                <w:shd w:val="clear" w:color="auto" w:fill="FFFFFF"/>
              </w:rPr>
            </w:pPr>
            <w:r>
              <w:rPr>
                <w:rFonts w:hint="default" w:ascii="Times New Roman" w:hAnsi="Times New Roman" w:eastAsia="宋体" w:cs="Times New Roman"/>
                <w:b/>
                <w:bCs/>
                <w:color w:val="auto"/>
                <w:shd w:val="clear" w:color="auto" w:fill="FFFFFF"/>
              </w:rPr>
              <w:t>表</w:t>
            </w:r>
            <w:r>
              <w:rPr>
                <w:rFonts w:hint="eastAsia" w:eastAsia="宋体" w:cs="Times New Roman"/>
                <w:b/>
                <w:bCs/>
                <w:color w:val="auto"/>
                <w:shd w:val="clear" w:color="auto" w:fill="FFFFFF"/>
                <w:lang w:val="en-US" w:eastAsia="zh-CN"/>
              </w:rPr>
              <w:t>13</w:t>
            </w:r>
            <w:r>
              <w:rPr>
                <w:rFonts w:hint="default" w:ascii="Times New Roman" w:hAnsi="Times New Roman" w:eastAsia="宋体" w:cs="Times New Roman"/>
                <w:b/>
                <w:bCs/>
                <w:color w:val="auto"/>
                <w:shd w:val="clear" w:color="auto" w:fill="FFFFFF"/>
              </w:rPr>
              <w:t>大气污染物厂界标准值（摘录）</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076"/>
              <w:gridCol w:w="1100"/>
              <w:gridCol w:w="327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14"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1202"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控制项目</w:t>
                  </w:r>
                </w:p>
              </w:tc>
              <w:tc>
                <w:tcPr>
                  <w:tcW w:w="637"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w:t>
                  </w:r>
                </w:p>
              </w:tc>
              <w:tc>
                <w:tcPr>
                  <w:tcW w:w="1895"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施工阶段</w:t>
                  </w:r>
                </w:p>
              </w:tc>
              <w:tc>
                <w:tcPr>
                  <w:tcW w:w="849" w:type="pct"/>
                  <w:vAlign w:val="center"/>
                </w:tcPr>
                <w:p>
                  <w:pPr>
                    <w:pStyle w:val="27"/>
                    <w:adjustRightInd w:val="0"/>
                    <w:snapToGrid w:val="0"/>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小时平均浓度限值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414"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02"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施工扬尘（TSP）</w:t>
                  </w:r>
                </w:p>
              </w:tc>
              <w:tc>
                <w:tcPr>
                  <w:tcW w:w="637"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mg/m</w:t>
                  </w:r>
                  <w:r>
                    <w:rPr>
                      <w:rFonts w:hint="default" w:ascii="Times New Roman" w:hAnsi="Times New Roman" w:eastAsia="宋体" w:cs="Times New Roman"/>
                      <w:color w:val="auto"/>
                      <w:szCs w:val="21"/>
                      <w:vertAlign w:val="superscript"/>
                    </w:rPr>
                    <w:t>3</w:t>
                  </w:r>
                </w:p>
              </w:tc>
              <w:tc>
                <w:tcPr>
                  <w:tcW w:w="1895"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基础、主体结构及装饰工程</w:t>
                  </w:r>
                </w:p>
              </w:tc>
              <w:tc>
                <w:tcPr>
                  <w:tcW w:w="849" w:type="pct"/>
                  <w:vAlign w:val="center"/>
                </w:tcPr>
                <w:p>
                  <w:pPr>
                    <w:pStyle w:val="27"/>
                    <w:adjustRightInd w:val="0"/>
                    <w:snapToGrid w:val="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（2）运营期</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项目运营期产生的</w:t>
            </w:r>
            <w:r>
              <w:rPr>
                <w:rFonts w:hint="eastAsia" w:cs="Times New Roman"/>
                <w:color w:val="auto"/>
                <w:sz w:val="24"/>
                <w:szCs w:val="24"/>
                <w:lang w:val="en-US" w:eastAsia="zh-CN"/>
              </w:rPr>
              <w:t>颗粒物</w:t>
            </w:r>
            <w:r>
              <w:rPr>
                <w:rFonts w:hint="default" w:ascii="Times New Roman" w:hAnsi="Times New Roman" w:eastAsia="宋体" w:cs="Times New Roman"/>
                <w:color w:val="auto"/>
                <w:sz w:val="24"/>
                <w:szCs w:val="24"/>
              </w:rPr>
              <w:t>执行《大气污染物综合排放标准》（GB16297-1996）</w:t>
            </w:r>
            <w:r>
              <w:rPr>
                <w:rFonts w:hint="eastAsia" w:cs="Times New Roman"/>
                <w:color w:val="auto"/>
                <w:sz w:val="24"/>
                <w:szCs w:val="24"/>
                <w:lang w:eastAsia="zh-CN"/>
              </w:rPr>
              <w:t>表2中的无组织排放监控浓度限值</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具体见表</w:t>
            </w:r>
            <w:r>
              <w:rPr>
                <w:rFonts w:hint="eastAsia" w:cs="Times New Roman"/>
                <w:color w:val="auto"/>
                <w:sz w:val="24"/>
                <w:szCs w:val="24"/>
                <w:lang w:val="en-US" w:eastAsia="zh-CN"/>
              </w:rPr>
              <w:t>14</w:t>
            </w:r>
            <w:r>
              <w:rPr>
                <w:rFonts w:hint="default" w:ascii="Times New Roman" w:hAnsi="Times New Roman" w:eastAsia="宋体" w:cs="Times New Roman"/>
                <w:color w:val="auto"/>
                <w:sz w:val="24"/>
                <w:szCs w:val="24"/>
              </w:rPr>
              <w:t>。</w:t>
            </w:r>
          </w:p>
          <w:p>
            <w:pPr>
              <w:pStyle w:val="31"/>
              <w:widowControl w:val="0"/>
              <w:adjustRightInd w:val="0"/>
              <w:snapToGrid w:val="0"/>
              <w:spacing w:before="0"/>
              <w:rPr>
                <w:rFonts w:hint="default" w:ascii="Times New Roman" w:hAnsi="Times New Roman" w:eastAsia="宋体" w:cs="Times New Roman"/>
                <w:b/>
                <w:bCs/>
                <w:color w:val="auto"/>
                <w:shd w:val="clear" w:color="auto" w:fill="FFFFFF"/>
              </w:rPr>
            </w:pPr>
            <w:r>
              <w:rPr>
                <w:rFonts w:hint="default" w:ascii="Times New Roman" w:hAnsi="Times New Roman" w:eastAsia="宋体" w:cs="Times New Roman"/>
                <w:b/>
                <w:bCs/>
                <w:color w:val="auto"/>
                <w:shd w:val="clear" w:color="auto" w:fill="FFFFFF"/>
              </w:rPr>
              <w:t>表</w:t>
            </w:r>
            <w:r>
              <w:rPr>
                <w:rFonts w:hint="eastAsia" w:eastAsia="宋体" w:cs="Times New Roman"/>
                <w:b/>
                <w:bCs/>
                <w:color w:val="auto"/>
                <w:shd w:val="clear" w:color="auto" w:fill="FFFFFF"/>
                <w:lang w:val="en-US" w:eastAsia="zh-CN"/>
              </w:rPr>
              <w:t>14</w:t>
            </w:r>
            <w:r>
              <w:rPr>
                <w:rFonts w:hint="default" w:ascii="Times New Roman" w:hAnsi="Times New Roman" w:eastAsia="宋体" w:cs="Times New Roman"/>
                <w:b/>
                <w:bCs/>
                <w:color w:val="auto"/>
                <w:shd w:val="clear" w:color="auto" w:fill="FFFFFF"/>
              </w:rPr>
              <w:t>大气污染物排放标准</w:t>
            </w: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1"/>
              <w:gridCol w:w="2228"/>
              <w:gridCol w:w="2394"/>
              <w:gridCol w:w="2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39" w:type="pct"/>
                  <w:vMerge w:val="restart"/>
                  <w:noWrap w:val="0"/>
                  <w:vAlign w:val="center"/>
                </w:tcPr>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项目</w:t>
                  </w:r>
                </w:p>
              </w:tc>
              <w:tc>
                <w:tcPr>
                  <w:tcW w:w="1290" w:type="pct"/>
                  <w:vMerge w:val="restart"/>
                  <w:noWrap w:val="0"/>
                  <w:vAlign w:val="center"/>
                </w:tcPr>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最高允许排放浓度（mg/m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rPr>
                    <w:t>）</w:t>
                  </w:r>
                </w:p>
              </w:tc>
              <w:tc>
                <w:tcPr>
                  <w:tcW w:w="2772" w:type="pct"/>
                  <w:gridSpan w:val="2"/>
                  <w:noWrap w:val="0"/>
                  <w:vAlign w:val="center"/>
                </w:tcPr>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无组织排放监控浓度限值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939" w:type="pct"/>
                  <w:vMerge w:val="continue"/>
                  <w:noWrap w:val="0"/>
                  <w:vAlign w:val="center"/>
                </w:tcPr>
                <w:p>
                  <w:pPr>
                    <w:spacing w:line="360" w:lineRule="exact"/>
                    <w:jc w:val="center"/>
                    <w:rPr>
                      <w:rFonts w:hint="default" w:ascii="Times New Roman" w:hAnsi="Times New Roman" w:eastAsia="宋体" w:cs="Times New Roman"/>
                      <w:b/>
                      <w:color w:val="auto"/>
                      <w:szCs w:val="21"/>
                    </w:rPr>
                  </w:pPr>
                </w:p>
              </w:tc>
              <w:tc>
                <w:tcPr>
                  <w:tcW w:w="1290" w:type="pct"/>
                  <w:vMerge w:val="continue"/>
                  <w:noWrap w:val="0"/>
                  <w:vAlign w:val="center"/>
                </w:tcPr>
                <w:p>
                  <w:pPr>
                    <w:spacing w:line="360" w:lineRule="exact"/>
                    <w:jc w:val="center"/>
                    <w:rPr>
                      <w:rFonts w:hint="default" w:ascii="Times New Roman" w:hAnsi="Times New Roman" w:eastAsia="宋体" w:cs="Times New Roman"/>
                      <w:b/>
                      <w:color w:val="auto"/>
                      <w:szCs w:val="21"/>
                    </w:rPr>
                  </w:pPr>
                </w:p>
              </w:tc>
              <w:tc>
                <w:tcPr>
                  <w:tcW w:w="1386" w:type="pct"/>
                  <w:noWrap w:val="0"/>
                  <w:vAlign w:val="center"/>
                </w:tcPr>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监控点</w:t>
                  </w:r>
                </w:p>
              </w:tc>
              <w:tc>
                <w:tcPr>
                  <w:tcW w:w="1386" w:type="pct"/>
                  <w:noWrap w:val="0"/>
                  <w:vAlign w:val="center"/>
                </w:tcPr>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浓度（mg/m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939" w:type="pct"/>
                  <w:noWrap w:val="0"/>
                  <w:vAlign w:val="center"/>
                </w:tcPr>
                <w:p>
                  <w:pPr>
                    <w:spacing w:line="36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1290" w:type="pct"/>
                  <w:noWrap w:val="0"/>
                  <w:vAlign w:val="center"/>
                </w:tcPr>
                <w:p>
                  <w:pPr>
                    <w:spacing w:line="36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120</w:t>
                  </w:r>
                </w:p>
              </w:tc>
              <w:tc>
                <w:tcPr>
                  <w:tcW w:w="1386" w:type="pct"/>
                  <w:noWrap w:val="0"/>
                  <w:vAlign w:val="center"/>
                </w:tcPr>
                <w:p>
                  <w:pPr>
                    <w:spacing w:line="36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周界外浓度最高点</w:t>
                  </w:r>
                </w:p>
              </w:tc>
              <w:tc>
                <w:tcPr>
                  <w:tcW w:w="1386" w:type="pct"/>
                  <w:noWrap w:val="0"/>
                  <w:vAlign w:val="center"/>
                </w:tcPr>
                <w:p>
                  <w:pPr>
                    <w:spacing w:line="36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r>
          </w:tbl>
          <w:p>
            <w:pPr>
              <w:pStyle w:val="8"/>
              <w:adjustRightInd w:val="0"/>
              <w:snapToGrid w:val="0"/>
              <w:spacing w:after="0" w:line="360" w:lineRule="auto"/>
              <w:ind w:left="0" w:leftChars="0"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2、噪声</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施工期噪声执行《建筑施工场界环境噪声排放标准》（GB12523-2011），见表</w:t>
            </w:r>
            <w:r>
              <w:rPr>
                <w:rFonts w:hint="eastAsia" w:cs="Times New Roman"/>
                <w:color w:val="auto"/>
                <w:sz w:val="24"/>
                <w:szCs w:val="24"/>
                <w:lang w:val="en-US" w:eastAsia="zh-CN"/>
              </w:rPr>
              <w:t>15</w:t>
            </w:r>
            <w:r>
              <w:rPr>
                <w:rFonts w:hint="default" w:ascii="Times New Roman" w:hAnsi="Times New Roman" w:eastAsia="宋体" w:cs="Times New Roman"/>
                <w:color w:val="auto"/>
                <w:sz w:val="24"/>
                <w:szCs w:val="24"/>
              </w:rPr>
              <w:t>。</w:t>
            </w:r>
          </w:p>
          <w:p>
            <w:pPr>
              <w:pStyle w:val="31"/>
              <w:widowControl w:val="0"/>
              <w:adjustRightInd w:val="0"/>
              <w:snapToGrid w:val="0"/>
              <w:spacing w:before="0"/>
              <w:rPr>
                <w:rFonts w:hint="default" w:ascii="Times New Roman" w:hAnsi="Times New Roman" w:eastAsia="宋体" w:cs="Times New Roman"/>
                <w:b/>
                <w:bCs/>
                <w:color w:val="auto"/>
                <w:shd w:val="clear" w:color="auto" w:fill="FFFFFF"/>
              </w:rPr>
            </w:pPr>
            <w:r>
              <w:rPr>
                <w:rFonts w:hint="default" w:ascii="Times New Roman" w:hAnsi="Times New Roman" w:eastAsia="宋体" w:cs="Times New Roman"/>
                <w:b/>
                <w:bCs/>
                <w:color w:val="auto"/>
                <w:shd w:val="clear" w:color="auto" w:fill="FFFFFF"/>
              </w:rPr>
              <w:t>表</w:t>
            </w:r>
            <w:r>
              <w:rPr>
                <w:rFonts w:hint="eastAsia" w:eastAsia="宋体" w:cs="Times New Roman"/>
                <w:b/>
                <w:bCs/>
                <w:color w:val="auto"/>
                <w:shd w:val="clear" w:color="auto" w:fill="FFFFFF"/>
                <w:lang w:val="en-US" w:eastAsia="zh-CN"/>
              </w:rPr>
              <w:t>15</w:t>
            </w:r>
            <w:r>
              <w:rPr>
                <w:rFonts w:hint="default" w:ascii="Times New Roman" w:hAnsi="Times New Roman" w:eastAsia="宋体" w:cs="Times New Roman"/>
                <w:b/>
                <w:bCs/>
                <w:color w:val="auto"/>
                <w:shd w:val="clear" w:color="auto" w:fill="FFFFFF"/>
              </w:rPr>
              <w:t>建筑施工场界环境噪声排放标准</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5"/>
              <w:gridCol w:w="2881"/>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665" w:type="pct"/>
                  <w:vAlign w:val="center"/>
                </w:tcPr>
                <w:p>
                  <w:pPr>
                    <w:adjustRightInd w:val="0"/>
                    <w:snapToGrid w:val="0"/>
                    <w:spacing w:line="276"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标准类别</w:t>
                  </w:r>
                </w:p>
              </w:tc>
              <w:tc>
                <w:tcPr>
                  <w:tcW w:w="1668" w:type="pct"/>
                  <w:vAlign w:val="center"/>
                </w:tcPr>
                <w:p>
                  <w:pPr>
                    <w:adjustRightInd w:val="0"/>
                    <w:snapToGrid w:val="0"/>
                    <w:spacing w:line="276"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1667" w:type="pct"/>
                  <w:vAlign w:val="center"/>
                </w:tcPr>
                <w:p>
                  <w:pPr>
                    <w:adjustRightInd w:val="0"/>
                    <w:snapToGrid w:val="0"/>
                    <w:spacing w:line="276"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1665" w:type="pct"/>
                  <w:vAlign w:val="center"/>
                </w:tcPr>
                <w:p>
                  <w:pPr>
                    <w:adjustRightInd w:val="0"/>
                    <w:snapToGrid w:val="0"/>
                    <w:spacing w:line="276"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标准值</w:t>
                  </w:r>
                </w:p>
              </w:tc>
              <w:tc>
                <w:tcPr>
                  <w:tcW w:w="1668" w:type="pct"/>
                  <w:vAlign w:val="center"/>
                </w:tcPr>
                <w:p>
                  <w:pPr>
                    <w:adjustRightInd w:val="0"/>
                    <w:snapToGrid w:val="0"/>
                    <w:spacing w:line="276"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c>
                <w:tcPr>
                  <w:tcW w:w="1667" w:type="pct"/>
                  <w:vAlign w:val="center"/>
                </w:tcPr>
                <w:p>
                  <w:pPr>
                    <w:adjustRightInd w:val="0"/>
                    <w:snapToGrid w:val="0"/>
                    <w:spacing w:line="276"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55</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（2）运营期</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运营期噪声执行《工业企业厂界环境噪声排放标准》（GB12348-2008）3类标准；</w:t>
            </w:r>
          </w:p>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16</w:t>
            </w:r>
            <w:r>
              <w:rPr>
                <w:rFonts w:hint="default" w:ascii="Times New Roman" w:hAnsi="Times New Roman" w:eastAsia="宋体" w:cs="Times New Roman"/>
                <w:b/>
                <w:color w:val="auto"/>
                <w:szCs w:val="21"/>
              </w:rPr>
              <w:t>噪声排放标准单位：dB（A）</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1547"/>
              <w:gridCol w:w="137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6"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执行标准</w:t>
                  </w:r>
                </w:p>
              </w:tc>
              <w:tc>
                <w:tcPr>
                  <w:tcW w:w="896" w:type="pct"/>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级别</w:t>
                  </w:r>
                </w:p>
              </w:tc>
              <w:tc>
                <w:tcPr>
                  <w:tcW w:w="795"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801" w:type="pct"/>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50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《工业企业厂界环境噪声排放标准》（GB12348-2008）</w:t>
                  </w:r>
                </w:p>
              </w:tc>
              <w:tc>
                <w:tcPr>
                  <w:tcW w:w="896"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3类标准</w:t>
                  </w:r>
                </w:p>
              </w:tc>
              <w:tc>
                <w:tcPr>
                  <w:tcW w:w="795"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65</w:t>
                  </w:r>
                </w:p>
              </w:tc>
              <w:tc>
                <w:tcPr>
                  <w:tcW w:w="801"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55</w:t>
                  </w:r>
                </w:p>
              </w:tc>
            </w:tr>
          </w:tbl>
          <w:p>
            <w:pPr>
              <w:numPr>
                <w:ilvl w:val="0"/>
                <w:numId w:val="5"/>
              </w:num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废水</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运营</w:t>
            </w:r>
            <w:r>
              <w:rPr>
                <w:rFonts w:hint="default" w:ascii="Times New Roman" w:hAnsi="Times New Roman" w:eastAsia="宋体" w:cs="Times New Roman"/>
                <w:color w:val="auto"/>
                <w:sz w:val="24"/>
                <w:szCs w:val="24"/>
              </w:rPr>
              <w:t>期废水</w:t>
            </w:r>
            <w:r>
              <w:rPr>
                <w:rFonts w:hint="eastAsia" w:cs="Times New Roman"/>
                <w:color w:val="auto"/>
                <w:sz w:val="24"/>
                <w:szCs w:val="24"/>
                <w:lang w:val="en-US" w:eastAsia="zh-CN"/>
              </w:rPr>
              <w:t>中</w:t>
            </w:r>
            <w:r>
              <w:rPr>
                <w:rFonts w:hint="default" w:ascii="Times New Roman" w:hAnsi="Times New Roman" w:eastAsia="宋体" w:cs="Times New Roman"/>
                <w:color w:val="auto"/>
                <w:sz w:val="24"/>
                <w:szCs w:val="24"/>
              </w:rPr>
              <w:t>pH、BOD</w:t>
            </w:r>
            <w:r>
              <w:rPr>
                <w:rFonts w:hint="eastAsia" w:cs="Times New Roman"/>
                <w:color w:val="auto"/>
                <w:sz w:val="24"/>
                <w:szCs w:val="24"/>
                <w:vertAlign w:val="subscript"/>
                <w:lang w:val="en-US" w:eastAsia="zh-CN"/>
              </w:rPr>
              <w:t>5</w:t>
            </w:r>
            <w:r>
              <w:rPr>
                <w:rFonts w:hint="default" w:ascii="Times New Roman" w:hAnsi="Times New Roman" w:eastAsia="宋体" w:cs="Times New Roman"/>
                <w:color w:val="auto"/>
                <w:sz w:val="24"/>
                <w:szCs w:val="24"/>
              </w:rPr>
              <w:t>、COD、SS执行《污水综合排放标准》（GB8978-1996）三级标准</w:t>
            </w:r>
            <w:r>
              <w:rPr>
                <w:rFonts w:hint="eastAsia" w:cs="Times New Roman"/>
                <w:color w:val="auto"/>
                <w:sz w:val="24"/>
                <w:szCs w:val="24"/>
                <w:lang w:eastAsia="zh-CN"/>
              </w:rPr>
              <w:t>，氨氮</w:t>
            </w:r>
            <w:r>
              <w:rPr>
                <w:rFonts w:hint="default" w:ascii="Times New Roman" w:hAnsi="Times New Roman" w:eastAsia="宋体" w:cs="Times New Roman"/>
                <w:color w:val="auto"/>
                <w:sz w:val="24"/>
                <w:szCs w:val="24"/>
              </w:rPr>
              <w:t>《污水排入城镇下水道水质标准》（GB/T31962-2015）表1中B级标准。</w:t>
            </w:r>
          </w:p>
          <w:p>
            <w:pPr>
              <w:pStyle w:val="15"/>
              <w:jc w:val="center"/>
              <w:rPr>
                <w:rFonts w:hint="default" w:ascii="Times New Roman" w:hAnsi="Times New Roman" w:eastAsia="宋体" w:cs="Times New Roman"/>
                <w:b/>
                <w:color w:val="auto"/>
                <w:kern w:val="2"/>
                <w:sz w:val="21"/>
                <w:szCs w:val="21"/>
                <w:lang w:val="en-US" w:eastAsia="zh-CN" w:bidi="ar-SA"/>
              </w:rPr>
            </w:pPr>
          </w:p>
          <w:p>
            <w:pPr>
              <w:pStyle w:val="15"/>
              <w:jc w:val="center"/>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表</w:t>
            </w:r>
            <w:r>
              <w:rPr>
                <w:rFonts w:hint="eastAsia" w:cs="Times New Roman"/>
                <w:b/>
                <w:color w:val="auto"/>
                <w:kern w:val="2"/>
                <w:sz w:val="21"/>
                <w:szCs w:val="21"/>
                <w:lang w:val="en-US" w:eastAsia="zh-CN" w:bidi="ar-SA"/>
              </w:rPr>
              <w:t>17</w:t>
            </w:r>
            <w:r>
              <w:rPr>
                <w:rFonts w:hint="default" w:ascii="Times New Roman" w:hAnsi="Times New Roman" w:eastAsia="宋体" w:cs="Times New Roman"/>
                <w:b/>
                <w:color w:val="auto"/>
                <w:kern w:val="2"/>
                <w:sz w:val="21"/>
                <w:szCs w:val="21"/>
                <w:lang w:val="en-US" w:eastAsia="zh-CN" w:bidi="ar-SA"/>
              </w:rPr>
              <w:t>污染排放标准一览表</w:t>
            </w:r>
          </w:p>
          <w:tbl>
            <w:tblPr>
              <w:tblStyle w:val="16"/>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588"/>
              <w:gridCol w:w="1326"/>
              <w:gridCol w:w="1329"/>
              <w:gridCol w:w="1273"/>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4" w:type="dxa"/>
                  <w:noWrap w:val="0"/>
                  <w:vAlign w:val="center"/>
                </w:tcPr>
                <w:p>
                  <w:pPr>
                    <w:spacing w:line="400" w:lineRule="exact"/>
                    <w:jc w:val="center"/>
                    <w:rPr>
                      <w:rFonts w:hint="default" w:ascii="Times New Roman" w:hAnsi="Times New Roman" w:cs="Times New Roman"/>
                      <w:b/>
                      <w:bCs/>
                      <w:szCs w:val="21"/>
                    </w:rPr>
                  </w:pPr>
                  <w:r>
                    <w:rPr>
                      <w:rFonts w:hint="default" w:ascii="Times New Roman" w:hAnsi="Times New Roman" w:cs="Times New Roman"/>
                      <w:b/>
                      <w:bCs/>
                      <w:szCs w:val="21"/>
                    </w:rPr>
                    <w:t>执行标准</w:t>
                  </w:r>
                </w:p>
              </w:tc>
              <w:tc>
                <w:tcPr>
                  <w:tcW w:w="7045" w:type="dxa"/>
                  <w:gridSpan w:val="5"/>
                  <w:noWrap w:val="0"/>
                  <w:vAlign w:val="center"/>
                </w:tcPr>
                <w:p>
                  <w:pPr>
                    <w:spacing w:line="400" w:lineRule="exact"/>
                    <w:jc w:val="center"/>
                    <w:rPr>
                      <w:rFonts w:hint="default" w:ascii="Times New Roman" w:hAnsi="Times New Roman" w:cs="Times New Roman"/>
                      <w:b/>
                      <w:bCs/>
                      <w:szCs w:val="21"/>
                    </w:rPr>
                  </w:pPr>
                  <w:r>
                    <w:rPr>
                      <w:rFonts w:hint="default" w:ascii="Times New Roman" w:hAnsi="Times New Roman" w:cs="Times New Roman"/>
                      <w:b/>
                      <w:bCs/>
                      <w:szCs w:val="21"/>
                    </w:rPr>
                    <w:t>《污水综合排放标准》（GB8978-1996）三级标准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4" w:type="dxa"/>
                  <w:noWrap w:val="0"/>
                  <w:vAlign w:val="center"/>
                </w:tcPr>
                <w:p>
                  <w:pPr>
                    <w:spacing w:line="400" w:lineRule="exact"/>
                    <w:jc w:val="center"/>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1588"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pH（无量纲）</w:t>
                  </w:r>
                </w:p>
              </w:tc>
              <w:tc>
                <w:tcPr>
                  <w:tcW w:w="1326"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COD</w:t>
                  </w:r>
                </w:p>
              </w:tc>
              <w:tc>
                <w:tcPr>
                  <w:tcW w:w="1329"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eastAsia="宋体" w:cs="Times New Roman"/>
                      <w:color w:val="auto"/>
                      <w:szCs w:val="21"/>
                    </w:rPr>
                    <w:t>BOD</w:t>
                  </w:r>
                  <w:r>
                    <w:rPr>
                      <w:rFonts w:hint="default" w:ascii="Times New Roman" w:hAnsi="Times New Roman" w:eastAsia="宋体" w:cs="Times New Roman"/>
                      <w:color w:val="auto"/>
                      <w:szCs w:val="21"/>
                      <w:vertAlign w:val="subscript"/>
                    </w:rPr>
                    <w:t>5</w:t>
                  </w:r>
                </w:p>
              </w:tc>
              <w:tc>
                <w:tcPr>
                  <w:tcW w:w="1273"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SS</w:t>
                  </w:r>
                </w:p>
              </w:tc>
              <w:tc>
                <w:tcPr>
                  <w:tcW w:w="1529"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氨氮</w:t>
                  </w:r>
                  <w:r>
                    <w:rPr>
                      <w:rFonts w:hint="default" w:ascii="Times New Roman" w:hAnsi="Times New Roman" w:cs="Times New Roman"/>
                      <w:b/>
                      <w:bCs/>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4" w:type="dxa"/>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水质标准（mg/L）</w:t>
                  </w:r>
                </w:p>
              </w:tc>
              <w:tc>
                <w:tcPr>
                  <w:tcW w:w="1588"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6～9</w:t>
                  </w:r>
                </w:p>
              </w:tc>
              <w:tc>
                <w:tcPr>
                  <w:tcW w:w="1326"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500</w:t>
                  </w:r>
                </w:p>
              </w:tc>
              <w:tc>
                <w:tcPr>
                  <w:tcW w:w="1329"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300</w:t>
                  </w:r>
                </w:p>
              </w:tc>
              <w:tc>
                <w:tcPr>
                  <w:tcW w:w="1273"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400</w:t>
                  </w:r>
                </w:p>
              </w:tc>
              <w:tc>
                <w:tcPr>
                  <w:tcW w:w="1529" w:type="dxa"/>
                  <w:noWrap w:val="0"/>
                  <w:vAlign w:val="center"/>
                </w:tcPr>
                <w:p>
                  <w:pPr>
                    <w:tabs>
                      <w:tab w:val="left" w:pos="2418"/>
                      <w:tab w:val="left" w:pos="4203"/>
                      <w:tab w:val="left" w:pos="5708"/>
                      <w:tab w:val="left" w:pos="7213"/>
                      <w:tab w:val="left" w:pos="8718"/>
                    </w:tabs>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45</w:t>
                  </w:r>
                </w:p>
              </w:tc>
            </w:tr>
          </w:tbl>
          <w:p>
            <w:pPr>
              <w:numPr>
                <w:ilvl w:val="0"/>
                <w:numId w:val="5"/>
              </w:numPr>
              <w:adjustRightInd w:val="0"/>
              <w:snapToGrid w:val="0"/>
              <w:spacing w:line="360" w:lineRule="auto"/>
              <w:ind w:left="0" w:leftChars="0"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固废：</w:t>
            </w:r>
          </w:p>
          <w:p>
            <w:pPr>
              <w:numPr>
                <w:ilvl w:val="0"/>
                <w:numId w:val="0"/>
              </w:numPr>
              <w:adjustRightInd w:val="0"/>
              <w:snapToGrid w:val="0"/>
              <w:spacing w:line="360" w:lineRule="auto"/>
              <w:ind w:firstLine="48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一般工业固废参照《一般工业固体废物贮存和填埋污染控制标准》（GB18599-2020）相关规定，危险废物执行《危险废物贮存污染控制标准》（GB18597-2001）及其2013</w:t>
            </w:r>
            <w:r>
              <w:rPr>
                <w:rFonts w:hint="eastAsia" w:cs="Times New Roman"/>
                <w:color w:val="auto"/>
                <w:sz w:val="24"/>
                <w:szCs w:val="24"/>
                <w:lang w:val="en-US" w:eastAsia="zh-CN"/>
              </w:rPr>
              <w:t>年</w:t>
            </w:r>
            <w:r>
              <w:rPr>
                <w:rFonts w:hint="default" w:ascii="Times New Roman" w:hAnsi="Times New Roman" w:eastAsia="宋体" w:cs="Times New Roman"/>
                <w:color w:val="auto"/>
                <w:sz w:val="24"/>
                <w:szCs w:val="24"/>
              </w:rPr>
              <w:t>修改单中相关要求。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5" w:hRule="atLeast"/>
        </w:trPr>
        <w:tc>
          <w:tcPr>
            <w:tcW w:w="229"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总量控制指标</w:t>
            </w:r>
          </w:p>
        </w:tc>
        <w:tc>
          <w:tcPr>
            <w:tcW w:w="4771" w:type="pct"/>
            <w:vAlign w:val="center"/>
          </w:tcPr>
          <w:p>
            <w:pPr>
              <w:pStyle w:val="8"/>
              <w:adjustRightInd w:val="0"/>
              <w:snapToGrid w:val="0"/>
              <w:spacing w:after="0" w:line="360" w:lineRule="auto"/>
              <w:ind w:left="0" w:leftChars="0"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根据《国家环境保护“十三五”规划基本思路》，我国“十三五”期间对COD、氨氮、</w:t>
            </w:r>
            <w:r>
              <w:rPr>
                <w:rFonts w:hint="default" w:ascii="Times New Roman" w:hAnsi="Times New Roman" w:cs="Times New Roman"/>
                <w:color w:val="auto"/>
                <w:kern w:val="0"/>
                <w:sz w:val="24"/>
                <w:szCs w:val="24"/>
                <w:highlight w:val="none"/>
              </w:rPr>
              <w:t>SO</w:t>
            </w:r>
            <w:r>
              <w:rPr>
                <w:rFonts w:hint="default" w:ascii="Times New Roman" w:hAnsi="Times New Roman" w:cs="Times New Roman"/>
                <w:color w:val="auto"/>
                <w:kern w:val="0"/>
                <w:sz w:val="24"/>
                <w:szCs w:val="24"/>
                <w:highlight w:val="none"/>
                <w:vertAlign w:val="subscript"/>
              </w:rPr>
              <w:t>2</w:t>
            </w:r>
            <w:r>
              <w:rPr>
                <w:rFonts w:hint="default" w:ascii="Times New Roman" w:hAnsi="Times New Roman" w:eastAsia="宋体" w:cs="Times New Roman"/>
                <w:color w:val="auto"/>
                <w:sz w:val="24"/>
                <w:szCs w:val="24"/>
                <w:highlight w:val="none"/>
              </w:rPr>
              <w:t>、NOx这4种污染物实行排放总量控制</w:t>
            </w:r>
            <w:r>
              <w:rPr>
                <w:rFonts w:hint="default" w:ascii="Times New Roman" w:hAnsi="Times New Roman" w:cs="Times New Roman"/>
                <w:color w:val="auto"/>
                <w:sz w:val="24"/>
                <w:szCs w:val="24"/>
                <w:highlight w:val="none"/>
                <w:lang w:eastAsia="zh-CN"/>
              </w:rPr>
              <w:t>。</w:t>
            </w:r>
          </w:p>
          <w:p>
            <w:pPr>
              <w:pStyle w:val="8"/>
              <w:adjustRightInd w:val="0"/>
              <w:snapToGrid w:val="0"/>
              <w:spacing w:after="0" w:line="360" w:lineRule="auto"/>
              <w:ind w:left="0" w:leftChars="0" w:firstLine="48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lang w:val="en-GB" w:eastAsia="zh-CN"/>
              </w:rPr>
              <w:t>本项目废水</w:t>
            </w:r>
            <w:r>
              <w:rPr>
                <w:rFonts w:hint="eastAsia" w:ascii="Times New Roman" w:hAnsi="Times New Roman" w:eastAsia="宋体" w:cs="Times New Roman"/>
                <w:color w:val="auto"/>
                <w:sz w:val="24"/>
                <w:szCs w:val="24"/>
                <w:lang w:val="en-GB" w:eastAsia="zh-CN"/>
              </w:rPr>
              <w:t>经过厂内</w:t>
            </w:r>
            <w:r>
              <w:rPr>
                <w:rFonts w:hint="eastAsia" w:ascii="Times New Roman" w:hAnsi="Times New Roman" w:eastAsia="宋体" w:cs="Times New Roman"/>
                <w:color w:val="auto"/>
                <w:sz w:val="24"/>
                <w:szCs w:val="24"/>
                <w:lang w:val="en-US" w:eastAsia="zh-CN"/>
              </w:rPr>
              <w:t>化粪池</w:t>
            </w:r>
            <w:r>
              <w:rPr>
                <w:rFonts w:hint="eastAsia" w:cs="Times New Roman"/>
                <w:color w:val="auto"/>
                <w:sz w:val="24"/>
                <w:szCs w:val="24"/>
                <w:lang w:val="en-US" w:eastAsia="zh-CN"/>
              </w:rPr>
              <w:t>处理后</w:t>
            </w:r>
            <w:r>
              <w:rPr>
                <w:rFonts w:hint="eastAsia" w:ascii="Times New Roman" w:hAnsi="Times New Roman" w:eastAsia="宋体" w:cs="Times New Roman"/>
                <w:color w:val="auto"/>
                <w:sz w:val="24"/>
                <w:szCs w:val="24"/>
                <w:lang w:val="en-GB" w:eastAsia="zh-CN"/>
              </w:rPr>
              <w:t>进入</w:t>
            </w:r>
            <w:r>
              <w:rPr>
                <w:rFonts w:hint="default" w:ascii="Times New Roman" w:hAnsi="Times New Roman" w:eastAsia="宋体" w:cs="Times New Roman"/>
                <w:color w:val="auto"/>
                <w:sz w:val="24"/>
                <w:szCs w:val="24"/>
                <w:lang w:val="en-US" w:eastAsia="zh-CN"/>
              </w:rPr>
              <w:t>市政污水管网</w:t>
            </w:r>
            <w:r>
              <w:rPr>
                <w:rFonts w:hint="eastAsia" w:ascii="Times New Roman" w:hAnsi="Times New Roman" w:eastAsia="宋体" w:cs="Times New Roman"/>
                <w:color w:val="auto"/>
                <w:sz w:val="24"/>
                <w:szCs w:val="24"/>
                <w:lang w:val="en-US" w:eastAsia="zh-CN"/>
              </w:rPr>
              <w:t>经</w:t>
            </w:r>
            <w:r>
              <w:rPr>
                <w:rFonts w:hint="eastAsia" w:cs="Times New Roman"/>
                <w:sz w:val="24"/>
                <w:szCs w:val="24"/>
                <w:lang w:eastAsia="zh-CN"/>
              </w:rPr>
              <w:t>泾河新城第二污水处理厂</w:t>
            </w:r>
            <w:r>
              <w:rPr>
                <w:rFonts w:hint="default" w:ascii="Times New Roman" w:hAnsi="Times New Roman" w:eastAsia="宋体" w:cs="Times New Roman"/>
                <w:color w:val="auto"/>
                <w:sz w:val="24"/>
                <w:szCs w:val="24"/>
                <w:lang w:val="en-US" w:eastAsia="zh-CN"/>
              </w:rPr>
              <w:t>处理，故将其总量</w:t>
            </w:r>
            <w:r>
              <w:rPr>
                <w:rFonts w:hint="default" w:ascii="Times New Roman" w:hAnsi="Times New Roman" w:eastAsia="宋体" w:cs="Times New Roman"/>
                <w:color w:val="auto"/>
                <w:sz w:val="24"/>
                <w:szCs w:val="24"/>
                <w:lang w:val="en-GB" w:eastAsia="zh-CN"/>
              </w:rPr>
              <w:t>纳入</w:t>
            </w:r>
            <w:r>
              <w:rPr>
                <w:rFonts w:hint="eastAsia" w:cs="Times New Roman"/>
                <w:sz w:val="24"/>
                <w:szCs w:val="24"/>
                <w:lang w:eastAsia="zh-CN"/>
              </w:rPr>
              <w:t>泾河新城第二污水处理厂</w:t>
            </w:r>
            <w:r>
              <w:rPr>
                <w:rFonts w:hint="default" w:ascii="Times New Roman" w:hAnsi="Times New Roman" w:eastAsia="宋体" w:cs="Times New Roman"/>
                <w:color w:val="auto"/>
                <w:sz w:val="24"/>
                <w:szCs w:val="24"/>
                <w:lang w:val="en-GB" w:eastAsia="zh-CN"/>
              </w:rPr>
              <w:t>总量控制指标，</w:t>
            </w:r>
            <w:r>
              <w:rPr>
                <w:rFonts w:hint="default" w:ascii="Times New Roman" w:hAnsi="Times New Roman" w:eastAsia="宋体" w:cs="Times New Roman"/>
                <w:color w:val="auto"/>
                <w:sz w:val="24"/>
                <w:szCs w:val="24"/>
                <w:lang w:val="en-US" w:eastAsia="zh-CN"/>
              </w:rPr>
              <w:t>因此</w:t>
            </w:r>
            <w:r>
              <w:rPr>
                <w:rFonts w:hint="default" w:ascii="Times New Roman" w:hAnsi="Times New Roman" w:eastAsia="宋体" w:cs="Times New Roman"/>
                <w:color w:val="auto"/>
                <w:sz w:val="24"/>
                <w:szCs w:val="24"/>
                <w:lang w:val="en-GB" w:eastAsia="zh-CN"/>
              </w:rPr>
              <w:t>不单独申请废水总量控制指标。</w:t>
            </w:r>
          </w:p>
        </w:tc>
      </w:tr>
    </w:tbl>
    <w:p>
      <w:pPr>
        <w:pStyle w:val="3"/>
        <w:spacing w:before="0" w:after="0" w:line="240" w:lineRule="auto"/>
        <w:jc w:val="center"/>
        <w:rPr>
          <w:rFonts w:hint="eastAsia" w:ascii="宋体" w:hAnsi="宋体" w:eastAsia="宋体" w:cs="宋体"/>
          <w:bCs w:val="0"/>
          <w:color w:val="FF0000"/>
          <w:sz w:val="32"/>
          <w:szCs w:val="32"/>
        </w:rPr>
      </w:pPr>
      <w:r>
        <w:rPr>
          <w:rFonts w:hint="eastAsia" w:ascii="宋体" w:hAnsi="宋体" w:eastAsia="宋体" w:cs="宋体"/>
          <w:bCs w:val="0"/>
          <w:color w:val="FF0000"/>
          <w:sz w:val="32"/>
          <w:szCs w:val="32"/>
        </w:rPr>
        <w:br w:type="page"/>
      </w:r>
      <w:r>
        <w:rPr>
          <w:rFonts w:hint="eastAsia" w:ascii="宋体" w:hAnsi="宋体" w:eastAsia="宋体" w:cs="宋体"/>
          <w:bCs w:val="0"/>
          <w:color w:val="auto"/>
          <w:sz w:val="32"/>
          <w:szCs w:val="32"/>
        </w:rPr>
        <w:t>四、主要环境影响和保护措施</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施工期环境保护措施</w:t>
            </w:r>
          </w:p>
        </w:tc>
        <w:tc>
          <w:tcPr>
            <w:tcW w:w="8883" w:type="dxa"/>
            <w:vAlign w:val="center"/>
          </w:tcPr>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1、施工期废气环境保护措施</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bCs/>
                <w:color w:val="auto"/>
                <w:sz w:val="24"/>
                <w:szCs w:val="24"/>
              </w:rPr>
              <w:t>建筑工地出入口及其它场地设专人清扫，保持</w:t>
            </w:r>
            <w:r>
              <w:rPr>
                <w:rFonts w:hint="default" w:ascii="Times New Roman" w:hAnsi="Times New Roman" w:eastAsia="宋体" w:cs="Times New Roman"/>
                <w:color w:val="auto"/>
                <w:sz w:val="24"/>
                <w:szCs w:val="24"/>
              </w:rPr>
              <w:t>建设场地清洁；</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（2）对易产生扬尘的路面采取定时撒水措施；</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（3）堆存、装卸、运输垃圾等易产生扬尘的作业，应当采取遮盖、封闭、喷淋、围挡等措施，防止抛洒、扬尘；</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按照建筑施工噪声污染防治的有关要求，合理安排施工顺序，不经许可严禁夜间施工，各种运输车辆和施工机械应全部安排在昼间施工。噪声较大的工种、工序，施工单位应采取措施减少噪声。因施工特殊要求需夜间施工的，要到环保部门办理审批手续，经审查同意后方可施工。</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（5）非道路移动机械排放必须满足国家相关排放标准要求，定期进行审验。</w:t>
            </w:r>
          </w:p>
          <w:p>
            <w:pPr>
              <w:tabs>
                <w:tab w:val="left" w:pos="720"/>
              </w:tabs>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采取以上措施后，施工期产生的施工扬尘对周边环境的影响较小，满足《施工场界扬尘排放限值》（DB61/1078-2017），扬尘对周围环境影响不大。</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2、施工期废水环境保护措施</w:t>
            </w:r>
          </w:p>
          <w:p>
            <w:pPr>
              <w:tabs>
                <w:tab w:val="left" w:pos="720"/>
              </w:tabs>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施工期的废水排放主要来自于施工人员的生活污水和洗车废水。</w:t>
            </w:r>
          </w:p>
          <w:p>
            <w:pPr>
              <w:numPr>
                <w:ilvl w:val="0"/>
                <w:numId w:val="6"/>
              </w:numPr>
              <w:tabs>
                <w:tab w:val="left" w:pos="720"/>
              </w:tabs>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施工人员生活污水依托周边旱厕。</w:t>
            </w:r>
          </w:p>
          <w:p>
            <w:pPr>
              <w:tabs>
                <w:tab w:val="left" w:pos="720"/>
              </w:tabs>
              <w:autoSpaceDE w:val="0"/>
              <w:autoSpaceDN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（2）设置车辆冲洗台及车辆冲洗废水经过沉池处理后回用。</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3、施工期噪声环境保护措施</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（1）施工单位应选用低噪声施工机械，对施工机械采取减振防噪措施，并设专人定期对设备进行保养和维护；</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（2）采取距离防护措施：设备尽量不集中时间段施工，尽可能远离敏感点，同时对固定机械尽量入棚操作；</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（3）采取声屏障措施：施工场地四周设立围挡，能起到一定降噪作用；</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（4）禁止在中午和夜间（晚上20</w:t>
            </w:r>
            <w:r>
              <w:rPr>
                <w:rFonts w:hint="eastAsia" w:cs="Times New Roman"/>
                <w:color w:val="auto"/>
                <w:sz w:val="24"/>
                <w:szCs w:val="24"/>
                <w:lang w:eastAsia="zh-CN"/>
              </w:rPr>
              <w:t>：</w:t>
            </w:r>
            <w:r>
              <w:rPr>
                <w:rFonts w:hint="eastAsia" w:cs="Times New Roman"/>
                <w:color w:val="auto"/>
                <w:sz w:val="24"/>
                <w:szCs w:val="24"/>
                <w:lang w:val="en-US" w:eastAsia="zh-CN"/>
              </w:rPr>
              <w:t>00</w:t>
            </w:r>
            <w:r>
              <w:rPr>
                <w:rFonts w:hint="default" w:ascii="Times New Roman" w:hAnsi="Times New Roman" w:eastAsia="宋体" w:cs="Times New Roman"/>
                <w:color w:val="auto"/>
                <w:sz w:val="24"/>
                <w:szCs w:val="24"/>
              </w:rPr>
              <w:t>到次日6</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0</w:t>
            </w:r>
            <w:r>
              <w:rPr>
                <w:rFonts w:hint="eastAsia" w:cs="Times New Roman"/>
                <w:color w:val="auto"/>
                <w:sz w:val="24"/>
                <w:szCs w:val="24"/>
                <w:lang w:val="en-US" w:eastAsia="zh-CN"/>
              </w:rPr>
              <w:t>0及</w:t>
            </w:r>
            <w:r>
              <w:rPr>
                <w:rFonts w:hint="default" w:ascii="Times New Roman" w:hAnsi="Times New Roman" w:eastAsia="宋体" w:cs="Times New Roman"/>
                <w:color w:val="auto"/>
                <w:sz w:val="24"/>
                <w:szCs w:val="24"/>
              </w:rPr>
              <w:t>中午12</w:t>
            </w:r>
            <w:r>
              <w:rPr>
                <w:rFonts w:hint="eastAsia" w:cs="Times New Roman"/>
                <w:color w:val="auto"/>
                <w:sz w:val="24"/>
                <w:szCs w:val="24"/>
                <w:lang w:eastAsia="zh-CN"/>
              </w:rPr>
              <w:t>：</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rPr>
              <w:t>0到14</w:t>
            </w:r>
            <w:r>
              <w:rPr>
                <w:rFonts w:hint="eastAsia" w:cs="Times New Roman"/>
                <w:color w:val="auto"/>
                <w:sz w:val="24"/>
                <w:szCs w:val="24"/>
                <w:lang w:eastAsia="zh-CN"/>
              </w:rPr>
              <w:t>：</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rPr>
              <w:t>0）居民休息期间进行产生建筑施工噪声的作业。</w:t>
            </w:r>
          </w:p>
          <w:p>
            <w:pPr>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4、施工期固体废物环境保护措施</w:t>
            </w:r>
          </w:p>
          <w:p>
            <w:pPr>
              <w:adjustRightInd w:val="0"/>
              <w:snapToGrid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（1）建筑垃圾中可利用的部分回收利用，不能利用的运往城市管理执法局指定地点处理；</w:t>
            </w:r>
          </w:p>
          <w:p>
            <w:pPr>
              <w:adjustRightInd w:val="0"/>
              <w:snapToGrid w:val="0"/>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rPr>
              <w:t>（2）施工人员生活垃圾分类收集后由当地环卫部门统一清运。</w:t>
            </w:r>
          </w:p>
          <w:p>
            <w:pPr>
              <w:adjustRightInd w:val="0"/>
              <w:snapToGrid w:val="0"/>
              <w:spacing w:line="360" w:lineRule="auto"/>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2" w:hRule="atLeast"/>
        </w:trPr>
        <w:tc>
          <w:tcPr>
            <w:tcW w:w="403" w:type="dxa"/>
            <w:vAlign w:val="center"/>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运营期环境影响和保护措施</w:t>
            </w:r>
          </w:p>
          <w:p>
            <w:pPr>
              <w:pStyle w:val="15"/>
              <w:rPr>
                <w:rFonts w:hint="default" w:ascii="Times New Roman" w:hAnsi="Times New Roman" w:cs="Times New Roman"/>
              </w:rPr>
            </w:pPr>
          </w:p>
          <w:p>
            <w:pPr>
              <w:pStyle w:val="15"/>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p>
            <w:pPr>
              <w:jc w:val="center"/>
              <w:rPr>
                <w:rFonts w:hint="default" w:ascii="Times New Roman" w:hAnsi="Times New Roman" w:cs="Times New Roman"/>
              </w:rPr>
            </w:pPr>
          </w:p>
          <w:p>
            <w:pPr>
              <w:jc w:val="both"/>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jc w:val="center"/>
              <w:rPr>
                <w:rFonts w:hint="default" w:ascii="Times New Roman" w:hAnsi="Times New Roman" w:cs="Times New Roman"/>
              </w:rPr>
            </w:pPr>
          </w:p>
          <w:p>
            <w:pPr>
              <w:pStyle w:val="15"/>
              <w:rPr>
                <w:rFonts w:hint="default" w:ascii="Times New Roman" w:hAnsi="Times New Roman" w:cs="Times New Roman"/>
              </w:rPr>
            </w:pPr>
          </w:p>
          <w:p>
            <w:pPr>
              <w:rPr>
                <w:rFonts w:hint="default" w:ascii="Times New Roman" w:hAnsi="Times New Roman" w:cs="Times New Roman"/>
              </w:rPr>
            </w:pPr>
          </w:p>
          <w:p>
            <w:pPr>
              <w:pStyle w:val="15"/>
              <w:rPr>
                <w:rFonts w:hint="default" w:ascii="Times New Roman" w:hAnsi="Times New Roman" w:cs="Times New Roman"/>
              </w:rPr>
            </w:pPr>
          </w:p>
        </w:tc>
        <w:tc>
          <w:tcPr>
            <w:tcW w:w="8883" w:type="dxa"/>
            <w:vAlign w:val="center"/>
          </w:tcPr>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1、</w:t>
            </w:r>
            <w:bookmarkStart w:id="7" w:name="_Hlk69977789"/>
            <w:r>
              <w:rPr>
                <w:rFonts w:hint="default" w:ascii="Times New Roman" w:hAnsi="Times New Roman" w:eastAsia="宋体" w:cs="Times New Roman"/>
                <w:b/>
                <w:color w:val="auto"/>
                <w:sz w:val="24"/>
                <w:szCs w:val="24"/>
              </w:rPr>
              <w:t>运营期废气</w:t>
            </w:r>
            <w:bookmarkEnd w:id="7"/>
          </w:p>
          <w:p>
            <w:pPr>
              <w:pStyle w:val="32"/>
              <w:adjustRightInd w:val="0"/>
              <w:snapToGrid w:val="0"/>
              <w:spacing w:line="360" w:lineRule="auto"/>
              <w:ind w:firstLine="480" w:firstLineChars="200"/>
            </w:pPr>
            <w:r>
              <w:rPr>
                <w:rFonts w:hint="default" w:ascii="Times New Roman" w:hAnsi="Times New Roman" w:eastAsia="宋体" w:cs="Times New Roman"/>
                <w:color w:val="auto"/>
                <w:sz w:val="24"/>
                <w:szCs w:val="24"/>
              </w:rPr>
              <w:t>本项目运营期主要废气为加工粉尘（粗加工、铣型、打磨粉尘）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焊接烟尘等。</w:t>
            </w:r>
          </w:p>
          <w:p>
            <w:pPr>
              <w:adjustRightInd w:val="0"/>
              <w:spacing w:line="360" w:lineRule="auto"/>
              <w:ind w:firstLine="480" w:firstLineChars="200"/>
              <w:contextualSpacing/>
              <w:rPr>
                <w:rFonts w:hint="eastAsia" w:ascii="Times New Roman" w:hAnsi="Times New Roman" w:cs="Times New Roman"/>
                <w:bCs/>
                <w:sz w:val="24"/>
                <w:lang w:val="en-US" w:eastAsia="zh-CN"/>
              </w:rPr>
            </w:pPr>
            <w:r>
              <w:rPr>
                <w:rFonts w:hint="eastAsia" w:ascii="Times New Roman" w:hAnsi="Times New Roman" w:cs="Times New Roman"/>
                <w:bCs/>
                <w:sz w:val="24"/>
                <w:lang w:val="en-US" w:eastAsia="zh-CN"/>
              </w:rPr>
              <w:t>1、废气污染物产排情况一览表</w:t>
            </w:r>
          </w:p>
          <w:p>
            <w:pPr>
              <w:widowControl/>
              <w:spacing w:line="360" w:lineRule="auto"/>
              <w:ind w:firstLine="480" w:firstLineChars="200"/>
              <w:jc w:val="left"/>
              <w:rPr>
                <w:color w:val="000000" w:themeColor="text1"/>
                <w:kern w:val="0"/>
                <w:sz w:val="24"/>
                <w:lang w:bidi="en-US"/>
                <w14:textFill>
                  <w14:solidFill>
                    <w14:schemeClr w14:val="tx1"/>
                  </w14:solidFill>
                </w14:textFill>
              </w:rPr>
            </w:pPr>
            <w:r>
              <w:rPr>
                <w:rFonts w:hint="eastAsia"/>
                <w:color w:val="000000" w:themeColor="text1"/>
                <w:kern w:val="0"/>
                <w:sz w:val="24"/>
                <w:lang w:bidi="en-US"/>
                <w14:textFill>
                  <w14:solidFill>
                    <w14:schemeClr w14:val="tx1"/>
                  </w14:solidFill>
                </w14:textFill>
              </w:rPr>
              <w:t>根据源强核算，项目废气产排情况见表</w:t>
            </w:r>
            <w:r>
              <w:rPr>
                <w:rFonts w:hint="eastAsia"/>
                <w:color w:val="000000" w:themeColor="text1"/>
                <w:kern w:val="0"/>
                <w:sz w:val="24"/>
                <w:lang w:val="en-US" w:eastAsia="zh-CN" w:bidi="en-US"/>
                <w14:textFill>
                  <w14:solidFill>
                    <w14:schemeClr w14:val="tx1"/>
                  </w14:solidFill>
                </w14:textFill>
              </w:rPr>
              <w:t>18</w:t>
            </w:r>
            <w:r>
              <w:rPr>
                <w:rFonts w:hint="eastAsia"/>
                <w:color w:val="000000" w:themeColor="text1"/>
                <w:kern w:val="0"/>
                <w:sz w:val="24"/>
                <w:lang w:bidi="en-US"/>
                <w14:textFill>
                  <w14:solidFill>
                    <w14:schemeClr w14:val="tx1"/>
                  </w14:solidFill>
                </w14:textFill>
              </w:rPr>
              <w:t>。</w:t>
            </w:r>
          </w:p>
          <w:p>
            <w:pPr>
              <w:autoSpaceDE w:val="0"/>
              <w:autoSpaceDN w:val="0"/>
              <w:adjustRightIn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w:t>
            </w:r>
            <w:r>
              <w:rPr>
                <w:rFonts w:hint="eastAsia"/>
                <w:b/>
                <w:color w:val="000000" w:themeColor="text1"/>
                <w:szCs w:val="21"/>
                <w:lang w:val="en-US" w:eastAsia="zh-CN"/>
                <w14:textFill>
                  <w14:solidFill>
                    <w14:schemeClr w14:val="tx1"/>
                  </w14:solidFill>
                </w14:textFill>
              </w:rPr>
              <w:t>18</w:t>
            </w:r>
            <w:r>
              <w:rPr>
                <w:rFonts w:hint="eastAsia"/>
                <w:b/>
                <w:color w:val="000000" w:themeColor="text1"/>
                <w:szCs w:val="21"/>
                <w14:textFill>
                  <w14:solidFill>
                    <w14:schemeClr w14:val="tx1"/>
                  </w14:solidFill>
                </w14:textFill>
              </w:rPr>
              <w:t>项目废气产排情况一览表</w:t>
            </w:r>
          </w:p>
          <w:tbl>
            <w:tblPr>
              <w:tblStyle w:val="16"/>
              <w:tblW w:w="4994"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8"/>
              <w:gridCol w:w="635"/>
              <w:gridCol w:w="799"/>
              <w:gridCol w:w="711"/>
              <w:gridCol w:w="727"/>
              <w:gridCol w:w="558"/>
              <w:gridCol w:w="722"/>
              <w:gridCol w:w="673"/>
              <w:gridCol w:w="639"/>
              <w:gridCol w:w="903"/>
              <w:gridCol w:w="1046"/>
              <w:gridCol w:w="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242"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序号</w:t>
                  </w:r>
                </w:p>
              </w:tc>
              <w:tc>
                <w:tcPr>
                  <w:tcW w:w="367"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产污环节</w:t>
                  </w:r>
                </w:p>
              </w:tc>
              <w:tc>
                <w:tcPr>
                  <w:tcW w:w="463"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污染物</w:t>
                  </w:r>
                </w:p>
              </w:tc>
              <w:tc>
                <w:tcPr>
                  <w:tcW w:w="412"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产生量/（t/a）</w:t>
                  </w:r>
                </w:p>
              </w:tc>
              <w:tc>
                <w:tcPr>
                  <w:tcW w:w="421"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产生浓度（mg/m</w:t>
                  </w:r>
                  <w:r>
                    <w:rPr>
                      <w:rFonts w:hint="eastAsia"/>
                      <w:b/>
                      <w:bCs/>
                      <w:color w:val="auto"/>
                      <w:kern w:val="0"/>
                      <w:szCs w:val="21"/>
                      <w:vertAlign w:val="superscript"/>
                      <w:lang w:bidi="en-US"/>
                    </w:rPr>
                    <w:t>3</w:t>
                  </w:r>
                  <w:r>
                    <w:rPr>
                      <w:rFonts w:hint="eastAsia"/>
                      <w:b/>
                      <w:bCs/>
                      <w:color w:val="auto"/>
                      <w:kern w:val="0"/>
                      <w:szCs w:val="21"/>
                      <w:lang w:bidi="en-US"/>
                    </w:rPr>
                    <w:t>）</w:t>
                  </w:r>
                </w:p>
              </w:tc>
              <w:tc>
                <w:tcPr>
                  <w:tcW w:w="323"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排放形式</w:t>
                  </w:r>
                </w:p>
              </w:tc>
              <w:tc>
                <w:tcPr>
                  <w:tcW w:w="1177" w:type="pct"/>
                  <w:gridSpan w:val="3"/>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收集治理设施</w:t>
                  </w:r>
                </w:p>
              </w:tc>
              <w:tc>
                <w:tcPr>
                  <w:tcW w:w="523"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排放速率</w:t>
                  </w:r>
                </w:p>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（kg/h）</w:t>
                  </w:r>
                </w:p>
              </w:tc>
              <w:tc>
                <w:tcPr>
                  <w:tcW w:w="606"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排放浓度</w:t>
                  </w:r>
                </w:p>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（mg/m</w:t>
                  </w:r>
                  <w:r>
                    <w:rPr>
                      <w:rFonts w:hint="eastAsia"/>
                      <w:b/>
                      <w:bCs/>
                      <w:color w:val="auto"/>
                      <w:kern w:val="0"/>
                      <w:szCs w:val="21"/>
                      <w:vertAlign w:val="superscript"/>
                      <w:lang w:bidi="en-US"/>
                    </w:rPr>
                    <w:t>3</w:t>
                  </w:r>
                  <w:r>
                    <w:rPr>
                      <w:rFonts w:hint="eastAsia"/>
                      <w:b/>
                      <w:bCs/>
                      <w:color w:val="auto"/>
                      <w:kern w:val="0"/>
                      <w:szCs w:val="21"/>
                      <w:lang w:bidi="en-US"/>
                    </w:rPr>
                    <w:t>）</w:t>
                  </w:r>
                </w:p>
              </w:tc>
              <w:tc>
                <w:tcPr>
                  <w:tcW w:w="461" w:type="pct"/>
                  <w:vMerge w:val="restar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污染物排放量（t/a）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42" w:type="pct"/>
                  <w:vMerge w:val="continue"/>
                  <w:vAlign w:val="center"/>
                </w:tcPr>
                <w:p>
                  <w:pPr>
                    <w:widowControl/>
                    <w:wordWrap w:val="0"/>
                    <w:ind w:left="-105" w:leftChars="-50" w:right="-105" w:rightChars="-50"/>
                    <w:jc w:val="center"/>
                    <w:rPr>
                      <w:b/>
                      <w:bCs/>
                      <w:color w:val="auto"/>
                      <w:kern w:val="0"/>
                      <w:szCs w:val="21"/>
                      <w:lang w:bidi="en-US"/>
                    </w:rPr>
                  </w:pPr>
                </w:p>
              </w:tc>
              <w:tc>
                <w:tcPr>
                  <w:tcW w:w="367" w:type="pct"/>
                  <w:vMerge w:val="continue"/>
                  <w:vAlign w:val="center"/>
                </w:tcPr>
                <w:p>
                  <w:pPr>
                    <w:widowControl/>
                    <w:wordWrap w:val="0"/>
                    <w:ind w:left="-105" w:leftChars="-50" w:right="-105" w:rightChars="-50"/>
                    <w:jc w:val="center"/>
                    <w:rPr>
                      <w:b/>
                      <w:bCs/>
                      <w:color w:val="auto"/>
                      <w:kern w:val="0"/>
                      <w:szCs w:val="21"/>
                      <w:lang w:bidi="en-US"/>
                    </w:rPr>
                  </w:pPr>
                </w:p>
              </w:tc>
              <w:tc>
                <w:tcPr>
                  <w:tcW w:w="463" w:type="pct"/>
                  <w:vMerge w:val="continue"/>
                  <w:vAlign w:val="center"/>
                </w:tcPr>
                <w:p>
                  <w:pPr>
                    <w:widowControl/>
                    <w:wordWrap w:val="0"/>
                    <w:ind w:left="-105" w:leftChars="-50" w:right="-105" w:rightChars="-50"/>
                    <w:jc w:val="center"/>
                    <w:rPr>
                      <w:b/>
                      <w:bCs/>
                      <w:color w:val="auto"/>
                      <w:kern w:val="0"/>
                      <w:szCs w:val="21"/>
                      <w:lang w:bidi="en-US"/>
                    </w:rPr>
                  </w:pPr>
                </w:p>
              </w:tc>
              <w:tc>
                <w:tcPr>
                  <w:tcW w:w="412" w:type="pct"/>
                  <w:vMerge w:val="continue"/>
                  <w:vAlign w:val="center"/>
                </w:tcPr>
                <w:p>
                  <w:pPr>
                    <w:widowControl/>
                    <w:wordWrap w:val="0"/>
                    <w:ind w:left="-105" w:leftChars="-50" w:right="-105" w:rightChars="-50"/>
                    <w:jc w:val="center"/>
                    <w:rPr>
                      <w:b/>
                      <w:bCs/>
                      <w:color w:val="auto"/>
                      <w:kern w:val="0"/>
                      <w:szCs w:val="21"/>
                      <w:lang w:bidi="en-US"/>
                    </w:rPr>
                  </w:pPr>
                </w:p>
              </w:tc>
              <w:tc>
                <w:tcPr>
                  <w:tcW w:w="421" w:type="pct"/>
                  <w:vMerge w:val="continue"/>
                  <w:vAlign w:val="center"/>
                </w:tcPr>
                <w:p>
                  <w:pPr>
                    <w:widowControl/>
                    <w:wordWrap w:val="0"/>
                    <w:ind w:left="-105" w:leftChars="-50" w:right="-105" w:rightChars="-50"/>
                    <w:jc w:val="center"/>
                    <w:rPr>
                      <w:b/>
                      <w:bCs/>
                      <w:color w:val="auto"/>
                      <w:kern w:val="0"/>
                      <w:szCs w:val="21"/>
                      <w:lang w:bidi="en-US"/>
                    </w:rPr>
                  </w:pPr>
                </w:p>
              </w:tc>
              <w:tc>
                <w:tcPr>
                  <w:tcW w:w="323" w:type="pct"/>
                  <w:vMerge w:val="continue"/>
                  <w:vAlign w:val="center"/>
                </w:tcPr>
                <w:p>
                  <w:pPr>
                    <w:widowControl/>
                    <w:wordWrap w:val="0"/>
                    <w:ind w:left="-105" w:leftChars="-50" w:right="-105" w:rightChars="-50"/>
                    <w:jc w:val="center"/>
                    <w:rPr>
                      <w:b/>
                      <w:bCs/>
                      <w:color w:val="auto"/>
                      <w:kern w:val="0"/>
                      <w:szCs w:val="21"/>
                      <w:lang w:bidi="en-US"/>
                    </w:rPr>
                  </w:pPr>
                </w:p>
              </w:tc>
              <w:tc>
                <w:tcPr>
                  <w:tcW w:w="418" w:type="pc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设施名称</w:t>
                  </w:r>
                </w:p>
              </w:tc>
              <w:tc>
                <w:tcPr>
                  <w:tcW w:w="390" w:type="pc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处理效率</w:t>
                  </w:r>
                </w:p>
              </w:tc>
              <w:tc>
                <w:tcPr>
                  <w:tcW w:w="369" w:type="pct"/>
                  <w:vAlign w:val="center"/>
                </w:tcPr>
                <w:p>
                  <w:pPr>
                    <w:widowControl/>
                    <w:wordWrap w:val="0"/>
                    <w:ind w:left="-105" w:leftChars="-50" w:right="-105" w:rightChars="-50"/>
                    <w:jc w:val="center"/>
                    <w:rPr>
                      <w:b/>
                      <w:bCs/>
                      <w:color w:val="auto"/>
                      <w:kern w:val="0"/>
                      <w:szCs w:val="21"/>
                      <w:lang w:bidi="en-US"/>
                    </w:rPr>
                  </w:pPr>
                  <w:r>
                    <w:rPr>
                      <w:rFonts w:hint="eastAsia"/>
                      <w:b/>
                      <w:bCs/>
                      <w:color w:val="auto"/>
                      <w:kern w:val="0"/>
                      <w:szCs w:val="21"/>
                      <w:lang w:bidi="en-US"/>
                    </w:rPr>
                    <w:t>是否为可行技术</w:t>
                  </w:r>
                </w:p>
              </w:tc>
              <w:tc>
                <w:tcPr>
                  <w:tcW w:w="523" w:type="pct"/>
                  <w:vMerge w:val="continue"/>
                  <w:vAlign w:val="center"/>
                </w:tcPr>
                <w:p>
                  <w:pPr>
                    <w:widowControl/>
                    <w:wordWrap w:val="0"/>
                    <w:ind w:left="-105" w:leftChars="-50" w:right="-105" w:rightChars="-50"/>
                    <w:jc w:val="center"/>
                    <w:rPr>
                      <w:color w:val="auto"/>
                      <w:kern w:val="0"/>
                      <w:szCs w:val="21"/>
                      <w:lang w:bidi="en-US"/>
                    </w:rPr>
                  </w:pPr>
                </w:p>
              </w:tc>
              <w:tc>
                <w:tcPr>
                  <w:tcW w:w="606" w:type="pct"/>
                  <w:vMerge w:val="continue"/>
                  <w:vAlign w:val="center"/>
                </w:tcPr>
                <w:p>
                  <w:pPr>
                    <w:widowControl/>
                    <w:wordWrap w:val="0"/>
                    <w:ind w:left="-105" w:leftChars="-50" w:right="-105" w:rightChars="-50"/>
                    <w:jc w:val="center"/>
                    <w:rPr>
                      <w:color w:val="auto"/>
                      <w:kern w:val="0"/>
                      <w:szCs w:val="21"/>
                      <w:lang w:bidi="en-US"/>
                    </w:rPr>
                  </w:pPr>
                </w:p>
              </w:tc>
              <w:tc>
                <w:tcPr>
                  <w:tcW w:w="461" w:type="pct"/>
                  <w:vMerge w:val="continue"/>
                  <w:vAlign w:val="center"/>
                </w:tcPr>
                <w:p>
                  <w:pPr>
                    <w:widowControl/>
                    <w:wordWrap w:val="0"/>
                    <w:ind w:left="-105" w:leftChars="-50" w:right="-105" w:rightChars="-50"/>
                    <w:jc w:val="center"/>
                    <w:rPr>
                      <w:color w:val="auto"/>
                      <w:kern w:val="0"/>
                      <w:szCs w:val="21"/>
                      <w:lang w:bidi="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242" w:type="pct"/>
                  <w:vAlign w:val="center"/>
                </w:tcPr>
                <w:p>
                  <w:pPr>
                    <w:widowControl/>
                    <w:wordWrap w:val="0"/>
                    <w:ind w:left="-105" w:leftChars="-50" w:right="-105" w:rightChars="-50"/>
                    <w:jc w:val="center"/>
                    <w:rPr>
                      <w:rFonts w:hint="eastAsia" w:eastAsia="宋体"/>
                      <w:color w:val="auto"/>
                      <w:kern w:val="0"/>
                      <w:szCs w:val="21"/>
                      <w:lang w:val="en-US" w:eastAsia="zh-CN" w:bidi="en-US"/>
                    </w:rPr>
                  </w:pPr>
                  <w:r>
                    <w:rPr>
                      <w:rFonts w:hint="eastAsia"/>
                      <w:color w:val="auto"/>
                      <w:kern w:val="0"/>
                      <w:szCs w:val="21"/>
                      <w:lang w:val="en-US" w:eastAsia="zh-CN" w:bidi="en-US"/>
                    </w:rPr>
                    <w:t>1</w:t>
                  </w:r>
                </w:p>
              </w:tc>
              <w:tc>
                <w:tcPr>
                  <w:tcW w:w="367" w:type="pct"/>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加工粉尘</w:t>
                  </w:r>
                </w:p>
              </w:tc>
              <w:tc>
                <w:tcPr>
                  <w:tcW w:w="463" w:type="pct"/>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颗粒物</w:t>
                  </w:r>
                </w:p>
              </w:tc>
              <w:tc>
                <w:tcPr>
                  <w:tcW w:w="412" w:type="pct"/>
                  <w:vAlign w:val="center"/>
                </w:tcPr>
                <w:p>
                  <w:pPr>
                    <w:widowControl/>
                    <w:wordWrap w:val="0"/>
                    <w:ind w:left="-105" w:leftChars="-50" w:right="-105" w:rightChars="-50"/>
                    <w:jc w:val="center"/>
                    <w:rPr>
                      <w:rFonts w:hint="default" w:eastAsia="宋体"/>
                      <w:color w:val="auto"/>
                      <w:kern w:val="0"/>
                      <w:szCs w:val="21"/>
                      <w:lang w:val="en-US" w:eastAsia="zh-CN" w:bidi="en-US"/>
                    </w:rPr>
                  </w:pPr>
                  <w:r>
                    <w:rPr>
                      <w:rFonts w:hint="eastAsia"/>
                      <w:color w:val="auto"/>
                      <w:kern w:val="0"/>
                      <w:szCs w:val="21"/>
                      <w:lang w:val="en-US" w:eastAsia="zh-CN" w:bidi="en-US"/>
                    </w:rPr>
                    <w:t>0.33</w:t>
                  </w:r>
                </w:p>
              </w:tc>
              <w:tc>
                <w:tcPr>
                  <w:tcW w:w="421" w:type="pct"/>
                  <w:vAlign w:val="center"/>
                </w:tcPr>
                <w:p>
                  <w:pPr>
                    <w:widowControl/>
                    <w:wordWrap w:val="0"/>
                    <w:ind w:left="-105" w:leftChars="-50" w:right="-105" w:rightChars="-50"/>
                    <w:jc w:val="center"/>
                    <w:rPr>
                      <w:rFonts w:hint="eastAsia" w:eastAsia="宋体"/>
                      <w:color w:val="auto"/>
                      <w:kern w:val="0"/>
                      <w:szCs w:val="21"/>
                      <w:lang w:eastAsia="zh-CN" w:bidi="en-US"/>
                    </w:rPr>
                  </w:pPr>
                  <w:r>
                    <w:rPr>
                      <w:rFonts w:hint="eastAsia"/>
                      <w:color w:val="auto"/>
                      <w:kern w:val="0"/>
                      <w:szCs w:val="21"/>
                      <w:lang w:val="en-US" w:eastAsia="zh-CN" w:bidi="en-US"/>
                    </w:rPr>
                    <w:t>/</w:t>
                  </w:r>
                </w:p>
              </w:tc>
              <w:tc>
                <w:tcPr>
                  <w:tcW w:w="323" w:type="pct"/>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无组织</w:t>
                  </w:r>
                </w:p>
              </w:tc>
              <w:tc>
                <w:tcPr>
                  <w:tcW w:w="1177" w:type="pct"/>
                  <w:gridSpan w:val="3"/>
                  <w:vAlign w:val="center"/>
                </w:tcPr>
                <w:p>
                  <w:pPr>
                    <w:widowControl/>
                    <w:wordWrap w:val="0"/>
                    <w:ind w:left="-105" w:leftChars="-50" w:right="-105" w:rightChars="-50"/>
                    <w:jc w:val="center"/>
                    <w:rPr>
                      <w:rFonts w:hint="eastAsia" w:eastAsia="宋体"/>
                      <w:color w:val="auto"/>
                      <w:kern w:val="0"/>
                      <w:szCs w:val="21"/>
                      <w:lang w:val="en-US" w:eastAsia="zh-CN" w:bidi="en-US"/>
                    </w:rPr>
                  </w:pPr>
                  <w:r>
                    <w:rPr>
                      <w:rFonts w:hint="eastAsia"/>
                      <w:color w:val="auto"/>
                      <w:kern w:val="0"/>
                      <w:szCs w:val="21"/>
                      <w:lang w:val="en-US" w:eastAsia="zh-CN" w:bidi="en-US"/>
                    </w:rPr>
                    <w:t>/</w:t>
                  </w:r>
                </w:p>
              </w:tc>
              <w:tc>
                <w:tcPr>
                  <w:tcW w:w="523" w:type="pct"/>
                  <w:vAlign w:val="center"/>
                </w:tcPr>
                <w:p>
                  <w:pPr>
                    <w:jc w:val="center"/>
                    <w:rPr>
                      <w:color w:val="auto"/>
                      <w:szCs w:val="21"/>
                    </w:rPr>
                  </w:pPr>
                  <w:r>
                    <w:rPr>
                      <w:rFonts w:hint="eastAsia"/>
                      <w:color w:val="auto"/>
                      <w:szCs w:val="21"/>
                    </w:rPr>
                    <w:t>0.01032</w:t>
                  </w:r>
                </w:p>
              </w:tc>
              <w:tc>
                <w:tcPr>
                  <w:tcW w:w="606" w:type="pct"/>
                  <w:vAlign w:val="center"/>
                </w:tcPr>
                <w:p>
                  <w:pPr>
                    <w:jc w:val="center"/>
                    <w:rPr>
                      <w:rFonts w:hint="eastAsia" w:eastAsia="宋体"/>
                      <w:color w:val="auto"/>
                      <w:szCs w:val="21"/>
                      <w:lang w:eastAsia="zh-CN"/>
                    </w:rPr>
                  </w:pPr>
                  <w:r>
                    <w:rPr>
                      <w:rFonts w:hint="eastAsia"/>
                      <w:color w:val="auto"/>
                      <w:szCs w:val="21"/>
                      <w:lang w:val="en-US" w:eastAsia="zh-CN"/>
                    </w:rPr>
                    <w:t>/</w:t>
                  </w:r>
                </w:p>
              </w:tc>
              <w:tc>
                <w:tcPr>
                  <w:tcW w:w="461" w:type="pct"/>
                  <w:vAlign w:val="center"/>
                </w:tcPr>
                <w:p>
                  <w:pPr>
                    <w:jc w:val="center"/>
                    <w:rPr>
                      <w:color w:val="auto"/>
                      <w:szCs w:val="21"/>
                    </w:rPr>
                  </w:pPr>
                  <w:r>
                    <w:rPr>
                      <w:rFonts w:hint="eastAsia"/>
                      <w:color w:val="auto"/>
                      <w:szCs w:val="21"/>
                    </w:rPr>
                    <w:t>0.0495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42" w:type="pct"/>
                  <w:vAlign w:val="center"/>
                </w:tcPr>
                <w:p>
                  <w:pPr>
                    <w:widowControl/>
                    <w:wordWrap w:val="0"/>
                    <w:ind w:left="-105" w:leftChars="-50" w:right="-105" w:rightChars="-50"/>
                    <w:jc w:val="center"/>
                    <w:rPr>
                      <w:rFonts w:hint="default"/>
                      <w:color w:val="auto"/>
                      <w:kern w:val="0"/>
                      <w:szCs w:val="21"/>
                      <w:lang w:val="en-US" w:eastAsia="zh-CN" w:bidi="en-US"/>
                    </w:rPr>
                  </w:pPr>
                  <w:r>
                    <w:rPr>
                      <w:rFonts w:hint="eastAsia"/>
                      <w:color w:val="auto"/>
                      <w:kern w:val="0"/>
                      <w:szCs w:val="21"/>
                      <w:lang w:val="en-US" w:eastAsia="zh-CN" w:bidi="en-US"/>
                    </w:rPr>
                    <w:t>2</w:t>
                  </w:r>
                </w:p>
              </w:tc>
              <w:tc>
                <w:tcPr>
                  <w:tcW w:w="367" w:type="pct"/>
                  <w:vAlign w:val="center"/>
                </w:tcPr>
                <w:p>
                  <w:pPr>
                    <w:widowControl/>
                    <w:wordWrap w:val="0"/>
                    <w:ind w:left="-105" w:leftChars="-50" w:right="-105" w:rightChars="-50"/>
                    <w:jc w:val="center"/>
                    <w:rPr>
                      <w:rFonts w:hint="eastAsia"/>
                      <w:color w:val="auto"/>
                      <w:kern w:val="0"/>
                      <w:szCs w:val="21"/>
                      <w:lang w:bidi="en-US"/>
                    </w:rPr>
                  </w:pPr>
                  <w:r>
                    <w:rPr>
                      <w:rFonts w:hint="default" w:ascii="Times New Roman" w:hAnsi="Times New Roman" w:eastAsia="宋体" w:cs="Times New Roman"/>
                      <w:color w:val="auto"/>
                      <w:szCs w:val="21"/>
                    </w:rPr>
                    <w:t>焊接烟尘</w:t>
                  </w:r>
                </w:p>
              </w:tc>
              <w:tc>
                <w:tcPr>
                  <w:tcW w:w="463" w:type="pct"/>
                  <w:vAlign w:val="center"/>
                </w:tcPr>
                <w:p>
                  <w:pPr>
                    <w:widowControl/>
                    <w:wordWrap w:val="0"/>
                    <w:ind w:left="-105" w:leftChars="-50" w:right="-105" w:rightChars="-50"/>
                    <w:jc w:val="center"/>
                    <w:rPr>
                      <w:rFonts w:hint="eastAsia"/>
                      <w:color w:val="auto"/>
                      <w:kern w:val="0"/>
                      <w:szCs w:val="21"/>
                      <w:lang w:bidi="en-US"/>
                    </w:rPr>
                  </w:pPr>
                  <w:r>
                    <w:rPr>
                      <w:rFonts w:hint="eastAsia"/>
                      <w:color w:val="auto"/>
                      <w:kern w:val="0"/>
                      <w:szCs w:val="21"/>
                      <w:lang w:bidi="en-US"/>
                    </w:rPr>
                    <w:t>颗粒物</w:t>
                  </w:r>
                </w:p>
              </w:tc>
              <w:tc>
                <w:tcPr>
                  <w:tcW w:w="412" w:type="pct"/>
                  <w:vAlign w:val="center"/>
                </w:tcPr>
                <w:p>
                  <w:pPr>
                    <w:widowControl/>
                    <w:wordWrap w:val="0"/>
                    <w:ind w:left="-105" w:leftChars="-50" w:right="-105" w:rightChars="-50"/>
                    <w:jc w:val="center"/>
                    <w:rPr>
                      <w:rFonts w:hint="eastAsia"/>
                      <w:color w:val="auto"/>
                      <w:kern w:val="0"/>
                      <w:szCs w:val="21"/>
                      <w:lang w:val="en-US" w:eastAsia="zh-CN" w:bidi="en-US"/>
                    </w:rPr>
                  </w:pPr>
                  <w:r>
                    <w:rPr>
                      <w:rFonts w:hint="eastAsia"/>
                      <w:color w:val="auto"/>
                      <w:kern w:val="0"/>
                      <w:szCs w:val="21"/>
                      <w:lang w:val="en-US" w:eastAsia="zh-CN" w:bidi="en-US"/>
                    </w:rPr>
                    <w:t>0.0083</w:t>
                  </w:r>
                </w:p>
              </w:tc>
              <w:tc>
                <w:tcPr>
                  <w:tcW w:w="421" w:type="pct"/>
                  <w:vAlign w:val="center"/>
                </w:tcPr>
                <w:p>
                  <w:pPr>
                    <w:widowControl/>
                    <w:wordWrap w:val="0"/>
                    <w:ind w:left="-105" w:leftChars="-50" w:right="-105" w:rightChars="-50"/>
                    <w:jc w:val="center"/>
                    <w:rPr>
                      <w:rFonts w:hint="eastAsia"/>
                      <w:color w:val="auto"/>
                      <w:kern w:val="0"/>
                      <w:szCs w:val="21"/>
                      <w:lang w:val="en-US" w:eastAsia="zh-CN" w:bidi="en-US"/>
                    </w:rPr>
                  </w:pPr>
                </w:p>
              </w:tc>
              <w:tc>
                <w:tcPr>
                  <w:tcW w:w="323" w:type="pct"/>
                  <w:vAlign w:val="center"/>
                </w:tcPr>
                <w:p>
                  <w:pPr>
                    <w:widowControl/>
                    <w:wordWrap w:val="0"/>
                    <w:ind w:left="-105" w:leftChars="-50" w:right="-105" w:rightChars="-50"/>
                    <w:jc w:val="center"/>
                    <w:rPr>
                      <w:rFonts w:hint="eastAsia" w:eastAsia="宋体"/>
                      <w:color w:val="auto"/>
                      <w:kern w:val="0"/>
                      <w:szCs w:val="21"/>
                      <w:lang w:val="en-US" w:eastAsia="zh-CN" w:bidi="en-US"/>
                    </w:rPr>
                  </w:pPr>
                  <w:r>
                    <w:rPr>
                      <w:rFonts w:hint="eastAsia"/>
                      <w:color w:val="auto"/>
                      <w:kern w:val="0"/>
                      <w:szCs w:val="21"/>
                      <w:lang w:val="en-US" w:eastAsia="zh-CN" w:bidi="en-US"/>
                    </w:rPr>
                    <w:t>无组织</w:t>
                  </w:r>
                </w:p>
              </w:tc>
              <w:tc>
                <w:tcPr>
                  <w:tcW w:w="418" w:type="pct"/>
                  <w:vAlign w:val="center"/>
                </w:tcPr>
                <w:p>
                  <w:pPr>
                    <w:widowControl/>
                    <w:wordWrap w:val="0"/>
                    <w:ind w:left="-105" w:leftChars="-50" w:right="-105" w:rightChars="-50"/>
                    <w:jc w:val="center"/>
                    <w:rPr>
                      <w:rFonts w:hint="eastAsia"/>
                      <w:color w:val="auto"/>
                      <w:kern w:val="0"/>
                      <w:szCs w:val="21"/>
                      <w:lang w:bidi="en-US"/>
                    </w:rPr>
                  </w:pPr>
                  <w:r>
                    <w:rPr>
                      <w:rFonts w:hint="eastAsia"/>
                      <w:color w:val="auto"/>
                      <w:kern w:val="0"/>
                      <w:szCs w:val="21"/>
                      <w:lang w:bidi="en-US"/>
                    </w:rPr>
                    <w:t>移动式焊接烟尘净化器</w:t>
                  </w:r>
                </w:p>
              </w:tc>
              <w:tc>
                <w:tcPr>
                  <w:tcW w:w="390" w:type="pct"/>
                  <w:vAlign w:val="center"/>
                </w:tcPr>
                <w:p>
                  <w:pPr>
                    <w:widowControl/>
                    <w:wordWrap w:val="0"/>
                    <w:ind w:left="-105" w:leftChars="-50" w:right="-105" w:rightChars="-50"/>
                    <w:jc w:val="center"/>
                    <w:rPr>
                      <w:rFonts w:hint="default" w:eastAsia="宋体"/>
                      <w:color w:val="auto"/>
                      <w:kern w:val="0"/>
                      <w:szCs w:val="21"/>
                      <w:lang w:val="en-US" w:eastAsia="zh-CN" w:bidi="en-US"/>
                    </w:rPr>
                  </w:pPr>
                  <w:r>
                    <w:rPr>
                      <w:rFonts w:hint="eastAsia"/>
                      <w:color w:val="auto"/>
                      <w:kern w:val="0"/>
                      <w:szCs w:val="21"/>
                      <w:lang w:val="en-US" w:eastAsia="zh-CN" w:bidi="en-US"/>
                    </w:rPr>
                    <w:t>90%</w:t>
                  </w:r>
                </w:p>
              </w:tc>
              <w:tc>
                <w:tcPr>
                  <w:tcW w:w="369" w:type="pct"/>
                  <w:vAlign w:val="center"/>
                </w:tcPr>
                <w:p>
                  <w:pPr>
                    <w:widowControl/>
                    <w:wordWrap w:val="0"/>
                    <w:ind w:left="-105" w:leftChars="-50" w:right="-105" w:rightChars="-50"/>
                    <w:jc w:val="center"/>
                    <w:rPr>
                      <w:rFonts w:hint="eastAsia" w:eastAsia="宋体"/>
                      <w:color w:val="auto"/>
                      <w:kern w:val="0"/>
                      <w:szCs w:val="21"/>
                      <w:lang w:val="en-US" w:eastAsia="zh-CN" w:bidi="en-US"/>
                    </w:rPr>
                  </w:pPr>
                  <w:r>
                    <w:rPr>
                      <w:rFonts w:hint="eastAsia"/>
                      <w:color w:val="auto"/>
                      <w:kern w:val="0"/>
                      <w:szCs w:val="21"/>
                      <w:lang w:val="en-US" w:eastAsia="zh-CN" w:bidi="en-US"/>
                    </w:rPr>
                    <w:t>是</w:t>
                  </w:r>
                </w:p>
              </w:tc>
              <w:tc>
                <w:tcPr>
                  <w:tcW w:w="523" w:type="pct"/>
                  <w:vAlign w:val="center"/>
                </w:tcPr>
                <w:p>
                  <w:pPr>
                    <w:jc w:val="center"/>
                    <w:rPr>
                      <w:rFonts w:hint="eastAsia"/>
                      <w:color w:val="auto"/>
                      <w:szCs w:val="21"/>
                    </w:rPr>
                  </w:pPr>
                  <w:r>
                    <w:rPr>
                      <w:rFonts w:hint="eastAsia"/>
                      <w:color w:val="auto"/>
                      <w:szCs w:val="21"/>
                    </w:rPr>
                    <w:t>0.00172</w:t>
                  </w:r>
                </w:p>
              </w:tc>
              <w:tc>
                <w:tcPr>
                  <w:tcW w:w="606" w:type="pct"/>
                  <w:vAlign w:val="center"/>
                </w:tcPr>
                <w:p>
                  <w:pPr>
                    <w:jc w:val="center"/>
                    <w:rPr>
                      <w:rFonts w:hint="eastAsia" w:eastAsia="宋体"/>
                      <w:color w:val="auto"/>
                      <w:szCs w:val="21"/>
                      <w:lang w:val="en-US" w:eastAsia="zh-CN"/>
                    </w:rPr>
                  </w:pPr>
                  <w:r>
                    <w:rPr>
                      <w:rFonts w:hint="eastAsia"/>
                      <w:color w:val="auto"/>
                      <w:szCs w:val="21"/>
                      <w:lang w:val="en-US" w:eastAsia="zh-CN"/>
                    </w:rPr>
                    <w:t>/</w:t>
                  </w:r>
                </w:p>
              </w:tc>
              <w:tc>
                <w:tcPr>
                  <w:tcW w:w="461" w:type="pct"/>
                  <w:vAlign w:val="center"/>
                </w:tcPr>
                <w:p>
                  <w:pPr>
                    <w:jc w:val="center"/>
                    <w:rPr>
                      <w:rFonts w:hint="eastAsia"/>
                      <w:color w:val="auto"/>
                      <w:szCs w:val="21"/>
                    </w:rPr>
                  </w:pPr>
                  <w:r>
                    <w:rPr>
                      <w:rFonts w:hint="eastAsia"/>
                      <w:color w:val="auto"/>
                      <w:szCs w:val="21"/>
                    </w:rPr>
                    <w:t>0.0031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610" w:type="pct"/>
                  <w:gridSpan w:val="2"/>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合计</w:t>
                  </w:r>
                </w:p>
              </w:tc>
              <w:tc>
                <w:tcPr>
                  <w:tcW w:w="463" w:type="pct"/>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颗粒物</w:t>
                  </w:r>
                </w:p>
              </w:tc>
              <w:tc>
                <w:tcPr>
                  <w:tcW w:w="412" w:type="pct"/>
                  <w:vAlign w:val="center"/>
                </w:tcPr>
                <w:p>
                  <w:pPr>
                    <w:widowControl/>
                    <w:wordWrap w:val="0"/>
                    <w:ind w:left="-105" w:leftChars="-50" w:right="-105" w:rightChars="-50"/>
                    <w:jc w:val="center"/>
                    <w:rPr>
                      <w:rFonts w:hint="default" w:eastAsia="宋体"/>
                      <w:color w:val="auto"/>
                      <w:kern w:val="0"/>
                      <w:szCs w:val="21"/>
                      <w:lang w:val="en-US" w:eastAsia="zh-CN" w:bidi="en-US"/>
                    </w:rPr>
                  </w:pPr>
                  <w:r>
                    <w:rPr>
                      <w:rFonts w:hint="eastAsia"/>
                      <w:color w:val="auto"/>
                      <w:kern w:val="0"/>
                      <w:szCs w:val="21"/>
                      <w:lang w:val="en-US" w:eastAsia="zh-CN" w:bidi="en-US"/>
                    </w:rPr>
                    <w:t>0.3383</w:t>
                  </w:r>
                </w:p>
              </w:tc>
              <w:tc>
                <w:tcPr>
                  <w:tcW w:w="421" w:type="pct"/>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w:t>
                  </w:r>
                </w:p>
              </w:tc>
              <w:tc>
                <w:tcPr>
                  <w:tcW w:w="1501" w:type="pct"/>
                  <w:gridSpan w:val="4"/>
                  <w:vAlign w:val="center"/>
                </w:tcPr>
                <w:p>
                  <w:pPr>
                    <w:widowControl/>
                    <w:wordWrap w:val="0"/>
                    <w:ind w:left="-105" w:leftChars="-50" w:right="-105" w:rightChars="-50"/>
                    <w:jc w:val="center"/>
                    <w:rPr>
                      <w:color w:val="auto"/>
                      <w:kern w:val="0"/>
                      <w:szCs w:val="21"/>
                      <w:lang w:bidi="en-US"/>
                    </w:rPr>
                  </w:pPr>
                  <w:r>
                    <w:rPr>
                      <w:rFonts w:hint="eastAsia"/>
                      <w:color w:val="auto"/>
                      <w:kern w:val="0"/>
                      <w:szCs w:val="21"/>
                      <w:lang w:bidi="en-US"/>
                    </w:rPr>
                    <w:t>/</w:t>
                  </w:r>
                </w:p>
              </w:tc>
              <w:tc>
                <w:tcPr>
                  <w:tcW w:w="523" w:type="pct"/>
                  <w:vAlign w:val="center"/>
                </w:tcPr>
                <w:p>
                  <w:pPr>
                    <w:jc w:val="center"/>
                    <w:rPr>
                      <w:rFonts w:hint="default" w:eastAsia="宋体"/>
                      <w:color w:val="auto"/>
                      <w:kern w:val="0"/>
                      <w:szCs w:val="21"/>
                      <w:lang w:val="en-US" w:eastAsia="zh-CN" w:bidi="en-US"/>
                    </w:rPr>
                  </w:pPr>
                  <w:r>
                    <w:rPr>
                      <w:rFonts w:eastAsia="Times New Roman"/>
                      <w:color w:val="auto"/>
                      <w:szCs w:val="21"/>
                    </w:rPr>
                    <w:t>0.</w:t>
                  </w:r>
                  <w:r>
                    <w:rPr>
                      <w:rFonts w:hint="eastAsia" w:eastAsia="宋体"/>
                      <w:color w:val="auto"/>
                      <w:szCs w:val="21"/>
                      <w:lang w:val="en-US" w:eastAsia="zh-CN"/>
                    </w:rPr>
                    <w:t>01204</w:t>
                  </w:r>
                </w:p>
              </w:tc>
              <w:tc>
                <w:tcPr>
                  <w:tcW w:w="606" w:type="pct"/>
                  <w:vAlign w:val="center"/>
                </w:tcPr>
                <w:p>
                  <w:pPr>
                    <w:jc w:val="center"/>
                    <w:rPr>
                      <w:color w:val="auto"/>
                      <w:kern w:val="0"/>
                      <w:szCs w:val="21"/>
                      <w:lang w:bidi="en-US"/>
                    </w:rPr>
                  </w:pPr>
                  <w:r>
                    <w:rPr>
                      <w:rFonts w:hint="eastAsia" w:eastAsia="Times New Roman"/>
                      <w:color w:val="auto"/>
                      <w:szCs w:val="21"/>
                    </w:rPr>
                    <w:t>/</w:t>
                  </w:r>
                </w:p>
              </w:tc>
              <w:tc>
                <w:tcPr>
                  <w:tcW w:w="461" w:type="pct"/>
                  <w:vAlign w:val="center"/>
                </w:tcPr>
                <w:p>
                  <w:pPr>
                    <w:jc w:val="center"/>
                    <w:rPr>
                      <w:rFonts w:hint="default" w:eastAsia="宋体"/>
                      <w:color w:val="auto"/>
                      <w:kern w:val="0"/>
                      <w:szCs w:val="21"/>
                      <w:lang w:val="en-US" w:eastAsia="zh-CN" w:bidi="en-US"/>
                    </w:rPr>
                  </w:pPr>
                  <w:r>
                    <w:rPr>
                      <w:rFonts w:hint="eastAsia"/>
                      <w:color w:val="auto"/>
                      <w:kern w:val="0"/>
                      <w:szCs w:val="21"/>
                      <w:lang w:val="en-US" w:eastAsia="zh-CN" w:bidi="en-US"/>
                    </w:rPr>
                    <w:t>0.0526</w:t>
                  </w:r>
                </w:p>
              </w:tc>
            </w:tr>
          </w:tbl>
          <w:p>
            <w:pPr>
              <w:adjustRightInd w:val="0"/>
              <w:spacing w:line="360" w:lineRule="auto"/>
              <w:ind w:firstLine="480" w:firstLineChars="200"/>
              <w:contextualSpacing/>
              <w:rPr>
                <w:rFonts w:hint="default" w:ascii="Times New Roman" w:hAnsi="Times New Roman" w:cs="Times New Roman"/>
                <w:bCs/>
                <w:sz w:val="24"/>
                <w:lang w:val="en-US" w:eastAsia="zh-CN"/>
              </w:rPr>
            </w:pPr>
            <w:bookmarkStart w:id="8" w:name="_Hlk523209336"/>
            <w:r>
              <w:rPr>
                <w:rFonts w:hint="eastAsia" w:ascii="Times New Roman" w:hAnsi="Times New Roman" w:cs="Times New Roman"/>
                <w:bCs/>
                <w:sz w:val="24"/>
                <w:lang w:val="en-US" w:eastAsia="zh-CN"/>
              </w:rPr>
              <w:t>2、污染物源强核算及治理措施</w:t>
            </w:r>
            <w:r>
              <w:rPr>
                <w:rFonts w:hint="default" w:ascii="Times New Roman" w:hAnsi="Times New Roman" w:cs="Times New Roman"/>
                <w:bCs/>
                <w:sz w:val="24"/>
                <w:lang w:val="en-US" w:eastAsia="zh-CN"/>
              </w:rPr>
              <w:t>可行性分析</w:t>
            </w:r>
          </w:p>
          <w:p>
            <w:pPr>
              <w:pStyle w:val="32"/>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加工粉尘</w:t>
            </w:r>
            <w:bookmarkEnd w:id="8"/>
            <w:bookmarkStart w:id="9" w:name="_Hlk523158842"/>
            <w:bookmarkStart w:id="10" w:name="_Hlk523209326"/>
          </w:p>
          <w:p>
            <w:pPr>
              <w:pStyle w:val="32"/>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本项目在生产车间加工过程中会产生少量的金属粉尘，产尘工序主要是粗加工、铣型、打磨</w:t>
            </w:r>
            <w:r>
              <w:rPr>
                <w:rFonts w:hint="default" w:ascii="Times New Roman" w:hAnsi="Times New Roman" w:eastAsia="宋体" w:cs="Times New Roman"/>
                <w:color w:val="auto"/>
                <w:sz w:val="24"/>
                <w:szCs w:val="24"/>
                <w:lang w:val="en-US" w:eastAsia="zh-CN"/>
              </w:rPr>
              <w:t>等</w:t>
            </w:r>
            <w:r>
              <w:rPr>
                <w:rFonts w:hint="default" w:ascii="Times New Roman" w:hAnsi="Times New Roman" w:eastAsia="宋体" w:cs="Times New Roman"/>
                <w:color w:val="auto"/>
                <w:sz w:val="24"/>
                <w:szCs w:val="24"/>
              </w:rPr>
              <w:t>过程。</w:t>
            </w:r>
          </w:p>
          <w:p>
            <w:pPr>
              <w:adjustRightInd w:val="0"/>
              <w:snapToGrid w:val="0"/>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源强核算过程：</w:t>
            </w:r>
          </w:p>
          <w:p>
            <w:pPr>
              <w:pStyle w:val="32"/>
              <w:adjustRightInd w:val="0"/>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项目生产过程中加工的钢材消耗量为</w:t>
            </w:r>
            <w:r>
              <w:rPr>
                <w:rFonts w:hint="default" w:ascii="Times New Roman" w:hAnsi="Times New Roman" w:eastAsia="宋体" w:cs="Times New Roman"/>
                <w:color w:val="auto"/>
                <w:sz w:val="24"/>
                <w:szCs w:val="24"/>
                <w:highlight w:val="none"/>
                <w:lang w:val="en-US" w:eastAsia="zh-CN"/>
              </w:rPr>
              <w:t>300</w:t>
            </w:r>
            <w:r>
              <w:rPr>
                <w:rFonts w:hint="default" w:ascii="Times New Roman" w:hAnsi="Times New Roman" w:eastAsia="宋体" w:cs="Times New Roman"/>
                <w:color w:val="auto"/>
                <w:sz w:val="24"/>
                <w:szCs w:val="24"/>
                <w:highlight w:val="none"/>
              </w:rPr>
              <w:t>t/a，设备年运行时间约</w:t>
            </w:r>
            <w:r>
              <w:rPr>
                <w:rFonts w:hint="default" w:ascii="Times New Roman" w:hAnsi="Times New Roman" w:eastAsia="宋体" w:cs="Times New Roman"/>
                <w:color w:val="auto"/>
                <w:sz w:val="24"/>
                <w:szCs w:val="24"/>
                <w:highlight w:val="none"/>
                <w:lang w:val="en-US" w:eastAsia="zh-CN"/>
              </w:rPr>
              <w:t>4800</w:t>
            </w:r>
            <w:r>
              <w:rPr>
                <w:rFonts w:hint="default" w:ascii="Times New Roman" w:hAnsi="Times New Roman" w:eastAsia="宋体" w:cs="Times New Roman"/>
                <w:color w:val="auto"/>
                <w:sz w:val="24"/>
                <w:szCs w:val="24"/>
                <w:highlight w:val="none"/>
              </w:rPr>
              <w:t>h，该过程中产生的金属屑比重较大，可以迅速沉降于周围，故其实际产生的粉尘量很小，根据《排放源统计调查产排污核算方法和系数手册》中“33-37、431-434机械行业系数手册“的产排系数，</w:t>
            </w:r>
            <w:r>
              <w:rPr>
                <w:rFonts w:hint="default" w:ascii="Times New Roman" w:hAnsi="Times New Roman" w:cs="Times New Roman"/>
                <w:color w:val="auto"/>
                <w:sz w:val="24"/>
                <w:szCs w:val="24"/>
                <w:highlight w:val="none"/>
                <w:lang w:val="en-US" w:eastAsia="zh-CN"/>
              </w:rPr>
              <w:t>可知</w:t>
            </w:r>
            <w:r>
              <w:rPr>
                <w:rFonts w:hint="default" w:ascii="Times New Roman" w:hAnsi="Times New Roman" w:eastAsia="宋体" w:cs="Times New Roman"/>
                <w:color w:val="auto"/>
                <w:sz w:val="24"/>
                <w:szCs w:val="24"/>
                <w:highlight w:val="none"/>
              </w:rPr>
              <w:t>工业粉尘产污系数为1.1kg/t，即产尘量为0.33t/a，0.06875kg/h。</w:t>
            </w:r>
          </w:p>
          <w:p>
            <w:pPr>
              <w:adjustRightInd w:val="0"/>
              <w:snapToGrid w:val="0"/>
              <w:spacing w:line="360" w:lineRule="auto"/>
              <w:ind w:firstLine="482" w:firstLineChars="20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可行性简要分析：</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粗加工、铣型、打磨等过程产生的金属粉尘由于粒径大、密度大、重量大，有85%的粉尘都由于重力沉降到地面，以无组织形式排放</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因此</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本项目金属粉尘排放量为0.0495t/a，0.01032kg/h。</w:t>
            </w:r>
          </w:p>
          <w:p>
            <w:pPr>
              <w:pStyle w:val="37"/>
              <w:spacing w:line="360" w:lineRule="auto"/>
              <w:ind w:firstLine="480"/>
              <w:rPr>
                <w:rFonts w:hint="default" w:ascii="Times New Roman" w:hAnsi="Times New Roman" w:eastAsia="宋体" w:cs="Times New Roman"/>
                <w:color w:val="auto"/>
                <w:kern w:val="2"/>
                <w:sz w:val="24"/>
                <w:szCs w:val="24"/>
                <w:lang w:val="en-US" w:eastAsia="zh-CN" w:bidi="ar-SA"/>
              </w:rPr>
            </w:pPr>
            <w:bookmarkStart w:id="11" w:name="_Hlk522996201"/>
            <w:r>
              <w:rPr>
                <w:rFonts w:hint="default" w:ascii="Times New Roman" w:hAnsi="Times New Roman" w:eastAsia="宋体" w:cs="Times New Roman"/>
                <w:color w:val="auto"/>
                <w:kern w:val="2"/>
                <w:sz w:val="24"/>
                <w:szCs w:val="24"/>
                <w:lang w:val="en-US" w:eastAsia="zh-CN" w:bidi="ar-SA"/>
              </w:rPr>
              <w:t>（2）焊接烟尘</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本项目在生产过程中需要对加工好的零部件进行对位焊接，焊接过程中会有少量粉尘产生</w:t>
            </w:r>
            <w:bookmarkEnd w:id="9"/>
            <w:bookmarkEnd w:id="10"/>
            <w:bookmarkEnd w:id="11"/>
            <w:r>
              <w:rPr>
                <w:rFonts w:hint="default" w:ascii="Times New Roman" w:hAnsi="Times New Roman" w:eastAsia="宋体" w:cs="Times New Roman"/>
                <w:color w:val="auto"/>
                <w:sz w:val="24"/>
                <w:szCs w:val="24"/>
                <w:highlight w:val="none"/>
                <w:lang w:val="en-US" w:eastAsia="zh-CN"/>
              </w:rPr>
              <w:t>。</w:t>
            </w:r>
          </w:p>
          <w:p>
            <w:pPr>
              <w:adjustRightInd w:val="0"/>
              <w:snapToGrid w:val="0"/>
              <w:spacing w:line="360" w:lineRule="auto"/>
              <w:ind w:left="420" w:leftChars="200" w:firstLine="0" w:firstLineChars="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源强核算过程：</w:t>
            </w:r>
          </w:p>
          <w:p>
            <w:pPr>
              <w:pStyle w:val="37"/>
              <w:spacing w:line="360" w:lineRule="auto"/>
              <w:ind w:firstLine="48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本项目焊接工艺每日6h，</w:t>
            </w:r>
            <w:bookmarkStart w:id="12" w:name="_Hlk523041984"/>
            <w:r>
              <w:rPr>
                <w:rFonts w:hint="default" w:ascii="Times New Roman" w:hAnsi="Times New Roman" w:eastAsia="宋体" w:cs="Times New Roman"/>
                <w:color w:val="auto"/>
                <w:kern w:val="2"/>
                <w:sz w:val="24"/>
                <w:szCs w:val="24"/>
                <w:highlight w:val="none"/>
                <w:lang w:val="en-US" w:eastAsia="zh-CN" w:bidi="ar-SA"/>
              </w:rPr>
              <w:t>设备年运行时间约1800h，J422焊条用量为0.6t/a，氩弧焊丝用量为0.3t/a，根据《排放源统计调查产排污核算方法和系数手册》中“33-37、431-434机械行业系数手册“的产排系数，可知焊接工艺颗粒物产污系数为9.19kg/t，则项目焊接过程烟尘产生量为0.0083t/a，0.0046kg/h。</w:t>
            </w:r>
          </w:p>
          <w:p>
            <w:pPr>
              <w:pStyle w:val="37"/>
              <w:spacing w:line="360" w:lineRule="auto"/>
              <w:ind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2"/>
                <w:sz w:val="24"/>
                <w:szCs w:val="24"/>
                <w:highlight w:val="none"/>
                <w:lang w:val="en-US" w:eastAsia="zh-CN" w:bidi="ar-SA"/>
              </w:rPr>
              <w:t>项目配备7台移动式焊接烟尘净化器，用于焊接过程中烟尘的收集及处理。移动式焊接烟尘净化器对焊接烟尘的捕集效率为70%，处理效率可达90%以上，经处理后烟尘车间内无组织排放，通过计算，项目焊接烟尘无组织排放量为0.0031t/a，排放速率0.00172kg/h。</w:t>
            </w:r>
            <w:bookmarkEnd w:id="12"/>
          </w:p>
          <w:p>
            <w:pPr>
              <w:adjustRightInd w:val="0"/>
              <w:snapToGrid w:val="0"/>
              <w:spacing w:line="360" w:lineRule="auto"/>
              <w:ind w:firstLine="482"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color w:val="auto"/>
                <w:sz w:val="24"/>
                <w:szCs w:val="24"/>
                <w:highlight w:val="none"/>
              </w:rPr>
              <w:t>可行性简要分析：</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kern w:val="2"/>
                <w:sz w:val="24"/>
                <w:szCs w:val="24"/>
                <w:highlight w:val="none"/>
                <w:lang w:val="en-US" w:eastAsia="zh-CN" w:bidi="ar-SA"/>
              </w:rPr>
              <w:t>移动式焊接烟尘净化器</w:t>
            </w:r>
            <w:r>
              <w:rPr>
                <w:rFonts w:hint="default" w:ascii="Times New Roman" w:hAnsi="Times New Roman" w:eastAsia="宋体" w:cs="Times New Roman"/>
                <w:color w:val="auto"/>
                <w:sz w:val="24"/>
                <w:szCs w:val="24"/>
                <w:highlight w:val="none"/>
              </w:rPr>
              <w:t>工作原理分析，一般除尘效率可实现</w:t>
            </w:r>
            <w:r>
              <w:rPr>
                <w:rFonts w:hint="default" w:ascii="Times New Roman" w:hAnsi="Times New Roman" w:eastAsia="宋体" w:cs="Times New Roman"/>
                <w:color w:val="auto"/>
                <w:sz w:val="24"/>
                <w:szCs w:val="24"/>
                <w:highlight w:val="none"/>
                <w:lang w:val="en-US" w:eastAsia="zh-CN"/>
              </w:rPr>
              <w:t>90</w:t>
            </w:r>
            <w:r>
              <w:rPr>
                <w:rFonts w:hint="default" w:ascii="Times New Roman" w:hAnsi="Times New Roman" w:eastAsia="宋体" w:cs="Times New Roman"/>
                <w:color w:val="auto"/>
                <w:sz w:val="24"/>
                <w:szCs w:val="24"/>
                <w:highlight w:val="none"/>
              </w:rPr>
              <w:t>%以上，同时还具有占地面积小、排放浓度低、投资小等特点；通过</w:t>
            </w:r>
            <w:r>
              <w:rPr>
                <w:rFonts w:hint="default" w:ascii="Times New Roman" w:hAnsi="Times New Roman" w:eastAsia="宋体" w:cs="Times New Roman"/>
                <w:color w:val="auto"/>
                <w:kern w:val="2"/>
                <w:sz w:val="24"/>
                <w:szCs w:val="24"/>
                <w:highlight w:val="none"/>
                <w:lang w:val="en-US" w:eastAsia="zh-CN" w:bidi="ar-SA"/>
              </w:rPr>
              <w:t>移动式焊接烟尘净化器</w:t>
            </w:r>
            <w:r>
              <w:rPr>
                <w:rFonts w:hint="default" w:ascii="Times New Roman" w:hAnsi="Times New Roman" w:eastAsia="宋体" w:cs="Times New Roman"/>
                <w:color w:val="auto"/>
                <w:sz w:val="24"/>
                <w:szCs w:val="24"/>
                <w:highlight w:val="none"/>
              </w:rPr>
              <w:t>处理后，烟尘车间内无组织排放可满足《大气污染物综合排放标准》（GB16297-1996）</w:t>
            </w:r>
            <w:r>
              <w:rPr>
                <w:rFonts w:hint="eastAsia" w:cs="Times New Roman"/>
                <w:color w:val="auto"/>
                <w:sz w:val="24"/>
                <w:szCs w:val="24"/>
                <w:highlight w:val="none"/>
                <w:lang w:eastAsia="zh-CN"/>
              </w:rPr>
              <w:t>表2中的无组织排放监控浓度限值</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因此，</w:t>
            </w:r>
            <w:r>
              <w:rPr>
                <w:rFonts w:hint="default" w:ascii="Times New Roman" w:hAnsi="Times New Roman" w:eastAsia="宋体" w:cs="Times New Roman"/>
                <w:color w:val="auto"/>
                <w:sz w:val="24"/>
                <w:szCs w:val="24"/>
                <w:highlight w:val="none"/>
              </w:rPr>
              <w:t>本项目</w:t>
            </w:r>
            <w:r>
              <w:rPr>
                <w:rFonts w:hint="default" w:ascii="Times New Roman" w:hAnsi="Times New Roman" w:eastAsia="宋体" w:cs="Times New Roman"/>
                <w:color w:val="auto"/>
                <w:sz w:val="24"/>
                <w:szCs w:val="24"/>
                <w:highlight w:val="none"/>
                <w:lang w:val="en-US" w:eastAsia="zh-CN"/>
              </w:rPr>
              <w:t>焊接工序</w:t>
            </w:r>
            <w:r>
              <w:rPr>
                <w:rFonts w:hint="default" w:ascii="Times New Roman" w:hAnsi="Times New Roman" w:eastAsia="宋体" w:cs="Times New Roman"/>
                <w:color w:val="auto"/>
                <w:sz w:val="24"/>
                <w:szCs w:val="24"/>
                <w:highlight w:val="none"/>
              </w:rPr>
              <w:t>处采用</w:t>
            </w:r>
            <w:r>
              <w:rPr>
                <w:rFonts w:hint="default" w:ascii="Times New Roman" w:hAnsi="Times New Roman" w:eastAsia="宋体" w:cs="Times New Roman"/>
                <w:color w:val="auto"/>
                <w:kern w:val="2"/>
                <w:sz w:val="24"/>
                <w:szCs w:val="24"/>
                <w:highlight w:val="none"/>
                <w:lang w:val="en-US" w:eastAsia="zh-CN" w:bidi="ar-SA"/>
              </w:rPr>
              <w:t>移动式焊接烟尘净化器</w:t>
            </w:r>
            <w:r>
              <w:rPr>
                <w:rFonts w:hint="default" w:ascii="Times New Roman" w:hAnsi="Times New Roman" w:eastAsia="宋体" w:cs="Times New Roman"/>
                <w:color w:val="auto"/>
                <w:sz w:val="24"/>
                <w:szCs w:val="24"/>
                <w:highlight w:val="none"/>
              </w:rPr>
              <w:t>处理</w:t>
            </w:r>
            <w:r>
              <w:rPr>
                <w:rFonts w:hint="default" w:ascii="Times New Roman" w:hAnsi="Times New Roman" w:eastAsia="宋体" w:cs="Times New Roman"/>
                <w:color w:val="auto"/>
                <w:sz w:val="24"/>
                <w:szCs w:val="24"/>
                <w:highlight w:val="none"/>
                <w:lang w:val="en-US" w:eastAsia="zh-CN"/>
              </w:rPr>
              <w:t>焊接烟尘</w:t>
            </w:r>
            <w:r>
              <w:rPr>
                <w:rFonts w:hint="default" w:ascii="Times New Roman" w:hAnsi="Times New Roman" w:eastAsia="宋体" w:cs="Times New Roman"/>
                <w:color w:val="auto"/>
                <w:sz w:val="24"/>
                <w:szCs w:val="24"/>
                <w:highlight w:val="none"/>
              </w:rPr>
              <w:t>是可行的。</w:t>
            </w:r>
          </w:p>
          <w:p>
            <w:pPr>
              <w:pStyle w:val="32"/>
              <w:adjustRightInd w:val="0"/>
              <w:snapToGrid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（3）渗碳废气</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eastAsia="zh-CN"/>
              </w:rPr>
              <w:t>项目渗碳过程中炉体封闭，炉体</w:t>
            </w:r>
            <w:r>
              <w:rPr>
                <w:rFonts w:hint="eastAsia" w:ascii="Times New Roman" w:hAnsi="Times New Roman" w:eastAsia="宋体" w:cs="Times New Roman"/>
                <w:color w:val="auto"/>
                <w:sz w:val="24"/>
                <w:szCs w:val="24"/>
                <w:highlight w:val="none"/>
                <w:lang w:val="en-US" w:eastAsia="zh-CN"/>
              </w:rPr>
              <w:t>内未完全燃烧的</w:t>
            </w:r>
            <w:r>
              <w:rPr>
                <w:rFonts w:hint="default" w:ascii="Times New Roman" w:hAnsi="Times New Roman" w:eastAsia="宋体" w:cs="Times New Roman"/>
                <w:color w:val="auto"/>
                <w:sz w:val="24"/>
                <w:szCs w:val="24"/>
                <w:highlight w:val="none"/>
              </w:rPr>
              <w:t>甲醇</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煤油通过</w:t>
            </w:r>
            <w:r>
              <w:rPr>
                <w:rFonts w:hint="default" w:ascii="Times New Roman" w:hAnsi="Times New Roman" w:eastAsia="宋体" w:cs="Times New Roman"/>
                <w:color w:val="auto"/>
                <w:sz w:val="24"/>
                <w:szCs w:val="24"/>
                <w:highlight w:val="none"/>
              </w:rPr>
              <w:t>在</w:t>
            </w:r>
            <w:r>
              <w:rPr>
                <w:rFonts w:hint="eastAsia" w:ascii="Times New Roman" w:hAnsi="Times New Roman" w:eastAsia="宋体" w:cs="Times New Roman"/>
                <w:color w:val="auto"/>
                <w:sz w:val="24"/>
                <w:szCs w:val="24"/>
                <w:highlight w:val="none"/>
                <w:lang w:val="en-US" w:eastAsia="zh-CN"/>
              </w:rPr>
              <w:t>渗碳炉燃烧嘴处完全燃烧，产生二氧化碳和水</w:t>
            </w:r>
            <w:r>
              <w:rPr>
                <w:rFonts w:hint="default" w:ascii="Times New Roman" w:hAnsi="Times New Roman" w:eastAsia="宋体" w:cs="Times New Roman"/>
                <w:color w:val="auto"/>
                <w:sz w:val="24"/>
                <w:szCs w:val="24"/>
                <w:highlight w:val="none"/>
              </w:rPr>
              <w:t>，经</w:t>
            </w:r>
            <w:r>
              <w:rPr>
                <w:rFonts w:hint="eastAsia" w:ascii="Times New Roman" w:hAnsi="Times New Roman" w:eastAsia="宋体" w:cs="Times New Roman"/>
                <w:color w:val="auto"/>
                <w:sz w:val="24"/>
                <w:szCs w:val="24"/>
                <w:highlight w:val="none"/>
                <w:lang w:val="en-US" w:eastAsia="zh-CN"/>
              </w:rPr>
              <w:t>集气管收集后通过1#排气筒（15m高）排放</w:t>
            </w:r>
            <w:r>
              <w:rPr>
                <w:rFonts w:hint="default" w:ascii="Times New Roman" w:hAnsi="Times New Roman" w:eastAsia="宋体" w:cs="Times New Roman"/>
                <w:color w:val="auto"/>
                <w:sz w:val="24"/>
                <w:szCs w:val="24"/>
                <w:highlight w:val="none"/>
              </w:rPr>
              <w:t>。</w:t>
            </w:r>
          </w:p>
          <w:p>
            <w:pPr>
              <w:numPr>
                <w:ilvl w:val="0"/>
                <w:numId w:val="2"/>
              </w:numPr>
              <w:adjustRightInd w:val="0"/>
              <w:spacing w:line="360" w:lineRule="auto"/>
              <w:ind w:left="0" w:leftChars="0" w:firstLine="480" w:firstLineChars="200"/>
              <w:contextualSpacing/>
              <w:rPr>
                <w:rFonts w:hint="eastAsia" w:ascii="Times New Roman" w:hAnsi="Times New Roman" w:cs="Times New Roman"/>
                <w:bCs/>
                <w:sz w:val="24"/>
                <w:lang w:val="en-US" w:eastAsia="zh-CN"/>
              </w:rPr>
            </w:pPr>
            <w:bookmarkStart w:id="13" w:name="_Hlk72613664"/>
            <w:r>
              <w:rPr>
                <w:rFonts w:hint="eastAsia" w:ascii="Times New Roman" w:hAnsi="Times New Roman" w:cs="Times New Roman"/>
                <w:bCs/>
                <w:sz w:val="24"/>
                <w:lang w:val="en-US" w:eastAsia="zh-CN"/>
              </w:rPr>
              <w:t>废气排放口设置情况</w:t>
            </w:r>
            <w:bookmarkEnd w:id="13"/>
          </w:p>
          <w:p>
            <w:pPr>
              <w:pStyle w:val="37"/>
              <w:spacing w:line="360" w:lineRule="auto"/>
              <w:ind w:firstLine="48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废气排放口具体情况见表1</w:t>
            </w:r>
            <w:r>
              <w:rPr>
                <w:rFonts w:hint="eastAsia" w:eastAsia="宋体" w:cs="Times New Roman"/>
                <w:color w:val="auto"/>
                <w:kern w:val="2"/>
                <w:sz w:val="24"/>
                <w:szCs w:val="24"/>
                <w:highlight w:val="none"/>
                <w:lang w:val="en-US" w:eastAsia="zh-CN" w:bidi="ar-SA"/>
              </w:rPr>
              <w:t>9</w:t>
            </w:r>
            <w:r>
              <w:rPr>
                <w:rFonts w:hint="eastAsia" w:ascii="Times New Roman" w:hAnsi="Times New Roman" w:eastAsia="宋体" w:cs="Times New Roman"/>
                <w:color w:val="auto"/>
                <w:kern w:val="2"/>
                <w:sz w:val="24"/>
                <w:szCs w:val="24"/>
                <w:highlight w:val="none"/>
                <w:lang w:val="en-US" w:eastAsia="zh-CN" w:bidi="ar-SA"/>
              </w:rPr>
              <w:t>。</w:t>
            </w:r>
          </w:p>
          <w:p>
            <w:pPr>
              <w:pStyle w:val="33"/>
              <w:shd w:val="clear" w:color="auto" w:fill="FFFFFF"/>
              <w:adjustRightInd w:val="0"/>
              <w:snapToGrid w:val="0"/>
              <w:jc w:val="center"/>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表19项目废气排放口设置情况</w:t>
            </w:r>
          </w:p>
          <w:tbl>
            <w:tblPr>
              <w:tblStyle w:val="1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978"/>
              <w:gridCol w:w="1348"/>
              <w:gridCol w:w="1236"/>
              <w:gridCol w:w="162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95"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eastAsia="zh-CN"/>
                    </w:rPr>
                    <w:t>排气筒名称</w:t>
                  </w:r>
                  <w:r>
                    <w:rPr>
                      <w:rFonts w:hint="default" w:ascii="Times New Roman" w:hAnsi="Times New Roman" w:eastAsia="宋体" w:cs="Times New Roman"/>
                      <w:b/>
                      <w:color w:val="auto"/>
                      <w:sz w:val="21"/>
                      <w:szCs w:val="21"/>
                      <w:vertAlign w:val="baseline"/>
                      <w:lang w:val="en-US" w:eastAsia="zh-CN"/>
                    </w:rPr>
                    <w:t>/编号</w:t>
                  </w:r>
                </w:p>
              </w:tc>
              <w:tc>
                <w:tcPr>
                  <w:tcW w:w="565"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排气筒高度</w:t>
                  </w:r>
                </w:p>
              </w:tc>
              <w:tc>
                <w:tcPr>
                  <w:tcW w:w="779"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排气筒</w:t>
                  </w:r>
                </w:p>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内径</w:t>
                  </w:r>
                </w:p>
              </w:tc>
              <w:tc>
                <w:tcPr>
                  <w:tcW w:w="714"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温度</w:t>
                  </w:r>
                </w:p>
              </w:tc>
              <w:tc>
                <w:tcPr>
                  <w:tcW w:w="939"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类型</w:t>
                  </w:r>
                </w:p>
              </w:tc>
              <w:tc>
                <w:tcPr>
                  <w:tcW w:w="1106"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color w:val="auto"/>
                      <w:sz w:val="21"/>
                      <w:szCs w:val="21"/>
                      <w:vertAlign w:val="baseline"/>
                      <w:lang w:eastAsia="zh-CN"/>
                    </w:rPr>
                  </w:pPr>
                  <w:r>
                    <w:rPr>
                      <w:rFonts w:hint="default" w:ascii="Times New Roman" w:hAnsi="Times New Roman" w:eastAsia="宋体" w:cs="Times New Roman"/>
                      <w:b/>
                      <w:color w:val="auto"/>
                      <w:sz w:val="21"/>
                      <w:szCs w:val="21"/>
                      <w:vertAlign w:val="baseline"/>
                      <w:lang w:eastAsia="zh-CN"/>
                    </w:rPr>
                    <w:t>地理坐标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95"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cs="Times New Roman"/>
                      <w:b w:val="0"/>
                      <w:bCs/>
                      <w:color w:val="auto"/>
                      <w:sz w:val="21"/>
                      <w:szCs w:val="21"/>
                      <w:vertAlign w:val="baseline"/>
                      <w:lang w:val="en-US" w:eastAsia="zh-CN"/>
                    </w:rPr>
                    <w:t>1#</w:t>
                  </w:r>
                  <w:r>
                    <w:rPr>
                      <w:rFonts w:hint="default" w:ascii="Times New Roman" w:hAnsi="Times New Roman" w:eastAsia="宋体" w:cs="Times New Roman"/>
                      <w:b w:val="0"/>
                      <w:bCs/>
                      <w:color w:val="auto"/>
                      <w:sz w:val="21"/>
                      <w:szCs w:val="21"/>
                      <w:vertAlign w:val="baseline"/>
                      <w:lang w:val="en-US" w:eastAsia="zh-CN"/>
                    </w:rPr>
                    <w:t>排气筒</w:t>
                  </w:r>
                  <w:r>
                    <w:rPr>
                      <w:rFonts w:hint="eastAsia" w:cs="Times New Roman"/>
                      <w:b w:val="0"/>
                      <w:bCs/>
                      <w:color w:val="auto"/>
                      <w:sz w:val="21"/>
                      <w:szCs w:val="21"/>
                      <w:vertAlign w:val="baseline"/>
                      <w:lang w:val="en-US" w:eastAsia="zh-CN"/>
                    </w:rPr>
                    <w:t>（渗碳工序）</w:t>
                  </w:r>
                </w:p>
              </w:tc>
              <w:tc>
                <w:tcPr>
                  <w:tcW w:w="565"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15m</w:t>
                  </w:r>
                </w:p>
              </w:tc>
              <w:tc>
                <w:tcPr>
                  <w:tcW w:w="779"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0.5m</w:t>
                  </w:r>
                </w:p>
              </w:tc>
              <w:tc>
                <w:tcPr>
                  <w:tcW w:w="714"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20℃</w:t>
                  </w:r>
                </w:p>
              </w:tc>
              <w:tc>
                <w:tcPr>
                  <w:tcW w:w="939"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eastAsia="zh-CN"/>
                    </w:rPr>
                  </w:pPr>
                  <w:r>
                    <w:rPr>
                      <w:rFonts w:hint="default" w:ascii="Times New Roman" w:hAnsi="Times New Roman" w:eastAsia="宋体" w:cs="Times New Roman"/>
                      <w:b w:val="0"/>
                      <w:bCs/>
                      <w:color w:val="auto"/>
                      <w:sz w:val="21"/>
                      <w:szCs w:val="21"/>
                      <w:vertAlign w:val="baseline"/>
                      <w:lang w:eastAsia="zh-CN"/>
                    </w:rPr>
                    <w:t>一般排放口</w:t>
                  </w:r>
                </w:p>
              </w:tc>
              <w:tc>
                <w:tcPr>
                  <w:tcW w:w="1106" w:type="pct"/>
                  <w:noWrap w:val="0"/>
                  <w:vAlign w:val="center"/>
                </w:tcPr>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eastAsia="zh-CN"/>
                    </w:rPr>
                  </w:pPr>
                  <w:r>
                    <w:rPr>
                      <w:rFonts w:hint="eastAsia" w:ascii="Times New Roman" w:hAnsi="Times New Roman" w:eastAsia="宋体" w:cs="Times New Roman"/>
                      <w:b w:val="0"/>
                      <w:bCs/>
                      <w:color w:val="auto"/>
                      <w:sz w:val="21"/>
                      <w:szCs w:val="21"/>
                      <w:vertAlign w:val="baseline"/>
                      <w:lang w:val="en-US" w:eastAsia="zh-CN"/>
                    </w:rPr>
                    <w:t>E</w:t>
                  </w:r>
                  <w:r>
                    <w:rPr>
                      <w:rFonts w:hint="default" w:ascii="Times New Roman" w:hAnsi="Times New Roman" w:eastAsia="宋体" w:cs="Times New Roman"/>
                      <w:b w:val="0"/>
                      <w:bCs/>
                      <w:color w:val="auto"/>
                      <w:sz w:val="21"/>
                      <w:szCs w:val="21"/>
                      <w:vertAlign w:val="baseline"/>
                      <w:lang w:eastAsia="zh-CN"/>
                    </w:rPr>
                    <w:t>10</w:t>
                  </w:r>
                  <w:r>
                    <w:rPr>
                      <w:rFonts w:hint="eastAsia" w:ascii="Times New Roman" w:hAnsi="Times New Roman" w:eastAsia="宋体" w:cs="Times New Roman"/>
                      <w:b w:val="0"/>
                      <w:bCs/>
                      <w:color w:val="auto"/>
                      <w:sz w:val="21"/>
                      <w:szCs w:val="21"/>
                      <w:vertAlign w:val="baseline"/>
                      <w:lang w:val="en-US" w:eastAsia="zh-CN"/>
                    </w:rPr>
                    <w:t>8</w:t>
                  </w:r>
                  <w:r>
                    <w:rPr>
                      <w:rFonts w:hint="default" w:ascii="Times New Roman" w:hAnsi="Times New Roman" w:eastAsia="宋体" w:cs="Times New Roman"/>
                      <w:b w:val="0"/>
                      <w:bCs/>
                      <w:color w:val="auto"/>
                      <w:sz w:val="21"/>
                      <w:szCs w:val="21"/>
                      <w:vertAlign w:val="baseline"/>
                      <w:lang w:eastAsia="zh-CN"/>
                    </w:rPr>
                    <w:t>°</w:t>
                  </w:r>
                  <w:r>
                    <w:rPr>
                      <w:rFonts w:hint="eastAsia" w:ascii="Times New Roman" w:hAnsi="Times New Roman" w:eastAsia="宋体" w:cs="Times New Roman"/>
                      <w:b w:val="0"/>
                      <w:bCs/>
                      <w:color w:val="auto"/>
                      <w:sz w:val="21"/>
                      <w:szCs w:val="21"/>
                      <w:vertAlign w:val="baseline"/>
                      <w:lang w:val="en-US" w:eastAsia="zh-CN"/>
                    </w:rPr>
                    <w:t>56</w:t>
                  </w:r>
                  <w:r>
                    <w:rPr>
                      <w:rFonts w:hint="default" w:ascii="Times New Roman" w:hAnsi="Times New Roman" w:eastAsia="宋体" w:cs="Times New Roman"/>
                      <w:b w:val="0"/>
                      <w:bCs/>
                      <w:color w:val="auto"/>
                      <w:sz w:val="21"/>
                      <w:szCs w:val="21"/>
                      <w:vertAlign w:val="baseline"/>
                      <w:lang w:eastAsia="zh-CN"/>
                    </w:rPr>
                    <w:t>′</w:t>
                  </w:r>
                  <w:r>
                    <w:rPr>
                      <w:rFonts w:hint="eastAsia" w:ascii="Times New Roman" w:hAnsi="Times New Roman" w:eastAsia="宋体" w:cs="Times New Roman"/>
                      <w:b w:val="0"/>
                      <w:bCs/>
                      <w:color w:val="auto"/>
                      <w:sz w:val="21"/>
                      <w:szCs w:val="21"/>
                      <w:vertAlign w:val="baseline"/>
                      <w:lang w:val="en-US" w:eastAsia="zh-CN"/>
                    </w:rPr>
                    <w:t>42.541</w:t>
                  </w:r>
                  <w:r>
                    <w:rPr>
                      <w:rFonts w:hint="default" w:ascii="Times New Roman" w:hAnsi="Times New Roman" w:eastAsia="宋体" w:cs="Times New Roman"/>
                      <w:b w:val="0"/>
                      <w:bCs/>
                      <w:color w:val="auto"/>
                      <w:sz w:val="21"/>
                      <w:szCs w:val="21"/>
                      <w:vertAlign w:val="baseline"/>
                      <w:lang w:eastAsia="zh-CN"/>
                    </w:rPr>
                    <w:t>″</w:t>
                  </w:r>
                </w:p>
                <w:p>
                  <w:pPr>
                    <w:pStyle w:val="52"/>
                    <w:keepNext w:val="0"/>
                    <w:keepLines w:val="0"/>
                    <w:pageBreakBefore w:val="0"/>
                    <w:widowControl w:val="0"/>
                    <w:kinsoku/>
                    <w:wordWrap/>
                    <w:overflowPunct/>
                    <w:topLinePunct w:val="0"/>
                    <w:autoSpaceDE/>
                    <w:autoSpaceDN/>
                    <w:bidi w:val="0"/>
                    <w:spacing w:line="288" w:lineRule="auto"/>
                    <w:ind w:left="0" w:leftChars="0" w:firstLine="0" w:firstLineChars="0"/>
                    <w:jc w:val="center"/>
                    <w:textAlignment w:val="auto"/>
                    <w:rPr>
                      <w:rFonts w:hint="default" w:ascii="Times New Roman" w:hAnsi="Times New Roman" w:eastAsia="宋体" w:cs="Times New Roman"/>
                      <w:b w:val="0"/>
                      <w:bCs/>
                      <w:color w:val="auto"/>
                      <w:sz w:val="21"/>
                      <w:szCs w:val="21"/>
                      <w:vertAlign w:val="baseline"/>
                      <w:lang w:eastAsia="zh-CN"/>
                    </w:rPr>
                  </w:pPr>
                  <w:r>
                    <w:rPr>
                      <w:rFonts w:hint="eastAsia" w:ascii="Times New Roman" w:hAnsi="Times New Roman" w:eastAsia="宋体" w:cs="Times New Roman"/>
                      <w:b w:val="0"/>
                      <w:bCs/>
                      <w:color w:val="auto"/>
                      <w:sz w:val="21"/>
                      <w:szCs w:val="21"/>
                      <w:vertAlign w:val="baseline"/>
                      <w:lang w:val="en-US" w:eastAsia="zh-CN"/>
                    </w:rPr>
                    <w:t>N</w:t>
                  </w:r>
                  <w:r>
                    <w:rPr>
                      <w:rFonts w:hint="default" w:ascii="Times New Roman" w:hAnsi="Times New Roman" w:eastAsia="宋体" w:cs="Times New Roman"/>
                      <w:b w:val="0"/>
                      <w:bCs/>
                      <w:color w:val="auto"/>
                      <w:sz w:val="21"/>
                      <w:szCs w:val="21"/>
                      <w:vertAlign w:val="baseline"/>
                      <w:lang w:eastAsia="zh-CN"/>
                    </w:rPr>
                    <w:t>34°</w:t>
                  </w:r>
                  <w:r>
                    <w:rPr>
                      <w:rFonts w:hint="eastAsia" w:ascii="Times New Roman" w:hAnsi="Times New Roman" w:eastAsia="宋体" w:cs="Times New Roman"/>
                      <w:b w:val="0"/>
                      <w:bCs/>
                      <w:color w:val="auto"/>
                      <w:sz w:val="21"/>
                      <w:szCs w:val="21"/>
                      <w:vertAlign w:val="baseline"/>
                      <w:lang w:val="en-US" w:eastAsia="zh-CN"/>
                    </w:rPr>
                    <w:t>32</w:t>
                  </w:r>
                  <w:r>
                    <w:rPr>
                      <w:rFonts w:hint="default" w:ascii="Times New Roman" w:hAnsi="Times New Roman" w:eastAsia="宋体" w:cs="Times New Roman"/>
                      <w:b w:val="0"/>
                      <w:bCs/>
                      <w:color w:val="auto"/>
                      <w:sz w:val="21"/>
                      <w:szCs w:val="21"/>
                      <w:vertAlign w:val="baseline"/>
                      <w:lang w:eastAsia="zh-CN"/>
                    </w:rPr>
                    <w:t>′</w:t>
                  </w:r>
                  <w:r>
                    <w:rPr>
                      <w:rFonts w:hint="eastAsia" w:ascii="Times New Roman" w:hAnsi="Times New Roman" w:eastAsia="宋体" w:cs="Times New Roman"/>
                      <w:b w:val="0"/>
                      <w:bCs/>
                      <w:color w:val="auto"/>
                      <w:sz w:val="21"/>
                      <w:szCs w:val="21"/>
                      <w:vertAlign w:val="baseline"/>
                      <w:lang w:val="en-US" w:eastAsia="zh-CN"/>
                    </w:rPr>
                    <w:t>2.043</w:t>
                  </w:r>
                  <w:r>
                    <w:rPr>
                      <w:rFonts w:hint="default" w:ascii="Times New Roman" w:hAnsi="Times New Roman" w:eastAsia="宋体" w:cs="Times New Roman"/>
                      <w:b w:val="0"/>
                      <w:bCs/>
                      <w:color w:val="auto"/>
                      <w:sz w:val="21"/>
                      <w:szCs w:val="21"/>
                      <w:vertAlign w:val="baseline"/>
                      <w:lang w:eastAsia="zh-CN"/>
                    </w:rPr>
                    <w:t>″</w:t>
                  </w:r>
                </w:p>
              </w:tc>
            </w:tr>
          </w:tbl>
          <w:p>
            <w:pPr>
              <w:adjustRightInd w:val="0"/>
              <w:spacing w:line="360" w:lineRule="auto"/>
              <w:ind w:firstLine="480" w:firstLineChars="200"/>
              <w:contextualSpacing/>
              <w:rPr>
                <w:rFonts w:hint="eastAsia" w:ascii="Times New Roman" w:hAnsi="Times New Roman" w:cs="Times New Roman"/>
                <w:bCs/>
                <w:sz w:val="24"/>
                <w:lang w:val="en-US" w:eastAsia="zh-CN"/>
              </w:rPr>
            </w:pPr>
            <w:r>
              <w:rPr>
                <w:rFonts w:hint="eastAsia" w:ascii="Times New Roman" w:hAnsi="Times New Roman" w:cs="Times New Roman"/>
                <w:bCs/>
                <w:sz w:val="24"/>
                <w:lang w:val="en-US" w:eastAsia="zh-CN"/>
              </w:rPr>
              <w:t>4、废气监测计划</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rPr>
              <w:t>参照《排污单位自行监测技术指南总则》（HJ819-2017）中规定的要求，本项目废气监测计划见</w:t>
            </w:r>
            <w:r>
              <w:rPr>
                <w:rFonts w:hint="default" w:ascii="Times New Roman" w:hAnsi="Times New Roman" w:eastAsia="宋体" w:cs="Times New Roman"/>
                <w:b w:val="0"/>
                <w:bCs w:val="0"/>
                <w:color w:val="auto"/>
                <w:sz w:val="24"/>
                <w:szCs w:val="24"/>
                <w:lang w:val="en-US" w:eastAsia="zh-CN"/>
              </w:rPr>
              <w:t>下</w:t>
            </w:r>
            <w:r>
              <w:rPr>
                <w:rFonts w:hint="default" w:ascii="Times New Roman" w:hAnsi="Times New Roman" w:eastAsia="宋体" w:cs="Times New Roman"/>
                <w:b w:val="0"/>
                <w:bCs w:val="0"/>
                <w:color w:val="auto"/>
                <w:sz w:val="24"/>
                <w:szCs w:val="24"/>
              </w:rPr>
              <w:t>表</w:t>
            </w:r>
            <w:r>
              <w:rPr>
                <w:rFonts w:hint="default" w:ascii="Times New Roman" w:hAnsi="Times New Roman" w:eastAsia="宋体" w:cs="Times New Roman"/>
                <w:b w:val="0"/>
                <w:bCs w:val="0"/>
                <w:color w:val="auto"/>
                <w:sz w:val="24"/>
                <w:szCs w:val="24"/>
                <w:lang w:eastAsia="zh-CN"/>
              </w:rPr>
              <w:t>：</w:t>
            </w:r>
          </w:p>
          <w:p>
            <w:pPr>
              <w:pStyle w:val="33"/>
              <w:adjustRightInd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eastAsia" w:ascii="Times New Roman" w:hAnsi="Times New Roman" w:eastAsia="宋体" w:cs="Times New Roman"/>
                <w:b/>
                <w:bCs/>
                <w:color w:val="auto"/>
                <w:sz w:val="21"/>
                <w:szCs w:val="21"/>
                <w:lang w:val="en-US" w:eastAsia="zh-CN"/>
              </w:rPr>
              <w:t>20</w:t>
            </w:r>
            <w:r>
              <w:rPr>
                <w:rFonts w:hint="default" w:ascii="Times New Roman" w:hAnsi="Times New Roman" w:eastAsia="宋体" w:cs="Times New Roman"/>
                <w:b/>
                <w:bCs/>
                <w:color w:val="auto"/>
                <w:sz w:val="21"/>
                <w:szCs w:val="21"/>
              </w:rPr>
              <w:t>废气监测计划表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85" w:type="dxa"/>
                <w:left w:w="28" w:type="dxa"/>
                <w:bottom w:w="85" w:type="dxa"/>
                <w:right w:w="28" w:type="dxa"/>
              </w:tblCellMar>
            </w:tblPr>
            <w:tblGrid>
              <w:gridCol w:w="779"/>
              <w:gridCol w:w="1490"/>
              <w:gridCol w:w="1616"/>
              <w:gridCol w:w="1337"/>
              <w:gridCol w:w="34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85" w:type="dxa"/>
                  <w:left w:w="28" w:type="dxa"/>
                  <w:bottom w:w="85" w:type="dxa"/>
                  <w:right w:w="28" w:type="dxa"/>
                </w:tblCellMar>
              </w:tblPrEx>
              <w:trPr>
                <w:trHeight w:val="31" w:hRule="atLeast"/>
                <w:tblHeader/>
                <w:jc w:val="center"/>
              </w:trPr>
              <w:tc>
                <w:tcPr>
                  <w:tcW w:w="779" w:type="dxa"/>
                  <w:noWrap w:val="0"/>
                  <w:vAlign w:val="center"/>
                </w:tcPr>
                <w:p>
                  <w:pPr>
                    <w:pStyle w:val="38"/>
                    <w:spacing w:line="240" w:lineRule="auto"/>
                    <w:rPr>
                      <w:rFonts w:hint="default" w:ascii="Times New Roman" w:hAnsi="Times New Roman" w:eastAsia="宋体" w:cs="Times New Roman"/>
                      <w:b/>
                      <w:szCs w:val="21"/>
                    </w:rPr>
                  </w:pPr>
                  <w:r>
                    <w:rPr>
                      <w:rFonts w:hint="default" w:ascii="Times New Roman" w:hAnsi="Times New Roman" w:eastAsia="宋体" w:cs="Times New Roman"/>
                      <w:b/>
                      <w:szCs w:val="21"/>
                    </w:rPr>
                    <w:t>类别</w:t>
                  </w:r>
                </w:p>
              </w:tc>
              <w:tc>
                <w:tcPr>
                  <w:tcW w:w="1490"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b/>
                      <w:szCs w:val="21"/>
                    </w:rPr>
                    <w:t>监测因子</w:t>
                  </w:r>
                </w:p>
              </w:tc>
              <w:tc>
                <w:tcPr>
                  <w:tcW w:w="1616" w:type="dxa"/>
                  <w:noWrap w:val="0"/>
                  <w:vAlign w:val="center"/>
                </w:tcPr>
                <w:p>
                  <w:pPr>
                    <w:pStyle w:val="38"/>
                    <w:spacing w:line="240" w:lineRule="auto"/>
                    <w:rPr>
                      <w:rFonts w:hint="default" w:ascii="Times New Roman" w:hAnsi="Times New Roman" w:eastAsia="宋体" w:cs="Times New Roman"/>
                      <w:b/>
                      <w:szCs w:val="21"/>
                    </w:rPr>
                  </w:pPr>
                  <w:r>
                    <w:rPr>
                      <w:rFonts w:hint="default" w:ascii="Times New Roman" w:hAnsi="Times New Roman" w:eastAsia="宋体" w:cs="Times New Roman"/>
                      <w:b/>
                      <w:szCs w:val="21"/>
                    </w:rPr>
                    <w:t>监测点位置</w:t>
                  </w:r>
                </w:p>
              </w:tc>
              <w:tc>
                <w:tcPr>
                  <w:tcW w:w="1337" w:type="dxa"/>
                  <w:noWrap w:val="0"/>
                  <w:vAlign w:val="center"/>
                </w:tcPr>
                <w:p>
                  <w:pPr>
                    <w:pStyle w:val="38"/>
                    <w:spacing w:line="240" w:lineRule="auto"/>
                    <w:rPr>
                      <w:rFonts w:hint="default" w:ascii="Times New Roman" w:hAnsi="Times New Roman" w:eastAsia="宋体" w:cs="Times New Roman"/>
                      <w:b/>
                      <w:szCs w:val="21"/>
                    </w:rPr>
                  </w:pPr>
                  <w:r>
                    <w:rPr>
                      <w:rFonts w:hint="default" w:ascii="Times New Roman" w:hAnsi="Times New Roman" w:eastAsia="宋体" w:cs="Times New Roman"/>
                      <w:b/>
                      <w:szCs w:val="21"/>
                    </w:rPr>
                    <w:t>监测频率</w:t>
                  </w:r>
                </w:p>
              </w:tc>
              <w:tc>
                <w:tcPr>
                  <w:tcW w:w="3412" w:type="dxa"/>
                  <w:noWrap w:val="0"/>
                  <w:vAlign w:val="top"/>
                </w:tcPr>
                <w:p>
                  <w:pPr>
                    <w:pStyle w:val="38"/>
                    <w:spacing w:line="240" w:lineRule="auto"/>
                    <w:rPr>
                      <w:rFonts w:hint="default" w:ascii="Times New Roman" w:hAnsi="Times New Roman" w:eastAsia="宋体" w:cs="Times New Roman"/>
                      <w:b/>
                      <w:szCs w:val="21"/>
                    </w:rPr>
                  </w:pPr>
                  <w:r>
                    <w:rPr>
                      <w:rFonts w:hint="default" w:ascii="Times New Roman" w:hAnsi="Times New Roman" w:eastAsia="宋体" w:cs="Times New Roman"/>
                      <w:b/>
                      <w:szCs w:val="21"/>
                    </w:rPr>
                    <w:t>控制指标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85" w:type="dxa"/>
                  <w:left w:w="28" w:type="dxa"/>
                  <w:bottom w:w="85" w:type="dxa"/>
                  <w:right w:w="28" w:type="dxa"/>
                </w:tblCellMar>
              </w:tblPrEx>
              <w:trPr>
                <w:trHeight w:val="1001" w:hRule="atLeast"/>
                <w:tblHeader/>
                <w:jc w:val="center"/>
              </w:trPr>
              <w:tc>
                <w:tcPr>
                  <w:tcW w:w="779"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废气</w:t>
                  </w:r>
                </w:p>
              </w:tc>
              <w:tc>
                <w:tcPr>
                  <w:tcW w:w="1490"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颗粒物</w:t>
                  </w:r>
                </w:p>
              </w:tc>
              <w:tc>
                <w:tcPr>
                  <w:tcW w:w="1616"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lang w:bidi="ar"/>
                    </w:rPr>
                    <w:t>上风向设1个点、下风向设3个点</w:t>
                  </w:r>
                </w:p>
              </w:tc>
              <w:tc>
                <w:tcPr>
                  <w:tcW w:w="1337"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每年一次</w:t>
                  </w:r>
                </w:p>
              </w:tc>
              <w:tc>
                <w:tcPr>
                  <w:tcW w:w="3412" w:type="dxa"/>
                  <w:noWrap w:val="0"/>
                  <w:vAlign w:val="center"/>
                </w:tcPr>
                <w:p>
                  <w:pPr>
                    <w:pStyle w:val="38"/>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《大气污染物综合排放标准》（GB16297-1996）表2中的无组织排放监控浓度限值</w:t>
                  </w:r>
                </w:p>
              </w:tc>
            </w:tr>
          </w:tbl>
          <w:p>
            <w:pPr>
              <w:rPr>
                <w:rFonts w:hint="default" w:ascii="Times New Roman" w:hAnsi="Times New Roman" w:eastAsia="宋体" w:cs="Times New Roman"/>
              </w:rPr>
            </w:pPr>
          </w:p>
          <w:p>
            <w:pPr>
              <w:adjustRightInd w:val="0"/>
              <w:snapToGrid w:val="0"/>
              <w:spacing w:line="360" w:lineRule="auto"/>
              <w:rPr>
                <w:rFonts w:hint="default" w:ascii="Times New Roman" w:hAnsi="Times New Roman" w:eastAsia="宋体" w:cs="Times New Roman"/>
                <w:color w:val="auto"/>
                <w:sz w:val="24"/>
                <w:szCs w:val="24"/>
              </w:rPr>
            </w:pPr>
            <w:r>
              <w:rPr>
                <w:rFonts w:hint="eastAsia" w:cs="Times New Roman"/>
                <w:b/>
                <w:color w:val="auto"/>
                <w:sz w:val="24"/>
                <w:szCs w:val="24"/>
                <w:lang w:val="en-US" w:eastAsia="zh-CN"/>
              </w:rPr>
              <w:t>2</w:t>
            </w:r>
            <w:r>
              <w:rPr>
                <w:rFonts w:hint="default" w:ascii="Times New Roman" w:hAnsi="Times New Roman" w:eastAsia="宋体" w:cs="Times New Roman"/>
                <w:b/>
                <w:color w:val="auto"/>
                <w:sz w:val="24"/>
                <w:szCs w:val="24"/>
              </w:rPr>
              <w:t>、运营期废水环境影响及保护措施</w:t>
            </w:r>
          </w:p>
          <w:p>
            <w:pPr>
              <w:pStyle w:val="4"/>
              <w:adjustRightInd w:val="0"/>
              <w:snapToGrid w:val="0"/>
              <w:spacing w:line="360" w:lineRule="auto"/>
              <w:ind w:firstLineChars="200"/>
              <w:rPr>
                <w:rFonts w:hint="default" w:ascii="Times New Roman" w:hAnsi="Times New Roman" w:eastAsia="宋体" w:cs="Times New Roman"/>
                <w:color w:val="auto"/>
                <w:kern w:val="2"/>
                <w:sz w:val="24"/>
                <w:szCs w:val="24"/>
                <w:lang w:val="en-US" w:eastAsia="zh-CN" w:bidi="ar-SA"/>
              </w:rPr>
            </w:pPr>
            <w:bookmarkStart w:id="14" w:name="_Hlk72613914"/>
            <w:r>
              <w:rPr>
                <w:rFonts w:hint="default" w:ascii="Times New Roman" w:hAnsi="Times New Roman" w:eastAsia="宋体" w:cs="Times New Roman"/>
                <w:sz w:val="24"/>
                <w:szCs w:val="24"/>
              </w:rPr>
              <w:t>本项目运营期废水主要</w:t>
            </w: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rPr>
              <w:t>职工生活污水</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生产废水</w:t>
            </w:r>
            <w:r>
              <w:rPr>
                <w:rFonts w:hint="default" w:ascii="Times New Roman" w:hAnsi="Times New Roman" w:eastAsia="宋体" w:cs="Times New Roman"/>
                <w:sz w:val="24"/>
                <w:szCs w:val="24"/>
              </w:rPr>
              <w:t>。</w:t>
            </w:r>
            <w:r>
              <w:rPr>
                <w:rFonts w:hint="default" w:ascii="Times New Roman" w:hAnsi="Times New Roman" w:cs="Times New Roman"/>
                <w:sz w:val="24"/>
              </w:rPr>
              <w:t>生产中</w:t>
            </w:r>
            <w:r>
              <w:rPr>
                <w:rFonts w:hint="eastAsia" w:ascii="Times New Roman" w:hAnsi="Times New Roman" w:cs="Times New Roman"/>
                <w:color w:val="auto"/>
                <w:kern w:val="2"/>
                <w:sz w:val="24"/>
                <w:szCs w:val="24"/>
                <w:lang w:val="en-US" w:eastAsia="zh-CN" w:bidi="ar-SA"/>
              </w:rPr>
              <w:t>淬火用水</w:t>
            </w:r>
            <w:r>
              <w:rPr>
                <w:rFonts w:hint="default" w:ascii="Times New Roman" w:hAnsi="Times New Roman" w:eastAsia="宋体" w:cs="Times New Roman"/>
                <w:color w:val="auto"/>
                <w:kern w:val="2"/>
                <w:sz w:val="24"/>
                <w:szCs w:val="24"/>
                <w:lang w:val="en-US" w:eastAsia="zh-CN" w:bidi="ar-SA"/>
              </w:rPr>
              <w:t>循环使用，不外排。</w:t>
            </w:r>
            <w:r>
              <w:rPr>
                <w:rFonts w:hint="default" w:ascii="Times New Roman" w:hAnsi="Times New Roman" w:cs="Times New Roman"/>
                <w:bCs/>
                <w:sz w:val="24"/>
                <w:highlight w:val="none"/>
              </w:rPr>
              <w:t>切削液循环使用，一年更换两次，更换后废液作为危险废物委托有危废处置资质的单位处理。</w:t>
            </w:r>
          </w:p>
          <w:p>
            <w:pPr>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根据工程分析，项目生活污水产生量为</w:t>
            </w:r>
            <w:r>
              <w:rPr>
                <w:rFonts w:hint="eastAsia" w:eastAsia="宋体" w:cs="Times New Roman"/>
                <w:color w:val="auto"/>
                <w:kern w:val="2"/>
                <w:sz w:val="24"/>
                <w:szCs w:val="24"/>
                <w:lang w:val="en-US" w:eastAsia="zh-CN" w:bidi="ar-SA"/>
              </w:rPr>
              <w:t>342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/a，主要污染物为COD、BOD</w:t>
            </w:r>
            <w:r>
              <w:rPr>
                <w:rFonts w:hint="default" w:ascii="Times New Roman" w:hAnsi="Times New Roman" w:eastAsia="宋体" w:cs="Times New Roman"/>
                <w:sz w:val="24"/>
                <w:szCs w:val="24"/>
                <w:vertAlign w:val="subscript"/>
              </w:rPr>
              <w:t>5</w:t>
            </w:r>
            <w:r>
              <w:rPr>
                <w:rFonts w:hint="default" w:ascii="Times New Roman" w:hAnsi="Times New Roman" w:eastAsia="宋体" w:cs="Times New Roman"/>
                <w:sz w:val="24"/>
                <w:szCs w:val="24"/>
              </w:rPr>
              <w:t>、SS和NH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-N等，污染物浓度为COD300mg/L、BOD</w:t>
            </w:r>
            <w:r>
              <w:rPr>
                <w:rFonts w:hint="default" w:ascii="Times New Roman" w:hAnsi="Times New Roman" w:eastAsia="宋体" w:cs="Times New Roman"/>
                <w:sz w:val="24"/>
                <w:szCs w:val="24"/>
                <w:vertAlign w:val="subscript"/>
              </w:rPr>
              <w:t>5</w:t>
            </w:r>
            <w:r>
              <w:rPr>
                <w:rFonts w:hint="default" w:ascii="Times New Roman" w:hAnsi="Times New Roman" w:eastAsia="宋体" w:cs="Times New Roman"/>
                <w:sz w:val="24"/>
                <w:szCs w:val="24"/>
              </w:rPr>
              <w:t>200mg/L、SS150mg/L和氨氮30mg/L。则各污染物排放量为COD：0.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03</w:t>
            </w:r>
            <w:r>
              <w:rPr>
                <w:rFonts w:hint="default" w:ascii="Times New Roman" w:hAnsi="Times New Roman" w:eastAsia="宋体" w:cs="Times New Roman"/>
                <w:sz w:val="24"/>
                <w:szCs w:val="24"/>
              </w:rPr>
              <w:t>t/a、BOD</w:t>
            </w:r>
            <w:r>
              <w:rPr>
                <w:rFonts w:hint="default" w:ascii="Times New Roman" w:hAnsi="Times New Roman" w:eastAsia="宋体" w:cs="Times New Roman"/>
                <w:sz w:val="24"/>
                <w:szCs w:val="24"/>
                <w:vertAlign w:val="subscript"/>
              </w:rPr>
              <w:t>5</w:t>
            </w:r>
            <w:r>
              <w:rPr>
                <w:rFonts w:hint="default" w:ascii="Times New Roman" w:hAnsi="Times New Roman" w:eastAsia="宋体" w:cs="Times New Roman"/>
                <w:sz w:val="24"/>
                <w:szCs w:val="24"/>
              </w:rPr>
              <w:t>：0.</w:t>
            </w:r>
            <w:r>
              <w:rPr>
                <w:rFonts w:hint="default" w:ascii="Times New Roman" w:hAnsi="Times New Roman" w:eastAsia="宋体" w:cs="Times New Roman"/>
                <w:sz w:val="24"/>
                <w:szCs w:val="24"/>
                <w:lang w:val="en-US" w:eastAsia="zh-CN"/>
              </w:rPr>
              <w:t>0</w:t>
            </w:r>
            <w:r>
              <w:rPr>
                <w:rFonts w:hint="eastAsia" w:cs="Times New Roman"/>
                <w:sz w:val="24"/>
                <w:szCs w:val="24"/>
                <w:lang w:val="en-US" w:eastAsia="zh-CN"/>
              </w:rPr>
              <w:t>69</w:t>
            </w:r>
            <w:r>
              <w:rPr>
                <w:rFonts w:hint="default" w:ascii="Times New Roman" w:hAnsi="Times New Roman" w:eastAsia="宋体" w:cs="Times New Roman"/>
                <w:sz w:val="24"/>
                <w:szCs w:val="24"/>
              </w:rPr>
              <w:t>t/a、SS：0.</w:t>
            </w:r>
            <w:r>
              <w:rPr>
                <w:rFonts w:hint="default" w:ascii="Times New Roman" w:hAnsi="Times New Roman" w:eastAsia="宋体" w:cs="Times New Roman"/>
                <w:sz w:val="24"/>
                <w:szCs w:val="24"/>
                <w:lang w:val="en-US" w:eastAsia="zh-CN"/>
              </w:rPr>
              <w:t>0</w:t>
            </w:r>
            <w:r>
              <w:rPr>
                <w:rFonts w:hint="eastAsia" w:cs="Times New Roman"/>
                <w:sz w:val="24"/>
                <w:szCs w:val="24"/>
                <w:lang w:val="en-US" w:eastAsia="zh-CN"/>
              </w:rPr>
              <w:t>52</w:t>
            </w:r>
            <w:r>
              <w:rPr>
                <w:rFonts w:hint="default" w:ascii="Times New Roman" w:hAnsi="Times New Roman" w:eastAsia="宋体" w:cs="Times New Roman"/>
                <w:sz w:val="24"/>
                <w:szCs w:val="24"/>
              </w:rPr>
              <w:t>t/a和NH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-N：0.0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03</w:t>
            </w:r>
            <w:r>
              <w:rPr>
                <w:rFonts w:hint="default" w:ascii="Times New Roman" w:hAnsi="Times New Roman" w:eastAsia="宋体" w:cs="Times New Roman"/>
                <w:sz w:val="24"/>
                <w:szCs w:val="24"/>
              </w:rPr>
              <w:t>t/a。生活污水经化粪</w:t>
            </w:r>
            <w:r>
              <w:rPr>
                <w:rFonts w:hint="eastAsia" w:cs="Times New Roman"/>
                <w:sz w:val="24"/>
                <w:szCs w:val="24"/>
                <w:lang w:eastAsia="zh-CN"/>
              </w:rPr>
              <w:t>处理后</w:t>
            </w:r>
            <w:r>
              <w:rPr>
                <w:rFonts w:hint="default" w:ascii="Times New Roman" w:hAnsi="Times New Roman" w:eastAsia="宋体" w:cs="Times New Roman"/>
                <w:sz w:val="24"/>
                <w:szCs w:val="24"/>
              </w:rPr>
              <w:t>，满足纳管要求，排入市政污水管网，进入</w:t>
            </w:r>
            <w:r>
              <w:rPr>
                <w:rFonts w:hint="eastAsia" w:cs="Times New Roman"/>
                <w:sz w:val="24"/>
                <w:szCs w:val="24"/>
                <w:lang w:eastAsia="zh-CN"/>
              </w:rPr>
              <w:t>泾河新城第二污水处理厂</w:t>
            </w:r>
            <w:r>
              <w:rPr>
                <w:rFonts w:hint="default" w:ascii="Times New Roman" w:hAnsi="Times New Roman" w:eastAsia="宋体" w:cs="Times New Roman"/>
                <w:sz w:val="24"/>
                <w:szCs w:val="24"/>
              </w:rPr>
              <w:t>处理达标排放。</w:t>
            </w:r>
          </w:p>
          <w:bookmarkEnd w:id="14"/>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eastAsia="宋体" w:cs="Times New Roman"/>
                <w:bCs/>
                <w:sz w:val="24"/>
                <w:szCs w:val="24"/>
              </w:rPr>
              <w:t>项目废水产排污环节、类别、排放去向及污染防治设施等见表</w:t>
            </w:r>
            <w:r>
              <w:rPr>
                <w:rFonts w:hint="eastAsia" w:cs="Times New Roman"/>
                <w:bCs/>
                <w:sz w:val="24"/>
                <w:szCs w:val="24"/>
                <w:lang w:val="en-US" w:eastAsia="zh-CN"/>
              </w:rPr>
              <w:t>21</w:t>
            </w:r>
            <w:r>
              <w:rPr>
                <w:rFonts w:hint="default" w:ascii="Times New Roman" w:hAnsi="Times New Roman" w:eastAsia="宋体" w:cs="Times New Roman"/>
                <w:bCs/>
                <w:sz w:val="24"/>
                <w:szCs w:val="24"/>
              </w:rPr>
              <w:t>，废水产生及排放情况见表</w:t>
            </w:r>
            <w:r>
              <w:rPr>
                <w:rFonts w:hint="eastAsia" w:cs="Times New Roman"/>
                <w:bCs/>
                <w:sz w:val="24"/>
                <w:szCs w:val="24"/>
                <w:lang w:val="en-US" w:eastAsia="zh-CN"/>
              </w:rPr>
              <w:t>22</w:t>
            </w:r>
            <w:r>
              <w:rPr>
                <w:rFonts w:hint="default" w:ascii="Times New Roman" w:hAnsi="Times New Roman" w:eastAsia="宋体" w:cs="Times New Roman"/>
                <w:bCs/>
                <w:sz w:val="24"/>
                <w:szCs w:val="24"/>
              </w:rPr>
              <w:t>。</w:t>
            </w:r>
          </w:p>
          <w:p>
            <w:pPr>
              <w:pStyle w:val="15"/>
              <w:jc w:val="center"/>
              <w:rPr>
                <w:rFonts w:hint="default" w:ascii="Times New Roman" w:hAnsi="Times New Roman" w:cs="Times New Roman"/>
              </w:rPr>
            </w:pPr>
            <w:r>
              <w:rPr>
                <w:rFonts w:hint="default" w:ascii="Times New Roman" w:hAnsi="Times New Roman" w:eastAsia="宋体" w:cs="Times New Roman"/>
                <w:b/>
                <w:bCs/>
                <w:color w:val="auto"/>
                <w:sz w:val="21"/>
                <w:szCs w:val="21"/>
              </w:rPr>
              <w:t>表</w:t>
            </w:r>
            <w:r>
              <w:rPr>
                <w:rFonts w:hint="eastAsia" w:cs="Times New Roman"/>
                <w:b/>
                <w:bCs/>
                <w:color w:val="auto"/>
                <w:sz w:val="21"/>
                <w:szCs w:val="21"/>
                <w:lang w:val="en-US" w:eastAsia="zh-CN"/>
              </w:rPr>
              <w:t>21</w:t>
            </w:r>
            <w:r>
              <w:rPr>
                <w:rFonts w:hint="default" w:ascii="Times New Roman" w:hAnsi="Times New Roman" w:eastAsia="宋体" w:cs="Times New Roman"/>
                <w:b/>
                <w:bCs/>
                <w:color w:val="auto"/>
                <w:sz w:val="21"/>
                <w:szCs w:val="21"/>
              </w:rPr>
              <w:t>废水产排污环节、类别、排放去向及污染防治设施一览表</w:t>
            </w:r>
          </w:p>
          <w:tbl>
            <w:tblPr>
              <w:tblStyle w:val="16"/>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90"/>
              <w:gridCol w:w="981"/>
              <w:gridCol w:w="616"/>
              <w:gridCol w:w="620"/>
              <w:gridCol w:w="858"/>
              <w:gridCol w:w="938"/>
              <w:gridCol w:w="957"/>
              <w:gridCol w:w="923"/>
              <w:gridCol w:w="974"/>
              <w:gridCol w:w="1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341"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废水类别</w:t>
                  </w:r>
                </w:p>
              </w:tc>
              <w:tc>
                <w:tcPr>
                  <w:tcW w:w="567"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污染物</w:t>
                  </w:r>
                </w:p>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种类</w:t>
                  </w:r>
                </w:p>
              </w:tc>
              <w:tc>
                <w:tcPr>
                  <w:tcW w:w="356"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排放去向</w:t>
                  </w:r>
                </w:p>
              </w:tc>
              <w:tc>
                <w:tcPr>
                  <w:tcW w:w="358"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排放规律</w:t>
                  </w:r>
                </w:p>
              </w:tc>
              <w:tc>
                <w:tcPr>
                  <w:tcW w:w="1591" w:type="pct"/>
                  <w:gridSpan w:val="3"/>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污染治理设施</w:t>
                  </w:r>
                </w:p>
              </w:tc>
              <w:tc>
                <w:tcPr>
                  <w:tcW w:w="533"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排放口编号</w:t>
                  </w:r>
                </w:p>
              </w:tc>
              <w:tc>
                <w:tcPr>
                  <w:tcW w:w="563"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排放口设置是否符合要求</w:t>
                  </w:r>
                </w:p>
              </w:tc>
              <w:tc>
                <w:tcPr>
                  <w:tcW w:w="687" w:type="pct"/>
                  <w:vMerge w:val="restart"/>
                  <w:noWrap w:val="0"/>
                  <w:vAlign w:val="center"/>
                </w:tcPr>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排放口</w:t>
                  </w:r>
                </w:p>
                <w:p>
                  <w:pPr>
                    <w:adjustRightInd w:val="0"/>
                    <w:snapToGrid w:val="0"/>
                    <w:spacing w:line="360" w:lineRule="exact"/>
                    <w:ind w:left="-42" w:leftChars="-20" w:right="-42" w:rightChars="-20"/>
                    <w:jc w:val="center"/>
                    <w:rPr>
                      <w:rFonts w:hint="default" w:ascii="Times New Roman" w:hAnsi="Times New Roman" w:cs="Times New Roman"/>
                      <w:b/>
                      <w:bCs/>
                      <w:szCs w:val="21"/>
                    </w:rPr>
                  </w:pPr>
                  <w:r>
                    <w:rPr>
                      <w:rFonts w:hint="default" w:ascii="Times New Roman" w:hAnsi="Times New Roman" w:cs="Times New Roman"/>
                      <w:b/>
                      <w:bCs/>
                      <w:szCs w:val="2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6" w:hRule="atLeast"/>
                <w:tblHeader/>
                <w:jc w:val="center"/>
              </w:trPr>
              <w:tc>
                <w:tcPr>
                  <w:tcW w:w="341"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c>
                <w:tcPr>
                  <w:tcW w:w="567"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c>
                <w:tcPr>
                  <w:tcW w:w="356" w:type="pct"/>
                  <w:vMerge w:val="continue"/>
                  <w:noWrap w:val="0"/>
                  <w:vAlign w:val="top"/>
                </w:tcPr>
                <w:p>
                  <w:pPr>
                    <w:adjustRightInd w:val="0"/>
                    <w:snapToGrid w:val="0"/>
                    <w:spacing w:line="360" w:lineRule="exact"/>
                    <w:jc w:val="center"/>
                    <w:rPr>
                      <w:rFonts w:hint="default" w:ascii="Times New Roman" w:hAnsi="Times New Roman" w:cs="Times New Roman"/>
                      <w:szCs w:val="21"/>
                    </w:rPr>
                  </w:pPr>
                </w:p>
              </w:tc>
              <w:tc>
                <w:tcPr>
                  <w:tcW w:w="358"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c>
                <w:tcPr>
                  <w:tcW w:w="496" w:type="pct"/>
                  <w:noWrap w:val="0"/>
                  <w:vAlign w:val="center"/>
                </w:tcPr>
                <w:p>
                  <w:pPr>
                    <w:adjustRightInd w:val="0"/>
                    <w:snapToGrid w:val="0"/>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污染治理设施</w:t>
                  </w:r>
                </w:p>
                <w:p>
                  <w:pPr>
                    <w:adjustRightInd w:val="0"/>
                    <w:snapToGrid w:val="0"/>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编号</w:t>
                  </w:r>
                </w:p>
              </w:tc>
              <w:tc>
                <w:tcPr>
                  <w:tcW w:w="542" w:type="pct"/>
                  <w:noWrap w:val="0"/>
                  <w:vAlign w:val="center"/>
                </w:tcPr>
                <w:p>
                  <w:pPr>
                    <w:adjustRightInd w:val="0"/>
                    <w:snapToGrid w:val="0"/>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污染治理设施</w:t>
                  </w:r>
                </w:p>
                <w:p>
                  <w:pPr>
                    <w:adjustRightInd w:val="0"/>
                    <w:snapToGrid w:val="0"/>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52" w:type="pct"/>
                  <w:noWrap w:val="0"/>
                  <w:vAlign w:val="center"/>
                </w:tcPr>
                <w:p>
                  <w:pPr>
                    <w:adjustRightInd w:val="0"/>
                    <w:snapToGrid w:val="0"/>
                    <w:spacing w:line="360" w:lineRule="exact"/>
                    <w:jc w:val="center"/>
                    <w:rPr>
                      <w:rFonts w:hint="default" w:ascii="Times New Roman" w:hAnsi="Times New Roman" w:cs="Times New Roman"/>
                      <w:b/>
                      <w:bCs/>
                      <w:szCs w:val="21"/>
                    </w:rPr>
                  </w:pPr>
                  <w:r>
                    <w:rPr>
                      <w:rFonts w:hint="default" w:ascii="Times New Roman" w:hAnsi="Times New Roman" w:cs="Times New Roman"/>
                      <w:b/>
                      <w:bCs/>
                      <w:szCs w:val="21"/>
                    </w:rPr>
                    <w:t>污染治理设施工艺</w:t>
                  </w:r>
                </w:p>
              </w:tc>
              <w:tc>
                <w:tcPr>
                  <w:tcW w:w="533"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c>
                <w:tcPr>
                  <w:tcW w:w="563"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c>
                <w:tcPr>
                  <w:tcW w:w="687" w:type="pct"/>
                  <w:vMerge w:val="continue"/>
                  <w:noWrap w:val="0"/>
                  <w:vAlign w:val="center"/>
                </w:tcPr>
                <w:p>
                  <w:pPr>
                    <w:adjustRightInd w:val="0"/>
                    <w:snapToGrid w:val="0"/>
                    <w:spacing w:line="360" w:lineRule="exact"/>
                    <w:jc w:val="center"/>
                    <w:rPr>
                      <w:rFonts w:hint="default" w:ascii="Times New Roman" w:hAnsi="Times New Roman"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341"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生活污水</w:t>
                  </w:r>
                </w:p>
              </w:tc>
              <w:tc>
                <w:tcPr>
                  <w:tcW w:w="567" w:type="pct"/>
                  <w:noWrap w:val="0"/>
                  <w:vAlign w:val="center"/>
                </w:tcPr>
                <w:p>
                  <w:pPr>
                    <w:adjustRightInd w:val="0"/>
                    <w:snapToGrid w:val="0"/>
                    <w:spacing w:line="360" w:lineRule="exact"/>
                    <w:jc w:val="center"/>
                    <w:rPr>
                      <w:rFonts w:hint="default" w:ascii="Times New Roman" w:hAnsi="Times New Roman" w:cs="Times New Roman"/>
                      <w:szCs w:val="21"/>
                    </w:rPr>
                  </w:pPr>
                  <w:r>
                    <w:rPr>
                      <w:rFonts w:hint="eastAsia" w:cs="Times New Roman"/>
                      <w:szCs w:val="21"/>
                      <w:lang w:val="en-US" w:eastAsia="zh-CN"/>
                    </w:rPr>
                    <w:t>pH、</w:t>
                  </w:r>
                  <w:r>
                    <w:rPr>
                      <w:rFonts w:hint="default" w:ascii="Times New Roman" w:hAnsi="Times New Roman" w:cs="Times New Roman"/>
                      <w:szCs w:val="21"/>
                    </w:rPr>
                    <w:t>COD、</w:t>
                  </w:r>
                  <w:r>
                    <w:rPr>
                      <w:rFonts w:hint="default" w:ascii="Times New Roman" w:hAnsi="Times New Roman" w:eastAsia="宋体" w:cs="Times New Roman"/>
                      <w:color w:val="auto"/>
                      <w:szCs w:val="21"/>
                    </w:rPr>
                    <w:t>BOD</w:t>
                  </w:r>
                  <w:r>
                    <w:rPr>
                      <w:rFonts w:hint="default" w:ascii="Times New Roman" w:hAnsi="Times New Roman" w:eastAsia="宋体" w:cs="Times New Roman"/>
                      <w:color w:val="auto"/>
                      <w:szCs w:val="21"/>
                      <w:vertAlign w:val="subscript"/>
                    </w:rPr>
                    <w:t>5</w:t>
                  </w:r>
                  <w:r>
                    <w:rPr>
                      <w:rFonts w:hint="default" w:ascii="Times New Roman" w:hAnsi="Times New Roman" w:cs="Times New Roman"/>
                      <w:szCs w:val="21"/>
                    </w:rPr>
                    <w:t>、氨氮、SS</w:t>
                  </w:r>
                </w:p>
              </w:tc>
              <w:tc>
                <w:tcPr>
                  <w:tcW w:w="356" w:type="pct"/>
                  <w:noWrap w:val="0"/>
                  <w:vAlign w:val="center"/>
                </w:tcPr>
                <w:p>
                  <w:pPr>
                    <w:adjustRightInd w:val="0"/>
                    <w:snapToGrid w:val="0"/>
                    <w:spacing w:line="360" w:lineRule="exact"/>
                    <w:jc w:val="center"/>
                    <w:rPr>
                      <w:rFonts w:hint="eastAsia" w:ascii="Times New Roman" w:hAnsi="Times New Roman" w:eastAsia="宋体" w:cs="Times New Roman"/>
                      <w:szCs w:val="21"/>
                      <w:lang w:eastAsia="zh-CN"/>
                    </w:rPr>
                  </w:pPr>
                  <w:r>
                    <w:rPr>
                      <w:rFonts w:hint="eastAsia" w:cs="Times New Roman"/>
                      <w:szCs w:val="21"/>
                      <w:lang w:eastAsia="zh-CN"/>
                    </w:rPr>
                    <w:t>泾河新城第二污水处理厂</w:t>
                  </w:r>
                </w:p>
              </w:tc>
              <w:tc>
                <w:tcPr>
                  <w:tcW w:w="358"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napToGrid w:val="0"/>
                      <w:kern w:val="0"/>
                      <w:szCs w:val="21"/>
                    </w:rPr>
                    <w:t>间接排放</w:t>
                  </w:r>
                  <w:r>
                    <w:rPr>
                      <w:rFonts w:hint="default" w:ascii="Times New Roman" w:hAnsi="Times New Roman" w:cs="Times New Roman"/>
                      <w:szCs w:val="21"/>
                    </w:rPr>
                    <w:t>流量不稳定</w:t>
                  </w:r>
                </w:p>
              </w:tc>
              <w:tc>
                <w:tcPr>
                  <w:tcW w:w="496"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542"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化粪池</w:t>
                  </w:r>
                </w:p>
              </w:tc>
              <w:tc>
                <w:tcPr>
                  <w:tcW w:w="552"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一级沉淀</w:t>
                  </w:r>
                </w:p>
              </w:tc>
              <w:tc>
                <w:tcPr>
                  <w:tcW w:w="533" w:type="pct"/>
                  <w:noWrap w:val="0"/>
                  <w:vAlign w:val="center"/>
                </w:tcPr>
                <w:p>
                  <w:pPr>
                    <w:adjustRightInd w:val="0"/>
                    <w:snapToGrid w:val="0"/>
                    <w:spacing w:line="360" w:lineRule="exact"/>
                    <w:jc w:val="center"/>
                    <w:rPr>
                      <w:rFonts w:hint="default" w:ascii="Times New Roman" w:hAnsi="Times New Roman" w:cs="Times New Roman"/>
                      <w:szCs w:val="21"/>
                    </w:rPr>
                  </w:pPr>
                  <w:r>
                    <w:rPr>
                      <w:rFonts w:hint="default" w:ascii="Times New Roman" w:hAnsi="Times New Roman" w:cs="Times New Roman"/>
                      <w:snapToGrid w:val="0"/>
                      <w:kern w:val="0"/>
                      <w:szCs w:val="21"/>
                    </w:rPr>
                    <w:t>DW001</w:t>
                  </w:r>
                </w:p>
              </w:tc>
              <w:tc>
                <w:tcPr>
                  <w:tcW w:w="563" w:type="pct"/>
                  <w:noWrap w:val="0"/>
                  <w:vAlign w:val="center"/>
                </w:tcPr>
                <w:p>
                  <w:pPr>
                    <w:adjustRightInd w:val="0"/>
                    <w:snapToGrid w:val="0"/>
                    <w:spacing w:line="360" w:lineRule="exact"/>
                    <w:jc w:val="center"/>
                    <w:rPr>
                      <w:rFonts w:hint="default" w:ascii="Times New Roman" w:hAnsi="Times New Roman" w:cs="Times New Roman"/>
                      <w:snapToGrid w:val="0"/>
                      <w:kern w:val="20"/>
                      <w:szCs w:val="21"/>
                    </w:rPr>
                  </w:pPr>
                  <w:r>
                    <w:rPr>
                      <w:rFonts w:hint="default" w:ascii="Times New Roman" w:hAnsi="Times New Roman" w:cs="Times New Roman"/>
                      <w:kern w:val="0"/>
                      <w:sz w:val="15"/>
                      <w:szCs w:val="15"/>
                    </w:rPr>
                    <w:t>■</w:t>
                  </w:r>
                  <w:r>
                    <w:rPr>
                      <w:rFonts w:hint="default" w:ascii="Times New Roman" w:hAnsi="Times New Roman" w:cs="Times New Roman"/>
                      <w:szCs w:val="21"/>
                    </w:rPr>
                    <w:t>是</w:t>
                  </w:r>
                </w:p>
                <w:p>
                  <w:pPr>
                    <w:adjustRightInd w:val="0"/>
                    <w:snapToGrid w:val="0"/>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szCs w:val="21"/>
                    </w:rPr>
                    <w:t>否</w:t>
                  </w:r>
                </w:p>
              </w:tc>
              <w:tc>
                <w:tcPr>
                  <w:tcW w:w="687" w:type="pct"/>
                  <w:noWrap w:val="0"/>
                  <w:vAlign w:val="center"/>
                </w:tcPr>
                <w:p>
                  <w:pPr>
                    <w:adjustRightInd w:val="0"/>
                    <w:snapToGrid w:val="0"/>
                    <w:spacing w:line="360" w:lineRule="exact"/>
                    <w:ind w:left="-105" w:leftChars="-50" w:right="-105" w:rightChars="-50"/>
                    <w:rPr>
                      <w:rFonts w:hint="default" w:ascii="Times New Roman" w:hAnsi="Times New Roman" w:cs="Times New Roman"/>
                      <w:snapToGrid w:val="0"/>
                      <w:kern w:val="20"/>
                      <w:szCs w:val="21"/>
                    </w:rPr>
                  </w:pPr>
                  <w:r>
                    <w:rPr>
                      <w:rFonts w:hint="default" w:ascii="Times New Roman" w:hAnsi="Times New Roman" w:cs="Times New Roman"/>
                      <w:kern w:val="0"/>
                      <w:sz w:val="15"/>
                      <w:szCs w:val="15"/>
                    </w:rPr>
                    <w:t>■</w:t>
                  </w:r>
                  <w:r>
                    <w:rPr>
                      <w:rFonts w:hint="default" w:ascii="Times New Roman" w:hAnsi="Times New Roman" w:cs="Times New Roman"/>
                      <w:kern w:val="0"/>
                      <w:szCs w:val="21"/>
                    </w:rPr>
                    <w:t>企业</w:t>
                  </w:r>
                  <w:r>
                    <w:rPr>
                      <w:rFonts w:hint="default" w:ascii="Times New Roman" w:hAnsi="Times New Roman" w:cs="Times New Roman"/>
                      <w:szCs w:val="21"/>
                    </w:rPr>
                    <w:t>总排</w:t>
                  </w:r>
                </w:p>
                <w:p>
                  <w:pPr>
                    <w:adjustRightInd w:val="0"/>
                    <w:snapToGrid w:val="0"/>
                    <w:spacing w:line="360" w:lineRule="exact"/>
                    <w:ind w:left="-105" w:leftChars="-50" w:right="-105" w:rightChars="-50"/>
                    <w:rPr>
                      <w:rFonts w:hint="default" w:ascii="Times New Roman" w:hAnsi="Times New Roman" w:cs="Times New Roman"/>
                      <w:szCs w:val="21"/>
                    </w:rPr>
                  </w:pPr>
                  <w:r>
                    <w:rPr>
                      <w:rFonts w:hint="default" w:ascii="Times New Roman" w:hAnsi="Times New Roman" w:cs="Times New Roman"/>
                      <w:kern w:val="0"/>
                      <w:szCs w:val="21"/>
                    </w:rPr>
                    <w:sym w:font="Wingdings 2" w:char="00A3"/>
                  </w:r>
                  <w:r>
                    <w:rPr>
                      <w:rFonts w:hint="default" w:ascii="Times New Roman" w:hAnsi="Times New Roman" w:cs="Times New Roman"/>
                      <w:szCs w:val="21"/>
                    </w:rPr>
                    <w:t>雨水排放</w:t>
                  </w:r>
                </w:p>
                <w:p>
                  <w:pPr>
                    <w:adjustRightInd w:val="0"/>
                    <w:snapToGrid w:val="0"/>
                    <w:spacing w:line="360" w:lineRule="exact"/>
                    <w:ind w:left="-105" w:leftChars="-50" w:right="-105" w:rightChars="-50"/>
                    <w:rPr>
                      <w:rFonts w:hint="default" w:ascii="Times New Roman" w:hAnsi="Times New Roman" w:cs="Times New Roman"/>
                      <w:szCs w:val="21"/>
                    </w:rPr>
                  </w:pPr>
                  <w:r>
                    <w:rPr>
                      <w:rFonts w:hint="default" w:ascii="Times New Roman" w:hAnsi="Times New Roman" w:cs="Times New Roman"/>
                      <w:kern w:val="0"/>
                      <w:szCs w:val="21"/>
                    </w:rPr>
                    <w:sym w:font="Wingdings 2" w:char="00A3"/>
                  </w:r>
                  <w:r>
                    <w:rPr>
                      <w:rFonts w:hint="default" w:ascii="Times New Roman" w:hAnsi="Times New Roman" w:cs="Times New Roman"/>
                      <w:spacing w:val="-10"/>
                      <w:szCs w:val="21"/>
                    </w:rPr>
                    <w:t>清净下水排放</w:t>
                  </w:r>
                </w:p>
                <w:p>
                  <w:pPr>
                    <w:adjustRightInd w:val="0"/>
                    <w:snapToGrid w:val="0"/>
                    <w:spacing w:line="360" w:lineRule="exact"/>
                    <w:ind w:left="-105" w:leftChars="-50" w:right="-105" w:rightChars="-50"/>
                    <w:rPr>
                      <w:rFonts w:hint="default" w:ascii="Times New Roman" w:hAnsi="Times New Roman" w:cs="Times New Roman"/>
                      <w:szCs w:val="21"/>
                    </w:rPr>
                  </w:pPr>
                  <w:r>
                    <w:rPr>
                      <w:rFonts w:hint="default" w:ascii="Times New Roman" w:hAnsi="Times New Roman" w:cs="Times New Roman"/>
                      <w:kern w:val="0"/>
                      <w:szCs w:val="21"/>
                    </w:rPr>
                    <w:t>□</w:t>
                  </w:r>
                  <w:r>
                    <w:rPr>
                      <w:rFonts w:hint="default" w:ascii="Times New Roman" w:hAnsi="Times New Roman" w:cs="Times New Roman"/>
                      <w:szCs w:val="21"/>
                    </w:rPr>
                    <w:t>温排水排放</w:t>
                  </w:r>
                </w:p>
                <w:p>
                  <w:pPr>
                    <w:adjustRightInd w:val="0"/>
                    <w:snapToGrid w:val="0"/>
                    <w:spacing w:line="360" w:lineRule="exact"/>
                    <w:ind w:left="-105" w:leftChars="-50" w:right="-105" w:rightChars="-50"/>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szCs w:val="21"/>
                    </w:rPr>
                    <w:t>车间或车间处理设施排放口</w:t>
                  </w:r>
                </w:p>
              </w:tc>
            </w:tr>
          </w:tbl>
          <w:p>
            <w:pPr>
              <w:widowControl/>
              <w:snapToGrid w:val="0"/>
              <w:jc w:val="center"/>
              <w:rPr>
                <w:rFonts w:hint="default" w:ascii="Times New Roman" w:hAnsi="Times New Roman" w:eastAsia="宋体" w:cs="Times New Roman"/>
                <w:b/>
                <w:bCs/>
                <w:color w:val="auto"/>
                <w:sz w:val="21"/>
                <w:szCs w:val="21"/>
              </w:rPr>
            </w:pPr>
          </w:p>
          <w:p>
            <w:pPr>
              <w:widowControl/>
              <w:snapToGrid w:val="0"/>
              <w:jc w:val="center"/>
              <w:rPr>
                <w:rFonts w:hint="default" w:ascii="Times New Roman" w:hAnsi="Times New Roman" w:eastAsia="宋体" w:cs="Times New Roman"/>
                <w:b/>
                <w:bCs/>
                <w:color w:val="auto"/>
                <w:sz w:val="21"/>
                <w:szCs w:val="21"/>
              </w:rPr>
            </w:pPr>
          </w:p>
          <w:p>
            <w:pPr>
              <w:widowControl/>
              <w:snapToGrid w:val="0"/>
              <w:jc w:val="center"/>
              <w:rPr>
                <w:rFonts w:hint="default" w:ascii="Times New Roman" w:hAnsi="Times New Roman" w:eastAsia="宋体" w:cs="Times New Roman"/>
                <w:b/>
                <w:bCs/>
                <w:color w:val="auto"/>
                <w:sz w:val="21"/>
                <w:szCs w:val="21"/>
              </w:rPr>
            </w:pPr>
          </w:p>
          <w:p>
            <w:pPr>
              <w:widowControl/>
              <w:snapToGrid w:val="0"/>
              <w:jc w:val="center"/>
              <w:rPr>
                <w:rFonts w:hint="default" w:ascii="Times New Roman" w:hAnsi="Times New Roman" w:eastAsia="宋体" w:cs="Times New Roman"/>
                <w:b/>
                <w:bCs/>
                <w:color w:val="auto"/>
                <w:sz w:val="21"/>
                <w:szCs w:val="21"/>
              </w:rPr>
            </w:pPr>
          </w:p>
          <w:p>
            <w:pPr>
              <w:widowControl/>
              <w:snapToGrid w:val="0"/>
              <w:jc w:val="center"/>
              <w:rPr>
                <w:rFonts w:hint="default" w:ascii="Times New Roman" w:hAnsi="Times New Roman" w:cs="Times New Roman"/>
                <w:b/>
                <w:snapToGrid w:val="0"/>
                <w:kern w:val="0"/>
                <w:szCs w:val="21"/>
              </w:rPr>
            </w:pPr>
            <w:r>
              <w:rPr>
                <w:rFonts w:hint="default" w:ascii="Times New Roman" w:hAnsi="Times New Roman" w:eastAsia="宋体" w:cs="Times New Roman"/>
                <w:b/>
                <w:bCs/>
                <w:color w:val="auto"/>
                <w:sz w:val="21"/>
                <w:szCs w:val="21"/>
              </w:rPr>
              <w:t>表</w:t>
            </w:r>
            <w:r>
              <w:rPr>
                <w:rFonts w:hint="eastAsia" w:cs="Times New Roman"/>
                <w:b/>
                <w:bCs/>
                <w:color w:val="auto"/>
                <w:sz w:val="21"/>
                <w:szCs w:val="21"/>
                <w:lang w:val="en-US" w:eastAsia="zh-CN"/>
              </w:rPr>
              <w:t>22</w:t>
            </w:r>
            <w:r>
              <w:rPr>
                <w:rFonts w:hint="default" w:ascii="Times New Roman" w:hAnsi="Times New Roman" w:cs="Times New Roman"/>
                <w:b/>
                <w:snapToGrid w:val="0"/>
                <w:kern w:val="0"/>
                <w:szCs w:val="21"/>
              </w:rPr>
              <w:t>废水排放口一览表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370"/>
              <w:gridCol w:w="1184"/>
              <w:gridCol w:w="1556"/>
              <w:gridCol w:w="136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9"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排放口编号</w:t>
                  </w:r>
                </w:p>
              </w:tc>
              <w:tc>
                <w:tcPr>
                  <w:tcW w:w="792"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排放口名称</w:t>
                  </w:r>
                </w:p>
              </w:tc>
              <w:tc>
                <w:tcPr>
                  <w:tcW w:w="684"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排放规律</w:t>
                  </w:r>
                </w:p>
              </w:tc>
              <w:tc>
                <w:tcPr>
                  <w:tcW w:w="899"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排放去向</w:t>
                  </w:r>
                </w:p>
              </w:tc>
              <w:tc>
                <w:tcPr>
                  <w:tcW w:w="789"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排放口类型</w:t>
                  </w:r>
                </w:p>
              </w:tc>
              <w:tc>
                <w:tcPr>
                  <w:tcW w:w="1048" w:type="pct"/>
                  <w:noWrap w:val="0"/>
                  <w:vAlign w:val="center"/>
                </w:tcPr>
                <w:p>
                  <w:pPr>
                    <w:widowControl/>
                    <w:snapToGrid w:val="0"/>
                    <w:jc w:val="center"/>
                    <w:rPr>
                      <w:rFonts w:hint="default" w:ascii="Times New Roman" w:hAnsi="Times New Roman" w:cs="Times New Roman"/>
                      <w:b/>
                      <w:bCs/>
                      <w:snapToGrid w:val="0"/>
                      <w:kern w:val="0"/>
                      <w:szCs w:val="21"/>
                    </w:rPr>
                  </w:pPr>
                  <w:r>
                    <w:rPr>
                      <w:rFonts w:hint="default" w:ascii="Times New Roman" w:hAnsi="Times New Roman" w:cs="Times New Roman"/>
                      <w:b/>
                      <w:bCs/>
                      <w:snapToGrid w:val="0"/>
                      <w:kern w:val="0"/>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pct"/>
                  <w:noWrap w:val="0"/>
                  <w:vAlign w:val="center"/>
                </w:tcPr>
                <w:p>
                  <w:pPr>
                    <w:widowControl/>
                    <w:snapToGrid w:val="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DW001</w:t>
                  </w:r>
                </w:p>
              </w:tc>
              <w:tc>
                <w:tcPr>
                  <w:tcW w:w="792" w:type="pct"/>
                  <w:noWrap w:val="0"/>
                  <w:vAlign w:val="center"/>
                </w:tcPr>
                <w:p>
                  <w:pPr>
                    <w:widowControl/>
                    <w:snapToGrid w:val="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废水排放</w:t>
                  </w:r>
                </w:p>
              </w:tc>
              <w:tc>
                <w:tcPr>
                  <w:tcW w:w="684" w:type="pct"/>
                  <w:noWrap w:val="0"/>
                  <w:vAlign w:val="center"/>
                </w:tcPr>
                <w:p>
                  <w:pPr>
                    <w:widowControl/>
                    <w:snapToGrid w:val="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间接排放</w:t>
                  </w:r>
                </w:p>
              </w:tc>
              <w:tc>
                <w:tcPr>
                  <w:tcW w:w="899" w:type="pct"/>
                  <w:noWrap w:val="0"/>
                  <w:vAlign w:val="center"/>
                </w:tcPr>
                <w:p>
                  <w:pPr>
                    <w:widowControl/>
                    <w:snapToGrid w:val="0"/>
                    <w:jc w:val="center"/>
                    <w:rPr>
                      <w:rFonts w:hint="eastAsia" w:ascii="Times New Roman" w:hAnsi="Times New Roman" w:eastAsia="宋体" w:cs="Times New Roman"/>
                      <w:snapToGrid w:val="0"/>
                      <w:kern w:val="0"/>
                      <w:szCs w:val="21"/>
                      <w:lang w:eastAsia="zh-CN"/>
                    </w:rPr>
                  </w:pPr>
                  <w:r>
                    <w:rPr>
                      <w:rFonts w:hint="eastAsia" w:cs="Times New Roman"/>
                      <w:snapToGrid w:val="0"/>
                      <w:kern w:val="0"/>
                      <w:szCs w:val="21"/>
                      <w:lang w:eastAsia="zh-CN"/>
                    </w:rPr>
                    <w:t>泾河新城第二污水处理厂</w:t>
                  </w:r>
                </w:p>
              </w:tc>
              <w:tc>
                <w:tcPr>
                  <w:tcW w:w="789" w:type="pct"/>
                  <w:noWrap w:val="0"/>
                  <w:vAlign w:val="center"/>
                </w:tcPr>
                <w:p>
                  <w:pPr>
                    <w:widowControl/>
                    <w:snapToGrid w:val="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一般排放口</w:t>
                  </w:r>
                </w:p>
              </w:tc>
              <w:tc>
                <w:tcPr>
                  <w:tcW w:w="1048" w:type="pct"/>
                  <w:noWrap w:val="0"/>
                  <w:vAlign w:val="center"/>
                </w:tcPr>
                <w:p>
                  <w:pPr>
                    <w:widowControl/>
                    <w:snapToGrid w:val="0"/>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《污水综合排放标准》（GB8978-1996）中三级标准及《污水排入城镇下水道水质标准》（GB/T31962-2015）B级标准</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（2）达标分析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eastAsia" w:cs="Times New Roman"/>
                <w:color w:val="auto"/>
                <w:sz w:val="24"/>
                <w:szCs w:val="24"/>
                <w:lang w:val="en-US" w:eastAsia="zh-CN"/>
              </w:rPr>
              <w:t>生产废水循环回用，不外排。</w:t>
            </w:r>
            <w:r>
              <w:rPr>
                <w:rFonts w:hint="default" w:ascii="Times New Roman" w:hAnsi="Times New Roman" w:eastAsia="宋体" w:cs="Times New Roman"/>
                <w:color w:val="auto"/>
                <w:sz w:val="24"/>
                <w:szCs w:val="24"/>
              </w:rPr>
              <w:t>生活污水为间接排放，本项目</w:t>
            </w:r>
            <w:r>
              <w:rPr>
                <w:rFonts w:hint="eastAsia" w:cs="Times New Roman"/>
                <w:sz w:val="24"/>
                <w:szCs w:val="24"/>
                <w:lang w:val="en-US" w:eastAsia="zh-CN"/>
              </w:rPr>
              <w:t>pH、</w:t>
            </w:r>
            <w:r>
              <w:rPr>
                <w:rFonts w:hint="default" w:ascii="Times New Roman" w:hAnsi="Times New Roman" w:cs="Times New Roman"/>
                <w:sz w:val="24"/>
                <w:szCs w:val="24"/>
              </w:rPr>
              <w:t>COD、BOD</w:t>
            </w:r>
            <w:r>
              <w:rPr>
                <w:rFonts w:hint="eastAsia" w:cs="Times New Roman"/>
                <w:sz w:val="24"/>
                <w:szCs w:val="24"/>
                <w:vertAlign w:val="subscript"/>
                <w:lang w:val="en-US" w:eastAsia="zh-CN"/>
              </w:rPr>
              <w:t>5</w:t>
            </w:r>
            <w:r>
              <w:rPr>
                <w:rFonts w:hint="default" w:ascii="Times New Roman" w:hAnsi="Times New Roman" w:cs="Times New Roman"/>
                <w:sz w:val="24"/>
                <w:szCs w:val="24"/>
              </w:rPr>
              <w:t>、SS</w:t>
            </w:r>
            <w:r>
              <w:rPr>
                <w:rFonts w:hint="eastAsia" w:cs="Times New Roman"/>
                <w:sz w:val="24"/>
                <w:szCs w:val="24"/>
                <w:lang w:val="en-US" w:eastAsia="zh-CN"/>
              </w:rPr>
              <w:t>排放</w:t>
            </w:r>
            <w:r>
              <w:rPr>
                <w:rFonts w:hint="default" w:ascii="Times New Roman" w:hAnsi="Times New Roman" w:eastAsia="宋体" w:cs="Times New Roman"/>
                <w:color w:val="auto"/>
                <w:sz w:val="24"/>
                <w:szCs w:val="24"/>
              </w:rPr>
              <w:t>满足《污水综合排放标准》（GB8978-1996）三级标准，氨氮满足《污水排入城镇下水道水质标准》（GB/T31962-2015）表1中B级标准，经市政管网排至</w:t>
            </w:r>
            <w:r>
              <w:rPr>
                <w:rFonts w:hint="eastAsia" w:cs="Times New Roman"/>
                <w:color w:val="auto"/>
                <w:sz w:val="24"/>
                <w:szCs w:val="24"/>
                <w:lang w:eastAsia="zh-CN"/>
              </w:rPr>
              <w:t>泾河新城第二污水处理厂</w:t>
            </w:r>
            <w:r>
              <w:rPr>
                <w:rFonts w:hint="default" w:ascii="Times New Roman" w:hAnsi="Times New Roman" w:eastAsia="宋体" w:cs="Times New Roman"/>
                <w:color w:val="auto"/>
                <w:sz w:val="24"/>
                <w:szCs w:val="24"/>
              </w:rPr>
              <w:t>进行处理。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（3）依托污水处理厂的可行性分析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本项目位于泾河新城第二污水处理厂收水范围内，项目生活污水经市政管网进入泾河新城第二污水处理厂</w:t>
            </w:r>
            <w:r>
              <w:rPr>
                <w:rFonts w:hint="eastAsia" w:cs="Times New Roman"/>
                <w:color w:val="auto"/>
                <w:sz w:val="24"/>
                <w:szCs w:val="24"/>
                <w:lang w:val="en-US" w:eastAsia="zh-CN"/>
              </w:rPr>
              <w:t>进行</w:t>
            </w:r>
            <w:r>
              <w:rPr>
                <w:rFonts w:hint="default" w:ascii="Times New Roman" w:hAnsi="Times New Roman" w:eastAsia="宋体" w:cs="Times New Roman"/>
                <w:color w:val="auto"/>
                <w:sz w:val="24"/>
                <w:szCs w:val="24"/>
              </w:rPr>
              <w:t>处理。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泾河新城第</w:t>
            </w:r>
            <w:r>
              <w:rPr>
                <w:rFonts w:hint="eastAsia" w:cs="Times New Roman"/>
                <w:color w:val="auto"/>
                <w:sz w:val="24"/>
                <w:szCs w:val="24"/>
                <w:lang w:val="en-US" w:eastAsia="zh-CN"/>
              </w:rPr>
              <w:t>二</w:t>
            </w:r>
            <w:r>
              <w:rPr>
                <w:rFonts w:hint="default" w:ascii="Times New Roman" w:hAnsi="Times New Roman" w:eastAsia="宋体" w:cs="Times New Roman"/>
                <w:color w:val="auto"/>
                <w:sz w:val="24"/>
                <w:szCs w:val="24"/>
              </w:rPr>
              <w:t>污水处理厂位于</w:t>
            </w:r>
            <w:r>
              <w:rPr>
                <w:rFonts w:hint="eastAsia" w:cs="Times New Roman"/>
                <w:color w:val="auto"/>
                <w:sz w:val="24"/>
                <w:szCs w:val="24"/>
                <w:lang w:val="en-US" w:eastAsia="zh-CN"/>
              </w:rPr>
              <w:t>泾河新城</w:t>
            </w:r>
            <w:r>
              <w:rPr>
                <w:rFonts w:hint="default" w:ascii="Times New Roman" w:hAnsi="Times New Roman" w:eastAsia="宋体" w:cs="Times New Roman"/>
                <w:color w:val="auto"/>
                <w:sz w:val="24"/>
                <w:szCs w:val="24"/>
              </w:rPr>
              <w:t>工业资产</w:t>
            </w:r>
            <w:r>
              <w:rPr>
                <w:rFonts w:hint="eastAsia" w:cs="Times New Roman"/>
                <w:color w:val="auto"/>
                <w:sz w:val="24"/>
                <w:szCs w:val="24"/>
                <w:lang w:val="en-US" w:eastAsia="zh-CN"/>
              </w:rPr>
              <w:t>经营有限公司南侧</w:t>
            </w:r>
            <w:r>
              <w:rPr>
                <w:rFonts w:hint="default" w:ascii="Times New Roman" w:hAnsi="Times New Roman" w:eastAsia="宋体" w:cs="Times New Roman"/>
                <w:color w:val="auto"/>
                <w:sz w:val="24"/>
                <w:szCs w:val="24"/>
              </w:rPr>
              <w:t>。污水处理采用粗格栅及提升泵房+细格栅+沉砂池+MBBR复合工艺+二沉池+超效沉淀池+次氯酸钠消毒工艺，处理规模为4.0×10</w:t>
            </w:r>
            <w:r>
              <w:rPr>
                <w:rFonts w:hint="eastAsia" w:cs="Times New Roman"/>
                <w:color w:val="auto"/>
                <w:sz w:val="24"/>
                <w:szCs w:val="24"/>
                <w:vertAlign w:val="superscript"/>
                <w:lang w:val="en-US" w:eastAsia="zh-CN"/>
              </w:rPr>
              <w:t>4</w:t>
            </w:r>
            <w:r>
              <w:rPr>
                <w:rFonts w:hint="default" w:ascii="Times New Roman" w:hAnsi="Times New Roman" w:eastAsia="宋体" w:cs="Times New Roman"/>
                <w:color w:val="auto"/>
                <w:sz w:val="24"/>
                <w:szCs w:val="24"/>
              </w:rPr>
              <w:t>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eastAsia="宋体" w:cs="Times New Roman"/>
                <w:color w:val="auto"/>
                <w:sz w:val="24"/>
                <w:szCs w:val="24"/>
              </w:rPr>
              <w:t>/d，</w:t>
            </w:r>
            <w:r>
              <w:rPr>
                <w:rFonts w:hint="eastAsia" w:cs="Times New Roman"/>
                <w:color w:val="auto"/>
                <w:sz w:val="24"/>
                <w:szCs w:val="24"/>
                <w:lang w:val="en-US" w:eastAsia="zh-CN"/>
              </w:rPr>
              <w:t>处理后</w:t>
            </w:r>
            <w:r>
              <w:rPr>
                <w:rFonts w:hint="default" w:ascii="Times New Roman" w:hAnsi="Times New Roman" w:eastAsia="宋体" w:cs="Times New Roman"/>
                <w:color w:val="auto"/>
                <w:sz w:val="24"/>
                <w:szCs w:val="24"/>
              </w:rPr>
              <w:t>尾水</w:t>
            </w:r>
            <w:r>
              <w:rPr>
                <w:rFonts w:hint="eastAsia" w:cs="Times New Roman"/>
                <w:color w:val="auto"/>
                <w:sz w:val="24"/>
                <w:szCs w:val="24"/>
                <w:lang w:val="en-US" w:eastAsia="zh-CN"/>
              </w:rPr>
              <w:t>经消毒后排入泾河，出水水质执行</w:t>
            </w:r>
            <w:r>
              <w:rPr>
                <w:rFonts w:hint="default" w:ascii="Times New Roman" w:hAnsi="Times New Roman" w:eastAsia="宋体" w:cs="Times New Roman"/>
                <w:color w:val="auto"/>
                <w:sz w:val="24"/>
                <w:szCs w:val="24"/>
              </w:rPr>
              <w:t>《陕西省黄河流域污水综合排放标准》（DB61/224-2018）表1中A标准。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本项目生活污水排放量为1.596m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eastAsia="宋体" w:cs="Times New Roman"/>
                <w:color w:val="auto"/>
                <w:sz w:val="24"/>
                <w:szCs w:val="24"/>
              </w:rPr>
              <w:t>/d，水量较少，经化粪池</w:t>
            </w:r>
            <w:r>
              <w:rPr>
                <w:rFonts w:hint="eastAsia" w:cs="Times New Roman"/>
                <w:color w:val="auto"/>
                <w:sz w:val="24"/>
                <w:szCs w:val="24"/>
                <w:lang w:val="en-US" w:eastAsia="zh-CN"/>
              </w:rPr>
              <w:t>处理后</w:t>
            </w:r>
            <w:r>
              <w:rPr>
                <w:rFonts w:hint="default" w:ascii="Times New Roman" w:hAnsi="Times New Roman" w:eastAsia="宋体" w:cs="Times New Roman"/>
                <w:color w:val="auto"/>
                <w:sz w:val="24"/>
                <w:szCs w:val="24"/>
              </w:rPr>
              <w:t>能够达到《污水排入城市下水道水质标准》（GB/T31962-2015）中B等级限值要求及《污水综合排放标准》（GB8978-1996）中三级标准，不会增加污水处理厂污水处理负荷；并且本项目位于污水处理厂收水范围，市政污水管网完善。综上所述，本项目产生的生活污水在管网对接、纳污范围、时间对接、设计处理能力及水质上均能与污水厂处理吻合，生活污水经市政污水管网排入</w:t>
            </w:r>
            <w:r>
              <w:rPr>
                <w:rFonts w:hint="eastAsia" w:cs="Times New Roman"/>
                <w:color w:val="auto"/>
                <w:sz w:val="24"/>
                <w:szCs w:val="24"/>
                <w:lang w:eastAsia="zh-CN"/>
              </w:rPr>
              <w:t>泾河新城第二污水处理厂</w:t>
            </w:r>
            <w:r>
              <w:rPr>
                <w:rFonts w:hint="default" w:ascii="Times New Roman" w:hAnsi="Times New Roman" w:eastAsia="宋体" w:cs="Times New Roman"/>
                <w:color w:val="auto"/>
                <w:sz w:val="24"/>
                <w:szCs w:val="24"/>
              </w:rPr>
              <w:t>进行处理是可行的。</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（4）自行监测计划</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参照《排污单位自行监测技术指南总则》（HJ819-2017</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中规定的要求及本项目实际情况，本项目生活污水无需进行定期监测。</w:t>
            </w:r>
          </w:p>
          <w:p>
            <w:pPr>
              <w:adjustRightInd w:val="0"/>
              <w:snapToGrid w:val="0"/>
              <w:spacing w:line="360" w:lineRule="auto"/>
              <w:rPr>
                <w:rFonts w:hint="default" w:ascii="Times New Roman" w:hAnsi="Times New Roman" w:eastAsia="宋体" w:cs="Times New Roman"/>
                <w:color w:val="auto"/>
                <w:sz w:val="24"/>
                <w:szCs w:val="24"/>
              </w:rPr>
            </w:pPr>
            <w:r>
              <w:rPr>
                <w:rFonts w:hint="eastAsia" w:cs="Times New Roman"/>
                <w:b/>
                <w:color w:val="auto"/>
                <w:sz w:val="24"/>
                <w:szCs w:val="24"/>
                <w:lang w:val="en-US" w:eastAsia="zh-CN"/>
              </w:rPr>
              <w:t>3</w:t>
            </w:r>
            <w:r>
              <w:rPr>
                <w:rFonts w:hint="default" w:ascii="Times New Roman" w:hAnsi="Times New Roman" w:eastAsia="宋体" w:cs="Times New Roman"/>
                <w:b/>
                <w:color w:val="auto"/>
                <w:sz w:val="24"/>
                <w:szCs w:val="24"/>
              </w:rPr>
              <w:t>、运营期噪声环境影响及保护措施</w:t>
            </w:r>
          </w:p>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项目生产过程中主要的产噪来源为设备的机械噪声，单台设备噪声源为75~85dB(A)。主要噪声源强见表</w:t>
            </w:r>
            <w:r>
              <w:rPr>
                <w:rFonts w:hint="eastAsia" w:cs="Times New Roman"/>
                <w:color w:val="auto"/>
                <w:sz w:val="24"/>
                <w:szCs w:val="24"/>
                <w:lang w:val="en-US" w:eastAsia="zh-CN"/>
              </w:rPr>
              <w:t>23</w:t>
            </w:r>
            <w:r>
              <w:rPr>
                <w:rFonts w:hint="eastAsia" w:cs="Times New Roman"/>
                <w:color w:val="auto"/>
                <w:sz w:val="24"/>
                <w:szCs w:val="24"/>
                <w:lang w:eastAsia="zh-CN"/>
              </w:rPr>
              <w:t>；主要噪声距厂界</w:t>
            </w:r>
            <w:r>
              <w:rPr>
                <w:rFonts w:hint="eastAsia" w:cs="Times New Roman"/>
                <w:color w:val="auto"/>
                <w:sz w:val="24"/>
                <w:szCs w:val="24"/>
                <w:lang w:val="en-US" w:eastAsia="zh-CN"/>
              </w:rPr>
              <w:t>距离</w:t>
            </w:r>
            <w:r>
              <w:rPr>
                <w:rFonts w:hint="default" w:ascii="Times New Roman" w:hAnsi="Times New Roman" w:eastAsia="宋体" w:cs="Times New Roman"/>
                <w:color w:val="auto"/>
                <w:sz w:val="24"/>
                <w:szCs w:val="24"/>
              </w:rPr>
              <w:t>表</w:t>
            </w:r>
            <w:r>
              <w:rPr>
                <w:rFonts w:hint="eastAsia" w:cs="Times New Roman"/>
                <w:color w:val="auto"/>
                <w:sz w:val="24"/>
                <w:szCs w:val="24"/>
                <w:lang w:val="en-US" w:eastAsia="zh-CN"/>
              </w:rPr>
              <w:t>24。</w:t>
            </w:r>
          </w:p>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23</w:t>
            </w:r>
            <w:r>
              <w:rPr>
                <w:rFonts w:hint="default" w:ascii="Times New Roman" w:hAnsi="Times New Roman" w:eastAsia="宋体" w:cs="Times New Roman"/>
                <w:b/>
                <w:color w:val="auto"/>
                <w:szCs w:val="21"/>
              </w:rPr>
              <w:t>主要设备噪声源强</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165"/>
              <w:gridCol w:w="851"/>
              <w:gridCol w:w="1005"/>
              <w:gridCol w:w="854"/>
              <w:gridCol w:w="2070"/>
              <w:gridCol w:w="119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96" w:type="pct"/>
                  <w:vAlign w:val="center"/>
                </w:tcPr>
                <w:p>
                  <w:pPr>
                    <w:pStyle w:val="6"/>
                    <w:adjustRightInd w:val="0"/>
                    <w:snapToGrid w:val="0"/>
                    <w:spacing w:after="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673" w:type="pct"/>
                  <w:vAlign w:val="center"/>
                </w:tcPr>
                <w:p>
                  <w:pPr>
                    <w:pStyle w:val="6"/>
                    <w:adjustRightInd w:val="0"/>
                    <w:snapToGrid w:val="0"/>
                    <w:spacing w:after="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设备名称</w:t>
                  </w:r>
                </w:p>
              </w:tc>
              <w:tc>
                <w:tcPr>
                  <w:tcW w:w="491" w:type="pct"/>
                  <w:vAlign w:val="center"/>
                </w:tcPr>
                <w:p>
                  <w:pPr>
                    <w:pStyle w:val="6"/>
                    <w:adjustRightInd w:val="0"/>
                    <w:snapToGrid w:val="0"/>
                    <w:spacing w:after="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数量（台）</w:t>
                  </w:r>
                </w:p>
              </w:tc>
              <w:tc>
                <w:tcPr>
                  <w:tcW w:w="580" w:type="pct"/>
                  <w:vAlign w:val="center"/>
                </w:tcPr>
                <w:p>
                  <w:pPr>
                    <w:pStyle w:val="6"/>
                    <w:adjustRightInd w:val="0"/>
                    <w:snapToGrid w:val="0"/>
                    <w:spacing w:after="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产生强度</w:t>
                  </w:r>
                </w:p>
                <w:p>
                  <w:pPr>
                    <w:pStyle w:val="6"/>
                    <w:adjustRightInd w:val="0"/>
                    <w:snapToGrid w:val="0"/>
                    <w:spacing w:after="0"/>
                    <w:jc w:val="center"/>
                    <w:rPr>
                      <w:rFonts w:hint="default" w:ascii="Times New Roman" w:hAnsi="Times New Roman" w:eastAsia="宋体" w:cs="Times New Roman"/>
                      <w:b/>
                      <w:color w:val="auto"/>
                      <w:szCs w:val="21"/>
                    </w:rPr>
                  </w:pPr>
                  <w:r>
                    <w:rPr>
                      <w:rFonts w:hint="default" w:ascii="Times New Roman" w:hAnsi="Times New Roman" w:eastAsia="宋体" w:cs="Times New Roman"/>
                      <w:b/>
                      <w:bCs/>
                      <w:color w:val="auto"/>
                      <w:szCs w:val="21"/>
                    </w:rPr>
                    <w:t>（dB（A））</w:t>
                  </w:r>
                </w:p>
              </w:tc>
              <w:tc>
                <w:tcPr>
                  <w:tcW w:w="493" w:type="pct"/>
                  <w:vAlign w:val="center"/>
                </w:tcPr>
                <w:p>
                  <w:pPr>
                    <w:adjustRightInd w:val="0"/>
                    <w:snapToGrid w:val="0"/>
                    <w:jc w:val="center"/>
                    <w:outlineLvl w:val="2"/>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位置</w:t>
                  </w:r>
                </w:p>
              </w:tc>
              <w:tc>
                <w:tcPr>
                  <w:tcW w:w="1195" w:type="pct"/>
                  <w:vAlign w:val="center"/>
                </w:tcPr>
                <w:p>
                  <w:pPr>
                    <w:adjustRightInd w:val="0"/>
                    <w:snapToGrid w:val="0"/>
                    <w:jc w:val="center"/>
                    <w:outlineLvl w:val="2"/>
                    <w:rPr>
                      <w:rFonts w:hint="default" w:ascii="Times New Roman" w:hAnsi="Times New Roman" w:eastAsia="宋体" w:cs="Times New Roman"/>
                      <w:b/>
                      <w:color w:val="auto"/>
                      <w:szCs w:val="21"/>
                    </w:rPr>
                  </w:pPr>
                  <w:r>
                    <w:rPr>
                      <w:rFonts w:hint="default" w:ascii="Times New Roman" w:hAnsi="Times New Roman" w:cs="Times New Roman"/>
                      <w:b/>
                      <w:szCs w:val="21"/>
                    </w:rPr>
                    <w:t>拟采取</w:t>
                  </w:r>
                  <w:r>
                    <w:rPr>
                      <w:rFonts w:hint="default" w:ascii="Times New Roman" w:hAnsi="Times New Roman" w:eastAsia="宋体" w:cs="Times New Roman"/>
                      <w:b/>
                      <w:color w:val="auto"/>
                      <w:szCs w:val="21"/>
                      <w:highlight w:val="none"/>
                    </w:rPr>
                    <w:t>降噪措施</w:t>
                  </w:r>
                </w:p>
              </w:tc>
              <w:tc>
                <w:tcPr>
                  <w:tcW w:w="687" w:type="pct"/>
                  <w:vAlign w:val="center"/>
                </w:tcPr>
                <w:p>
                  <w:pPr>
                    <w:adjustRightInd w:val="0"/>
                    <w:snapToGrid w:val="0"/>
                    <w:jc w:val="center"/>
                    <w:outlineLvl w:val="2"/>
                    <w:rPr>
                      <w:rFonts w:hint="default" w:ascii="Times New Roman" w:hAnsi="Times New Roman" w:eastAsia="宋体" w:cs="Times New Roman"/>
                      <w:b/>
                      <w:bCs/>
                      <w:color w:val="auto"/>
                      <w:szCs w:val="21"/>
                    </w:rPr>
                  </w:pPr>
                  <w:r>
                    <w:rPr>
                      <w:rFonts w:hint="eastAsia" w:ascii="Times New Roman" w:hAnsi="Times New Roman"/>
                      <w:b/>
                      <w:szCs w:val="21"/>
                    </w:rPr>
                    <w:t>降噪效果</w:t>
                  </w:r>
                  <w:r>
                    <w:rPr>
                      <w:rFonts w:ascii="Times New Roman" w:hAnsi="Times New Roman"/>
                      <w:b/>
                      <w:szCs w:val="21"/>
                    </w:rPr>
                    <w:t>（dB(A)）</w:t>
                  </w:r>
                </w:p>
              </w:tc>
              <w:tc>
                <w:tcPr>
                  <w:tcW w:w="580" w:type="pct"/>
                  <w:vAlign w:val="center"/>
                </w:tcPr>
                <w:p>
                  <w:pPr>
                    <w:adjustRightInd w:val="0"/>
                    <w:snapToGrid w:val="0"/>
                    <w:jc w:val="center"/>
                    <w:outlineLvl w:val="2"/>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治理后单台声压级（dB（A））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Cs w:val="21"/>
                    </w:rPr>
                    <w:t>1</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德国NILES进口磨齿机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85</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restart"/>
                  <w:vAlign w:val="center"/>
                </w:tcPr>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adjustRightInd w:val="0"/>
                    <w:snapToGrid w:val="0"/>
                    <w:jc w:val="center"/>
                    <w:outlineLvl w:val="2"/>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厂房隔声</w:t>
                  </w: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pStyle w:val="15"/>
                    <w:ind w:left="0" w:leftChars="0" w:firstLine="0" w:firstLineChars="0"/>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ascii="Times New Roman" w:hAnsi="Times New Roman" w:eastAsia="宋体" w:cs="Times New Roman"/>
                      <w:color w:val="auto"/>
                      <w:szCs w:val="21"/>
                    </w:rPr>
                  </w:pPr>
                </w:p>
                <w:p>
                  <w:pPr>
                    <w:pStyle w:val="15"/>
                    <w:rPr>
                      <w:rFonts w:hint="default" w:ascii="Times New Roman" w:hAnsi="Times New Roman" w:eastAsia="宋体" w:cs="Times New Roman"/>
                      <w:color w:val="auto"/>
                      <w:szCs w:val="21"/>
                    </w:rPr>
                  </w:pPr>
                </w:p>
                <w:p>
                  <w:pPr>
                    <w:rPr>
                      <w:rFonts w:hint="default"/>
                    </w:rPr>
                  </w:pPr>
                </w:p>
                <w:p>
                  <w:pPr>
                    <w:rPr>
                      <w:rFonts w:hint="default"/>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pStyle w:val="2"/>
                    <w:rPr>
                      <w:rFonts w:hint="default" w:ascii="Times New Roman" w:hAnsi="Times New Roman" w:eastAsia="宋体" w:cs="Times New Roman"/>
                      <w:color w:val="auto"/>
                      <w:szCs w:val="21"/>
                    </w:rPr>
                  </w:pPr>
                </w:p>
                <w:p>
                  <w:pPr>
                    <w:rPr>
                      <w:rFonts w:hint="default"/>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auto"/>
                      <w:szCs w:val="21"/>
                    </w:rPr>
                  </w:pPr>
                </w:p>
                <w:p>
                  <w:pPr>
                    <w:adjustRightInd w:val="0"/>
                    <w:snapToGrid w:val="0"/>
                    <w:jc w:val="center"/>
                    <w:outlineLvl w:val="2"/>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厂房隔声</w:t>
                  </w:r>
                </w:p>
                <w:p>
                  <w:pPr>
                    <w:rPr>
                      <w:rFonts w:hint="default" w:ascii="Times New Roman" w:hAnsi="Times New Roman" w:cs="Times New Roman"/>
                    </w:rPr>
                  </w:pPr>
                </w:p>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restart"/>
                  <w:vAlign w:val="center"/>
                </w:tcPr>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6"/>
                    <w:adjustRightInd w:val="0"/>
                    <w:snapToGrid w:val="0"/>
                    <w:spacing w:after="0"/>
                    <w:jc w:val="both"/>
                    <w:rPr>
                      <w:rFonts w:hint="eastAsia"/>
                    </w:rPr>
                  </w:pPr>
                </w:p>
                <w:p>
                  <w:pPr>
                    <w:pStyle w:val="6"/>
                    <w:adjustRightInd w:val="0"/>
                    <w:snapToGrid w:val="0"/>
                    <w:spacing w:after="0"/>
                    <w:jc w:val="center"/>
                    <w:rPr>
                      <w:rFonts w:hint="eastAsia"/>
                    </w:rPr>
                  </w:pPr>
                </w:p>
                <w:p>
                  <w:pPr>
                    <w:pStyle w:val="6"/>
                    <w:adjustRightInd w:val="0"/>
                    <w:snapToGrid w:val="0"/>
                    <w:spacing w:after="0"/>
                    <w:jc w:val="center"/>
                    <w:rPr>
                      <w:rFonts w:hint="eastAsia"/>
                    </w:rPr>
                  </w:pPr>
                </w:p>
                <w:p>
                  <w:pPr>
                    <w:pStyle w:val="7"/>
                    <w:widowControl w:val="0"/>
                    <w:numPr>
                      <w:ilvl w:val="0"/>
                      <w:numId w:val="0"/>
                    </w:numPr>
                    <w:ind w:firstLine="210" w:firstLineChars="100"/>
                    <w:jc w:val="both"/>
                    <w:rPr>
                      <w:rFonts w:hint="eastAsia" w:ascii="Times New Roman" w:hAnsi="Times New Roman"/>
                      <w:szCs w:val="21"/>
                    </w:rPr>
                  </w:pPr>
                  <w:r>
                    <w:rPr>
                      <w:rFonts w:hint="eastAsia" w:ascii="Times New Roman" w:hAnsi="Times New Roman"/>
                      <w:szCs w:val="21"/>
                    </w:rPr>
                    <w:t>15-20</w:t>
                  </w: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hint="eastAsia" w:ascii="Times New Roman" w:hAnsi="Times New Roman"/>
                      <w:szCs w:val="21"/>
                    </w:rPr>
                  </w:pPr>
                </w:p>
                <w:p>
                  <w:pPr>
                    <w:pStyle w:val="7"/>
                    <w:widowControl w:val="0"/>
                    <w:numPr>
                      <w:ilvl w:val="0"/>
                      <w:numId w:val="0"/>
                    </w:numPr>
                    <w:ind w:firstLine="210" w:firstLineChars="100"/>
                    <w:jc w:val="both"/>
                    <w:rPr>
                      <w:rFonts w:ascii="Times New Roman" w:hAnsi="Times New Roman"/>
                      <w:szCs w:val="21"/>
                    </w:rPr>
                  </w:pPr>
                  <w:r>
                    <w:rPr>
                      <w:rFonts w:hint="eastAsia" w:ascii="Times New Roman" w:hAnsi="Times New Roman"/>
                      <w:szCs w:val="21"/>
                    </w:rPr>
                    <w:t>1</w:t>
                  </w:r>
                  <w:r>
                    <w:rPr>
                      <w:rFonts w:ascii="Times New Roman" w:hAnsi="Times New Roman"/>
                      <w:szCs w:val="21"/>
                    </w:rPr>
                    <w:t>5-20</w:t>
                  </w: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ascii="Times New Roman" w:hAnsi="Times New Roman"/>
                      <w:szCs w:val="21"/>
                    </w:rPr>
                  </w:pPr>
                </w:p>
                <w:p>
                  <w:pPr>
                    <w:pStyle w:val="7"/>
                    <w:widowControl w:val="0"/>
                    <w:numPr>
                      <w:ilvl w:val="0"/>
                      <w:numId w:val="0"/>
                    </w:numPr>
                    <w:jc w:val="both"/>
                    <w:rPr>
                      <w:rFonts w:hint="default" w:ascii="Times New Roman" w:hAnsi="Times New Roman"/>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Cs w:val="21"/>
                    </w:rPr>
                    <w:t>2</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德国HOFLER进口磨齿机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80</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rPr>
                    <w:t>3</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德国NILES进口磨齿机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rPr>
                    <w:t>4</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德国NILES进口磨齿机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Cs w:val="21"/>
                    </w:rPr>
                    <w:t>5</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Cs w:val="21"/>
                      <w:lang w:val="en-US" w:eastAsia="zh-CN"/>
                    </w:rPr>
                    <w:t>德国HOFLER进口磨齿机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2米滚齿机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rPr>
                    <w:t>7</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滚齿机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滚齿机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9</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镗床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镗床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80</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11</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手工直流弧焊机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12</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自动氩弧焊焊接设备</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13</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全数字CO2/MAG焊机</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w:t>
                  </w:r>
                  <w:r>
                    <w:rPr>
                      <w:rFonts w:hint="eastAsia" w:ascii="Times New Roman" w:hAnsi="Times New Roman"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14</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龙门式膛铣床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15</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外圆磨床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内圆磨床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75</w:t>
                  </w:r>
                </w:p>
              </w:tc>
              <w:tc>
                <w:tcPr>
                  <w:tcW w:w="493"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w:t>
                  </w:r>
                  <w:r>
                    <w:rPr>
                      <w:rFonts w:hint="eastAsia" w:ascii="Times New Roman" w:hAnsi="Times New Roman"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17</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万能外圆磨床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18</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重载立铣</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80</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19</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重载卧铣</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20</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立车（带侧刀架）</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21</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数控车床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3</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22</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卧式车床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5</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23</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摇臂钻床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85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24</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普通车床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4</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25</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卧式车床</w:t>
                  </w:r>
                </w:p>
              </w:tc>
              <w:tc>
                <w:tcPr>
                  <w:tcW w:w="491"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4</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1号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96" w:type="pct"/>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26</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60×90井式渗碳炉</w:t>
                  </w:r>
                </w:p>
              </w:tc>
              <w:tc>
                <w:tcPr>
                  <w:tcW w:w="4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2号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6" w:type="pct"/>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27</w:t>
                  </w:r>
                </w:p>
              </w:tc>
              <w:tc>
                <w:tcPr>
                  <w:tcW w:w="673"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100×150井式渗碳炉</w:t>
                  </w:r>
                </w:p>
              </w:tc>
              <w:tc>
                <w:tcPr>
                  <w:tcW w:w="49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580" w:type="pct"/>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75</w:t>
                  </w:r>
                </w:p>
              </w:tc>
              <w:tc>
                <w:tcPr>
                  <w:tcW w:w="493" w:type="pct"/>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2号</w:t>
                  </w:r>
                  <w:r>
                    <w:rPr>
                      <w:rFonts w:hint="default" w:ascii="Times New Roman" w:hAnsi="Times New Roman" w:eastAsia="宋体" w:cs="Times New Roman"/>
                      <w:color w:val="auto"/>
                      <w:szCs w:val="21"/>
                      <w:highlight w:val="none"/>
                    </w:rPr>
                    <w:t>生产车间</w:t>
                  </w:r>
                </w:p>
              </w:tc>
              <w:tc>
                <w:tcPr>
                  <w:tcW w:w="1195" w:type="pct"/>
                  <w:vMerge w:val="continue"/>
                  <w:vAlign w:val="center"/>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vAlign w:val="center"/>
                </w:tcPr>
                <w:p>
                  <w:pPr>
                    <w:pStyle w:val="6"/>
                    <w:adjustRightInd w:val="0"/>
                    <w:snapToGrid w:val="0"/>
                    <w:spacing w:after="0"/>
                    <w:jc w:val="center"/>
                    <w:rPr>
                      <w:rFonts w:hint="default" w:ascii="Times New Roman" w:hAnsi="Times New Roman" w:eastAsia="宋体" w:cs="Times New Roman"/>
                      <w:color w:val="auto"/>
                      <w:szCs w:val="21"/>
                    </w:rPr>
                  </w:pPr>
                </w:p>
              </w:tc>
              <w:tc>
                <w:tcPr>
                  <w:tcW w:w="580" w:type="pct"/>
                  <w:vAlign w:val="center"/>
                </w:tcPr>
                <w:p>
                  <w:pPr>
                    <w:jc w:val="center"/>
                    <w:rPr>
                      <w:rFonts w:hint="default" w:ascii="Times New Roman" w:hAnsi="Times New Roman" w:eastAsia="宋体" w:cs="Times New Roman"/>
                      <w:kern w:val="2"/>
                      <w:sz w:val="21"/>
                      <w:szCs w:val="21"/>
                      <w:lang w:val="en-US" w:eastAsia="zh-CN" w:bidi="ar-SA"/>
                    </w:rPr>
                  </w:pPr>
                  <w:r>
                    <w:rPr>
                      <w:rFonts w:ascii="Times New Roman" w:hAnsi="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28</w:t>
                  </w:r>
                </w:p>
              </w:tc>
              <w:tc>
                <w:tcPr>
                  <w:tcW w:w="116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160×200井式渗碳炉</w:t>
                  </w:r>
                </w:p>
              </w:tc>
              <w:tc>
                <w:tcPr>
                  <w:tcW w:w="84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1002" w:type="dxa"/>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75</w:t>
                  </w:r>
                </w:p>
              </w:tc>
              <w:tc>
                <w:tcPr>
                  <w:tcW w:w="852" w:type="dxa"/>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2号</w:t>
                  </w:r>
                  <w:r>
                    <w:rPr>
                      <w:rFonts w:hint="default" w:ascii="Times New Roman" w:hAnsi="Times New Roman" w:eastAsia="宋体" w:cs="Times New Roman"/>
                      <w:color w:val="auto"/>
                      <w:szCs w:val="21"/>
                      <w:highlight w:val="none"/>
                    </w:rPr>
                    <w:t>生产车间</w:t>
                  </w:r>
                </w:p>
              </w:tc>
              <w:tc>
                <w:tcPr>
                  <w:tcW w:w="1195" w:type="pct"/>
                  <w:vMerge w:val="continue"/>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tcPr>
                <w:p>
                  <w:pPr>
                    <w:pStyle w:val="6"/>
                    <w:adjustRightInd w:val="0"/>
                    <w:snapToGrid w:val="0"/>
                    <w:spacing w:after="0"/>
                    <w:jc w:val="center"/>
                    <w:rPr>
                      <w:rFonts w:hint="default" w:ascii="Times New Roman" w:hAnsi="Times New Roman" w:eastAsia="宋体" w:cs="Times New Roman"/>
                      <w:color w:val="auto"/>
                      <w:szCs w:val="21"/>
                    </w:rPr>
                  </w:pPr>
                </w:p>
              </w:tc>
              <w:tc>
                <w:tcPr>
                  <w:tcW w:w="100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29</w:t>
                  </w:r>
                </w:p>
              </w:tc>
              <w:tc>
                <w:tcPr>
                  <w:tcW w:w="116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160×210井式渗碳炉</w:t>
                  </w:r>
                </w:p>
              </w:tc>
              <w:tc>
                <w:tcPr>
                  <w:tcW w:w="84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1002" w:type="dxa"/>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75</w:t>
                  </w:r>
                </w:p>
              </w:tc>
              <w:tc>
                <w:tcPr>
                  <w:tcW w:w="852" w:type="dxa"/>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2号</w:t>
                  </w:r>
                  <w:r>
                    <w:rPr>
                      <w:rFonts w:hint="default" w:ascii="Times New Roman" w:hAnsi="Times New Roman" w:eastAsia="宋体" w:cs="Times New Roman"/>
                      <w:color w:val="auto"/>
                      <w:szCs w:val="21"/>
                      <w:highlight w:val="none"/>
                    </w:rPr>
                    <w:t>生产车间</w:t>
                  </w:r>
                </w:p>
              </w:tc>
              <w:tc>
                <w:tcPr>
                  <w:tcW w:w="1195" w:type="pct"/>
                  <w:vMerge w:val="continue"/>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tcPr>
                <w:p>
                  <w:pPr>
                    <w:pStyle w:val="6"/>
                    <w:adjustRightInd w:val="0"/>
                    <w:snapToGrid w:val="0"/>
                    <w:spacing w:after="0"/>
                    <w:jc w:val="center"/>
                    <w:rPr>
                      <w:rFonts w:hint="default" w:ascii="Times New Roman" w:hAnsi="Times New Roman" w:eastAsia="宋体" w:cs="Times New Roman"/>
                      <w:color w:val="auto"/>
                      <w:szCs w:val="21"/>
                    </w:rPr>
                  </w:pPr>
                </w:p>
              </w:tc>
              <w:tc>
                <w:tcPr>
                  <w:tcW w:w="100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w:t>
                  </w:r>
                </w:p>
              </w:tc>
              <w:tc>
                <w:tcPr>
                  <w:tcW w:w="116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台车电阻炉</w:t>
                  </w:r>
                </w:p>
              </w:tc>
              <w:tc>
                <w:tcPr>
                  <w:tcW w:w="84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1002" w:type="dxa"/>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75</w:t>
                  </w:r>
                </w:p>
              </w:tc>
              <w:tc>
                <w:tcPr>
                  <w:tcW w:w="852" w:type="dxa"/>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2号</w:t>
                  </w:r>
                  <w:r>
                    <w:rPr>
                      <w:rFonts w:hint="default" w:ascii="Times New Roman" w:hAnsi="Times New Roman" w:eastAsia="宋体" w:cs="Times New Roman"/>
                      <w:color w:val="auto"/>
                      <w:szCs w:val="21"/>
                      <w:highlight w:val="none"/>
                    </w:rPr>
                    <w:t>生产车间</w:t>
                  </w:r>
                </w:p>
              </w:tc>
              <w:tc>
                <w:tcPr>
                  <w:tcW w:w="1195" w:type="pct"/>
                  <w:vMerge w:val="continue"/>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tcPr>
                <w:p>
                  <w:pPr>
                    <w:pStyle w:val="6"/>
                    <w:adjustRightInd w:val="0"/>
                    <w:snapToGrid w:val="0"/>
                    <w:spacing w:after="0"/>
                    <w:jc w:val="center"/>
                    <w:rPr>
                      <w:rFonts w:hint="default" w:ascii="Times New Roman" w:hAnsi="Times New Roman" w:eastAsia="宋体" w:cs="Times New Roman"/>
                      <w:color w:val="auto"/>
                      <w:szCs w:val="21"/>
                    </w:rPr>
                  </w:pPr>
                </w:p>
              </w:tc>
              <w:tc>
                <w:tcPr>
                  <w:tcW w:w="1002" w:type="dxa"/>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pStyle w:val="27"/>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31</w:t>
                  </w:r>
                </w:p>
              </w:tc>
              <w:tc>
                <w:tcPr>
                  <w:tcW w:w="116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移动式焊接烟尘净化器</w:t>
                  </w:r>
                </w:p>
              </w:tc>
              <w:tc>
                <w:tcPr>
                  <w:tcW w:w="849" w:type="dxa"/>
                  <w:vAlign w:val="center"/>
                </w:tcPr>
                <w:p>
                  <w:pPr>
                    <w:adjustRightInd w:val="0"/>
                    <w:snapToGrid w:val="0"/>
                    <w:jc w:val="center"/>
                    <w:rPr>
                      <w:rFonts w:hint="default" w:cs="Times New Roman"/>
                      <w:color w:val="auto"/>
                      <w:szCs w:val="21"/>
                      <w:lang w:val="en-US" w:eastAsia="zh-CN"/>
                    </w:rPr>
                  </w:pPr>
                  <w:r>
                    <w:rPr>
                      <w:rFonts w:hint="eastAsia" w:cs="Times New Roman"/>
                      <w:color w:val="auto"/>
                      <w:szCs w:val="21"/>
                      <w:lang w:val="en-US" w:eastAsia="zh-CN"/>
                    </w:rPr>
                    <w:t>7</w:t>
                  </w:r>
                </w:p>
              </w:tc>
              <w:tc>
                <w:tcPr>
                  <w:tcW w:w="1002" w:type="dxa"/>
                  <w:vAlign w:val="center"/>
                </w:tcPr>
                <w:p>
                  <w:pPr>
                    <w:pStyle w:val="6"/>
                    <w:adjustRightInd w:val="0"/>
                    <w:snapToGrid w:val="0"/>
                    <w:spacing w:after="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75</w:t>
                  </w:r>
                </w:p>
              </w:tc>
              <w:tc>
                <w:tcPr>
                  <w:tcW w:w="852" w:type="dxa"/>
                  <w:vAlign w:val="center"/>
                </w:tcPr>
                <w:p>
                  <w:pPr>
                    <w:adjustRightInd w:val="0"/>
                    <w:snapToGrid w:val="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3号</w:t>
                  </w:r>
                  <w:r>
                    <w:rPr>
                      <w:rFonts w:hint="default" w:ascii="Times New Roman" w:hAnsi="Times New Roman" w:eastAsia="宋体" w:cs="Times New Roman"/>
                      <w:color w:val="auto"/>
                      <w:szCs w:val="21"/>
                      <w:highlight w:val="none"/>
                    </w:rPr>
                    <w:t>生产车间</w:t>
                  </w:r>
                </w:p>
              </w:tc>
              <w:tc>
                <w:tcPr>
                  <w:tcW w:w="1195" w:type="pct"/>
                  <w:vMerge w:val="continue"/>
                </w:tcPr>
                <w:p>
                  <w:pPr>
                    <w:pStyle w:val="6"/>
                    <w:adjustRightInd w:val="0"/>
                    <w:snapToGrid w:val="0"/>
                    <w:spacing w:after="0"/>
                    <w:jc w:val="center"/>
                    <w:rPr>
                      <w:rFonts w:hint="default" w:ascii="Times New Roman" w:hAnsi="Times New Roman" w:eastAsia="宋体" w:cs="Times New Roman"/>
                      <w:color w:val="auto"/>
                      <w:spacing w:val="6"/>
                      <w:szCs w:val="21"/>
                    </w:rPr>
                  </w:pPr>
                </w:p>
              </w:tc>
              <w:tc>
                <w:tcPr>
                  <w:tcW w:w="687" w:type="pct"/>
                  <w:vMerge w:val="continue"/>
                </w:tcPr>
                <w:p>
                  <w:pPr>
                    <w:pStyle w:val="6"/>
                    <w:adjustRightInd w:val="0"/>
                    <w:snapToGrid w:val="0"/>
                    <w:spacing w:after="0"/>
                    <w:jc w:val="center"/>
                    <w:rPr>
                      <w:rFonts w:hint="default" w:ascii="Times New Roman" w:hAnsi="Times New Roman" w:eastAsia="宋体" w:cs="Times New Roman"/>
                      <w:color w:val="auto"/>
                      <w:szCs w:val="21"/>
                    </w:rPr>
                  </w:pPr>
                </w:p>
              </w:tc>
              <w:tc>
                <w:tcPr>
                  <w:tcW w:w="1002" w:type="dxa"/>
                  <w:vAlign w:val="center"/>
                </w:tcPr>
                <w:p>
                  <w:pPr>
                    <w:jc w:val="center"/>
                    <w:rPr>
                      <w:rFonts w:hint="default" w:ascii="Times New Roman" w:hAnsi="Times New Roman" w:eastAsia="宋体"/>
                      <w:szCs w:val="21"/>
                      <w:lang w:val="en-US" w:eastAsia="zh-CN"/>
                    </w:rPr>
                  </w:pPr>
                  <w:r>
                    <w:rPr>
                      <w:rFonts w:hint="eastAsia"/>
                      <w:szCs w:val="21"/>
                      <w:lang w:val="en-US" w:eastAsia="zh-CN"/>
                    </w:rPr>
                    <w:t>60</w:t>
                  </w:r>
                </w:p>
              </w:tc>
            </w:tr>
          </w:tbl>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24</w:t>
            </w:r>
            <w:r>
              <w:rPr>
                <w:rFonts w:hint="default" w:ascii="Times New Roman" w:hAnsi="Times New Roman" w:eastAsia="宋体" w:cs="Times New Roman"/>
                <w:b/>
                <w:color w:val="auto"/>
                <w:szCs w:val="21"/>
              </w:rPr>
              <w:t>主要噪声</w:t>
            </w:r>
            <w:r>
              <w:rPr>
                <w:rFonts w:hint="default" w:ascii="Times New Roman" w:hAnsi="Times New Roman" w:eastAsia="宋体" w:cs="Times New Roman"/>
                <w:b/>
                <w:color w:val="auto"/>
                <w:szCs w:val="21"/>
                <w:lang w:val="en-US" w:eastAsia="zh-CN"/>
              </w:rPr>
              <w:t>距厂界距离</w:t>
            </w:r>
            <w:r>
              <w:rPr>
                <w:rFonts w:hint="default" w:ascii="Times New Roman" w:hAnsi="Times New Roman" w:eastAsia="宋体" w:cs="Times New Roman"/>
                <w:b/>
                <w:color w:val="auto"/>
                <w:szCs w:val="21"/>
              </w:rPr>
              <w:t>单位：dB(A)</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39"/>
              <w:gridCol w:w="1103"/>
              <w:gridCol w:w="1259"/>
              <w:gridCol w:w="940"/>
              <w:gridCol w:w="940"/>
              <w:gridCol w:w="94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restart"/>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r>
                    <w:rPr>
                      <w:rFonts w:hint="default" w:ascii="Times New Roman" w:hAnsi="Times New Roman" w:eastAsia="Times New Roman" w:cs="Times New Roman"/>
                      <w:b/>
                      <w:bCs/>
                      <w:color w:val="auto"/>
                      <w:kern w:val="0"/>
                      <w:sz w:val="21"/>
                      <w:szCs w:val="21"/>
                    </w:rPr>
                    <w:t>安装位置</w:t>
                  </w:r>
                </w:p>
              </w:tc>
              <w:tc>
                <w:tcPr>
                  <w:tcW w:w="1062" w:type="pct"/>
                  <w:vMerge w:val="restart"/>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r>
                    <w:rPr>
                      <w:rFonts w:hint="default" w:ascii="Times New Roman" w:hAnsi="Times New Roman" w:eastAsia="Times New Roman" w:cs="Times New Roman"/>
                      <w:b/>
                      <w:bCs/>
                      <w:color w:val="auto"/>
                      <w:kern w:val="0"/>
                      <w:sz w:val="21"/>
                      <w:szCs w:val="21"/>
                    </w:rPr>
                    <w:t>设备名称</w:t>
                  </w:r>
                </w:p>
              </w:tc>
              <w:tc>
                <w:tcPr>
                  <w:tcW w:w="637" w:type="pct"/>
                  <w:vMerge w:val="restart"/>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r>
                    <w:rPr>
                      <w:rFonts w:hint="default" w:ascii="Times New Roman" w:hAnsi="Times New Roman" w:eastAsia="Times New Roman" w:cs="Times New Roman"/>
                      <w:b/>
                      <w:bCs/>
                      <w:color w:val="auto"/>
                      <w:kern w:val="0"/>
                      <w:sz w:val="21"/>
                      <w:szCs w:val="21"/>
                    </w:rPr>
                    <w:t>数量</w:t>
                  </w:r>
                </w:p>
              </w:tc>
              <w:tc>
                <w:tcPr>
                  <w:tcW w:w="727" w:type="pct"/>
                  <w:vMerge w:val="restart"/>
                  <w:noWrap w:val="0"/>
                  <w:vAlign w:val="center"/>
                </w:tcPr>
                <w:p>
                  <w:pPr>
                    <w:autoSpaceDE w:val="0"/>
                    <w:autoSpaceDN w:val="0"/>
                    <w:adjustRightInd w:val="0"/>
                    <w:snapToGrid w:val="0"/>
                    <w:spacing w:line="0" w:lineRule="atLeast"/>
                    <w:jc w:val="center"/>
                    <w:rPr>
                      <w:rFonts w:hint="default" w:ascii="Times New Roman" w:hAnsi="Times New Roman" w:cs="Times New Roman"/>
                      <w:b/>
                      <w:bCs/>
                      <w:color w:val="auto"/>
                      <w:sz w:val="21"/>
                      <w:szCs w:val="21"/>
                    </w:rPr>
                  </w:pPr>
                  <w:r>
                    <w:rPr>
                      <w:rFonts w:hint="default" w:ascii="Times New Roman" w:hAnsi="Times New Roman" w:eastAsia="宋体" w:cs="Times New Roman"/>
                      <w:b/>
                      <w:bCs/>
                      <w:color w:val="auto"/>
                      <w:szCs w:val="21"/>
                    </w:rPr>
                    <w:t>治理后单台声压级</w:t>
                  </w:r>
                </w:p>
              </w:tc>
              <w:tc>
                <w:tcPr>
                  <w:tcW w:w="2208" w:type="pct"/>
                  <w:gridSpan w:val="4"/>
                  <w:noWrap w:val="0"/>
                  <w:vAlign w:val="center"/>
                </w:tcPr>
                <w:p>
                  <w:pPr>
                    <w:autoSpaceDE w:val="0"/>
                    <w:autoSpaceDN w:val="0"/>
                    <w:contextualSpacing/>
                    <w:jc w:val="center"/>
                    <w:textAlignment w:val="bottom"/>
                    <w:rPr>
                      <w:rFonts w:hint="default" w:ascii="Times New Roman" w:hAnsi="Times New Roman" w:cs="Times New Roman"/>
                      <w:b/>
                      <w:color w:val="auto"/>
                      <w:sz w:val="21"/>
                      <w:szCs w:val="21"/>
                    </w:rPr>
                  </w:pPr>
                  <w:r>
                    <w:rPr>
                      <w:rFonts w:hint="default" w:ascii="Times New Roman" w:hAnsi="Times New Roman" w:cs="Times New Roman"/>
                      <w:b/>
                      <w:bCs/>
                      <w:color w:val="auto"/>
                      <w:kern w:val="0"/>
                      <w:sz w:val="21"/>
                      <w:szCs w:val="21"/>
                    </w:rPr>
                    <w:t>距厂界距离/m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p>
              </w:tc>
              <w:tc>
                <w:tcPr>
                  <w:tcW w:w="1062" w:type="pct"/>
                  <w:vMerge w:val="continue"/>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p>
              </w:tc>
              <w:tc>
                <w:tcPr>
                  <w:tcW w:w="637" w:type="pct"/>
                  <w:vMerge w:val="continue"/>
                  <w:noWrap w:val="0"/>
                  <w:vAlign w:val="center"/>
                </w:tcPr>
                <w:p>
                  <w:pPr>
                    <w:widowControl/>
                    <w:adjustRightInd w:val="0"/>
                    <w:snapToGrid w:val="0"/>
                    <w:jc w:val="center"/>
                    <w:rPr>
                      <w:rFonts w:hint="default" w:ascii="Times New Roman" w:hAnsi="Times New Roman" w:eastAsia="Times New Roman" w:cs="Times New Roman"/>
                      <w:b/>
                      <w:bCs/>
                      <w:color w:val="auto"/>
                      <w:sz w:val="21"/>
                      <w:szCs w:val="21"/>
                    </w:rPr>
                  </w:pPr>
                </w:p>
              </w:tc>
              <w:tc>
                <w:tcPr>
                  <w:tcW w:w="727" w:type="pct"/>
                  <w:vMerge w:val="continue"/>
                  <w:noWrap w:val="0"/>
                  <w:vAlign w:val="center"/>
                </w:tcPr>
                <w:p>
                  <w:pPr>
                    <w:autoSpaceDE w:val="0"/>
                    <w:autoSpaceDN w:val="0"/>
                    <w:adjustRightInd w:val="0"/>
                    <w:snapToGrid w:val="0"/>
                    <w:spacing w:line="0" w:lineRule="atLeast"/>
                    <w:jc w:val="center"/>
                    <w:rPr>
                      <w:rFonts w:hint="default" w:ascii="Times New Roman" w:hAnsi="Times New Roman" w:cs="Times New Roman"/>
                      <w:b/>
                      <w:color w:val="auto"/>
                      <w:sz w:val="21"/>
                      <w:szCs w:val="21"/>
                    </w:rPr>
                  </w:pPr>
                </w:p>
              </w:tc>
              <w:tc>
                <w:tcPr>
                  <w:tcW w:w="543" w:type="pct"/>
                  <w:noWrap w:val="0"/>
                  <w:vAlign w:val="center"/>
                </w:tcPr>
                <w:p>
                  <w:pPr>
                    <w:autoSpaceDE w:val="0"/>
                    <w:autoSpaceDN w:val="0"/>
                    <w:contextualSpacing/>
                    <w:jc w:val="center"/>
                    <w:textAlignment w:val="bottom"/>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东</w:t>
                  </w:r>
                </w:p>
              </w:tc>
              <w:tc>
                <w:tcPr>
                  <w:tcW w:w="543" w:type="pct"/>
                  <w:noWrap w:val="0"/>
                  <w:vAlign w:val="center"/>
                </w:tcPr>
                <w:p>
                  <w:pPr>
                    <w:autoSpaceDE w:val="0"/>
                    <w:autoSpaceDN w:val="0"/>
                    <w:contextualSpacing/>
                    <w:jc w:val="center"/>
                    <w:textAlignment w:val="bottom"/>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南</w:t>
                  </w:r>
                </w:p>
              </w:tc>
              <w:tc>
                <w:tcPr>
                  <w:tcW w:w="543" w:type="pct"/>
                  <w:noWrap w:val="0"/>
                  <w:vAlign w:val="center"/>
                </w:tcPr>
                <w:p>
                  <w:pPr>
                    <w:autoSpaceDE w:val="0"/>
                    <w:autoSpaceDN w:val="0"/>
                    <w:contextualSpacing/>
                    <w:jc w:val="center"/>
                    <w:textAlignment w:val="bottom"/>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西</w:t>
                  </w:r>
                </w:p>
              </w:tc>
              <w:tc>
                <w:tcPr>
                  <w:tcW w:w="576" w:type="pct"/>
                  <w:noWrap w:val="0"/>
                  <w:vAlign w:val="center"/>
                </w:tcPr>
                <w:p>
                  <w:pPr>
                    <w:autoSpaceDE w:val="0"/>
                    <w:autoSpaceDN w:val="0"/>
                    <w:contextualSpacing/>
                    <w:jc w:val="center"/>
                    <w:textAlignment w:val="bottom"/>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restart"/>
                  <w:noWrap w:val="0"/>
                  <w:vAlign w:val="center"/>
                </w:tcPr>
                <w:p>
                  <w:pPr>
                    <w:widowControl/>
                    <w:adjustRightInd w:val="0"/>
                    <w:snapToGrid w:val="0"/>
                    <w:spacing w:line="240" w:lineRule="auto"/>
                    <w:jc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1</w:t>
                  </w:r>
                </w:p>
                <w:p>
                  <w:pPr>
                    <w:widowControl/>
                    <w:adjustRightInd w:val="0"/>
                    <w:snapToGrid w:val="0"/>
                    <w:spacing w:line="240" w:lineRule="auto"/>
                    <w:jc w:val="center"/>
                    <w:rPr>
                      <w:rFonts w:hint="default" w:ascii="Times New Roman" w:hAnsi="Times New Roman" w:cs="Times New Roman"/>
                      <w:color w:val="auto"/>
                      <w:kern w:val="0"/>
                      <w:sz w:val="21"/>
                      <w:szCs w:val="21"/>
                      <w:lang w:val="en-US"/>
                    </w:rPr>
                  </w:pPr>
                  <w:r>
                    <w:rPr>
                      <w:rFonts w:hint="eastAsia" w:cs="Times New Roman"/>
                      <w:color w:val="auto"/>
                      <w:kern w:val="0"/>
                      <w:sz w:val="21"/>
                      <w:szCs w:val="21"/>
                      <w:lang w:val="en-US" w:eastAsia="zh-CN"/>
                    </w:rPr>
                    <w:t>号生产车间</w:t>
                  </w:r>
                </w:p>
              </w:tc>
              <w:tc>
                <w:tcPr>
                  <w:tcW w:w="1062" w:type="pct"/>
                  <w:noWrap w:val="0"/>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重载立铣</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50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85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重载卧铣</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45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sz w:val="21"/>
                      <w:szCs w:val="21"/>
                      <w:lang w:val="en-US" w:eastAsia="zh-CN"/>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立车（带侧刀架）</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115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数控车床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3</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50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卧式车床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50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摇臂钻床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2</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70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普通车床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4</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w:t>
                  </w:r>
                  <w:r>
                    <w:rPr>
                      <w:rFonts w:hint="eastAsia" w:cs="Times New Roman"/>
                      <w:i w:val="0"/>
                      <w:iCs w:val="0"/>
                      <w:color w:val="auto"/>
                      <w:kern w:val="0"/>
                      <w:sz w:val="21"/>
                      <w:szCs w:val="21"/>
                      <w:u w:val="none"/>
                      <w:lang w:val="en-US" w:eastAsia="zh-CN" w:bidi="ar"/>
                    </w:rPr>
                    <w:t>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i w:val="0"/>
                      <w:iCs w:val="0"/>
                      <w:color w:val="auto"/>
                      <w:kern w:val="0"/>
                      <w:sz w:val="21"/>
                      <w:szCs w:val="21"/>
                      <w:u w:val="none"/>
                      <w:lang w:val="en-US" w:eastAsia="zh-CN" w:bidi="ar"/>
                    </w:rPr>
                    <w:t>115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i w:val="0"/>
                      <w:iCs w:val="0"/>
                      <w:color w:val="auto"/>
                      <w:kern w:val="0"/>
                      <w:sz w:val="21"/>
                      <w:szCs w:val="21"/>
                      <w:u w:val="none"/>
                      <w:lang w:val="en-US" w:eastAsia="zh-CN" w:bidi="ar"/>
                    </w:rPr>
                    <w:t>105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adjustRightInd w:val="0"/>
                    <w:snapToGrid w:val="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卧式车床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4</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i w:val="0"/>
                      <w:iCs w:val="0"/>
                      <w:color w:val="auto"/>
                      <w:kern w:val="0"/>
                      <w:sz w:val="21"/>
                      <w:szCs w:val="21"/>
                      <w:u w:val="none"/>
                      <w:lang w:val="en-US" w:eastAsia="zh-CN" w:bidi="ar"/>
                    </w:rPr>
                    <w:t>45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noWrap w:val="0"/>
                  <w:vAlign w:val="center"/>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noWrap w:val="0"/>
                  <w:vAlign w:val="center"/>
                </w:tcPr>
                <w:p>
                  <w:pPr>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1"/>
                      <w:szCs w:val="21"/>
                      <w:lang w:val="en-US" w:eastAsia="zh-CN" w:bidi="ar-SA"/>
                    </w:rPr>
                  </w:pPr>
                  <w:r>
                    <w:rPr>
                      <w:rFonts w:hint="eastAsia" w:ascii="宋体" w:hAnsi="宋体" w:eastAsia="宋体" w:cs="宋体"/>
                      <w:color w:val="auto"/>
                      <w:szCs w:val="21"/>
                      <w:lang w:val="en-US" w:eastAsia="zh-CN"/>
                    </w:rPr>
                    <w:t>龙门式膛铣床</w:t>
                  </w:r>
                </w:p>
              </w:tc>
              <w:tc>
                <w:tcPr>
                  <w:tcW w:w="637"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c>
                <w:tcPr>
                  <w:tcW w:w="727" w:type="pct"/>
                  <w:noWrap w:val="0"/>
                  <w:vAlign w:val="center"/>
                </w:tcPr>
                <w:p>
                  <w:pPr>
                    <w:keepNext w:val="0"/>
                    <w:keepLines w:val="0"/>
                    <w:widowControl/>
                    <w:suppressLineNumbers w:val="0"/>
                    <w:jc w:val="center"/>
                    <w:textAlignment w:val="center"/>
                    <w:rPr>
                      <w:rFonts w:hint="default" w:ascii="Times New Roman" w:hAnsi="Times New Roman" w:cs="Times New Roman"/>
                      <w:color w:val="0000FF"/>
                      <w:kern w:val="0"/>
                      <w:sz w:val="21"/>
                      <w:szCs w:val="21"/>
                      <w:lang w:val="en-US" w:eastAsia="zh-CN" w:bidi="ar-SA"/>
                    </w:rPr>
                  </w:pPr>
                  <w:r>
                    <w:rPr>
                      <w:rFonts w:hint="default" w:ascii="Times New Roman" w:hAnsi="Times New Roman" w:eastAsia="宋体" w:cs="Times New Roman"/>
                      <w:color w:val="auto"/>
                      <w:szCs w:val="21"/>
                    </w:rPr>
                    <w:t>70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c>
                <w:tcPr>
                  <w:tcW w:w="54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i w:val="0"/>
                      <w:iCs w:val="0"/>
                      <w:color w:val="auto"/>
                      <w:kern w:val="0"/>
                      <w:sz w:val="21"/>
                      <w:szCs w:val="21"/>
                      <w:u w:val="none"/>
                      <w:lang w:val="en-US" w:eastAsia="zh-CN" w:bidi="ar"/>
                    </w:rPr>
                    <w:t>95</w:t>
                  </w:r>
                </w:p>
              </w:tc>
              <w:tc>
                <w:tcPr>
                  <w:tcW w:w="576" w:type="pct"/>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restart"/>
                  <w:noWrap w:val="0"/>
                  <w:vAlign w:val="center"/>
                </w:tcPr>
                <w:p>
                  <w:pPr>
                    <w:widowControl/>
                    <w:adjustRightInd w:val="0"/>
                    <w:snapToGrid w:val="0"/>
                    <w:spacing w:line="240" w:lineRule="auto"/>
                    <w:jc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3</w:t>
                  </w:r>
                </w:p>
                <w:p>
                  <w:pPr>
                    <w:widowControl/>
                    <w:adjustRightInd w:val="0"/>
                    <w:snapToGrid w:val="0"/>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号生产车间</w:t>
                  </w:r>
                </w:p>
              </w:tc>
              <w:tc>
                <w:tcPr>
                  <w:tcW w:w="1062" w:type="pct"/>
                  <w:noWrap w:val="0"/>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德国NILES进口磨齿机</w:t>
                  </w:r>
                </w:p>
              </w:tc>
              <w:tc>
                <w:tcPr>
                  <w:tcW w:w="637" w:type="pct"/>
                  <w:noWrap w:val="0"/>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noWrap w:val="0"/>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c>
                <w:tcPr>
                  <w:tcW w:w="543" w:type="pct"/>
                  <w:noWrap w:val="0"/>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105</w:t>
                  </w:r>
                </w:p>
              </w:tc>
              <w:tc>
                <w:tcPr>
                  <w:tcW w:w="543" w:type="pct"/>
                  <w:noWrap w:val="0"/>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noWrap w:val="0"/>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30</w:t>
                  </w:r>
                </w:p>
              </w:tc>
              <w:tc>
                <w:tcPr>
                  <w:tcW w:w="576" w:type="pct"/>
                  <w:noWrap w:val="0"/>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Cs w:val="21"/>
                      <w:lang w:val="en-US" w:eastAsia="zh-CN"/>
                    </w:rPr>
                    <w:t>德国HOFLER进口磨齿机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Cs w:val="21"/>
                      <w:lang w:val="en-US" w:eastAsia="zh-CN"/>
                    </w:rPr>
                    <w:t>德国NILES进口磨齿机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Cs w:val="21"/>
                      <w:lang w:val="en-US" w:eastAsia="zh-CN"/>
                    </w:rPr>
                    <w:t>德国NILES进口磨齿机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Cs w:val="21"/>
                      <w:lang w:val="en-US" w:eastAsia="zh-CN"/>
                    </w:rPr>
                    <w:t>德国HOFLER进口磨齿机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2米滚齿机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滚齿机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滚齿机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60</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镗床</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85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镗床</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65</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80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55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手工直流弧焊机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c>
                <w:tcPr>
                  <w:tcW w:w="543" w:type="pct"/>
                  <w:vAlign w:val="center"/>
                </w:tcPr>
                <w:p>
                  <w:pPr>
                    <w:keepNext w:val="0"/>
                    <w:keepLines w:val="0"/>
                    <w:widowControl/>
                    <w:suppressLineNumbers w:val="0"/>
                    <w:jc w:val="center"/>
                    <w:textAlignment w:val="center"/>
                    <w:rPr>
                      <w:rFonts w:hint="eastAsia" w:cs="Times New Roman"/>
                      <w:bCs/>
                      <w:color w:val="auto"/>
                      <w:kern w:val="2"/>
                      <w:sz w:val="21"/>
                      <w:szCs w:val="21"/>
                      <w:lang w:val="en-US" w:eastAsia="zh-CN" w:bidi="ar-SA"/>
                    </w:rPr>
                  </w:pPr>
                  <w:r>
                    <w:rPr>
                      <w:rFonts w:hint="eastAsia" w:cs="Times New Roman"/>
                      <w:bCs/>
                      <w:color w:val="auto"/>
                      <w:kern w:val="2"/>
                      <w:sz w:val="21"/>
                      <w:szCs w:val="21"/>
                      <w:lang w:val="en-US" w:eastAsia="zh-CN" w:bidi="ar-SA"/>
                    </w:rPr>
                    <w:t>70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35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自动氩弧焊焊接设备</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45</w:t>
                  </w:r>
                </w:p>
              </w:tc>
              <w:tc>
                <w:tcPr>
                  <w:tcW w:w="576"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全数字CO2/MAG焊机</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w:t>
                  </w:r>
                  <w:r>
                    <w:rPr>
                      <w:rFonts w:hint="eastAsia" w:ascii="Times New Roman" w:hAnsi="Times New Roman" w:cs="Times New Roman"/>
                      <w:color w:val="auto"/>
                      <w:szCs w:val="21"/>
                      <w:lang w:val="en-US" w:eastAsia="zh-CN"/>
                    </w:rPr>
                    <w:t>5</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75</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60</w:t>
                  </w:r>
                </w:p>
              </w:tc>
              <w:tc>
                <w:tcPr>
                  <w:tcW w:w="576"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宋体" w:hAnsi="宋体" w:eastAsia="宋体" w:cs="宋体"/>
                      <w:color w:val="auto"/>
                      <w:szCs w:val="21"/>
                      <w:lang w:val="en-US" w:eastAsia="zh-CN"/>
                    </w:rPr>
                  </w:pPr>
                  <w:r>
                    <w:rPr>
                      <w:rFonts w:hint="default" w:ascii="Times New Roman" w:hAnsi="Times New Roman" w:eastAsia="宋体" w:cs="Times New Roman"/>
                      <w:color w:val="auto"/>
                      <w:szCs w:val="21"/>
                      <w:lang w:val="en-US" w:eastAsia="zh-CN"/>
                    </w:rPr>
                    <w:t>移动式焊接烟尘净化器</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7</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75</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40</w:t>
                  </w:r>
                </w:p>
              </w:tc>
              <w:tc>
                <w:tcPr>
                  <w:tcW w:w="576"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kern w:val="2"/>
                      <w:sz w:val="21"/>
                      <w:szCs w:val="21"/>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外圆磨床</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70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75</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内圆磨床</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6</w:t>
                  </w:r>
                  <w:r>
                    <w:rPr>
                      <w:rFonts w:hint="eastAsia" w:ascii="Times New Roman" w:hAnsi="Times New Roman" w:cs="Times New Roman"/>
                      <w:color w:val="auto"/>
                      <w:szCs w:val="21"/>
                      <w:lang w:val="en-US" w:eastAsia="zh-CN"/>
                    </w:rPr>
                    <w:t>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75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万能外圆磨床</w:t>
                  </w:r>
                </w:p>
              </w:tc>
              <w:tc>
                <w:tcPr>
                  <w:tcW w:w="637" w:type="pct"/>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w:t>
                  </w:r>
                </w:p>
              </w:tc>
              <w:tc>
                <w:tcPr>
                  <w:tcW w:w="727" w:type="pct"/>
                  <w:vAlign w:val="center"/>
                </w:tcPr>
                <w:p>
                  <w:pPr>
                    <w:pStyle w:val="6"/>
                    <w:adjustRightInd w:val="0"/>
                    <w:snapToGrid w:val="0"/>
                    <w:spacing w:after="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55</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95</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80</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restart"/>
                </w:tcPr>
                <w:p>
                  <w:pPr>
                    <w:widowControl/>
                    <w:adjustRightInd w:val="0"/>
                    <w:snapToGrid w:val="0"/>
                    <w:spacing w:line="240" w:lineRule="auto"/>
                    <w:jc w:val="center"/>
                    <w:rPr>
                      <w:rFonts w:hint="eastAsia" w:cs="Times New Roman"/>
                      <w:color w:val="auto"/>
                      <w:kern w:val="0"/>
                      <w:sz w:val="21"/>
                      <w:szCs w:val="21"/>
                      <w:lang w:val="en-US" w:eastAsia="zh-CN"/>
                    </w:rPr>
                  </w:pPr>
                </w:p>
                <w:p>
                  <w:pPr>
                    <w:widowControl/>
                    <w:adjustRightInd w:val="0"/>
                    <w:snapToGrid w:val="0"/>
                    <w:spacing w:line="240" w:lineRule="auto"/>
                    <w:jc w:val="center"/>
                    <w:rPr>
                      <w:rFonts w:hint="eastAsia" w:cs="Times New Roman"/>
                      <w:color w:val="auto"/>
                      <w:kern w:val="0"/>
                      <w:sz w:val="21"/>
                      <w:szCs w:val="21"/>
                      <w:lang w:val="en-US" w:eastAsia="zh-CN"/>
                    </w:rPr>
                  </w:pPr>
                </w:p>
                <w:p>
                  <w:pPr>
                    <w:widowControl/>
                    <w:adjustRightInd w:val="0"/>
                    <w:snapToGrid w:val="0"/>
                    <w:spacing w:line="240" w:lineRule="auto"/>
                    <w:jc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2</w:t>
                  </w:r>
                </w:p>
                <w:p>
                  <w:pPr>
                    <w:widowControl/>
                    <w:adjustRightInd w:val="0"/>
                    <w:snapToGrid w:val="0"/>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号生产车间</w:t>
                  </w:r>
                </w:p>
              </w:tc>
              <w:tc>
                <w:tcPr>
                  <w:tcW w:w="106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60×90井式渗碳炉</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p>
              </w:tc>
              <w:tc>
                <w:tcPr>
                  <w:tcW w:w="72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c>
                <w:tcPr>
                  <w:tcW w:w="543"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c>
                <w:tcPr>
                  <w:tcW w:w="543" w:type="pct"/>
                  <w:vAlign w:val="center"/>
                </w:tcPr>
                <w:p>
                  <w:pPr>
                    <w:keepNext w:val="0"/>
                    <w:keepLines w:val="0"/>
                    <w:widowControl/>
                    <w:suppressLineNumbers w:val="0"/>
                    <w:jc w:val="center"/>
                    <w:textAlignment w:val="center"/>
                    <w:rPr>
                      <w:rFonts w:hint="default"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95</w:t>
                  </w:r>
                </w:p>
              </w:tc>
              <w:tc>
                <w:tcPr>
                  <w:tcW w:w="576" w:type="pct"/>
                  <w:vAlign w:val="center"/>
                </w:tcPr>
                <w:p>
                  <w:pPr>
                    <w:keepNext w:val="0"/>
                    <w:keepLines w:val="0"/>
                    <w:widowControl/>
                    <w:suppressLineNumbers w:val="0"/>
                    <w:jc w:val="center"/>
                    <w:textAlignment w:val="center"/>
                    <w:rPr>
                      <w:rFonts w:hint="default"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100×150井式渗碳炉</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p>
              </w:tc>
              <w:tc>
                <w:tcPr>
                  <w:tcW w:w="727" w:type="pct"/>
                  <w:vAlign w:val="center"/>
                </w:tcPr>
                <w:p>
                  <w:pPr>
                    <w:jc w:val="center"/>
                    <w:rPr>
                      <w:rFonts w:hint="eastAsia" w:ascii="Times New Roman" w:hAnsi="Times New Roman" w:eastAsia="宋体" w:cs="Times New Roman"/>
                      <w:kern w:val="2"/>
                      <w:sz w:val="21"/>
                      <w:szCs w:val="21"/>
                      <w:lang w:val="en-US" w:eastAsia="zh-CN" w:bidi="ar-SA"/>
                    </w:rPr>
                  </w:pPr>
                  <w:r>
                    <w:rPr>
                      <w:rFonts w:ascii="Times New Roman" w:hAnsi="Times New Roman"/>
                      <w:szCs w:val="21"/>
                    </w:rPr>
                    <w:t>60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55</w:t>
                  </w:r>
                </w:p>
              </w:tc>
              <w:tc>
                <w:tcPr>
                  <w:tcW w:w="543"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30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80</w:t>
                  </w:r>
                </w:p>
              </w:tc>
              <w:tc>
                <w:tcPr>
                  <w:tcW w:w="576" w:type="pct"/>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160×200井式渗碳炉</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p>
              </w:tc>
              <w:tc>
                <w:tcPr>
                  <w:tcW w:w="72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65</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40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70</w:t>
                  </w:r>
                </w:p>
              </w:tc>
              <w:tc>
                <w:tcPr>
                  <w:tcW w:w="576"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160×210井式渗碳炉</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p>
              </w:tc>
              <w:tc>
                <w:tcPr>
                  <w:tcW w:w="72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75</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60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60</w:t>
                  </w:r>
                </w:p>
              </w:tc>
              <w:tc>
                <w:tcPr>
                  <w:tcW w:w="576"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Merge w:val="continue"/>
                </w:tcPr>
                <w:p>
                  <w:pPr>
                    <w:widowControl/>
                    <w:adjustRightInd w:val="0"/>
                    <w:snapToGrid w:val="0"/>
                    <w:spacing w:line="240" w:lineRule="auto"/>
                    <w:jc w:val="center"/>
                    <w:rPr>
                      <w:rFonts w:hint="default" w:ascii="Times New Roman" w:hAnsi="Times New Roman" w:cs="Times New Roman"/>
                      <w:color w:val="auto"/>
                      <w:kern w:val="0"/>
                      <w:sz w:val="21"/>
                      <w:szCs w:val="21"/>
                    </w:rPr>
                  </w:pPr>
                </w:p>
              </w:tc>
              <w:tc>
                <w:tcPr>
                  <w:tcW w:w="1062"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台车电阻炉</w:t>
                  </w:r>
                </w:p>
              </w:tc>
              <w:tc>
                <w:tcPr>
                  <w:tcW w:w="637" w:type="pc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1</w:t>
                  </w:r>
                </w:p>
              </w:tc>
              <w:tc>
                <w:tcPr>
                  <w:tcW w:w="72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6</w:t>
                  </w:r>
                  <w:r>
                    <w:rPr>
                      <w:rFonts w:ascii="Times New Roman" w:hAnsi="Times New Roman"/>
                      <w:szCs w:val="21"/>
                    </w:rPr>
                    <w:t>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90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80</w:t>
                  </w:r>
                </w:p>
              </w:tc>
              <w:tc>
                <w:tcPr>
                  <w:tcW w:w="543"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45</w:t>
                  </w:r>
                </w:p>
              </w:tc>
              <w:tc>
                <w:tcPr>
                  <w:tcW w:w="576" w:type="pct"/>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lang w:val="en-US" w:eastAsia="zh-CN" w:bidi="ar-SA"/>
                    </w:rPr>
                  </w:pPr>
                  <w:r>
                    <w:rPr>
                      <w:rFonts w:hint="eastAsia" w:cs="Times New Roman"/>
                      <w:bCs/>
                      <w:color w:val="auto"/>
                      <w:kern w:val="2"/>
                      <w:sz w:val="21"/>
                      <w:szCs w:val="21"/>
                      <w:lang w:val="en-US" w:eastAsia="zh-CN" w:bidi="ar-SA"/>
                    </w:rPr>
                    <w:t>50</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根据《环境影响评价技术导则声环境》（HJ2.4-2009）附录A噪声预测计算模式，项目厂界噪声预测结果见表</w:t>
            </w:r>
            <w:r>
              <w:rPr>
                <w:rFonts w:hint="eastAsia" w:cs="Times New Roman"/>
                <w:color w:val="auto"/>
                <w:sz w:val="24"/>
                <w:szCs w:val="24"/>
                <w:lang w:val="en-US" w:eastAsia="zh-CN"/>
              </w:rPr>
              <w:t>25</w:t>
            </w:r>
            <w:r>
              <w:rPr>
                <w:rFonts w:hint="default" w:ascii="Times New Roman" w:hAnsi="Times New Roman" w:eastAsia="宋体" w:cs="Times New Roman"/>
                <w:color w:val="auto"/>
                <w:sz w:val="24"/>
                <w:szCs w:val="24"/>
              </w:rPr>
              <w:t>。</w:t>
            </w:r>
          </w:p>
          <w:p>
            <w:pPr>
              <w:adjustRightInd w:val="0"/>
              <w:snapToGrid w:val="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表</w:t>
            </w:r>
            <w:r>
              <w:rPr>
                <w:rFonts w:hint="eastAsia" w:cs="Times New Roman"/>
                <w:b/>
                <w:color w:val="auto"/>
                <w:szCs w:val="21"/>
                <w:highlight w:val="none"/>
                <w:lang w:val="en-US" w:eastAsia="zh-CN"/>
              </w:rPr>
              <w:t>25</w:t>
            </w:r>
            <w:r>
              <w:rPr>
                <w:rFonts w:hint="default" w:ascii="Times New Roman" w:hAnsi="Times New Roman" w:eastAsia="宋体" w:cs="Times New Roman"/>
                <w:b/>
                <w:color w:val="auto"/>
                <w:szCs w:val="21"/>
                <w:highlight w:val="none"/>
              </w:rPr>
              <w:t>项目厂界噪声预测结果</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95"/>
              <w:gridCol w:w="196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Merge w:val="restart"/>
                  <w:vAlign w:val="center"/>
                </w:tcPr>
                <w:p>
                  <w:pPr>
                    <w:jc w:val="center"/>
                    <w:textAlignment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厂界、敏感点</w:t>
                  </w:r>
                </w:p>
              </w:tc>
              <w:tc>
                <w:tcPr>
                  <w:tcW w:w="2460" w:type="pct"/>
                  <w:gridSpan w:val="2"/>
                  <w:vAlign w:val="center"/>
                </w:tcPr>
                <w:p>
                  <w:pPr>
                    <w:jc w:val="center"/>
                    <w:textAlignment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贡献值</w:t>
                  </w:r>
                </w:p>
              </w:tc>
              <w:tc>
                <w:tcPr>
                  <w:tcW w:w="1073" w:type="pct"/>
                  <w:vMerge w:val="restart"/>
                  <w:vAlign w:val="center"/>
                </w:tcPr>
                <w:p>
                  <w:pPr>
                    <w:jc w:val="center"/>
                    <w:textAlignment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Merge w:val="continue"/>
                  <w:vAlign w:val="center"/>
                </w:tcPr>
                <w:p>
                  <w:pPr>
                    <w:jc w:val="center"/>
                    <w:textAlignment w:val="center"/>
                    <w:rPr>
                      <w:rFonts w:hint="default" w:ascii="Times New Roman" w:hAnsi="Times New Roman" w:eastAsia="宋体" w:cs="Times New Roman"/>
                      <w:color w:val="auto"/>
                      <w:szCs w:val="21"/>
                    </w:rPr>
                  </w:pPr>
                </w:p>
              </w:tc>
              <w:tc>
                <w:tcPr>
                  <w:tcW w:w="1325" w:type="pct"/>
                  <w:vAlign w:val="center"/>
                </w:tcPr>
                <w:p>
                  <w:pPr>
                    <w:jc w:val="center"/>
                    <w:textAlignment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1135" w:type="pct"/>
                  <w:vAlign w:val="center"/>
                </w:tcPr>
                <w:p>
                  <w:pPr>
                    <w:jc w:val="center"/>
                    <w:textAlignment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c>
                <w:tcPr>
                  <w:tcW w:w="1073" w:type="pct"/>
                  <w:vMerge w:val="continue"/>
                  <w:vAlign w:val="center"/>
                </w:tcPr>
                <w:p>
                  <w:pPr>
                    <w:jc w:val="center"/>
                    <w:textAlignment w:val="center"/>
                    <w:rPr>
                      <w:rFonts w:hint="default" w:ascii="Times New Roman" w:hAnsi="Times New Roman"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东厂界</w:t>
                  </w:r>
                </w:p>
              </w:tc>
              <w:tc>
                <w:tcPr>
                  <w:tcW w:w="1325"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51.2</w:t>
                  </w:r>
                </w:p>
              </w:tc>
              <w:tc>
                <w:tcPr>
                  <w:tcW w:w="1135" w:type="pct"/>
                  <w:vAlign w:val="center"/>
                </w:tcPr>
                <w:p>
                  <w:pPr>
                    <w:pageBreakBefore w:val="0"/>
                    <w:kinsoku/>
                    <w:overflowPunct/>
                    <w:topLinePunct w:val="0"/>
                    <w:bidi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50.5</w:t>
                  </w:r>
                </w:p>
              </w:tc>
              <w:tc>
                <w:tcPr>
                  <w:tcW w:w="1073" w:type="pct"/>
                  <w:vMerge w:val="restar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昼间：65</w:t>
                  </w:r>
                </w:p>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夜间：55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南厂界</w:t>
                  </w:r>
                </w:p>
              </w:tc>
              <w:tc>
                <w:tcPr>
                  <w:tcW w:w="1325"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40.4</w:t>
                  </w:r>
                </w:p>
              </w:tc>
              <w:tc>
                <w:tcPr>
                  <w:tcW w:w="1135" w:type="pct"/>
                  <w:vAlign w:val="center"/>
                </w:tcPr>
                <w:p>
                  <w:pPr>
                    <w:pageBreakBefore w:val="0"/>
                    <w:kinsoku/>
                    <w:overflowPunct/>
                    <w:topLinePunct w:val="0"/>
                    <w:bidi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39.5</w:t>
                  </w:r>
                </w:p>
              </w:tc>
              <w:tc>
                <w:tcPr>
                  <w:tcW w:w="1073" w:type="pct"/>
                  <w:vMerge w:val="continue"/>
                  <w:vAlign w:val="center"/>
                </w:tcPr>
                <w:p>
                  <w:pPr>
                    <w:jc w:val="center"/>
                    <w:textAlignment w:val="center"/>
                    <w:rPr>
                      <w:rFonts w:hint="default" w:ascii="Times New Roman" w:hAnsi="Times New Roman"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西厂界</w:t>
                  </w:r>
                </w:p>
              </w:tc>
              <w:tc>
                <w:tcPr>
                  <w:tcW w:w="1325"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r>
                    <w:rPr>
                      <w:rFonts w:hint="eastAsia" w:cs="Times New Roman"/>
                      <w:color w:val="auto"/>
                      <w:szCs w:val="21"/>
                      <w:lang w:val="en-US" w:eastAsia="zh-CN"/>
                    </w:rPr>
                    <w:t>4</w:t>
                  </w:r>
                  <w:r>
                    <w:rPr>
                      <w:rFonts w:hint="default" w:ascii="Times New Roman" w:hAnsi="Times New Roman" w:eastAsia="宋体" w:cs="Times New Roman"/>
                      <w:color w:val="auto"/>
                      <w:szCs w:val="21"/>
                    </w:rPr>
                    <w:t>.6</w:t>
                  </w:r>
                </w:p>
              </w:tc>
              <w:tc>
                <w:tcPr>
                  <w:tcW w:w="1135" w:type="pct"/>
                  <w:vAlign w:val="center"/>
                </w:tcPr>
                <w:p>
                  <w:pPr>
                    <w:keepNext w:val="0"/>
                    <w:keepLines w:val="0"/>
                    <w:pageBreakBefore w:val="0"/>
                    <w:widowControl w:val="0"/>
                    <w:kinsoku/>
                    <w:overflowPunct/>
                    <w:topLinePunct w:val="0"/>
                    <w:autoSpaceDE/>
                    <w:autoSpaceDN/>
                    <w:bidi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53.9</w:t>
                  </w:r>
                </w:p>
              </w:tc>
              <w:tc>
                <w:tcPr>
                  <w:tcW w:w="1073" w:type="pct"/>
                  <w:vMerge w:val="continue"/>
                  <w:vAlign w:val="center"/>
                </w:tcPr>
                <w:p>
                  <w:pPr>
                    <w:jc w:val="center"/>
                    <w:textAlignment w:val="center"/>
                    <w:rPr>
                      <w:rFonts w:hint="default" w:ascii="Times New Roman" w:hAnsi="Times New Roman" w:eastAsia="宋体" w:cs="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1466"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北厂界</w:t>
                  </w:r>
                </w:p>
              </w:tc>
              <w:tc>
                <w:tcPr>
                  <w:tcW w:w="1325" w:type="pct"/>
                  <w:vAlign w:val="center"/>
                </w:tcPr>
                <w:p>
                  <w:pPr>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49.2</w:t>
                  </w:r>
                </w:p>
              </w:tc>
              <w:tc>
                <w:tcPr>
                  <w:tcW w:w="1135" w:type="pct"/>
                  <w:vAlign w:val="center"/>
                </w:tcPr>
                <w:p>
                  <w:pPr>
                    <w:keepNext w:val="0"/>
                    <w:keepLines w:val="0"/>
                    <w:pageBreakBefore w:val="0"/>
                    <w:widowControl w:val="0"/>
                    <w:kinsoku/>
                    <w:overflowPunct/>
                    <w:topLinePunct w:val="0"/>
                    <w:autoSpaceDE/>
                    <w:autoSpaceDN/>
                    <w:bidi w:val="0"/>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48.5</w:t>
                  </w:r>
                </w:p>
              </w:tc>
              <w:tc>
                <w:tcPr>
                  <w:tcW w:w="1073" w:type="pct"/>
                  <w:vMerge w:val="continue"/>
                  <w:vAlign w:val="center"/>
                </w:tcPr>
                <w:p>
                  <w:pPr>
                    <w:jc w:val="center"/>
                    <w:textAlignment w:val="center"/>
                    <w:rPr>
                      <w:rFonts w:hint="default" w:ascii="Times New Roman" w:hAnsi="Times New Roman" w:eastAsia="宋体" w:cs="Times New Roman"/>
                      <w:color w:val="auto"/>
                      <w:szCs w:val="21"/>
                    </w:rPr>
                  </w:pP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根据预测结果可知，在对项目各设备采取相关降噪措施后，项目运营期间厂界四侧噪声贡献值满足《工业企业厂界环境噪声排放标准》（GB12348-2008）中</w:t>
            </w: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val="zh-CN"/>
              </w:rPr>
              <w:t>类标准要求</w:t>
            </w:r>
            <w:r>
              <w:rPr>
                <w:rFonts w:hint="default" w:ascii="Times New Roman" w:hAnsi="Times New Roman" w:eastAsia="宋体" w:cs="Times New Roman"/>
                <w:color w:val="auto"/>
                <w:sz w:val="24"/>
                <w:szCs w:val="24"/>
              </w:rPr>
              <w:t>，项目噪声</w:t>
            </w:r>
            <w:r>
              <w:rPr>
                <w:rFonts w:hint="default" w:ascii="Times New Roman" w:hAnsi="Times New Roman" w:eastAsia="宋体" w:cs="Times New Roman"/>
                <w:color w:val="auto"/>
                <w:sz w:val="24"/>
                <w:szCs w:val="24"/>
                <w:lang w:val="zh-CN"/>
              </w:rPr>
              <w:t>对周围环境影响较小</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rPr>
                <w:rFonts w:hint="default" w:ascii="Times New Roman" w:hAnsi="Times New Roman" w:eastAsia="宋体" w:cs="Times New Roman"/>
                <w:color w:val="auto"/>
                <w:sz w:val="24"/>
                <w:szCs w:val="24"/>
                <w:lang w:bidi="zh-CN"/>
              </w:rPr>
            </w:pPr>
            <w:r>
              <w:rPr>
                <w:rFonts w:hint="default" w:ascii="Times New Roman" w:hAnsi="Times New Roman" w:eastAsia="宋体" w:cs="Times New Roman"/>
                <w:color w:val="auto"/>
                <w:sz w:val="24"/>
                <w:szCs w:val="24"/>
              </w:rPr>
              <w:t>运行期噪声监测计划见下表</w:t>
            </w:r>
          </w:p>
          <w:p>
            <w:pPr>
              <w:tabs>
                <w:tab w:val="left" w:pos="8749"/>
              </w:tabs>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26</w:t>
            </w:r>
            <w:r>
              <w:rPr>
                <w:rFonts w:hint="default" w:ascii="Times New Roman" w:hAnsi="Times New Roman" w:eastAsia="宋体" w:cs="Times New Roman"/>
                <w:b/>
                <w:color w:val="auto"/>
                <w:szCs w:val="21"/>
              </w:rPr>
              <w:t>噪声监测计划表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29"/>
              <w:gridCol w:w="1205"/>
              <w:gridCol w:w="1773"/>
              <w:gridCol w:w="1028"/>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类别</w:t>
                  </w:r>
                </w:p>
              </w:tc>
              <w:tc>
                <w:tcPr>
                  <w:tcW w:w="6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监测项目</w:t>
                  </w:r>
                </w:p>
              </w:tc>
              <w:tc>
                <w:tcPr>
                  <w:tcW w:w="10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监测点位置</w:t>
                  </w:r>
                </w:p>
              </w:tc>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监测频率</w:t>
                  </w:r>
                </w:p>
              </w:tc>
              <w:tc>
                <w:tcPr>
                  <w:tcW w:w="19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47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w:t>
                  </w:r>
                </w:p>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6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Leq(A)</w:t>
                  </w:r>
                </w:p>
              </w:tc>
              <w:tc>
                <w:tcPr>
                  <w:tcW w:w="10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厂界四周外1m</w:t>
                  </w:r>
                </w:p>
              </w:tc>
              <w:tc>
                <w:tcPr>
                  <w:tcW w:w="59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1次/季度</w:t>
                  </w:r>
                </w:p>
              </w:tc>
              <w:tc>
                <w:tcPr>
                  <w:tcW w:w="196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执</w:t>
                  </w:r>
                  <w:r>
                    <w:rPr>
                      <w:rFonts w:hint="default" w:ascii="Times New Roman" w:hAnsi="Times New Roman" w:eastAsia="宋体" w:cs="Times New Roman"/>
                      <w:color w:val="auto"/>
                      <w:szCs w:val="21"/>
                    </w:rPr>
                    <w:t>行《工业企业厂界环境噪声排放标准》（GB12348-2008）中3类标准</w:t>
                  </w:r>
                </w:p>
              </w:tc>
            </w:tr>
          </w:tbl>
          <w:p>
            <w:pPr>
              <w:adjustRightInd w:val="0"/>
              <w:snapToGrid w:val="0"/>
              <w:spacing w:line="360" w:lineRule="auto"/>
              <w:rPr>
                <w:rFonts w:hint="default" w:ascii="Times New Roman" w:hAnsi="Times New Roman" w:eastAsia="宋体" w:cs="Times New Roman"/>
                <w:color w:val="auto"/>
                <w:sz w:val="24"/>
                <w:szCs w:val="24"/>
              </w:rPr>
            </w:pPr>
            <w:r>
              <w:rPr>
                <w:rFonts w:hint="eastAsia" w:cs="Times New Roman"/>
                <w:b/>
                <w:color w:val="auto"/>
                <w:sz w:val="24"/>
                <w:szCs w:val="24"/>
                <w:lang w:val="en-US" w:eastAsia="zh-CN"/>
              </w:rPr>
              <w:t>4</w:t>
            </w:r>
            <w:r>
              <w:rPr>
                <w:rFonts w:hint="default" w:ascii="Times New Roman" w:hAnsi="Times New Roman" w:eastAsia="宋体" w:cs="Times New Roman"/>
                <w:b/>
                <w:color w:val="auto"/>
                <w:sz w:val="24"/>
                <w:szCs w:val="24"/>
              </w:rPr>
              <w:t>、运营期固废环境影响及保护措施</w:t>
            </w:r>
          </w:p>
          <w:p>
            <w:pPr>
              <w:adjustRightInd w:val="0"/>
              <w:snapToGrid w:val="0"/>
              <w:spacing w:line="360" w:lineRule="auto"/>
              <w:ind w:firstLine="480"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本项目固体废物</w:t>
            </w:r>
            <w:bookmarkStart w:id="15" w:name="_Hlk69978117"/>
            <w:r>
              <w:rPr>
                <w:rFonts w:hint="default" w:ascii="Times New Roman" w:hAnsi="Times New Roman" w:cs="Times New Roman"/>
                <w:color w:val="auto"/>
                <w:sz w:val="24"/>
                <w:szCs w:val="24"/>
                <w:lang w:val="en-US" w:eastAsia="zh-CN"/>
              </w:rPr>
              <w:t>主要为</w:t>
            </w:r>
            <w:r>
              <w:rPr>
                <w:rFonts w:hint="default" w:ascii="Times New Roman" w:hAnsi="Times New Roman" w:eastAsia="宋体" w:cs="Times New Roman"/>
                <w:color w:val="auto"/>
                <w:sz w:val="24"/>
                <w:szCs w:val="24"/>
              </w:rPr>
              <w:t>员工生活垃圾、</w:t>
            </w:r>
            <w:r>
              <w:rPr>
                <w:rFonts w:hint="default" w:ascii="Times New Roman" w:hAnsi="Times New Roman" w:eastAsia="宋体" w:cs="Times New Roman"/>
                <w:color w:val="auto"/>
                <w:sz w:val="24"/>
                <w:szCs w:val="24"/>
                <w:lang w:val="en-US" w:eastAsia="zh-CN"/>
              </w:rPr>
              <w:t>废边角料</w:t>
            </w:r>
            <w:r>
              <w:rPr>
                <w:rFonts w:hint="default" w:ascii="Times New Roman" w:hAnsi="Times New Roman" w:eastAsia="宋体" w:cs="Times New Roman"/>
                <w:color w:val="auto"/>
                <w:sz w:val="24"/>
                <w:szCs w:val="24"/>
              </w:rPr>
              <w:t>、</w:t>
            </w:r>
            <w:r>
              <w:rPr>
                <w:rFonts w:hint="default" w:ascii="Times New Roman" w:hAnsi="Times New Roman" w:cs="Times New Roman"/>
                <w:color w:val="auto"/>
                <w:sz w:val="24"/>
                <w:szCs w:val="24"/>
                <w:lang w:val="en-US" w:eastAsia="zh-CN"/>
              </w:rPr>
              <w:t>淬火沉渣、</w:t>
            </w:r>
            <w:r>
              <w:rPr>
                <w:rFonts w:hint="default" w:ascii="Times New Roman" w:hAnsi="Times New Roman" w:eastAsia="宋体" w:cs="Times New Roman"/>
                <w:color w:val="auto"/>
                <w:sz w:val="24"/>
                <w:szCs w:val="24"/>
                <w:lang w:val="en-US" w:eastAsia="zh-CN"/>
              </w:rPr>
              <w:t>金属粉尘</w:t>
            </w:r>
            <w:r>
              <w:rPr>
                <w:rFonts w:hint="default" w:ascii="Times New Roman" w:hAnsi="Times New Roman" w:eastAsia="宋体" w:cs="Times New Roman"/>
                <w:color w:val="auto"/>
                <w:sz w:val="24"/>
                <w:szCs w:val="24"/>
              </w:rPr>
              <w:t>、废焊条</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rPr>
              <w:t>废</w:t>
            </w:r>
            <w:r>
              <w:rPr>
                <w:rFonts w:hint="default" w:ascii="Times New Roman" w:hAnsi="Times New Roman" w:eastAsia="宋体" w:cs="Times New Roman"/>
                <w:color w:val="auto"/>
                <w:sz w:val="24"/>
                <w:szCs w:val="24"/>
                <w:lang w:val="en-US" w:eastAsia="zh-CN"/>
              </w:rPr>
              <w:t>机油</w:t>
            </w:r>
            <w:r>
              <w:rPr>
                <w:rFonts w:hint="default" w:ascii="Times New Roman" w:hAnsi="Times New Roman" w:cs="Times New Roman"/>
                <w:color w:val="auto"/>
                <w:sz w:val="24"/>
                <w:szCs w:val="24"/>
                <w:lang w:val="en-US" w:eastAsia="zh-CN"/>
              </w:rPr>
              <w:t>和</w:t>
            </w:r>
            <w:r>
              <w:rPr>
                <w:rFonts w:hint="default" w:ascii="Times New Roman" w:hAnsi="Times New Roman" w:eastAsia="宋体" w:cs="Times New Roman"/>
                <w:color w:val="auto"/>
                <w:sz w:val="24"/>
                <w:szCs w:val="24"/>
              </w:rPr>
              <w:t>桶</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废切削液</w:t>
            </w:r>
            <w:r>
              <w:rPr>
                <w:rFonts w:hint="eastAsia" w:cs="Times New Roman"/>
                <w:color w:val="auto"/>
                <w:sz w:val="24"/>
                <w:szCs w:val="24"/>
                <w:lang w:val="en-US" w:eastAsia="zh-CN"/>
              </w:rPr>
              <w:t>、废含油手套和抹布</w:t>
            </w:r>
            <w:r>
              <w:rPr>
                <w:rFonts w:hint="default" w:ascii="Times New Roman" w:hAnsi="Times New Roman" w:eastAsia="宋体" w:cs="Times New Roman"/>
                <w:color w:val="auto"/>
                <w:sz w:val="24"/>
                <w:szCs w:val="24"/>
              </w:rPr>
              <w:t>。</w:t>
            </w:r>
            <w:bookmarkEnd w:id="15"/>
            <w:r>
              <w:rPr>
                <w:rFonts w:hint="default" w:ascii="Times New Roman" w:hAnsi="Times New Roman" w:eastAsia="宋体" w:cs="Times New Roman"/>
                <w:color w:val="auto"/>
                <w:sz w:val="24"/>
                <w:szCs w:val="24"/>
              </w:rPr>
              <w:t>固体废物产生环节、属性及危险特性、排放量、贮存方式、利用处置方式及环境管理要求见表</w:t>
            </w:r>
            <w:r>
              <w:rPr>
                <w:rFonts w:hint="eastAsia" w:cs="Times New Roman"/>
                <w:color w:val="auto"/>
                <w:sz w:val="24"/>
                <w:szCs w:val="24"/>
                <w:lang w:val="en-US" w:eastAsia="zh-CN"/>
              </w:rPr>
              <w:t>27</w:t>
            </w:r>
            <w:r>
              <w:rPr>
                <w:rFonts w:hint="default" w:ascii="Times New Roman" w:hAnsi="Times New Roman" w:eastAsia="宋体" w:cs="Times New Roman"/>
                <w:color w:val="auto"/>
                <w:sz w:val="24"/>
                <w:szCs w:val="24"/>
              </w:rPr>
              <w:t>。</w:t>
            </w:r>
          </w:p>
          <w:p>
            <w:pPr>
              <w:tabs>
                <w:tab w:val="left" w:pos="8749"/>
              </w:tabs>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27</w:t>
            </w:r>
            <w:r>
              <w:rPr>
                <w:rFonts w:hint="default" w:ascii="Times New Roman" w:hAnsi="Times New Roman" w:eastAsia="宋体" w:cs="Times New Roman"/>
                <w:b/>
                <w:color w:val="auto"/>
                <w:szCs w:val="21"/>
              </w:rPr>
              <w:t>固体废物产生环节、属性及危险特性一览表</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
              <w:gridCol w:w="498"/>
              <w:gridCol w:w="491"/>
              <w:gridCol w:w="450"/>
              <w:gridCol w:w="463"/>
              <w:gridCol w:w="573"/>
              <w:gridCol w:w="314"/>
              <w:gridCol w:w="1172"/>
              <w:gridCol w:w="696"/>
              <w:gridCol w:w="641"/>
              <w:gridCol w:w="736"/>
              <w:gridCol w:w="775"/>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exact"/>
                <w:jc w:val="center"/>
              </w:trPr>
              <w:tc>
                <w:tcPr>
                  <w:tcW w:w="437" w:type="pct"/>
                  <w:gridSpan w:val="2"/>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种类</w:t>
                  </w:r>
                </w:p>
              </w:tc>
              <w:tc>
                <w:tcPr>
                  <w:tcW w:w="283"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类别</w:t>
                  </w:r>
                </w:p>
              </w:tc>
              <w:tc>
                <w:tcPr>
                  <w:tcW w:w="259"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产生环节</w:t>
                  </w:r>
                </w:p>
              </w:tc>
              <w:tc>
                <w:tcPr>
                  <w:tcW w:w="267"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贮存方式</w:t>
                  </w:r>
                </w:p>
              </w:tc>
              <w:tc>
                <w:tcPr>
                  <w:tcW w:w="330"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产生量（t/a）</w:t>
                  </w:r>
                </w:p>
              </w:tc>
              <w:tc>
                <w:tcPr>
                  <w:tcW w:w="181"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kern w:val="0"/>
                      <w:sz w:val="18"/>
                      <w:szCs w:val="18"/>
                    </w:rPr>
                    <w:t>形态</w:t>
                  </w:r>
                </w:p>
              </w:tc>
              <w:tc>
                <w:tcPr>
                  <w:tcW w:w="676" w:type="pct"/>
                  <w:vAlign w:val="center"/>
                </w:tcPr>
                <w:p>
                  <w:pPr>
                    <w:adjustRightInd w:val="0"/>
                    <w:snapToGrid w:val="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废物属性</w:t>
                  </w:r>
                </w:p>
              </w:tc>
              <w:tc>
                <w:tcPr>
                  <w:tcW w:w="401" w:type="pct"/>
                  <w:vAlign w:val="center"/>
                </w:tcPr>
                <w:p>
                  <w:pPr>
                    <w:adjustRightInd w:val="0"/>
                    <w:snapToGrid w:val="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有害</w:t>
                  </w:r>
                </w:p>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kern w:val="0"/>
                      <w:sz w:val="18"/>
                      <w:szCs w:val="18"/>
                    </w:rPr>
                    <w:t>成分</w:t>
                  </w:r>
                </w:p>
              </w:tc>
              <w:tc>
                <w:tcPr>
                  <w:tcW w:w="370"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危险特性</w:t>
                  </w:r>
                </w:p>
              </w:tc>
              <w:tc>
                <w:tcPr>
                  <w:tcW w:w="425"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处置量（t/a）</w:t>
                  </w:r>
                </w:p>
              </w:tc>
              <w:tc>
                <w:tcPr>
                  <w:tcW w:w="447"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处理方式</w:t>
                  </w:r>
                </w:p>
              </w:tc>
              <w:tc>
                <w:tcPr>
                  <w:tcW w:w="917" w:type="pct"/>
                  <w:vAlign w:val="center"/>
                </w:tcPr>
                <w:p>
                  <w:pPr>
                    <w:adjustRightInd w:val="0"/>
                    <w:snapToGrid w:val="0"/>
                    <w:jc w:val="center"/>
                    <w:rPr>
                      <w:rFonts w:hint="default" w:ascii="Times New Roman" w:hAnsi="Times New Roman" w:eastAsia="宋体" w:cs="Times New Roman"/>
                      <w:b/>
                      <w:bCs/>
                      <w:color w:val="auto"/>
                      <w:sz w:val="18"/>
                      <w:szCs w:val="18"/>
                    </w:rPr>
                  </w:pPr>
                  <w:r>
                    <w:rPr>
                      <w:rFonts w:hint="default" w:ascii="Times New Roman" w:hAnsi="Times New Roman" w:eastAsia="宋体" w:cs="Times New Roman"/>
                      <w:b/>
                      <w:bCs/>
                      <w:color w:val="auto"/>
                      <w:sz w:val="18"/>
                      <w:szCs w:val="18"/>
                    </w:rPr>
                    <w:t>环境管理要求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exact"/>
                <w:jc w:val="center"/>
              </w:trPr>
              <w:tc>
                <w:tcPr>
                  <w:tcW w:w="437" w:type="pct"/>
                  <w:gridSpan w:val="2"/>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生活垃圾</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259"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cs="Times New Roman"/>
                      <w:color w:val="auto"/>
                      <w:kern w:val="0"/>
                      <w:sz w:val="18"/>
                      <w:szCs w:val="18"/>
                      <w:lang w:val="en-US" w:eastAsia="zh-CN"/>
                    </w:rPr>
                    <w:t>员工</w:t>
                  </w:r>
                  <w:r>
                    <w:rPr>
                      <w:rFonts w:hint="default" w:ascii="Times New Roman" w:hAnsi="Times New Roman" w:eastAsia="宋体" w:cs="Times New Roman"/>
                      <w:color w:val="auto"/>
                      <w:kern w:val="0"/>
                      <w:sz w:val="18"/>
                      <w:szCs w:val="18"/>
                    </w:rPr>
                    <w:t>生活</w:t>
                  </w:r>
                </w:p>
              </w:tc>
              <w:tc>
                <w:tcPr>
                  <w:tcW w:w="267"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垃圾桶收集</w:t>
                  </w: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8.55</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401"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370"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sz w:val="18"/>
                      <w:szCs w:val="18"/>
                    </w:rPr>
                    <w:t>/</w:t>
                  </w:r>
                </w:p>
              </w:tc>
              <w:tc>
                <w:tcPr>
                  <w:tcW w:w="425"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8.55</w:t>
                  </w:r>
                </w:p>
              </w:tc>
              <w:tc>
                <w:tcPr>
                  <w:tcW w:w="447"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FF0000"/>
                      <w:sz w:val="18"/>
                      <w:szCs w:val="18"/>
                      <w:lang w:val="en-US" w:eastAsia="zh-CN"/>
                    </w:rPr>
                    <w:t>分类</w:t>
                  </w:r>
                  <w:r>
                    <w:rPr>
                      <w:rFonts w:hint="default" w:ascii="Times New Roman" w:hAnsi="Times New Roman" w:eastAsia="宋体" w:cs="Times New Roman"/>
                      <w:color w:val="FF0000"/>
                      <w:sz w:val="18"/>
                      <w:szCs w:val="18"/>
                    </w:rPr>
                    <w:t>收集后</w:t>
                  </w:r>
                  <w:r>
                    <w:rPr>
                      <w:rFonts w:hint="default" w:ascii="Times New Roman" w:hAnsi="Times New Roman" w:eastAsia="宋体" w:cs="Times New Roman"/>
                      <w:color w:val="FF0000"/>
                      <w:sz w:val="18"/>
                      <w:szCs w:val="18"/>
                      <w:lang w:eastAsia="zh-CN"/>
                    </w:rPr>
                    <w:t>，</w:t>
                  </w:r>
                  <w:r>
                    <w:rPr>
                      <w:rFonts w:hint="default" w:ascii="Times New Roman" w:hAnsi="Times New Roman" w:eastAsia="宋体" w:cs="Times New Roman"/>
                      <w:color w:val="FF0000"/>
                      <w:sz w:val="18"/>
                      <w:szCs w:val="18"/>
                    </w:rPr>
                    <w:t>委托环卫部门定期清运</w:t>
                  </w:r>
                </w:p>
              </w:tc>
              <w:tc>
                <w:tcPr>
                  <w:tcW w:w="917"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执行《城市生活垃圾管理办法》中的相关要求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exact"/>
                <w:jc w:val="center"/>
              </w:trPr>
              <w:tc>
                <w:tcPr>
                  <w:tcW w:w="150" w:type="pct"/>
                  <w:vMerge w:val="restar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一般固废</w:t>
                  </w:r>
                </w:p>
              </w:tc>
              <w:tc>
                <w:tcPr>
                  <w:tcW w:w="287"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废边角料</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一般固废</w:t>
                  </w:r>
                </w:p>
              </w:tc>
              <w:tc>
                <w:tcPr>
                  <w:tcW w:w="259" w:type="pct"/>
                  <w:vAlign w:val="center"/>
                </w:tcPr>
                <w:p>
                  <w:pPr>
                    <w:adjustRightInd w:val="0"/>
                    <w:snapToGrid w:val="0"/>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机加工工序</w:t>
                  </w:r>
                </w:p>
              </w:tc>
              <w:tc>
                <w:tcPr>
                  <w:tcW w:w="267" w:type="pct"/>
                  <w:vMerge w:val="restar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固废暂存区</w:t>
                  </w: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0.79</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401"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370"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0.79</w:t>
                  </w:r>
                </w:p>
              </w:tc>
              <w:tc>
                <w:tcPr>
                  <w:tcW w:w="447" w:type="pct"/>
                  <w:vMerge w:val="restar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FF0000"/>
                      <w:sz w:val="18"/>
                      <w:szCs w:val="18"/>
                      <w:lang w:val="en-US" w:eastAsia="zh-CN"/>
                    </w:rPr>
                    <w:t>分类收集后，定期外售综合利用</w:t>
                  </w:r>
                </w:p>
              </w:tc>
              <w:tc>
                <w:tcPr>
                  <w:tcW w:w="917" w:type="pct"/>
                  <w:vMerge w:val="restar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执行《一般工业固体废物贮存和填埋污染控制标准》（GB18599-2020）相关规定</w:t>
                  </w:r>
                </w:p>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金属粉尘</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一般固废</w:t>
                  </w:r>
                </w:p>
              </w:tc>
              <w:tc>
                <w:tcPr>
                  <w:tcW w:w="259"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cs="Times New Roman"/>
                      <w:color w:val="auto"/>
                      <w:kern w:val="0"/>
                      <w:sz w:val="18"/>
                      <w:szCs w:val="18"/>
                      <w:lang w:val="en-US" w:eastAsia="zh-CN"/>
                    </w:rPr>
                    <w:t>机加工工序</w:t>
                  </w:r>
                </w:p>
              </w:tc>
              <w:tc>
                <w:tcPr>
                  <w:tcW w:w="26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0.2805</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w:t>
                  </w:r>
                </w:p>
              </w:tc>
              <w:tc>
                <w:tcPr>
                  <w:tcW w:w="401"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w:t>
                  </w:r>
                </w:p>
              </w:tc>
              <w:tc>
                <w:tcPr>
                  <w:tcW w:w="370"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0.2805</w:t>
                  </w:r>
                </w:p>
              </w:tc>
              <w:tc>
                <w:tcPr>
                  <w:tcW w:w="44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淬火沉渣</w:t>
                  </w:r>
                </w:p>
              </w:tc>
              <w:tc>
                <w:tcPr>
                  <w:tcW w:w="283"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一般固废</w:t>
                  </w:r>
                </w:p>
              </w:tc>
              <w:tc>
                <w:tcPr>
                  <w:tcW w:w="259" w:type="pct"/>
                  <w:vAlign w:val="center"/>
                </w:tcPr>
                <w:p>
                  <w:pPr>
                    <w:adjustRightInd w:val="0"/>
                    <w:snapToGrid w:val="0"/>
                    <w:jc w:val="center"/>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sz w:val="18"/>
                      <w:szCs w:val="18"/>
                      <w:lang w:val="en-US" w:eastAsia="zh-CN"/>
                    </w:rPr>
                    <w:t>淬火/回火工序</w:t>
                  </w:r>
                </w:p>
              </w:tc>
              <w:tc>
                <w:tcPr>
                  <w:tcW w:w="26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0.705</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w:t>
                  </w:r>
                </w:p>
              </w:tc>
              <w:tc>
                <w:tcPr>
                  <w:tcW w:w="401"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w:t>
                  </w:r>
                </w:p>
              </w:tc>
              <w:tc>
                <w:tcPr>
                  <w:tcW w:w="37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w:t>
                  </w:r>
                </w:p>
              </w:tc>
              <w:tc>
                <w:tcPr>
                  <w:tcW w:w="425"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0.705</w:t>
                  </w:r>
                </w:p>
              </w:tc>
              <w:tc>
                <w:tcPr>
                  <w:tcW w:w="44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废焊条</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一般固废</w:t>
                  </w:r>
                </w:p>
              </w:tc>
              <w:tc>
                <w:tcPr>
                  <w:tcW w:w="259" w:type="pct"/>
                  <w:vAlign w:val="center"/>
                </w:tcPr>
                <w:p>
                  <w:pPr>
                    <w:adjustRightInd w:val="0"/>
                    <w:snapToGrid w:val="0"/>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焊接工序</w:t>
                  </w:r>
                </w:p>
              </w:tc>
              <w:tc>
                <w:tcPr>
                  <w:tcW w:w="26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0.03</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401"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370"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0.03</w:t>
                  </w:r>
                </w:p>
              </w:tc>
              <w:tc>
                <w:tcPr>
                  <w:tcW w:w="44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exact"/>
                <w:jc w:val="center"/>
              </w:trPr>
              <w:tc>
                <w:tcPr>
                  <w:tcW w:w="150" w:type="pct"/>
                  <w:vMerge w:val="restart"/>
                  <w:vAlign w:val="center"/>
                </w:tcPr>
                <w:p>
                  <w:pPr>
                    <w:adjustRightInd w:val="0"/>
                    <w:snapToGrid w:val="0"/>
                    <w:jc w:val="center"/>
                    <w:rPr>
                      <w:rFonts w:hint="default" w:ascii="Times New Roman" w:hAnsi="Times New Roman" w:eastAsia="宋体" w:cs="Times New Roman"/>
                      <w:color w:val="auto"/>
                      <w:sz w:val="18"/>
                      <w:szCs w:val="18"/>
                    </w:rPr>
                  </w:pPr>
                </w:p>
                <w:p>
                  <w:pPr>
                    <w:adjustRightInd w:val="0"/>
                    <w:snapToGrid w:val="0"/>
                    <w:jc w:val="both"/>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危险废物</w:t>
                  </w:r>
                </w:p>
              </w:tc>
              <w:tc>
                <w:tcPr>
                  <w:tcW w:w="287"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废</w:t>
                  </w:r>
                  <w:r>
                    <w:rPr>
                      <w:rFonts w:hint="default" w:ascii="Times New Roman" w:hAnsi="Times New Roman" w:eastAsia="宋体" w:cs="Times New Roman"/>
                      <w:color w:val="auto"/>
                      <w:sz w:val="18"/>
                      <w:szCs w:val="18"/>
                      <w:lang w:val="en-US" w:eastAsia="zh-CN"/>
                    </w:rPr>
                    <w:t>机</w:t>
                  </w:r>
                  <w:r>
                    <w:rPr>
                      <w:rFonts w:hint="default" w:ascii="Times New Roman" w:hAnsi="Times New Roman" w:eastAsia="宋体" w:cs="Times New Roman"/>
                      <w:color w:val="auto"/>
                      <w:sz w:val="18"/>
                      <w:szCs w:val="18"/>
                    </w:rPr>
                    <w:t>油</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危险废物</w:t>
                  </w:r>
                </w:p>
              </w:tc>
              <w:tc>
                <w:tcPr>
                  <w:tcW w:w="259"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设备维护</w:t>
                  </w:r>
                </w:p>
              </w:tc>
              <w:tc>
                <w:tcPr>
                  <w:tcW w:w="267" w:type="pct"/>
                  <w:vMerge w:val="restar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危废暂存间</w:t>
                  </w: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0.01</w:t>
                  </w:r>
                </w:p>
              </w:tc>
              <w:tc>
                <w:tcPr>
                  <w:tcW w:w="181"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液态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HW08（900-214-08）</w:t>
                  </w:r>
                </w:p>
              </w:tc>
              <w:tc>
                <w:tcPr>
                  <w:tcW w:w="401"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矿物油</w:t>
                  </w:r>
                </w:p>
              </w:tc>
              <w:tc>
                <w:tcPr>
                  <w:tcW w:w="370"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T，I</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0.01</w:t>
                  </w:r>
                </w:p>
              </w:tc>
              <w:tc>
                <w:tcPr>
                  <w:tcW w:w="447" w:type="pct"/>
                  <w:vMerge w:val="restart"/>
                  <w:vAlign w:val="center"/>
                </w:tcPr>
                <w:p>
                  <w:pPr>
                    <w:adjustRightInd w:val="0"/>
                    <w:snapToGrid w:val="0"/>
                    <w:jc w:val="center"/>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FF0000"/>
                      <w:sz w:val="18"/>
                      <w:szCs w:val="18"/>
                      <w:lang w:val="en-US" w:eastAsia="zh-CN"/>
                    </w:rPr>
                    <w:t>分类收集后，暂存于危废暂存间，定期交由有资质的单位回收处置</w:t>
                  </w:r>
                </w:p>
              </w:tc>
              <w:tc>
                <w:tcPr>
                  <w:tcW w:w="917" w:type="pct"/>
                  <w:vMerge w:val="restar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执行《危险废物贮存污染控制标准》（GB18597-2001）及其2013</w:t>
                  </w:r>
                  <w:r>
                    <w:rPr>
                      <w:rFonts w:hint="eastAsia" w:cs="Times New Roman"/>
                      <w:color w:val="auto"/>
                      <w:sz w:val="18"/>
                      <w:szCs w:val="18"/>
                      <w:lang w:val="en-US" w:eastAsia="zh-CN"/>
                    </w:rPr>
                    <w:t>年</w:t>
                  </w:r>
                  <w:r>
                    <w:rPr>
                      <w:rFonts w:hint="default" w:ascii="Times New Roman" w:hAnsi="Times New Roman" w:eastAsia="宋体" w:cs="Times New Roman"/>
                      <w:color w:val="auto"/>
                      <w:sz w:val="18"/>
                      <w:szCs w:val="18"/>
                    </w:rPr>
                    <w:t>修改单中相关要求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废切削液</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危险废物</w:t>
                  </w:r>
                </w:p>
              </w:tc>
              <w:tc>
                <w:tcPr>
                  <w:tcW w:w="259"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设备</w:t>
                  </w:r>
                  <w:r>
                    <w:rPr>
                      <w:rFonts w:hint="default" w:ascii="Times New Roman" w:hAnsi="Times New Roman" w:cs="Times New Roman"/>
                      <w:color w:val="auto"/>
                      <w:sz w:val="18"/>
                      <w:szCs w:val="18"/>
                      <w:lang w:val="en-US" w:eastAsia="zh-CN"/>
                    </w:rPr>
                    <w:t>降温</w:t>
                  </w:r>
                </w:p>
              </w:tc>
              <w:tc>
                <w:tcPr>
                  <w:tcW w:w="267" w:type="pct"/>
                  <w:vMerge w:val="continue"/>
                  <w:vAlign w:val="center"/>
                </w:tcPr>
                <w:p>
                  <w:pPr>
                    <w:adjustRightInd w:val="0"/>
                    <w:snapToGrid w:val="0"/>
                    <w:jc w:val="center"/>
                    <w:rPr>
                      <w:rFonts w:hint="default" w:ascii="Times New Roman" w:hAnsi="Times New Roman" w:eastAsia="宋体" w:cs="Times New Roman"/>
                      <w:color w:val="auto"/>
                      <w:kern w:val="0"/>
                      <w:sz w:val="18"/>
                      <w:szCs w:val="18"/>
                    </w:rPr>
                  </w:pPr>
                </w:p>
              </w:tc>
              <w:tc>
                <w:tcPr>
                  <w:tcW w:w="330"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w:t>
                  </w:r>
                </w:p>
              </w:tc>
              <w:tc>
                <w:tcPr>
                  <w:tcW w:w="181"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液态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HW09（900-006-09）</w:t>
                  </w:r>
                </w:p>
              </w:tc>
              <w:tc>
                <w:tcPr>
                  <w:tcW w:w="401" w:type="pct"/>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乳化液</w:t>
                  </w:r>
                </w:p>
              </w:tc>
              <w:tc>
                <w:tcPr>
                  <w:tcW w:w="370" w:type="pct"/>
                  <w:vAlign w:val="center"/>
                </w:tcPr>
                <w:p>
                  <w:pPr>
                    <w:adjustRightInd w:val="0"/>
                    <w:snapToGrid w:val="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rPr>
                    <w:t>T</w:t>
                  </w:r>
                </w:p>
              </w:tc>
              <w:tc>
                <w:tcPr>
                  <w:tcW w:w="425" w:type="pct"/>
                  <w:vAlign w:val="center"/>
                </w:tcPr>
                <w:p>
                  <w:pPr>
                    <w:adjustRightInd w:val="0"/>
                    <w:snapToGrid w:val="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w:t>
                  </w:r>
                </w:p>
              </w:tc>
              <w:tc>
                <w:tcPr>
                  <w:tcW w:w="44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eastAsia"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废含油</w:t>
                  </w:r>
                  <w:r>
                    <w:rPr>
                      <w:rFonts w:hint="eastAsia" w:cs="Times New Roman"/>
                      <w:color w:val="auto"/>
                      <w:sz w:val="18"/>
                      <w:szCs w:val="18"/>
                      <w:lang w:val="en-US" w:eastAsia="zh-CN"/>
                    </w:rPr>
                    <w:t>手套</w:t>
                  </w:r>
                </w:p>
                <w:p>
                  <w:pPr>
                    <w:adjustRightInd w:val="0"/>
                    <w:snapToGrid w:val="0"/>
                    <w:jc w:val="center"/>
                    <w:rPr>
                      <w:rFonts w:hint="default" w:ascii="Times New Roman" w:hAnsi="Times New Roman" w:cs="Times New Roman"/>
                      <w:color w:val="auto"/>
                      <w:sz w:val="18"/>
                      <w:szCs w:val="18"/>
                      <w:lang w:val="en-US" w:eastAsia="zh-CN"/>
                    </w:rPr>
                  </w:pPr>
                  <w:r>
                    <w:rPr>
                      <w:rFonts w:hint="eastAsia" w:cs="Times New Roman"/>
                      <w:color w:val="auto"/>
                      <w:sz w:val="18"/>
                      <w:szCs w:val="18"/>
                      <w:lang w:val="en-US" w:eastAsia="zh-CN"/>
                    </w:rPr>
                    <w:t>和抹布</w:t>
                  </w:r>
                </w:p>
              </w:tc>
              <w:tc>
                <w:tcPr>
                  <w:tcW w:w="283"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危险废物</w:t>
                  </w:r>
                </w:p>
              </w:tc>
              <w:tc>
                <w:tcPr>
                  <w:tcW w:w="259"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设备维护</w:t>
                  </w:r>
                </w:p>
              </w:tc>
              <w:tc>
                <w:tcPr>
                  <w:tcW w:w="267" w:type="pct"/>
                  <w:vMerge w:val="continue"/>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p>
              </w:tc>
              <w:tc>
                <w:tcPr>
                  <w:tcW w:w="330"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0.001</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lang w:val="en-US" w:eastAsia="zh-CN" w:bidi="ar-SA"/>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rPr>
                    <w:t>HW</w:t>
                  </w:r>
                  <w:r>
                    <w:rPr>
                      <w:rFonts w:hint="eastAsia" w:cs="Times New Roman"/>
                      <w:color w:val="auto"/>
                      <w:sz w:val="18"/>
                      <w:szCs w:val="18"/>
                      <w:highlight w:val="none"/>
                      <w:lang w:val="en-US" w:eastAsia="zh-CN"/>
                    </w:rPr>
                    <w:t>49</w:t>
                  </w:r>
                  <w:r>
                    <w:rPr>
                      <w:rFonts w:hint="default" w:ascii="Times New Roman" w:hAnsi="Times New Roman" w:eastAsia="宋体" w:cs="Times New Roman"/>
                      <w:color w:val="auto"/>
                      <w:sz w:val="18"/>
                      <w:szCs w:val="18"/>
                      <w:highlight w:val="none"/>
                    </w:rPr>
                    <w:t>（900-</w:t>
                  </w:r>
                  <w:r>
                    <w:rPr>
                      <w:rFonts w:hint="eastAsia" w:cs="Times New Roman"/>
                      <w:color w:val="auto"/>
                      <w:sz w:val="18"/>
                      <w:szCs w:val="18"/>
                      <w:highlight w:val="none"/>
                      <w:lang w:val="en-US" w:eastAsia="zh-CN"/>
                    </w:rPr>
                    <w:t>041</w:t>
                  </w:r>
                  <w:r>
                    <w:rPr>
                      <w:rFonts w:hint="default" w:ascii="Times New Roman" w:hAnsi="Times New Roman" w:eastAsia="宋体" w:cs="Times New Roman"/>
                      <w:color w:val="auto"/>
                      <w:sz w:val="18"/>
                      <w:szCs w:val="18"/>
                      <w:highlight w:val="none"/>
                    </w:rPr>
                    <w:t>-</w:t>
                  </w:r>
                  <w:r>
                    <w:rPr>
                      <w:rFonts w:hint="eastAsia" w:cs="Times New Roman"/>
                      <w:color w:val="auto"/>
                      <w:sz w:val="18"/>
                      <w:szCs w:val="18"/>
                      <w:highlight w:val="none"/>
                      <w:lang w:val="en-US" w:eastAsia="zh-CN"/>
                    </w:rPr>
                    <w:t>49</w:t>
                  </w:r>
                  <w:r>
                    <w:rPr>
                      <w:rFonts w:hint="default" w:ascii="Times New Roman" w:hAnsi="Times New Roman" w:eastAsia="宋体" w:cs="Times New Roman"/>
                      <w:color w:val="auto"/>
                      <w:sz w:val="18"/>
                      <w:szCs w:val="18"/>
                      <w:highlight w:val="none"/>
                    </w:rPr>
                    <w:t>）</w:t>
                  </w:r>
                </w:p>
              </w:tc>
              <w:tc>
                <w:tcPr>
                  <w:tcW w:w="401" w:type="pct"/>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rPr>
                    <w:t>矿物油</w:t>
                  </w:r>
                </w:p>
              </w:tc>
              <w:tc>
                <w:tcPr>
                  <w:tcW w:w="370" w:type="pct"/>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rPr>
                    <w:t>T，I</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0.001</w:t>
                  </w:r>
                </w:p>
              </w:tc>
              <w:tc>
                <w:tcPr>
                  <w:tcW w:w="44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exact"/>
                <w:jc w:val="center"/>
              </w:trPr>
              <w:tc>
                <w:tcPr>
                  <w:tcW w:w="150"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287"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废</w:t>
                  </w:r>
                  <w:r>
                    <w:rPr>
                      <w:rFonts w:hint="default" w:ascii="Times New Roman" w:hAnsi="Times New Roman" w:eastAsia="宋体" w:cs="Times New Roman"/>
                      <w:color w:val="auto"/>
                      <w:sz w:val="18"/>
                      <w:szCs w:val="18"/>
                      <w:lang w:val="en-US" w:eastAsia="zh-CN"/>
                    </w:rPr>
                    <w:t>机</w:t>
                  </w:r>
                  <w:r>
                    <w:rPr>
                      <w:rFonts w:hint="default" w:ascii="Times New Roman" w:hAnsi="Times New Roman" w:eastAsia="宋体" w:cs="Times New Roman"/>
                      <w:color w:val="auto"/>
                      <w:sz w:val="18"/>
                      <w:szCs w:val="18"/>
                    </w:rPr>
                    <w:t>油桶</w:t>
                  </w:r>
                </w:p>
              </w:tc>
              <w:tc>
                <w:tcPr>
                  <w:tcW w:w="283"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危险废物</w:t>
                  </w:r>
                </w:p>
              </w:tc>
              <w:tc>
                <w:tcPr>
                  <w:tcW w:w="259"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设备维护</w:t>
                  </w:r>
                </w:p>
              </w:tc>
              <w:tc>
                <w:tcPr>
                  <w:tcW w:w="26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330" w:type="pct"/>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0.001</w:t>
                  </w:r>
                </w:p>
              </w:tc>
              <w:tc>
                <w:tcPr>
                  <w:tcW w:w="181" w:type="pct"/>
                  <w:vAlign w:val="center"/>
                </w:tcPr>
                <w:p>
                  <w:pPr>
                    <w:adjustRightInd w:val="0"/>
                    <w:snapToGrid w:val="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固态</w:t>
                  </w:r>
                </w:p>
              </w:tc>
              <w:tc>
                <w:tcPr>
                  <w:tcW w:w="676"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FF0000"/>
                      <w:sz w:val="18"/>
                      <w:szCs w:val="18"/>
                      <w:highlight w:val="none"/>
                    </w:rPr>
                    <w:t>HW</w:t>
                  </w:r>
                  <w:r>
                    <w:rPr>
                      <w:rFonts w:hint="eastAsia" w:cs="Times New Roman"/>
                      <w:color w:val="FF0000"/>
                      <w:sz w:val="18"/>
                      <w:szCs w:val="18"/>
                      <w:highlight w:val="none"/>
                      <w:lang w:val="en-US" w:eastAsia="zh-CN"/>
                    </w:rPr>
                    <w:t>49</w:t>
                  </w:r>
                  <w:r>
                    <w:rPr>
                      <w:rFonts w:hint="default" w:ascii="Times New Roman" w:hAnsi="Times New Roman" w:eastAsia="宋体" w:cs="Times New Roman"/>
                      <w:color w:val="FF0000"/>
                      <w:sz w:val="18"/>
                      <w:szCs w:val="18"/>
                      <w:highlight w:val="none"/>
                    </w:rPr>
                    <w:t>（900-</w:t>
                  </w:r>
                  <w:r>
                    <w:rPr>
                      <w:rFonts w:hint="eastAsia" w:cs="Times New Roman"/>
                      <w:color w:val="FF0000"/>
                      <w:sz w:val="18"/>
                      <w:szCs w:val="18"/>
                      <w:highlight w:val="none"/>
                      <w:lang w:val="en-US" w:eastAsia="zh-CN"/>
                    </w:rPr>
                    <w:t>041</w:t>
                  </w:r>
                  <w:r>
                    <w:rPr>
                      <w:rFonts w:hint="default" w:ascii="Times New Roman" w:hAnsi="Times New Roman" w:eastAsia="宋体" w:cs="Times New Roman"/>
                      <w:color w:val="FF0000"/>
                      <w:sz w:val="18"/>
                      <w:szCs w:val="18"/>
                      <w:highlight w:val="none"/>
                    </w:rPr>
                    <w:t>-</w:t>
                  </w:r>
                  <w:r>
                    <w:rPr>
                      <w:rFonts w:hint="eastAsia" w:cs="Times New Roman"/>
                      <w:color w:val="FF0000"/>
                      <w:sz w:val="18"/>
                      <w:szCs w:val="18"/>
                      <w:highlight w:val="none"/>
                      <w:lang w:val="en-US" w:eastAsia="zh-CN"/>
                    </w:rPr>
                    <w:t>49</w:t>
                  </w:r>
                  <w:r>
                    <w:rPr>
                      <w:rFonts w:hint="default" w:ascii="Times New Roman" w:hAnsi="Times New Roman" w:eastAsia="宋体" w:cs="Times New Roman"/>
                      <w:color w:val="FF0000"/>
                      <w:sz w:val="18"/>
                      <w:szCs w:val="18"/>
                      <w:highlight w:val="none"/>
                    </w:rPr>
                    <w:t>）</w:t>
                  </w:r>
                </w:p>
              </w:tc>
              <w:tc>
                <w:tcPr>
                  <w:tcW w:w="401"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矿物油</w:t>
                  </w:r>
                </w:p>
              </w:tc>
              <w:tc>
                <w:tcPr>
                  <w:tcW w:w="370" w:type="pct"/>
                  <w:vAlign w:val="center"/>
                </w:tcPr>
                <w:p>
                  <w:pPr>
                    <w:adjustRightInd w:val="0"/>
                    <w:snapToGrid w:val="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T，I</w:t>
                  </w:r>
                </w:p>
              </w:tc>
              <w:tc>
                <w:tcPr>
                  <w:tcW w:w="425" w:type="pct"/>
                  <w:vAlign w:val="center"/>
                </w:tcPr>
                <w:p>
                  <w:pPr>
                    <w:adjustRightInd w:val="0"/>
                    <w:snapToGrid w:val="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0.001</w:t>
                  </w:r>
                </w:p>
              </w:tc>
              <w:tc>
                <w:tcPr>
                  <w:tcW w:w="44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c>
                <w:tcPr>
                  <w:tcW w:w="917" w:type="pct"/>
                  <w:vMerge w:val="continue"/>
                  <w:vAlign w:val="center"/>
                </w:tcPr>
                <w:p>
                  <w:pPr>
                    <w:adjustRightInd w:val="0"/>
                    <w:snapToGrid w:val="0"/>
                    <w:jc w:val="center"/>
                    <w:rPr>
                      <w:rFonts w:hint="default"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jc w:val="center"/>
              </w:trPr>
              <w:tc>
                <w:tcPr>
                  <w:tcW w:w="5000" w:type="pct"/>
                  <w:gridSpan w:val="13"/>
                  <w:vAlign w:val="center"/>
                </w:tcPr>
                <w:p>
                  <w:pPr>
                    <w:adjustRightInd w:val="0"/>
                    <w:snapToGrid w:val="0"/>
                    <w:jc w:val="center"/>
                    <w:rPr>
                      <w:rFonts w:hint="default" w:ascii="Times New Roman" w:hAnsi="Times New Roman" w:eastAsia="宋体" w:cs="Times New Roman"/>
                      <w:color w:val="auto"/>
                      <w:sz w:val="18"/>
                      <w:szCs w:val="18"/>
                    </w:rPr>
                  </w:pPr>
                  <w:r>
                    <w:rPr>
                      <w:rFonts w:hint="default" w:ascii="Times New Roman" w:hAnsi="Times New Roman" w:cs="Times New Roman"/>
                      <w:b/>
                      <w:bCs/>
                      <w:sz w:val="18"/>
                      <w:szCs w:val="18"/>
                      <w:lang w:bidi="ar"/>
                    </w:rPr>
                    <w:t>注：T-毒性；I-易燃性</w:t>
                  </w:r>
                </w:p>
              </w:tc>
            </w:tr>
          </w:tbl>
          <w:p>
            <w:pPr>
              <w:pStyle w:val="25"/>
              <w:adjustRightInd w:val="0"/>
              <w:snapToGrid w:val="0"/>
              <w:ind w:firstLine="422"/>
              <w:rPr>
                <w:rFonts w:hint="default" w:ascii="Times New Roman" w:hAnsi="Times New Roman" w:eastAsia="宋体" w:cs="Times New Roman"/>
                <w:b/>
                <w:color w:val="auto"/>
                <w:sz w:val="24"/>
                <w:szCs w:val="24"/>
                <w:lang w:bidi="zh-CN"/>
              </w:rPr>
            </w:pPr>
            <w:r>
              <w:rPr>
                <w:rFonts w:hint="default" w:ascii="Times New Roman" w:hAnsi="Times New Roman" w:eastAsia="宋体" w:cs="Times New Roman"/>
                <w:b/>
                <w:color w:val="auto"/>
                <w:sz w:val="24"/>
                <w:szCs w:val="24"/>
              </w:rPr>
              <w:t>源强</w:t>
            </w:r>
            <w:r>
              <w:rPr>
                <w:rFonts w:hint="default" w:ascii="Times New Roman" w:hAnsi="Times New Roman" w:eastAsia="宋体" w:cs="Times New Roman"/>
                <w:b/>
                <w:color w:val="auto"/>
                <w:sz w:val="24"/>
                <w:szCs w:val="24"/>
                <w:lang w:bidi="zh-CN"/>
              </w:rPr>
              <w:t>核算过程：</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①生活垃圾</w:t>
            </w:r>
          </w:p>
          <w:p>
            <w:pPr>
              <w:pStyle w:val="25"/>
              <w:adjustRightInd w:val="0"/>
              <w:snapToGrid w:val="0"/>
              <w:ind w:firstLine="422"/>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本项目劳动定员</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7人，生活垃圾产生量以0.5kg/人·d计，年工作300天，则生活垃圾产生量约为</w:t>
            </w:r>
            <w:r>
              <w:rPr>
                <w:rFonts w:hint="default" w:ascii="Times New Roman" w:hAnsi="Times New Roman" w:eastAsia="宋体" w:cs="Times New Roman"/>
                <w:color w:val="auto"/>
                <w:sz w:val="24"/>
                <w:szCs w:val="24"/>
                <w:lang w:val="en-US" w:eastAsia="zh-CN"/>
              </w:rPr>
              <w:t>8.55</w:t>
            </w:r>
            <w:r>
              <w:rPr>
                <w:rFonts w:hint="default" w:ascii="Times New Roman" w:hAnsi="Times New Roman" w:eastAsia="宋体" w:cs="Times New Roman"/>
                <w:color w:val="auto"/>
                <w:sz w:val="24"/>
                <w:szCs w:val="24"/>
              </w:rPr>
              <w:t>t/a。</w:t>
            </w:r>
            <w:r>
              <w:rPr>
                <w:rFonts w:hint="eastAsia" w:eastAsia="宋体" w:cs="Times New Roman"/>
                <w:color w:val="auto"/>
                <w:sz w:val="24"/>
                <w:szCs w:val="24"/>
                <w:lang w:val="en-US" w:eastAsia="zh-CN"/>
              </w:rPr>
              <w:t>生活垃圾</w:t>
            </w:r>
            <w:r>
              <w:rPr>
                <w:rFonts w:hint="default" w:ascii="Times New Roman" w:hAnsi="Times New Roman" w:eastAsia="宋体" w:cs="Times New Roman"/>
                <w:color w:val="auto"/>
                <w:sz w:val="24"/>
                <w:szCs w:val="24"/>
                <w:lang w:val="en-US" w:eastAsia="zh-CN"/>
              </w:rPr>
              <w:t>分类</w:t>
            </w:r>
            <w:r>
              <w:rPr>
                <w:rFonts w:hint="default" w:ascii="Times New Roman" w:hAnsi="Times New Roman" w:eastAsia="宋体" w:cs="Times New Roman"/>
                <w:color w:val="auto"/>
                <w:sz w:val="24"/>
                <w:szCs w:val="24"/>
              </w:rPr>
              <w:t>收集后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委托环卫部门定期清运</w:t>
            </w:r>
            <w:r>
              <w:rPr>
                <w:rFonts w:hint="eastAsia" w:eastAsia="宋体" w:cs="Times New Roman"/>
                <w:color w:val="auto"/>
                <w:sz w:val="24"/>
                <w:szCs w:val="24"/>
                <w:lang w:eastAsia="zh-CN"/>
              </w:rPr>
              <w:t>。</w:t>
            </w:r>
          </w:p>
          <w:p>
            <w:pPr>
              <w:pStyle w:val="25"/>
              <w:adjustRightInd w:val="0"/>
              <w:snapToGrid w:val="0"/>
              <w:ind w:firstLine="422"/>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②废边角料</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淬火沉渣</w:t>
            </w:r>
          </w:p>
          <w:p>
            <w:pPr>
              <w:pStyle w:val="25"/>
              <w:adjustRightInd w:val="0"/>
              <w:snapToGrid w:val="0"/>
              <w:ind w:firstLine="422"/>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本项目生产过程中产生废边角料和</w:t>
            </w:r>
            <w:r>
              <w:rPr>
                <w:rFonts w:hint="default" w:ascii="Times New Roman" w:hAnsi="Times New Roman" w:eastAsia="宋体" w:cs="Times New Roman"/>
                <w:color w:val="auto"/>
                <w:sz w:val="24"/>
                <w:szCs w:val="24"/>
                <w:highlight w:val="none"/>
                <w:lang w:val="en-US" w:eastAsia="zh-CN"/>
              </w:rPr>
              <w:t>淬火沉渣</w:t>
            </w:r>
            <w:r>
              <w:rPr>
                <w:rFonts w:hint="default" w:ascii="Times New Roman" w:hAnsi="Times New Roman" w:eastAsia="宋体" w:cs="Times New Roman"/>
                <w:color w:val="auto"/>
                <w:sz w:val="24"/>
                <w:szCs w:val="24"/>
                <w:highlight w:val="none"/>
              </w:rPr>
              <w:t>，其中废边角料</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淬火沉渣</w:t>
            </w:r>
            <w:r>
              <w:rPr>
                <w:rFonts w:hint="default" w:ascii="Times New Roman" w:hAnsi="Times New Roman" w:eastAsia="宋体" w:cs="Times New Roman"/>
                <w:color w:val="auto"/>
                <w:sz w:val="24"/>
                <w:szCs w:val="24"/>
                <w:highlight w:val="none"/>
              </w:rPr>
              <w:t>主要为金属屑。根据《排放源统计调查产排污核算方法和系数手册》中“33-37、431-434机械行业系数手册”中的固废产污系数，废边角料年产生量为</w:t>
            </w:r>
            <w:r>
              <w:rPr>
                <w:rFonts w:hint="default" w:ascii="Times New Roman" w:hAnsi="Times New Roman" w:eastAsia="宋体" w:cs="Times New Roman"/>
                <w:color w:val="auto"/>
                <w:sz w:val="24"/>
                <w:szCs w:val="24"/>
                <w:highlight w:val="none"/>
                <w:lang w:val="en-US" w:eastAsia="zh-CN"/>
              </w:rPr>
              <w:t>0.79</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淬火沉渣为0.705t，分类收集后，定期外售综合利用</w:t>
            </w:r>
            <w:r>
              <w:rPr>
                <w:rFonts w:hint="default" w:ascii="Times New Roman" w:hAnsi="Times New Roman" w:eastAsia="宋体" w:cs="Times New Roman"/>
                <w:color w:val="auto"/>
                <w:sz w:val="24"/>
                <w:szCs w:val="24"/>
                <w:highlight w:val="none"/>
              </w:rPr>
              <w:t>。</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③废焊条</w:t>
            </w:r>
          </w:p>
          <w:p>
            <w:pPr>
              <w:pStyle w:val="25"/>
              <w:adjustRightInd w:val="0"/>
              <w:snapToGrid w:val="0"/>
              <w:ind w:firstLine="42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根据建设单位提供资料，可知废焊条约0.03t/a</w:t>
            </w:r>
            <w:r>
              <w:rPr>
                <w:rFonts w:hint="default" w:ascii="Times New Roman" w:hAnsi="Times New Roman" w:eastAsia="宋体" w:cs="Times New Roman"/>
                <w:color w:val="auto"/>
                <w:sz w:val="24"/>
                <w:szCs w:val="24"/>
                <w:lang w:eastAsia="zh-CN"/>
              </w:rPr>
              <w:t>。</w:t>
            </w:r>
          </w:p>
          <w:p>
            <w:pPr>
              <w:pStyle w:val="25"/>
              <w:adjustRightInd w:val="0"/>
              <w:snapToGrid w:val="0"/>
              <w:ind w:firstLine="42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④</w:t>
            </w:r>
            <w:r>
              <w:rPr>
                <w:rFonts w:hint="default" w:ascii="Times New Roman" w:hAnsi="Times New Roman" w:eastAsia="宋体" w:cs="Times New Roman"/>
                <w:color w:val="auto"/>
                <w:sz w:val="24"/>
                <w:szCs w:val="24"/>
              </w:rPr>
              <w:t>金属粉尘</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由源强计算可知回收的金属粉尘约0.</w:t>
            </w:r>
            <w:r>
              <w:rPr>
                <w:rFonts w:hint="default" w:ascii="Times New Roman" w:hAnsi="Times New Roman" w:eastAsia="宋体" w:cs="Times New Roman"/>
                <w:color w:val="auto"/>
                <w:sz w:val="24"/>
                <w:szCs w:val="24"/>
                <w:lang w:val="en-US" w:eastAsia="zh-CN"/>
              </w:rPr>
              <w:t>2805</w:t>
            </w:r>
            <w:r>
              <w:rPr>
                <w:rFonts w:hint="default" w:ascii="Times New Roman" w:hAnsi="Times New Roman" w:eastAsia="宋体" w:cs="Times New Roman"/>
                <w:color w:val="auto"/>
                <w:sz w:val="24"/>
                <w:szCs w:val="24"/>
              </w:rPr>
              <w:t>t/a。</w:t>
            </w:r>
          </w:p>
          <w:p>
            <w:pPr>
              <w:pStyle w:val="25"/>
              <w:adjustRightInd w:val="0"/>
              <w:snapToGrid w:val="0"/>
              <w:ind w:firstLine="42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⑤废机油</w:t>
            </w:r>
            <w:r>
              <w:rPr>
                <w:rFonts w:hint="default" w:ascii="Times New Roman" w:hAnsi="Times New Roman" w:eastAsia="宋体" w:cs="Times New Roman"/>
                <w:color w:val="auto"/>
                <w:sz w:val="24"/>
                <w:szCs w:val="24"/>
                <w:lang w:val="en-US" w:eastAsia="zh-CN"/>
              </w:rPr>
              <w:t>及桶、废切削液</w:t>
            </w:r>
            <w:r>
              <w:rPr>
                <w:rFonts w:hint="eastAsia" w:eastAsia="宋体" w:cs="Times New Roman"/>
                <w:color w:val="auto"/>
                <w:sz w:val="24"/>
                <w:szCs w:val="24"/>
                <w:lang w:val="en-US" w:eastAsia="zh-CN"/>
              </w:rPr>
              <w:t>、</w:t>
            </w:r>
            <w:r>
              <w:rPr>
                <w:rFonts w:hint="eastAsia" w:cs="Times New Roman"/>
                <w:color w:val="auto"/>
                <w:szCs w:val="21"/>
                <w:lang w:val="en-US" w:eastAsia="zh-CN"/>
              </w:rPr>
              <w:t>废含油手套和抹布</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本项目生产设备维护使用塑料桶装</w:t>
            </w:r>
            <w:r>
              <w:rPr>
                <w:rFonts w:hint="default" w:ascii="Times New Roman" w:hAnsi="Times New Roman" w:eastAsia="宋体" w:cs="Times New Roman"/>
                <w:color w:val="auto"/>
                <w:sz w:val="24"/>
                <w:szCs w:val="24"/>
                <w:lang w:val="en-US" w:eastAsia="zh-CN"/>
              </w:rPr>
              <w:t>机油</w:t>
            </w:r>
            <w:r>
              <w:rPr>
                <w:rFonts w:hint="default" w:ascii="Times New Roman" w:hAnsi="Times New Roman" w:eastAsia="宋体" w:cs="Times New Roman"/>
                <w:color w:val="auto"/>
                <w:sz w:val="24"/>
                <w:szCs w:val="24"/>
              </w:rPr>
              <w:t>，废</w:t>
            </w:r>
            <w:r>
              <w:rPr>
                <w:rFonts w:hint="default" w:ascii="Times New Roman" w:hAnsi="Times New Roman" w:eastAsia="宋体" w:cs="Times New Roman"/>
                <w:color w:val="auto"/>
                <w:sz w:val="24"/>
                <w:szCs w:val="24"/>
                <w:lang w:val="en-US" w:eastAsia="zh-CN"/>
              </w:rPr>
              <w:t>机油</w:t>
            </w:r>
            <w:r>
              <w:rPr>
                <w:rFonts w:hint="default" w:ascii="Times New Roman" w:hAnsi="Times New Roman" w:eastAsia="宋体" w:cs="Times New Roman"/>
                <w:color w:val="auto"/>
                <w:sz w:val="24"/>
                <w:szCs w:val="24"/>
              </w:rPr>
              <w:t>产生量为0.01t/a，废</w:t>
            </w:r>
            <w:r>
              <w:rPr>
                <w:rFonts w:hint="default" w:ascii="Times New Roman" w:hAnsi="Times New Roman" w:eastAsia="宋体" w:cs="Times New Roman"/>
                <w:color w:val="auto"/>
                <w:sz w:val="24"/>
                <w:szCs w:val="24"/>
                <w:lang w:val="en-US" w:eastAsia="zh-CN"/>
              </w:rPr>
              <w:t>机油</w:t>
            </w:r>
            <w:r>
              <w:rPr>
                <w:rFonts w:hint="default" w:ascii="Times New Roman" w:hAnsi="Times New Roman" w:eastAsia="宋体" w:cs="Times New Roman"/>
                <w:color w:val="auto"/>
                <w:sz w:val="24"/>
                <w:szCs w:val="24"/>
              </w:rPr>
              <w:t>桶产生量为0.001t/a</w:t>
            </w:r>
            <w:r>
              <w:rPr>
                <w:rFonts w:hint="eastAsia" w:eastAsia="宋体" w:cs="Times New Roman"/>
                <w:color w:val="auto"/>
                <w:sz w:val="24"/>
                <w:szCs w:val="24"/>
                <w:lang w:eastAsia="zh-CN"/>
              </w:rPr>
              <w:t>；</w:t>
            </w:r>
            <w:r>
              <w:rPr>
                <w:rFonts w:hint="eastAsia" w:cs="Times New Roman"/>
                <w:color w:val="auto"/>
                <w:szCs w:val="21"/>
                <w:lang w:val="en-US" w:eastAsia="zh-CN"/>
              </w:rPr>
              <w:t>废含油手套和抹布产生量约为0.01t/a。</w:t>
            </w:r>
            <w:r>
              <w:rPr>
                <w:rFonts w:hint="default" w:ascii="Times New Roman" w:hAnsi="Times New Roman" w:eastAsia="宋体" w:cs="Times New Roman"/>
                <w:color w:val="auto"/>
                <w:sz w:val="24"/>
                <w:szCs w:val="24"/>
              </w:rPr>
              <w:t>废机油、废油桶</w:t>
            </w:r>
            <w:r>
              <w:rPr>
                <w:rFonts w:hint="eastAsia" w:eastAsia="宋体" w:cs="Times New Roman"/>
                <w:color w:val="auto"/>
                <w:sz w:val="24"/>
                <w:szCs w:val="24"/>
                <w:lang w:eastAsia="zh-CN"/>
              </w:rPr>
              <w:t>、</w:t>
            </w:r>
            <w:r>
              <w:rPr>
                <w:rFonts w:hint="eastAsia" w:cs="Times New Roman"/>
                <w:color w:val="auto"/>
                <w:szCs w:val="21"/>
                <w:lang w:val="en-US" w:eastAsia="zh-CN"/>
              </w:rPr>
              <w:t>废含油手套和抹布</w:t>
            </w:r>
            <w:r>
              <w:rPr>
                <w:rFonts w:hint="default" w:ascii="Times New Roman" w:hAnsi="Times New Roman" w:eastAsia="宋体" w:cs="Times New Roman"/>
                <w:color w:val="auto"/>
                <w:sz w:val="24"/>
                <w:szCs w:val="24"/>
              </w:rPr>
              <w:t>经分类收集后，暂存于危废暂存间，定期交由有资质的单位回收处置。</w:t>
            </w:r>
          </w:p>
          <w:p>
            <w:pPr>
              <w:pStyle w:val="25"/>
              <w:adjustRightInd w:val="0"/>
              <w:snapToGrid w:val="0"/>
              <w:ind w:firstLine="42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本项目使用</w:t>
            </w:r>
            <w:r>
              <w:rPr>
                <w:rFonts w:hint="default" w:ascii="Times New Roman" w:hAnsi="Times New Roman" w:eastAsia="宋体" w:cs="Times New Roman"/>
                <w:color w:val="auto"/>
                <w:sz w:val="24"/>
                <w:szCs w:val="24"/>
                <w:lang w:val="en-US" w:eastAsia="zh-CN"/>
              </w:rPr>
              <w:t>切削液</w:t>
            </w:r>
            <w:r>
              <w:rPr>
                <w:rFonts w:hint="eastAsia" w:eastAsia="宋体" w:cs="Times New Roman"/>
                <w:color w:val="auto"/>
                <w:sz w:val="24"/>
                <w:szCs w:val="24"/>
                <w:lang w:val="en-US" w:eastAsia="zh-CN"/>
              </w:rPr>
              <w:t>对</w:t>
            </w:r>
            <w:r>
              <w:rPr>
                <w:rFonts w:hint="default" w:ascii="Times New Roman" w:hAnsi="Times New Roman" w:eastAsia="宋体" w:cs="Times New Roman"/>
                <w:color w:val="auto"/>
                <w:sz w:val="24"/>
                <w:szCs w:val="24"/>
              </w:rPr>
              <w:t>生产设备</w:t>
            </w:r>
            <w:r>
              <w:rPr>
                <w:rFonts w:hint="eastAsia" w:eastAsia="宋体" w:cs="Times New Roman"/>
                <w:color w:val="auto"/>
                <w:sz w:val="24"/>
                <w:szCs w:val="24"/>
                <w:lang w:val="en-US" w:eastAsia="zh-CN"/>
              </w:rPr>
              <w:t>进行</w:t>
            </w:r>
            <w:r>
              <w:rPr>
                <w:rFonts w:hint="default" w:ascii="Times New Roman" w:hAnsi="Times New Roman" w:eastAsia="宋体" w:cs="Times New Roman"/>
                <w:color w:val="auto"/>
                <w:sz w:val="24"/>
                <w:szCs w:val="24"/>
                <w:lang w:val="en-US" w:eastAsia="zh-CN"/>
              </w:rPr>
              <w:t>冷却</w:t>
            </w:r>
            <w:r>
              <w:rPr>
                <w:rFonts w:hint="default" w:ascii="Times New Roman" w:hAnsi="Times New Roman" w:eastAsia="宋体" w:cs="Times New Roman"/>
                <w:color w:val="auto"/>
                <w:sz w:val="24"/>
                <w:szCs w:val="24"/>
              </w:rPr>
              <w:t>，废</w:t>
            </w:r>
            <w:r>
              <w:rPr>
                <w:rFonts w:hint="default" w:ascii="Times New Roman" w:hAnsi="Times New Roman" w:eastAsia="宋体" w:cs="Times New Roman"/>
                <w:color w:val="auto"/>
                <w:sz w:val="24"/>
                <w:szCs w:val="24"/>
                <w:lang w:val="en-US" w:eastAsia="zh-CN"/>
              </w:rPr>
              <w:t>切削液</w:t>
            </w:r>
            <w:r>
              <w:rPr>
                <w:rFonts w:hint="default" w:ascii="Times New Roman" w:hAnsi="Times New Roman" w:eastAsia="宋体" w:cs="Times New Roman"/>
                <w:color w:val="auto"/>
                <w:sz w:val="24"/>
                <w:szCs w:val="24"/>
              </w:rPr>
              <w:t>产生量为</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szCs w:val="24"/>
                <w:lang w:eastAsia="zh-CN"/>
              </w:rPr>
              <w:t>，</w:t>
            </w:r>
            <w:r>
              <w:rPr>
                <w:rFonts w:hint="eastAsia" w:eastAsia="宋体" w:cs="Times New Roman"/>
                <w:color w:val="auto"/>
                <w:sz w:val="24"/>
                <w:szCs w:val="24"/>
                <w:lang w:val="en-US" w:eastAsia="zh-CN"/>
              </w:rPr>
              <w:t>通过设备自带隔油槽过滤使切削液和</w:t>
            </w:r>
            <w:r>
              <w:rPr>
                <w:rFonts w:hint="default" w:ascii="Times New Roman" w:hAnsi="Times New Roman" w:eastAsia="宋体" w:cs="Times New Roman"/>
                <w:color w:val="auto"/>
                <w:sz w:val="24"/>
                <w:szCs w:val="24"/>
                <w:highlight w:val="none"/>
              </w:rPr>
              <w:t>金属屑</w:t>
            </w:r>
            <w:r>
              <w:rPr>
                <w:rFonts w:hint="eastAsia" w:eastAsia="宋体"/>
                <w:lang w:val="en-US" w:eastAsia="zh-CN"/>
              </w:rPr>
              <w:t>分离</w:t>
            </w:r>
            <w:r>
              <w:rPr>
                <w:rFonts w:hint="default" w:ascii="Times New Roman" w:hAnsi="Times New Roman" w:eastAsia="宋体" w:cs="Times New Roman"/>
                <w:color w:val="auto"/>
                <w:sz w:val="24"/>
                <w:szCs w:val="24"/>
              </w:rPr>
              <w:t>，</w:t>
            </w:r>
            <w:r>
              <w:rPr>
                <w:rFonts w:hint="eastAsia" w:eastAsia="宋体" w:cs="Times New Roman"/>
                <w:color w:val="auto"/>
                <w:sz w:val="24"/>
                <w:szCs w:val="24"/>
                <w:lang w:val="en-US" w:eastAsia="zh-CN"/>
              </w:rPr>
              <w:t>废切削液经专用容器收集后暂存于</w:t>
            </w:r>
            <w:r>
              <w:rPr>
                <w:rFonts w:hint="default" w:ascii="Times New Roman" w:hAnsi="Times New Roman" w:eastAsia="宋体" w:cs="Times New Roman"/>
                <w:color w:val="auto"/>
                <w:sz w:val="24"/>
                <w:szCs w:val="24"/>
                <w:highlight w:val="none"/>
              </w:rPr>
              <w:t>危废暂存间（4m</w:t>
            </w:r>
            <w:r>
              <w:rPr>
                <w:rFonts w:hint="default" w:ascii="Times New Roman" w:hAnsi="Times New Roman" w:eastAsia="宋体" w:cs="Times New Roman"/>
                <w:color w:val="auto"/>
                <w:sz w:val="24"/>
                <w:szCs w:val="24"/>
                <w:highlight w:val="none"/>
                <w:vertAlign w:val="superscript"/>
              </w:rPr>
              <w:t>2</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rPr>
              <w:t>，定期交有资质单位回收处置。</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评要求建设单位在原料车间设置危险废物暂存间。危险废物暂存间按照《危险废物贮存污染控制标准》(GB18597-2001)的相关规定，做好内部分区、地面防渗（渗透系数≤10-10cm/s），房间上锁、张贴危险标识等工作。危险废物</w:t>
            </w:r>
            <w:r>
              <w:rPr>
                <w:rFonts w:hint="default" w:ascii="Times New Roman" w:hAnsi="Times New Roman" w:eastAsia="宋体" w:cs="Times New Roman"/>
                <w:color w:val="auto"/>
                <w:sz w:val="24"/>
                <w:szCs w:val="24"/>
                <w:lang w:val="en-US" w:eastAsia="zh-CN"/>
              </w:rPr>
              <w:t>转移</w:t>
            </w:r>
            <w:r>
              <w:rPr>
                <w:rFonts w:hint="default" w:ascii="Times New Roman" w:hAnsi="Times New Roman" w:eastAsia="宋体" w:cs="Times New Roman"/>
                <w:color w:val="auto"/>
                <w:sz w:val="24"/>
                <w:szCs w:val="24"/>
              </w:rPr>
              <w:t>处置要委托有资质的单位进行，应采取危险废物转移联单制度，确保运输安全，防止非法转移和非法处置，保证危险废物的安全监控，防止危险废物污染事故发生。日常管理中，指派专人负责厂内危险废物的收集、交接工作，并做好台账记录工作。</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采取以上措施，项目危险废物可以得到妥善的处置，不会遗散到外环境对环境造成不良影响。</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项目危险废物中的废机油、</w:t>
            </w:r>
            <w:r>
              <w:rPr>
                <w:rFonts w:hint="default" w:ascii="Times New Roman" w:hAnsi="Times New Roman" w:eastAsia="宋体" w:cs="Times New Roman"/>
                <w:color w:val="auto"/>
                <w:sz w:val="24"/>
                <w:szCs w:val="24"/>
                <w:lang w:val="en-US" w:eastAsia="zh-CN"/>
              </w:rPr>
              <w:t>废油桶</w:t>
            </w:r>
            <w:r>
              <w:rPr>
                <w:rFonts w:hint="eastAsia" w:eastAsia="宋体" w:cs="Times New Roman"/>
                <w:color w:val="auto"/>
                <w:sz w:val="24"/>
                <w:szCs w:val="24"/>
                <w:lang w:val="en-US" w:eastAsia="zh-CN"/>
              </w:rPr>
              <w:t>、</w:t>
            </w:r>
            <w:r>
              <w:rPr>
                <w:rFonts w:hint="eastAsia" w:cs="Times New Roman"/>
                <w:color w:val="auto"/>
                <w:szCs w:val="21"/>
                <w:lang w:val="en-US" w:eastAsia="zh-CN"/>
              </w:rPr>
              <w:t>废含油手套和抹布</w:t>
            </w:r>
            <w:r>
              <w:rPr>
                <w:rFonts w:hint="default" w:ascii="Times New Roman" w:hAnsi="Times New Roman" w:eastAsia="宋体" w:cs="Times New Roman"/>
                <w:color w:val="auto"/>
                <w:sz w:val="24"/>
                <w:szCs w:val="24"/>
                <w:lang w:val="en-US" w:eastAsia="zh-CN"/>
              </w:rPr>
              <w:t>及废切削液</w:t>
            </w:r>
            <w:r>
              <w:rPr>
                <w:rFonts w:hint="default" w:ascii="Times New Roman" w:hAnsi="Times New Roman" w:eastAsia="宋体" w:cs="Times New Roman"/>
                <w:color w:val="auto"/>
                <w:sz w:val="24"/>
                <w:szCs w:val="24"/>
              </w:rPr>
              <w:t>，根据《危险废物贮存污染控制标准》（GB18597-2001）及其修改单中的相关要求环评提出以下措施：</w:t>
            </w:r>
          </w:p>
          <w:p>
            <w:pPr>
              <w:pStyle w:val="25"/>
              <w:numPr>
                <w:ilvl w:val="0"/>
                <w:numId w:val="7"/>
              </w:numPr>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危险废物应由专用容器收集，贮存容器应符合下列要求：</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a.应使用符合国家标准的容器盛装危险废物；</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b.贮存容器必须具有耐腐蚀、耐压、密封和不与所贮存的废物发生反应等特性；</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c.贮存容器应保证完好无损并具有明显标志。</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2）设置专用的危险废物贮存场所，贮存场所应符合下列要求：</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a.贮存场所必须符合《危险废物贮存污染控制标准》（GB18597-2001）及修改单中有关规定，有符合《环境保护图形标志-固体废物贮存（处置）场（GB15562.2-1995）的专用标志；</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b.应建有堵截泄漏的裙角，地面与裙角要用兼顾防渗的材料建造，建筑材料必须与危险废物相容；</w:t>
            </w:r>
          </w:p>
          <w:p>
            <w:pPr>
              <w:pStyle w:val="25"/>
              <w:adjustRightInd w:val="0"/>
              <w:snapToGrid w:val="0"/>
              <w:ind w:firstLine="42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c.应有安全照明观察窗口，并应设有应急防护设施；</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d.应有隔离设施、报警装置和防风、防晒、防雨设施以及消防设施。</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e.墙面、棚面应防吸附，用于存放装载液体、半固体危险废物容器的地方，必须有耐腐蚀的硬化地面，且表面无裂隙。</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f.贮存库容量的设计应考虑工艺运行的要求并应满足设备大修（一般以15天为宜）。</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②日常管理和台账要求</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危险废物由建设单位建立严格的危险废物管理体系，将危废委托有处置资质的单位回收处置。结合自身实际，建立危险废物台账，如实记载危险废物的种类、数量、性质、产生环节、流向、贮存、利用处置等信息。</w:t>
            </w:r>
          </w:p>
          <w:p>
            <w:pPr>
              <w:adjustRightInd w:val="0"/>
              <w:snapToGrid w:val="0"/>
              <w:spacing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5</w:t>
            </w:r>
            <w:r>
              <w:rPr>
                <w:rFonts w:hint="default" w:ascii="Times New Roman" w:hAnsi="Times New Roman" w:eastAsia="宋体" w:cs="Times New Roman"/>
                <w:b/>
                <w:color w:val="auto"/>
                <w:sz w:val="24"/>
                <w:szCs w:val="24"/>
                <w:lang w:val="en-US" w:eastAsia="zh-CN"/>
              </w:rPr>
              <w:t>、土壤</w:t>
            </w:r>
            <w:r>
              <w:rPr>
                <w:rFonts w:hint="default" w:ascii="Times New Roman" w:hAnsi="Times New Roman" w:cs="Times New Roman"/>
                <w:b/>
                <w:color w:val="auto"/>
                <w:sz w:val="24"/>
                <w:szCs w:val="24"/>
                <w:lang w:val="en-US" w:eastAsia="zh-CN"/>
              </w:rPr>
              <w:t>、</w:t>
            </w:r>
            <w:r>
              <w:rPr>
                <w:rFonts w:hint="default" w:ascii="Times New Roman" w:hAnsi="Times New Roman" w:eastAsia="宋体" w:cs="Times New Roman"/>
                <w:b/>
                <w:color w:val="auto"/>
                <w:sz w:val="24"/>
                <w:szCs w:val="24"/>
              </w:rPr>
              <w:t>地下水</w:t>
            </w:r>
            <w:r>
              <w:rPr>
                <w:rFonts w:hint="default" w:ascii="Times New Roman" w:hAnsi="Times New Roman" w:cs="Times New Roman"/>
                <w:b/>
                <w:color w:val="auto"/>
                <w:sz w:val="24"/>
                <w:szCs w:val="24"/>
                <w:lang w:val="en-US" w:eastAsia="zh-CN"/>
              </w:rPr>
              <w:t>环境</w:t>
            </w:r>
          </w:p>
          <w:p>
            <w:pPr>
              <w:pStyle w:val="25"/>
              <w:adjustRightInd w:val="0"/>
              <w:snapToGrid w:val="0"/>
              <w:ind w:firstLine="42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项目运营期废机油</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废切削液</w:t>
            </w:r>
            <w:r>
              <w:rPr>
                <w:rFonts w:hint="default" w:ascii="Times New Roman" w:hAnsi="Times New Roman" w:eastAsia="宋体" w:cs="Times New Roman"/>
                <w:color w:val="auto"/>
                <w:sz w:val="24"/>
                <w:szCs w:val="24"/>
              </w:rPr>
              <w:t>等泄漏会对土壤和地下水环境造成影响，项目厂房地面全部硬化，且设置专门的危废暂存间，危废暂存间进行重点渗，要求企业对危废暂存间进行定期维护管理，防止防渗层破损，发生泄漏，污染地下水及土壤。经以上处理措施后，项目产生污染物对地下水及土壤环境影响较小。</w:t>
            </w:r>
          </w:p>
          <w:p>
            <w:pPr>
              <w:adjustRightInd w:val="0"/>
              <w:snapToGrid w:val="0"/>
              <w:spacing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6</w:t>
            </w:r>
            <w:r>
              <w:rPr>
                <w:rFonts w:hint="default" w:ascii="Times New Roman" w:hAnsi="Times New Roman" w:eastAsia="宋体" w:cs="Times New Roman"/>
                <w:b/>
                <w:color w:val="auto"/>
                <w:sz w:val="24"/>
                <w:szCs w:val="24"/>
                <w:lang w:val="en-US" w:eastAsia="zh-CN"/>
              </w:rPr>
              <w:t>、生态</w:t>
            </w:r>
          </w:p>
          <w:p>
            <w:pPr>
              <w:pStyle w:val="25"/>
              <w:numPr>
                <w:ilvl w:val="0"/>
                <w:numId w:val="0"/>
              </w:numPr>
              <w:adjustRightInd w:val="0"/>
              <w:snapToGrid w:val="0"/>
              <w:ind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w:t>
            </w:r>
          </w:p>
          <w:p>
            <w:pPr>
              <w:adjustRightInd w:val="0"/>
              <w:snapToGrid w:val="0"/>
              <w:spacing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7</w:t>
            </w:r>
            <w:r>
              <w:rPr>
                <w:rFonts w:hint="default" w:ascii="Times New Roman" w:hAnsi="Times New Roman" w:eastAsia="宋体" w:cs="Times New Roman"/>
                <w:b/>
                <w:color w:val="auto"/>
                <w:sz w:val="24"/>
                <w:szCs w:val="24"/>
                <w:lang w:val="en-US" w:eastAsia="zh-CN"/>
              </w:rPr>
              <w:t>、环境风险</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按照《建设项目环境风险评价技术导则》（HJ/T169-2018）的要求，确定项目涉及的风险物质为甲醇、煤油</w:t>
            </w:r>
            <w:r>
              <w:rPr>
                <w:rFonts w:hint="default" w:ascii="Times New Roman" w:hAnsi="Times New Roman" w:cs="Times New Roman"/>
                <w:bCs/>
                <w:sz w:val="24"/>
                <w:lang w:eastAsia="zh-CN"/>
              </w:rPr>
              <w:t>、</w:t>
            </w:r>
            <w:r>
              <w:rPr>
                <w:rFonts w:hint="eastAsia" w:cs="Times New Roman"/>
                <w:bCs/>
                <w:sz w:val="24"/>
                <w:lang w:val="en-US" w:eastAsia="zh-CN"/>
              </w:rPr>
              <w:t>切削液和废切削液、</w:t>
            </w:r>
            <w:r>
              <w:rPr>
                <w:rFonts w:hint="default" w:ascii="Times New Roman" w:hAnsi="Times New Roman" w:cs="Times New Roman"/>
                <w:bCs/>
                <w:sz w:val="24"/>
                <w:lang w:val="en-US" w:eastAsia="zh-CN"/>
              </w:rPr>
              <w:t>机油和</w:t>
            </w:r>
            <w:r>
              <w:rPr>
                <w:rFonts w:hint="default" w:ascii="Times New Roman" w:hAnsi="Times New Roman" w:cs="Times New Roman"/>
                <w:bCs/>
                <w:sz w:val="24"/>
              </w:rPr>
              <w:t>废机油，其中，原辅材料甲醇、煤油</w:t>
            </w:r>
            <w:r>
              <w:rPr>
                <w:rFonts w:hint="default" w:ascii="Times New Roman" w:hAnsi="Times New Roman" w:cs="Times New Roman"/>
                <w:bCs/>
                <w:sz w:val="24"/>
                <w:lang w:val="en-US" w:eastAsia="zh-CN"/>
              </w:rPr>
              <w:t>和机油</w:t>
            </w:r>
            <w:r>
              <w:rPr>
                <w:rFonts w:hint="default" w:ascii="Times New Roman" w:hAnsi="Times New Roman" w:cs="Times New Roman"/>
                <w:bCs/>
                <w:sz w:val="24"/>
              </w:rPr>
              <w:t>全部暂存于厂区原料库，危废暂存于危废暂存间内。</w:t>
            </w:r>
          </w:p>
          <w:p>
            <w:pPr>
              <w:adjustRightInd w:val="0"/>
              <w:spacing w:line="360" w:lineRule="auto"/>
              <w:ind w:firstLine="480" w:firstLineChars="200"/>
              <w:contextualSpacing/>
              <w:rPr>
                <w:rFonts w:hint="default" w:ascii="Times New Roman" w:hAnsi="Times New Roman" w:cs="Times New Roman"/>
                <w:bCs/>
                <w:sz w:val="24"/>
                <w:lang w:val="zh-CN"/>
              </w:rPr>
            </w:pPr>
            <w:r>
              <w:rPr>
                <w:rFonts w:hint="default" w:ascii="Times New Roman" w:hAnsi="Times New Roman" w:cs="Times New Roman"/>
                <w:bCs/>
                <w:sz w:val="24"/>
                <w:lang w:val="zh-CN"/>
              </w:rPr>
              <w:t>在</w:t>
            </w:r>
            <w:r>
              <w:rPr>
                <w:rFonts w:hint="default" w:ascii="Times New Roman" w:hAnsi="Times New Roman" w:cs="Times New Roman"/>
                <w:bCs/>
                <w:sz w:val="24"/>
                <w:lang w:val="en-US" w:eastAsia="zh-CN"/>
              </w:rPr>
              <w:t>以上风险物质</w:t>
            </w:r>
            <w:r>
              <w:rPr>
                <w:rFonts w:hint="default" w:ascii="Times New Roman" w:hAnsi="Times New Roman" w:cs="Times New Roman"/>
                <w:bCs/>
                <w:sz w:val="24"/>
                <w:lang w:val="zh-CN"/>
              </w:rPr>
              <w:t>储存和使用的过程中，如果管理操作不当或发生意外事故，存在着着火、泄露等事故风险。一旦发生这类事故，会对周围环境和人员的安全产生重大隐患。</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lang w:val="en-US" w:eastAsia="zh-CN"/>
              </w:rPr>
              <w:t>1、</w:t>
            </w:r>
            <w:r>
              <w:rPr>
                <w:rFonts w:hint="default" w:ascii="Times New Roman" w:hAnsi="Times New Roman" w:cs="Times New Roman"/>
                <w:bCs/>
                <w:sz w:val="24"/>
              </w:rPr>
              <w:t>评价等级</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lang w:val="en-US" w:eastAsia="zh-CN"/>
              </w:rPr>
              <w:t>1）</w:t>
            </w:r>
            <w:r>
              <w:rPr>
                <w:rFonts w:hint="default" w:ascii="Times New Roman" w:hAnsi="Times New Roman" w:cs="Times New Roman"/>
                <w:bCs/>
                <w:sz w:val="24"/>
              </w:rPr>
              <w:t>风险源调查</w:t>
            </w:r>
          </w:p>
          <w:p>
            <w:pPr>
              <w:tabs>
                <w:tab w:val="left" w:pos="8749"/>
              </w:tabs>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28</w:t>
            </w:r>
            <w:r>
              <w:rPr>
                <w:rFonts w:hint="default" w:ascii="Times New Roman" w:hAnsi="Times New Roman" w:eastAsia="宋体" w:cs="Times New Roman"/>
                <w:b/>
                <w:color w:val="auto"/>
                <w:szCs w:val="21"/>
              </w:rPr>
              <w:t>建设项目Q值的确定</w:t>
            </w:r>
          </w:p>
          <w:tbl>
            <w:tblPr>
              <w:tblStyle w:val="16"/>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643"/>
              <w:gridCol w:w="2404"/>
              <w:gridCol w:w="1453"/>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1528" w:type="pct"/>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危险物质名称</w:t>
                  </w:r>
                </w:p>
              </w:tc>
              <w:tc>
                <w:tcPr>
                  <w:tcW w:w="1390" w:type="pct"/>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最大存在总量q</w:t>
                  </w:r>
                  <w:r>
                    <w:rPr>
                      <w:rFonts w:hint="default" w:ascii="Times New Roman" w:hAnsi="Times New Roman" w:cs="Times New Roman"/>
                      <w:b/>
                      <w:bCs/>
                      <w:color w:val="auto"/>
                      <w:sz w:val="21"/>
                      <w:szCs w:val="21"/>
                      <w:vertAlign w:val="subscript"/>
                    </w:rPr>
                    <w:t>n</w:t>
                  </w:r>
                  <w:r>
                    <w:rPr>
                      <w:rFonts w:hint="default" w:ascii="Times New Roman" w:hAnsi="Times New Roman" w:cs="Times New Roman"/>
                      <w:b/>
                      <w:bCs/>
                      <w:color w:val="auto"/>
                      <w:sz w:val="21"/>
                      <w:szCs w:val="21"/>
                    </w:rPr>
                    <w:t>/t</w:t>
                  </w:r>
                </w:p>
              </w:tc>
              <w:tc>
                <w:tcPr>
                  <w:tcW w:w="839" w:type="pct"/>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临界量Q</w:t>
                  </w:r>
                  <w:r>
                    <w:rPr>
                      <w:rFonts w:hint="default" w:ascii="Times New Roman" w:hAnsi="Times New Roman" w:cs="Times New Roman"/>
                      <w:b/>
                      <w:bCs/>
                      <w:color w:val="auto"/>
                      <w:sz w:val="21"/>
                      <w:szCs w:val="21"/>
                      <w:vertAlign w:val="subscript"/>
                    </w:rPr>
                    <w:t>n</w:t>
                  </w:r>
                  <w:r>
                    <w:rPr>
                      <w:rFonts w:hint="default" w:ascii="Times New Roman" w:hAnsi="Times New Roman" w:cs="Times New Roman"/>
                      <w:b/>
                      <w:bCs/>
                      <w:color w:val="auto"/>
                      <w:sz w:val="21"/>
                      <w:szCs w:val="21"/>
                    </w:rPr>
                    <w:t>/t</w:t>
                  </w:r>
                </w:p>
              </w:tc>
              <w:tc>
                <w:tcPr>
                  <w:tcW w:w="832" w:type="pct"/>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1528"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甲醇</w:t>
                  </w:r>
                </w:p>
              </w:tc>
              <w:tc>
                <w:tcPr>
                  <w:tcW w:w="1390"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Cs w:val="21"/>
                      <w:lang w:val="en-US" w:eastAsia="zh-CN"/>
                    </w:rPr>
                    <w:t>0.1</w:t>
                  </w:r>
                </w:p>
              </w:tc>
              <w:tc>
                <w:tcPr>
                  <w:tcW w:w="839"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w:t>
                  </w:r>
                  <w:r>
                    <w:rPr>
                      <w:rFonts w:hint="default" w:ascii="Times New Roman" w:hAnsi="Times New Roman" w:cs="Times New Roman"/>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1528"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煤油</w:t>
                  </w:r>
                </w:p>
              </w:tc>
              <w:tc>
                <w:tcPr>
                  <w:tcW w:w="1390"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Cs w:val="21"/>
                      <w:lang w:val="en-US" w:eastAsia="zh-CN"/>
                    </w:rPr>
                    <w:t>0.1</w:t>
                  </w:r>
                </w:p>
              </w:tc>
              <w:tc>
                <w:tcPr>
                  <w:tcW w:w="839"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2500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c>
                <w:tcPr>
                  <w:tcW w:w="1528"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机油</w:t>
                  </w:r>
                </w:p>
              </w:tc>
              <w:tc>
                <w:tcPr>
                  <w:tcW w:w="1390" w:type="pc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0.1</w:t>
                  </w:r>
                </w:p>
              </w:tc>
              <w:tc>
                <w:tcPr>
                  <w:tcW w:w="839" w:type="pct"/>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1528"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废机油</w:t>
                  </w:r>
                </w:p>
              </w:tc>
              <w:tc>
                <w:tcPr>
                  <w:tcW w:w="1390" w:type="pct"/>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0.01</w:t>
                  </w:r>
                </w:p>
              </w:tc>
              <w:tc>
                <w:tcPr>
                  <w:tcW w:w="839" w:type="pct"/>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2500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0.0000</w:t>
                  </w:r>
                  <w:r>
                    <w:rPr>
                      <w:rFonts w:hint="default" w:ascii="Times New Roman" w:hAnsi="Times New Roman" w:cs="Times New Roman"/>
                      <w:i w:val="0"/>
                      <w:iCs w:val="0"/>
                      <w:color w:val="auto"/>
                      <w:kern w:val="0"/>
                      <w:sz w:val="21"/>
                      <w:szCs w:val="21"/>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5</w:t>
                  </w:r>
                </w:p>
              </w:tc>
              <w:tc>
                <w:tcPr>
                  <w:tcW w:w="1528" w:type="pct"/>
                  <w:noWrap w:val="0"/>
                  <w:vAlign w:val="center"/>
                </w:tcPr>
                <w:p>
                  <w:pPr>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切削液</w:t>
                  </w:r>
                </w:p>
              </w:tc>
              <w:tc>
                <w:tcPr>
                  <w:tcW w:w="1390" w:type="pct"/>
                  <w:noWrap w:val="0"/>
                  <w:vAlign w:val="center"/>
                </w:tcPr>
                <w:p>
                  <w:pPr>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0.2</w:t>
                  </w:r>
                </w:p>
              </w:tc>
              <w:tc>
                <w:tcPr>
                  <w:tcW w:w="839"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2500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 w:type="pct"/>
                  <w:noWrap w:val="0"/>
                  <w:vAlign w:val="center"/>
                </w:tcPr>
                <w:p>
                  <w:pPr>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6</w:t>
                  </w:r>
                </w:p>
              </w:tc>
              <w:tc>
                <w:tcPr>
                  <w:tcW w:w="1528"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废切削液</w:t>
                  </w:r>
                </w:p>
              </w:tc>
              <w:tc>
                <w:tcPr>
                  <w:tcW w:w="1390" w:type="pct"/>
                  <w:noWrap w:val="0"/>
                  <w:vAlign w:val="center"/>
                </w:tcPr>
                <w:p>
                  <w:pPr>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w:t>
                  </w:r>
                </w:p>
              </w:tc>
              <w:tc>
                <w:tcPr>
                  <w:tcW w:w="839" w:type="pct"/>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2500</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67" w:type="pct"/>
                  <w:gridSpan w:val="4"/>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项目Q值∑</w:t>
                  </w:r>
                </w:p>
              </w:tc>
              <w:tc>
                <w:tcPr>
                  <w:tcW w:w="832" w:type="pct"/>
                  <w:noWrap w:val="0"/>
                  <w:vAlign w:val="center"/>
                </w:tcPr>
                <w:p>
                  <w:pPr>
                    <w:keepNext w:val="0"/>
                    <w:keepLines w:val="0"/>
                    <w:widowControl/>
                    <w:suppressLineNumbers w:val="0"/>
                    <w:jc w:val="center"/>
                    <w:textAlignment w:val="center"/>
                    <w:rPr>
                      <w:rFonts w:hint="default" w:ascii="Times New Roman" w:hAnsi="Times New Roman" w:eastAsia="仿宋"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0.0</w:t>
                  </w:r>
                  <w:r>
                    <w:rPr>
                      <w:rFonts w:hint="default" w:ascii="Times New Roman" w:hAnsi="Times New Roman" w:cs="Times New Roman"/>
                      <w:i w:val="0"/>
                      <w:iCs w:val="0"/>
                      <w:color w:val="auto"/>
                      <w:kern w:val="0"/>
                      <w:sz w:val="21"/>
                      <w:szCs w:val="21"/>
                      <w:u w:val="none"/>
                      <w:lang w:val="en-US" w:eastAsia="zh-CN" w:bidi="ar"/>
                    </w:rPr>
                    <w:t>10</w:t>
                  </w:r>
                  <w:r>
                    <w:rPr>
                      <w:rFonts w:hint="eastAsia" w:cs="Times New Roman"/>
                      <w:i w:val="0"/>
                      <w:iCs w:val="0"/>
                      <w:color w:val="auto"/>
                      <w:kern w:val="0"/>
                      <w:sz w:val="21"/>
                      <w:szCs w:val="21"/>
                      <w:u w:val="none"/>
                      <w:lang w:val="en-US" w:eastAsia="zh-CN" w:bidi="ar"/>
                    </w:rPr>
                    <w:t>56</w:t>
                  </w:r>
                  <w:r>
                    <w:rPr>
                      <w:rFonts w:hint="default" w:ascii="Times New Roman" w:hAnsi="Times New Roman" w:cs="Times New Roman"/>
                      <w:i w:val="0"/>
                      <w:iCs w:val="0"/>
                      <w:color w:val="auto"/>
                      <w:kern w:val="0"/>
                      <w:sz w:val="21"/>
                      <w:szCs w:val="21"/>
                      <w:u w:val="none"/>
                      <w:lang w:val="en-US" w:eastAsia="zh-CN" w:bidi="ar"/>
                    </w:rPr>
                    <w:t>4</w:t>
                  </w:r>
                </w:p>
              </w:tc>
            </w:tr>
          </w:tbl>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2)环境风险潜势初判</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本项目危险物质数量与临界量比值Q值∑为0.010</w:t>
            </w:r>
            <w:r>
              <w:rPr>
                <w:rFonts w:hint="eastAsia" w:cs="Times New Roman"/>
                <w:bCs/>
                <w:sz w:val="24"/>
                <w:lang w:val="en-US" w:eastAsia="zh-CN"/>
              </w:rPr>
              <w:t>56</w:t>
            </w:r>
            <w:r>
              <w:rPr>
                <w:rFonts w:hint="default" w:ascii="Times New Roman" w:hAnsi="Times New Roman" w:cs="Times New Roman"/>
                <w:bCs/>
                <w:sz w:val="24"/>
              </w:rPr>
              <w:t>4，Q&lt;1，则本项目环境风险潜势为Ⅰ。</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3）根据《建设项目环境风险评价技术导则》（HJ169-2018）附录C，当Q＜1时，项目环境风险潜势为I，可只进行简单分析。</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2、环境风险识别</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根据《建设项目环境风险评价技术导则》（HJ169-2018），本项目涉及的主要危险物质为甲醇、煤油</w:t>
            </w:r>
            <w:r>
              <w:rPr>
                <w:rFonts w:hint="default" w:ascii="Times New Roman" w:hAnsi="Times New Roman" w:cs="Times New Roman"/>
                <w:bCs/>
                <w:sz w:val="24"/>
                <w:lang w:eastAsia="zh-CN"/>
              </w:rPr>
              <w:t>、</w:t>
            </w:r>
            <w:r>
              <w:rPr>
                <w:rFonts w:hint="eastAsia" w:cs="Times New Roman"/>
                <w:bCs/>
                <w:sz w:val="24"/>
                <w:lang w:val="en-US" w:eastAsia="zh-CN"/>
              </w:rPr>
              <w:t>切削液和废切削液、废含油手套和抹布、</w:t>
            </w:r>
            <w:r>
              <w:rPr>
                <w:rFonts w:hint="default" w:ascii="Times New Roman" w:hAnsi="Times New Roman" w:cs="Times New Roman"/>
                <w:bCs/>
                <w:sz w:val="24"/>
                <w:lang w:val="en-US" w:eastAsia="zh-CN"/>
              </w:rPr>
              <w:t>机油和</w:t>
            </w:r>
            <w:r>
              <w:rPr>
                <w:rFonts w:hint="default" w:ascii="Times New Roman" w:hAnsi="Times New Roman" w:cs="Times New Roman"/>
                <w:bCs/>
                <w:sz w:val="24"/>
              </w:rPr>
              <w:t>废机油。</w:t>
            </w:r>
          </w:p>
          <w:p>
            <w:pPr>
              <w:tabs>
                <w:tab w:val="left" w:pos="8749"/>
              </w:tabs>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w:t>
            </w:r>
            <w:r>
              <w:rPr>
                <w:rFonts w:hint="eastAsia" w:cs="Times New Roman"/>
                <w:b/>
                <w:color w:val="auto"/>
                <w:szCs w:val="21"/>
                <w:lang w:val="en-US" w:eastAsia="zh-CN"/>
              </w:rPr>
              <w:t>29</w:t>
            </w:r>
            <w:r>
              <w:rPr>
                <w:rFonts w:hint="default" w:ascii="Times New Roman" w:hAnsi="Times New Roman" w:eastAsia="宋体" w:cs="Times New Roman"/>
                <w:b/>
                <w:color w:val="auto"/>
                <w:szCs w:val="21"/>
              </w:rPr>
              <w:t>建设项目环境风险识别表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304"/>
              <w:gridCol w:w="1415"/>
              <w:gridCol w:w="2000"/>
              <w:gridCol w:w="162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7"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序号</w:t>
                  </w:r>
                </w:p>
              </w:tc>
              <w:tc>
                <w:tcPr>
                  <w:tcW w:w="753"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危险</w:t>
                  </w:r>
                </w:p>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单元</w:t>
                  </w:r>
                </w:p>
              </w:tc>
              <w:tc>
                <w:tcPr>
                  <w:tcW w:w="817"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风险源</w:t>
                  </w:r>
                </w:p>
              </w:tc>
              <w:tc>
                <w:tcPr>
                  <w:tcW w:w="1155"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主要危险物质</w:t>
                  </w:r>
                </w:p>
              </w:tc>
              <w:tc>
                <w:tcPr>
                  <w:tcW w:w="937"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环境风险类型</w:t>
                  </w:r>
                </w:p>
              </w:tc>
              <w:tc>
                <w:tcPr>
                  <w:tcW w:w="939" w:type="pct"/>
                  <w:noWrap w:val="0"/>
                  <w:vAlign w:val="center"/>
                </w:tcPr>
                <w:p>
                  <w:pPr>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环境影响途径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7" w:type="pc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w:t>
                  </w:r>
                </w:p>
              </w:tc>
              <w:tc>
                <w:tcPr>
                  <w:tcW w:w="753"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厂区</w:t>
                  </w:r>
                </w:p>
              </w:tc>
              <w:tc>
                <w:tcPr>
                  <w:tcW w:w="817" w:type="pc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sz w:val="21"/>
                      <w:szCs w:val="21"/>
                      <w:lang w:val="en-US" w:eastAsia="zh-CN"/>
                    </w:rPr>
                    <w:t>原料库、生产车间</w:t>
                  </w:r>
                </w:p>
              </w:tc>
              <w:tc>
                <w:tcPr>
                  <w:tcW w:w="1155" w:type="pc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甲醇、</w:t>
                  </w:r>
                  <w:r>
                    <w:rPr>
                      <w:rFonts w:hint="eastAsia" w:cs="Times New Roman"/>
                      <w:color w:val="auto"/>
                      <w:kern w:val="0"/>
                      <w:sz w:val="21"/>
                      <w:szCs w:val="21"/>
                      <w:lang w:val="en-US" w:eastAsia="zh-CN"/>
                    </w:rPr>
                    <w:t>切削液、</w:t>
                  </w:r>
                  <w:r>
                    <w:rPr>
                      <w:rFonts w:hint="default" w:ascii="Times New Roman" w:hAnsi="Times New Roman" w:cs="Times New Roman"/>
                      <w:color w:val="auto"/>
                      <w:kern w:val="0"/>
                      <w:sz w:val="21"/>
                      <w:szCs w:val="21"/>
                      <w:lang w:val="en-US" w:eastAsia="zh-CN"/>
                    </w:rPr>
                    <w:t>煤油</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机油</w:t>
                  </w:r>
                </w:p>
              </w:tc>
              <w:tc>
                <w:tcPr>
                  <w:tcW w:w="937" w:type="pc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火灾、泄漏</w:t>
                  </w:r>
                </w:p>
              </w:tc>
              <w:tc>
                <w:tcPr>
                  <w:tcW w:w="939"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大气、</w:t>
                  </w:r>
                </w:p>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水、土壤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7" w:type="pct"/>
                  <w:noWrap w:val="0"/>
                  <w:vAlign w:val="center"/>
                </w:tcPr>
                <w:p>
                  <w:pPr>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2</w:t>
                  </w:r>
                </w:p>
              </w:tc>
              <w:tc>
                <w:tcPr>
                  <w:tcW w:w="753"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厂区</w:t>
                  </w:r>
                </w:p>
              </w:tc>
              <w:tc>
                <w:tcPr>
                  <w:tcW w:w="817"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危废间</w:t>
                  </w:r>
                </w:p>
              </w:tc>
              <w:tc>
                <w:tcPr>
                  <w:tcW w:w="1155" w:type="pct"/>
                  <w:noWrap w:val="0"/>
                  <w:vAlign w:val="center"/>
                </w:tcPr>
                <w:p>
                  <w:pPr>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废切削液、</w:t>
                  </w:r>
                  <w:r>
                    <w:rPr>
                      <w:rFonts w:hint="default" w:ascii="Times New Roman" w:hAnsi="Times New Roman" w:cs="Times New Roman"/>
                      <w:color w:val="auto"/>
                      <w:kern w:val="0"/>
                      <w:sz w:val="21"/>
                      <w:szCs w:val="21"/>
                    </w:rPr>
                    <w:t>废机油</w:t>
                  </w:r>
                  <w:r>
                    <w:rPr>
                      <w:rFonts w:hint="eastAsia" w:cs="Times New Roman"/>
                      <w:color w:val="auto"/>
                      <w:kern w:val="0"/>
                      <w:sz w:val="21"/>
                      <w:szCs w:val="21"/>
                      <w:lang w:eastAsia="zh-CN"/>
                    </w:rPr>
                    <w:t>、</w:t>
                  </w:r>
                  <w:r>
                    <w:rPr>
                      <w:rFonts w:hint="eastAsia" w:cs="Times New Roman"/>
                      <w:color w:val="auto"/>
                      <w:szCs w:val="21"/>
                      <w:lang w:val="en-US" w:eastAsia="zh-CN"/>
                    </w:rPr>
                    <w:t>废含油手套和抹布</w:t>
                  </w:r>
                </w:p>
              </w:tc>
              <w:tc>
                <w:tcPr>
                  <w:tcW w:w="937"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火灾、泄漏</w:t>
                  </w:r>
                </w:p>
              </w:tc>
              <w:tc>
                <w:tcPr>
                  <w:tcW w:w="939" w:type="pct"/>
                  <w:noWrap w:val="0"/>
                  <w:vAlign w:val="center"/>
                </w:tcPr>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大气、</w:t>
                  </w:r>
                </w:p>
                <w:p>
                  <w:pPr>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水、土壤</w:t>
                  </w:r>
                </w:p>
              </w:tc>
            </w:tr>
          </w:tbl>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3、环境风险分析</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可能存在的风险为</w:t>
            </w:r>
            <w:r>
              <w:rPr>
                <w:rFonts w:hint="default" w:ascii="Times New Roman" w:hAnsi="Times New Roman" w:cs="Times New Roman"/>
                <w:bCs/>
                <w:sz w:val="24"/>
                <w:lang w:val="en-US" w:eastAsia="zh-CN"/>
              </w:rPr>
              <w:t>甲醇</w:t>
            </w:r>
            <w:r>
              <w:rPr>
                <w:rFonts w:hint="default" w:ascii="Times New Roman" w:hAnsi="Times New Roman" w:cs="Times New Roman"/>
                <w:bCs/>
                <w:sz w:val="24"/>
              </w:rPr>
              <w:t>、油类物质遇到明火，如施工人员吸烟、厂区中有明火等，导致火灾的发生，危害人身安全。库房、危废间的油类物质存在泄露风险，一旦泄露会污染所在地的土壤和水环境，本项目需重点完善专用模温机区域和危废暂存间的防渗处理。</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本项目不存在重大危险源，且本项目涉及危险品性质及生产工艺简单，环境风险较小。</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4、风险防范措施及应急措施</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为预防风险事故的发生，本次评价提出以下防范措施：</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①项目在生产过程中要一定注意通风，远离火花、明火、热源。厂区内应安装消防及火灾报警系统，并配套相应的消防设施。厂区总平面布置符合防范事故要求，有应急救援设施及救援通道。</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②</w:t>
            </w:r>
            <w:r>
              <w:rPr>
                <w:rFonts w:hint="default" w:ascii="Times New Roman" w:hAnsi="Times New Roman" w:cs="Times New Roman"/>
                <w:bCs/>
                <w:sz w:val="24"/>
                <w:lang w:val="en-US" w:eastAsia="zh-CN"/>
              </w:rPr>
              <w:t>针对</w:t>
            </w:r>
            <w:r>
              <w:rPr>
                <w:rFonts w:hint="default" w:ascii="Times New Roman" w:hAnsi="Times New Roman" w:cs="Times New Roman"/>
                <w:bCs/>
                <w:sz w:val="24"/>
              </w:rPr>
              <w:t>原料库</w:t>
            </w:r>
            <w:r>
              <w:rPr>
                <w:rFonts w:hint="default" w:ascii="Times New Roman" w:hAnsi="Times New Roman" w:cs="Times New Roman"/>
                <w:bCs/>
                <w:sz w:val="24"/>
                <w:lang w:val="en-US" w:eastAsia="zh-CN"/>
              </w:rPr>
              <w:t>存储的甲醇、煤油</w:t>
            </w:r>
            <w:r>
              <w:rPr>
                <w:rFonts w:hint="eastAsia" w:cs="Times New Roman"/>
                <w:bCs/>
                <w:sz w:val="24"/>
                <w:lang w:val="en-US" w:eastAsia="zh-CN"/>
              </w:rPr>
              <w:t>、切削液</w:t>
            </w:r>
            <w:r>
              <w:rPr>
                <w:rFonts w:hint="default" w:ascii="Times New Roman" w:hAnsi="Times New Roman" w:cs="Times New Roman"/>
                <w:bCs/>
                <w:sz w:val="24"/>
                <w:lang w:val="en-US" w:eastAsia="zh-CN"/>
              </w:rPr>
              <w:t>和机油等风险物质，</w:t>
            </w:r>
            <w:r>
              <w:rPr>
                <w:rFonts w:hint="default" w:ascii="Times New Roman" w:hAnsi="Times New Roman" w:cs="Times New Roman"/>
                <w:bCs/>
                <w:sz w:val="24"/>
              </w:rPr>
              <w:t>应加强管理日常管理，对储存风险物质的</w:t>
            </w:r>
            <w:r>
              <w:rPr>
                <w:rFonts w:hint="default" w:ascii="Times New Roman" w:hAnsi="Times New Roman" w:cs="Times New Roman"/>
                <w:bCs/>
                <w:sz w:val="24"/>
                <w:lang w:val="en-US" w:eastAsia="zh-CN"/>
              </w:rPr>
              <w:t>容器</w:t>
            </w:r>
            <w:r>
              <w:rPr>
                <w:rFonts w:hint="default" w:ascii="Times New Roman" w:hAnsi="Times New Roman" w:cs="Times New Roman"/>
                <w:bCs/>
                <w:sz w:val="24"/>
              </w:rPr>
              <w:t>定期进行泄漏密封检查。</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③危废暂存间的废油类物质的储存容器要有足够的储存空间及盛装余量，储存场所进行重点防渗处理。</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④加强职工的安全教育，定期组织事故抢救演习。企业应开展安全生产定期检查，严格实行岗位责任制，及时发现并消除隐患；制定防止事故发生的各项规章制度并严格执行。按规定对操作人员进行安全操作技术培训，考试合格后方可上岗。企业的安全工作应做到经常化和常态化。</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⑤设置项目事故应急预案</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制定风险事故应急预案的目的是为了在发生风险事故时，能以最快的速度发挥最大的效能，有序的实施救援，尽快控制事态的发展，降低事故造成的危害，减少事故造成的损失。</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为了有效地处理风险事故，应有切实可行的处置措施。项目风险事故应急措施包括设备器材、事故现场指挥、救护、通讯等系统的建立、现场应急措施方案、现场撤离和善后措施方案等。制定有效处理事故的应急行动方案，并得到有关部门的认可，能与有关部门有效配合；明确职责，并落实到单位和有关人员；制定控制和减少事故影响范围、程度以及补救行动的实施计划；对事故现场管理以及事故处置全过程的监督，应由富有事故处置经验的人员或有关部门工作人员承担；为提高事故处置队伍的协同救援水平和实战能力，检验救援体系的应急综合运作状态，提高其实战水平，应进行应急救援演练。</w:t>
            </w:r>
          </w:p>
          <w:p>
            <w:pPr>
              <w:adjustRightInd w:val="0"/>
              <w:spacing w:line="360" w:lineRule="auto"/>
              <w:ind w:firstLine="480" w:firstLineChars="200"/>
              <w:contextualSpacing/>
              <w:rPr>
                <w:rFonts w:hint="default" w:ascii="Times New Roman" w:hAnsi="Times New Roman" w:cs="Times New Roman"/>
                <w:bCs/>
                <w:sz w:val="24"/>
              </w:rPr>
            </w:pPr>
            <w:r>
              <w:rPr>
                <w:rFonts w:hint="default" w:ascii="Times New Roman" w:hAnsi="Times New Roman" w:cs="Times New Roman"/>
                <w:bCs/>
                <w:sz w:val="24"/>
              </w:rPr>
              <w:t>综上，项目采取风险防范措施后，环境风险水平可接受。</w:t>
            </w:r>
          </w:p>
          <w:p>
            <w:pPr>
              <w:adjustRightInd w:val="0"/>
              <w:snapToGrid w:val="0"/>
              <w:spacing w:line="360" w:lineRule="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8</w:t>
            </w:r>
            <w:r>
              <w:rPr>
                <w:rFonts w:hint="default" w:ascii="Times New Roman" w:hAnsi="Times New Roman" w:eastAsia="宋体" w:cs="Times New Roman"/>
                <w:b/>
                <w:color w:val="auto"/>
                <w:sz w:val="24"/>
                <w:szCs w:val="24"/>
                <w:lang w:val="en-US" w:eastAsia="zh-CN"/>
              </w:rPr>
              <w:t>、电磁辐射</w:t>
            </w:r>
          </w:p>
          <w:p>
            <w:pPr>
              <w:keepNext w:val="0"/>
              <w:keepLines w:val="0"/>
              <w:widowControl/>
              <w:suppressLineNumbers w:val="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无</w:t>
            </w:r>
          </w:p>
          <w:p>
            <w:pPr>
              <w:rPr>
                <w:rFonts w:hint="default" w:ascii="Times New Roman" w:hAnsi="Times New Roman" w:eastAsia="宋体" w:cs="Times New Roman"/>
                <w:color w:val="FF0000"/>
              </w:rPr>
            </w:pPr>
          </w:p>
        </w:tc>
      </w:tr>
    </w:tbl>
    <w:p>
      <w:pPr>
        <w:pStyle w:val="3"/>
        <w:spacing w:before="0" w:after="0" w:line="240" w:lineRule="auto"/>
        <w:jc w:val="center"/>
        <w:rPr>
          <w:rFonts w:hint="eastAsia" w:ascii="宋体" w:hAnsi="宋体" w:eastAsia="宋体" w:cs="宋体"/>
          <w:bCs w:val="0"/>
          <w:color w:val="auto"/>
          <w:sz w:val="32"/>
          <w:szCs w:val="32"/>
        </w:rPr>
        <w:sectPr>
          <w:footerReference r:id="rId4" w:type="default"/>
          <w:pgSz w:w="11906" w:h="16838"/>
          <w:pgMar w:top="1418" w:right="1418" w:bottom="1418" w:left="1418" w:header="851" w:footer="992" w:gutter="0"/>
          <w:pgNumType w:start="1"/>
          <w:cols w:space="720" w:num="1"/>
          <w:docGrid w:linePitch="319" w:charSpace="0"/>
        </w:sectPr>
      </w:pPr>
    </w:p>
    <w:p>
      <w:pPr>
        <w:pStyle w:val="3"/>
        <w:spacing w:before="0" w:after="0" w:line="240" w:lineRule="auto"/>
        <w:jc w:val="center"/>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五、</w:t>
      </w:r>
      <w:bookmarkStart w:id="16" w:name="_Hlk54167917"/>
      <w:r>
        <w:rPr>
          <w:rFonts w:hint="eastAsia" w:ascii="宋体" w:hAnsi="宋体" w:eastAsia="宋体" w:cs="宋体"/>
          <w:bCs w:val="0"/>
          <w:color w:val="auto"/>
          <w:sz w:val="32"/>
          <w:szCs w:val="32"/>
        </w:rPr>
        <w:t>环境保护措施监督检查清单</w:t>
      </w:r>
      <w:bookmarkEnd w:id="16"/>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668"/>
        <w:gridCol w:w="1401"/>
        <w:gridCol w:w="2446"/>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tcBorders>
              <w:tl2br w:val="single" w:color="auto" w:sz="4" w:space="0"/>
            </w:tcBorders>
            <w:vAlign w:val="center"/>
          </w:tcPr>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内容</w:t>
            </w:r>
          </w:p>
          <w:p>
            <w:pPr>
              <w:rPr>
                <w:rFonts w:hint="default" w:ascii="Times New Roman" w:hAnsi="Times New Roman" w:eastAsia="宋体" w:cs="Times New Roman"/>
                <w:color w:val="auto"/>
              </w:rPr>
            </w:pPr>
            <w:r>
              <w:rPr>
                <w:rFonts w:hint="default" w:ascii="Times New Roman" w:hAnsi="Times New Roman" w:eastAsia="宋体" w:cs="Times New Roman"/>
                <w:color w:val="auto"/>
              </w:rPr>
              <w:t>要素</w:t>
            </w:r>
          </w:p>
        </w:tc>
        <w:tc>
          <w:tcPr>
            <w:tcW w:w="898"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排放口（编号、名称）/污染源</w:t>
            </w: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污染物项目</w:t>
            </w:r>
          </w:p>
        </w:tc>
        <w:tc>
          <w:tcPr>
            <w:tcW w:w="131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环境保护措施</w:t>
            </w:r>
          </w:p>
        </w:tc>
        <w:tc>
          <w:tcPr>
            <w:tcW w:w="137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52"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大气环境</w:t>
            </w:r>
          </w:p>
        </w:tc>
        <w:tc>
          <w:tcPr>
            <w:tcW w:w="898" w:type="pct"/>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加工粉尘（粗加工、铣型、打磨粉尘）</w:t>
            </w: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颗粒物</w:t>
            </w:r>
          </w:p>
        </w:tc>
        <w:tc>
          <w:tcPr>
            <w:tcW w:w="1317" w:type="pct"/>
            <w:vAlign w:val="center"/>
          </w:tcPr>
          <w:p>
            <w:pPr>
              <w:jc w:val="center"/>
              <w:rPr>
                <w:rFonts w:hint="default" w:ascii="Times New Roman" w:hAnsi="Times New Roman" w:eastAsia="宋体" w:cs="Times New Roman"/>
                <w:color w:val="0000C7"/>
              </w:rPr>
            </w:pPr>
            <w:r>
              <w:rPr>
                <w:rFonts w:hint="eastAsia" w:cs="Times New Roman"/>
                <w:color w:val="auto"/>
                <w:lang w:val="en-US" w:eastAsia="zh-CN"/>
              </w:rPr>
              <w:t>车间无组织排放</w:t>
            </w:r>
          </w:p>
        </w:tc>
        <w:tc>
          <w:tcPr>
            <w:tcW w:w="1377" w:type="pct"/>
            <w:vMerge w:val="restart"/>
            <w:vAlign w:val="center"/>
          </w:tcPr>
          <w:p>
            <w:pPr>
              <w:jc w:val="center"/>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《大气污染物综合排放标准》（GB16297-1996）</w:t>
            </w:r>
            <w:r>
              <w:rPr>
                <w:rFonts w:hint="eastAsia" w:cs="Times New Roman"/>
                <w:color w:val="auto"/>
                <w:lang w:eastAsia="zh-CN"/>
              </w:rPr>
              <w:t>表2中的无组织排放监控浓度限值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Align w:val="center"/>
          </w:tcPr>
          <w:p>
            <w:pPr>
              <w:adjustRightInd w:val="0"/>
              <w:snapToGrid w:val="0"/>
              <w:jc w:val="center"/>
              <w:rPr>
                <w:rFonts w:hint="default" w:ascii="Times New Roman" w:hAnsi="Times New Roman" w:eastAsia="宋体" w:cs="Times New Roman"/>
                <w:color w:val="auto"/>
                <w:szCs w:val="21"/>
                <w:lang w:bidi="zh-CN"/>
              </w:rPr>
            </w:pPr>
            <w:r>
              <w:rPr>
                <w:rFonts w:hint="default" w:ascii="Times New Roman" w:hAnsi="Times New Roman" w:eastAsia="宋体" w:cs="Times New Roman"/>
                <w:color w:val="auto"/>
                <w:szCs w:val="21"/>
              </w:rPr>
              <w:t>焊接烟尘</w:t>
            </w: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颗粒物</w:t>
            </w:r>
          </w:p>
        </w:tc>
        <w:tc>
          <w:tcPr>
            <w:tcW w:w="131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移动式焊接烟尘净化器</w:t>
            </w:r>
          </w:p>
        </w:tc>
        <w:tc>
          <w:tcPr>
            <w:tcW w:w="1377" w:type="pct"/>
            <w:vMerge w:val="continue"/>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Align w:val="center"/>
          </w:tcPr>
          <w:p>
            <w:pPr>
              <w:adjustRightInd w:val="0"/>
              <w:snapToGrid w:val="0"/>
              <w:jc w:val="center"/>
              <w:rPr>
                <w:rFonts w:hint="eastAsia" w:cs="Times New Roman"/>
                <w:color w:val="auto"/>
                <w:szCs w:val="21"/>
                <w:lang w:val="en-US" w:eastAsia="zh-CN"/>
              </w:rPr>
            </w:pPr>
            <w:r>
              <w:rPr>
                <w:rFonts w:hint="eastAsia" w:cs="Times New Roman"/>
                <w:color w:val="auto"/>
                <w:szCs w:val="21"/>
                <w:lang w:val="en-US" w:eastAsia="zh-CN"/>
              </w:rPr>
              <w:t>热处理</w:t>
            </w:r>
          </w:p>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（渗碳工序）</w:t>
            </w:r>
          </w:p>
        </w:tc>
        <w:tc>
          <w:tcPr>
            <w:tcW w:w="754" w:type="pct"/>
            <w:vAlign w:val="center"/>
          </w:tcPr>
          <w:p>
            <w:pPr>
              <w:jc w:val="center"/>
              <w:rPr>
                <w:rFonts w:hint="eastAsia" w:ascii="Times New Roman" w:hAnsi="Times New Roman" w:eastAsia="宋体" w:cs="Times New Roman"/>
                <w:color w:val="auto"/>
                <w:szCs w:val="21"/>
                <w:lang w:val="en-US" w:eastAsia="zh-CN"/>
              </w:rPr>
            </w:pPr>
            <w:r>
              <w:rPr>
                <w:rFonts w:hint="eastAsia" w:cs="Times New Roman"/>
                <w:color w:val="auto"/>
                <w:szCs w:val="21"/>
                <w:lang w:val="en-US" w:eastAsia="zh-CN"/>
              </w:rPr>
              <w:t>/</w:t>
            </w:r>
          </w:p>
          <w:p/>
        </w:tc>
        <w:tc>
          <w:tcPr>
            <w:tcW w:w="1317" w:type="pct"/>
            <w:vAlign w:val="center"/>
          </w:tcPr>
          <w:p>
            <w:pPr>
              <w:jc w:val="center"/>
              <w:rPr>
                <w:rFonts w:hint="default" w:eastAsia="宋体" w:cs="Times New Roman"/>
                <w:color w:val="auto"/>
                <w:lang w:val="en-US" w:eastAsia="zh-CN"/>
              </w:rPr>
            </w:pPr>
            <w:r>
              <w:rPr>
                <w:rFonts w:hint="eastAsia"/>
              </w:rPr>
              <w:t>项目渗碳过程中炉体封闭，炉体内未完全燃烧的甲醇、煤油</w:t>
            </w:r>
            <w:r>
              <w:rPr>
                <w:rFonts w:hint="eastAsia"/>
                <w:lang w:val="en-US" w:eastAsia="zh-CN"/>
              </w:rPr>
              <w:t>通过</w:t>
            </w:r>
            <w:r>
              <w:rPr>
                <w:rFonts w:hint="eastAsia"/>
              </w:rPr>
              <w:t>在渗碳炉燃烧嘴处完全燃烧，产生二氧化碳和水，经</w:t>
            </w:r>
            <w:r>
              <w:rPr>
                <w:rFonts w:hint="eastAsia"/>
                <w:lang w:val="en-US" w:eastAsia="zh-CN"/>
              </w:rPr>
              <w:t>集气管收集后通过1#排气筒（15m高）排放</w:t>
            </w:r>
            <w:r>
              <w:rPr>
                <w:rFonts w:hint="eastAsia"/>
              </w:rPr>
              <w:t>。</w:t>
            </w:r>
          </w:p>
        </w:tc>
        <w:tc>
          <w:tcPr>
            <w:tcW w:w="1377" w:type="pct"/>
            <w:vAlign w:val="center"/>
          </w:tcPr>
          <w:p>
            <w:pPr>
              <w:jc w:val="center"/>
              <w:rPr>
                <w:rFonts w:hint="eastAsia" w:ascii="Times New Roman" w:hAnsi="Times New Roman" w:eastAsia="宋体" w:cs="Times New Roman"/>
                <w:color w:val="auto"/>
                <w:lang w:val="en-US" w:eastAsia="zh-CN"/>
              </w:rPr>
            </w:pPr>
            <w:r>
              <w:rPr>
                <w:rFonts w:hint="eastAsia"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652"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地表水</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w:t>
            </w:r>
          </w:p>
        </w:tc>
        <w:tc>
          <w:tcPr>
            <w:tcW w:w="898"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生活污水</w:t>
            </w:r>
          </w:p>
        </w:tc>
        <w:tc>
          <w:tcPr>
            <w:tcW w:w="754" w:type="pct"/>
            <w:vAlign w:val="center"/>
          </w:tcPr>
          <w:p>
            <w:pPr>
              <w:pStyle w:val="24"/>
              <w:rPr>
                <w:rFonts w:hint="default" w:ascii="Times New Roman" w:hAnsi="Times New Roman" w:eastAsia="宋体" w:cs="Times New Roman"/>
                <w:color w:val="auto"/>
              </w:rPr>
            </w:pPr>
            <w:r>
              <w:rPr>
                <w:rFonts w:hint="eastAsia" w:ascii="Times New Roman" w:hAnsi="Times New Roman" w:cs="Times New Roman"/>
                <w:color w:val="auto"/>
                <w:szCs w:val="21"/>
                <w:lang w:val="en-US" w:eastAsia="zh-CN"/>
              </w:rPr>
              <w:t>pH、</w:t>
            </w:r>
            <w:r>
              <w:rPr>
                <w:rFonts w:hint="default" w:ascii="Times New Roman" w:hAnsi="Times New Roman" w:eastAsia="宋体" w:cs="Times New Roman"/>
                <w:color w:val="auto"/>
                <w:szCs w:val="21"/>
              </w:rPr>
              <w:t>COD</w:t>
            </w:r>
            <w:r>
              <w:rPr>
                <w:rFonts w:hint="default" w:ascii="Times New Roman" w:hAnsi="Times New Roman" w:eastAsia="宋体" w:cs="Times New Roman"/>
                <w:color w:val="auto"/>
              </w:rPr>
              <w:t>、</w:t>
            </w:r>
            <w:r>
              <w:rPr>
                <w:rFonts w:hint="default" w:ascii="Times New Roman" w:hAnsi="Times New Roman" w:eastAsia="宋体" w:cs="Times New Roman"/>
                <w:color w:val="auto"/>
                <w:szCs w:val="21"/>
              </w:rPr>
              <w:t>BOD</w:t>
            </w:r>
            <w:r>
              <w:rPr>
                <w:rFonts w:hint="default" w:ascii="Times New Roman" w:hAnsi="Times New Roman" w:eastAsia="宋体" w:cs="Times New Roman"/>
                <w:color w:val="auto"/>
                <w:szCs w:val="21"/>
                <w:vertAlign w:val="subscript"/>
              </w:rPr>
              <w:t>5</w:t>
            </w:r>
            <w:r>
              <w:rPr>
                <w:rFonts w:hint="default" w:ascii="Times New Roman" w:hAnsi="Times New Roman" w:eastAsia="宋体" w:cs="Times New Roman"/>
                <w:color w:val="auto"/>
              </w:rPr>
              <w:t>、</w:t>
            </w:r>
            <w:r>
              <w:rPr>
                <w:rFonts w:hint="default" w:ascii="Times New Roman" w:hAnsi="Times New Roman" w:eastAsia="宋体" w:cs="Times New Roman"/>
                <w:color w:val="auto"/>
                <w:szCs w:val="21"/>
              </w:rPr>
              <w:t>SS</w:t>
            </w:r>
            <w:r>
              <w:rPr>
                <w:rFonts w:hint="default" w:ascii="Times New Roman" w:hAnsi="Times New Roman" w:eastAsia="宋体" w:cs="Times New Roman"/>
                <w:color w:val="auto"/>
              </w:rPr>
              <w:t>、</w:t>
            </w:r>
            <w:r>
              <w:rPr>
                <w:rFonts w:hint="default" w:ascii="Times New Roman" w:hAnsi="Times New Roman" w:eastAsia="宋体" w:cs="Times New Roman"/>
                <w:color w:val="auto"/>
                <w:szCs w:val="21"/>
              </w:rPr>
              <w:t>氨氮</w:t>
            </w:r>
          </w:p>
        </w:tc>
        <w:tc>
          <w:tcPr>
            <w:tcW w:w="1317" w:type="pct"/>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经化粪池</w:t>
            </w:r>
            <w:r>
              <w:rPr>
                <w:rFonts w:hint="eastAsia" w:cs="Times New Roman"/>
                <w:color w:val="auto"/>
                <w:lang w:eastAsia="zh-CN"/>
              </w:rPr>
              <w:t>处理后</w:t>
            </w:r>
            <w:r>
              <w:rPr>
                <w:rFonts w:hint="default" w:ascii="Times New Roman" w:hAnsi="Times New Roman" w:eastAsia="宋体" w:cs="Times New Roman"/>
                <w:color w:val="auto"/>
                <w:lang w:eastAsia="zh-CN"/>
              </w:rPr>
              <w:t>排入市政管网，最终</w:t>
            </w:r>
            <w:r>
              <w:rPr>
                <w:rFonts w:hint="eastAsia" w:cs="Times New Roman"/>
                <w:color w:val="auto"/>
                <w:lang w:val="en-US" w:eastAsia="zh-CN"/>
              </w:rPr>
              <w:t>由</w:t>
            </w:r>
            <w:r>
              <w:rPr>
                <w:rFonts w:hint="eastAsia" w:cs="Times New Roman"/>
                <w:color w:val="auto"/>
                <w:lang w:eastAsia="zh-CN"/>
              </w:rPr>
              <w:t>泾河新城第二污水处理厂</w:t>
            </w:r>
            <w:r>
              <w:rPr>
                <w:rFonts w:hint="eastAsia" w:cs="Times New Roman"/>
                <w:color w:val="auto"/>
                <w:lang w:val="en-US" w:eastAsia="zh-CN"/>
              </w:rPr>
              <w:t>进行</w:t>
            </w:r>
            <w:r>
              <w:rPr>
                <w:rFonts w:hint="default" w:ascii="Times New Roman" w:hAnsi="Times New Roman" w:eastAsia="宋体" w:cs="Times New Roman"/>
                <w:color w:val="auto"/>
                <w:lang w:eastAsia="zh-CN"/>
              </w:rPr>
              <w:t>处理</w:t>
            </w:r>
          </w:p>
        </w:tc>
        <w:tc>
          <w:tcPr>
            <w:tcW w:w="1377" w:type="pct"/>
            <w:vAlign w:val="center"/>
          </w:tcPr>
          <w:p>
            <w:pPr>
              <w:pStyle w:val="24"/>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《污水综合排放标准》（GB8978-1996）中三级标准及《污水排入城镇下水道水质标准》（GB/T31962-2015）B级标准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切削液稀释用水</w:t>
            </w:r>
          </w:p>
        </w:tc>
        <w:tc>
          <w:tcPr>
            <w:tcW w:w="754" w:type="pct"/>
            <w:vAlign w:val="center"/>
          </w:tcPr>
          <w:p>
            <w:pPr>
              <w:pStyle w:val="24"/>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c>
          <w:tcPr>
            <w:tcW w:w="1317" w:type="pct"/>
            <w:vAlign w:val="center"/>
          </w:tcPr>
          <w:p>
            <w:pPr>
              <w:jc w:val="center"/>
              <w:rPr>
                <w:rFonts w:hint="default" w:ascii="Times New Roman" w:hAnsi="Times New Roman" w:eastAsia="宋体" w:cs="Times New Roman"/>
                <w:color w:val="auto"/>
                <w:lang w:val="en-US" w:eastAsia="zh-CN"/>
              </w:rPr>
            </w:pPr>
            <w:r>
              <w:rPr>
                <w:rFonts w:hint="eastAsia" w:cs="Times New Roman"/>
                <w:color w:val="auto"/>
                <w:lang w:eastAsia="zh-CN"/>
              </w:rPr>
              <w:t>通过设备自带隔油槽过滤，使切削液和金属屑分离</w:t>
            </w:r>
          </w:p>
        </w:tc>
        <w:tc>
          <w:tcPr>
            <w:tcW w:w="1377" w:type="pct"/>
            <w:vAlign w:val="center"/>
          </w:tcPr>
          <w:p>
            <w:pPr>
              <w:pStyle w:val="24"/>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切削液循环使用，一年更换两次，更换后废液作为危险废物委托有危废处置资质的单位处理。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Align w:val="center"/>
          </w:tcPr>
          <w:p>
            <w:pPr>
              <w:jc w:val="center"/>
              <w:rPr>
                <w:rFonts w:hint="default" w:ascii="Times New Roman" w:hAnsi="Times New Roman" w:eastAsia="宋体" w:cs="Times New Roman"/>
                <w:color w:val="auto"/>
              </w:rPr>
            </w:pPr>
            <w:r>
              <w:rPr>
                <w:rFonts w:hint="eastAsia" w:cs="Times New Roman"/>
                <w:szCs w:val="21"/>
                <w:lang w:val="en-US" w:eastAsia="zh-CN"/>
              </w:rPr>
              <w:t>淬火用</w:t>
            </w:r>
            <w:r>
              <w:rPr>
                <w:rFonts w:hint="default" w:ascii="Times New Roman" w:hAnsi="Times New Roman" w:cs="Times New Roman"/>
                <w:szCs w:val="21"/>
              </w:rPr>
              <w:t>水</w:t>
            </w:r>
          </w:p>
        </w:tc>
        <w:tc>
          <w:tcPr>
            <w:tcW w:w="754" w:type="pct"/>
            <w:vAlign w:val="center"/>
          </w:tcPr>
          <w:p>
            <w:pPr>
              <w:jc w:val="center"/>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w:t>
            </w:r>
          </w:p>
        </w:tc>
        <w:tc>
          <w:tcPr>
            <w:tcW w:w="131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循环</w:t>
            </w:r>
            <w:r>
              <w:rPr>
                <w:rFonts w:hint="eastAsia" w:cs="Times New Roman"/>
                <w:color w:val="auto"/>
                <w:lang w:val="en-US" w:eastAsia="zh-CN"/>
              </w:rPr>
              <w:t>使</w:t>
            </w:r>
            <w:r>
              <w:rPr>
                <w:rFonts w:hint="default" w:ascii="Times New Roman" w:hAnsi="Times New Roman" w:eastAsia="宋体" w:cs="Times New Roman"/>
                <w:color w:val="auto"/>
              </w:rPr>
              <w:t>用</w:t>
            </w:r>
          </w:p>
        </w:tc>
        <w:tc>
          <w:tcPr>
            <w:tcW w:w="1377" w:type="pct"/>
            <w:vAlign w:val="center"/>
          </w:tcPr>
          <w:p>
            <w:pPr>
              <w:pStyle w:val="24"/>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65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声环境</w:t>
            </w:r>
          </w:p>
        </w:tc>
        <w:tc>
          <w:tcPr>
            <w:tcW w:w="898" w:type="pct"/>
            <w:vAlign w:val="center"/>
          </w:tcPr>
          <w:p>
            <w:pPr>
              <w:jc w:val="center"/>
              <w:rPr>
                <w:rFonts w:hint="default" w:ascii="Times New Roman" w:hAnsi="Times New Roman" w:eastAsia="宋体" w:cs="Times New Roman"/>
                <w:color w:val="FF0000"/>
              </w:rPr>
            </w:pPr>
            <w:r>
              <w:rPr>
                <w:rFonts w:hint="default" w:ascii="Times New Roman" w:hAnsi="Times New Roman" w:eastAsia="宋体" w:cs="Times New Roman"/>
                <w:color w:val="FF0000"/>
              </w:rPr>
              <w:t>噪声设备</w:t>
            </w:r>
          </w:p>
        </w:tc>
        <w:tc>
          <w:tcPr>
            <w:tcW w:w="754" w:type="pct"/>
            <w:vAlign w:val="center"/>
          </w:tcPr>
          <w:p>
            <w:pPr>
              <w:jc w:val="center"/>
              <w:rPr>
                <w:rFonts w:hint="default" w:ascii="Times New Roman" w:hAnsi="Times New Roman" w:eastAsia="宋体" w:cs="Times New Roman"/>
                <w:color w:val="FF0000"/>
              </w:rPr>
            </w:pPr>
            <w:r>
              <w:rPr>
                <w:rFonts w:hint="default" w:ascii="Times New Roman" w:hAnsi="Times New Roman" w:eastAsia="宋体" w:cs="Times New Roman"/>
                <w:color w:val="FF0000"/>
              </w:rPr>
              <w:t>噪声</w:t>
            </w:r>
          </w:p>
        </w:tc>
        <w:tc>
          <w:tcPr>
            <w:tcW w:w="1317" w:type="pct"/>
            <w:vAlign w:val="center"/>
          </w:tcPr>
          <w:p>
            <w:pPr>
              <w:jc w:val="center"/>
              <w:rPr>
                <w:rFonts w:hint="default" w:ascii="Times New Roman" w:hAnsi="Times New Roman" w:eastAsia="宋体" w:cs="Times New Roman"/>
                <w:color w:val="FF0000"/>
              </w:rPr>
            </w:pPr>
            <w:r>
              <w:rPr>
                <w:rFonts w:hint="default" w:ascii="Times New Roman" w:hAnsi="Times New Roman" w:eastAsia="宋体" w:cs="Times New Roman"/>
                <w:color w:val="FF0000"/>
                <w:szCs w:val="21"/>
              </w:rPr>
              <w:t>厂房隔声</w:t>
            </w:r>
          </w:p>
        </w:tc>
        <w:tc>
          <w:tcPr>
            <w:tcW w:w="137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《工业企业厂界环境噪声排放标准》（GB12348-2008）3类标准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电磁辐射</w:t>
            </w:r>
          </w:p>
        </w:tc>
        <w:tc>
          <w:tcPr>
            <w:tcW w:w="4347" w:type="pct"/>
            <w:gridSpan w:val="4"/>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2"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固体废物</w:t>
            </w:r>
          </w:p>
        </w:tc>
        <w:tc>
          <w:tcPr>
            <w:tcW w:w="898"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生活垃圾</w:t>
            </w: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果皮、纸屑等</w:t>
            </w:r>
          </w:p>
        </w:tc>
        <w:tc>
          <w:tcPr>
            <w:tcW w:w="1317" w:type="pct"/>
            <w:vAlign w:val="center"/>
          </w:tcPr>
          <w:p>
            <w:pPr>
              <w:jc w:val="center"/>
              <w:rPr>
                <w:rFonts w:hint="default" w:ascii="Times New Roman" w:hAnsi="Times New Roman" w:eastAsia="宋体" w:cs="Times New Roman"/>
                <w:color w:val="auto"/>
              </w:rPr>
            </w:pPr>
            <w:r>
              <w:rPr>
                <w:rFonts w:hint="eastAsia" w:cs="Times New Roman"/>
                <w:color w:val="FF0000"/>
                <w:szCs w:val="21"/>
                <w:lang w:val="en-US" w:eastAsia="zh-CN"/>
              </w:rPr>
              <w:t>分类</w:t>
            </w:r>
            <w:r>
              <w:rPr>
                <w:rFonts w:hint="default" w:ascii="Times New Roman" w:hAnsi="Times New Roman" w:eastAsia="宋体" w:cs="Times New Roman"/>
                <w:color w:val="FF0000"/>
                <w:szCs w:val="21"/>
              </w:rPr>
              <w:t>收集后</w:t>
            </w:r>
            <w:r>
              <w:rPr>
                <w:rFonts w:hint="eastAsia" w:cs="Times New Roman"/>
                <w:color w:val="FF0000"/>
                <w:szCs w:val="21"/>
                <w:lang w:eastAsia="zh-CN"/>
              </w:rPr>
              <w:t>，</w:t>
            </w:r>
            <w:r>
              <w:rPr>
                <w:rFonts w:ascii="Times New Roman" w:hAnsi="Times New Roman"/>
                <w:color w:val="FF0000"/>
                <w:szCs w:val="21"/>
              </w:rPr>
              <w:t>委托环卫部门定期清运</w:t>
            </w:r>
          </w:p>
        </w:tc>
        <w:tc>
          <w:tcPr>
            <w:tcW w:w="1377"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执行《城市生活垃圾管理办法》相关要求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w:t>
            </w: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废边角料</w:t>
            </w:r>
          </w:p>
        </w:tc>
        <w:tc>
          <w:tcPr>
            <w:tcW w:w="1317" w:type="pct"/>
            <w:vMerge w:val="restart"/>
            <w:vAlign w:val="center"/>
          </w:tcPr>
          <w:p>
            <w:pPr>
              <w:jc w:val="center"/>
              <w:rPr>
                <w:rFonts w:hint="default" w:ascii="Times New Roman" w:hAnsi="Times New Roman" w:eastAsia="宋体" w:cs="Times New Roman"/>
                <w:color w:val="auto"/>
                <w:kern w:val="0"/>
                <w:szCs w:val="21"/>
              </w:rPr>
            </w:pPr>
            <w:r>
              <w:rPr>
                <w:rFonts w:hint="eastAsia" w:cs="Times New Roman"/>
                <w:color w:val="FF0000"/>
                <w:lang w:val="en-US" w:eastAsia="zh-CN"/>
              </w:rPr>
              <w:t>分类收集后，</w:t>
            </w:r>
            <w:r>
              <w:rPr>
                <w:rFonts w:hint="default" w:ascii="Times New Roman" w:hAnsi="Times New Roman" w:eastAsia="宋体" w:cs="Times New Roman"/>
                <w:color w:val="FF0000"/>
              </w:rPr>
              <w:t>定期外售综合利用</w:t>
            </w:r>
          </w:p>
        </w:tc>
        <w:tc>
          <w:tcPr>
            <w:tcW w:w="1377"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《一般工业固体废物贮存和填埋污染控制标准》（GB18599-2020）相关规定</w:t>
            </w:r>
          </w:p>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淬火沉渣</w:t>
            </w:r>
          </w:p>
        </w:tc>
        <w:tc>
          <w:tcPr>
            <w:tcW w:w="1317" w:type="pct"/>
            <w:vMerge w:val="continue"/>
            <w:vAlign w:val="center"/>
          </w:tcPr>
          <w:p>
            <w:pPr>
              <w:jc w:val="center"/>
              <w:rPr>
                <w:rFonts w:hint="default" w:ascii="Times New Roman" w:hAnsi="Times New Roman" w:eastAsia="宋体" w:cs="Times New Roman"/>
                <w:color w:val="auto"/>
              </w:rPr>
            </w:pPr>
          </w:p>
        </w:tc>
        <w:tc>
          <w:tcPr>
            <w:tcW w:w="1377" w:type="pct"/>
            <w:vMerge w:val="continue"/>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金属粉尘</w:t>
            </w:r>
          </w:p>
        </w:tc>
        <w:tc>
          <w:tcPr>
            <w:tcW w:w="1317" w:type="pct"/>
            <w:vMerge w:val="continue"/>
            <w:vAlign w:val="center"/>
          </w:tcPr>
          <w:p>
            <w:pPr>
              <w:jc w:val="center"/>
              <w:rPr>
                <w:rFonts w:hint="default" w:ascii="Times New Roman" w:hAnsi="Times New Roman" w:eastAsia="宋体" w:cs="Times New Roman"/>
                <w:color w:val="auto"/>
                <w:kern w:val="0"/>
                <w:szCs w:val="21"/>
              </w:rPr>
            </w:pPr>
          </w:p>
        </w:tc>
        <w:tc>
          <w:tcPr>
            <w:tcW w:w="1377" w:type="pct"/>
            <w:vMerge w:val="continue"/>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废焊条</w:t>
            </w:r>
          </w:p>
        </w:tc>
        <w:tc>
          <w:tcPr>
            <w:tcW w:w="1317" w:type="pct"/>
            <w:vMerge w:val="continue"/>
            <w:vAlign w:val="center"/>
          </w:tcPr>
          <w:p>
            <w:pPr>
              <w:jc w:val="center"/>
              <w:rPr>
                <w:rFonts w:hint="default" w:ascii="Times New Roman" w:hAnsi="Times New Roman" w:eastAsia="宋体" w:cs="Times New Roman"/>
                <w:color w:val="auto"/>
                <w:kern w:val="0"/>
                <w:szCs w:val="21"/>
              </w:rPr>
            </w:pPr>
          </w:p>
        </w:tc>
        <w:tc>
          <w:tcPr>
            <w:tcW w:w="1377" w:type="pct"/>
            <w:vMerge w:val="continue"/>
            <w:vAlign w:val="center"/>
          </w:tcPr>
          <w:p>
            <w:pPr>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restar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w:t>
            </w:r>
          </w:p>
        </w:tc>
        <w:tc>
          <w:tcPr>
            <w:tcW w:w="754" w:type="pc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废</w:t>
            </w:r>
            <w:r>
              <w:rPr>
                <w:rFonts w:hint="default" w:ascii="Times New Roman" w:hAnsi="Times New Roman" w:eastAsia="宋体" w:cs="Times New Roman"/>
                <w:color w:val="auto"/>
                <w:kern w:val="0"/>
                <w:szCs w:val="21"/>
                <w:lang w:val="en-US" w:eastAsia="zh-CN"/>
              </w:rPr>
              <w:t>机油</w:t>
            </w:r>
          </w:p>
        </w:tc>
        <w:tc>
          <w:tcPr>
            <w:tcW w:w="1317" w:type="pct"/>
            <w:vMerge w:val="restar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FF0000"/>
                <w:kern w:val="0"/>
                <w:szCs w:val="21"/>
              </w:rPr>
              <w:t>暂存于危废暂存间，</w:t>
            </w:r>
            <w:r>
              <w:rPr>
                <w:rFonts w:hint="eastAsia" w:ascii="Times New Roman" w:hAnsi="Times New Roman"/>
                <w:color w:val="FF0000"/>
                <w:szCs w:val="21"/>
              </w:rPr>
              <w:t>定期</w:t>
            </w:r>
            <w:r>
              <w:rPr>
                <w:rFonts w:hint="default" w:ascii="Times New Roman" w:hAnsi="Times New Roman" w:eastAsia="宋体" w:cs="Times New Roman"/>
                <w:color w:val="FF0000"/>
                <w:kern w:val="0"/>
                <w:szCs w:val="21"/>
              </w:rPr>
              <w:t>交由有资质的单位回收处置</w:t>
            </w:r>
          </w:p>
        </w:tc>
        <w:tc>
          <w:tcPr>
            <w:tcW w:w="1377" w:type="pct"/>
            <w:vMerge w:val="restar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危险废物执行《危险废物贮存污染控制标准》（GB18597-2001）及其2013年修改单中的有关规定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废</w:t>
            </w:r>
            <w:r>
              <w:rPr>
                <w:rFonts w:hint="default" w:ascii="Times New Roman" w:hAnsi="Times New Roman" w:eastAsia="宋体" w:cs="Times New Roman"/>
                <w:color w:val="auto"/>
                <w:kern w:val="0"/>
                <w:szCs w:val="21"/>
                <w:lang w:val="en-US" w:eastAsia="zh-CN"/>
              </w:rPr>
              <w:t>机油</w:t>
            </w:r>
            <w:r>
              <w:rPr>
                <w:rFonts w:hint="default" w:ascii="Times New Roman" w:hAnsi="Times New Roman" w:eastAsia="宋体" w:cs="Times New Roman"/>
                <w:color w:val="auto"/>
                <w:kern w:val="0"/>
                <w:szCs w:val="21"/>
              </w:rPr>
              <w:t>桶</w:t>
            </w:r>
          </w:p>
        </w:tc>
        <w:tc>
          <w:tcPr>
            <w:tcW w:w="1317" w:type="pct"/>
            <w:vMerge w:val="continue"/>
            <w:vAlign w:val="center"/>
          </w:tcPr>
          <w:p>
            <w:pPr>
              <w:jc w:val="center"/>
              <w:rPr>
                <w:rFonts w:hint="default" w:ascii="Times New Roman" w:hAnsi="Times New Roman" w:eastAsia="宋体" w:cs="Times New Roman"/>
                <w:color w:val="auto"/>
                <w:kern w:val="0"/>
                <w:szCs w:val="21"/>
              </w:rPr>
            </w:pPr>
          </w:p>
        </w:tc>
        <w:tc>
          <w:tcPr>
            <w:tcW w:w="1377" w:type="pct"/>
            <w:vMerge w:val="continue"/>
            <w:vAlign w:val="center"/>
          </w:tcPr>
          <w:p>
            <w:pPr>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kern w:val="0"/>
                <w:szCs w:val="21"/>
              </w:rPr>
            </w:pPr>
            <w:r>
              <w:rPr>
                <w:rFonts w:hint="eastAsia" w:cs="Times New Roman"/>
                <w:color w:val="auto"/>
                <w:szCs w:val="21"/>
                <w:lang w:val="en-US" w:eastAsia="zh-CN"/>
              </w:rPr>
              <w:t>废含油手套和抹布</w:t>
            </w:r>
          </w:p>
        </w:tc>
        <w:tc>
          <w:tcPr>
            <w:tcW w:w="1317" w:type="pct"/>
            <w:vMerge w:val="continue"/>
            <w:vAlign w:val="center"/>
          </w:tcPr>
          <w:p>
            <w:pPr>
              <w:jc w:val="center"/>
              <w:rPr>
                <w:rFonts w:hint="default" w:ascii="Times New Roman" w:hAnsi="Times New Roman" w:eastAsia="宋体" w:cs="Times New Roman"/>
                <w:color w:val="auto"/>
                <w:kern w:val="0"/>
                <w:szCs w:val="21"/>
              </w:rPr>
            </w:pPr>
          </w:p>
        </w:tc>
        <w:tc>
          <w:tcPr>
            <w:tcW w:w="1377" w:type="pct"/>
            <w:vMerge w:val="continue"/>
            <w:vAlign w:val="center"/>
          </w:tcPr>
          <w:p>
            <w:pPr>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52" w:type="pct"/>
            <w:vMerge w:val="continue"/>
            <w:vAlign w:val="center"/>
          </w:tcPr>
          <w:p>
            <w:pPr>
              <w:jc w:val="center"/>
              <w:rPr>
                <w:rFonts w:hint="default" w:ascii="Times New Roman" w:hAnsi="Times New Roman" w:eastAsia="宋体" w:cs="Times New Roman"/>
                <w:color w:val="auto"/>
              </w:rPr>
            </w:pPr>
          </w:p>
        </w:tc>
        <w:tc>
          <w:tcPr>
            <w:tcW w:w="898" w:type="pct"/>
            <w:vMerge w:val="continue"/>
            <w:vAlign w:val="center"/>
          </w:tcPr>
          <w:p>
            <w:pPr>
              <w:jc w:val="center"/>
              <w:rPr>
                <w:rFonts w:hint="default" w:ascii="Times New Roman" w:hAnsi="Times New Roman" w:eastAsia="宋体" w:cs="Times New Roman"/>
                <w:color w:val="auto"/>
              </w:rPr>
            </w:pPr>
          </w:p>
        </w:tc>
        <w:tc>
          <w:tcPr>
            <w:tcW w:w="754" w:type="pct"/>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cs="Times New Roman"/>
                <w:color w:val="auto"/>
                <w:kern w:val="0"/>
                <w:szCs w:val="21"/>
                <w:lang w:val="en-US" w:eastAsia="zh-CN"/>
              </w:rPr>
              <w:t>废切削液</w:t>
            </w:r>
          </w:p>
        </w:tc>
        <w:tc>
          <w:tcPr>
            <w:tcW w:w="1317" w:type="pct"/>
            <w:vMerge w:val="continue"/>
            <w:vAlign w:val="center"/>
          </w:tcPr>
          <w:p>
            <w:pPr>
              <w:jc w:val="center"/>
              <w:rPr>
                <w:rFonts w:hint="default" w:ascii="Times New Roman" w:hAnsi="Times New Roman" w:eastAsia="宋体" w:cs="Times New Roman"/>
                <w:color w:val="auto"/>
                <w:kern w:val="0"/>
                <w:szCs w:val="21"/>
              </w:rPr>
            </w:pPr>
          </w:p>
        </w:tc>
        <w:tc>
          <w:tcPr>
            <w:tcW w:w="1377" w:type="pct"/>
            <w:vMerge w:val="continue"/>
            <w:vAlign w:val="center"/>
          </w:tcPr>
          <w:p>
            <w:pPr>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65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土壤及地下水污染防治措施</w:t>
            </w:r>
          </w:p>
        </w:tc>
        <w:tc>
          <w:tcPr>
            <w:tcW w:w="4347" w:type="pct"/>
            <w:gridSpan w:val="4"/>
            <w:vAlign w:val="center"/>
          </w:tcPr>
          <w:p>
            <w:pPr>
              <w:jc w:val="left"/>
              <w:rPr>
                <w:rFonts w:hint="default" w:ascii="Times New Roman" w:hAnsi="Times New Roman" w:eastAsia="宋体" w:cs="Times New Roman"/>
                <w:color w:val="auto"/>
              </w:rPr>
            </w:pPr>
            <w:r>
              <w:rPr>
                <w:rFonts w:hint="default" w:ascii="Times New Roman" w:hAnsi="Times New Roman" w:eastAsia="宋体" w:cs="Times New Roman"/>
                <w:color w:val="auto"/>
              </w:rPr>
              <w:t>厂房地面全部硬化，设置专门的危废暂存间，危废暂存间进行重点</w:t>
            </w:r>
            <w:r>
              <w:rPr>
                <w:rFonts w:hint="eastAsia" w:cs="Times New Roman"/>
                <w:color w:val="auto"/>
                <w:lang w:val="en-US" w:eastAsia="zh-CN"/>
              </w:rPr>
              <w:t>防</w:t>
            </w:r>
            <w:r>
              <w:rPr>
                <w:rFonts w:hint="default" w:ascii="Times New Roman" w:hAnsi="Times New Roman" w:eastAsia="宋体" w:cs="Times New Roman"/>
                <w:color w:val="auto"/>
              </w:rPr>
              <w:t>渗，要求企业对危废暂存间进行定期维护管理，防止防渗层破损而发生泄漏，污染地下水及土壤。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65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生态保护</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措施</w:t>
            </w:r>
          </w:p>
        </w:tc>
        <w:tc>
          <w:tcPr>
            <w:tcW w:w="4347" w:type="pct"/>
            <w:gridSpan w:val="4"/>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652" w:type="pct"/>
            <w:vAlign w:val="center"/>
          </w:tcPr>
          <w:p>
            <w:pPr>
              <w:jc w:val="center"/>
              <w:rPr>
                <w:rFonts w:hint="default" w:ascii="Times New Roman" w:hAnsi="Times New Roman" w:eastAsia="宋体" w:cs="Times New Roman"/>
                <w:color w:val="auto"/>
                <w:highlight w:val="yellow"/>
              </w:rPr>
            </w:pPr>
            <w:r>
              <w:rPr>
                <w:rFonts w:hint="default" w:ascii="Times New Roman" w:hAnsi="Times New Roman" w:eastAsia="宋体" w:cs="Times New Roman"/>
                <w:color w:val="auto"/>
                <w:highlight w:val="none"/>
              </w:rPr>
              <w:t>环境风险防范措施</w:t>
            </w:r>
          </w:p>
        </w:tc>
        <w:tc>
          <w:tcPr>
            <w:tcW w:w="4347" w:type="pct"/>
            <w:gridSpan w:val="4"/>
            <w:vAlign w:val="center"/>
          </w:tcPr>
          <w:p>
            <w:pPr>
              <w:jc w:val="left"/>
              <w:rPr>
                <w:rFonts w:hint="default" w:ascii="Times New Roman" w:hAnsi="Times New Roman" w:eastAsia="宋体" w:cs="Times New Roman"/>
                <w:color w:val="auto"/>
                <w:highlight w:val="yellow"/>
                <w:lang w:eastAsia="zh-CN"/>
              </w:rPr>
            </w:pPr>
            <w:r>
              <w:rPr>
                <w:rFonts w:hint="default" w:ascii="Times New Roman" w:hAnsi="Times New Roman" w:eastAsia="宋体" w:cs="Times New Roman"/>
                <w:color w:val="auto"/>
                <w:sz w:val="21"/>
                <w:szCs w:val="21"/>
              </w:rPr>
              <w:t>生产过程中注意通风，远离火花、明火、热源。厂区内应安装消防及火灾报警系统，并配套相应的消防设施</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厂区总平面布置符合防范事故要求，有应急救援设施及救援通道。针对原料库存储的甲醇、煤油</w:t>
            </w:r>
            <w:r>
              <w:rPr>
                <w:rFonts w:hint="eastAsia" w:cs="Times New Roman"/>
                <w:color w:val="auto"/>
                <w:sz w:val="21"/>
                <w:szCs w:val="21"/>
                <w:lang w:eastAsia="zh-CN"/>
              </w:rPr>
              <w:t>、</w:t>
            </w:r>
            <w:r>
              <w:rPr>
                <w:rFonts w:hint="eastAsia" w:cs="Times New Roman"/>
                <w:color w:val="auto"/>
                <w:sz w:val="21"/>
                <w:szCs w:val="21"/>
                <w:lang w:val="en-US" w:eastAsia="zh-CN"/>
              </w:rPr>
              <w:t>切削液和</w:t>
            </w:r>
            <w:r>
              <w:rPr>
                <w:rFonts w:hint="default" w:ascii="Times New Roman" w:hAnsi="Times New Roman" w:eastAsia="宋体" w:cs="Times New Roman"/>
                <w:color w:val="auto"/>
                <w:sz w:val="21"/>
                <w:szCs w:val="21"/>
              </w:rPr>
              <w:t>机油等风险物质，应加强管理日常管理，对</w:t>
            </w:r>
            <w:r>
              <w:rPr>
                <w:rFonts w:hint="default" w:ascii="Times New Roman" w:hAnsi="Times New Roman" w:cs="Times New Roman"/>
                <w:color w:val="auto"/>
                <w:sz w:val="21"/>
                <w:szCs w:val="21"/>
                <w:lang w:val="en-US" w:eastAsia="zh-CN"/>
              </w:rPr>
              <w:t>储存风险物质的</w:t>
            </w:r>
            <w:r>
              <w:rPr>
                <w:rFonts w:hint="default" w:ascii="Times New Roman" w:hAnsi="Times New Roman" w:eastAsia="宋体" w:cs="Times New Roman"/>
                <w:color w:val="auto"/>
                <w:sz w:val="21"/>
                <w:szCs w:val="21"/>
              </w:rPr>
              <w:t>容器定期进行泄漏密封检查。危废暂存间的废油类物质的储存容器要有足够的储存空间及盛装余量，储存场所进行重点防渗处理</w:t>
            </w:r>
            <w:r>
              <w:rPr>
                <w:rFonts w:hint="default" w:ascii="Times New Roman" w:hAnsi="Times New Roman" w:eastAsia="宋体" w:cs="Times New Roman"/>
                <w:color w:val="auto"/>
                <w:sz w:val="21"/>
                <w:szCs w:val="21"/>
                <w:lang w:eastAsia="zh-CN"/>
              </w:rPr>
              <w:t>；编制突发环境应急预案</w:t>
            </w:r>
            <w:r>
              <w:rPr>
                <w:rFonts w:hint="eastAsia" w:cs="Times New Roman"/>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652" w:type="pct"/>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其他环境管理要求</w:t>
            </w:r>
          </w:p>
        </w:tc>
        <w:tc>
          <w:tcPr>
            <w:tcW w:w="4347" w:type="pct"/>
            <w:gridSpan w:val="4"/>
            <w:vAlign w:val="center"/>
          </w:tcPr>
          <w:p>
            <w:pPr>
              <w:widowControl/>
              <w:numPr>
                <w:ilvl w:val="0"/>
                <w:numId w:val="8"/>
              </w:numPr>
              <w:jc w:val="left"/>
              <w:rPr>
                <w:rFonts w:hint="default" w:ascii="Times New Roman" w:hAnsi="Times New Roman" w:eastAsia="宋体" w:cs="Times New Roman"/>
                <w:color w:val="auto"/>
              </w:rPr>
            </w:pPr>
            <w:r>
              <w:rPr>
                <w:rFonts w:hint="default" w:ascii="Times New Roman" w:hAnsi="Times New Roman" w:eastAsia="宋体" w:cs="Times New Roman"/>
                <w:color w:val="auto"/>
              </w:rPr>
              <w:t>建立环境管理制度，落实环境保护责任；</w:t>
            </w:r>
          </w:p>
          <w:p>
            <w:pPr>
              <w:widowControl/>
              <w:numPr>
                <w:ilvl w:val="0"/>
                <w:numId w:val="8"/>
              </w:numPr>
              <w:jc w:val="left"/>
              <w:rPr>
                <w:rFonts w:hint="default" w:ascii="Times New Roman" w:hAnsi="Times New Roman" w:eastAsia="宋体" w:cs="Times New Roman"/>
                <w:color w:val="auto"/>
              </w:rPr>
            </w:pPr>
            <w:r>
              <w:rPr>
                <w:rFonts w:hint="default" w:ascii="Times New Roman" w:hAnsi="Times New Roman" w:eastAsia="宋体" w:cs="Times New Roman"/>
                <w:color w:val="auto"/>
              </w:rPr>
              <w:t>项目竣工后及时办理排污许可证，履行验收相关手续；</w:t>
            </w:r>
          </w:p>
          <w:p>
            <w:pPr>
              <w:widowControl/>
              <w:numPr>
                <w:ilvl w:val="0"/>
                <w:numId w:val="8"/>
              </w:numPr>
              <w:jc w:val="left"/>
              <w:rPr>
                <w:rFonts w:hint="default" w:ascii="Times New Roman" w:hAnsi="Times New Roman" w:eastAsia="宋体" w:cs="Times New Roman"/>
                <w:color w:val="auto"/>
              </w:rPr>
            </w:pPr>
            <w:r>
              <w:rPr>
                <w:rFonts w:hint="default" w:ascii="Times New Roman" w:hAnsi="Times New Roman" w:eastAsia="宋体" w:cs="Times New Roman"/>
                <w:color w:val="auto"/>
              </w:rPr>
              <w:t>建立自行监测制度，根据环评要求开展自行监测（包括监测单位、监测内容、监测计划、监测因子、监测频次及监测资料管理）；</w:t>
            </w:r>
          </w:p>
          <w:p>
            <w:pPr>
              <w:widowControl/>
              <w:jc w:val="left"/>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4、落实排污许可制度、危险废物环境管理制度、项目三同时制度及竣工验收制度</w:t>
            </w:r>
            <w:r>
              <w:rPr>
                <w:rFonts w:hint="eastAsia" w:cs="Times New Roman"/>
                <w:color w:val="auto"/>
                <w:lang w:eastAsia="zh-CN"/>
              </w:rPr>
              <w:t>。</w:t>
            </w:r>
          </w:p>
        </w:tc>
      </w:tr>
    </w:tbl>
    <w:p>
      <w:pPr>
        <w:pStyle w:val="3"/>
        <w:spacing w:before="0" w:after="0" w:line="240" w:lineRule="auto"/>
        <w:jc w:val="center"/>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六、结论</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19" w:hRule="atLeast"/>
        </w:trPr>
        <w:tc>
          <w:tcPr>
            <w:tcW w:w="5000" w:type="pct"/>
          </w:tcPr>
          <w:p>
            <w:pPr>
              <w:snapToGrid w:val="0"/>
              <w:spacing w:line="360" w:lineRule="auto"/>
              <w:ind w:firstLine="420" w:firstLineChars="200"/>
              <w:rPr>
                <w:rFonts w:hint="eastAsia" w:ascii="宋体" w:hAnsi="宋体" w:eastAsia="宋体" w:cs="宋体"/>
                <w:color w:val="FF0000"/>
                <w:kern w:val="0"/>
                <w:szCs w:val="21"/>
              </w:rPr>
            </w:pPr>
          </w:p>
          <w:p>
            <w:pPr>
              <w:spacing w:line="360" w:lineRule="auto"/>
              <w:ind w:firstLine="480" w:firstLineChars="200"/>
              <w:rPr>
                <w:rFonts w:hint="eastAsia" w:ascii="宋体" w:hAnsi="宋体" w:eastAsia="宋体" w:cs="宋体"/>
                <w:color w:val="auto"/>
                <w:kern w:val="0"/>
                <w:sz w:val="24"/>
                <w:szCs w:val="24"/>
                <w:highlight w:val="none"/>
              </w:rPr>
            </w:pPr>
          </w:p>
          <w:p>
            <w:pPr>
              <w:pStyle w:val="2"/>
              <w:rPr>
                <w:rFonts w:hint="eastAsia" w:ascii="宋体" w:hAnsi="宋体" w:eastAsia="宋体" w:cs="宋体"/>
                <w:color w:val="auto"/>
                <w:kern w:val="0"/>
                <w:sz w:val="24"/>
                <w:szCs w:val="24"/>
                <w:highlight w:val="none"/>
              </w:rPr>
            </w:pPr>
          </w:p>
          <w:p>
            <w:pPr>
              <w:rPr>
                <w:rFonts w:hint="eastAsia" w:ascii="宋体" w:hAnsi="宋体" w:eastAsia="宋体" w:cs="宋体"/>
                <w:color w:val="auto"/>
                <w:kern w:val="0"/>
                <w:sz w:val="24"/>
                <w:szCs w:val="24"/>
                <w:highlight w:val="none"/>
              </w:rPr>
            </w:pPr>
          </w:p>
          <w:p>
            <w:pPr>
              <w:pStyle w:val="2"/>
              <w:rPr>
                <w:rFonts w:hint="eastAsia" w:ascii="宋体" w:hAnsi="宋体" w:eastAsia="宋体" w:cs="宋体"/>
                <w:color w:val="auto"/>
                <w:kern w:val="0"/>
                <w:sz w:val="24"/>
                <w:szCs w:val="24"/>
                <w:highlight w:val="none"/>
              </w:rPr>
            </w:pPr>
          </w:p>
          <w:p>
            <w:pPr>
              <w:rPr>
                <w:rFonts w:hint="eastAsia" w:ascii="宋体" w:hAnsi="宋体" w:eastAsia="宋体" w:cs="宋体"/>
                <w:color w:val="auto"/>
                <w:kern w:val="0"/>
                <w:sz w:val="24"/>
                <w:szCs w:val="24"/>
                <w:highlight w:val="none"/>
              </w:rPr>
            </w:pPr>
          </w:p>
          <w:p>
            <w:pPr>
              <w:pStyle w:val="2"/>
              <w:rPr>
                <w:rFonts w:hint="eastAsia" w:ascii="宋体" w:hAnsi="宋体" w:eastAsia="宋体" w:cs="宋体"/>
                <w:color w:val="auto"/>
                <w:kern w:val="0"/>
                <w:sz w:val="24"/>
                <w:szCs w:val="24"/>
                <w:highlight w:val="none"/>
              </w:rPr>
            </w:pPr>
          </w:p>
          <w:p>
            <w:pPr>
              <w:rPr>
                <w:rFonts w:hint="eastAsia"/>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综上所述，本项目建设符合产业政策及相关规划；项目选址合理，严格落实本报告表中提出的环保措施，</w:t>
            </w:r>
            <w:r>
              <w:rPr>
                <w:rFonts w:hint="eastAsia" w:ascii="宋体" w:hAnsi="宋体" w:eastAsia="宋体" w:cs="宋体"/>
                <w:color w:val="auto"/>
                <w:sz w:val="24"/>
                <w:szCs w:val="24"/>
                <w:highlight w:val="none"/>
              </w:rPr>
              <w:t>确保环保设施正常运转前提下，</w:t>
            </w:r>
            <w:r>
              <w:rPr>
                <w:rFonts w:hint="eastAsia" w:ascii="宋体" w:hAnsi="宋体" w:eastAsia="宋体" w:cs="宋体"/>
                <w:color w:val="auto"/>
                <w:kern w:val="0"/>
                <w:sz w:val="24"/>
                <w:szCs w:val="24"/>
                <w:highlight w:val="none"/>
              </w:rPr>
              <w:t>可实现污染物达标排放。</w:t>
            </w:r>
            <w:r>
              <w:rPr>
                <w:rFonts w:hint="eastAsia" w:ascii="宋体" w:hAnsi="宋体" w:eastAsia="宋体" w:cs="宋体"/>
                <w:color w:val="auto"/>
                <w:sz w:val="24"/>
                <w:szCs w:val="24"/>
                <w:highlight w:val="none"/>
              </w:rPr>
              <w:t>从满足环境保护角度分析，建设项目环境影响可行。</w:t>
            </w: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p>
            <w:pPr>
              <w:ind w:firstLine="480"/>
              <w:rPr>
                <w:rFonts w:hint="eastAsia" w:ascii="宋体" w:hAnsi="宋体" w:eastAsia="宋体" w:cs="宋体"/>
                <w:color w:val="FF0000"/>
              </w:rPr>
            </w:pPr>
          </w:p>
        </w:tc>
      </w:tr>
    </w:tbl>
    <w:p>
      <w:pPr>
        <w:pStyle w:val="15"/>
        <w:ind w:left="0" w:leftChars="0" w:firstLine="0" w:firstLineChars="0"/>
        <w:rPr>
          <w:rFonts w:hint="eastAsia" w:ascii="宋体" w:hAnsi="宋体" w:eastAsia="宋体" w:cs="宋体"/>
        </w:rPr>
        <w:sectPr>
          <w:footerReference r:id="rId5" w:type="default"/>
          <w:pgSz w:w="11906" w:h="16838"/>
          <w:pgMar w:top="1418" w:right="1418" w:bottom="1418" w:left="1418" w:header="851" w:footer="992" w:gutter="0"/>
          <w:pgNumType w:fmt="decimal"/>
          <w:cols w:space="720" w:num="1"/>
          <w:docGrid w:linePitch="319" w:charSpace="0"/>
        </w:sectPr>
      </w:pPr>
    </w:p>
    <w:p>
      <w:pPr>
        <w:pStyle w:val="13"/>
        <w:adjustRightInd w:val="0"/>
        <w:snapToGrid w:val="0"/>
        <w:spacing w:before="0" w:beforeAutospacing="0" w:after="0" w:afterAutospacing="0" w:line="360" w:lineRule="auto"/>
        <w:outlineLvl w:val="0"/>
        <w:rPr>
          <w:rFonts w:ascii="Times New Roman" w:hAnsi="Times New Roman" w:eastAsia="黑体"/>
          <w:snapToGrid w:val="0"/>
          <w:sz w:val="32"/>
          <w:szCs w:val="32"/>
        </w:rPr>
      </w:pPr>
      <w:r>
        <w:rPr>
          <w:rFonts w:ascii="Times New Roman" w:hAnsi="Times New Roman" w:eastAsia="黑体"/>
          <w:snapToGrid w:val="0"/>
          <w:sz w:val="32"/>
          <w:szCs w:val="32"/>
        </w:rPr>
        <w:t>附表</w:t>
      </w:r>
    </w:p>
    <w:p>
      <w:pPr>
        <w:pStyle w:val="13"/>
        <w:adjustRightInd w:val="0"/>
        <w:snapToGrid w:val="0"/>
        <w:spacing w:before="0" w:beforeAutospacing="0" w:after="0" w:afterAutospacing="0"/>
        <w:jc w:val="center"/>
        <w:outlineLvl w:val="0"/>
        <w:rPr>
          <w:rFonts w:ascii="Times New Roman" w:hAnsi="Times New Roman" w:eastAsia="黑体"/>
          <w:snapToGrid w:val="0"/>
          <w:sz w:val="38"/>
          <w:szCs w:val="38"/>
        </w:rPr>
      </w:pPr>
      <w:r>
        <w:rPr>
          <w:rFonts w:ascii="Times New Roman" w:hAnsi="Times New Roman" w:eastAsia="黑体"/>
          <w:snapToGrid w:val="0"/>
          <w:sz w:val="38"/>
          <w:szCs w:val="38"/>
        </w:rPr>
        <w:t>建设项目污染物排放量汇总表</w:t>
      </w:r>
    </w:p>
    <w:tbl>
      <w:tblPr>
        <w:tblStyle w:val="1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418"/>
        <w:gridCol w:w="1701"/>
        <w:gridCol w:w="1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8" w:type="dxa"/>
            <w:tcBorders>
              <w:top w:val="single" w:color="auto" w:sz="8" w:space="0"/>
              <w:bottom w:val="single" w:color="auto" w:sz="4" w:space="0"/>
              <w:tl2br w:val="single" w:color="auto" w:sz="4" w:space="0"/>
            </w:tcBorders>
            <w:noWrap w:val="0"/>
            <w:tcMar>
              <w:left w:w="28" w:type="dxa"/>
              <w:right w:w="28" w:type="dxa"/>
            </w:tcMar>
            <w:vAlign w:val="center"/>
          </w:tcPr>
          <w:p>
            <w:pPr>
              <w:pStyle w:val="40"/>
              <w:spacing w:beforeLines="0" w:afterLines="0" w:line="240" w:lineRule="auto"/>
              <w:jc w:val="right"/>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项目</w:t>
            </w:r>
          </w:p>
          <w:p>
            <w:pPr>
              <w:pStyle w:val="40"/>
              <w:spacing w:beforeLines="0" w:afterLines="0" w:line="240" w:lineRule="auto"/>
              <w:jc w:val="left"/>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分类</w:t>
            </w:r>
          </w:p>
        </w:tc>
        <w:tc>
          <w:tcPr>
            <w:tcW w:w="1417"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污染物名称</w:t>
            </w:r>
          </w:p>
        </w:tc>
        <w:tc>
          <w:tcPr>
            <w:tcW w:w="1701"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现有工程</w:t>
            </w:r>
          </w:p>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排放量（固体废物产生量）</w:t>
            </w:r>
            <w:r>
              <w:rPr>
                <w:rFonts w:ascii="Times New Roman" w:hAnsi="Times New Roman" w:eastAsia="黑体"/>
                <w:snapToGrid w:val="0"/>
                <w:spacing w:val="-6"/>
                <w:kern w:val="21"/>
                <w:szCs w:val="21"/>
              </w:rPr>
              <w:fldChar w:fldCharType="begin"/>
            </w:r>
            <w:r>
              <w:rPr>
                <w:rFonts w:ascii="Times New Roman" w:hAnsi="Times New Roman" w:eastAsia="黑体"/>
                <w:snapToGrid w:val="0"/>
                <w:spacing w:val="-6"/>
                <w:kern w:val="21"/>
                <w:szCs w:val="21"/>
              </w:rPr>
              <w:instrText xml:space="preserve"> = 1 \* GB3 \* MERGEFORMAT </w:instrText>
            </w:r>
            <w:r>
              <w:rPr>
                <w:rFonts w:ascii="Times New Roman" w:hAnsi="Times New Roman" w:eastAsia="黑体"/>
                <w:snapToGrid w:val="0"/>
                <w:spacing w:val="-6"/>
                <w:kern w:val="21"/>
                <w:szCs w:val="21"/>
              </w:rPr>
              <w:fldChar w:fldCharType="separate"/>
            </w:r>
            <w:r>
              <w:rPr>
                <w:rFonts w:ascii="Times New Roman" w:hAnsi="Times New Roman" w:eastAsia="黑体"/>
                <w:kern w:val="2"/>
                <w:szCs w:val="21"/>
              </w:rPr>
              <w:t>①</w:t>
            </w:r>
            <w:r>
              <w:rPr>
                <w:rFonts w:ascii="Times New Roman" w:hAnsi="Times New Roman" w:eastAsia="黑体"/>
                <w:snapToGrid w:val="0"/>
                <w:spacing w:val="-6"/>
                <w:kern w:val="21"/>
                <w:szCs w:val="21"/>
              </w:rPr>
              <w:fldChar w:fldCharType="end"/>
            </w:r>
          </w:p>
        </w:tc>
        <w:tc>
          <w:tcPr>
            <w:tcW w:w="1276"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现有工程</w:t>
            </w:r>
          </w:p>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许可排放量</w:t>
            </w:r>
          </w:p>
          <w:p>
            <w:pPr>
              <w:pStyle w:val="40"/>
              <w:spacing w:beforeLines="0" w:afterLines="0"/>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fldChar w:fldCharType="begin"/>
            </w:r>
            <w:r>
              <w:rPr>
                <w:rFonts w:ascii="Times New Roman" w:hAnsi="Times New Roman" w:eastAsia="黑体"/>
                <w:snapToGrid w:val="0"/>
                <w:spacing w:val="-6"/>
                <w:kern w:val="21"/>
                <w:szCs w:val="21"/>
              </w:rPr>
              <w:instrText xml:space="preserve"> = 2 \* GB3 \* MERGEFORMAT </w:instrText>
            </w:r>
            <w:r>
              <w:rPr>
                <w:rFonts w:ascii="Times New Roman" w:hAnsi="Times New Roman" w:eastAsia="黑体"/>
                <w:snapToGrid w:val="0"/>
                <w:spacing w:val="-6"/>
                <w:kern w:val="21"/>
                <w:szCs w:val="21"/>
              </w:rPr>
              <w:fldChar w:fldCharType="separate"/>
            </w:r>
            <w:r>
              <w:rPr>
                <w:rFonts w:ascii="Times New Roman" w:hAnsi="Times New Roman" w:eastAsia="黑体"/>
                <w:snapToGrid w:val="0"/>
                <w:spacing w:val="-6"/>
                <w:kern w:val="21"/>
                <w:szCs w:val="21"/>
              </w:rPr>
              <w:t>②</w:t>
            </w:r>
            <w:r>
              <w:rPr>
                <w:rFonts w:ascii="Times New Roman" w:hAnsi="Times New Roman" w:eastAsia="黑体"/>
                <w:snapToGrid w:val="0"/>
                <w:spacing w:val="-6"/>
                <w:kern w:val="21"/>
                <w:szCs w:val="21"/>
              </w:rPr>
              <w:fldChar w:fldCharType="end"/>
            </w:r>
          </w:p>
        </w:tc>
        <w:tc>
          <w:tcPr>
            <w:tcW w:w="1701"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在建工程</w:t>
            </w:r>
          </w:p>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排放量（固体废物产生量）</w:t>
            </w:r>
            <w:r>
              <w:rPr>
                <w:rFonts w:ascii="Times New Roman" w:hAnsi="Times New Roman" w:eastAsia="黑体"/>
                <w:snapToGrid w:val="0"/>
                <w:spacing w:val="-6"/>
                <w:kern w:val="21"/>
                <w:szCs w:val="21"/>
              </w:rPr>
              <w:fldChar w:fldCharType="begin"/>
            </w:r>
            <w:r>
              <w:rPr>
                <w:rFonts w:ascii="Times New Roman" w:hAnsi="Times New Roman" w:eastAsia="黑体"/>
                <w:snapToGrid w:val="0"/>
                <w:spacing w:val="-6"/>
                <w:kern w:val="21"/>
                <w:szCs w:val="21"/>
              </w:rPr>
              <w:instrText xml:space="preserve"> = 3 \* GB3 \* MERGEFORMAT </w:instrText>
            </w:r>
            <w:r>
              <w:rPr>
                <w:rFonts w:ascii="Times New Roman" w:hAnsi="Times New Roman" w:eastAsia="黑体"/>
                <w:snapToGrid w:val="0"/>
                <w:spacing w:val="-6"/>
                <w:kern w:val="21"/>
                <w:szCs w:val="21"/>
              </w:rPr>
              <w:fldChar w:fldCharType="separate"/>
            </w:r>
            <w:r>
              <w:rPr>
                <w:rFonts w:ascii="Times New Roman" w:hAnsi="Times New Roman" w:eastAsia="黑体"/>
                <w:kern w:val="2"/>
                <w:szCs w:val="21"/>
              </w:rPr>
              <w:t>③</w:t>
            </w:r>
            <w:r>
              <w:rPr>
                <w:rFonts w:ascii="Times New Roman" w:hAnsi="Times New Roman" w:eastAsia="黑体"/>
                <w:snapToGrid w:val="0"/>
                <w:spacing w:val="-6"/>
                <w:kern w:val="21"/>
                <w:szCs w:val="21"/>
              </w:rPr>
              <w:fldChar w:fldCharType="end"/>
            </w:r>
          </w:p>
        </w:tc>
        <w:tc>
          <w:tcPr>
            <w:tcW w:w="1559"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本项目</w:t>
            </w:r>
          </w:p>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排放量（固体废物产生量）</w:t>
            </w:r>
            <w:r>
              <w:rPr>
                <w:rFonts w:ascii="Times New Roman" w:hAnsi="Times New Roman" w:eastAsia="黑体"/>
                <w:snapToGrid w:val="0"/>
                <w:spacing w:val="-6"/>
                <w:kern w:val="21"/>
                <w:szCs w:val="21"/>
              </w:rPr>
              <w:fldChar w:fldCharType="begin"/>
            </w:r>
            <w:r>
              <w:rPr>
                <w:rFonts w:ascii="Times New Roman" w:hAnsi="Times New Roman" w:eastAsia="黑体"/>
                <w:snapToGrid w:val="0"/>
                <w:spacing w:val="-6"/>
                <w:kern w:val="21"/>
                <w:szCs w:val="21"/>
              </w:rPr>
              <w:instrText xml:space="preserve"> = 4 \* GB3 \* MERGEFORMAT </w:instrText>
            </w:r>
            <w:r>
              <w:rPr>
                <w:rFonts w:ascii="Times New Roman" w:hAnsi="Times New Roman" w:eastAsia="黑体"/>
                <w:snapToGrid w:val="0"/>
                <w:spacing w:val="-6"/>
                <w:kern w:val="21"/>
                <w:szCs w:val="21"/>
              </w:rPr>
              <w:fldChar w:fldCharType="separate"/>
            </w:r>
            <w:r>
              <w:rPr>
                <w:rFonts w:ascii="Times New Roman" w:hAnsi="Times New Roman" w:eastAsia="黑体"/>
                <w:kern w:val="2"/>
                <w:szCs w:val="21"/>
              </w:rPr>
              <w:t>④</w:t>
            </w:r>
            <w:r>
              <w:rPr>
                <w:rFonts w:ascii="Times New Roman" w:hAnsi="Times New Roman" w:eastAsia="黑体"/>
                <w:snapToGrid w:val="0"/>
                <w:spacing w:val="-6"/>
                <w:kern w:val="21"/>
                <w:szCs w:val="21"/>
              </w:rPr>
              <w:fldChar w:fldCharType="end"/>
            </w:r>
          </w:p>
        </w:tc>
        <w:tc>
          <w:tcPr>
            <w:tcW w:w="1418"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16"/>
                <w:kern w:val="21"/>
                <w:szCs w:val="21"/>
              </w:rPr>
            </w:pPr>
            <w:r>
              <w:rPr>
                <w:rFonts w:ascii="Times New Roman" w:hAnsi="Times New Roman" w:eastAsia="黑体"/>
                <w:snapToGrid w:val="0"/>
                <w:spacing w:val="-16"/>
                <w:kern w:val="21"/>
                <w:szCs w:val="21"/>
              </w:rPr>
              <w:t>以新带老削减量</w:t>
            </w:r>
          </w:p>
          <w:p>
            <w:pPr>
              <w:pStyle w:val="40"/>
              <w:spacing w:beforeLines="0" w:afterLines="0" w:line="240" w:lineRule="auto"/>
              <w:rPr>
                <w:rFonts w:ascii="Times New Roman" w:hAnsi="Times New Roman" w:eastAsia="黑体"/>
                <w:snapToGrid w:val="0"/>
                <w:spacing w:val="-16"/>
                <w:kern w:val="21"/>
                <w:szCs w:val="21"/>
              </w:rPr>
            </w:pPr>
            <w:r>
              <w:rPr>
                <w:rFonts w:ascii="Times New Roman" w:hAnsi="Times New Roman" w:eastAsia="黑体"/>
                <w:snapToGrid w:val="0"/>
                <w:spacing w:val="-16"/>
                <w:kern w:val="21"/>
                <w:szCs w:val="21"/>
              </w:rPr>
              <w:t>（新建项目不填）</w:t>
            </w:r>
            <w:r>
              <w:rPr>
                <w:rFonts w:ascii="Times New Roman" w:hAnsi="Times New Roman" w:eastAsia="黑体"/>
                <w:snapToGrid w:val="0"/>
                <w:spacing w:val="-16"/>
                <w:kern w:val="21"/>
                <w:szCs w:val="21"/>
              </w:rPr>
              <w:fldChar w:fldCharType="begin"/>
            </w:r>
            <w:r>
              <w:rPr>
                <w:rFonts w:ascii="Times New Roman" w:hAnsi="Times New Roman" w:eastAsia="黑体"/>
                <w:snapToGrid w:val="0"/>
                <w:spacing w:val="-16"/>
                <w:kern w:val="21"/>
                <w:szCs w:val="21"/>
              </w:rPr>
              <w:instrText xml:space="preserve"> = 5 \* GB3 \* MERGEFORMAT </w:instrText>
            </w:r>
            <w:r>
              <w:rPr>
                <w:rFonts w:ascii="Times New Roman" w:hAnsi="Times New Roman" w:eastAsia="黑体"/>
                <w:snapToGrid w:val="0"/>
                <w:spacing w:val="-16"/>
                <w:kern w:val="21"/>
                <w:szCs w:val="21"/>
              </w:rPr>
              <w:fldChar w:fldCharType="separate"/>
            </w:r>
            <w:r>
              <w:rPr>
                <w:rFonts w:ascii="Times New Roman" w:hAnsi="Times New Roman" w:eastAsia="黑体"/>
                <w:kern w:val="2"/>
                <w:szCs w:val="21"/>
              </w:rPr>
              <w:t>⑤</w:t>
            </w:r>
            <w:r>
              <w:rPr>
                <w:rFonts w:ascii="Times New Roman" w:hAnsi="Times New Roman" w:eastAsia="黑体"/>
                <w:snapToGrid w:val="0"/>
                <w:spacing w:val="-16"/>
                <w:kern w:val="21"/>
                <w:szCs w:val="21"/>
              </w:rPr>
              <w:fldChar w:fldCharType="end"/>
            </w:r>
          </w:p>
        </w:tc>
        <w:tc>
          <w:tcPr>
            <w:tcW w:w="1701"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16"/>
                <w:kern w:val="21"/>
                <w:szCs w:val="21"/>
              </w:rPr>
            </w:pPr>
            <w:r>
              <w:rPr>
                <w:rFonts w:ascii="Times New Roman" w:hAnsi="Times New Roman" w:eastAsia="黑体"/>
                <w:snapToGrid w:val="0"/>
                <w:spacing w:val="-16"/>
                <w:kern w:val="21"/>
                <w:szCs w:val="21"/>
              </w:rPr>
              <w:t>本项目建成后</w:t>
            </w:r>
          </w:p>
          <w:p>
            <w:pPr>
              <w:pStyle w:val="40"/>
              <w:spacing w:beforeLines="0" w:afterLines="0" w:line="240" w:lineRule="auto"/>
              <w:rPr>
                <w:rFonts w:ascii="Times New Roman" w:hAnsi="Times New Roman" w:eastAsia="黑体"/>
                <w:snapToGrid w:val="0"/>
                <w:spacing w:val="-16"/>
                <w:kern w:val="21"/>
                <w:szCs w:val="21"/>
              </w:rPr>
            </w:pPr>
            <w:r>
              <w:rPr>
                <w:rFonts w:ascii="Times New Roman" w:hAnsi="Times New Roman" w:eastAsia="黑体"/>
                <w:snapToGrid w:val="0"/>
                <w:spacing w:val="-16"/>
                <w:kern w:val="21"/>
                <w:szCs w:val="21"/>
              </w:rPr>
              <w:t>全厂排放量（固体废物产生量）</w:t>
            </w:r>
            <w:r>
              <w:rPr>
                <w:rFonts w:ascii="Times New Roman" w:hAnsi="Times New Roman" w:eastAsia="黑体"/>
                <w:snapToGrid w:val="0"/>
                <w:spacing w:val="-16"/>
                <w:kern w:val="21"/>
                <w:szCs w:val="21"/>
              </w:rPr>
              <w:fldChar w:fldCharType="begin"/>
            </w:r>
            <w:r>
              <w:rPr>
                <w:rFonts w:ascii="Times New Roman" w:hAnsi="Times New Roman" w:eastAsia="黑体"/>
                <w:snapToGrid w:val="0"/>
                <w:spacing w:val="-16"/>
                <w:kern w:val="21"/>
                <w:szCs w:val="21"/>
              </w:rPr>
              <w:instrText xml:space="preserve"> = 6 \* GB3 \* MERGEFORMAT </w:instrText>
            </w:r>
            <w:r>
              <w:rPr>
                <w:rFonts w:ascii="Times New Roman" w:hAnsi="Times New Roman" w:eastAsia="黑体"/>
                <w:snapToGrid w:val="0"/>
                <w:spacing w:val="-16"/>
                <w:kern w:val="21"/>
                <w:szCs w:val="21"/>
              </w:rPr>
              <w:fldChar w:fldCharType="separate"/>
            </w:r>
            <w:r>
              <w:rPr>
                <w:rFonts w:ascii="Times New Roman" w:hAnsi="Times New Roman" w:eastAsia="黑体"/>
                <w:kern w:val="2"/>
                <w:szCs w:val="21"/>
              </w:rPr>
              <w:t>⑥</w:t>
            </w:r>
            <w:r>
              <w:rPr>
                <w:rFonts w:ascii="Times New Roman" w:hAnsi="Times New Roman" w:eastAsia="黑体"/>
                <w:snapToGrid w:val="0"/>
                <w:spacing w:val="-16"/>
                <w:kern w:val="21"/>
                <w:szCs w:val="21"/>
              </w:rPr>
              <w:fldChar w:fldCharType="end"/>
            </w:r>
          </w:p>
        </w:tc>
        <w:tc>
          <w:tcPr>
            <w:tcW w:w="1427" w:type="dxa"/>
            <w:tcBorders>
              <w:top w:val="single" w:color="auto" w:sz="8" w:space="0"/>
              <w:bottom w:val="single" w:color="auto" w:sz="4" w:space="0"/>
            </w:tcBorders>
            <w:noWrap w:val="0"/>
            <w:tcMar>
              <w:left w:w="28" w:type="dxa"/>
              <w:right w:w="28" w:type="dxa"/>
            </w:tcMar>
            <w:vAlign w:val="center"/>
          </w:tcPr>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t>变化量</w:t>
            </w:r>
          </w:p>
          <w:p>
            <w:pPr>
              <w:pStyle w:val="40"/>
              <w:spacing w:beforeLines="0" w:afterLines="0" w:line="240" w:lineRule="auto"/>
              <w:rPr>
                <w:rFonts w:ascii="Times New Roman" w:hAnsi="Times New Roman" w:eastAsia="黑体"/>
                <w:snapToGrid w:val="0"/>
                <w:spacing w:val="-6"/>
                <w:kern w:val="21"/>
                <w:szCs w:val="21"/>
              </w:rPr>
            </w:pPr>
            <w:r>
              <w:rPr>
                <w:rFonts w:ascii="Times New Roman" w:hAnsi="Times New Roman" w:eastAsia="黑体"/>
                <w:snapToGrid w:val="0"/>
                <w:spacing w:val="-6"/>
                <w:kern w:val="21"/>
                <w:szCs w:val="21"/>
              </w:rPr>
              <w:fldChar w:fldCharType="begin"/>
            </w:r>
            <w:r>
              <w:rPr>
                <w:rFonts w:ascii="Times New Roman" w:hAnsi="Times New Roman" w:eastAsia="黑体"/>
                <w:snapToGrid w:val="0"/>
                <w:spacing w:val="-6"/>
                <w:kern w:val="21"/>
                <w:szCs w:val="21"/>
              </w:rPr>
              <w:instrText xml:space="preserve"> = 7 \* GB3 \* MERGEFORMAT </w:instrText>
            </w:r>
            <w:r>
              <w:rPr>
                <w:rFonts w:ascii="Times New Roman" w:hAnsi="Times New Roman" w:eastAsia="黑体"/>
                <w:snapToGrid w:val="0"/>
                <w:spacing w:val="-6"/>
                <w:kern w:val="21"/>
                <w:szCs w:val="21"/>
              </w:rPr>
              <w:fldChar w:fldCharType="separate"/>
            </w:r>
            <w:r>
              <w:rPr>
                <w:rFonts w:ascii="Times New Roman" w:hAnsi="Times New Roman" w:eastAsia="黑体"/>
                <w:kern w:val="2"/>
                <w:szCs w:val="21"/>
              </w:rPr>
              <w:t>⑦</w:t>
            </w:r>
            <w:r>
              <w:rPr>
                <w:rFonts w:ascii="Times New Roman" w:hAns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tcBorders>
              <w:top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废气</w:t>
            </w:r>
          </w:p>
        </w:tc>
        <w:tc>
          <w:tcPr>
            <w:tcW w:w="1417" w:type="dxa"/>
            <w:tcBorders>
              <w:top w:val="single" w:color="auto" w:sz="4" w:space="0"/>
              <w:bottom w:val="single" w:color="auto" w:sz="4" w:space="0"/>
            </w:tcBorders>
            <w:noWrap w:val="0"/>
            <w:vAlign w:val="center"/>
          </w:tcPr>
          <w:p>
            <w:pPr>
              <w:pStyle w:val="41"/>
              <w:jc w:val="center"/>
              <w:rPr>
                <w:rFonts w:ascii="Times New Roman" w:hAnsi="Times New Roman"/>
                <w:kern w:val="2"/>
              </w:rPr>
            </w:pPr>
            <w:r>
              <w:rPr>
                <w:rFonts w:hint="eastAsia" w:ascii="Times New Roman" w:hAnsi="Times New Roman"/>
              </w:rPr>
              <w:t>颗粒物</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559" w:type="dxa"/>
            <w:tcBorders>
              <w:top w:val="single" w:color="auto" w:sz="4" w:space="0"/>
              <w:bottom w:val="single" w:color="auto" w:sz="4" w:space="0"/>
            </w:tcBorders>
            <w:noWrap w:val="0"/>
            <w:vAlign w:val="center"/>
          </w:tcPr>
          <w:p>
            <w:pPr>
              <w:pStyle w:val="41"/>
              <w:jc w:val="center"/>
              <w:rPr>
                <w:rFonts w:ascii="Times New Roman" w:hAnsi="Times New Roman"/>
                <w:kern w:val="2"/>
                <w:highlight w:val="none"/>
              </w:rPr>
            </w:pPr>
            <w:r>
              <w:rPr>
                <w:rFonts w:hint="eastAsia" w:ascii="Times New Roman" w:hAnsi="Times New Roman"/>
                <w:highlight w:val="none"/>
                <w:lang w:val="en-US" w:eastAsia="zh-CN"/>
              </w:rPr>
              <w:t>0.0526</w:t>
            </w:r>
            <w:r>
              <w:rPr>
                <w:rFonts w:hint="eastAsia" w:ascii="Times New Roman" w:hAnsi="Times New Roman"/>
                <w:highlight w:val="none"/>
              </w:rPr>
              <w:t>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1"/>
              <w:jc w:val="center"/>
              <w:rPr>
                <w:rFonts w:ascii="Times New Roman" w:hAnsi="Times New Roman"/>
                <w:kern w:val="2"/>
                <w:highlight w:val="none"/>
              </w:rPr>
            </w:pPr>
            <w:r>
              <w:rPr>
                <w:rFonts w:hint="eastAsia" w:ascii="Times New Roman" w:hAnsi="Times New Roman"/>
                <w:highlight w:val="none"/>
                <w:lang w:val="en-US" w:eastAsia="zh-CN"/>
              </w:rPr>
              <w:t>0.0526</w:t>
            </w:r>
            <w:r>
              <w:rPr>
                <w:rFonts w:hint="eastAsia" w:ascii="Times New Roman" w:hAnsi="Times New Roman"/>
                <w:highlight w:val="none"/>
              </w:rPr>
              <w:t>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rPr>
              <w:t>+</w:t>
            </w:r>
            <w:r>
              <w:rPr>
                <w:rFonts w:hint="eastAsia" w:ascii="Times New Roman" w:hAnsi="Times New Roman"/>
                <w:highlight w:val="none"/>
                <w:lang w:val="en-US" w:eastAsia="zh-CN"/>
              </w:rPr>
              <w:t>0.0526</w:t>
            </w:r>
            <w:r>
              <w:rPr>
                <w:rFonts w:hint="eastAsia" w:ascii="Times New Roman" w:hAnsi="Times New Roman"/>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restart"/>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废水</w:t>
            </w: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COD</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napToGrid w:val="0"/>
                <w:kern w:val="21"/>
                <w:szCs w:val="21"/>
                <w:highlight w:val="none"/>
              </w:rPr>
              <w:t>0.103t/a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napToGrid w:val="0"/>
                <w:kern w:val="21"/>
                <w:szCs w:val="21"/>
                <w:highlight w:val="none"/>
              </w:rPr>
              <w:t>0.103t/a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napToGrid w:val="0"/>
                <w:kern w:val="21"/>
                <w:szCs w:val="21"/>
                <w:highlight w:val="none"/>
                <w:lang w:val="en-US" w:eastAsia="zh-CN"/>
              </w:rPr>
              <w:t>+</w:t>
            </w:r>
            <w:r>
              <w:rPr>
                <w:rFonts w:hint="eastAsia" w:ascii="Times New Roman" w:hAnsi="Times New Roman"/>
                <w:snapToGrid w:val="0"/>
                <w:kern w:val="21"/>
                <w:szCs w:val="21"/>
                <w:highlight w:val="none"/>
              </w:rPr>
              <w:t>0.103t/a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widowControl/>
              <w:snapToGrid w:val="0"/>
              <w:jc w:val="center"/>
              <w:rPr>
                <w:rFonts w:ascii="Times New Roman" w:hAnsi="Times New Roman"/>
                <w:snapToGrid w:val="0"/>
                <w:kern w:val="0"/>
                <w:szCs w:val="21"/>
              </w:rPr>
            </w:pPr>
            <w:r>
              <w:rPr>
                <w:rFonts w:ascii="Times New Roman" w:hAnsi="Times New Roman"/>
                <w:kern w:val="0"/>
                <w:szCs w:val="21"/>
              </w:rPr>
              <w:t>BOD</w:t>
            </w:r>
            <w:r>
              <w:rPr>
                <w:rFonts w:ascii="Times New Roman" w:hAnsi="Times New Roman"/>
                <w:kern w:val="0"/>
                <w:szCs w:val="21"/>
                <w:vertAlign w:val="subscript"/>
              </w:rPr>
              <w:t>5</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widowControl/>
              <w:spacing w:line="360" w:lineRule="auto"/>
              <w:contextualSpacing/>
              <w:jc w:val="center"/>
              <w:rPr>
                <w:rFonts w:ascii="Times New Roman" w:hAnsi="Times New Roman"/>
                <w:snapToGrid w:val="0"/>
                <w:kern w:val="21"/>
                <w:szCs w:val="21"/>
                <w:highlight w:val="none"/>
              </w:rPr>
            </w:pPr>
            <w:r>
              <w:rPr>
                <w:rFonts w:hint="eastAsia" w:ascii="Times New Roman" w:hAnsi="Times New Roman" w:eastAsia="宋体" w:cs="Times New Roman"/>
                <w:snapToGrid w:val="0"/>
                <w:kern w:val="21"/>
                <w:sz w:val="21"/>
                <w:szCs w:val="21"/>
                <w:highlight w:val="none"/>
                <w:lang w:val="en-US" w:eastAsia="zh-CN" w:bidi="ar-SA"/>
              </w:rPr>
              <w:t>0.069t/a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widowControl/>
              <w:ind w:firstLine="420" w:firstLineChars="200"/>
              <w:rPr>
                <w:rFonts w:ascii="Times New Roman" w:hAnsi="Times New Roman"/>
                <w:snapToGrid w:val="0"/>
                <w:kern w:val="21"/>
                <w:szCs w:val="21"/>
                <w:highlight w:val="none"/>
              </w:rPr>
            </w:pPr>
            <w:r>
              <w:rPr>
                <w:rFonts w:hint="eastAsia" w:ascii="Times New Roman" w:hAnsi="Times New Roman"/>
                <w:szCs w:val="21"/>
                <w:highlight w:val="none"/>
              </w:rPr>
              <w:t>0.069t/a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lang w:val="en-US" w:eastAsia="zh-CN"/>
              </w:rPr>
              <w:t>+</w:t>
            </w:r>
            <w:r>
              <w:rPr>
                <w:rFonts w:hint="eastAsia" w:ascii="Times New Roman" w:hAnsi="Times New Roman"/>
                <w:szCs w:val="21"/>
                <w:highlight w:val="none"/>
              </w:rPr>
              <w:t>0.069t/a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widowControl/>
              <w:snapToGrid w:val="0"/>
              <w:jc w:val="center"/>
              <w:rPr>
                <w:rFonts w:ascii="Times New Roman" w:hAnsi="Times New Roman"/>
                <w:snapToGrid w:val="0"/>
                <w:kern w:val="0"/>
                <w:szCs w:val="21"/>
              </w:rPr>
            </w:pPr>
            <w:r>
              <w:rPr>
                <w:rFonts w:ascii="Times New Roman" w:hAnsi="Times New Roman"/>
                <w:kern w:val="0"/>
                <w:szCs w:val="21"/>
              </w:rPr>
              <w:t>SS</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widowControl/>
              <w:jc w:val="center"/>
              <w:rPr>
                <w:rFonts w:ascii="Times New Roman" w:hAnsi="Times New Roman"/>
                <w:snapToGrid w:val="0"/>
                <w:kern w:val="21"/>
                <w:szCs w:val="21"/>
                <w:highlight w:val="none"/>
              </w:rPr>
            </w:pPr>
            <w:r>
              <w:rPr>
                <w:rFonts w:hint="eastAsia" w:ascii="Times New Roman" w:hAnsi="Times New Roman"/>
                <w:szCs w:val="21"/>
                <w:highlight w:val="none"/>
              </w:rPr>
              <w:t>0.052t/a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widowControl/>
              <w:ind w:firstLine="420" w:firstLineChars="200"/>
              <w:rPr>
                <w:rFonts w:ascii="Times New Roman" w:hAnsi="Times New Roman"/>
                <w:snapToGrid w:val="0"/>
                <w:kern w:val="21"/>
                <w:szCs w:val="21"/>
                <w:highlight w:val="none"/>
              </w:rPr>
            </w:pPr>
            <w:r>
              <w:rPr>
                <w:rFonts w:hint="eastAsia" w:ascii="Times New Roman" w:hAnsi="Times New Roman"/>
                <w:szCs w:val="21"/>
                <w:highlight w:val="none"/>
              </w:rPr>
              <w:t>0.052t/a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lang w:val="en-US" w:eastAsia="zh-CN"/>
              </w:rPr>
              <w:t>+</w:t>
            </w:r>
            <w:r>
              <w:rPr>
                <w:rFonts w:hint="eastAsia" w:ascii="Times New Roman" w:hAnsi="Times New Roman"/>
                <w:szCs w:val="21"/>
                <w:highlight w:val="none"/>
              </w:rPr>
              <w:t>0.052t/a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widowControl/>
              <w:snapToGrid w:val="0"/>
              <w:jc w:val="center"/>
              <w:rPr>
                <w:rFonts w:ascii="Times New Roman" w:hAnsi="Times New Roman"/>
                <w:snapToGrid w:val="0"/>
                <w:kern w:val="0"/>
                <w:szCs w:val="21"/>
              </w:rPr>
            </w:pPr>
            <w:r>
              <w:rPr>
                <w:rFonts w:ascii="Times New Roman" w:hAnsi="Times New Roman"/>
                <w:kern w:val="0"/>
                <w:szCs w:val="21"/>
              </w:rPr>
              <w:t>NH</w:t>
            </w:r>
            <w:r>
              <w:rPr>
                <w:rFonts w:ascii="Times New Roman" w:hAnsi="Times New Roman"/>
                <w:kern w:val="0"/>
                <w:szCs w:val="21"/>
                <w:vertAlign w:val="subscript"/>
              </w:rPr>
              <w:t>3</w:t>
            </w:r>
            <w:r>
              <w:rPr>
                <w:rFonts w:ascii="Times New Roman" w:hAnsi="Times New Roman"/>
                <w:kern w:val="0"/>
                <w:szCs w:val="21"/>
              </w:rPr>
              <w:t>-N</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widowControl/>
              <w:jc w:val="center"/>
              <w:rPr>
                <w:rFonts w:ascii="Times New Roman" w:hAnsi="Times New Roman"/>
                <w:snapToGrid w:val="0"/>
                <w:kern w:val="21"/>
                <w:szCs w:val="21"/>
                <w:highlight w:val="none"/>
              </w:rPr>
            </w:pPr>
            <w:r>
              <w:rPr>
                <w:rFonts w:hint="eastAsia" w:ascii="Times New Roman" w:hAnsi="Times New Roman"/>
                <w:szCs w:val="21"/>
                <w:highlight w:val="none"/>
              </w:rPr>
              <w:t>0.0103t/a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widowControl/>
              <w:jc w:val="center"/>
              <w:rPr>
                <w:rFonts w:ascii="Times New Roman" w:hAnsi="Times New Roman"/>
                <w:snapToGrid w:val="0"/>
                <w:kern w:val="21"/>
                <w:szCs w:val="21"/>
                <w:highlight w:val="none"/>
              </w:rPr>
            </w:pPr>
            <w:r>
              <w:rPr>
                <w:rFonts w:hint="eastAsia" w:ascii="Times New Roman" w:hAnsi="Times New Roman"/>
                <w:szCs w:val="21"/>
                <w:highlight w:val="none"/>
              </w:rPr>
              <w:t>0.0103t/a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lang w:val="en-US" w:eastAsia="zh-CN"/>
              </w:rPr>
              <w:t>+</w:t>
            </w:r>
            <w:r>
              <w:rPr>
                <w:rFonts w:hint="eastAsia" w:ascii="Times New Roman" w:hAnsi="Times New Roman"/>
                <w:szCs w:val="21"/>
                <w:highlight w:val="none"/>
              </w:rPr>
              <w:t>0.0103t/a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restart"/>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一般工业</w:t>
            </w:r>
          </w:p>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固体废物</w:t>
            </w: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生活垃圾</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rPr>
              <w:t>8.55t</w:t>
            </w:r>
            <w:r>
              <w:rPr>
                <w:rFonts w:ascii="Times New Roman" w:hAnsi="Times New Roman"/>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zCs w:val="21"/>
                <w:highlight w:val="none"/>
              </w:rPr>
              <w:t>8.55t</w:t>
            </w:r>
            <w:r>
              <w:rPr>
                <w:rFonts w:ascii="Times New Roman" w:hAnsi="Times New Roman"/>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hint="eastAsia" w:ascii="Times New Roman" w:hAnsi="Times New Roman"/>
                <w:snapToGrid w:val="0"/>
                <w:kern w:val="21"/>
                <w:szCs w:val="21"/>
                <w:highlight w:val="none"/>
              </w:rPr>
              <w:t>+8.55t</w:t>
            </w:r>
            <w:r>
              <w:rPr>
                <w:rFonts w:ascii="Times New Roman" w:hAnsi="Times New Roman"/>
                <w:snapToGrid w:val="0"/>
                <w:kern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hint="eastAsia" w:ascii="宋体" w:hAnsi="宋体" w:eastAsia="宋体" w:cs="宋体"/>
                <w:color w:val="auto"/>
                <w:lang w:val="en-US" w:eastAsia="zh-CN"/>
              </w:rPr>
              <w:t>金属粉尘</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zCs w:val="21"/>
                <w:highlight w:val="none"/>
              </w:rPr>
            </w:pPr>
            <w:r>
              <w:rPr>
                <w:rFonts w:hint="eastAsia" w:ascii="Times New Roman" w:hAnsi="Times New Roman"/>
                <w:szCs w:val="21"/>
                <w:highlight w:val="none"/>
              </w:rPr>
              <w:t>0.2805t</w:t>
            </w:r>
            <w:r>
              <w:rPr>
                <w:rFonts w:ascii="Times New Roman" w:hAnsi="Times New Roman"/>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zCs w:val="21"/>
                <w:highlight w:val="none"/>
              </w:rPr>
            </w:pPr>
            <w:r>
              <w:rPr>
                <w:rFonts w:hint="eastAsia" w:ascii="Times New Roman" w:hAnsi="Times New Roman"/>
                <w:szCs w:val="21"/>
                <w:highlight w:val="none"/>
              </w:rPr>
              <w:t>0.2805t</w:t>
            </w:r>
            <w:r>
              <w:rPr>
                <w:rFonts w:ascii="Times New Roman" w:hAnsi="Times New Roman"/>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snapToGrid w:val="0"/>
                <w:kern w:val="21"/>
                <w:szCs w:val="21"/>
                <w:highlight w:val="none"/>
              </w:rPr>
            </w:pPr>
            <w:r>
              <w:rPr>
                <w:rFonts w:hint="eastAsia" w:ascii="Times New Roman" w:hAnsi="Times New Roman"/>
                <w:snapToGrid w:val="0"/>
                <w:kern w:val="21"/>
                <w:szCs w:val="21"/>
                <w:highlight w:val="none"/>
              </w:rPr>
              <w:t>+</w:t>
            </w:r>
            <w:r>
              <w:rPr>
                <w:rFonts w:hint="eastAsia" w:ascii="Times New Roman" w:hAnsi="Times New Roman"/>
                <w:szCs w:val="21"/>
                <w:highlight w:val="none"/>
              </w:rPr>
              <w:t>0.2805t</w:t>
            </w:r>
            <w:r>
              <w:rPr>
                <w:rFonts w:ascii="Times New Roman" w:hAnsi="Times New Roman"/>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default" w:ascii="宋体" w:hAnsi="宋体" w:eastAsia="宋体" w:cs="宋体"/>
                <w:color w:val="auto"/>
                <w:lang w:val="en-US" w:eastAsia="zh-CN"/>
              </w:rPr>
            </w:pPr>
            <w:r>
              <w:rPr>
                <w:rFonts w:hint="eastAsia" w:hAnsi="宋体" w:cs="宋体"/>
                <w:color w:val="auto"/>
                <w:lang w:val="en-US" w:eastAsia="zh-CN"/>
              </w:rPr>
              <w:t>废焊条</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kern w:val="0"/>
                <w:sz w:val="21"/>
                <w:szCs w:val="21"/>
                <w:highlight w:val="none"/>
                <w:lang w:val="en-US" w:eastAsia="zh-CN" w:bidi="ar-SA"/>
              </w:rPr>
            </w:pPr>
            <w:r>
              <w:rPr>
                <w:rFonts w:hint="eastAsia" w:ascii="Times New Roman"/>
                <w:szCs w:val="21"/>
                <w:highlight w:val="none"/>
                <w:lang w:val="en-US" w:eastAsia="zh-CN"/>
              </w:rPr>
              <w:t>0.03</w:t>
            </w:r>
            <w:r>
              <w:rPr>
                <w:rFonts w:hint="eastAsia" w:ascii="Times New Roman" w:hAnsi="Times New Roman"/>
                <w:szCs w:val="21"/>
                <w:highlight w:val="none"/>
              </w:rPr>
              <w:t>t</w:t>
            </w:r>
            <w:r>
              <w:rPr>
                <w:rFonts w:ascii="Times New Roman" w:hAnsi="Times New Roman"/>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kern w:val="0"/>
                <w:sz w:val="21"/>
                <w:szCs w:val="21"/>
                <w:highlight w:val="none"/>
                <w:lang w:val="en-US" w:eastAsia="zh-CN" w:bidi="ar-SA"/>
              </w:rPr>
            </w:pPr>
            <w:r>
              <w:rPr>
                <w:rFonts w:hint="eastAsia" w:ascii="Times New Roman"/>
                <w:szCs w:val="21"/>
                <w:highlight w:val="none"/>
                <w:lang w:val="en-US" w:eastAsia="zh-CN"/>
              </w:rPr>
              <w:t>0.03</w:t>
            </w:r>
            <w:r>
              <w:rPr>
                <w:rFonts w:hint="eastAsia" w:ascii="Times New Roman" w:hAnsi="Times New Roman"/>
                <w:szCs w:val="21"/>
                <w:highlight w:val="none"/>
              </w:rPr>
              <w:t>t</w:t>
            </w:r>
            <w:r>
              <w:rPr>
                <w:rFonts w:ascii="Times New Roman" w:hAnsi="Times New Roman"/>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hAnsi="Times New Roman"/>
                <w:snapToGrid w:val="0"/>
                <w:kern w:val="21"/>
                <w:szCs w:val="21"/>
                <w:highlight w:val="none"/>
              </w:rPr>
              <w:t>+</w:t>
            </w:r>
            <w:r>
              <w:rPr>
                <w:rFonts w:hint="eastAsia" w:ascii="Times New Roman"/>
                <w:szCs w:val="21"/>
                <w:highlight w:val="none"/>
                <w:lang w:val="en-US" w:eastAsia="zh-CN"/>
              </w:rPr>
              <w:t>0.03</w:t>
            </w:r>
            <w:r>
              <w:rPr>
                <w:rFonts w:hint="eastAsia" w:ascii="Times New Roman" w:hAnsi="Times New Roman"/>
                <w:szCs w:val="21"/>
                <w:highlight w:val="none"/>
              </w:rPr>
              <w:t>t</w:t>
            </w:r>
            <w:r>
              <w:rPr>
                <w:rFonts w:ascii="Times New Roman" w:hAnsi="Times New Roman"/>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eastAsia" w:hAnsi="宋体" w:cs="宋体"/>
                <w:color w:val="auto"/>
                <w:highlight w:val="none"/>
                <w:lang w:val="en-US" w:eastAsia="zh-CN"/>
              </w:rPr>
            </w:pPr>
            <w:r>
              <w:rPr>
                <w:rFonts w:hint="eastAsia" w:ascii="Times New Roman" w:hAnsi="Times New Roman"/>
                <w:snapToGrid w:val="0"/>
                <w:kern w:val="21"/>
                <w:szCs w:val="21"/>
                <w:highlight w:val="none"/>
                <w:lang w:val="en-US" w:eastAsia="zh-CN"/>
              </w:rPr>
              <w:t>淬火沉渣</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szCs w:val="21"/>
                <w:highlight w:val="none"/>
              </w:rPr>
              <w:t>0.705t</w:t>
            </w:r>
            <w:r>
              <w:rPr>
                <w:rFonts w:ascii="Times New Roman" w:hAnsi="Times New Roman"/>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szCs w:val="21"/>
                <w:highlight w:val="none"/>
              </w:rPr>
              <w:t>0.705t</w:t>
            </w:r>
            <w:r>
              <w:rPr>
                <w:rFonts w:ascii="Times New Roman" w:hAnsi="Times New Roman"/>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hAnsi="Times New Roman"/>
                <w:snapToGrid w:val="0"/>
                <w:kern w:val="21"/>
                <w:szCs w:val="21"/>
                <w:highlight w:val="none"/>
              </w:rPr>
              <w:t>+</w:t>
            </w:r>
            <w:r>
              <w:rPr>
                <w:rFonts w:hint="eastAsia" w:ascii="Times New Roman" w:hAnsi="Times New Roman"/>
                <w:szCs w:val="21"/>
                <w:highlight w:val="none"/>
              </w:rPr>
              <w:t>0.705t</w:t>
            </w:r>
            <w:r>
              <w:rPr>
                <w:rFonts w:ascii="Times New Roman" w:hAnsi="Times New Roman"/>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snapToGrid w:val="0"/>
                <w:kern w:val="21"/>
                <w:szCs w:val="21"/>
                <w:highlight w:val="none"/>
                <w:lang w:eastAsia="zh-CN"/>
              </w:rPr>
            </w:pPr>
            <w:r>
              <w:rPr>
                <w:rFonts w:hint="eastAsia" w:ascii="Times New Roman" w:hAnsi="Times New Roman"/>
                <w:snapToGrid w:val="0"/>
                <w:kern w:val="21"/>
                <w:szCs w:val="21"/>
                <w:highlight w:val="none"/>
              </w:rPr>
              <w:t>废边角料</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zCs w:val="21"/>
                <w:highlight w:val="none"/>
              </w:rPr>
            </w:pPr>
            <w:r>
              <w:rPr>
                <w:rFonts w:hint="eastAsia" w:ascii="Times New Roman" w:hAnsi="Times New Roman"/>
                <w:szCs w:val="21"/>
                <w:highlight w:val="none"/>
              </w:rPr>
              <w:t>0.79t</w:t>
            </w:r>
            <w:r>
              <w:rPr>
                <w:rFonts w:ascii="Times New Roman" w:hAnsi="Times New Roman"/>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szCs w:val="21"/>
                <w:highlight w:val="none"/>
              </w:rPr>
            </w:pPr>
            <w:r>
              <w:rPr>
                <w:rFonts w:hint="eastAsia" w:ascii="Times New Roman" w:hAnsi="Times New Roman"/>
                <w:szCs w:val="21"/>
                <w:highlight w:val="none"/>
              </w:rPr>
              <w:t>0.79t</w:t>
            </w:r>
            <w:r>
              <w:rPr>
                <w:rFonts w:ascii="Times New Roman" w:hAnsi="Times New Roman"/>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snapToGrid w:val="0"/>
                <w:kern w:val="21"/>
                <w:szCs w:val="21"/>
                <w:highlight w:val="none"/>
              </w:rPr>
            </w:pPr>
            <w:r>
              <w:rPr>
                <w:rFonts w:hint="eastAsia" w:ascii="Times New Roman" w:hAnsi="Times New Roman"/>
                <w:snapToGrid w:val="0"/>
                <w:kern w:val="21"/>
                <w:szCs w:val="21"/>
                <w:highlight w:val="none"/>
              </w:rPr>
              <w:t>+</w:t>
            </w:r>
            <w:r>
              <w:rPr>
                <w:rFonts w:hint="eastAsia" w:ascii="Times New Roman" w:hAnsi="Times New Roman"/>
                <w:szCs w:val="21"/>
                <w:highlight w:val="none"/>
              </w:rPr>
              <w:t>0.79t</w:t>
            </w:r>
            <w:r>
              <w:rPr>
                <w:rFonts w:ascii="Times New Roman" w:hAnsi="Times New Roman"/>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restart"/>
            <w:tcBorders>
              <w:top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危险废物</w:t>
            </w: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hint="eastAsia" w:ascii="Times New Roman" w:hAnsi="Times New Roman"/>
                <w:snapToGrid w:val="0"/>
                <w:kern w:val="21"/>
                <w:szCs w:val="21"/>
              </w:rPr>
              <w:t>废机油</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snapToGrid w:val="0"/>
              <w:jc w:val="center"/>
              <w:rPr>
                <w:rFonts w:ascii="Times New Roman" w:hAnsi="Times New Roman"/>
                <w:highlight w:val="none"/>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snapToGrid w:val="0"/>
                <w:kern w:val="21"/>
                <w:szCs w:val="21"/>
                <w:highlight w:val="none"/>
                <w:lang w:val="en-US" w:eastAsia="zh-CN"/>
              </w:rPr>
            </w:pPr>
            <w:r>
              <w:rPr>
                <w:rFonts w:hint="eastAsia" w:ascii="Times New Roman" w:hAnsi="Times New Roman"/>
                <w:snapToGrid w:val="0"/>
                <w:kern w:val="21"/>
                <w:szCs w:val="21"/>
                <w:highlight w:val="none"/>
                <w:lang w:val="en-US" w:eastAsia="zh-CN"/>
              </w:rPr>
              <w:t>0</w:t>
            </w:r>
          </w:p>
        </w:tc>
        <w:tc>
          <w:tcPr>
            <w:tcW w:w="1701" w:type="dxa"/>
            <w:tcBorders>
              <w:top w:val="single" w:color="auto" w:sz="4" w:space="0"/>
              <w:bottom w:val="single" w:color="auto" w:sz="4" w:space="0"/>
            </w:tcBorders>
            <w:noWrap w:val="0"/>
            <w:vAlign w:val="center"/>
          </w:tcPr>
          <w:p>
            <w:pPr>
              <w:snapToGrid w:val="0"/>
              <w:jc w:val="center"/>
              <w:rPr>
                <w:rFonts w:ascii="Times New Roman" w:hAnsi="Times New Roman"/>
                <w:highlight w:val="none"/>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snapToGrid w:val="0"/>
                <w:kern w:val="21"/>
                <w:szCs w:val="21"/>
                <w:highlight w:val="none"/>
              </w:rPr>
            </w:pPr>
            <w:r>
              <w:rPr>
                <w:rFonts w:ascii="Times New Roman" w:hAnsi="Times New Roman"/>
                <w:snapToGrid w:val="0"/>
                <w:kern w:val="21"/>
                <w:szCs w:val="21"/>
                <w:highlight w:val="none"/>
              </w:rPr>
              <w:t>+</w:t>
            </w: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ascii="Times New Roman"/>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snapToGrid w:val="0"/>
                <w:kern w:val="21"/>
                <w:szCs w:val="21"/>
              </w:rPr>
            </w:pPr>
            <w:r>
              <w:rPr>
                <w:rFonts w:hint="eastAsia" w:cs="Times New Roman"/>
                <w:color w:val="auto"/>
                <w:szCs w:val="21"/>
                <w:lang w:val="en-US" w:eastAsia="zh-CN"/>
              </w:rPr>
              <w:t>废含油手套和抹布</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hAnsi="Times New Roman"/>
                <w:snapToGrid w:val="0"/>
                <w:kern w:val="21"/>
                <w:szCs w:val="21"/>
                <w:highlight w:val="none"/>
                <w:lang w:val="en-US" w:eastAsia="zh-CN"/>
              </w:rPr>
              <w:t>0</w:t>
            </w:r>
          </w:p>
        </w:tc>
        <w:tc>
          <w:tcPr>
            <w:tcW w:w="1701"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w:t>
            </w: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ascii="Times New Roman"/>
                <w:snapToGrid w:val="0"/>
                <w:kern w:val="21"/>
                <w:szCs w:val="21"/>
                <w:highlight w:val="none"/>
                <w:lang w:val="en-US" w:eastAsia="zh-CN"/>
              </w:rPr>
              <w:t>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eastAsia" w:ascii="Times New Roman" w:hAnsi="Times New Roman" w:eastAsia="宋体"/>
                <w:snapToGrid w:val="0"/>
                <w:kern w:val="21"/>
                <w:szCs w:val="21"/>
                <w:lang w:val="en-US" w:eastAsia="zh-CN"/>
              </w:rPr>
            </w:pPr>
            <w:r>
              <w:rPr>
                <w:rFonts w:hint="eastAsia" w:ascii="Times New Roman"/>
                <w:snapToGrid w:val="0"/>
                <w:kern w:val="21"/>
                <w:szCs w:val="21"/>
                <w:lang w:val="en-US" w:eastAsia="zh-CN"/>
              </w:rPr>
              <w:t>废切削液</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lang w:val="en-US" w:eastAsia="zh-CN"/>
              </w:rPr>
              <w:t>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rFonts w:hint="eastAsia" w:ascii="Times New Roman" w:hAnsi="Times New Roman" w:cs="Times New Roman"/>
                <w:snapToGrid w:val="0"/>
                <w:kern w:val="21"/>
                <w:sz w:val="21"/>
                <w:szCs w:val="21"/>
                <w:highlight w:val="none"/>
                <w:lang w:val="en-US" w:eastAsia="zh-CN" w:bidi="ar-SA"/>
              </w:rPr>
              <w:t>0</w:t>
            </w:r>
          </w:p>
        </w:tc>
        <w:tc>
          <w:tcPr>
            <w:tcW w:w="1701"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lang w:val="en-US" w:eastAsia="zh-CN"/>
              </w:rPr>
              <w:t>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w:t>
            </w:r>
            <w:r>
              <w:rPr>
                <w:rFonts w:hint="eastAsia" w:ascii="Times New Roman" w:hAnsi="Times New Roman"/>
                <w:snapToGrid w:val="0"/>
                <w:kern w:val="21"/>
                <w:szCs w:val="21"/>
                <w:highlight w:val="none"/>
                <w:lang w:val="en-US" w:eastAsia="zh-CN"/>
              </w:rPr>
              <w:t>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noWrap w:val="0"/>
            <w:vAlign w:val="center"/>
          </w:tcPr>
          <w:p>
            <w:pPr>
              <w:pStyle w:val="40"/>
              <w:spacing w:beforeLines="0" w:afterLines="0" w:line="240" w:lineRule="auto"/>
              <w:rPr>
                <w:rFonts w:ascii="Times New Roman" w:hAnsi="Times New Roman"/>
                <w:snapToGrid w:val="0"/>
                <w:kern w:val="21"/>
                <w:szCs w:val="21"/>
              </w:rPr>
            </w:pPr>
          </w:p>
        </w:tc>
        <w:tc>
          <w:tcPr>
            <w:tcW w:w="1417" w:type="dxa"/>
            <w:tcBorders>
              <w:top w:val="single" w:color="auto" w:sz="4" w:space="0"/>
              <w:bottom w:val="single" w:color="auto" w:sz="4" w:space="0"/>
            </w:tcBorders>
            <w:noWrap w:val="0"/>
            <w:vAlign w:val="center"/>
          </w:tcPr>
          <w:p>
            <w:pPr>
              <w:pStyle w:val="40"/>
              <w:spacing w:beforeLines="0" w:afterLines="0" w:line="240" w:lineRule="auto"/>
              <w:rPr>
                <w:rFonts w:hint="default" w:ascii="Times New Roman" w:hAnsi="Times New Roman" w:eastAsia="宋体"/>
                <w:snapToGrid w:val="0"/>
                <w:kern w:val="21"/>
                <w:szCs w:val="21"/>
                <w:lang w:val="en-US" w:eastAsia="zh-CN"/>
              </w:rPr>
            </w:pPr>
            <w:r>
              <w:rPr>
                <w:rFonts w:hint="eastAsia" w:ascii="Times New Roman"/>
                <w:snapToGrid w:val="0"/>
                <w:kern w:val="21"/>
                <w:szCs w:val="21"/>
                <w:lang w:val="en-US" w:eastAsia="zh-CN"/>
              </w:rPr>
              <w:t>废机油桶</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276"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lang w:val="en-US" w:eastAsia="zh-CN" w:bidi="ar-SA"/>
              </w:rPr>
            </w:pPr>
            <w:r>
              <w:rPr>
                <w:rFonts w:ascii="Times New Roman" w:hAnsi="Times New Roman"/>
                <w:snapToGrid w:val="0"/>
                <w:kern w:val="21"/>
                <w:szCs w:val="21"/>
              </w:rPr>
              <w:t>0</w:t>
            </w:r>
          </w:p>
        </w:tc>
        <w:tc>
          <w:tcPr>
            <w:tcW w:w="1701"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0</w:t>
            </w:r>
          </w:p>
        </w:tc>
        <w:tc>
          <w:tcPr>
            <w:tcW w:w="1559"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18" w:type="dxa"/>
            <w:tcBorders>
              <w:top w:val="single" w:color="auto" w:sz="4" w:space="0"/>
              <w:bottom w:val="single" w:color="auto" w:sz="4" w:space="0"/>
            </w:tcBorders>
            <w:noWrap w:val="0"/>
            <w:vAlign w:val="center"/>
          </w:tcPr>
          <w:p>
            <w:pPr>
              <w:pStyle w:val="40"/>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rFonts w:hint="eastAsia" w:ascii="Times New Roman" w:cs="Times New Roman"/>
                <w:snapToGrid w:val="0"/>
                <w:kern w:val="21"/>
                <w:sz w:val="21"/>
                <w:szCs w:val="21"/>
                <w:highlight w:val="none"/>
                <w:lang w:val="en-US" w:eastAsia="zh-CN" w:bidi="ar-SA"/>
              </w:rPr>
              <w:t>0</w:t>
            </w:r>
          </w:p>
        </w:tc>
        <w:tc>
          <w:tcPr>
            <w:tcW w:w="1701" w:type="dxa"/>
            <w:tcBorders>
              <w:top w:val="single" w:color="auto" w:sz="4" w:space="0"/>
              <w:bottom w:val="single" w:color="auto" w:sz="4" w:space="0"/>
            </w:tcBorders>
            <w:noWrap w:val="0"/>
            <w:vAlign w:val="center"/>
          </w:tcPr>
          <w:p>
            <w:pPr>
              <w:snapToGrid w:val="0"/>
              <w:jc w:val="center"/>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snapToGrid w:val="0"/>
                <w:kern w:val="21"/>
                <w:szCs w:val="21"/>
                <w:highlight w:val="none"/>
                <w:lang w:val="en-US" w:eastAsia="zh-CN"/>
              </w:rPr>
              <w:t>001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c>
          <w:tcPr>
            <w:tcW w:w="1427" w:type="dxa"/>
            <w:tcBorders>
              <w:top w:val="single" w:color="auto" w:sz="4" w:space="0"/>
              <w:bottom w:val="single" w:color="auto" w:sz="4" w:space="0"/>
            </w:tcBorders>
            <w:noWrap w:val="0"/>
            <w:vAlign w:val="center"/>
          </w:tcPr>
          <w:p>
            <w:pPr>
              <w:pStyle w:val="40"/>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hAnsi="Times New Roman"/>
                <w:snapToGrid w:val="0"/>
                <w:kern w:val="21"/>
                <w:szCs w:val="21"/>
                <w:highlight w:val="none"/>
              </w:rPr>
              <w:t>+</w:t>
            </w:r>
            <w:r>
              <w:rPr>
                <w:rFonts w:hint="eastAsia" w:ascii="Times New Roman" w:hAnsi="Times New Roman"/>
                <w:snapToGrid w:val="0"/>
                <w:kern w:val="21"/>
                <w:szCs w:val="21"/>
                <w:highlight w:val="none"/>
              </w:rPr>
              <w:t>0</w:t>
            </w:r>
            <w:r>
              <w:rPr>
                <w:rFonts w:ascii="Times New Roman" w:hAnsi="Times New Roman"/>
                <w:snapToGrid w:val="0"/>
                <w:kern w:val="21"/>
                <w:szCs w:val="21"/>
                <w:highlight w:val="none"/>
              </w:rPr>
              <w:t>.</w:t>
            </w:r>
            <w:r>
              <w:rPr>
                <w:rFonts w:hint="eastAsia" w:ascii="Times New Roman"/>
                <w:snapToGrid w:val="0"/>
                <w:kern w:val="21"/>
                <w:szCs w:val="21"/>
                <w:highlight w:val="none"/>
                <w:lang w:val="en-US" w:eastAsia="zh-CN"/>
              </w:rPr>
              <w:t>001</w:t>
            </w:r>
            <w:r>
              <w:rPr>
                <w:rFonts w:ascii="Times New Roman" w:hAnsi="Times New Roman"/>
                <w:snapToGrid w:val="0"/>
                <w:kern w:val="21"/>
                <w:szCs w:val="21"/>
                <w:highlight w:val="none"/>
              </w:rPr>
              <w:t>t</w:t>
            </w:r>
            <w:r>
              <w:rPr>
                <w:rFonts w:hint="eastAsia" w:ascii="Times New Roman" w:hAnsi="Times New Roman"/>
                <w:snapToGrid w:val="0"/>
                <w:kern w:val="21"/>
                <w:szCs w:val="21"/>
                <w:highlight w:val="none"/>
              </w:rPr>
              <w:t>/</w:t>
            </w:r>
            <w:r>
              <w:rPr>
                <w:rFonts w:ascii="Times New Roman" w:hAnsi="Times New Roman"/>
                <w:snapToGrid w:val="0"/>
                <w:kern w:val="21"/>
                <w:szCs w:val="21"/>
                <w:highlight w:val="none"/>
              </w:rPr>
              <w:t>a</w:t>
            </w:r>
          </w:p>
        </w:tc>
      </w:tr>
    </w:tbl>
    <w:p>
      <w:pPr>
        <w:pStyle w:val="40"/>
        <w:spacing w:before="192" w:beforeLines="80" w:after="24"/>
        <w:jc w:val="left"/>
        <w:rPr>
          <w:rFonts w:hint="eastAsia"/>
        </w:rPr>
      </w:pPr>
      <w:r>
        <w:rPr>
          <w:rFonts w:ascii="Times New Roman" w:hAnsi="Times New Roman"/>
          <w:snapToGrid w:val="0"/>
          <w:kern w:val="21"/>
          <w:szCs w:val="21"/>
        </w:rPr>
        <w:t>注：</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6 \* GB3 \* MERGEFORMAT </w:instrText>
      </w:r>
      <w:r>
        <w:rPr>
          <w:rFonts w:ascii="Times New Roman" w:hAnsi="Times New Roman"/>
          <w:snapToGrid w:val="0"/>
          <w:spacing w:val="-16"/>
          <w:kern w:val="21"/>
          <w:szCs w:val="21"/>
        </w:rPr>
        <w:fldChar w:fldCharType="separate"/>
      </w:r>
      <w:r>
        <w:rPr>
          <w:rFonts w:ascii="Times New Roman" w:hAnsi="Times New Roman"/>
          <w:szCs w:val="21"/>
        </w:rPr>
        <w:t>⑥</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1 \* GB3 \* MERGEFORMAT </w:instrText>
      </w:r>
      <w:r>
        <w:rPr>
          <w:rFonts w:ascii="Times New Roman" w:hAnsi="Times New Roman"/>
          <w:snapToGrid w:val="0"/>
          <w:spacing w:val="-6"/>
          <w:kern w:val="21"/>
          <w:szCs w:val="21"/>
        </w:rPr>
        <w:fldChar w:fldCharType="separate"/>
      </w:r>
      <w:r>
        <w:rPr>
          <w:rFonts w:ascii="Times New Roman" w:hAnsi="Times New Roman"/>
          <w:szCs w:val="21"/>
        </w:rPr>
        <w:t>①</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3 \* GB3 \* MERGEFORMAT </w:instrText>
      </w:r>
      <w:r>
        <w:rPr>
          <w:rFonts w:ascii="Times New Roman" w:hAnsi="Times New Roman"/>
          <w:snapToGrid w:val="0"/>
          <w:spacing w:val="-6"/>
          <w:kern w:val="21"/>
          <w:szCs w:val="21"/>
        </w:rPr>
        <w:fldChar w:fldCharType="separate"/>
      </w:r>
      <w:r>
        <w:rPr>
          <w:rFonts w:ascii="Times New Roman" w:hAnsi="Times New Roman"/>
          <w:szCs w:val="21"/>
        </w:rPr>
        <w:t>③</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4 \* GB3 \* MERGEFORMAT </w:instrText>
      </w:r>
      <w:r>
        <w:rPr>
          <w:rFonts w:ascii="Times New Roman" w:hAnsi="Times New Roman"/>
          <w:snapToGrid w:val="0"/>
          <w:spacing w:val="-6"/>
          <w:kern w:val="21"/>
          <w:szCs w:val="21"/>
        </w:rPr>
        <w:fldChar w:fldCharType="separate"/>
      </w:r>
      <w:r>
        <w:rPr>
          <w:rFonts w:ascii="Times New Roman" w:hAnsi="Times New Roman"/>
          <w:szCs w:val="21"/>
        </w:rPr>
        <w:t>④</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5 \* GB3 \* MERGEFORMAT </w:instrText>
      </w:r>
      <w:r>
        <w:rPr>
          <w:rFonts w:ascii="Times New Roman" w:hAnsi="Times New Roman"/>
          <w:snapToGrid w:val="0"/>
          <w:spacing w:val="-16"/>
          <w:kern w:val="21"/>
          <w:szCs w:val="21"/>
        </w:rPr>
        <w:fldChar w:fldCharType="separate"/>
      </w:r>
      <w:r>
        <w:rPr>
          <w:rFonts w:ascii="Times New Roman" w:hAnsi="Times New Roman"/>
          <w:szCs w:val="21"/>
        </w:rPr>
        <w:t>⑤</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7 \* GB3 \* MERGEFORMAT </w:instrText>
      </w:r>
      <w:r>
        <w:rPr>
          <w:rFonts w:ascii="Times New Roman" w:hAnsi="Times New Roman"/>
          <w:snapToGrid w:val="0"/>
          <w:spacing w:val="-6"/>
          <w:kern w:val="21"/>
          <w:szCs w:val="21"/>
        </w:rPr>
        <w:fldChar w:fldCharType="separate"/>
      </w:r>
      <w:r>
        <w:rPr>
          <w:rFonts w:ascii="Times New Roman" w:hAnsi="Times New Roman"/>
          <w:szCs w:val="21"/>
        </w:rPr>
        <w:t>⑦</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6 \* GB3 \* MERGEFORMAT </w:instrText>
      </w:r>
      <w:r>
        <w:rPr>
          <w:rFonts w:ascii="Times New Roman" w:hAnsi="Times New Roman"/>
          <w:snapToGrid w:val="0"/>
          <w:spacing w:val="-16"/>
          <w:kern w:val="21"/>
          <w:szCs w:val="21"/>
        </w:rPr>
        <w:fldChar w:fldCharType="separate"/>
      </w:r>
      <w:r>
        <w:rPr>
          <w:rFonts w:ascii="Times New Roman" w:hAnsi="Times New Roman"/>
          <w:szCs w:val="21"/>
        </w:rPr>
        <w:t>⑥</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1 \* GB3 \* MERGEFORMAT </w:instrText>
      </w:r>
      <w:r>
        <w:rPr>
          <w:rFonts w:ascii="Times New Roman" w:hAnsi="Times New Roman"/>
          <w:snapToGrid w:val="0"/>
          <w:spacing w:val="-6"/>
          <w:kern w:val="21"/>
          <w:szCs w:val="21"/>
        </w:rPr>
        <w:fldChar w:fldCharType="separate"/>
      </w:r>
      <w:r>
        <w:rPr>
          <w:rFonts w:ascii="Times New Roman" w:hAnsi="Times New Roman"/>
          <w:szCs w:val="21"/>
        </w:rPr>
        <w:t>①</w:t>
      </w:r>
      <w:r>
        <w:rPr>
          <w:rFonts w:ascii="Times New Roman" w:hAnsi="Times New Roman"/>
          <w:snapToGrid w:val="0"/>
          <w:spacing w:val="-6"/>
          <w:kern w:val="21"/>
          <w:szCs w:val="21"/>
        </w:rPr>
        <w:fldChar w:fldCharType="end"/>
      </w:r>
    </w:p>
    <w:sectPr>
      <w:footerReference r:id="rId6" w:type="default"/>
      <w:pgSz w:w="16838" w:h="11906" w:orient="landscape"/>
      <w:pgMar w:top="1531" w:right="1701" w:bottom="1531" w:left="1701" w:header="851" w:footer="85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32</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B5EC7"/>
    <w:multiLevelType w:val="singleLevel"/>
    <w:tmpl w:val="A10B5EC7"/>
    <w:lvl w:ilvl="0" w:tentative="0">
      <w:start w:val="6"/>
      <w:numFmt w:val="decimal"/>
      <w:suff w:val="nothing"/>
      <w:lvlText w:val="%1）"/>
      <w:lvlJc w:val="left"/>
    </w:lvl>
  </w:abstractNum>
  <w:abstractNum w:abstractNumId="1">
    <w:nsid w:val="C69BAD1C"/>
    <w:multiLevelType w:val="singleLevel"/>
    <w:tmpl w:val="C69BAD1C"/>
    <w:lvl w:ilvl="0" w:tentative="0">
      <w:start w:val="5"/>
      <w:numFmt w:val="decimal"/>
      <w:suff w:val="nothing"/>
      <w:lvlText w:val="%1）"/>
      <w:lvlJc w:val="left"/>
    </w:lvl>
  </w:abstractNum>
  <w:abstractNum w:abstractNumId="2">
    <w:nsid w:val="00000000"/>
    <w:multiLevelType w:val="singleLevel"/>
    <w:tmpl w:val="00000000"/>
    <w:lvl w:ilvl="0" w:tentative="0">
      <w:start w:val="1"/>
      <w:numFmt w:val="decimal"/>
      <w:suff w:val="nothing"/>
      <w:lvlText w:val="%1、"/>
      <w:lvlJc w:val="left"/>
    </w:lvl>
  </w:abstractNum>
  <w:abstractNum w:abstractNumId="3">
    <w:nsid w:val="00000001"/>
    <w:multiLevelType w:val="singleLevel"/>
    <w:tmpl w:val="00000001"/>
    <w:lvl w:ilvl="0" w:tentative="0">
      <w:start w:val="1"/>
      <w:numFmt w:val="decimal"/>
      <w:suff w:val="nothing"/>
      <w:lvlText w:val="（%1）"/>
      <w:lvlJc w:val="left"/>
    </w:lvl>
  </w:abstractNum>
  <w:abstractNum w:abstractNumId="4">
    <w:nsid w:val="31D5E52B"/>
    <w:multiLevelType w:val="singleLevel"/>
    <w:tmpl w:val="31D5E52B"/>
    <w:lvl w:ilvl="0" w:tentative="0">
      <w:start w:val="3"/>
      <w:numFmt w:val="decimal"/>
      <w:suff w:val="nothing"/>
      <w:lvlText w:val="%1、"/>
      <w:lvlJc w:val="left"/>
    </w:lvl>
  </w:abstractNum>
  <w:abstractNum w:abstractNumId="5">
    <w:nsid w:val="4E163229"/>
    <w:multiLevelType w:val="singleLevel"/>
    <w:tmpl w:val="4E163229"/>
    <w:lvl w:ilvl="0" w:tentative="0">
      <w:start w:val="1"/>
      <w:numFmt w:val="decimal"/>
      <w:suff w:val="nothing"/>
      <w:lvlText w:val="%1）"/>
      <w:lvlJc w:val="left"/>
    </w:lvl>
  </w:abstractNum>
  <w:abstractNum w:abstractNumId="6">
    <w:nsid w:val="5E191FDE"/>
    <w:multiLevelType w:val="singleLevel"/>
    <w:tmpl w:val="5E191FDE"/>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7">
    <w:nsid w:val="611784F0"/>
    <w:multiLevelType w:val="singleLevel"/>
    <w:tmpl w:val="611784F0"/>
    <w:lvl w:ilvl="0" w:tentative="0">
      <w:start w:val="2"/>
      <w:numFmt w:val="decimal"/>
      <w:suff w:val="nothing"/>
      <w:lvlText w:val="%1、"/>
      <w:lvlJc w:val="left"/>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1765"/>
    <w:rsid w:val="00496CA0"/>
    <w:rsid w:val="006D10DD"/>
    <w:rsid w:val="00895CE0"/>
    <w:rsid w:val="008B4498"/>
    <w:rsid w:val="009F03FF"/>
    <w:rsid w:val="00C95D29"/>
    <w:rsid w:val="00CB49D6"/>
    <w:rsid w:val="00D23AFF"/>
    <w:rsid w:val="010105AF"/>
    <w:rsid w:val="014748BC"/>
    <w:rsid w:val="01770AC5"/>
    <w:rsid w:val="01B77BFD"/>
    <w:rsid w:val="01D10202"/>
    <w:rsid w:val="01D107ED"/>
    <w:rsid w:val="0264164B"/>
    <w:rsid w:val="02961774"/>
    <w:rsid w:val="02DC6C2F"/>
    <w:rsid w:val="02E83081"/>
    <w:rsid w:val="02EC1B2D"/>
    <w:rsid w:val="030200C7"/>
    <w:rsid w:val="03163B2C"/>
    <w:rsid w:val="031723BE"/>
    <w:rsid w:val="032C35CF"/>
    <w:rsid w:val="03432411"/>
    <w:rsid w:val="03AA583D"/>
    <w:rsid w:val="03B81100"/>
    <w:rsid w:val="03E10774"/>
    <w:rsid w:val="04355EC8"/>
    <w:rsid w:val="045C11FE"/>
    <w:rsid w:val="04653F80"/>
    <w:rsid w:val="049F481C"/>
    <w:rsid w:val="04C8548B"/>
    <w:rsid w:val="05340A57"/>
    <w:rsid w:val="05376A79"/>
    <w:rsid w:val="05B24B78"/>
    <w:rsid w:val="05D07176"/>
    <w:rsid w:val="05F85252"/>
    <w:rsid w:val="06130E57"/>
    <w:rsid w:val="06135E38"/>
    <w:rsid w:val="061479B5"/>
    <w:rsid w:val="063E1A5B"/>
    <w:rsid w:val="06435BBC"/>
    <w:rsid w:val="06840F2D"/>
    <w:rsid w:val="06D7329B"/>
    <w:rsid w:val="06E56408"/>
    <w:rsid w:val="0744060B"/>
    <w:rsid w:val="07556D03"/>
    <w:rsid w:val="075D636E"/>
    <w:rsid w:val="077D156B"/>
    <w:rsid w:val="077D4FA7"/>
    <w:rsid w:val="079D736F"/>
    <w:rsid w:val="07A91F78"/>
    <w:rsid w:val="07E168F1"/>
    <w:rsid w:val="07E46B2E"/>
    <w:rsid w:val="08333579"/>
    <w:rsid w:val="08847C94"/>
    <w:rsid w:val="08DF3ED3"/>
    <w:rsid w:val="0939313E"/>
    <w:rsid w:val="09662945"/>
    <w:rsid w:val="097304D3"/>
    <w:rsid w:val="099A7CE0"/>
    <w:rsid w:val="09E66A1A"/>
    <w:rsid w:val="0A1431BD"/>
    <w:rsid w:val="0A415880"/>
    <w:rsid w:val="0A6C14A3"/>
    <w:rsid w:val="0ABD1FAC"/>
    <w:rsid w:val="0B190ACA"/>
    <w:rsid w:val="0BBA53AD"/>
    <w:rsid w:val="0BF93B27"/>
    <w:rsid w:val="0C105EF1"/>
    <w:rsid w:val="0C1E5C6D"/>
    <w:rsid w:val="0C62458C"/>
    <w:rsid w:val="0C7F045E"/>
    <w:rsid w:val="0D644522"/>
    <w:rsid w:val="0DA155F2"/>
    <w:rsid w:val="0DB028E0"/>
    <w:rsid w:val="0DC44C70"/>
    <w:rsid w:val="0DCB7AEB"/>
    <w:rsid w:val="0DE43F42"/>
    <w:rsid w:val="0DF13998"/>
    <w:rsid w:val="0DF55F06"/>
    <w:rsid w:val="0E5042C0"/>
    <w:rsid w:val="0F0907D1"/>
    <w:rsid w:val="0F2A5C82"/>
    <w:rsid w:val="0F512484"/>
    <w:rsid w:val="0FB65103"/>
    <w:rsid w:val="0FCF46BA"/>
    <w:rsid w:val="0FED35B5"/>
    <w:rsid w:val="10A10B6C"/>
    <w:rsid w:val="10B26CB9"/>
    <w:rsid w:val="10B40518"/>
    <w:rsid w:val="10CE4086"/>
    <w:rsid w:val="10E42E07"/>
    <w:rsid w:val="11034EDC"/>
    <w:rsid w:val="110E6872"/>
    <w:rsid w:val="113065B6"/>
    <w:rsid w:val="11B91CA6"/>
    <w:rsid w:val="11B932EC"/>
    <w:rsid w:val="11C4400B"/>
    <w:rsid w:val="11FE63C2"/>
    <w:rsid w:val="12151760"/>
    <w:rsid w:val="12290358"/>
    <w:rsid w:val="124F369A"/>
    <w:rsid w:val="1250295E"/>
    <w:rsid w:val="12715F43"/>
    <w:rsid w:val="12763FF8"/>
    <w:rsid w:val="12870D8D"/>
    <w:rsid w:val="12CF0765"/>
    <w:rsid w:val="12DC24A7"/>
    <w:rsid w:val="12EA23DE"/>
    <w:rsid w:val="12FD61BB"/>
    <w:rsid w:val="131148A6"/>
    <w:rsid w:val="131E44C2"/>
    <w:rsid w:val="137D2D29"/>
    <w:rsid w:val="138D01D3"/>
    <w:rsid w:val="13D16826"/>
    <w:rsid w:val="13FB10AA"/>
    <w:rsid w:val="14166FC6"/>
    <w:rsid w:val="14A57C35"/>
    <w:rsid w:val="14FB4498"/>
    <w:rsid w:val="150566A1"/>
    <w:rsid w:val="153E0FFB"/>
    <w:rsid w:val="155E02BD"/>
    <w:rsid w:val="15AC3B53"/>
    <w:rsid w:val="15D75B8A"/>
    <w:rsid w:val="16A24712"/>
    <w:rsid w:val="16A83CE1"/>
    <w:rsid w:val="16C269F2"/>
    <w:rsid w:val="16CF011F"/>
    <w:rsid w:val="17C71CCB"/>
    <w:rsid w:val="17C840E8"/>
    <w:rsid w:val="185801E7"/>
    <w:rsid w:val="18604DA5"/>
    <w:rsid w:val="186E6F88"/>
    <w:rsid w:val="187C10C6"/>
    <w:rsid w:val="18813223"/>
    <w:rsid w:val="18832200"/>
    <w:rsid w:val="189F1997"/>
    <w:rsid w:val="18AB0922"/>
    <w:rsid w:val="18E807DB"/>
    <w:rsid w:val="19286C35"/>
    <w:rsid w:val="194A268B"/>
    <w:rsid w:val="196862FE"/>
    <w:rsid w:val="19732145"/>
    <w:rsid w:val="19807CE8"/>
    <w:rsid w:val="19851079"/>
    <w:rsid w:val="19BA72EC"/>
    <w:rsid w:val="1A0110CD"/>
    <w:rsid w:val="1A184454"/>
    <w:rsid w:val="1A5B13F9"/>
    <w:rsid w:val="1A840EED"/>
    <w:rsid w:val="1ABA14EB"/>
    <w:rsid w:val="1ACD5E4E"/>
    <w:rsid w:val="1AEA7D14"/>
    <w:rsid w:val="1B00656B"/>
    <w:rsid w:val="1B4B2D39"/>
    <w:rsid w:val="1B9D20F9"/>
    <w:rsid w:val="1BD65D66"/>
    <w:rsid w:val="1C0170FC"/>
    <w:rsid w:val="1C5241B6"/>
    <w:rsid w:val="1CD40925"/>
    <w:rsid w:val="1CF35C59"/>
    <w:rsid w:val="1D1278CA"/>
    <w:rsid w:val="1D300B7D"/>
    <w:rsid w:val="1D39197D"/>
    <w:rsid w:val="1D703DA8"/>
    <w:rsid w:val="1D7205D3"/>
    <w:rsid w:val="1D766DE0"/>
    <w:rsid w:val="1D774D1E"/>
    <w:rsid w:val="1D872FE8"/>
    <w:rsid w:val="1DAB58F7"/>
    <w:rsid w:val="1DD9210B"/>
    <w:rsid w:val="1DE56E70"/>
    <w:rsid w:val="1DF62711"/>
    <w:rsid w:val="1E4B5B19"/>
    <w:rsid w:val="1E4F6593"/>
    <w:rsid w:val="1EC85F0E"/>
    <w:rsid w:val="1F053C04"/>
    <w:rsid w:val="1F113728"/>
    <w:rsid w:val="1F1331EA"/>
    <w:rsid w:val="1F462428"/>
    <w:rsid w:val="1F876D20"/>
    <w:rsid w:val="1FE61B3F"/>
    <w:rsid w:val="201D6541"/>
    <w:rsid w:val="20404186"/>
    <w:rsid w:val="209A3DB2"/>
    <w:rsid w:val="209B3BED"/>
    <w:rsid w:val="20C803F5"/>
    <w:rsid w:val="20E467F1"/>
    <w:rsid w:val="21A8749F"/>
    <w:rsid w:val="21E53E6E"/>
    <w:rsid w:val="225702E1"/>
    <w:rsid w:val="228417FD"/>
    <w:rsid w:val="22B82AD5"/>
    <w:rsid w:val="231E6757"/>
    <w:rsid w:val="23591089"/>
    <w:rsid w:val="236F60AC"/>
    <w:rsid w:val="2393117A"/>
    <w:rsid w:val="23BC0B09"/>
    <w:rsid w:val="23C46741"/>
    <w:rsid w:val="241528B5"/>
    <w:rsid w:val="2462589E"/>
    <w:rsid w:val="24874683"/>
    <w:rsid w:val="24CA03AD"/>
    <w:rsid w:val="24CE0C94"/>
    <w:rsid w:val="255E2A8F"/>
    <w:rsid w:val="256232D1"/>
    <w:rsid w:val="25643CC9"/>
    <w:rsid w:val="25763277"/>
    <w:rsid w:val="25A53EF1"/>
    <w:rsid w:val="264E0683"/>
    <w:rsid w:val="26811288"/>
    <w:rsid w:val="26B12DE7"/>
    <w:rsid w:val="26BA7B53"/>
    <w:rsid w:val="26F257C9"/>
    <w:rsid w:val="271E3355"/>
    <w:rsid w:val="27256700"/>
    <w:rsid w:val="273A1785"/>
    <w:rsid w:val="275A6EA3"/>
    <w:rsid w:val="277A16BD"/>
    <w:rsid w:val="27AC5833"/>
    <w:rsid w:val="27F4605D"/>
    <w:rsid w:val="281A60A1"/>
    <w:rsid w:val="28381092"/>
    <w:rsid w:val="28652738"/>
    <w:rsid w:val="287A28E0"/>
    <w:rsid w:val="28B456B9"/>
    <w:rsid w:val="28C93773"/>
    <w:rsid w:val="28D93A10"/>
    <w:rsid w:val="28F71E8E"/>
    <w:rsid w:val="290C5C35"/>
    <w:rsid w:val="292E52A0"/>
    <w:rsid w:val="293016EC"/>
    <w:rsid w:val="2942610A"/>
    <w:rsid w:val="297B2D22"/>
    <w:rsid w:val="29A3455B"/>
    <w:rsid w:val="29AC2778"/>
    <w:rsid w:val="29FC781F"/>
    <w:rsid w:val="2A1E6E09"/>
    <w:rsid w:val="2A2D524F"/>
    <w:rsid w:val="2A367322"/>
    <w:rsid w:val="2A3F145B"/>
    <w:rsid w:val="2A441FDB"/>
    <w:rsid w:val="2AB100F5"/>
    <w:rsid w:val="2AEF07D2"/>
    <w:rsid w:val="2B263EFD"/>
    <w:rsid w:val="2B4122BF"/>
    <w:rsid w:val="2B534CC5"/>
    <w:rsid w:val="2BA23F90"/>
    <w:rsid w:val="2BB502AD"/>
    <w:rsid w:val="2BDB0794"/>
    <w:rsid w:val="2C071125"/>
    <w:rsid w:val="2C9D1EE2"/>
    <w:rsid w:val="2CAB3C40"/>
    <w:rsid w:val="2CAD1ED4"/>
    <w:rsid w:val="2CB976AE"/>
    <w:rsid w:val="2CCE16FC"/>
    <w:rsid w:val="2CD86BB8"/>
    <w:rsid w:val="2D0A2D3C"/>
    <w:rsid w:val="2D127270"/>
    <w:rsid w:val="2D712EE6"/>
    <w:rsid w:val="2D760FC1"/>
    <w:rsid w:val="2DAA7868"/>
    <w:rsid w:val="2DEB4B65"/>
    <w:rsid w:val="2DF13211"/>
    <w:rsid w:val="2E1F08B3"/>
    <w:rsid w:val="2E3C5DAE"/>
    <w:rsid w:val="2E42605C"/>
    <w:rsid w:val="2E547913"/>
    <w:rsid w:val="2EC555EC"/>
    <w:rsid w:val="2F3F03A7"/>
    <w:rsid w:val="2F4C3A4B"/>
    <w:rsid w:val="2F521538"/>
    <w:rsid w:val="2F591D14"/>
    <w:rsid w:val="2F9A5641"/>
    <w:rsid w:val="302C0BE0"/>
    <w:rsid w:val="3034200F"/>
    <w:rsid w:val="3046427B"/>
    <w:rsid w:val="304D662E"/>
    <w:rsid w:val="308F72C6"/>
    <w:rsid w:val="30AD5295"/>
    <w:rsid w:val="30E00261"/>
    <w:rsid w:val="30E94D2A"/>
    <w:rsid w:val="310D486D"/>
    <w:rsid w:val="316657D8"/>
    <w:rsid w:val="316A1380"/>
    <w:rsid w:val="31E27FC8"/>
    <w:rsid w:val="3261140F"/>
    <w:rsid w:val="32BC6C3D"/>
    <w:rsid w:val="33037151"/>
    <w:rsid w:val="334C799D"/>
    <w:rsid w:val="33521BEB"/>
    <w:rsid w:val="3356537A"/>
    <w:rsid w:val="33617893"/>
    <w:rsid w:val="33BE22CB"/>
    <w:rsid w:val="33CC1469"/>
    <w:rsid w:val="340E1C4D"/>
    <w:rsid w:val="34102100"/>
    <w:rsid w:val="341C56A4"/>
    <w:rsid w:val="34342E1A"/>
    <w:rsid w:val="345F2441"/>
    <w:rsid w:val="34877296"/>
    <w:rsid w:val="34912B60"/>
    <w:rsid w:val="34F833F8"/>
    <w:rsid w:val="35630FC0"/>
    <w:rsid w:val="3584594A"/>
    <w:rsid w:val="358D4967"/>
    <w:rsid w:val="35D056F3"/>
    <w:rsid w:val="367D081E"/>
    <w:rsid w:val="369155B0"/>
    <w:rsid w:val="36CC0987"/>
    <w:rsid w:val="3720073F"/>
    <w:rsid w:val="375E68D8"/>
    <w:rsid w:val="378F61B8"/>
    <w:rsid w:val="37CB0D40"/>
    <w:rsid w:val="37CB48D7"/>
    <w:rsid w:val="37DC2052"/>
    <w:rsid w:val="37EF1E47"/>
    <w:rsid w:val="38035879"/>
    <w:rsid w:val="381A2D02"/>
    <w:rsid w:val="381E0BB2"/>
    <w:rsid w:val="3827357F"/>
    <w:rsid w:val="382A7525"/>
    <w:rsid w:val="383322F2"/>
    <w:rsid w:val="384F7E6B"/>
    <w:rsid w:val="385238C7"/>
    <w:rsid w:val="389255BC"/>
    <w:rsid w:val="38953DEB"/>
    <w:rsid w:val="38AB1B6A"/>
    <w:rsid w:val="38C37F87"/>
    <w:rsid w:val="390B5033"/>
    <w:rsid w:val="39255AF9"/>
    <w:rsid w:val="39542F33"/>
    <w:rsid w:val="39876047"/>
    <w:rsid w:val="39933A1C"/>
    <w:rsid w:val="399D62F6"/>
    <w:rsid w:val="39BB6607"/>
    <w:rsid w:val="39DA0ECA"/>
    <w:rsid w:val="39F266AD"/>
    <w:rsid w:val="3A0A0DD0"/>
    <w:rsid w:val="3A527F05"/>
    <w:rsid w:val="3A6F67DD"/>
    <w:rsid w:val="3AC3138B"/>
    <w:rsid w:val="3ACA0ED1"/>
    <w:rsid w:val="3ADB556B"/>
    <w:rsid w:val="3ADC01F0"/>
    <w:rsid w:val="3AEA7A5D"/>
    <w:rsid w:val="3B046094"/>
    <w:rsid w:val="3B381C96"/>
    <w:rsid w:val="3B5518D4"/>
    <w:rsid w:val="3B9149C1"/>
    <w:rsid w:val="3BAC425B"/>
    <w:rsid w:val="3BD33A8E"/>
    <w:rsid w:val="3C044509"/>
    <w:rsid w:val="3C29721F"/>
    <w:rsid w:val="3C2A54C2"/>
    <w:rsid w:val="3C2F2768"/>
    <w:rsid w:val="3C4D3B82"/>
    <w:rsid w:val="3CDC1729"/>
    <w:rsid w:val="3CE3588C"/>
    <w:rsid w:val="3CF41C3A"/>
    <w:rsid w:val="3CF63970"/>
    <w:rsid w:val="3D4F62A5"/>
    <w:rsid w:val="3D9E0437"/>
    <w:rsid w:val="3D9F3239"/>
    <w:rsid w:val="3E005E54"/>
    <w:rsid w:val="3E205533"/>
    <w:rsid w:val="3E8D46D6"/>
    <w:rsid w:val="3EAC262A"/>
    <w:rsid w:val="3EE32EA8"/>
    <w:rsid w:val="3EFC669F"/>
    <w:rsid w:val="3F11132E"/>
    <w:rsid w:val="3F516B4B"/>
    <w:rsid w:val="3F6101AE"/>
    <w:rsid w:val="3F6463E5"/>
    <w:rsid w:val="3FB27C68"/>
    <w:rsid w:val="3FF019C4"/>
    <w:rsid w:val="40036926"/>
    <w:rsid w:val="4004553A"/>
    <w:rsid w:val="40212174"/>
    <w:rsid w:val="405443EC"/>
    <w:rsid w:val="40641EDD"/>
    <w:rsid w:val="407B2486"/>
    <w:rsid w:val="41570796"/>
    <w:rsid w:val="41B509D3"/>
    <w:rsid w:val="41BE65CF"/>
    <w:rsid w:val="41E86A91"/>
    <w:rsid w:val="41F01931"/>
    <w:rsid w:val="421E2C65"/>
    <w:rsid w:val="423D716C"/>
    <w:rsid w:val="42531166"/>
    <w:rsid w:val="42892009"/>
    <w:rsid w:val="429A54A0"/>
    <w:rsid w:val="42DA261C"/>
    <w:rsid w:val="42F47A09"/>
    <w:rsid w:val="4304147B"/>
    <w:rsid w:val="433A3C0D"/>
    <w:rsid w:val="43A27D50"/>
    <w:rsid w:val="43FA0E5A"/>
    <w:rsid w:val="44294279"/>
    <w:rsid w:val="44880194"/>
    <w:rsid w:val="44DF7BF6"/>
    <w:rsid w:val="44E90FB9"/>
    <w:rsid w:val="45237EE9"/>
    <w:rsid w:val="452B28F6"/>
    <w:rsid w:val="45307D69"/>
    <w:rsid w:val="457932C1"/>
    <w:rsid w:val="458D3160"/>
    <w:rsid w:val="45C92A11"/>
    <w:rsid w:val="45D92898"/>
    <w:rsid w:val="46264F0B"/>
    <w:rsid w:val="4646149E"/>
    <w:rsid w:val="46613E5B"/>
    <w:rsid w:val="46B82DAB"/>
    <w:rsid w:val="46CE5E27"/>
    <w:rsid w:val="46EC4C0C"/>
    <w:rsid w:val="47AA06F4"/>
    <w:rsid w:val="47CB64F0"/>
    <w:rsid w:val="47CF56D8"/>
    <w:rsid w:val="48357FC5"/>
    <w:rsid w:val="4845767C"/>
    <w:rsid w:val="486C49F7"/>
    <w:rsid w:val="491B4001"/>
    <w:rsid w:val="49276097"/>
    <w:rsid w:val="492C5217"/>
    <w:rsid w:val="49395B16"/>
    <w:rsid w:val="4943795A"/>
    <w:rsid w:val="49B604E8"/>
    <w:rsid w:val="49FF0F30"/>
    <w:rsid w:val="4A2A139F"/>
    <w:rsid w:val="4A5F6260"/>
    <w:rsid w:val="4A6720D0"/>
    <w:rsid w:val="4A726FC9"/>
    <w:rsid w:val="4A8C5713"/>
    <w:rsid w:val="4AC043D9"/>
    <w:rsid w:val="4AD05BED"/>
    <w:rsid w:val="4AFA233F"/>
    <w:rsid w:val="4B3C5128"/>
    <w:rsid w:val="4B3F5B2C"/>
    <w:rsid w:val="4B5739AB"/>
    <w:rsid w:val="4B5B4FBA"/>
    <w:rsid w:val="4B5E28FB"/>
    <w:rsid w:val="4B605C20"/>
    <w:rsid w:val="4B7C70B1"/>
    <w:rsid w:val="4BA869B6"/>
    <w:rsid w:val="4BBF3E1D"/>
    <w:rsid w:val="4C09593E"/>
    <w:rsid w:val="4C184BF3"/>
    <w:rsid w:val="4C397EE8"/>
    <w:rsid w:val="4C9208CF"/>
    <w:rsid w:val="4CE84562"/>
    <w:rsid w:val="4CF913F1"/>
    <w:rsid w:val="4D0C5111"/>
    <w:rsid w:val="4D307144"/>
    <w:rsid w:val="4D5573BE"/>
    <w:rsid w:val="4D652C63"/>
    <w:rsid w:val="4DB47ADC"/>
    <w:rsid w:val="4DE420A8"/>
    <w:rsid w:val="4DF15EA2"/>
    <w:rsid w:val="4E080ECB"/>
    <w:rsid w:val="4E2F21FE"/>
    <w:rsid w:val="4E413E98"/>
    <w:rsid w:val="4E6947BC"/>
    <w:rsid w:val="4E6E3118"/>
    <w:rsid w:val="4E7B2B7B"/>
    <w:rsid w:val="4E9A1EBB"/>
    <w:rsid w:val="4EA0025F"/>
    <w:rsid w:val="4EBA02A1"/>
    <w:rsid w:val="4ED51183"/>
    <w:rsid w:val="4F5C2632"/>
    <w:rsid w:val="4F790137"/>
    <w:rsid w:val="4FDF4FA3"/>
    <w:rsid w:val="4FF86B00"/>
    <w:rsid w:val="501243CE"/>
    <w:rsid w:val="5021771E"/>
    <w:rsid w:val="50347B0E"/>
    <w:rsid w:val="50410ED6"/>
    <w:rsid w:val="50625360"/>
    <w:rsid w:val="507E63B6"/>
    <w:rsid w:val="50980215"/>
    <w:rsid w:val="50B80453"/>
    <w:rsid w:val="51287A14"/>
    <w:rsid w:val="51731502"/>
    <w:rsid w:val="518A4D3E"/>
    <w:rsid w:val="518B04B6"/>
    <w:rsid w:val="519944B8"/>
    <w:rsid w:val="51FC73C4"/>
    <w:rsid w:val="522C2432"/>
    <w:rsid w:val="525C6892"/>
    <w:rsid w:val="529A6629"/>
    <w:rsid w:val="52B75D9A"/>
    <w:rsid w:val="531D127C"/>
    <w:rsid w:val="53335992"/>
    <w:rsid w:val="533E62F6"/>
    <w:rsid w:val="53BE7037"/>
    <w:rsid w:val="540762FF"/>
    <w:rsid w:val="545F253D"/>
    <w:rsid w:val="54BD3541"/>
    <w:rsid w:val="54C27E59"/>
    <w:rsid w:val="54D83719"/>
    <w:rsid w:val="54DA3DD4"/>
    <w:rsid w:val="552048A0"/>
    <w:rsid w:val="552E2C0F"/>
    <w:rsid w:val="5542160B"/>
    <w:rsid w:val="554C3FF0"/>
    <w:rsid w:val="55655E4F"/>
    <w:rsid w:val="55DC46AB"/>
    <w:rsid w:val="55ED3A15"/>
    <w:rsid w:val="55FF5462"/>
    <w:rsid w:val="56334EE3"/>
    <w:rsid w:val="5635322E"/>
    <w:rsid w:val="56357A26"/>
    <w:rsid w:val="563D39A1"/>
    <w:rsid w:val="564971F2"/>
    <w:rsid w:val="5652013F"/>
    <w:rsid w:val="567D7E4C"/>
    <w:rsid w:val="567F304C"/>
    <w:rsid w:val="568223A3"/>
    <w:rsid w:val="568D5726"/>
    <w:rsid w:val="56BE525F"/>
    <w:rsid w:val="56C06C3E"/>
    <w:rsid w:val="56E50D9D"/>
    <w:rsid w:val="56F463D8"/>
    <w:rsid w:val="56F938DE"/>
    <w:rsid w:val="5721764C"/>
    <w:rsid w:val="57250151"/>
    <w:rsid w:val="57256BD2"/>
    <w:rsid w:val="574C5B8C"/>
    <w:rsid w:val="5753292A"/>
    <w:rsid w:val="576B06A2"/>
    <w:rsid w:val="57720CB8"/>
    <w:rsid w:val="57A515BB"/>
    <w:rsid w:val="57D302CD"/>
    <w:rsid w:val="57D858C4"/>
    <w:rsid w:val="57FB51A7"/>
    <w:rsid w:val="5855578F"/>
    <w:rsid w:val="589C4261"/>
    <w:rsid w:val="59336FAD"/>
    <w:rsid w:val="595875A7"/>
    <w:rsid w:val="59744274"/>
    <w:rsid w:val="5977521D"/>
    <w:rsid w:val="59947A93"/>
    <w:rsid w:val="59B17248"/>
    <w:rsid w:val="59CF5C05"/>
    <w:rsid w:val="59F43AE7"/>
    <w:rsid w:val="5A1032A3"/>
    <w:rsid w:val="5A4077C5"/>
    <w:rsid w:val="5A862842"/>
    <w:rsid w:val="5AD804E9"/>
    <w:rsid w:val="5B08107C"/>
    <w:rsid w:val="5BEC71C9"/>
    <w:rsid w:val="5C1A5B3C"/>
    <w:rsid w:val="5C20032B"/>
    <w:rsid w:val="5C3366F6"/>
    <w:rsid w:val="5C3526A9"/>
    <w:rsid w:val="5C413C42"/>
    <w:rsid w:val="5C4A3403"/>
    <w:rsid w:val="5C70633D"/>
    <w:rsid w:val="5C833908"/>
    <w:rsid w:val="5CCA6CCA"/>
    <w:rsid w:val="5CEC2510"/>
    <w:rsid w:val="5CFB1A88"/>
    <w:rsid w:val="5D5255DF"/>
    <w:rsid w:val="5D56250F"/>
    <w:rsid w:val="5D7936BA"/>
    <w:rsid w:val="5DA00D53"/>
    <w:rsid w:val="5DAA4AAC"/>
    <w:rsid w:val="5DBC31A2"/>
    <w:rsid w:val="5DFB2746"/>
    <w:rsid w:val="5EDE3903"/>
    <w:rsid w:val="5F4F72DB"/>
    <w:rsid w:val="5F5C3BD0"/>
    <w:rsid w:val="5F784FCF"/>
    <w:rsid w:val="5FBB2675"/>
    <w:rsid w:val="5FD94F2E"/>
    <w:rsid w:val="60173C32"/>
    <w:rsid w:val="60976632"/>
    <w:rsid w:val="60A40D3E"/>
    <w:rsid w:val="60C4327D"/>
    <w:rsid w:val="60C76465"/>
    <w:rsid w:val="615C1F60"/>
    <w:rsid w:val="615C4611"/>
    <w:rsid w:val="61801D8E"/>
    <w:rsid w:val="61A428BF"/>
    <w:rsid w:val="61AD199F"/>
    <w:rsid w:val="61CF50B6"/>
    <w:rsid w:val="626345AE"/>
    <w:rsid w:val="62745F9F"/>
    <w:rsid w:val="62780EB9"/>
    <w:rsid w:val="62834241"/>
    <w:rsid w:val="628B0F30"/>
    <w:rsid w:val="628D42B0"/>
    <w:rsid w:val="63D674D8"/>
    <w:rsid w:val="63ED455C"/>
    <w:rsid w:val="650A1729"/>
    <w:rsid w:val="653E0382"/>
    <w:rsid w:val="656338D7"/>
    <w:rsid w:val="65655333"/>
    <w:rsid w:val="65C37FF8"/>
    <w:rsid w:val="65DE7F74"/>
    <w:rsid w:val="667558D7"/>
    <w:rsid w:val="668777B3"/>
    <w:rsid w:val="66B53294"/>
    <w:rsid w:val="66C61FC8"/>
    <w:rsid w:val="66D469EA"/>
    <w:rsid w:val="66D640B0"/>
    <w:rsid w:val="66F6520B"/>
    <w:rsid w:val="671419BC"/>
    <w:rsid w:val="67673D79"/>
    <w:rsid w:val="67781674"/>
    <w:rsid w:val="679576AB"/>
    <w:rsid w:val="6818073F"/>
    <w:rsid w:val="685319A1"/>
    <w:rsid w:val="6866498D"/>
    <w:rsid w:val="68BC16DD"/>
    <w:rsid w:val="68D57F80"/>
    <w:rsid w:val="69124404"/>
    <w:rsid w:val="694A7A89"/>
    <w:rsid w:val="695025AF"/>
    <w:rsid w:val="698C1320"/>
    <w:rsid w:val="69A7280B"/>
    <w:rsid w:val="69D01EE6"/>
    <w:rsid w:val="69D747E5"/>
    <w:rsid w:val="69DB706B"/>
    <w:rsid w:val="69DC0A8A"/>
    <w:rsid w:val="6A2D2802"/>
    <w:rsid w:val="6A3D1517"/>
    <w:rsid w:val="6A602DA4"/>
    <w:rsid w:val="6A9A1A52"/>
    <w:rsid w:val="6AAD0E08"/>
    <w:rsid w:val="6ACF5BB6"/>
    <w:rsid w:val="6AE16D7B"/>
    <w:rsid w:val="6B1C1136"/>
    <w:rsid w:val="6B243FE0"/>
    <w:rsid w:val="6B2F346D"/>
    <w:rsid w:val="6BA21A87"/>
    <w:rsid w:val="6BB21D48"/>
    <w:rsid w:val="6BBA05EA"/>
    <w:rsid w:val="6C0F0F09"/>
    <w:rsid w:val="6C3265CE"/>
    <w:rsid w:val="6C7959E0"/>
    <w:rsid w:val="6C7B3739"/>
    <w:rsid w:val="6CBF3B1B"/>
    <w:rsid w:val="6CCA7A2B"/>
    <w:rsid w:val="6CD9493B"/>
    <w:rsid w:val="6CFB40A8"/>
    <w:rsid w:val="6D3122DD"/>
    <w:rsid w:val="6D4F431B"/>
    <w:rsid w:val="6D6C1F45"/>
    <w:rsid w:val="6D72197F"/>
    <w:rsid w:val="6D9E0A5E"/>
    <w:rsid w:val="6DC11B10"/>
    <w:rsid w:val="6E5567E0"/>
    <w:rsid w:val="6E945B3C"/>
    <w:rsid w:val="6F134224"/>
    <w:rsid w:val="6F4D3BAA"/>
    <w:rsid w:val="6F5F0075"/>
    <w:rsid w:val="6F7B4F64"/>
    <w:rsid w:val="6FC63D15"/>
    <w:rsid w:val="703D278E"/>
    <w:rsid w:val="7067067B"/>
    <w:rsid w:val="70C446A3"/>
    <w:rsid w:val="70D67E54"/>
    <w:rsid w:val="71484F5C"/>
    <w:rsid w:val="715D4E65"/>
    <w:rsid w:val="7197182A"/>
    <w:rsid w:val="71A95C40"/>
    <w:rsid w:val="71C03087"/>
    <w:rsid w:val="71DB2A8B"/>
    <w:rsid w:val="72023789"/>
    <w:rsid w:val="720749F1"/>
    <w:rsid w:val="720F756A"/>
    <w:rsid w:val="722D3687"/>
    <w:rsid w:val="726376EC"/>
    <w:rsid w:val="727345F7"/>
    <w:rsid w:val="7294563D"/>
    <w:rsid w:val="729866F4"/>
    <w:rsid w:val="72AD1A96"/>
    <w:rsid w:val="72B22B87"/>
    <w:rsid w:val="730A3DF2"/>
    <w:rsid w:val="73122848"/>
    <w:rsid w:val="7317473F"/>
    <w:rsid w:val="73292FB6"/>
    <w:rsid w:val="73380034"/>
    <w:rsid w:val="7342523F"/>
    <w:rsid w:val="73A2669B"/>
    <w:rsid w:val="73BA10FD"/>
    <w:rsid w:val="73EA75B4"/>
    <w:rsid w:val="742D171E"/>
    <w:rsid w:val="75040333"/>
    <w:rsid w:val="751527E4"/>
    <w:rsid w:val="752E1BA8"/>
    <w:rsid w:val="753406B6"/>
    <w:rsid w:val="755B1854"/>
    <w:rsid w:val="75824073"/>
    <w:rsid w:val="758569B9"/>
    <w:rsid w:val="75A312C4"/>
    <w:rsid w:val="76036332"/>
    <w:rsid w:val="76300AF4"/>
    <w:rsid w:val="7634024E"/>
    <w:rsid w:val="76462BA5"/>
    <w:rsid w:val="7674611F"/>
    <w:rsid w:val="76950925"/>
    <w:rsid w:val="76FF52C0"/>
    <w:rsid w:val="775A5EEC"/>
    <w:rsid w:val="77B9049E"/>
    <w:rsid w:val="77BF0DA2"/>
    <w:rsid w:val="77E86BFE"/>
    <w:rsid w:val="78723F67"/>
    <w:rsid w:val="788415E1"/>
    <w:rsid w:val="78D5126A"/>
    <w:rsid w:val="78DD5A36"/>
    <w:rsid w:val="78E570FD"/>
    <w:rsid w:val="794F422F"/>
    <w:rsid w:val="795B6BCC"/>
    <w:rsid w:val="7965054F"/>
    <w:rsid w:val="79C14C36"/>
    <w:rsid w:val="79E633E5"/>
    <w:rsid w:val="79F96239"/>
    <w:rsid w:val="7A062A7E"/>
    <w:rsid w:val="7A0C5E9D"/>
    <w:rsid w:val="7A660E82"/>
    <w:rsid w:val="7A8E3462"/>
    <w:rsid w:val="7AA611F2"/>
    <w:rsid w:val="7AB81464"/>
    <w:rsid w:val="7ABD1D08"/>
    <w:rsid w:val="7AD43EDC"/>
    <w:rsid w:val="7AF937CD"/>
    <w:rsid w:val="7B7C369A"/>
    <w:rsid w:val="7BD07D74"/>
    <w:rsid w:val="7BE103CD"/>
    <w:rsid w:val="7C4E6AD4"/>
    <w:rsid w:val="7CAF1159"/>
    <w:rsid w:val="7CEF2A3D"/>
    <w:rsid w:val="7D40515D"/>
    <w:rsid w:val="7D631F7C"/>
    <w:rsid w:val="7DE52E59"/>
    <w:rsid w:val="7E141362"/>
    <w:rsid w:val="7E3865B8"/>
    <w:rsid w:val="7E4D2BD2"/>
    <w:rsid w:val="7E8D4087"/>
    <w:rsid w:val="7E9828F1"/>
    <w:rsid w:val="7ED91EDD"/>
    <w:rsid w:val="7EED51BD"/>
    <w:rsid w:val="7F0030C4"/>
    <w:rsid w:val="7FA15672"/>
    <w:rsid w:val="7FCA0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qFormat/>
    <w:uiPriority w:val="0"/>
  </w:style>
  <w:style w:type="table" w:default="1" w:styleId="16">
    <w:name w:val="Normal Table"/>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宋体" w:hAnsi="等线" w:cs="Times New Roman"/>
      <w:sz w:val="28"/>
      <w:szCs w:val="22"/>
    </w:rPr>
  </w:style>
  <w:style w:type="paragraph" w:styleId="5">
    <w:name w:val="annotation text"/>
    <w:basedOn w:val="1"/>
    <w:qFormat/>
    <w:uiPriority w:val="0"/>
    <w:pPr>
      <w:jc w:val="left"/>
    </w:pPr>
  </w:style>
  <w:style w:type="paragraph" w:styleId="6">
    <w:name w:val="Body Text"/>
    <w:basedOn w:val="1"/>
    <w:next w:val="7"/>
    <w:qFormat/>
    <w:uiPriority w:val="99"/>
    <w:pPr>
      <w:spacing w:after="120"/>
    </w:pPr>
    <w:rPr>
      <w:rFonts w:ascii="等线" w:hAnsi="等线" w:cs="Times New Roman"/>
    </w:rPr>
  </w:style>
  <w:style w:type="paragraph" w:styleId="7">
    <w:name w:val="List Bullet 5"/>
    <w:basedOn w:val="1"/>
    <w:qFormat/>
    <w:uiPriority w:val="0"/>
    <w:pPr>
      <w:numPr>
        <w:ilvl w:val="0"/>
        <w:numId w:val="1"/>
      </w:numPr>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cs="Courier New"/>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2">
    <w:name w:val="Body Text 2"/>
    <w:basedOn w:val="1"/>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6"/>
    <w:qFormat/>
    <w:uiPriority w:val="0"/>
    <w:pPr>
      <w:ind w:firstLine="420" w:firstLineChars="100"/>
    </w:pPr>
    <w:rPr>
      <w:rFonts w:ascii="Times New Roman" w:hAnsi="Times New Roman" w:cs="Times New Roman"/>
    </w:rPr>
  </w:style>
  <w:style w:type="paragraph" w:styleId="15">
    <w:name w:val="Body Text First Indent 2"/>
    <w:basedOn w:val="1"/>
    <w:next w:val="1"/>
    <w:qFormat/>
    <w:uiPriority w:val="0"/>
    <w:pPr>
      <w:spacing w:line="360" w:lineRule="auto"/>
      <w:ind w:firstLine="420" w:firstLineChars="200"/>
      <w:jc w:val="left"/>
    </w:pPr>
    <w:rPr>
      <w:sz w:val="24"/>
      <w:szCs w:val="20"/>
    </w:rPr>
  </w:style>
  <w:style w:type="table" w:styleId="17">
    <w:name w:val="Table Grid"/>
    <w:basedOn w:val="1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color w:val="000000"/>
      <w:sz w:val="21"/>
      <w:szCs w:val="21"/>
      <w:u w:val="none"/>
    </w:rPr>
  </w:style>
  <w:style w:type="character" w:styleId="22">
    <w:name w:val="Hyperlink"/>
    <w:qFormat/>
    <w:uiPriority w:val="99"/>
    <w:rPr>
      <w:color w:val="0268CD"/>
      <w:u w:val="none"/>
    </w:rPr>
  </w:style>
  <w:style w:type="paragraph" w:customStyle="1" w:styleId="23">
    <w:name w:val="正文4号"/>
    <w:qFormat/>
    <w:uiPriority w:val="0"/>
    <w:pPr>
      <w:widowControl w:val="0"/>
      <w:adjustRightInd w:val="0"/>
      <w:snapToGrid w:val="0"/>
      <w:spacing w:line="360" w:lineRule="auto"/>
      <w:ind w:firstLine="200" w:firstLineChars="200"/>
      <w:jc w:val="both"/>
    </w:pPr>
    <w:rPr>
      <w:rFonts w:ascii="Cambria Math" w:hAnsi="Cambria Math" w:eastAsia="Arial Unicode MS" w:cs="Cambria Math"/>
      <w:kern w:val="24"/>
      <w:sz w:val="24"/>
      <w:szCs w:val="24"/>
      <w:lang w:val="en-US" w:eastAsia="zh-CN" w:bidi="ar-SA"/>
    </w:rPr>
  </w:style>
  <w:style w:type="paragraph" w:customStyle="1" w:styleId="24">
    <w:name w:val="表格文字"/>
    <w:basedOn w:val="6"/>
    <w:next w:val="1"/>
    <w:qFormat/>
    <w:uiPriority w:val="0"/>
    <w:pPr>
      <w:adjustRightInd w:val="0"/>
      <w:snapToGrid w:val="0"/>
      <w:spacing w:line="300" w:lineRule="exact"/>
      <w:jc w:val="center"/>
    </w:pPr>
    <w:rPr>
      <w:kern w:val="44"/>
    </w:rPr>
  </w:style>
  <w:style w:type="paragraph" w:customStyle="1" w:styleId="25">
    <w:name w:val="0正文"/>
    <w:basedOn w:val="1"/>
    <w:qFormat/>
    <w:uiPriority w:val="0"/>
    <w:pPr>
      <w:spacing w:line="360" w:lineRule="auto"/>
      <w:ind w:firstLine="480" w:firstLineChars="200"/>
    </w:pPr>
    <w:rPr>
      <w:rFonts w:eastAsia="Times New Roman"/>
      <w:sz w:val="24"/>
    </w:rPr>
  </w:style>
  <w:style w:type="paragraph" w:customStyle="1" w:styleId="26">
    <w:name w:val="正文首行缩进1"/>
    <w:basedOn w:val="1"/>
    <w:qFormat/>
    <w:uiPriority w:val="0"/>
    <w:pPr>
      <w:adjustRightInd w:val="0"/>
      <w:snapToGrid w:val="0"/>
      <w:spacing w:line="360" w:lineRule="auto"/>
      <w:ind w:firstLine="482"/>
      <w:jc w:val="left"/>
    </w:pPr>
    <w:rPr>
      <w:snapToGrid w:val="0"/>
      <w:kern w:val="0"/>
      <w:sz w:val="24"/>
    </w:rPr>
  </w:style>
  <w:style w:type="paragraph" w:customStyle="1" w:styleId="27">
    <w:name w:val="表格内容"/>
    <w:basedOn w:val="1"/>
    <w:qFormat/>
    <w:uiPriority w:val="0"/>
    <w:pPr>
      <w:jc w:val="center"/>
    </w:pPr>
    <w:rPr>
      <w:szCs w:val="20"/>
    </w:rPr>
  </w:style>
  <w:style w:type="paragraph" w:customStyle="1" w:styleId="28">
    <w:name w:val="第一章表标头"/>
    <w:basedOn w:val="1"/>
    <w:qFormat/>
    <w:uiPriority w:val="0"/>
    <w:pPr>
      <w:tabs>
        <w:tab w:val="left" w:pos="360"/>
        <w:tab w:val="left" w:pos="420"/>
        <w:tab w:val="left" w:pos="2269"/>
      </w:tabs>
      <w:adjustRightInd w:val="0"/>
      <w:snapToGrid w:val="0"/>
      <w:spacing w:line="480" w:lineRule="exact"/>
      <w:ind w:left="420" w:hanging="420" w:firstLineChars="200"/>
      <w:jc w:val="center"/>
    </w:pPr>
    <w:rPr>
      <w:rFonts w:ascii="黑体" w:eastAsia="黑体"/>
      <w:sz w:val="24"/>
      <w:szCs w:val="21"/>
    </w:rPr>
  </w:style>
  <w:style w:type="paragraph" w:customStyle="1" w:styleId="29">
    <w:name w:val="我正文"/>
    <w:basedOn w:val="1"/>
    <w:qFormat/>
    <w:uiPriority w:val="0"/>
    <w:pPr>
      <w:widowControl/>
      <w:spacing w:line="360" w:lineRule="auto"/>
      <w:ind w:firstLine="480" w:firstLineChars="200"/>
      <w:jc w:val="left"/>
    </w:pPr>
    <w:rPr>
      <w:rFonts w:ascii="宋体" w:hAnsi="宋体" w:cs="宋体"/>
      <w:kern w:val="0"/>
      <w:sz w:val="24"/>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1">
    <w:name w:val="6表头"/>
    <w:basedOn w:val="1"/>
    <w:qFormat/>
    <w:uiPriority w:val="0"/>
    <w:pPr>
      <w:widowControl/>
      <w:spacing w:before="156" w:beforeLines="50"/>
      <w:jc w:val="center"/>
    </w:pPr>
    <w:rPr>
      <w:rFonts w:eastAsia="黑体"/>
      <w:szCs w:val="21"/>
    </w:rPr>
  </w:style>
  <w:style w:type="paragraph" w:customStyle="1" w:styleId="32">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
    <w:name w:val="表头"/>
    <w:basedOn w:val="6"/>
    <w:next w:val="1"/>
    <w:qFormat/>
    <w:uiPriority w:val="0"/>
    <w:pPr>
      <w:shd w:val="clear" w:color="auto" w:fill="FFFFFF"/>
      <w:jc w:val="left"/>
      <w:outlineLvl w:val="3"/>
    </w:pPr>
    <w:rPr>
      <w:rFonts w:ascii="等线" w:hAnsi="等线" w:eastAsia="黑体" w:cs="Times New Roman"/>
      <w:sz w:val="24"/>
      <w:szCs w:val="28"/>
    </w:rPr>
  </w:style>
  <w:style w:type="paragraph" w:customStyle="1" w:styleId="34">
    <w:name w:val="正文-ls"/>
    <w:basedOn w:val="1"/>
    <w:qFormat/>
    <w:uiPriority w:val="0"/>
    <w:pPr>
      <w:widowControl/>
      <w:spacing w:line="360" w:lineRule="auto"/>
      <w:ind w:firstLine="200" w:firstLineChars="200"/>
      <w:jc w:val="left"/>
    </w:pPr>
    <w:rPr>
      <w:rFonts w:ascii="宋体" w:hAnsi="宋体" w:cs="宋体"/>
      <w:kern w:val="0"/>
      <w:sz w:val="24"/>
    </w:rPr>
  </w:style>
  <w:style w:type="paragraph" w:customStyle="1" w:styleId="35">
    <w:name w:val="l13"/>
    <w:basedOn w:val="1"/>
    <w:qFormat/>
    <w:uiPriority w:val="0"/>
    <w:pPr>
      <w:widowControl/>
      <w:spacing w:before="100" w:beforeAutospacing="1" w:after="100" w:afterAutospacing="1" w:line="312" w:lineRule="auto"/>
      <w:jc w:val="left"/>
    </w:pPr>
    <w:rPr>
      <w:rFonts w:ascii="宋体" w:hAnsi="宋体"/>
      <w:color w:val="000000"/>
      <w:kern w:val="0"/>
      <w:sz w:val="24"/>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正文（海诚）"/>
    <w:basedOn w:val="1"/>
    <w:qFormat/>
    <w:uiPriority w:val="0"/>
    <w:pPr>
      <w:spacing w:line="520" w:lineRule="exact"/>
      <w:ind w:firstLine="560" w:firstLineChars="200"/>
    </w:pPr>
    <w:rPr>
      <w:rFonts w:eastAsia="仿宋_GB2312"/>
      <w:sz w:val="28"/>
      <w:szCs w:val="20"/>
    </w:rPr>
  </w:style>
  <w:style w:type="paragraph" w:customStyle="1" w:styleId="38">
    <w:name w:val="2006表格"/>
    <w:basedOn w:val="1"/>
    <w:qFormat/>
    <w:uiPriority w:val="0"/>
    <w:pPr>
      <w:spacing w:line="240" w:lineRule="atLeast"/>
      <w:jc w:val="center"/>
    </w:pPr>
  </w:style>
  <w:style w:type="paragraph" w:styleId="39">
    <w:name w:val="List Paragraph"/>
    <w:basedOn w:val="1"/>
    <w:qFormat/>
    <w:uiPriority w:val="1"/>
    <w:pPr>
      <w:spacing w:before="158"/>
      <w:ind w:left="1830" w:hanging="602"/>
    </w:pPr>
    <w:rPr>
      <w:rFonts w:ascii="宋体" w:hAnsi="宋体" w:eastAsia="宋体" w:cs="宋体"/>
      <w:lang w:val="zh-CN" w:eastAsia="zh-CN" w:bidi="zh-CN"/>
    </w:rPr>
  </w:style>
  <w:style w:type="paragraph" w:customStyle="1" w:styleId="40">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41">
    <w:name w:val="样式1"/>
    <w:basedOn w:val="11"/>
    <w:qFormat/>
    <w:uiPriority w:val="0"/>
    <w:pPr>
      <w:pBdr>
        <w:bottom w:val="none" w:color="auto" w:sz="0" w:space="0"/>
      </w:pBdr>
      <w:jc w:val="left"/>
    </w:pPr>
    <w:rPr>
      <w:sz w:val="21"/>
      <w:szCs w:val="21"/>
    </w:rPr>
  </w:style>
  <w:style w:type="paragraph" w:customStyle="1" w:styleId="42">
    <w:name w:val="小四正文格式"/>
    <w:basedOn w:val="1"/>
    <w:qFormat/>
    <w:uiPriority w:val="0"/>
    <w:pPr>
      <w:spacing w:line="360" w:lineRule="auto"/>
      <w:ind w:firstLine="200" w:firstLineChars="200"/>
    </w:pPr>
    <w:rPr>
      <w:rFonts w:ascii="宋体" w:hAnsi="宋体"/>
      <w:szCs w:val="24"/>
    </w:rPr>
  </w:style>
  <w:style w:type="character" w:customStyle="1" w:styleId="43">
    <w:name w:val="btna_s"/>
    <w:basedOn w:val="18"/>
    <w:qFormat/>
    <w:uiPriority w:val="0"/>
    <w:rPr>
      <w:color w:val="FFFFFF"/>
    </w:rPr>
  </w:style>
  <w:style w:type="character" w:customStyle="1" w:styleId="44">
    <w:name w:val="font"/>
    <w:basedOn w:val="18"/>
    <w:qFormat/>
    <w:uiPriority w:val="0"/>
  </w:style>
  <w:style w:type="character" w:customStyle="1" w:styleId="45">
    <w:name w:val="font1"/>
    <w:basedOn w:val="18"/>
    <w:qFormat/>
    <w:uiPriority w:val="0"/>
  </w:style>
  <w:style w:type="character" w:customStyle="1" w:styleId="46">
    <w:name w:val="current"/>
    <w:basedOn w:val="18"/>
    <w:qFormat/>
    <w:uiPriority w:val="0"/>
    <w:rPr>
      <w:b/>
      <w:bCs/>
      <w:color w:val="000000"/>
      <w:bdr w:val="single" w:color="E89954" w:sz="6" w:space="0"/>
      <w:shd w:val="clear" w:fill="E89954"/>
    </w:rPr>
  </w:style>
  <w:style w:type="character" w:customStyle="1" w:styleId="47">
    <w:name w:val="gwds_nopic"/>
    <w:basedOn w:val="18"/>
    <w:qFormat/>
    <w:uiPriority w:val="0"/>
  </w:style>
  <w:style w:type="character" w:customStyle="1" w:styleId="48">
    <w:name w:val="gwds_nopic1"/>
    <w:basedOn w:val="18"/>
    <w:qFormat/>
    <w:uiPriority w:val="0"/>
  </w:style>
  <w:style w:type="character" w:customStyle="1" w:styleId="49">
    <w:name w:val="gwds_nopic2"/>
    <w:basedOn w:val="18"/>
    <w:qFormat/>
    <w:uiPriority w:val="0"/>
  </w:style>
  <w:style w:type="character" w:customStyle="1" w:styleId="50">
    <w:name w:val="disabled2"/>
    <w:basedOn w:val="18"/>
    <w:qFormat/>
    <w:uiPriority w:val="0"/>
    <w:rPr>
      <w:color w:val="CCCCCC"/>
      <w:bdr w:val="single" w:color="CCCCCC" w:sz="6" w:space="0"/>
    </w:rPr>
  </w:style>
  <w:style w:type="character" w:customStyle="1" w:styleId="51">
    <w:name w:val="disabled"/>
    <w:basedOn w:val="18"/>
    <w:qFormat/>
    <w:uiPriority w:val="0"/>
    <w:rPr>
      <w:color w:val="CCCCCC"/>
      <w:bdr w:val="single" w:color="CCCCCC" w:sz="6" w:space="0"/>
    </w:rPr>
  </w:style>
  <w:style w:type="paragraph" w:customStyle="1" w:styleId="52">
    <w:name w:val="【正文】"/>
    <w:basedOn w:val="1"/>
    <w:qFormat/>
    <w:uiPriority w:val="0"/>
    <w:pPr>
      <w:adjustRightInd w:val="0"/>
      <w:snapToGrid w:val="0"/>
      <w:spacing w:line="360" w:lineRule="auto"/>
      <w:ind w:firstLine="20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20062</Words>
  <Characters>23387</Characters>
  <Paragraphs>2669</Paragraphs>
  <TotalTime>0</TotalTime>
  <ScaleCrop>false</ScaleCrop>
  <LinksUpToDate>false</LinksUpToDate>
  <CharactersWithSpaces>23388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2021-07-21T10:31:00Z</dcterms:created>
  <dc:creator>再见再也不见1414503620</dc:creator>
  <cp:lastModifiedBy>再见再也不见1414503620</cp:lastModifiedBy>
  <dcterms:modified xsi:type="dcterms:W3CDTF">2021-10-21T03:06:18Z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6A80CD2BA47D42018498019362F13B33</vt:lpwstr>
  </property>
</Properties>
</file>