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4129" w:rsidRPr="004941BD" w:rsidRDefault="00E54129">
      <w:pPr>
        <w:tabs>
          <w:tab w:val="left" w:pos="4140"/>
        </w:tabs>
        <w:jc w:val="center"/>
        <w:rPr>
          <w:rFonts w:eastAsiaTheme="minorEastAsia"/>
        </w:rPr>
      </w:pPr>
      <w:bookmarkStart w:id="0" w:name="_GoBack"/>
    </w:p>
    <w:p w:rsidR="00E54129" w:rsidRPr="004941BD" w:rsidRDefault="00E54129">
      <w:pPr>
        <w:tabs>
          <w:tab w:val="left" w:pos="4140"/>
        </w:tabs>
        <w:jc w:val="center"/>
        <w:rPr>
          <w:rFonts w:eastAsiaTheme="minorEastAsia"/>
        </w:rPr>
      </w:pPr>
    </w:p>
    <w:p w:rsidR="00E54129" w:rsidRPr="004941BD" w:rsidRDefault="00E54129">
      <w:pPr>
        <w:jc w:val="center"/>
        <w:rPr>
          <w:rFonts w:eastAsiaTheme="minorEastAsia"/>
        </w:rPr>
      </w:pPr>
    </w:p>
    <w:p w:rsidR="00E54129" w:rsidRPr="004941BD" w:rsidRDefault="00E54129">
      <w:pPr>
        <w:jc w:val="center"/>
        <w:rPr>
          <w:rFonts w:eastAsiaTheme="minorEastAsia"/>
        </w:rPr>
      </w:pPr>
    </w:p>
    <w:p w:rsidR="00E54129" w:rsidRPr="004941BD" w:rsidRDefault="00E54129">
      <w:pPr>
        <w:jc w:val="center"/>
        <w:rPr>
          <w:rFonts w:eastAsiaTheme="minorEastAsia"/>
        </w:rPr>
      </w:pPr>
    </w:p>
    <w:p w:rsidR="00E54129" w:rsidRPr="004941BD" w:rsidRDefault="00E54129">
      <w:pPr>
        <w:jc w:val="center"/>
        <w:rPr>
          <w:rFonts w:eastAsiaTheme="minorEastAsia"/>
        </w:rPr>
      </w:pPr>
    </w:p>
    <w:p w:rsidR="00E54129" w:rsidRPr="004941BD" w:rsidRDefault="00E54129">
      <w:pPr>
        <w:jc w:val="center"/>
        <w:rPr>
          <w:rFonts w:eastAsiaTheme="minorEastAsia"/>
        </w:rPr>
      </w:pPr>
    </w:p>
    <w:p w:rsidR="00E54129" w:rsidRPr="004941BD" w:rsidRDefault="00E54129">
      <w:pPr>
        <w:jc w:val="center"/>
        <w:rPr>
          <w:rFonts w:eastAsiaTheme="minorEastAsia"/>
        </w:rPr>
      </w:pPr>
    </w:p>
    <w:p w:rsidR="00E54129" w:rsidRPr="004941BD" w:rsidRDefault="00AE73A2">
      <w:pPr>
        <w:jc w:val="center"/>
        <w:rPr>
          <w:rFonts w:eastAsiaTheme="minorEastAsia"/>
          <w:bCs/>
          <w:sz w:val="72"/>
        </w:rPr>
      </w:pPr>
      <w:r w:rsidRPr="004941BD">
        <w:rPr>
          <w:rFonts w:eastAsiaTheme="minorEastAsia"/>
          <w:bCs/>
          <w:sz w:val="72"/>
        </w:rPr>
        <w:t>建设项目环境影响报告表</w:t>
      </w:r>
    </w:p>
    <w:p w:rsidR="00E54129" w:rsidRPr="004941BD" w:rsidRDefault="00AE73A2">
      <w:pPr>
        <w:jc w:val="center"/>
        <w:outlineLvl w:val="0"/>
        <w:rPr>
          <w:rFonts w:eastAsiaTheme="minorEastAsia"/>
          <w:bCs/>
          <w:sz w:val="44"/>
        </w:rPr>
      </w:pPr>
      <w:r w:rsidRPr="004941BD">
        <w:rPr>
          <w:rFonts w:eastAsiaTheme="minorEastAsia"/>
          <w:bCs/>
          <w:sz w:val="44"/>
        </w:rPr>
        <w:t>(</w:t>
      </w:r>
      <w:r w:rsidRPr="004941BD">
        <w:rPr>
          <w:rFonts w:eastAsiaTheme="minorEastAsia"/>
          <w:bCs/>
          <w:sz w:val="44"/>
        </w:rPr>
        <w:t>试行</w:t>
      </w:r>
      <w:r w:rsidRPr="004941BD">
        <w:rPr>
          <w:rFonts w:eastAsiaTheme="minorEastAsia"/>
          <w:bCs/>
          <w:sz w:val="44"/>
        </w:rPr>
        <w:t>)</w:t>
      </w:r>
    </w:p>
    <w:p w:rsidR="00E54129" w:rsidRPr="004941BD" w:rsidRDefault="00E54129">
      <w:pPr>
        <w:jc w:val="center"/>
        <w:rPr>
          <w:rFonts w:eastAsiaTheme="minorEastAsia"/>
          <w:b/>
          <w:sz w:val="44"/>
        </w:rPr>
      </w:pPr>
    </w:p>
    <w:p w:rsidR="00E54129" w:rsidRPr="004941BD" w:rsidRDefault="00E54129">
      <w:pPr>
        <w:jc w:val="center"/>
        <w:rPr>
          <w:rFonts w:eastAsiaTheme="minorEastAsia"/>
          <w:b/>
          <w:sz w:val="44"/>
        </w:rPr>
      </w:pPr>
    </w:p>
    <w:p w:rsidR="00E54129" w:rsidRPr="004941BD" w:rsidRDefault="00E54129">
      <w:pPr>
        <w:jc w:val="center"/>
        <w:rPr>
          <w:rFonts w:eastAsiaTheme="minorEastAsia"/>
          <w:b/>
          <w:sz w:val="44"/>
        </w:rPr>
      </w:pPr>
    </w:p>
    <w:p w:rsidR="00E54129" w:rsidRPr="004941BD" w:rsidRDefault="00E54129">
      <w:pPr>
        <w:jc w:val="center"/>
        <w:rPr>
          <w:rFonts w:eastAsiaTheme="minorEastAsia"/>
          <w:b/>
          <w:sz w:val="44"/>
        </w:rPr>
      </w:pPr>
    </w:p>
    <w:p w:rsidR="00E54129" w:rsidRPr="004941BD" w:rsidRDefault="00E54129">
      <w:pPr>
        <w:jc w:val="center"/>
        <w:rPr>
          <w:rFonts w:eastAsiaTheme="minorEastAsia"/>
          <w:b/>
          <w:sz w:val="44"/>
        </w:rPr>
      </w:pPr>
    </w:p>
    <w:p w:rsidR="00E54129" w:rsidRPr="004941BD" w:rsidRDefault="00E54129">
      <w:pPr>
        <w:jc w:val="center"/>
        <w:rPr>
          <w:rFonts w:eastAsiaTheme="minorEastAsia"/>
          <w:b/>
          <w:sz w:val="44"/>
        </w:rPr>
      </w:pPr>
    </w:p>
    <w:p w:rsidR="00E54129" w:rsidRPr="004941BD" w:rsidRDefault="00E54129">
      <w:pPr>
        <w:jc w:val="center"/>
        <w:rPr>
          <w:rFonts w:eastAsiaTheme="minorEastAsia"/>
          <w:b/>
          <w:sz w:val="44"/>
        </w:rPr>
      </w:pPr>
    </w:p>
    <w:p w:rsidR="00E54129" w:rsidRPr="004941BD" w:rsidRDefault="00E54129">
      <w:pPr>
        <w:jc w:val="center"/>
        <w:rPr>
          <w:rFonts w:eastAsiaTheme="minorEastAsia"/>
          <w:b/>
          <w:sz w:val="44"/>
        </w:rPr>
      </w:pPr>
    </w:p>
    <w:p w:rsidR="00E54129" w:rsidRPr="004941BD" w:rsidRDefault="00E54129">
      <w:pPr>
        <w:jc w:val="center"/>
        <w:rPr>
          <w:rFonts w:eastAsiaTheme="minorEastAsia"/>
          <w:b/>
          <w:sz w:val="44"/>
        </w:rPr>
      </w:pPr>
    </w:p>
    <w:p w:rsidR="00D629AE" w:rsidRPr="004941BD" w:rsidRDefault="00D629AE" w:rsidP="00D629AE">
      <w:pPr>
        <w:ind w:left="1800" w:hangingChars="500" w:hanging="1800"/>
        <w:rPr>
          <w:rFonts w:eastAsiaTheme="minorEastAsia"/>
          <w:sz w:val="36"/>
          <w:szCs w:val="36"/>
        </w:rPr>
      </w:pPr>
      <w:r w:rsidRPr="004941BD">
        <w:rPr>
          <w:rFonts w:eastAsiaTheme="minorEastAsia"/>
          <w:sz w:val="36"/>
        </w:rPr>
        <w:t>项目名称</w:t>
      </w:r>
      <w:r w:rsidRPr="004941BD">
        <w:rPr>
          <w:rFonts w:eastAsiaTheme="minorEastAsia"/>
          <w:sz w:val="36"/>
        </w:rPr>
        <w:t xml:space="preserve">: </w:t>
      </w:r>
      <w:r w:rsidR="00892909" w:rsidRPr="004941BD">
        <w:rPr>
          <w:rFonts w:eastAsiaTheme="minorEastAsia"/>
          <w:sz w:val="36"/>
          <w:szCs w:val="36"/>
        </w:rPr>
        <w:t xml:space="preserve">  </w:t>
      </w:r>
      <w:r w:rsidR="003B5BD8" w:rsidRPr="004941BD">
        <w:rPr>
          <w:rFonts w:eastAsiaTheme="minorEastAsia"/>
          <w:sz w:val="36"/>
          <w:szCs w:val="36"/>
        </w:rPr>
        <w:t>陕西西旺铝业</w:t>
      </w:r>
      <w:r w:rsidR="00892909" w:rsidRPr="004941BD">
        <w:rPr>
          <w:rFonts w:eastAsiaTheme="minorEastAsia" w:hint="eastAsia"/>
          <w:sz w:val="36"/>
          <w:szCs w:val="36"/>
        </w:rPr>
        <w:t>铝型材生产及加工项目</w:t>
      </w:r>
      <w:r w:rsidRPr="004941BD">
        <w:rPr>
          <w:rFonts w:eastAsiaTheme="minorEastAsia"/>
          <w:sz w:val="36"/>
          <w:szCs w:val="36"/>
        </w:rPr>
        <w:t xml:space="preserve">         </w:t>
      </w:r>
    </w:p>
    <w:p w:rsidR="003B5BD8" w:rsidRPr="004941BD" w:rsidRDefault="00721461" w:rsidP="003B5BD8">
      <w:pPr>
        <w:ind w:leftChars="860" w:left="1806"/>
        <w:rPr>
          <w:rFonts w:eastAsiaTheme="minorEastAsia"/>
          <w:sz w:val="36"/>
          <w:szCs w:val="36"/>
          <w:u w:val="single"/>
        </w:rPr>
      </w:pPr>
      <w:r w:rsidRPr="00721461">
        <w:rPr>
          <w:rFonts w:eastAsiaTheme="minorEastAsia"/>
          <w:noProof/>
          <w:sz w:val="36"/>
        </w:rPr>
        <w:pict>
          <v:line id="直接连接符 259" o:spid="_x0000_s1026" style="position:absolute;left:0;text-align:left;z-index:251697664;visibility:visible" from="90.8pt,-.35pt" to="40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" strokecolor="black [3040]" strokeweight="1pt"/>
        </w:pict>
      </w:r>
      <w:r w:rsidR="00D629AE" w:rsidRPr="004941BD">
        <w:rPr>
          <w:rFonts w:eastAsiaTheme="minorEastAsia"/>
          <w:sz w:val="36"/>
          <w:szCs w:val="36"/>
        </w:rPr>
        <w:t xml:space="preserve">     </w:t>
      </w:r>
    </w:p>
    <w:p w:rsidR="00E54129" w:rsidRPr="004941BD" w:rsidRDefault="00D629AE" w:rsidP="00695C05">
      <w:pPr>
        <w:ind w:leftChars="860" w:left="1806"/>
        <w:rPr>
          <w:rFonts w:eastAsiaTheme="minorEastAsia"/>
          <w:sz w:val="36"/>
          <w:szCs w:val="36"/>
          <w:u w:val="single"/>
        </w:rPr>
      </w:pPr>
      <w:r w:rsidRPr="004941BD">
        <w:rPr>
          <w:rFonts w:eastAsiaTheme="minorEastAsia"/>
          <w:sz w:val="36"/>
          <w:szCs w:val="36"/>
          <w:u w:val="single"/>
        </w:rPr>
        <w:t xml:space="preserve">                      </w:t>
      </w:r>
      <w:r w:rsidR="002069E2" w:rsidRPr="004941BD">
        <w:rPr>
          <w:rFonts w:eastAsiaTheme="minorEastAsia"/>
          <w:sz w:val="36"/>
          <w:szCs w:val="36"/>
          <w:u w:val="single"/>
        </w:rPr>
        <w:t xml:space="preserve">                      </w:t>
      </w:r>
      <w:r w:rsidR="00AE73A2" w:rsidRPr="004941BD">
        <w:rPr>
          <w:rFonts w:eastAsiaTheme="minorEastAsia"/>
          <w:sz w:val="36"/>
          <w:szCs w:val="36"/>
          <w:u w:val="single"/>
        </w:rPr>
        <w:t xml:space="preserve"> </w:t>
      </w:r>
    </w:p>
    <w:p w:rsidR="00E54129" w:rsidRPr="004941BD" w:rsidRDefault="00AE73A2">
      <w:pPr>
        <w:jc w:val="left"/>
        <w:rPr>
          <w:rFonts w:eastAsiaTheme="minorEastAsia"/>
          <w:sz w:val="36"/>
          <w:szCs w:val="36"/>
          <w:u w:val="single"/>
        </w:rPr>
      </w:pPr>
      <w:r w:rsidRPr="004941BD">
        <w:rPr>
          <w:rFonts w:eastAsiaTheme="minorEastAsia"/>
          <w:sz w:val="36"/>
          <w:szCs w:val="36"/>
          <w:u w:val="single"/>
        </w:rPr>
        <w:t xml:space="preserve">          </w:t>
      </w:r>
    </w:p>
    <w:p w:rsidR="00E54129" w:rsidRPr="004941BD" w:rsidRDefault="00AE73A2">
      <w:pPr>
        <w:jc w:val="left"/>
        <w:rPr>
          <w:rFonts w:eastAsiaTheme="minorEastAsia"/>
          <w:sz w:val="36"/>
        </w:rPr>
      </w:pPr>
      <w:r w:rsidRPr="004941BD">
        <w:rPr>
          <w:rFonts w:eastAsiaTheme="minorEastAsia"/>
          <w:sz w:val="36"/>
        </w:rPr>
        <w:t>建设单位</w:t>
      </w:r>
      <w:r w:rsidRPr="004941BD">
        <w:rPr>
          <w:rFonts w:eastAsiaTheme="minorEastAsia"/>
          <w:sz w:val="36"/>
        </w:rPr>
        <w:t>(</w:t>
      </w:r>
      <w:r w:rsidRPr="004941BD">
        <w:rPr>
          <w:rFonts w:eastAsiaTheme="minorEastAsia"/>
          <w:sz w:val="36"/>
        </w:rPr>
        <w:t>盖章</w:t>
      </w:r>
      <w:r w:rsidRPr="004941BD">
        <w:rPr>
          <w:rFonts w:eastAsiaTheme="minorEastAsia"/>
          <w:sz w:val="36"/>
        </w:rPr>
        <w:t>)</w:t>
      </w:r>
      <w:r w:rsidRPr="004941BD">
        <w:rPr>
          <w:rFonts w:eastAsiaTheme="minorEastAsia"/>
          <w:sz w:val="44"/>
        </w:rPr>
        <w:t>:</w:t>
      </w:r>
      <w:r w:rsidRPr="004941BD">
        <w:rPr>
          <w:rFonts w:eastAsiaTheme="minorEastAsia"/>
          <w:sz w:val="36"/>
          <w:szCs w:val="36"/>
        </w:rPr>
        <w:t xml:space="preserve"> </w:t>
      </w:r>
      <w:r w:rsidR="00892909" w:rsidRPr="004941BD">
        <w:rPr>
          <w:rFonts w:eastAsiaTheme="minorEastAsia" w:hint="eastAsia"/>
          <w:sz w:val="36"/>
          <w:szCs w:val="36"/>
        </w:rPr>
        <w:t xml:space="preserve">     </w:t>
      </w:r>
      <w:r w:rsidRPr="004941BD">
        <w:rPr>
          <w:rFonts w:eastAsiaTheme="minorEastAsia"/>
          <w:sz w:val="36"/>
          <w:szCs w:val="36"/>
        </w:rPr>
        <w:t xml:space="preserve"> </w:t>
      </w:r>
      <w:r w:rsidR="003B5BD8" w:rsidRPr="004941BD">
        <w:rPr>
          <w:rFonts w:eastAsiaTheme="minorEastAsia"/>
          <w:sz w:val="36"/>
          <w:szCs w:val="36"/>
        </w:rPr>
        <w:t>陕西西旺铝业有限公司</w:t>
      </w:r>
      <w:r w:rsidRPr="004941BD">
        <w:rPr>
          <w:rFonts w:eastAsiaTheme="minorEastAsia"/>
          <w:sz w:val="36"/>
          <w:szCs w:val="36"/>
          <w:u w:val="single"/>
        </w:rPr>
        <w:t xml:space="preserve">  </w:t>
      </w:r>
    </w:p>
    <w:p w:rsidR="00E54129" w:rsidRPr="004941BD" w:rsidRDefault="00721461" w:rsidP="003B5BD8">
      <w:pPr>
        <w:jc w:val="left"/>
        <w:rPr>
          <w:rFonts w:eastAsiaTheme="minorEastAsia"/>
          <w:sz w:val="36"/>
        </w:rPr>
      </w:pPr>
      <w:r>
        <w:rPr>
          <w:rFonts w:eastAsiaTheme="minorEastAsia"/>
          <w:noProof/>
          <w:sz w:val="36"/>
        </w:rPr>
        <w:pict>
          <v:line id="直接连接符 6" o:spid="_x0000_s1035" style="position:absolute;z-index:251691520;visibility:visible;mso-width-relative:margin" from="138pt,.45pt" to="41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" strokecolor="black [3040]" strokeweight="1pt"/>
        </w:pict>
      </w:r>
    </w:p>
    <w:p w:rsidR="00E54129" w:rsidRPr="004941BD" w:rsidRDefault="00E54129">
      <w:pPr>
        <w:jc w:val="center"/>
        <w:rPr>
          <w:rFonts w:eastAsiaTheme="minorEastAsia"/>
          <w:sz w:val="36"/>
        </w:rPr>
      </w:pPr>
    </w:p>
    <w:p w:rsidR="00E54129" w:rsidRPr="004941BD" w:rsidRDefault="00E54129">
      <w:pPr>
        <w:jc w:val="center"/>
        <w:rPr>
          <w:rFonts w:eastAsiaTheme="minorEastAsia"/>
          <w:sz w:val="36"/>
        </w:rPr>
      </w:pPr>
    </w:p>
    <w:p w:rsidR="00E54129" w:rsidRPr="004941BD" w:rsidRDefault="00AE73A2">
      <w:pPr>
        <w:spacing w:line="360" w:lineRule="auto"/>
        <w:jc w:val="center"/>
        <w:rPr>
          <w:rFonts w:eastAsiaTheme="minorEastAsia"/>
          <w:sz w:val="36"/>
        </w:rPr>
      </w:pPr>
      <w:r w:rsidRPr="004941BD">
        <w:rPr>
          <w:rFonts w:eastAsiaTheme="minorEastAsia"/>
          <w:sz w:val="36"/>
        </w:rPr>
        <w:t>编制日期</w:t>
      </w:r>
      <w:r w:rsidRPr="004941BD">
        <w:rPr>
          <w:rFonts w:eastAsiaTheme="minorEastAsia"/>
          <w:sz w:val="36"/>
        </w:rPr>
        <w:t>:201</w:t>
      </w:r>
      <w:r w:rsidR="002069E2" w:rsidRPr="004941BD">
        <w:rPr>
          <w:rFonts w:eastAsiaTheme="minorEastAsia"/>
          <w:sz w:val="36"/>
        </w:rPr>
        <w:t>9</w:t>
      </w:r>
      <w:r w:rsidRPr="004941BD">
        <w:rPr>
          <w:rFonts w:eastAsiaTheme="minorEastAsia"/>
          <w:sz w:val="36"/>
        </w:rPr>
        <w:t>年</w:t>
      </w:r>
      <w:r w:rsidR="002069E2" w:rsidRPr="004941BD">
        <w:rPr>
          <w:rFonts w:eastAsiaTheme="minorEastAsia"/>
          <w:sz w:val="36"/>
        </w:rPr>
        <w:t>3</w:t>
      </w:r>
      <w:r w:rsidRPr="004941BD">
        <w:rPr>
          <w:rFonts w:eastAsiaTheme="minorEastAsia"/>
          <w:sz w:val="36"/>
        </w:rPr>
        <w:t>月</w:t>
      </w:r>
    </w:p>
    <w:p w:rsidR="00E54129" w:rsidRPr="004941BD" w:rsidRDefault="00AE73A2">
      <w:pPr>
        <w:spacing w:line="360" w:lineRule="auto"/>
        <w:jc w:val="center"/>
        <w:rPr>
          <w:rFonts w:eastAsiaTheme="minorEastAsia"/>
          <w:sz w:val="36"/>
        </w:rPr>
      </w:pPr>
      <w:r w:rsidRPr="004941BD">
        <w:rPr>
          <w:rFonts w:eastAsiaTheme="minorEastAsia"/>
          <w:sz w:val="36"/>
        </w:rPr>
        <w:t>国家环境保护总局制</w:t>
      </w:r>
    </w:p>
    <w:p w:rsidR="00E54129" w:rsidRPr="004941BD" w:rsidRDefault="00E54129">
      <w:pPr>
        <w:spacing w:line="360" w:lineRule="auto"/>
        <w:jc w:val="center"/>
        <w:rPr>
          <w:rFonts w:eastAsiaTheme="minorEastAsia"/>
          <w:sz w:val="36"/>
        </w:rPr>
        <w:sectPr w:rsidR="00E54129" w:rsidRPr="004941BD">
          <w:headerReference w:type="even" r:id="rId9"/>
          <w:headerReference w:type="default" r:id="rId10"/>
          <w:footerReference w:type="even" r:id="rId11"/>
          <w:footerReference w:type="default" r:id="rId12"/>
          <w:pgSz w:w="11907" w:h="16840"/>
          <w:pgMar w:top="1440" w:right="1440" w:bottom="1440" w:left="1440" w:header="737" w:footer="964" w:gutter="0"/>
          <w:cols w:space="0"/>
        </w:sectPr>
      </w:pPr>
    </w:p>
    <w:p w:rsidR="00E54129" w:rsidRPr="004941BD" w:rsidRDefault="00E54129">
      <w:pPr>
        <w:spacing w:line="360" w:lineRule="auto"/>
        <w:rPr>
          <w:rFonts w:eastAsiaTheme="minorEastAsia"/>
          <w:sz w:val="36"/>
        </w:rPr>
      </w:pPr>
    </w:p>
    <w:p w:rsidR="00E54129" w:rsidRPr="004941BD" w:rsidRDefault="00AE73A2">
      <w:pPr>
        <w:spacing w:line="360" w:lineRule="auto"/>
        <w:ind w:firstLine="420"/>
        <w:jc w:val="center"/>
        <w:rPr>
          <w:rFonts w:eastAsiaTheme="minorEastAsia"/>
          <w:b/>
          <w:sz w:val="32"/>
          <w:szCs w:val="32"/>
        </w:rPr>
      </w:pPr>
      <w:r w:rsidRPr="004941BD">
        <w:rPr>
          <w:rFonts w:eastAsiaTheme="minorEastAsia"/>
          <w:b/>
          <w:sz w:val="32"/>
          <w:szCs w:val="32"/>
        </w:rPr>
        <w:t>《建设项目环境影响报告表》编制说明</w:t>
      </w:r>
    </w:p>
    <w:p w:rsidR="00E54129" w:rsidRPr="004941BD" w:rsidRDefault="00E54129">
      <w:pPr>
        <w:spacing w:line="360" w:lineRule="auto"/>
        <w:ind w:firstLine="420"/>
        <w:jc w:val="center"/>
        <w:rPr>
          <w:rFonts w:eastAsiaTheme="minorEastAsia"/>
          <w:b/>
          <w:sz w:val="32"/>
          <w:szCs w:val="32"/>
        </w:rPr>
      </w:pPr>
    </w:p>
    <w:p w:rsidR="00E54129" w:rsidRPr="004941BD" w:rsidRDefault="00AE73A2" w:rsidP="004A7CC0">
      <w:pPr>
        <w:spacing w:beforeLines="100" w:line="360" w:lineRule="auto"/>
        <w:ind w:firstLine="420"/>
        <w:rPr>
          <w:rFonts w:eastAsiaTheme="minorEastAsia"/>
          <w:sz w:val="28"/>
        </w:rPr>
      </w:pPr>
      <w:r w:rsidRPr="004941BD">
        <w:rPr>
          <w:rFonts w:eastAsiaTheme="minorEastAsia"/>
          <w:sz w:val="28"/>
        </w:rPr>
        <w:t>《建设项目环境影响报告表》由具有从事环境影响评价工作资质的单位编制。</w:t>
      </w:r>
    </w:p>
    <w:p w:rsidR="00E54129" w:rsidRPr="004941BD" w:rsidRDefault="00AE73A2">
      <w:pPr>
        <w:spacing w:line="360" w:lineRule="auto"/>
        <w:ind w:firstLine="420"/>
        <w:rPr>
          <w:rFonts w:eastAsiaTheme="minorEastAsia"/>
          <w:sz w:val="28"/>
        </w:rPr>
      </w:pPr>
      <w:r w:rsidRPr="004941BD">
        <w:rPr>
          <w:rFonts w:eastAsiaTheme="minorEastAsia"/>
          <w:sz w:val="28"/>
        </w:rPr>
        <w:t xml:space="preserve">1. </w:t>
      </w:r>
      <w:r w:rsidRPr="004941BD">
        <w:rPr>
          <w:rFonts w:eastAsiaTheme="minorEastAsia"/>
          <w:sz w:val="28"/>
        </w:rPr>
        <w:t>项目名称</w:t>
      </w:r>
      <w:r w:rsidRPr="004941BD">
        <w:rPr>
          <w:rFonts w:eastAsiaTheme="minorEastAsia"/>
          <w:sz w:val="28"/>
        </w:rPr>
        <w:t>——</w:t>
      </w:r>
      <w:r w:rsidRPr="004941BD">
        <w:rPr>
          <w:rFonts w:eastAsiaTheme="minorEastAsia"/>
          <w:sz w:val="28"/>
        </w:rPr>
        <w:t>指项目立项批复时的名称，应不超过</w:t>
      </w:r>
      <w:r w:rsidRPr="004941BD">
        <w:rPr>
          <w:rFonts w:eastAsiaTheme="minorEastAsia"/>
          <w:sz w:val="28"/>
        </w:rPr>
        <w:t>30</w:t>
      </w:r>
      <w:r w:rsidRPr="004941BD">
        <w:rPr>
          <w:rFonts w:eastAsiaTheme="minorEastAsia"/>
          <w:sz w:val="28"/>
        </w:rPr>
        <w:t>个字（两个英文字段作一个汉字）。</w:t>
      </w:r>
    </w:p>
    <w:p w:rsidR="00E54129" w:rsidRPr="004941BD" w:rsidRDefault="00AE73A2">
      <w:pPr>
        <w:spacing w:line="360" w:lineRule="auto"/>
        <w:ind w:firstLine="420"/>
        <w:rPr>
          <w:rFonts w:eastAsiaTheme="minorEastAsia"/>
          <w:sz w:val="28"/>
        </w:rPr>
      </w:pPr>
      <w:r w:rsidRPr="004941BD">
        <w:rPr>
          <w:rFonts w:eastAsiaTheme="minorEastAsia"/>
          <w:sz w:val="28"/>
        </w:rPr>
        <w:t xml:space="preserve">2. </w:t>
      </w:r>
      <w:r w:rsidRPr="004941BD">
        <w:rPr>
          <w:rFonts w:eastAsiaTheme="minorEastAsia"/>
          <w:sz w:val="28"/>
        </w:rPr>
        <w:t>建设地点</w:t>
      </w:r>
      <w:r w:rsidRPr="004941BD">
        <w:rPr>
          <w:rFonts w:eastAsiaTheme="minorEastAsia"/>
          <w:sz w:val="28"/>
        </w:rPr>
        <w:t>——</w:t>
      </w:r>
      <w:r w:rsidRPr="004941BD">
        <w:rPr>
          <w:rFonts w:eastAsiaTheme="minorEastAsia"/>
          <w:sz w:val="28"/>
        </w:rPr>
        <w:t>指项目所在地详细地址，公路、铁路应填写起止地点。</w:t>
      </w:r>
    </w:p>
    <w:p w:rsidR="00E54129" w:rsidRPr="004941BD" w:rsidRDefault="00AE73A2">
      <w:pPr>
        <w:spacing w:line="360" w:lineRule="auto"/>
        <w:ind w:firstLine="420"/>
        <w:rPr>
          <w:rFonts w:eastAsiaTheme="minorEastAsia"/>
          <w:sz w:val="28"/>
        </w:rPr>
      </w:pPr>
      <w:r w:rsidRPr="004941BD">
        <w:rPr>
          <w:rFonts w:eastAsiaTheme="minorEastAsia"/>
          <w:sz w:val="28"/>
        </w:rPr>
        <w:t xml:space="preserve">3. </w:t>
      </w:r>
      <w:r w:rsidRPr="004941BD">
        <w:rPr>
          <w:rFonts w:eastAsiaTheme="minorEastAsia"/>
          <w:sz w:val="28"/>
        </w:rPr>
        <w:t>行业类别</w:t>
      </w:r>
      <w:r w:rsidRPr="004941BD">
        <w:rPr>
          <w:rFonts w:eastAsiaTheme="minorEastAsia"/>
          <w:sz w:val="28"/>
        </w:rPr>
        <w:t>——</w:t>
      </w:r>
      <w:r w:rsidRPr="004941BD">
        <w:rPr>
          <w:rFonts w:eastAsiaTheme="minorEastAsia"/>
          <w:sz w:val="28"/>
        </w:rPr>
        <w:t>按国标填写。</w:t>
      </w:r>
    </w:p>
    <w:p w:rsidR="00E54129" w:rsidRPr="004941BD" w:rsidRDefault="00AE73A2">
      <w:pPr>
        <w:spacing w:line="360" w:lineRule="auto"/>
        <w:ind w:firstLine="420"/>
        <w:rPr>
          <w:rFonts w:eastAsiaTheme="minorEastAsia"/>
          <w:sz w:val="28"/>
        </w:rPr>
      </w:pPr>
      <w:r w:rsidRPr="004941BD">
        <w:rPr>
          <w:rFonts w:eastAsiaTheme="minorEastAsia"/>
          <w:sz w:val="28"/>
        </w:rPr>
        <w:t xml:space="preserve">4. </w:t>
      </w:r>
      <w:r w:rsidRPr="004941BD">
        <w:rPr>
          <w:rFonts w:eastAsiaTheme="minorEastAsia"/>
          <w:sz w:val="28"/>
        </w:rPr>
        <w:t>总投资</w:t>
      </w:r>
      <w:r w:rsidRPr="004941BD">
        <w:rPr>
          <w:rFonts w:eastAsiaTheme="minorEastAsia"/>
          <w:sz w:val="28"/>
        </w:rPr>
        <w:t>——</w:t>
      </w:r>
      <w:r w:rsidRPr="004941BD">
        <w:rPr>
          <w:rFonts w:eastAsiaTheme="minorEastAsia"/>
          <w:sz w:val="28"/>
        </w:rPr>
        <w:t>指项目投资总额。</w:t>
      </w:r>
    </w:p>
    <w:p w:rsidR="00E54129" w:rsidRPr="004941BD" w:rsidRDefault="00AE73A2">
      <w:pPr>
        <w:spacing w:line="360" w:lineRule="auto"/>
        <w:ind w:firstLine="420"/>
        <w:rPr>
          <w:rFonts w:eastAsiaTheme="minorEastAsia"/>
          <w:sz w:val="28"/>
        </w:rPr>
      </w:pPr>
      <w:r w:rsidRPr="004941BD">
        <w:rPr>
          <w:rFonts w:eastAsiaTheme="minorEastAsia"/>
          <w:sz w:val="28"/>
        </w:rPr>
        <w:t xml:space="preserve">5. </w:t>
      </w:r>
      <w:r w:rsidRPr="004941BD">
        <w:rPr>
          <w:rFonts w:eastAsiaTheme="minorEastAsia"/>
          <w:sz w:val="28"/>
        </w:rPr>
        <w:t>主要环境保护目标</w:t>
      </w:r>
      <w:r w:rsidRPr="004941BD">
        <w:rPr>
          <w:rFonts w:eastAsiaTheme="minorEastAsia"/>
          <w:sz w:val="28"/>
        </w:rPr>
        <w:t>——</w:t>
      </w:r>
      <w:r w:rsidRPr="004941BD">
        <w:rPr>
          <w:rFonts w:eastAsiaTheme="minorEastAsia"/>
          <w:sz w:val="28"/>
        </w:rPr>
        <w:t>指项目区周围一定范围内集中居民住宅区、学校、医院、保护文物、风景名胜区、水源地和生态敏感点等，应尽可能给出保护目标、性质、规模和距厂界距离等。</w:t>
      </w:r>
    </w:p>
    <w:p w:rsidR="00E54129" w:rsidRPr="004941BD" w:rsidRDefault="00AE73A2">
      <w:pPr>
        <w:spacing w:line="360" w:lineRule="auto"/>
        <w:ind w:firstLine="420"/>
        <w:rPr>
          <w:rFonts w:eastAsiaTheme="minorEastAsia"/>
          <w:sz w:val="28"/>
        </w:rPr>
      </w:pPr>
      <w:r w:rsidRPr="004941BD">
        <w:rPr>
          <w:rFonts w:eastAsiaTheme="minorEastAsia"/>
          <w:sz w:val="28"/>
        </w:rPr>
        <w:t xml:space="preserve">6. </w:t>
      </w:r>
      <w:r w:rsidRPr="004941BD">
        <w:rPr>
          <w:rFonts w:eastAsiaTheme="minorEastAsia"/>
          <w:sz w:val="28"/>
        </w:rPr>
        <w:t>结论与建议</w:t>
      </w:r>
      <w:r w:rsidRPr="004941BD">
        <w:rPr>
          <w:rFonts w:eastAsiaTheme="minorEastAsia"/>
          <w:sz w:val="28"/>
        </w:rPr>
        <w:t>——</w:t>
      </w:r>
      <w:r w:rsidRPr="004941BD">
        <w:rPr>
          <w:rFonts w:eastAsiaTheme="minorEastAsia"/>
          <w:sz w:val="28"/>
        </w:rPr>
        <w:t>给出本项目清洁生产、达标排放的总量控制的分析结论，确定污染防治措施的有效性，说明本项目对环境造成的影响，给出建设项目环境可行性的明确结论。同时提出减少环境影响的其他建议。</w:t>
      </w:r>
    </w:p>
    <w:p w:rsidR="00E54129" w:rsidRPr="004941BD" w:rsidRDefault="00AE73A2">
      <w:pPr>
        <w:spacing w:line="360" w:lineRule="auto"/>
        <w:ind w:firstLine="420"/>
        <w:rPr>
          <w:rFonts w:eastAsiaTheme="minorEastAsia"/>
          <w:sz w:val="28"/>
        </w:rPr>
      </w:pPr>
      <w:r w:rsidRPr="004941BD">
        <w:rPr>
          <w:rFonts w:eastAsiaTheme="minorEastAsia"/>
          <w:sz w:val="28"/>
        </w:rPr>
        <w:t xml:space="preserve">7. </w:t>
      </w:r>
      <w:r w:rsidRPr="004941BD">
        <w:rPr>
          <w:rFonts w:eastAsiaTheme="minorEastAsia"/>
          <w:sz w:val="28"/>
        </w:rPr>
        <w:t>预审意见</w:t>
      </w:r>
      <w:r w:rsidRPr="004941BD">
        <w:rPr>
          <w:rFonts w:eastAsiaTheme="minorEastAsia"/>
          <w:sz w:val="28"/>
        </w:rPr>
        <w:t>——</w:t>
      </w:r>
      <w:r w:rsidRPr="004941BD">
        <w:rPr>
          <w:rFonts w:eastAsiaTheme="minorEastAsia"/>
          <w:sz w:val="28"/>
        </w:rPr>
        <w:t>由行业主管部门填写答复意见，无主管部门的项目，可不填。</w:t>
      </w:r>
    </w:p>
    <w:p w:rsidR="00E54129" w:rsidRPr="004941BD" w:rsidRDefault="00AE73A2">
      <w:pPr>
        <w:spacing w:line="360" w:lineRule="auto"/>
        <w:ind w:firstLine="420"/>
        <w:rPr>
          <w:rFonts w:eastAsiaTheme="minorEastAsia"/>
          <w:b/>
          <w:bCs/>
          <w:sz w:val="28"/>
        </w:rPr>
        <w:sectPr w:rsidR="00E54129" w:rsidRPr="004941BD">
          <w:footerReference w:type="default" r:id="rId13"/>
          <w:pgSz w:w="11907" w:h="16840"/>
          <w:pgMar w:top="1440" w:right="1440" w:bottom="1440" w:left="1440" w:header="737" w:footer="964" w:gutter="0"/>
          <w:cols w:space="0"/>
        </w:sectPr>
      </w:pPr>
      <w:r w:rsidRPr="004941BD">
        <w:rPr>
          <w:rFonts w:eastAsiaTheme="minorEastAsia"/>
          <w:sz w:val="28"/>
        </w:rPr>
        <w:t xml:space="preserve">8. </w:t>
      </w:r>
      <w:r w:rsidRPr="004941BD">
        <w:rPr>
          <w:rFonts w:eastAsiaTheme="minorEastAsia"/>
          <w:sz w:val="28"/>
        </w:rPr>
        <w:t>审批意见</w:t>
      </w:r>
      <w:r w:rsidRPr="004941BD">
        <w:rPr>
          <w:rFonts w:eastAsiaTheme="minorEastAsia"/>
          <w:sz w:val="28"/>
        </w:rPr>
        <w:t>——</w:t>
      </w:r>
      <w:r w:rsidRPr="004941BD">
        <w:rPr>
          <w:rFonts w:eastAsiaTheme="minorEastAsia"/>
          <w:sz w:val="28"/>
        </w:rPr>
        <w:t>由负责审批该项目的环境保护行政主管部门批复。</w:t>
      </w:r>
    </w:p>
    <w:p w:rsidR="00E54129" w:rsidRPr="004941BD" w:rsidRDefault="00AE73A2">
      <w:pPr>
        <w:ind w:rightChars="-330" w:right="-693"/>
        <w:jc w:val="left"/>
        <w:rPr>
          <w:rFonts w:eastAsiaTheme="minorEastAsia"/>
          <w:b/>
          <w:bCs/>
          <w:sz w:val="28"/>
        </w:rPr>
      </w:pPr>
      <w:r w:rsidRPr="004941BD">
        <w:rPr>
          <w:rFonts w:eastAsiaTheme="minorEastAsia"/>
          <w:b/>
          <w:bCs/>
          <w:sz w:val="28"/>
        </w:rPr>
        <w:lastRenderedPageBreak/>
        <w:t>建设项目基本情况</w:t>
      </w:r>
    </w:p>
    <w:tbl>
      <w:tblPr>
        <w:tblW w:w="91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124"/>
        <w:gridCol w:w="1284"/>
        <w:gridCol w:w="978"/>
        <w:gridCol w:w="794"/>
        <w:gridCol w:w="1653"/>
        <w:gridCol w:w="88"/>
        <w:gridCol w:w="147"/>
        <w:gridCol w:w="1081"/>
        <w:gridCol w:w="2034"/>
      </w:tblGrid>
      <w:tr w:rsidR="004941BD" w:rsidRPr="004941BD" w:rsidTr="00853688">
        <w:trPr>
          <w:trHeight w:val="100"/>
          <w:jc w:val="center"/>
        </w:trPr>
        <w:tc>
          <w:tcPr>
            <w:tcW w:w="1124" w:type="dxa"/>
            <w:tcMar>
              <w:left w:w="11" w:type="dxa"/>
              <w:right w:w="11" w:type="dxa"/>
            </w:tcMar>
            <w:vAlign w:val="center"/>
          </w:tcPr>
          <w:p w:rsidR="003B5BD8" w:rsidRPr="004941BD" w:rsidRDefault="003B5BD8">
            <w:pPr>
              <w:jc w:val="center"/>
              <w:rPr>
                <w:rFonts w:eastAsiaTheme="minorEastAsia"/>
                <w:sz w:val="24"/>
              </w:rPr>
            </w:pPr>
            <w:r w:rsidRPr="004941BD">
              <w:rPr>
                <w:rFonts w:eastAsiaTheme="minorEastAsia"/>
                <w:sz w:val="24"/>
              </w:rPr>
              <w:t>项目名称</w:t>
            </w:r>
          </w:p>
        </w:tc>
        <w:tc>
          <w:tcPr>
            <w:tcW w:w="8059" w:type="dxa"/>
            <w:gridSpan w:val="8"/>
            <w:tcMar>
              <w:left w:w="11" w:type="dxa"/>
              <w:right w:w="11" w:type="dxa"/>
            </w:tcMar>
          </w:tcPr>
          <w:p w:rsidR="003B5BD8" w:rsidRPr="004941BD" w:rsidRDefault="008D2D7B" w:rsidP="003B5BD8">
            <w:pPr>
              <w:jc w:val="center"/>
              <w:rPr>
                <w:rFonts w:eastAsiaTheme="minorEastAsia"/>
                <w:sz w:val="24"/>
              </w:rPr>
            </w:pPr>
            <w:r w:rsidRPr="004941BD">
              <w:rPr>
                <w:rFonts w:eastAsiaTheme="minorEastAsia" w:hint="eastAsia"/>
                <w:sz w:val="24"/>
              </w:rPr>
              <w:t>陕西西旺铝业铝型材生产及加工项目</w:t>
            </w:r>
          </w:p>
        </w:tc>
      </w:tr>
      <w:tr w:rsidR="004941BD" w:rsidRPr="004941BD" w:rsidTr="00853688">
        <w:trPr>
          <w:trHeight w:val="90"/>
          <w:jc w:val="center"/>
        </w:trPr>
        <w:tc>
          <w:tcPr>
            <w:tcW w:w="1124" w:type="dxa"/>
            <w:tcMar>
              <w:left w:w="11" w:type="dxa"/>
              <w:right w:w="11" w:type="dxa"/>
            </w:tcMar>
            <w:vAlign w:val="center"/>
          </w:tcPr>
          <w:p w:rsidR="003B5BD8" w:rsidRPr="004941BD" w:rsidRDefault="003B5BD8">
            <w:pPr>
              <w:jc w:val="center"/>
              <w:rPr>
                <w:rFonts w:eastAsiaTheme="minorEastAsia"/>
                <w:sz w:val="24"/>
              </w:rPr>
            </w:pPr>
            <w:r w:rsidRPr="004941BD">
              <w:rPr>
                <w:rFonts w:eastAsiaTheme="minorEastAsia"/>
                <w:sz w:val="24"/>
              </w:rPr>
              <w:t>建设单位</w:t>
            </w:r>
          </w:p>
        </w:tc>
        <w:tc>
          <w:tcPr>
            <w:tcW w:w="8059" w:type="dxa"/>
            <w:gridSpan w:val="8"/>
            <w:tcMar>
              <w:left w:w="11" w:type="dxa"/>
              <w:right w:w="11" w:type="dxa"/>
            </w:tcMar>
          </w:tcPr>
          <w:p w:rsidR="003B5BD8" w:rsidRPr="004941BD" w:rsidRDefault="003B5BD8" w:rsidP="003B5BD8">
            <w:pPr>
              <w:jc w:val="center"/>
              <w:rPr>
                <w:rFonts w:eastAsiaTheme="minorEastAsia"/>
                <w:sz w:val="24"/>
              </w:rPr>
            </w:pPr>
            <w:r w:rsidRPr="004941BD">
              <w:rPr>
                <w:rFonts w:eastAsiaTheme="minorEastAsia"/>
                <w:sz w:val="24"/>
              </w:rPr>
              <w:t>陕西西旺铝业有限公司</w:t>
            </w:r>
          </w:p>
        </w:tc>
      </w:tr>
      <w:tr w:rsidR="004941BD" w:rsidRPr="004941BD" w:rsidTr="00B27728">
        <w:trPr>
          <w:trHeight w:val="96"/>
          <w:jc w:val="center"/>
        </w:trPr>
        <w:tc>
          <w:tcPr>
            <w:tcW w:w="1124" w:type="dxa"/>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法人代表</w:t>
            </w:r>
          </w:p>
        </w:tc>
        <w:tc>
          <w:tcPr>
            <w:tcW w:w="3056" w:type="dxa"/>
            <w:gridSpan w:val="3"/>
            <w:tcMar>
              <w:left w:w="11" w:type="dxa"/>
              <w:right w:w="11" w:type="dxa"/>
            </w:tcMar>
            <w:vAlign w:val="center"/>
          </w:tcPr>
          <w:p w:rsidR="00E54129" w:rsidRPr="004941BD" w:rsidRDefault="00FF638E">
            <w:pPr>
              <w:jc w:val="center"/>
              <w:rPr>
                <w:rFonts w:eastAsiaTheme="minorEastAsia"/>
                <w:sz w:val="24"/>
              </w:rPr>
            </w:pPr>
            <w:r w:rsidRPr="004941BD">
              <w:rPr>
                <w:rFonts w:eastAsiaTheme="minorEastAsia"/>
                <w:sz w:val="24"/>
              </w:rPr>
              <w:t>彭义虎</w:t>
            </w:r>
          </w:p>
        </w:tc>
        <w:tc>
          <w:tcPr>
            <w:tcW w:w="1741" w:type="dxa"/>
            <w:gridSpan w:val="2"/>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联系人</w:t>
            </w:r>
          </w:p>
        </w:tc>
        <w:tc>
          <w:tcPr>
            <w:tcW w:w="3262" w:type="dxa"/>
            <w:gridSpan w:val="3"/>
            <w:tcMar>
              <w:left w:w="11" w:type="dxa"/>
              <w:right w:w="11" w:type="dxa"/>
            </w:tcMar>
            <w:vAlign w:val="center"/>
          </w:tcPr>
          <w:p w:rsidR="00E54129" w:rsidRPr="004941BD" w:rsidRDefault="00FF638E">
            <w:pPr>
              <w:jc w:val="center"/>
              <w:rPr>
                <w:rFonts w:eastAsiaTheme="minorEastAsia"/>
                <w:sz w:val="24"/>
              </w:rPr>
            </w:pPr>
            <w:r w:rsidRPr="004941BD">
              <w:rPr>
                <w:rFonts w:eastAsiaTheme="minorEastAsia"/>
                <w:sz w:val="24"/>
              </w:rPr>
              <w:t>彭义虎</w:t>
            </w:r>
          </w:p>
        </w:tc>
      </w:tr>
      <w:tr w:rsidR="004941BD" w:rsidRPr="004941BD" w:rsidTr="00B27728">
        <w:trPr>
          <w:trHeight w:val="93"/>
          <w:jc w:val="center"/>
        </w:trPr>
        <w:tc>
          <w:tcPr>
            <w:tcW w:w="1124" w:type="dxa"/>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通讯地址</w:t>
            </w:r>
          </w:p>
        </w:tc>
        <w:tc>
          <w:tcPr>
            <w:tcW w:w="8059" w:type="dxa"/>
            <w:gridSpan w:val="8"/>
            <w:tcMar>
              <w:left w:w="11" w:type="dxa"/>
              <w:right w:w="11" w:type="dxa"/>
            </w:tcMar>
            <w:vAlign w:val="center"/>
          </w:tcPr>
          <w:p w:rsidR="00E54129" w:rsidRPr="004941BD" w:rsidRDefault="00FF638E" w:rsidP="006B3F92">
            <w:pPr>
              <w:jc w:val="center"/>
              <w:rPr>
                <w:rFonts w:eastAsiaTheme="minorEastAsia"/>
                <w:sz w:val="24"/>
              </w:rPr>
            </w:pPr>
            <w:r w:rsidRPr="004941BD">
              <w:rPr>
                <w:rFonts w:eastAsiaTheme="minorEastAsia"/>
                <w:sz w:val="24"/>
              </w:rPr>
              <w:t>西咸新区永乐密集工业园区内</w:t>
            </w:r>
          </w:p>
        </w:tc>
      </w:tr>
      <w:tr w:rsidR="004941BD" w:rsidRPr="004941BD" w:rsidTr="00B27728">
        <w:trPr>
          <w:trHeight w:val="94"/>
          <w:jc w:val="center"/>
        </w:trPr>
        <w:tc>
          <w:tcPr>
            <w:tcW w:w="1124" w:type="dxa"/>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联系电话</w:t>
            </w:r>
          </w:p>
        </w:tc>
        <w:tc>
          <w:tcPr>
            <w:tcW w:w="2262" w:type="dxa"/>
            <w:gridSpan w:val="2"/>
            <w:tcMar>
              <w:left w:w="11" w:type="dxa"/>
              <w:right w:w="11" w:type="dxa"/>
            </w:tcMar>
            <w:vAlign w:val="center"/>
          </w:tcPr>
          <w:p w:rsidR="00E54129" w:rsidRPr="004941BD" w:rsidRDefault="00FF638E" w:rsidP="008D2D7B">
            <w:pPr>
              <w:jc w:val="center"/>
              <w:rPr>
                <w:rFonts w:eastAsiaTheme="minorEastAsia"/>
                <w:sz w:val="24"/>
              </w:rPr>
            </w:pPr>
            <w:r w:rsidRPr="004A7CC0">
              <w:rPr>
                <w:rFonts w:eastAsiaTheme="minorEastAsia"/>
                <w:sz w:val="24"/>
                <w:highlight w:val="black"/>
              </w:rPr>
              <w:t>13</w:t>
            </w:r>
            <w:r w:rsidR="008D2D7B" w:rsidRPr="004A7CC0">
              <w:rPr>
                <w:rFonts w:eastAsiaTheme="minorEastAsia" w:hint="eastAsia"/>
                <w:sz w:val="24"/>
                <w:highlight w:val="black"/>
              </w:rPr>
              <w:t>891947699</w:t>
            </w:r>
          </w:p>
        </w:tc>
        <w:tc>
          <w:tcPr>
            <w:tcW w:w="794" w:type="dxa"/>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传</w:t>
            </w:r>
            <w:r w:rsidRPr="004941BD">
              <w:rPr>
                <w:rFonts w:eastAsiaTheme="minorEastAsia"/>
                <w:sz w:val="24"/>
              </w:rPr>
              <w:t xml:space="preserve"> </w:t>
            </w:r>
            <w:r w:rsidRPr="004941BD">
              <w:rPr>
                <w:rFonts w:eastAsiaTheme="minorEastAsia"/>
                <w:sz w:val="24"/>
              </w:rPr>
              <w:t>真</w:t>
            </w:r>
          </w:p>
        </w:tc>
        <w:tc>
          <w:tcPr>
            <w:tcW w:w="1888" w:type="dxa"/>
            <w:gridSpan w:val="3"/>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029-86968420</w:t>
            </w:r>
          </w:p>
        </w:tc>
        <w:tc>
          <w:tcPr>
            <w:tcW w:w="1081" w:type="dxa"/>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邮政编码</w:t>
            </w:r>
          </w:p>
        </w:tc>
        <w:tc>
          <w:tcPr>
            <w:tcW w:w="2034" w:type="dxa"/>
            <w:tcMar>
              <w:left w:w="11" w:type="dxa"/>
              <w:right w:w="11" w:type="dxa"/>
            </w:tcMar>
            <w:vAlign w:val="center"/>
          </w:tcPr>
          <w:p w:rsidR="00E54129" w:rsidRPr="004941BD" w:rsidRDefault="00FF638E">
            <w:pPr>
              <w:jc w:val="center"/>
              <w:rPr>
                <w:rFonts w:eastAsiaTheme="minorEastAsia"/>
                <w:sz w:val="24"/>
              </w:rPr>
            </w:pPr>
            <w:r w:rsidRPr="004941BD">
              <w:rPr>
                <w:rFonts w:eastAsiaTheme="minorEastAsia"/>
                <w:sz w:val="24"/>
              </w:rPr>
              <w:t>710061</w:t>
            </w:r>
          </w:p>
        </w:tc>
      </w:tr>
      <w:tr w:rsidR="004941BD" w:rsidRPr="004941BD" w:rsidTr="00B27728">
        <w:trPr>
          <w:trHeight w:val="94"/>
          <w:jc w:val="center"/>
        </w:trPr>
        <w:tc>
          <w:tcPr>
            <w:tcW w:w="1124" w:type="dxa"/>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建设地点</w:t>
            </w:r>
          </w:p>
        </w:tc>
        <w:tc>
          <w:tcPr>
            <w:tcW w:w="8059" w:type="dxa"/>
            <w:gridSpan w:val="8"/>
            <w:tcMar>
              <w:left w:w="11" w:type="dxa"/>
              <w:right w:w="11" w:type="dxa"/>
            </w:tcMar>
            <w:vAlign w:val="center"/>
          </w:tcPr>
          <w:p w:rsidR="00E54129" w:rsidRPr="004941BD" w:rsidRDefault="00FF638E" w:rsidP="006B3F92">
            <w:pPr>
              <w:jc w:val="center"/>
              <w:rPr>
                <w:rFonts w:eastAsiaTheme="minorEastAsia"/>
                <w:sz w:val="24"/>
              </w:rPr>
            </w:pPr>
            <w:r w:rsidRPr="004941BD">
              <w:rPr>
                <w:rFonts w:eastAsiaTheme="minorEastAsia"/>
                <w:sz w:val="24"/>
              </w:rPr>
              <w:t>西咸新区永乐密集工业园区内</w:t>
            </w:r>
          </w:p>
        </w:tc>
      </w:tr>
      <w:tr w:rsidR="004941BD" w:rsidRPr="004941BD" w:rsidTr="00B27728">
        <w:trPr>
          <w:trHeight w:val="90"/>
          <w:jc w:val="center"/>
        </w:trPr>
        <w:tc>
          <w:tcPr>
            <w:tcW w:w="1124" w:type="dxa"/>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立项审批部门</w:t>
            </w:r>
          </w:p>
        </w:tc>
        <w:tc>
          <w:tcPr>
            <w:tcW w:w="3056" w:type="dxa"/>
            <w:gridSpan w:val="3"/>
            <w:tcMar>
              <w:left w:w="11" w:type="dxa"/>
              <w:right w:w="11" w:type="dxa"/>
            </w:tcMar>
            <w:vAlign w:val="center"/>
          </w:tcPr>
          <w:p w:rsidR="00E54129" w:rsidRPr="004941BD" w:rsidRDefault="00FF638E" w:rsidP="00FB74CE">
            <w:pPr>
              <w:spacing w:line="280" w:lineRule="exact"/>
              <w:jc w:val="center"/>
              <w:rPr>
                <w:rFonts w:eastAsiaTheme="minorEastAsia"/>
                <w:szCs w:val="21"/>
              </w:rPr>
            </w:pPr>
            <w:r w:rsidRPr="004941BD">
              <w:rPr>
                <w:rFonts w:eastAsiaTheme="minorEastAsia"/>
                <w:sz w:val="24"/>
              </w:rPr>
              <w:t>泾河新城行政审批</w:t>
            </w:r>
            <w:r w:rsidR="00FB74CE" w:rsidRPr="004941BD">
              <w:rPr>
                <w:rFonts w:eastAsiaTheme="minorEastAsia"/>
                <w:sz w:val="24"/>
              </w:rPr>
              <w:t>与政务服务局</w:t>
            </w:r>
          </w:p>
        </w:tc>
        <w:tc>
          <w:tcPr>
            <w:tcW w:w="1653" w:type="dxa"/>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批准文号</w:t>
            </w:r>
          </w:p>
        </w:tc>
        <w:tc>
          <w:tcPr>
            <w:tcW w:w="3350" w:type="dxa"/>
            <w:gridSpan w:val="4"/>
            <w:tcMar>
              <w:left w:w="11" w:type="dxa"/>
              <w:right w:w="11" w:type="dxa"/>
            </w:tcMar>
            <w:vAlign w:val="center"/>
          </w:tcPr>
          <w:p w:rsidR="00E54129" w:rsidRPr="004941BD" w:rsidRDefault="002069E2" w:rsidP="00FF638E">
            <w:pPr>
              <w:jc w:val="center"/>
              <w:rPr>
                <w:rFonts w:eastAsiaTheme="minorEastAsia"/>
                <w:sz w:val="24"/>
              </w:rPr>
            </w:pPr>
            <w:r w:rsidRPr="004941BD">
              <w:rPr>
                <w:rFonts w:eastAsiaTheme="minorEastAsia"/>
                <w:sz w:val="24"/>
              </w:rPr>
              <w:t>2018-61</w:t>
            </w:r>
            <w:r w:rsidR="00FF638E" w:rsidRPr="004941BD">
              <w:rPr>
                <w:rFonts w:eastAsiaTheme="minorEastAsia"/>
                <w:sz w:val="24"/>
              </w:rPr>
              <w:t>1206</w:t>
            </w:r>
            <w:r w:rsidRPr="004941BD">
              <w:rPr>
                <w:rFonts w:eastAsiaTheme="minorEastAsia"/>
                <w:sz w:val="24"/>
              </w:rPr>
              <w:t>-3</w:t>
            </w:r>
            <w:r w:rsidR="00FF638E" w:rsidRPr="004941BD">
              <w:rPr>
                <w:rFonts w:eastAsiaTheme="minorEastAsia"/>
                <w:sz w:val="24"/>
              </w:rPr>
              <w:t>3</w:t>
            </w:r>
            <w:r w:rsidRPr="004941BD">
              <w:rPr>
                <w:rFonts w:eastAsiaTheme="minorEastAsia"/>
                <w:sz w:val="24"/>
              </w:rPr>
              <w:t>-03-0</w:t>
            </w:r>
            <w:r w:rsidR="00FF638E" w:rsidRPr="004941BD">
              <w:rPr>
                <w:rFonts w:eastAsiaTheme="minorEastAsia"/>
                <w:sz w:val="24"/>
              </w:rPr>
              <w:t>36587</w:t>
            </w:r>
          </w:p>
        </w:tc>
      </w:tr>
      <w:tr w:rsidR="004941BD" w:rsidRPr="004941BD" w:rsidTr="00B27728">
        <w:trPr>
          <w:trHeight w:val="619"/>
          <w:jc w:val="center"/>
        </w:trPr>
        <w:tc>
          <w:tcPr>
            <w:tcW w:w="1124" w:type="dxa"/>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建设性质</w:t>
            </w:r>
          </w:p>
        </w:tc>
        <w:tc>
          <w:tcPr>
            <w:tcW w:w="3056" w:type="dxa"/>
            <w:gridSpan w:val="3"/>
            <w:tcMar>
              <w:left w:w="11" w:type="dxa"/>
              <w:right w:w="11" w:type="dxa"/>
            </w:tcMar>
            <w:vAlign w:val="center"/>
          </w:tcPr>
          <w:p w:rsidR="00E54129" w:rsidRPr="004941BD" w:rsidRDefault="00AE73A2" w:rsidP="00FF638E">
            <w:pPr>
              <w:spacing w:line="280" w:lineRule="exact"/>
              <w:jc w:val="center"/>
              <w:rPr>
                <w:rFonts w:eastAsiaTheme="minorEastAsia"/>
                <w:sz w:val="24"/>
              </w:rPr>
            </w:pPr>
            <w:r w:rsidRPr="004941BD">
              <w:rPr>
                <w:rFonts w:eastAsiaTheme="minorEastAsia"/>
                <w:sz w:val="24"/>
                <w:szCs w:val="20"/>
                <w:lang/>
              </w:rPr>
              <w:t>新建</w:t>
            </w:r>
            <w:r w:rsidR="00FF638E" w:rsidRPr="004941BD">
              <w:rPr>
                <w:rFonts w:eastAsiaTheme="minorEastAsia"/>
                <w:spacing w:val="-40"/>
                <w:sz w:val="24"/>
                <w:lang/>
              </w:rPr>
              <w:t>■</w:t>
            </w:r>
            <w:r w:rsidRPr="004941BD">
              <w:rPr>
                <w:rFonts w:eastAsiaTheme="minorEastAsia"/>
                <w:sz w:val="24"/>
                <w:szCs w:val="20"/>
                <w:lang/>
              </w:rPr>
              <w:t>改扩建</w:t>
            </w:r>
            <w:r w:rsidR="002069E2" w:rsidRPr="004941BD">
              <w:rPr>
                <w:rFonts w:eastAsiaTheme="minorEastAsia"/>
                <w:sz w:val="24"/>
                <w:szCs w:val="20"/>
                <w:lang/>
              </w:rPr>
              <w:t>□</w:t>
            </w:r>
            <w:r w:rsidRPr="004941BD">
              <w:rPr>
                <w:rFonts w:eastAsiaTheme="minorEastAsia"/>
                <w:sz w:val="24"/>
                <w:szCs w:val="20"/>
                <w:lang/>
              </w:rPr>
              <w:t>技改</w:t>
            </w:r>
            <w:r w:rsidR="00FF638E" w:rsidRPr="004941BD">
              <w:rPr>
                <w:rFonts w:eastAsiaTheme="minorEastAsia"/>
                <w:sz w:val="24"/>
                <w:szCs w:val="20"/>
                <w:lang/>
              </w:rPr>
              <w:t>□</w:t>
            </w:r>
          </w:p>
        </w:tc>
        <w:tc>
          <w:tcPr>
            <w:tcW w:w="1653" w:type="dxa"/>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行业类别</w:t>
            </w:r>
          </w:p>
          <w:p w:rsidR="00E54129" w:rsidRPr="004941BD" w:rsidRDefault="00AE73A2">
            <w:pPr>
              <w:jc w:val="center"/>
              <w:rPr>
                <w:rFonts w:eastAsiaTheme="minorEastAsia"/>
                <w:sz w:val="24"/>
              </w:rPr>
            </w:pPr>
            <w:r w:rsidRPr="004941BD">
              <w:rPr>
                <w:rFonts w:eastAsiaTheme="minorEastAsia"/>
                <w:sz w:val="24"/>
              </w:rPr>
              <w:t>及代码</w:t>
            </w:r>
          </w:p>
        </w:tc>
        <w:tc>
          <w:tcPr>
            <w:tcW w:w="3350" w:type="dxa"/>
            <w:gridSpan w:val="4"/>
            <w:tcMar>
              <w:left w:w="11" w:type="dxa"/>
              <w:right w:w="11" w:type="dxa"/>
            </w:tcMar>
            <w:vAlign w:val="center"/>
          </w:tcPr>
          <w:p w:rsidR="00E54129" w:rsidRPr="004941BD" w:rsidRDefault="008D2D7B" w:rsidP="008D2D7B">
            <w:pPr>
              <w:pStyle w:val="af"/>
              <w:spacing w:before="0" w:beforeAutospacing="0" w:after="0" w:afterAutospacing="0"/>
              <w:jc w:val="center"/>
              <w:rPr>
                <w:rFonts w:ascii="Times New Roman" w:eastAsiaTheme="minorEastAsia" w:hAnsi="Times New Roman"/>
              </w:rPr>
            </w:pPr>
            <w:r w:rsidRPr="004941BD">
              <w:rPr>
                <w:rFonts w:ascii="Times New Roman" w:eastAsiaTheme="minorEastAsia" w:hAnsi="Times New Roman" w:hint="eastAsia"/>
                <w:kern w:val="2"/>
                <w:lang/>
              </w:rPr>
              <w:t>金属结构制造</w:t>
            </w:r>
            <w:r w:rsidR="00AE73A2" w:rsidRPr="004941BD">
              <w:rPr>
                <w:rFonts w:ascii="Times New Roman" w:eastAsiaTheme="minorEastAsia" w:hAnsi="Times New Roman"/>
                <w:kern w:val="2"/>
                <w:lang/>
              </w:rPr>
              <w:t>C</w:t>
            </w:r>
            <w:r w:rsidRPr="004941BD">
              <w:rPr>
                <w:rFonts w:ascii="Times New Roman" w:eastAsiaTheme="minorEastAsia" w:hAnsi="Times New Roman" w:hint="eastAsia"/>
                <w:kern w:val="2"/>
                <w:lang/>
              </w:rPr>
              <w:t>3311</w:t>
            </w:r>
          </w:p>
        </w:tc>
      </w:tr>
      <w:tr w:rsidR="004941BD" w:rsidRPr="004941BD" w:rsidTr="00B27728">
        <w:trPr>
          <w:trHeight w:val="139"/>
          <w:jc w:val="center"/>
        </w:trPr>
        <w:tc>
          <w:tcPr>
            <w:tcW w:w="1124" w:type="dxa"/>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占地面积</w:t>
            </w:r>
          </w:p>
          <w:p w:rsidR="00E54129" w:rsidRPr="004941BD" w:rsidRDefault="00AE73A2">
            <w:pPr>
              <w:jc w:val="center"/>
              <w:rPr>
                <w:rFonts w:eastAsiaTheme="minorEastAsia"/>
                <w:sz w:val="24"/>
              </w:rPr>
            </w:pPr>
            <w:r w:rsidRPr="004941BD">
              <w:rPr>
                <w:rFonts w:eastAsiaTheme="minorEastAsia"/>
                <w:sz w:val="24"/>
              </w:rPr>
              <w:t>(</w:t>
            </w:r>
            <w:r w:rsidRPr="004941BD">
              <w:rPr>
                <w:rFonts w:eastAsiaTheme="minorEastAsia"/>
                <w:sz w:val="24"/>
              </w:rPr>
              <w:t>平方米</w:t>
            </w:r>
            <w:r w:rsidRPr="004941BD">
              <w:rPr>
                <w:rFonts w:eastAsiaTheme="minorEastAsia"/>
                <w:sz w:val="24"/>
              </w:rPr>
              <w:t>)</w:t>
            </w:r>
          </w:p>
        </w:tc>
        <w:tc>
          <w:tcPr>
            <w:tcW w:w="3056" w:type="dxa"/>
            <w:gridSpan w:val="3"/>
            <w:tcMar>
              <w:left w:w="11" w:type="dxa"/>
              <w:right w:w="11" w:type="dxa"/>
            </w:tcMar>
            <w:vAlign w:val="center"/>
          </w:tcPr>
          <w:p w:rsidR="00E54129" w:rsidRPr="004941BD" w:rsidRDefault="009E102B" w:rsidP="009E102B">
            <w:pPr>
              <w:jc w:val="center"/>
              <w:rPr>
                <w:rFonts w:eastAsiaTheme="minorEastAsia"/>
                <w:sz w:val="24"/>
              </w:rPr>
            </w:pPr>
            <w:r w:rsidRPr="004941BD">
              <w:rPr>
                <w:rFonts w:eastAsiaTheme="minorEastAsia"/>
                <w:sz w:val="24"/>
              </w:rPr>
              <w:t>16024.4</w:t>
            </w:r>
          </w:p>
        </w:tc>
        <w:tc>
          <w:tcPr>
            <w:tcW w:w="1653" w:type="dxa"/>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绿化面积</w:t>
            </w:r>
          </w:p>
          <w:p w:rsidR="00E54129" w:rsidRPr="004941BD" w:rsidRDefault="00AE73A2">
            <w:pPr>
              <w:jc w:val="center"/>
              <w:rPr>
                <w:rFonts w:eastAsiaTheme="minorEastAsia"/>
                <w:sz w:val="24"/>
              </w:rPr>
            </w:pPr>
            <w:r w:rsidRPr="004941BD">
              <w:rPr>
                <w:rFonts w:eastAsiaTheme="minorEastAsia"/>
                <w:sz w:val="24"/>
              </w:rPr>
              <w:t>(</w:t>
            </w:r>
            <w:r w:rsidRPr="004941BD">
              <w:rPr>
                <w:rFonts w:eastAsiaTheme="minorEastAsia"/>
                <w:sz w:val="24"/>
              </w:rPr>
              <w:t>平方米</w:t>
            </w:r>
            <w:r w:rsidRPr="004941BD">
              <w:rPr>
                <w:rFonts w:eastAsiaTheme="minorEastAsia"/>
                <w:sz w:val="24"/>
              </w:rPr>
              <w:t>)</w:t>
            </w:r>
          </w:p>
        </w:tc>
        <w:tc>
          <w:tcPr>
            <w:tcW w:w="3350" w:type="dxa"/>
            <w:gridSpan w:val="4"/>
            <w:tcMar>
              <w:left w:w="11" w:type="dxa"/>
              <w:right w:w="11" w:type="dxa"/>
            </w:tcMar>
            <w:vAlign w:val="center"/>
          </w:tcPr>
          <w:p w:rsidR="00E54129" w:rsidRPr="004941BD" w:rsidRDefault="008D2D7B">
            <w:pPr>
              <w:pStyle w:val="a4"/>
              <w:jc w:val="center"/>
              <w:rPr>
                <w:rFonts w:eastAsiaTheme="minorEastAsia"/>
                <w:sz w:val="24"/>
              </w:rPr>
            </w:pPr>
            <w:r w:rsidRPr="004941BD">
              <w:rPr>
                <w:rFonts w:eastAsiaTheme="minorEastAsia" w:hint="eastAsia"/>
                <w:sz w:val="24"/>
              </w:rPr>
              <w:t>910</w:t>
            </w:r>
          </w:p>
        </w:tc>
      </w:tr>
      <w:tr w:rsidR="004941BD" w:rsidRPr="004941BD" w:rsidTr="00B27728">
        <w:trPr>
          <w:trHeight w:val="170"/>
          <w:jc w:val="center"/>
        </w:trPr>
        <w:tc>
          <w:tcPr>
            <w:tcW w:w="1124" w:type="dxa"/>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总投资</w:t>
            </w:r>
          </w:p>
          <w:p w:rsidR="00E54129" w:rsidRPr="004941BD" w:rsidRDefault="00AE73A2">
            <w:pPr>
              <w:jc w:val="center"/>
              <w:rPr>
                <w:rFonts w:eastAsiaTheme="minorEastAsia"/>
                <w:sz w:val="24"/>
              </w:rPr>
            </w:pPr>
            <w:r w:rsidRPr="004941BD">
              <w:rPr>
                <w:rFonts w:eastAsiaTheme="minorEastAsia"/>
                <w:sz w:val="24"/>
              </w:rPr>
              <w:t>(</w:t>
            </w:r>
            <w:r w:rsidRPr="004941BD">
              <w:rPr>
                <w:rFonts w:eastAsiaTheme="minorEastAsia"/>
                <w:sz w:val="24"/>
              </w:rPr>
              <w:t>万元</w:t>
            </w:r>
            <w:r w:rsidRPr="004941BD">
              <w:rPr>
                <w:rFonts w:eastAsiaTheme="minorEastAsia"/>
                <w:sz w:val="24"/>
              </w:rPr>
              <w:t>)</w:t>
            </w:r>
          </w:p>
        </w:tc>
        <w:tc>
          <w:tcPr>
            <w:tcW w:w="1284" w:type="dxa"/>
            <w:tcMar>
              <w:left w:w="11" w:type="dxa"/>
              <w:right w:w="11" w:type="dxa"/>
            </w:tcMar>
            <w:vAlign w:val="center"/>
          </w:tcPr>
          <w:p w:rsidR="00E54129" w:rsidRPr="004941BD" w:rsidRDefault="00CC6E7E">
            <w:pPr>
              <w:jc w:val="center"/>
              <w:rPr>
                <w:rFonts w:eastAsiaTheme="minorEastAsia"/>
                <w:sz w:val="24"/>
              </w:rPr>
            </w:pPr>
            <w:r w:rsidRPr="004941BD">
              <w:rPr>
                <w:rFonts w:eastAsiaTheme="minorEastAsia"/>
                <w:sz w:val="24"/>
              </w:rPr>
              <w:t>1500</w:t>
            </w:r>
          </w:p>
        </w:tc>
        <w:tc>
          <w:tcPr>
            <w:tcW w:w="1772" w:type="dxa"/>
            <w:gridSpan w:val="2"/>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其中：环保投资</w:t>
            </w:r>
            <w:r w:rsidRPr="004941BD">
              <w:rPr>
                <w:rFonts w:eastAsiaTheme="minorEastAsia"/>
                <w:sz w:val="24"/>
              </w:rPr>
              <w:t>(</w:t>
            </w:r>
            <w:r w:rsidRPr="004941BD">
              <w:rPr>
                <w:rFonts w:eastAsiaTheme="minorEastAsia"/>
                <w:sz w:val="24"/>
              </w:rPr>
              <w:t>万元</w:t>
            </w:r>
            <w:r w:rsidRPr="004941BD">
              <w:rPr>
                <w:rFonts w:eastAsiaTheme="minorEastAsia"/>
                <w:sz w:val="24"/>
              </w:rPr>
              <w:t>)</w:t>
            </w:r>
          </w:p>
        </w:tc>
        <w:tc>
          <w:tcPr>
            <w:tcW w:w="1653" w:type="dxa"/>
            <w:tcMar>
              <w:left w:w="11" w:type="dxa"/>
              <w:right w:w="11" w:type="dxa"/>
            </w:tcMar>
            <w:vAlign w:val="center"/>
          </w:tcPr>
          <w:p w:rsidR="00E54129" w:rsidRPr="004941BD" w:rsidRDefault="00FF1EAB">
            <w:pPr>
              <w:jc w:val="center"/>
              <w:rPr>
                <w:rFonts w:eastAsiaTheme="minorEastAsia"/>
                <w:sz w:val="24"/>
              </w:rPr>
            </w:pPr>
            <w:r w:rsidRPr="004941BD">
              <w:rPr>
                <w:rFonts w:eastAsiaTheme="minorEastAsia" w:hint="eastAsia"/>
                <w:sz w:val="24"/>
              </w:rPr>
              <w:t>73.4</w:t>
            </w:r>
          </w:p>
        </w:tc>
        <w:tc>
          <w:tcPr>
            <w:tcW w:w="1316" w:type="dxa"/>
            <w:gridSpan w:val="3"/>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环保投资占总投资比例</w:t>
            </w:r>
          </w:p>
        </w:tc>
        <w:tc>
          <w:tcPr>
            <w:tcW w:w="2034" w:type="dxa"/>
            <w:tcMar>
              <w:left w:w="11" w:type="dxa"/>
              <w:right w:w="11" w:type="dxa"/>
            </w:tcMar>
            <w:vAlign w:val="center"/>
          </w:tcPr>
          <w:p w:rsidR="00E54129" w:rsidRPr="004941BD" w:rsidRDefault="00FF1EAB">
            <w:pPr>
              <w:jc w:val="center"/>
              <w:rPr>
                <w:rFonts w:eastAsiaTheme="minorEastAsia"/>
                <w:sz w:val="24"/>
              </w:rPr>
            </w:pPr>
            <w:r w:rsidRPr="004941BD">
              <w:rPr>
                <w:rFonts w:eastAsiaTheme="minorEastAsia" w:hint="eastAsia"/>
                <w:sz w:val="24"/>
              </w:rPr>
              <w:t>4.90</w:t>
            </w:r>
            <w:r w:rsidR="00AE73A2" w:rsidRPr="004941BD">
              <w:rPr>
                <w:rFonts w:eastAsiaTheme="minorEastAsia"/>
                <w:sz w:val="24"/>
              </w:rPr>
              <w:t>%</w:t>
            </w:r>
          </w:p>
        </w:tc>
      </w:tr>
      <w:tr w:rsidR="004941BD" w:rsidRPr="004941BD" w:rsidTr="00B27728">
        <w:trPr>
          <w:trHeight w:val="162"/>
          <w:jc w:val="center"/>
        </w:trPr>
        <w:tc>
          <w:tcPr>
            <w:tcW w:w="1124" w:type="dxa"/>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评价经费</w:t>
            </w:r>
          </w:p>
          <w:p w:rsidR="00E54129" w:rsidRPr="004941BD" w:rsidRDefault="00AE73A2">
            <w:pPr>
              <w:jc w:val="center"/>
              <w:rPr>
                <w:rFonts w:eastAsiaTheme="minorEastAsia"/>
                <w:sz w:val="24"/>
              </w:rPr>
            </w:pPr>
            <w:r w:rsidRPr="004941BD">
              <w:rPr>
                <w:rFonts w:eastAsiaTheme="minorEastAsia"/>
                <w:sz w:val="24"/>
              </w:rPr>
              <w:t>(</w:t>
            </w:r>
            <w:r w:rsidRPr="004941BD">
              <w:rPr>
                <w:rFonts w:eastAsiaTheme="minorEastAsia"/>
                <w:sz w:val="24"/>
              </w:rPr>
              <w:t>万元</w:t>
            </w:r>
            <w:r w:rsidRPr="004941BD">
              <w:rPr>
                <w:rFonts w:eastAsiaTheme="minorEastAsia"/>
                <w:sz w:val="24"/>
              </w:rPr>
              <w:t>)</w:t>
            </w:r>
          </w:p>
        </w:tc>
        <w:tc>
          <w:tcPr>
            <w:tcW w:w="1284" w:type="dxa"/>
            <w:tcMar>
              <w:left w:w="11" w:type="dxa"/>
              <w:right w:w="11" w:type="dxa"/>
            </w:tcMar>
            <w:vAlign w:val="center"/>
          </w:tcPr>
          <w:p w:rsidR="00E54129" w:rsidRPr="004941BD" w:rsidRDefault="009E102B">
            <w:pPr>
              <w:jc w:val="center"/>
              <w:rPr>
                <w:rFonts w:eastAsiaTheme="minorEastAsia"/>
                <w:sz w:val="24"/>
              </w:rPr>
            </w:pPr>
            <w:r w:rsidRPr="004941BD">
              <w:rPr>
                <w:rFonts w:eastAsiaTheme="minorEastAsia"/>
                <w:sz w:val="24"/>
              </w:rPr>
              <w:t>/</w:t>
            </w:r>
          </w:p>
        </w:tc>
        <w:tc>
          <w:tcPr>
            <w:tcW w:w="1772" w:type="dxa"/>
            <w:gridSpan w:val="2"/>
            <w:tcMar>
              <w:left w:w="11" w:type="dxa"/>
              <w:right w:w="11" w:type="dxa"/>
            </w:tcMar>
            <w:vAlign w:val="center"/>
          </w:tcPr>
          <w:p w:rsidR="00E54129" w:rsidRPr="004941BD" w:rsidRDefault="00AE73A2">
            <w:pPr>
              <w:jc w:val="center"/>
              <w:rPr>
                <w:rFonts w:eastAsiaTheme="minorEastAsia"/>
                <w:sz w:val="24"/>
              </w:rPr>
            </w:pPr>
            <w:r w:rsidRPr="004941BD">
              <w:rPr>
                <w:rFonts w:eastAsiaTheme="minorEastAsia"/>
                <w:sz w:val="24"/>
              </w:rPr>
              <w:t>预期投产</w:t>
            </w:r>
          </w:p>
          <w:p w:rsidR="00E54129" w:rsidRPr="004941BD" w:rsidRDefault="00AE73A2">
            <w:pPr>
              <w:jc w:val="center"/>
              <w:rPr>
                <w:rFonts w:eastAsiaTheme="minorEastAsia"/>
                <w:sz w:val="24"/>
              </w:rPr>
            </w:pPr>
            <w:r w:rsidRPr="004941BD">
              <w:rPr>
                <w:rFonts w:eastAsiaTheme="minorEastAsia"/>
                <w:sz w:val="24"/>
              </w:rPr>
              <w:t>日期</w:t>
            </w:r>
          </w:p>
        </w:tc>
        <w:tc>
          <w:tcPr>
            <w:tcW w:w="5003" w:type="dxa"/>
            <w:gridSpan w:val="5"/>
            <w:tcMar>
              <w:left w:w="11" w:type="dxa"/>
              <w:right w:w="11" w:type="dxa"/>
            </w:tcMar>
            <w:vAlign w:val="center"/>
          </w:tcPr>
          <w:p w:rsidR="00E54129" w:rsidRPr="004941BD" w:rsidRDefault="008D2D7B" w:rsidP="002E33D7">
            <w:pPr>
              <w:jc w:val="center"/>
              <w:rPr>
                <w:rFonts w:eastAsiaTheme="minorEastAsia"/>
                <w:sz w:val="24"/>
              </w:rPr>
            </w:pPr>
            <w:r w:rsidRPr="004941BD">
              <w:rPr>
                <w:rFonts w:eastAsiaTheme="minorEastAsia" w:hint="eastAsia"/>
                <w:sz w:val="24"/>
                <w:szCs w:val="20"/>
                <w:lang/>
              </w:rPr>
              <w:t>201</w:t>
            </w:r>
            <w:r w:rsidR="002E33D7" w:rsidRPr="004941BD">
              <w:rPr>
                <w:rFonts w:eastAsiaTheme="minorEastAsia" w:hint="eastAsia"/>
                <w:sz w:val="24"/>
                <w:szCs w:val="20"/>
                <w:lang/>
              </w:rPr>
              <w:t>9</w:t>
            </w:r>
            <w:r w:rsidRPr="004941BD">
              <w:rPr>
                <w:rFonts w:eastAsiaTheme="minorEastAsia" w:hint="eastAsia"/>
                <w:sz w:val="24"/>
                <w:szCs w:val="20"/>
                <w:lang/>
              </w:rPr>
              <w:t>年</w:t>
            </w:r>
            <w:r w:rsidR="002E33D7" w:rsidRPr="004941BD">
              <w:rPr>
                <w:rFonts w:eastAsiaTheme="minorEastAsia" w:hint="eastAsia"/>
                <w:sz w:val="24"/>
                <w:szCs w:val="20"/>
                <w:lang/>
              </w:rPr>
              <w:t>6</w:t>
            </w:r>
            <w:r w:rsidRPr="004941BD">
              <w:rPr>
                <w:rFonts w:eastAsiaTheme="minorEastAsia" w:hint="eastAsia"/>
                <w:sz w:val="24"/>
                <w:szCs w:val="20"/>
                <w:lang/>
              </w:rPr>
              <w:t>月</w:t>
            </w:r>
          </w:p>
        </w:tc>
      </w:tr>
      <w:tr w:rsidR="004941BD" w:rsidRPr="004941BD" w:rsidTr="00B27728">
        <w:trPr>
          <w:trHeight w:val="6405"/>
          <w:jc w:val="center"/>
        </w:trPr>
        <w:tc>
          <w:tcPr>
            <w:tcW w:w="9183" w:type="dxa"/>
            <w:gridSpan w:val="9"/>
            <w:tcMar>
              <w:left w:w="11" w:type="dxa"/>
              <w:right w:w="11" w:type="dxa"/>
            </w:tcMar>
            <w:vAlign w:val="center"/>
          </w:tcPr>
          <w:p w:rsidR="00E54129" w:rsidRPr="004941BD" w:rsidRDefault="00AE73A2">
            <w:pPr>
              <w:spacing w:line="360" w:lineRule="auto"/>
              <w:rPr>
                <w:rFonts w:eastAsiaTheme="minorEastAsia"/>
                <w:sz w:val="24"/>
              </w:rPr>
            </w:pPr>
            <w:r w:rsidRPr="004941BD">
              <w:rPr>
                <w:rFonts w:eastAsiaTheme="minorEastAsia"/>
                <w:b/>
                <w:bCs/>
                <w:sz w:val="24"/>
              </w:rPr>
              <w:t>工程内容及规模：</w:t>
            </w:r>
          </w:p>
          <w:p w:rsidR="00E54129" w:rsidRPr="004941BD" w:rsidRDefault="00AE73A2">
            <w:pPr>
              <w:spacing w:line="360" w:lineRule="auto"/>
              <w:ind w:rightChars="119" w:right="250" w:firstLineChars="200" w:firstLine="482"/>
              <w:rPr>
                <w:rFonts w:eastAsiaTheme="minorEastAsia"/>
                <w:b/>
                <w:bCs/>
                <w:sz w:val="24"/>
              </w:rPr>
            </w:pPr>
            <w:r w:rsidRPr="004941BD">
              <w:rPr>
                <w:rFonts w:eastAsiaTheme="minorEastAsia"/>
                <w:b/>
                <w:bCs/>
                <w:sz w:val="24"/>
              </w:rPr>
              <w:t>一、项目实施背景</w:t>
            </w:r>
          </w:p>
          <w:p w:rsidR="00E54129" w:rsidRPr="004941BD" w:rsidRDefault="00CC1522" w:rsidP="00AB2229">
            <w:pPr>
              <w:spacing w:line="360" w:lineRule="auto"/>
              <w:ind w:firstLineChars="200" w:firstLine="480"/>
              <w:rPr>
                <w:rFonts w:eastAsiaTheme="minorEastAsia"/>
                <w:sz w:val="24"/>
              </w:rPr>
            </w:pPr>
            <w:r w:rsidRPr="004941BD">
              <w:rPr>
                <w:rFonts w:eastAsiaTheme="minorEastAsia"/>
                <w:sz w:val="24"/>
              </w:rPr>
              <w:t>陕西西旺铝业有限公司</w:t>
            </w:r>
            <w:r w:rsidR="0073310D" w:rsidRPr="004941BD">
              <w:rPr>
                <w:rFonts w:eastAsiaTheme="minorEastAsia"/>
                <w:sz w:val="24"/>
              </w:rPr>
              <w:t>租用</w:t>
            </w:r>
            <w:r w:rsidR="00834838" w:rsidRPr="004941BD">
              <w:rPr>
                <w:rFonts w:eastAsiaTheme="minorEastAsia"/>
                <w:sz w:val="24"/>
              </w:rPr>
              <w:t>咸阳伽亚化工有限公司场地及厂房、住宿等设施，于</w:t>
            </w:r>
            <w:r w:rsidR="00834838" w:rsidRPr="004941BD">
              <w:rPr>
                <w:rFonts w:eastAsiaTheme="minorEastAsia"/>
                <w:sz w:val="24"/>
              </w:rPr>
              <w:t>2015</w:t>
            </w:r>
            <w:r w:rsidR="00834838" w:rsidRPr="004941BD">
              <w:rPr>
                <w:rFonts w:eastAsiaTheme="minorEastAsia"/>
                <w:sz w:val="24"/>
              </w:rPr>
              <w:t>年开始设备安装建设，</w:t>
            </w:r>
            <w:r w:rsidR="00834838" w:rsidRPr="004941BD">
              <w:rPr>
                <w:rFonts w:eastAsiaTheme="minorEastAsia"/>
                <w:sz w:val="24"/>
              </w:rPr>
              <w:t>2016</w:t>
            </w:r>
            <w:r w:rsidR="00834838" w:rsidRPr="004941BD">
              <w:rPr>
                <w:rFonts w:eastAsiaTheme="minorEastAsia"/>
                <w:sz w:val="24"/>
              </w:rPr>
              <w:t>年底已建成，外购铝棒，生产铝型材，年产喷涂型铝型材</w:t>
            </w:r>
            <w:r w:rsidR="00834838" w:rsidRPr="004941BD">
              <w:rPr>
                <w:rFonts w:eastAsiaTheme="minorEastAsia"/>
                <w:sz w:val="24"/>
              </w:rPr>
              <w:t>1480</w:t>
            </w:r>
            <w:r w:rsidR="008D2D7B" w:rsidRPr="004941BD">
              <w:rPr>
                <w:rFonts w:eastAsiaTheme="minorEastAsia" w:hint="eastAsia"/>
                <w:sz w:val="24"/>
              </w:rPr>
              <w:t>t</w:t>
            </w:r>
            <w:r w:rsidR="00834838" w:rsidRPr="004941BD">
              <w:rPr>
                <w:rFonts w:eastAsiaTheme="minorEastAsia"/>
                <w:sz w:val="24"/>
              </w:rPr>
              <w:t>，木纹铝型材</w:t>
            </w:r>
            <w:r w:rsidR="00834838" w:rsidRPr="004941BD">
              <w:rPr>
                <w:rFonts w:eastAsiaTheme="minorEastAsia"/>
                <w:sz w:val="24"/>
              </w:rPr>
              <w:t>20</w:t>
            </w:r>
            <w:r w:rsidR="008D2D7B" w:rsidRPr="004941BD">
              <w:rPr>
                <w:rFonts w:eastAsiaTheme="minorEastAsia" w:hint="eastAsia"/>
                <w:sz w:val="24"/>
              </w:rPr>
              <w:t>t</w:t>
            </w:r>
            <w:r w:rsidR="00834838" w:rsidRPr="004941BD">
              <w:rPr>
                <w:rFonts w:eastAsiaTheme="minorEastAsia"/>
                <w:sz w:val="24"/>
              </w:rPr>
              <w:t>。</w:t>
            </w:r>
          </w:p>
          <w:p w:rsidR="00E54129" w:rsidRPr="004941BD" w:rsidRDefault="00AE73A2">
            <w:pPr>
              <w:spacing w:line="360" w:lineRule="auto"/>
              <w:ind w:firstLineChars="200" w:firstLine="480"/>
              <w:rPr>
                <w:rFonts w:eastAsiaTheme="minorEastAsia"/>
                <w:sz w:val="24"/>
              </w:rPr>
            </w:pPr>
            <w:r w:rsidRPr="004941BD">
              <w:rPr>
                <w:rFonts w:eastAsiaTheme="minorEastAsia"/>
                <w:sz w:val="24"/>
                <w:lang/>
              </w:rPr>
              <w:t>依据《中华人民共和国环境影响评价法》和《建设项目环境影响评价分类管理名录》</w:t>
            </w:r>
            <w:r w:rsidR="007D7BE7" w:rsidRPr="004941BD">
              <w:rPr>
                <w:rFonts w:eastAsiaTheme="minorEastAsia"/>
                <w:sz w:val="24"/>
                <w:lang/>
              </w:rPr>
              <w:t>及其修改单</w:t>
            </w:r>
            <w:r w:rsidRPr="004941BD">
              <w:rPr>
                <w:rFonts w:eastAsiaTheme="minorEastAsia"/>
                <w:sz w:val="24"/>
                <w:lang/>
              </w:rPr>
              <w:t>（部令第</w:t>
            </w:r>
            <w:r w:rsidR="00C37AB5" w:rsidRPr="004941BD">
              <w:rPr>
                <w:rFonts w:eastAsiaTheme="minorEastAsia"/>
                <w:sz w:val="24"/>
                <w:lang/>
              </w:rPr>
              <w:t>1</w:t>
            </w:r>
            <w:r w:rsidRPr="004941BD">
              <w:rPr>
                <w:rFonts w:eastAsiaTheme="minorEastAsia"/>
                <w:sz w:val="24"/>
                <w:lang/>
              </w:rPr>
              <w:t>号）等有关规定，</w:t>
            </w:r>
            <w:r w:rsidR="008D2D7B" w:rsidRPr="004941BD">
              <w:rPr>
                <w:rFonts w:eastAsiaTheme="minorEastAsia"/>
                <w:sz w:val="24"/>
                <w:lang/>
              </w:rPr>
              <w:t>本项目属</w:t>
            </w:r>
            <w:r w:rsidR="008D2D7B" w:rsidRPr="004941BD">
              <w:rPr>
                <w:rFonts w:eastAsiaTheme="minorEastAsia" w:hint="eastAsia"/>
                <w:sz w:val="24"/>
                <w:lang/>
              </w:rPr>
              <w:t>“二十二、金属制品业</w:t>
            </w:r>
            <w:r w:rsidR="008D2D7B" w:rsidRPr="004941BD">
              <w:rPr>
                <w:rFonts w:eastAsiaTheme="minorEastAsia" w:hint="eastAsia"/>
                <w:sz w:val="24"/>
                <w:lang/>
              </w:rPr>
              <w:t>-6</w:t>
            </w:r>
            <w:r w:rsidR="008D2D7B" w:rsidRPr="004941BD">
              <w:rPr>
                <w:rFonts w:eastAsiaTheme="minorEastAsia"/>
                <w:sz w:val="24"/>
                <w:lang/>
              </w:rPr>
              <w:t>7</w:t>
            </w:r>
            <w:r w:rsidR="008D2D7B" w:rsidRPr="004941BD">
              <w:rPr>
                <w:rFonts w:eastAsiaTheme="minorEastAsia"/>
                <w:sz w:val="24"/>
                <w:lang/>
              </w:rPr>
              <w:t>金属制品加工制造</w:t>
            </w:r>
            <w:r w:rsidR="008D2D7B" w:rsidRPr="004941BD">
              <w:rPr>
                <w:rFonts w:eastAsiaTheme="minorEastAsia" w:hint="eastAsia"/>
                <w:sz w:val="24"/>
                <w:lang/>
              </w:rPr>
              <w:t>”中的“其他（仅切割组装除外）”，</w:t>
            </w:r>
            <w:r w:rsidR="008D2D7B" w:rsidRPr="004941BD">
              <w:rPr>
                <w:rFonts w:eastAsiaTheme="minorEastAsia"/>
                <w:sz w:val="24"/>
                <w:lang/>
              </w:rPr>
              <w:t>应编制环境影响报告表</w:t>
            </w:r>
            <w:r w:rsidR="008D2D7B" w:rsidRPr="004941BD">
              <w:rPr>
                <w:rFonts w:eastAsiaTheme="minorEastAsia" w:hint="eastAsia"/>
                <w:sz w:val="24"/>
                <w:lang/>
              </w:rPr>
              <w:t>。</w:t>
            </w:r>
            <w:r w:rsidR="00834838" w:rsidRPr="004941BD">
              <w:rPr>
                <w:rFonts w:eastAsiaTheme="minorEastAsia"/>
                <w:sz w:val="24"/>
              </w:rPr>
              <w:t>陕西西旺铝业</w:t>
            </w:r>
            <w:r w:rsidR="00B662F6" w:rsidRPr="004941BD">
              <w:rPr>
                <w:rFonts w:eastAsiaTheme="minorEastAsia"/>
                <w:sz w:val="24"/>
              </w:rPr>
              <w:t>有限公司于</w:t>
            </w:r>
            <w:r w:rsidRPr="004941BD">
              <w:rPr>
                <w:rFonts w:eastAsiaTheme="minorEastAsia"/>
                <w:sz w:val="24"/>
                <w:lang/>
              </w:rPr>
              <w:t>201</w:t>
            </w:r>
            <w:r w:rsidR="003F452C" w:rsidRPr="004941BD">
              <w:rPr>
                <w:rFonts w:eastAsiaTheme="minorEastAsia"/>
                <w:sz w:val="24"/>
                <w:lang/>
              </w:rPr>
              <w:t>9</w:t>
            </w:r>
            <w:r w:rsidRPr="004941BD">
              <w:rPr>
                <w:rFonts w:eastAsiaTheme="minorEastAsia"/>
                <w:sz w:val="24"/>
                <w:lang/>
              </w:rPr>
              <w:t>年</w:t>
            </w:r>
            <w:r w:rsidR="00834838" w:rsidRPr="004941BD">
              <w:rPr>
                <w:rFonts w:eastAsiaTheme="minorEastAsia"/>
                <w:sz w:val="24"/>
                <w:lang/>
              </w:rPr>
              <w:t>3</w:t>
            </w:r>
            <w:r w:rsidRPr="004941BD">
              <w:rPr>
                <w:rFonts w:eastAsiaTheme="minorEastAsia"/>
                <w:sz w:val="24"/>
                <w:lang/>
              </w:rPr>
              <w:t>月</w:t>
            </w:r>
            <w:r w:rsidR="00834838" w:rsidRPr="004941BD">
              <w:rPr>
                <w:rFonts w:eastAsiaTheme="minorEastAsia"/>
                <w:sz w:val="24"/>
                <w:lang/>
              </w:rPr>
              <w:t>15</w:t>
            </w:r>
            <w:r w:rsidRPr="004941BD">
              <w:rPr>
                <w:rFonts w:eastAsiaTheme="minorEastAsia"/>
                <w:sz w:val="24"/>
                <w:lang/>
              </w:rPr>
              <w:t>日委托我</w:t>
            </w:r>
            <w:r w:rsidR="00F468FC" w:rsidRPr="004941BD">
              <w:rPr>
                <w:rFonts w:eastAsiaTheme="minorEastAsia" w:hint="eastAsia"/>
                <w:sz w:val="24"/>
                <w:lang/>
              </w:rPr>
              <w:t>公司</w:t>
            </w:r>
            <w:r w:rsidRPr="004941BD">
              <w:rPr>
                <w:rFonts w:eastAsiaTheme="minorEastAsia"/>
                <w:sz w:val="24"/>
                <w:lang/>
              </w:rPr>
              <w:t>承担本项目的环境影响评价工作。接受委托后，我</w:t>
            </w:r>
            <w:r w:rsidR="00F468FC" w:rsidRPr="004941BD">
              <w:rPr>
                <w:rFonts w:eastAsiaTheme="minorEastAsia" w:hint="eastAsia"/>
                <w:sz w:val="24"/>
                <w:lang/>
              </w:rPr>
              <w:t>公司</w:t>
            </w:r>
            <w:r w:rsidRPr="004941BD">
              <w:rPr>
                <w:rFonts w:eastAsiaTheme="minorEastAsia"/>
                <w:sz w:val="24"/>
                <w:lang/>
              </w:rPr>
              <w:t>组织相关技术人员进行了现场踏勘，收集了建设项目所在地区的自然、社会环境和</w:t>
            </w:r>
            <w:r w:rsidR="008D2D7B" w:rsidRPr="004941BD">
              <w:rPr>
                <w:rFonts w:eastAsiaTheme="minorEastAsia" w:hint="eastAsia"/>
                <w:sz w:val="24"/>
                <w:lang/>
              </w:rPr>
              <w:t>工程</w:t>
            </w:r>
            <w:r w:rsidRPr="004941BD">
              <w:rPr>
                <w:rFonts w:eastAsiaTheme="minorEastAsia"/>
                <w:sz w:val="24"/>
                <w:lang/>
              </w:rPr>
              <w:t>资料，在认真分析建设项目和环境现状的基础上，按照环境影响评价技术导则</w:t>
            </w:r>
            <w:r w:rsidR="00B662F6" w:rsidRPr="004941BD">
              <w:rPr>
                <w:rFonts w:eastAsiaTheme="minorEastAsia"/>
                <w:sz w:val="24"/>
                <w:lang/>
              </w:rPr>
              <w:t>及相关法律法规定</w:t>
            </w:r>
            <w:r w:rsidRPr="004941BD">
              <w:rPr>
                <w:rFonts w:eastAsiaTheme="minorEastAsia"/>
                <w:sz w:val="24"/>
                <w:lang/>
              </w:rPr>
              <w:t>的</w:t>
            </w:r>
            <w:r w:rsidR="00B662F6" w:rsidRPr="004941BD">
              <w:rPr>
                <w:rFonts w:eastAsiaTheme="minorEastAsia"/>
                <w:sz w:val="24"/>
                <w:lang/>
              </w:rPr>
              <w:t>要求，编制完成</w:t>
            </w:r>
            <w:r w:rsidRPr="004941BD">
              <w:rPr>
                <w:rFonts w:eastAsiaTheme="minorEastAsia"/>
                <w:sz w:val="24"/>
                <w:lang/>
              </w:rPr>
              <w:t>《</w:t>
            </w:r>
            <w:r w:rsidR="008D2D7B" w:rsidRPr="004941BD">
              <w:rPr>
                <w:rFonts w:eastAsiaTheme="minorEastAsia" w:hint="eastAsia"/>
                <w:sz w:val="24"/>
              </w:rPr>
              <w:t>陕西西旺铝业铝型材生产及加工项目</w:t>
            </w:r>
            <w:r w:rsidRPr="004941BD">
              <w:rPr>
                <w:rFonts w:eastAsiaTheme="minorEastAsia"/>
                <w:sz w:val="24"/>
                <w:lang/>
              </w:rPr>
              <w:t>环境影响报告表》。</w:t>
            </w:r>
          </w:p>
          <w:p w:rsidR="00E54129" w:rsidRPr="004941BD" w:rsidRDefault="00AE73A2">
            <w:pPr>
              <w:numPr>
                <w:ilvl w:val="0"/>
                <w:numId w:val="1"/>
              </w:numPr>
              <w:spacing w:line="360" w:lineRule="auto"/>
              <w:ind w:leftChars="50" w:left="105" w:rightChars="50" w:right="105" w:firstLineChars="200" w:firstLine="482"/>
              <w:rPr>
                <w:rFonts w:eastAsiaTheme="minorEastAsia"/>
                <w:b/>
                <w:sz w:val="24"/>
              </w:rPr>
            </w:pPr>
            <w:r w:rsidRPr="004941BD">
              <w:rPr>
                <w:rFonts w:eastAsiaTheme="minorEastAsia"/>
                <w:b/>
                <w:sz w:val="24"/>
              </w:rPr>
              <w:t>地理位置与交通</w:t>
            </w:r>
          </w:p>
          <w:p w:rsidR="002069E2" w:rsidRPr="004941BD" w:rsidRDefault="002069E2" w:rsidP="002069E2">
            <w:pPr>
              <w:spacing w:line="360" w:lineRule="auto"/>
              <w:ind w:firstLineChars="200" w:firstLine="482"/>
              <w:rPr>
                <w:rFonts w:eastAsiaTheme="minorEastAsia"/>
                <w:b/>
                <w:sz w:val="24"/>
              </w:rPr>
            </w:pPr>
            <w:r w:rsidRPr="004941BD">
              <w:rPr>
                <w:rFonts w:eastAsiaTheme="minorEastAsia"/>
                <w:b/>
                <w:sz w:val="24"/>
              </w:rPr>
              <w:t>1</w:t>
            </w:r>
            <w:r w:rsidRPr="004941BD">
              <w:rPr>
                <w:rFonts w:eastAsiaTheme="minorEastAsia"/>
                <w:b/>
                <w:sz w:val="24"/>
              </w:rPr>
              <w:t>、地理位置与交通</w:t>
            </w:r>
          </w:p>
          <w:p w:rsidR="00E54129" w:rsidRPr="004941BD" w:rsidRDefault="009D7E8B" w:rsidP="00FF1EAB">
            <w:pPr>
              <w:spacing w:line="360" w:lineRule="auto"/>
              <w:ind w:leftChars="50" w:left="105" w:rightChars="50" w:right="105" w:firstLineChars="200" w:firstLine="480"/>
              <w:rPr>
                <w:rFonts w:eastAsiaTheme="minorEastAsia"/>
                <w:sz w:val="24"/>
              </w:rPr>
            </w:pPr>
            <w:r w:rsidRPr="004941BD">
              <w:rPr>
                <w:rFonts w:eastAsiaTheme="minorEastAsia" w:hint="eastAsia"/>
                <w:sz w:val="24"/>
              </w:rPr>
              <w:t>陕西西旺铝业铝型材生产及加工项目</w:t>
            </w:r>
            <w:r w:rsidR="003F452C" w:rsidRPr="004941BD">
              <w:rPr>
                <w:rFonts w:eastAsiaTheme="minorEastAsia"/>
                <w:sz w:val="24"/>
                <w:lang/>
              </w:rPr>
              <w:t>位于</w:t>
            </w:r>
            <w:r w:rsidR="00834838" w:rsidRPr="004941BD">
              <w:rPr>
                <w:rFonts w:eastAsiaTheme="minorEastAsia"/>
                <w:sz w:val="24"/>
                <w:lang/>
              </w:rPr>
              <w:t>陕西省西咸新区泾河新城永乐镇永乐密集工业园内</w:t>
            </w:r>
            <w:r w:rsidR="003F452C" w:rsidRPr="004941BD">
              <w:rPr>
                <w:rFonts w:eastAsiaTheme="minorEastAsia"/>
                <w:sz w:val="24"/>
              </w:rPr>
              <w:t>，</w:t>
            </w:r>
            <w:r w:rsidR="00D86EA9" w:rsidRPr="004941BD">
              <w:rPr>
                <w:rFonts w:eastAsiaTheme="minorEastAsia"/>
                <w:sz w:val="24"/>
                <w:lang/>
              </w:rPr>
              <w:t>中心</w:t>
            </w:r>
            <w:r w:rsidR="00AE73A2" w:rsidRPr="004941BD">
              <w:rPr>
                <w:rFonts w:eastAsiaTheme="minorEastAsia"/>
                <w:sz w:val="24"/>
                <w:lang/>
              </w:rPr>
              <w:t>地理坐标：</w:t>
            </w:r>
            <w:r w:rsidR="00825E75" w:rsidRPr="004941BD">
              <w:rPr>
                <w:rFonts w:eastAsiaTheme="minorEastAsia"/>
                <w:sz w:val="24"/>
              </w:rPr>
              <w:t>34</w:t>
            </w:r>
            <w:r w:rsidR="005F12BA" w:rsidRPr="004941BD">
              <w:rPr>
                <w:rFonts w:eastAsiaTheme="minorEastAsia" w:hint="eastAsia"/>
                <w:sz w:val="24"/>
              </w:rPr>
              <w:t>.542854</w:t>
            </w:r>
            <w:r w:rsidR="00825E75" w:rsidRPr="004941BD">
              <w:rPr>
                <w:rFonts w:eastAsiaTheme="minorEastAsia"/>
                <w:sz w:val="24"/>
              </w:rPr>
              <w:t>°N</w:t>
            </w:r>
            <w:r w:rsidR="00825E75" w:rsidRPr="004941BD">
              <w:rPr>
                <w:rFonts w:eastAsiaTheme="minorEastAsia"/>
                <w:sz w:val="24"/>
              </w:rPr>
              <w:t>、</w:t>
            </w:r>
            <w:r w:rsidR="00F77CAE" w:rsidRPr="004941BD">
              <w:rPr>
                <w:rFonts w:eastAsiaTheme="minorEastAsia"/>
                <w:sz w:val="24"/>
              </w:rPr>
              <w:t>108</w:t>
            </w:r>
            <w:r w:rsidR="005F12BA" w:rsidRPr="004941BD">
              <w:rPr>
                <w:rFonts w:eastAsiaTheme="minorEastAsia" w:hint="eastAsia"/>
                <w:sz w:val="24"/>
              </w:rPr>
              <w:t>.951644</w:t>
            </w:r>
            <w:r w:rsidR="00825E75" w:rsidRPr="004941BD">
              <w:rPr>
                <w:rFonts w:eastAsiaTheme="minorEastAsia"/>
                <w:sz w:val="24"/>
              </w:rPr>
              <w:t>°″</w:t>
            </w:r>
            <w:r w:rsidR="00825E75" w:rsidRPr="004941BD">
              <w:rPr>
                <w:rFonts w:eastAsiaTheme="minorEastAsia"/>
                <w:sz w:val="24"/>
                <w:lang/>
              </w:rPr>
              <w:t>E</w:t>
            </w:r>
            <w:r w:rsidR="00AE73A2" w:rsidRPr="004941BD">
              <w:rPr>
                <w:rFonts w:eastAsiaTheme="minorEastAsia"/>
                <w:sz w:val="24"/>
                <w:lang/>
              </w:rPr>
              <w:t>。</w:t>
            </w:r>
            <w:r w:rsidR="00AE73A2" w:rsidRPr="004941BD">
              <w:rPr>
                <w:rFonts w:eastAsiaTheme="minorEastAsia"/>
                <w:sz w:val="24"/>
              </w:rPr>
              <w:t>厂址距西安市中心</w:t>
            </w:r>
            <w:r w:rsidR="00AE73A2" w:rsidRPr="004941BD">
              <w:rPr>
                <w:rFonts w:eastAsiaTheme="minorEastAsia"/>
                <w:sz w:val="24"/>
              </w:rPr>
              <w:t>2</w:t>
            </w:r>
            <w:r w:rsidR="00F77CAE" w:rsidRPr="004941BD">
              <w:rPr>
                <w:rFonts w:eastAsiaTheme="minorEastAsia"/>
                <w:sz w:val="24"/>
              </w:rPr>
              <w:t>5</w:t>
            </w:r>
            <w:r w:rsidR="00AE73A2" w:rsidRPr="004941BD">
              <w:rPr>
                <w:rFonts w:eastAsiaTheme="minorEastAsia"/>
                <w:sz w:val="24"/>
              </w:rPr>
              <w:t>km</w:t>
            </w:r>
            <w:r w:rsidR="00AE73A2" w:rsidRPr="004941BD">
              <w:rPr>
                <w:rFonts w:eastAsiaTheme="minorEastAsia"/>
                <w:sz w:val="24"/>
              </w:rPr>
              <w:t>，</w:t>
            </w:r>
            <w:r w:rsidR="00AE73A2" w:rsidRPr="004941BD">
              <w:rPr>
                <w:rFonts w:eastAsiaTheme="minorEastAsia"/>
                <w:sz w:val="24"/>
              </w:rPr>
              <w:lastRenderedPageBreak/>
              <w:t>西距</w:t>
            </w:r>
            <w:r w:rsidR="00F77CAE" w:rsidRPr="004941BD">
              <w:rPr>
                <w:rFonts w:eastAsiaTheme="minorEastAsia"/>
                <w:sz w:val="24"/>
              </w:rPr>
              <w:t>泾阳县</w:t>
            </w:r>
            <w:r w:rsidR="00F77CAE" w:rsidRPr="004941BD">
              <w:rPr>
                <w:rFonts w:eastAsiaTheme="minorEastAsia"/>
                <w:sz w:val="24"/>
              </w:rPr>
              <w:t>10</w:t>
            </w:r>
            <w:r w:rsidR="00AE73A2" w:rsidRPr="004941BD">
              <w:rPr>
                <w:rFonts w:eastAsiaTheme="minorEastAsia"/>
                <w:sz w:val="24"/>
              </w:rPr>
              <w:t>km</w:t>
            </w:r>
            <w:r w:rsidR="00AE73A2" w:rsidRPr="004941BD">
              <w:rPr>
                <w:rFonts w:eastAsiaTheme="minorEastAsia"/>
                <w:sz w:val="24"/>
              </w:rPr>
              <w:t>，距</w:t>
            </w:r>
            <w:r w:rsidR="00F77CAE" w:rsidRPr="004941BD">
              <w:rPr>
                <w:rFonts w:eastAsiaTheme="minorEastAsia"/>
                <w:sz w:val="24"/>
              </w:rPr>
              <w:t>永乐</w:t>
            </w:r>
            <w:r w:rsidR="00AE73A2" w:rsidRPr="004941BD">
              <w:rPr>
                <w:rFonts w:eastAsiaTheme="minorEastAsia"/>
                <w:sz w:val="24"/>
              </w:rPr>
              <w:t>火车站</w:t>
            </w:r>
            <w:r w:rsidR="00AE73A2" w:rsidRPr="004941BD">
              <w:rPr>
                <w:rFonts w:eastAsiaTheme="minorEastAsia"/>
                <w:sz w:val="24"/>
              </w:rPr>
              <w:t>3km</w:t>
            </w:r>
            <w:r w:rsidR="00AE73A2" w:rsidRPr="004941BD">
              <w:rPr>
                <w:rFonts w:eastAsiaTheme="minorEastAsia"/>
                <w:sz w:val="24"/>
              </w:rPr>
              <w:t>，</w:t>
            </w:r>
            <w:r w:rsidR="00F77CAE" w:rsidRPr="004941BD">
              <w:rPr>
                <w:rFonts w:eastAsiaTheme="minorEastAsia"/>
                <w:sz w:val="24"/>
              </w:rPr>
              <w:t>东距</w:t>
            </w:r>
            <w:r w:rsidR="00F77CAE" w:rsidRPr="004941BD">
              <w:rPr>
                <w:rFonts w:eastAsiaTheme="minorEastAsia"/>
                <w:sz w:val="24"/>
                <w:lang/>
              </w:rPr>
              <w:t>G65</w:t>
            </w:r>
            <w:r w:rsidR="00F77CAE" w:rsidRPr="004941BD">
              <w:rPr>
                <w:rFonts w:eastAsiaTheme="minorEastAsia"/>
                <w:sz w:val="24"/>
                <w:lang/>
              </w:rPr>
              <w:t>包茂高速</w:t>
            </w:r>
            <w:r w:rsidR="00F77CAE" w:rsidRPr="004941BD">
              <w:rPr>
                <w:rFonts w:eastAsiaTheme="minorEastAsia"/>
                <w:sz w:val="24"/>
              </w:rPr>
              <w:t>300m</w:t>
            </w:r>
            <w:r w:rsidR="00F77CAE" w:rsidRPr="004941BD">
              <w:rPr>
                <w:rFonts w:eastAsiaTheme="minorEastAsia"/>
                <w:sz w:val="24"/>
              </w:rPr>
              <w:t>，厂区门口即为泾永路，为连接泾阳、三原等地的主要交通干道，</w:t>
            </w:r>
            <w:r w:rsidR="00AE73A2" w:rsidRPr="004941BD">
              <w:rPr>
                <w:rFonts w:eastAsiaTheme="minorEastAsia"/>
                <w:sz w:val="24"/>
              </w:rPr>
              <w:t>交通条件十分便利，</w:t>
            </w:r>
            <w:r w:rsidR="00F23606" w:rsidRPr="004941BD">
              <w:rPr>
                <w:rFonts w:eastAsiaTheme="minorEastAsia"/>
                <w:sz w:val="24"/>
              </w:rPr>
              <w:t>项目</w:t>
            </w:r>
            <w:r w:rsidR="00AE73A2" w:rsidRPr="004941BD">
              <w:rPr>
                <w:rFonts w:eastAsiaTheme="minorEastAsia"/>
                <w:sz w:val="24"/>
              </w:rPr>
              <w:t>地理位置</w:t>
            </w:r>
            <w:r w:rsidR="00F23606" w:rsidRPr="004941BD">
              <w:rPr>
                <w:rFonts w:eastAsiaTheme="minorEastAsia"/>
                <w:sz w:val="24"/>
              </w:rPr>
              <w:t>与交通</w:t>
            </w:r>
            <w:r w:rsidR="00AE73A2" w:rsidRPr="004941BD">
              <w:rPr>
                <w:rFonts w:eastAsiaTheme="minorEastAsia"/>
                <w:sz w:val="24"/>
              </w:rPr>
              <w:t>图</w:t>
            </w:r>
            <w:r w:rsidR="00AE73A2" w:rsidRPr="004941BD">
              <w:rPr>
                <w:rFonts w:eastAsiaTheme="minorEastAsia"/>
                <w:sz w:val="24"/>
                <w:lang/>
              </w:rPr>
              <w:t>见附图</w:t>
            </w:r>
            <w:r w:rsidR="00AE73A2" w:rsidRPr="004941BD">
              <w:rPr>
                <w:rFonts w:eastAsiaTheme="minorEastAsia"/>
                <w:sz w:val="24"/>
                <w:lang/>
              </w:rPr>
              <w:t>1</w:t>
            </w:r>
            <w:r w:rsidR="00A361AA" w:rsidRPr="004941BD">
              <w:rPr>
                <w:rFonts w:eastAsiaTheme="minorEastAsia"/>
                <w:sz w:val="24"/>
                <w:lang/>
              </w:rPr>
              <w:t>。</w:t>
            </w:r>
          </w:p>
          <w:p w:rsidR="002069E2" w:rsidRPr="004941BD" w:rsidRDefault="002069E2" w:rsidP="002069E2">
            <w:pPr>
              <w:spacing w:line="360" w:lineRule="auto"/>
              <w:ind w:firstLineChars="200" w:firstLine="482"/>
              <w:rPr>
                <w:rFonts w:eastAsiaTheme="minorEastAsia"/>
                <w:b/>
                <w:sz w:val="24"/>
              </w:rPr>
            </w:pPr>
            <w:r w:rsidRPr="004941BD">
              <w:rPr>
                <w:rFonts w:eastAsiaTheme="minorEastAsia"/>
                <w:b/>
                <w:sz w:val="24"/>
              </w:rPr>
              <w:t>2</w:t>
            </w:r>
            <w:r w:rsidRPr="004941BD">
              <w:rPr>
                <w:rFonts w:eastAsiaTheme="minorEastAsia"/>
                <w:b/>
                <w:sz w:val="24"/>
              </w:rPr>
              <w:t>、周边环境关系</w:t>
            </w:r>
          </w:p>
          <w:p w:rsidR="00AE497E" w:rsidRPr="004941BD" w:rsidRDefault="00A361AA" w:rsidP="00AE497E">
            <w:pPr>
              <w:spacing w:line="360" w:lineRule="auto"/>
              <w:ind w:firstLineChars="200" w:firstLine="480"/>
              <w:rPr>
                <w:rFonts w:eastAsiaTheme="minorEastAsia"/>
                <w:sz w:val="24"/>
              </w:rPr>
            </w:pPr>
            <w:r w:rsidRPr="004941BD">
              <w:rPr>
                <w:rFonts w:eastAsiaTheme="minorEastAsia"/>
                <w:sz w:val="24"/>
                <w:lang/>
              </w:rPr>
              <w:t>厂区</w:t>
            </w:r>
            <w:r w:rsidR="002B6136" w:rsidRPr="004941BD">
              <w:rPr>
                <w:rFonts w:eastAsiaTheme="minorEastAsia"/>
                <w:sz w:val="24"/>
                <w:lang/>
              </w:rPr>
              <w:t>位于泾永路南</w:t>
            </w:r>
            <w:r w:rsidR="00272D67" w:rsidRPr="004941BD">
              <w:rPr>
                <w:rFonts w:eastAsiaTheme="minorEastAsia"/>
                <w:sz w:val="24"/>
                <w:lang/>
              </w:rPr>
              <w:t>，</w:t>
            </w:r>
            <w:r w:rsidR="002F11EA" w:rsidRPr="004941BD">
              <w:rPr>
                <w:rFonts w:eastAsiaTheme="minorEastAsia"/>
                <w:sz w:val="24"/>
                <w:lang/>
              </w:rPr>
              <w:t>路北为康德包装有限公司</w:t>
            </w:r>
            <w:r w:rsidRPr="004941BD">
              <w:rPr>
                <w:rFonts w:eastAsiaTheme="minorEastAsia"/>
                <w:sz w:val="24"/>
                <w:lang/>
              </w:rPr>
              <w:t>，</w:t>
            </w:r>
            <w:r w:rsidR="002F11EA" w:rsidRPr="004941BD">
              <w:rPr>
                <w:rFonts w:eastAsiaTheme="minorEastAsia"/>
                <w:sz w:val="24"/>
                <w:lang/>
              </w:rPr>
              <w:t>南侧紧邻尚家村</w:t>
            </w:r>
            <w:r w:rsidRPr="004941BD">
              <w:rPr>
                <w:rFonts w:eastAsiaTheme="minorEastAsia"/>
                <w:sz w:val="24"/>
                <w:lang/>
              </w:rPr>
              <w:t>，东</w:t>
            </w:r>
            <w:r w:rsidR="002F11EA" w:rsidRPr="004941BD">
              <w:rPr>
                <w:rFonts w:eastAsiaTheme="minorEastAsia"/>
                <w:sz w:val="24"/>
                <w:lang/>
              </w:rPr>
              <w:t>距尚家村</w:t>
            </w:r>
            <w:r w:rsidR="005F12BA" w:rsidRPr="004941BD">
              <w:rPr>
                <w:rFonts w:eastAsiaTheme="minorEastAsia" w:hint="eastAsia"/>
                <w:sz w:val="24"/>
                <w:lang/>
              </w:rPr>
              <w:t>40</w:t>
            </w:r>
            <w:r w:rsidR="002F11EA" w:rsidRPr="004941BD">
              <w:rPr>
                <w:rFonts w:eastAsiaTheme="minorEastAsia"/>
                <w:sz w:val="24"/>
                <w:lang/>
              </w:rPr>
              <w:t>m</w:t>
            </w:r>
            <w:r w:rsidR="002F11EA" w:rsidRPr="004941BD">
              <w:rPr>
                <w:rFonts w:eastAsiaTheme="minorEastAsia"/>
                <w:sz w:val="24"/>
                <w:lang/>
              </w:rPr>
              <w:t>，</w:t>
            </w:r>
            <w:r w:rsidRPr="004941BD">
              <w:rPr>
                <w:rFonts w:eastAsiaTheme="minorEastAsia"/>
                <w:sz w:val="24"/>
                <w:lang/>
              </w:rPr>
              <w:t>渭阳路，</w:t>
            </w:r>
            <w:r w:rsidR="002F11EA" w:rsidRPr="004941BD">
              <w:rPr>
                <w:rFonts w:eastAsiaTheme="minorEastAsia"/>
                <w:sz w:val="24"/>
                <w:lang/>
              </w:rPr>
              <w:t>西侧马路边旁为中化现代农业技术服务中心</w:t>
            </w:r>
            <w:r w:rsidRPr="004941BD">
              <w:rPr>
                <w:rFonts w:eastAsiaTheme="minorEastAsia"/>
                <w:sz w:val="24"/>
                <w:lang/>
              </w:rPr>
              <w:t>。</w:t>
            </w:r>
            <w:r w:rsidR="006237A7" w:rsidRPr="004941BD">
              <w:rPr>
                <w:rFonts w:eastAsiaTheme="minorEastAsia"/>
                <w:sz w:val="24"/>
                <w:lang/>
              </w:rPr>
              <w:t>与周边环境关系</w:t>
            </w:r>
            <w:r w:rsidRPr="004941BD">
              <w:rPr>
                <w:rFonts w:eastAsiaTheme="minorEastAsia"/>
                <w:sz w:val="24"/>
                <w:lang/>
              </w:rPr>
              <w:t>示意图见附图</w:t>
            </w:r>
            <w:r w:rsidR="0051234F" w:rsidRPr="004941BD">
              <w:rPr>
                <w:rFonts w:eastAsiaTheme="minorEastAsia"/>
                <w:sz w:val="24"/>
                <w:lang/>
              </w:rPr>
              <w:t>2</w:t>
            </w:r>
            <w:r w:rsidRPr="004941BD">
              <w:rPr>
                <w:rFonts w:eastAsiaTheme="minorEastAsia"/>
                <w:sz w:val="24"/>
                <w:lang/>
              </w:rPr>
              <w:t>。</w:t>
            </w:r>
          </w:p>
          <w:p w:rsidR="00E54129" w:rsidRPr="004941BD" w:rsidRDefault="00AE73A2">
            <w:pPr>
              <w:spacing w:line="360" w:lineRule="auto"/>
              <w:ind w:leftChars="50" w:left="105" w:rightChars="50" w:right="105" w:firstLineChars="200" w:firstLine="482"/>
              <w:rPr>
                <w:rFonts w:eastAsiaTheme="minorEastAsia"/>
                <w:b/>
                <w:sz w:val="24"/>
              </w:rPr>
            </w:pPr>
            <w:r w:rsidRPr="004941BD">
              <w:rPr>
                <w:rFonts w:eastAsiaTheme="minorEastAsia"/>
                <w:b/>
                <w:sz w:val="24"/>
              </w:rPr>
              <w:t>三、</w:t>
            </w:r>
            <w:r w:rsidR="005F12BA" w:rsidRPr="004941BD">
              <w:rPr>
                <w:rFonts w:eastAsiaTheme="minorEastAsia" w:hint="eastAsia"/>
                <w:b/>
                <w:sz w:val="24"/>
              </w:rPr>
              <w:t>分析判定相关情况</w:t>
            </w:r>
          </w:p>
          <w:p w:rsidR="00E54129" w:rsidRPr="004941BD" w:rsidRDefault="00AE73A2">
            <w:pPr>
              <w:spacing w:line="360" w:lineRule="auto"/>
              <w:ind w:leftChars="50" w:left="105" w:rightChars="50" w:right="105" w:firstLineChars="200" w:firstLine="482"/>
              <w:rPr>
                <w:rFonts w:eastAsiaTheme="minorEastAsia"/>
                <w:b/>
                <w:sz w:val="24"/>
              </w:rPr>
            </w:pPr>
            <w:r w:rsidRPr="004941BD">
              <w:rPr>
                <w:rFonts w:eastAsiaTheme="minorEastAsia"/>
                <w:b/>
                <w:sz w:val="24"/>
                <w:lang/>
              </w:rPr>
              <w:t>1</w:t>
            </w:r>
            <w:r w:rsidRPr="004941BD">
              <w:rPr>
                <w:rFonts w:eastAsiaTheme="minorEastAsia"/>
                <w:b/>
                <w:sz w:val="24"/>
                <w:lang/>
              </w:rPr>
              <w:t>、产业政策符合性分析</w:t>
            </w:r>
          </w:p>
          <w:p w:rsidR="00E54129" w:rsidRPr="004941BD" w:rsidRDefault="00AE73A2">
            <w:pPr>
              <w:spacing w:line="360" w:lineRule="auto"/>
              <w:ind w:leftChars="50" w:left="105" w:rightChars="50" w:right="105" w:firstLineChars="200" w:firstLine="480"/>
              <w:rPr>
                <w:rFonts w:eastAsiaTheme="minorEastAsia"/>
                <w:sz w:val="24"/>
                <w:lang/>
              </w:rPr>
            </w:pPr>
            <w:r w:rsidRPr="004941BD">
              <w:rPr>
                <w:rFonts w:eastAsiaTheme="minorEastAsia"/>
                <w:sz w:val="24"/>
                <w:lang/>
              </w:rPr>
              <w:t>本工程为</w:t>
            </w:r>
            <w:r w:rsidR="002F11EA" w:rsidRPr="004941BD">
              <w:rPr>
                <w:rFonts w:eastAsiaTheme="minorEastAsia"/>
                <w:sz w:val="24"/>
                <w:lang/>
              </w:rPr>
              <w:t>金属表面处理及热加工处理项目</w:t>
            </w:r>
            <w:r w:rsidRPr="004941BD">
              <w:rPr>
                <w:rFonts w:eastAsiaTheme="minorEastAsia"/>
                <w:sz w:val="24"/>
                <w:lang/>
              </w:rPr>
              <w:t>，不属于《产业结构调整指导目录（</w:t>
            </w:r>
            <w:r w:rsidRPr="004941BD">
              <w:rPr>
                <w:rFonts w:eastAsiaTheme="minorEastAsia"/>
                <w:sz w:val="24"/>
                <w:lang/>
              </w:rPr>
              <w:t>2011</w:t>
            </w:r>
            <w:r w:rsidRPr="004941BD">
              <w:rPr>
                <w:rFonts w:eastAsiaTheme="minorEastAsia"/>
                <w:sz w:val="24"/>
                <w:lang/>
              </w:rPr>
              <w:t>年本）》（</w:t>
            </w:r>
            <w:r w:rsidRPr="004941BD">
              <w:rPr>
                <w:rFonts w:eastAsiaTheme="minorEastAsia"/>
                <w:sz w:val="24"/>
                <w:lang/>
              </w:rPr>
              <w:t>2013</w:t>
            </w:r>
            <w:r w:rsidRPr="004941BD">
              <w:rPr>
                <w:rFonts w:eastAsiaTheme="minorEastAsia"/>
                <w:sz w:val="24"/>
                <w:lang/>
              </w:rPr>
              <w:t>年修正）鼓励类、限制类和淘汰类，为允许类项目，符合国家相关产业政策。</w:t>
            </w:r>
            <w:r w:rsidR="005F12BA" w:rsidRPr="004941BD">
              <w:rPr>
                <w:rFonts w:eastAsiaTheme="minorEastAsia"/>
                <w:sz w:val="24"/>
              </w:rPr>
              <w:t>泾河新城行政审批与政务服务局</w:t>
            </w:r>
            <w:r w:rsidRPr="004941BD">
              <w:rPr>
                <w:rFonts w:eastAsiaTheme="minorEastAsia"/>
                <w:sz w:val="24"/>
                <w:lang/>
              </w:rPr>
              <w:t>于</w:t>
            </w:r>
            <w:r w:rsidRPr="004941BD">
              <w:rPr>
                <w:rFonts w:eastAsiaTheme="minorEastAsia"/>
                <w:sz w:val="24"/>
                <w:lang/>
              </w:rPr>
              <w:t>201</w:t>
            </w:r>
            <w:r w:rsidR="0089431E" w:rsidRPr="004941BD">
              <w:rPr>
                <w:rFonts w:eastAsiaTheme="minorEastAsia" w:hint="eastAsia"/>
                <w:sz w:val="24"/>
                <w:lang/>
              </w:rPr>
              <w:t>9</w:t>
            </w:r>
            <w:r w:rsidRPr="004941BD">
              <w:rPr>
                <w:rFonts w:eastAsiaTheme="minorEastAsia"/>
                <w:sz w:val="24"/>
                <w:lang/>
              </w:rPr>
              <w:t>年</w:t>
            </w:r>
            <w:r w:rsidR="002F11EA" w:rsidRPr="004941BD">
              <w:rPr>
                <w:rFonts w:eastAsiaTheme="minorEastAsia"/>
                <w:sz w:val="24"/>
                <w:lang/>
              </w:rPr>
              <w:t>0</w:t>
            </w:r>
            <w:r w:rsidR="0089431E" w:rsidRPr="004941BD">
              <w:rPr>
                <w:rFonts w:eastAsiaTheme="minorEastAsia" w:hint="eastAsia"/>
                <w:sz w:val="24"/>
                <w:lang/>
              </w:rPr>
              <w:t>3</w:t>
            </w:r>
            <w:r w:rsidRPr="004941BD">
              <w:rPr>
                <w:rFonts w:eastAsiaTheme="minorEastAsia"/>
                <w:sz w:val="24"/>
                <w:lang/>
              </w:rPr>
              <w:t>月</w:t>
            </w:r>
            <w:r w:rsidR="002F11EA" w:rsidRPr="004941BD">
              <w:rPr>
                <w:rFonts w:eastAsiaTheme="minorEastAsia"/>
                <w:sz w:val="24"/>
                <w:lang/>
              </w:rPr>
              <w:t>2</w:t>
            </w:r>
            <w:r w:rsidR="0089431E" w:rsidRPr="004941BD">
              <w:rPr>
                <w:rFonts w:eastAsiaTheme="minorEastAsia" w:hint="eastAsia"/>
                <w:sz w:val="24"/>
                <w:lang/>
              </w:rPr>
              <w:t>0</w:t>
            </w:r>
            <w:r w:rsidRPr="004941BD">
              <w:rPr>
                <w:rFonts w:eastAsiaTheme="minorEastAsia"/>
                <w:sz w:val="24"/>
                <w:lang/>
              </w:rPr>
              <w:t>日确认项目备案，项目代码为</w:t>
            </w:r>
            <w:r w:rsidR="002F11EA" w:rsidRPr="004941BD">
              <w:rPr>
                <w:rFonts w:eastAsiaTheme="minorEastAsia"/>
                <w:sz w:val="24"/>
              </w:rPr>
              <w:t>2018-611206-33-03-036587</w:t>
            </w:r>
            <w:r w:rsidRPr="004941BD">
              <w:rPr>
                <w:rFonts w:eastAsiaTheme="minorEastAsia"/>
                <w:sz w:val="24"/>
                <w:lang/>
              </w:rPr>
              <w:t>。</w:t>
            </w:r>
          </w:p>
          <w:p w:rsidR="00E54129" w:rsidRPr="004941BD" w:rsidRDefault="00AE73A2">
            <w:pPr>
              <w:spacing w:line="360" w:lineRule="auto"/>
              <w:ind w:leftChars="50" w:left="105" w:rightChars="50" w:right="105" w:firstLineChars="200" w:firstLine="482"/>
              <w:rPr>
                <w:rFonts w:eastAsiaTheme="minorEastAsia"/>
                <w:b/>
                <w:sz w:val="24"/>
              </w:rPr>
            </w:pPr>
            <w:r w:rsidRPr="004941BD">
              <w:rPr>
                <w:rFonts w:eastAsiaTheme="minorEastAsia"/>
                <w:b/>
                <w:sz w:val="24"/>
              </w:rPr>
              <w:t>2</w:t>
            </w:r>
            <w:r w:rsidRPr="004941BD">
              <w:rPr>
                <w:rFonts w:eastAsiaTheme="minorEastAsia"/>
                <w:b/>
                <w:sz w:val="24"/>
              </w:rPr>
              <w:t>、规划符合性分析</w:t>
            </w:r>
          </w:p>
          <w:p w:rsidR="00E54129" w:rsidRPr="004941BD" w:rsidRDefault="00AE73A2">
            <w:pPr>
              <w:spacing w:line="360" w:lineRule="auto"/>
              <w:ind w:leftChars="50" w:left="105" w:rightChars="50" w:right="105" w:firstLineChars="200" w:firstLine="480"/>
              <w:rPr>
                <w:rFonts w:eastAsiaTheme="minorEastAsia"/>
                <w:sz w:val="24"/>
              </w:rPr>
            </w:pPr>
            <w:r w:rsidRPr="004941BD">
              <w:rPr>
                <w:rFonts w:eastAsiaTheme="minorEastAsia"/>
                <w:sz w:val="24"/>
              </w:rPr>
              <w:t>本项目建设</w:t>
            </w:r>
            <w:r w:rsidR="007D3157" w:rsidRPr="004941BD">
              <w:rPr>
                <w:rFonts w:eastAsiaTheme="minorEastAsia"/>
                <w:sz w:val="24"/>
              </w:rPr>
              <w:t>与</w:t>
            </w:r>
            <w:r w:rsidRPr="004941BD">
              <w:rPr>
                <w:rFonts w:eastAsiaTheme="minorEastAsia"/>
                <w:sz w:val="24"/>
              </w:rPr>
              <w:t>《陕西省</w:t>
            </w:r>
            <w:r w:rsidRPr="004941BD">
              <w:rPr>
                <w:rFonts w:eastAsiaTheme="minorEastAsia"/>
                <w:sz w:val="24"/>
              </w:rPr>
              <w:t>“</w:t>
            </w:r>
            <w:r w:rsidRPr="004941BD">
              <w:rPr>
                <w:rFonts w:eastAsiaTheme="minorEastAsia"/>
                <w:sz w:val="24"/>
              </w:rPr>
              <w:t>十三五</w:t>
            </w:r>
            <w:r w:rsidRPr="004941BD">
              <w:rPr>
                <w:rFonts w:eastAsiaTheme="minorEastAsia"/>
                <w:sz w:val="24"/>
              </w:rPr>
              <w:t>”</w:t>
            </w:r>
            <w:r w:rsidRPr="004941BD">
              <w:rPr>
                <w:rFonts w:eastAsiaTheme="minorEastAsia"/>
                <w:sz w:val="24"/>
              </w:rPr>
              <w:t>环境保护规划》、</w:t>
            </w:r>
            <w:r w:rsidR="00E20FDA" w:rsidRPr="004941BD">
              <w:rPr>
                <w:rFonts w:eastAsiaTheme="minorEastAsia"/>
                <w:sz w:val="24"/>
              </w:rPr>
              <w:t>《西咸新区</w:t>
            </w:r>
            <w:r w:rsidR="00E20FDA" w:rsidRPr="004941BD">
              <w:rPr>
                <w:rFonts w:eastAsiaTheme="minorEastAsia"/>
                <w:sz w:val="24"/>
              </w:rPr>
              <w:t>—</w:t>
            </w:r>
            <w:r w:rsidR="00E20FDA" w:rsidRPr="004941BD">
              <w:rPr>
                <w:rFonts w:eastAsiaTheme="minorEastAsia"/>
                <w:sz w:val="24"/>
              </w:rPr>
              <w:t>泾河新城分区规划（</w:t>
            </w:r>
            <w:r w:rsidR="00E20FDA" w:rsidRPr="004941BD">
              <w:rPr>
                <w:rFonts w:eastAsiaTheme="minorEastAsia"/>
                <w:sz w:val="24"/>
              </w:rPr>
              <w:t>2010</w:t>
            </w:r>
            <w:r w:rsidR="00E20FDA" w:rsidRPr="004941BD">
              <w:rPr>
                <w:rFonts w:eastAsiaTheme="minorEastAsia"/>
                <w:sz w:val="24"/>
              </w:rPr>
              <w:t>年～</w:t>
            </w:r>
            <w:r w:rsidR="00E20FDA" w:rsidRPr="004941BD">
              <w:rPr>
                <w:rFonts w:eastAsiaTheme="minorEastAsia"/>
                <w:sz w:val="24"/>
              </w:rPr>
              <w:t>2020</w:t>
            </w:r>
            <w:r w:rsidR="00E20FDA" w:rsidRPr="004941BD">
              <w:rPr>
                <w:rFonts w:eastAsiaTheme="minorEastAsia"/>
                <w:sz w:val="24"/>
              </w:rPr>
              <w:t>年）》、《西咸新区</w:t>
            </w:r>
            <w:r w:rsidR="00E20FDA" w:rsidRPr="004941BD">
              <w:rPr>
                <w:rFonts w:eastAsiaTheme="minorEastAsia"/>
                <w:sz w:val="24"/>
              </w:rPr>
              <w:t>-</w:t>
            </w:r>
            <w:r w:rsidR="00E20FDA" w:rsidRPr="004941BD">
              <w:rPr>
                <w:rFonts w:eastAsiaTheme="minorEastAsia"/>
                <w:sz w:val="24"/>
              </w:rPr>
              <w:t>泾河新城分区规划（</w:t>
            </w:r>
            <w:r w:rsidR="00E20FDA" w:rsidRPr="004941BD">
              <w:rPr>
                <w:rFonts w:eastAsiaTheme="minorEastAsia"/>
                <w:sz w:val="24"/>
              </w:rPr>
              <w:t>2010</w:t>
            </w:r>
            <w:r w:rsidR="00E20FDA" w:rsidRPr="004941BD">
              <w:rPr>
                <w:rFonts w:eastAsiaTheme="minorEastAsia"/>
                <w:sz w:val="24"/>
              </w:rPr>
              <w:t>年～</w:t>
            </w:r>
            <w:r w:rsidR="00E20FDA" w:rsidRPr="004941BD">
              <w:rPr>
                <w:rFonts w:eastAsiaTheme="minorEastAsia"/>
                <w:sz w:val="24"/>
              </w:rPr>
              <w:t>2020</w:t>
            </w:r>
            <w:r w:rsidR="00E20FDA" w:rsidRPr="004941BD">
              <w:rPr>
                <w:rFonts w:eastAsiaTheme="minorEastAsia"/>
                <w:sz w:val="24"/>
              </w:rPr>
              <w:t>年）环境影响报告书》</w:t>
            </w:r>
            <w:r w:rsidRPr="004941BD">
              <w:rPr>
                <w:rFonts w:eastAsiaTheme="minorEastAsia"/>
                <w:sz w:val="24"/>
              </w:rPr>
              <w:t>等相关规划的符合性分析见表</w:t>
            </w:r>
            <w:r w:rsidRPr="004941BD">
              <w:rPr>
                <w:rFonts w:eastAsiaTheme="minorEastAsia"/>
                <w:sz w:val="24"/>
              </w:rPr>
              <w:t>1</w:t>
            </w:r>
            <w:r w:rsidRPr="004941BD">
              <w:rPr>
                <w:rFonts w:eastAsiaTheme="minorEastAsia"/>
                <w:sz w:val="24"/>
              </w:rPr>
              <w:t>。由表</w:t>
            </w:r>
            <w:r w:rsidRPr="004941BD">
              <w:rPr>
                <w:rFonts w:eastAsiaTheme="minorEastAsia"/>
                <w:sz w:val="24"/>
              </w:rPr>
              <w:t>1</w:t>
            </w:r>
            <w:r w:rsidRPr="004941BD">
              <w:rPr>
                <w:rFonts w:eastAsiaTheme="minorEastAsia"/>
                <w:sz w:val="24"/>
              </w:rPr>
              <w:t>可知</w:t>
            </w:r>
            <w:r w:rsidR="00A80A9D" w:rsidRPr="004941BD">
              <w:rPr>
                <w:rFonts w:eastAsiaTheme="minorEastAsia"/>
                <w:sz w:val="24"/>
              </w:rPr>
              <w:t>，项目建设符合相关规划要求，</w:t>
            </w:r>
            <w:r w:rsidR="00C057C3" w:rsidRPr="004941BD">
              <w:rPr>
                <w:rFonts w:eastAsiaTheme="minorEastAsia" w:hint="eastAsia"/>
                <w:sz w:val="24"/>
                <w:lang/>
              </w:rPr>
              <w:t>项目</w:t>
            </w:r>
            <w:r w:rsidR="003C6365" w:rsidRPr="004941BD">
              <w:rPr>
                <w:rFonts w:eastAsiaTheme="minorEastAsia"/>
                <w:sz w:val="24"/>
                <w:lang/>
              </w:rPr>
              <w:t>与泾</w:t>
            </w:r>
            <w:r w:rsidR="0089431E" w:rsidRPr="004941BD">
              <w:rPr>
                <w:rFonts w:eastAsiaTheme="minorEastAsia" w:hint="eastAsia"/>
                <w:sz w:val="24"/>
                <w:lang/>
              </w:rPr>
              <w:t>河</w:t>
            </w:r>
            <w:r w:rsidR="003C6365" w:rsidRPr="004941BD">
              <w:rPr>
                <w:rFonts w:eastAsiaTheme="minorEastAsia"/>
                <w:sz w:val="24"/>
                <w:lang/>
              </w:rPr>
              <w:t>新城的</w:t>
            </w:r>
            <w:r w:rsidR="00A80A9D" w:rsidRPr="004941BD">
              <w:rPr>
                <w:rFonts w:eastAsiaTheme="minorEastAsia"/>
                <w:sz w:val="24"/>
                <w:lang/>
              </w:rPr>
              <w:t>位置示意图见附图</w:t>
            </w:r>
            <w:r w:rsidR="00A80A9D" w:rsidRPr="004941BD">
              <w:rPr>
                <w:rFonts w:eastAsiaTheme="minorEastAsia"/>
                <w:sz w:val="24"/>
                <w:lang/>
              </w:rPr>
              <w:t>3</w:t>
            </w:r>
            <w:r w:rsidR="00A80A9D" w:rsidRPr="004941BD">
              <w:rPr>
                <w:rFonts w:eastAsiaTheme="minorEastAsia"/>
                <w:sz w:val="24"/>
                <w:lang/>
              </w:rPr>
              <w:t>。</w:t>
            </w:r>
          </w:p>
          <w:p w:rsidR="00E54129" w:rsidRPr="004941BD" w:rsidRDefault="00AE73A2" w:rsidP="0089431E">
            <w:pPr>
              <w:jc w:val="center"/>
              <w:rPr>
                <w:rFonts w:eastAsiaTheme="minorEastAsia"/>
                <w:b/>
                <w:szCs w:val="21"/>
              </w:rPr>
            </w:pPr>
            <w:r w:rsidRPr="004941BD">
              <w:rPr>
                <w:rFonts w:eastAsiaTheme="minorEastAsia"/>
                <w:b/>
                <w:szCs w:val="21"/>
              </w:rPr>
              <w:t>表</w:t>
            </w:r>
            <w:r w:rsidRPr="004941BD">
              <w:rPr>
                <w:rFonts w:eastAsiaTheme="minorEastAsia"/>
                <w:b/>
                <w:szCs w:val="21"/>
              </w:rPr>
              <w:t xml:space="preserve">1    </w:t>
            </w:r>
            <w:r w:rsidRPr="004941BD">
              <w:rPr>
                <w:rFonts w:eastAsiaTheme="minorEastAsia"/>
                <w:b/>
                <w:szCs w:val="21"/>
              </w:rPr>
              <w:t>相关规划符合性分析表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
              <w:gridCol w:w="1476"/>
              <w:gridCol w:w="3827"/>
              <w:gridCol w:w="2233"/>
              <w:gridCol w:w="895"/>
            </w:tblGrid>
            <w:tr w:rsidR="004941BD" w:rsidRPr="004941BD" w:rsidTr="00620C64">
              <w:trPr>
                <w:jc w:val="center"/>
              </w:trPr>
              <w:tc>
                <w:tcPr>
                  <w:tcW w:w="554" w:type="dxa"/>
                  <w:vAlign w:val="center"/>
                </w:tcPr>
                <w:p w:rsidR="00E20FDA" w:rsidRPr="004941BD" w:rsidRDefault="00E20FDA" w:rsidP="00853688">
                  <w:pPr>
                    <w:jc w:val="center"/>
                    <w:rPr>
                      <w:rFonts w:eastAsiaTheme="minorEastAsia"/>
                      <w:szCs w:val="21"/>
                    </w:rPr>
                  </w:pPr>
                  <w:r w:rsidRPr="004941BD">
                    <w:rPr>
                      <w:rFonts w:eastAsiaTheme="minorEastAsia"/>
                      <w:szCs w:val="21"/>
                    </w:rPr>
                    <w:t>序号</w:t>
                  </w:r>
                </w:p>
              </w:tc>
              <w:tc>
                <w:tcPr>
                  <w:tcW w:w="1476" w:type="dxa"/>
                  <w:vAlign w:val="center"/>
                </w:tcPr>
                <w:p w:rsidR="00E20FDA" w:rsidRPr="004941BD" w:rsidRDefault="00E20FDA" w:rsidP="00853688">
                  <w:pPr>
                    <w:jc w:val="center"/>
                    <w:rPr>
                      <w:rFonts w:eastAsiaTheme="minorEastAsia"/>
                      <w:szCs w:val="21"/>
                    </w:rPr>
                  </w:pPr>
                  <w:r w:rsidRPr="004941BD">
                    <w:rPr>
                      <w:rFonts w:eastAsiaTheme="minorEastAsia"/>
                      <w:szCs w:val="21"/>
                    </w:rPr>
                    <w:t>规划名称</w:t>
                  </w:r>
                </w:p>
              </w:tc>
              <w:tc>
                <w:tcPr>
                  <w:tcW w:w="3827" w:type="dxa"/>
                  <w:vAlign w:val="center"/>
                </w:tcPr>
                <w:p w:rsidR="00E20FDA" w:rsidRPr="004941BD" w:rsidRDefault="00E20FDA" w:rsidP="00853688">
                  <w:pPr>
                    <w:jc w:val="center"/>
                    <w:rPr>
                      <w:rFonts w:eastAsiaTheme="minorEastAsia"/>
                      <w:szCs w:val="21"/>
                    </w:rPr>
                  </w:pPr>
                  <w:r w:rsidRPr="004941BD">
                    <w:rPr>
                      <w:rFonts w:eastAsiaTheme="minorEastAsia"/>
                      <w:szCs w:val="21"/>
                    </w:rPr>
                    <w:t>规划摘要</w:t>
                  </w:r>
                </w:p>
              </w:tc>
              <w:tc>
                <w:tcPr>
                  <w:tcW w:w="2233" w:type="dxa"/>
                  <w:vAlign w:val="center"/>
                </w:tcPr>
                <w:p w:rsidR="00E20FDA" w:rsidRPr="004941BD" w:rsidRDefault="00E20FDA" w:rsidP="00853688">
                  <w:pPr>
                    <w:jc w:val="center"/>
                    <w:rPr>
                      <w:rFonts w:eastAsiaTheme="minorEastAsia"/>
                      <w:szCs w:val="21"/>
                    </w:rPr>
                  </w:pPr>
                  <w:r w:rsidRPr="004941BD">
                    <w:rPr>
                      <w:rFonts w:eastAsiaTheme="minorEastAsia"/>
                      <w:szCs w:val="21"/>
                    </w:rPr>
                    <w:t>项目情况</w:t>
                  </w:r>
                </w:p>
              </w:tc>
              <w:tc>
                <w:tcPr>
                  <w:tcW w:w="895" w:type="dxa"/>
                  <w:vAlign w:val="center"/>
                </w:tcPr>
                <w:p w:rsidR="00E20FDA" w:rsidRPr="004941BD" w:rsidRDefault="00E20FDA" w:rsidP="00853688">
                  <w:pPr>
                    <w:jc w:val="center"/>
                    <w:rPr>
                      <w:rFonts w:eastAsiaTheme="minorEastAsia"/>
                      <w:szCs w:val="21"/>
                    </w:rPr>
                  </w:pPr>
                  <w:r w:rsidRPr="004941BD">
                    <w:rPr>
                      <w:rFonts w:eastAsiaTheme="minorEastAsia"/>
                      <w:szCs w:val="21"/>
                    </w:rPr>
                    <w:t>符合性分析</w:t>
                  </w:r>
                </w:p>
              </w:tc>
            </w:tr>
            <w:tr w:rsidR="004941BD" w:rsidRPr="004941BD" w:rsidTr="00620C64">
              <w:trPr>
                <w:jc w:val="center"/>
              </w:trPr>
              <w:tc>
                <w:tcPr>
                  <w:tcW w:w="554" w:type="dxa"/>
                  <w:vAlign w:val="center"/>
                </w:tcPr>
                <w:p w:rsidR="00E20FDA" w:rsidRPr="004941BD" w:rsidRDefault="00E20FDA" w:rsidP="00853688">
                  <w:pPr>
                    <w:jc w:val="center"/>
                    <w:rPr>
                      <w:rFonts w:eastAsiaTheme="minorEastAsia"/>
                      <w:szCs w:val="21"/>
                    </w:rPr>
                  </w:pPr>
                  <w:r w:rsidRPr="004941BD">
                    <w:rPr>
                      <w:rFonts w:eastAsiaTheme="minorEastAsia"/>
                      <w:szCs w:val="21"/>
                    </w:rPr>
                    <w:t>1</w:t>
                  </w:r>
                </w:p>
              </w:tc>
              <w:tc>
                <w:tcPr>
                  <w:tcW w:w="1476" w:type="dxa"/>
                  <w:vAlign w:val="center"/>
                </w:tcPr>
                <w:p w:rsidR="00E20FDA" w:rsidRPr="004941BD" w:rsidRDefault="00E20FDA" w:rsidP="00853688">
                  <w:pPr>
                    <w:jc w:val="center"/>
                    <w:rPr>
                      <w:rFonts w:eastAsiaTheme="minorEastAsia"/>
                      <w:szCs w:val="21"/>
                    </w:rPr>
                  </w:pPr>
                  <w:r w:rsidRPr="004941BD">
                    <w:rPr>
                      <w:rFonts w:eastAsiaTheme="minorEastAsia"/>
                      <w:szCs w:val="21"/>
                    </w:rPr>
                    <w:t>《陕西省</w:t>
                  </w:r>
                  <w:r w:rsidRPr="004941BD">
                    <w:rPr>
                      <w:rFonts w:eastAsiaTheme="minorEastAsia"/>
                      <w:szCs w:val="21"/>
                    </w:rPr>
                    <w:t>“</w:t>
                  </w:r>
                  <w:r w:rsidRPr="004941BD">
                    <w:rPr>
                      <w:rFonts w:eastAsiaTheme="minorEastAsia"/>
                      <w:szCs w:val="21"/>
                    </w:rPr>
                    <w:t>十三五</w:t>
                  </w:r>
                  <w:r w:rsidRPr="004941BD">
                    <w:rPr>
                      <w:rFonts w:eastAsiaTheme="minorEastAsia"/>
                      <w:szCs w:val="21"/>
                    </w:rPr>
                    <w:t>”</w:t>
                  </w:r>
                  <w:r w:rsidRPr="004941BD">
                    <w:rPr>
                      <w:rFonts w:eastAsiaTheme="minorEastAsia"/>
                      <w:szCs w:val="21"/>
                    </w:rPr>
                    <w:t>环境保护规划》</w:t>
                  </w:r>
                </w:p>
              </w:tc>
              <w:tc>
                <w:tcPr>
                  <w:tcW w:w="3827" w:type="dxa"/>
                  <w:vAlign w:val="center"/>
                </w:tcPr>
                <w:p w:rsidR="00E20FDA" w:rsidRPr="004941BD" w:rsidRDefault="00E20FDA" w:rsidP="00853688">
                  <w:pPr>
                    <w:jc w:val="left"/>
                    <w:rPr>
                      <w:rFonts w:eastAsiaTheme="minorEastAsia"/>
                      <w:szCs w:val="21"/>
                    </w:rPr>
                  </w:pPr>
                  <w:r w:rsidRPr="004941BD">
                    <w:rPr>
                      <w:rFonts w:eastAsiaTheme="minorEastAsia"/>
                      <w:szCs w:val="21"/>
                    </w:rPr>
                    <w:t>建立规划环评会商机制，经各地人民政府或经济发展部门审批确立的化工园区、产业园区、高新技术产业开发区、经济技术开发区和化工生产单位集中区，必须进行开发建设规划的环境</w:t>
                  </w:r>
                  <w:r w:rsidRPr="004941BD">
                    <w:rPr>
                      <w:rFonts w:eastAsiaTheme="minorEastAsia"/>
                      <w:szCs w:val="21"/>
                    </w:rPr>
                    <w:cr/>
                  </w:r>
                  <w:r w:rsidRPr="004941BD">
                    <w:rPr>
                      <w:rFonts w:eastAsiaTheme="minorEastAsia"/>
                      <w:szCs w:val="21"/>
                    </w:rPr>
                    <w:t>响评价</w:t>
                  </w:r>
                </w:p>
              </w:tc>
              <w:tc>
                <w:tcPr>
                  <w:tcW w:w="2233" w:type="dxa"/>
                  <w:vAlign w:val="center"/>
                </w:tcPr>
                <w:p w:rsidR="00E20FDA" w:rsidRPr="004941BD" w:rsidRDefault="00E20FDA" w:rsidP="005F12BA">
                  <w:pPr>
                    <w:jc w:val="left"/>
                    <w:rPr>
                      <w:rFonts w:eastAsiaTheme="minorEastAsia"/>
                      <w:szCs w:val="21"/>
                    </w:rPr>
                  </w:pPr>
                  <w:r w:rsidRPr="004941BD">
                    <w:rPr>
                      <w:rFonts w:eastAsiaTheme="minorEastAsia"/>
                      <w:szCs w:val="21"/>
                    </w:rPr>
                    <w:t>项目位于泾河新城区域内，已开展规划环评并通过审查，规划环评审查意见文号</w:t>
                  </w:r>
                  <w:r w:rsidRPr="004941BD">
                    <w:rPr>
                      <w:rFonts w:eastAsiaTheme="minorEastAsia"/>
                      <w:szCs w:val="21"/>
                    </w:rPr>
                    <w:t>“</w:t>
                  </w:r>
                  <w:r w:rsidRPr="004941BD">
                    <w:rPr>
                      <w:rFonts w:eastAsiaTheme="minorEastAsia"/>
                      <w:szCs w:val="21"/>
                    </w:rPr>
                    <w:t>西咸建环发</w:t>
                  </w:r>
                  <w:r w:rsidRPr="004941BD">
                    <w:rPr>
                      <w:rFonts w:eastAsiaTheme="minorEastAsia"/>
                      <w:szCs w:val="21"/>
                    </w:rPr>
                    <w:t>[2015]39</w:t>
                  </w:r>
                  <w:r w:rsidRPr="004941BD">
                    <w:rPr>
                      <w:rFonts w:eastAsiaTheme="minorEastAsia"/>
                      <w:szCs w:val="21"/>
                    </w:rPr>
                    <w:t>号</w:t>
                  </w:r>
                  <w:r w:rsidRPr="004941BD">
                    <w:rPr>
                      <w:rFonts w:eastAsiaTheme="minorEastAsia"/>
                      <w:szCs w:val="21"/>
                    </w:rPr>
                    <w:t>”</w:t>
                  </w:r>
                </w:p>
              </w:tc>
              <w:tc>
                <w:tcPr>
                  <w:tcW w:w="895" w:type="dxa"/>
                  <w:vAlign w:val="center"/>
                </w:tcPr>
                <w:p w:rsidR="00E20FDA" w:rsidRPr="004941BD" w:rsidRDefault="00E20FDA" w:rsidP="00853688">
                  <w:pPr>
                    <w:jc w:val="center"/>
                    <w:rPr>
                      <w:rFonts w:eastAsiaTheme="minorEastAsia"/>
                      <w:szCs w:val="21"/>
                    </w:rPr>
                  </w:pPr>
                  <w:r w:rsidRPr="004941BD">
                    <w:rPr>
                      <w:rFonts w:eastAsiaTheme="minorEastAsia"/>
                      <w:szCs w:val="21"/>
                    </w:rPr>
                    <w:t>符合</w:t>
                  </w:r>
                </w:p>
              </w:tc>
            </w:tr>
            <w:tr w:rsidR="004941BD" w:rsidRPr="004941BD" w:rsidTr="00620C64">
              <w:trPr>
                <w:jc w:val="center"/>
              </w:trPr>
              <w:tc>
                <w:tcPr>
                  <w:tcW w:w="554" w:type="dxa"/>
                  <w:vMerge w:val="restart"/>
                  <w:vAlign w:val="center"/>
                </w:tcPr>
                <w:p w:rsidR="00E20FDA" w:rsidRPr="004941BD" w:rsidRDefault="00E20FDA" w:rsidP="00853688">
                  <w:pPr>
                    <w:jc w:val="center"/>
                    <w:rPr>
                      <w:rFonts w:eastAsiaTheme="minorEastAsia"/>
                      <w:szCs w:val="21"/>
                    </w:rPr>
                  </w:pPr>
                  <w:r w:rsidRPr="004941BD">
                    <w:rPr>
                      <w:rFonts w:eastAsiaTheme="minorEastAsia"/>
                      <w:szCs w:val="21"/>
                    </w:rPr>
                    <w:t>2</w:t>
                  </w:r>
                </w:p>
              </w:tc>
              <w:tc>
                <w:tcPr>
                  <w:tcW w:w="1476" w:type="dxa"/>
                  <w:vMerge w:val="restart"/>
                  <w:vAlign w:val="center"/>
                </w:tcPr>
                <w:p w:rsidR="00E20FDA" w:rsidRPr="004941BD" w:rsidRDefault="00E20FDA" w:rsidP="00853688">
                  <w:pPr>
                    <w:jc w:val="center"/>
                    <w:rPr>
                      <w:rFonts w:eastAsiaTheme="minorEastAsia"/>
                      <w:szCs w:val="21"/>
                    </w:rPr>
                  </w:pPr>
                  <w:r w:rsidRPr="004941BD">
                    <w:rPr>
                      <w:rFonts w:eastAsiaTheme="minorEastAsia"/>
                      <w:szCs w:val="21"/>
                    </w:rPr>
                    <w:t>《西咸新区</w:t>
                  </w:r>
                  <w:r w:rsidRPr="004941BD">
                    <w:rPr>
                      <w:rFonts w:eastAsiaTheme="minorEastAsia"/>
                      <w:szCs w:val="21"/>
                    </w:rPr>
                    <w:t>—</w:t>
                  </w:r>
                  <w:r w:rsidRPr="004941BD">
                    <w:rPr>
                      <w:rFonts w:eastAsiaTheme="minorEastAsia"/>
                      <w:szCs w:val="21"/>
                    </w:rPr>
                    <w:t>泾河新城分区规划（</w:t>
                  </w:r>
                  <w:r w:rsidRPr="004941BD">
                    <w:rPr>
                      <w:rFonts w:eastAsiaTheme="minorEastAsia"/>
                      <w:szCs w:val="21"/>
                    </w:rPr>
                    <w:t>2010</w:t>
                  </w:r>
                  <w:r w:rsidRPr="004941BD">
                    <w:rPr>
                      <w:rFonts w:eastAsiaTheme="minorEastAsia"/>
                      <w:szCs w:val="21"/>
                    </w:rPr>
                    <w:t>年～</w:t>
                  </w:r>
                  <w:r w:rsidRPr="004941BD">
                    <w:rPr>
                      <w:rFonts w:eastAsiaTheme="minorEastAsia"/>
                      <w:szCs w:val="21"/>
                    </w:rPr>
                    <w:t>2020</w:t>
                  </w:r>
                  <w:r w:rsidRPr="004941BD">
                    <w:rPr>
                      <w:rFonts w:eastAsiaTheme="minorEastAsia"/>
                      <w:szCs w:val="21"/>
                    </w:rPr>
                    <w:t>年）》</w:t>
                  </w:r>
                </w:p>
              </w:tc>
              <w:tc>
                <w:tcPr>
                  <w:tcW w:w="3827" w:type="dxa"/>
                  <w:vAlign w:val="center"/>
                </w:tcPr>
                <w:p w:rsidR="00E20FDA" w:rsidRPr="004941BD" w:rsidRDefault="00E20FDA" w:rsidP="00853688">
                  <w:pPr>
                    <w:jc w:val="left"/>
                    <w:rPr>
                      <w:rFonts w:eastAsiaTheme="minorEastAsia"/>
                      <w:szCs w:val="21"/>
                    </w:rPr>
                  </w:pPr>
                  <w:r w:rsidRPr="004941BD">
                    <w:rPr>
                      <w:rFonts w:eastAsiaTheme="minorEastAsia"/>
                      <w:szCs w:val="21"/>
                    </w:rPr>
                    <w:t>永乐镇是泾阳县的工业重地，已形成以机械制造加工为主的工业体系</w:t>
                  </w:r>
                </w:p>
              </w:tc>
              <w:tc>
                <w:tcPr>
                  <w:tcW w:w="2233" w:type="dxa"/>
                  <w:vAlign w:val="center"/>
                </w:tcPr>
                <w:p w:rsidR="00E20FDA" w:rsidRPr="004941BD" w:rsidRDefault="00E20FDA" w:rsidP="005F12BA">
                  <w:pPr>
                    <w:jc w:val="left"/>
                    <w:rPr>
                      <w:rFonts w:eastAsiaTheme="minorEastAsia"/>
                      <w:szCs w:val="21"/>
                    </w:rPr>
                  </w:pPr>
                  <w:r w:rsidRPr="004941BD">
                    <w:rPr>
                      <w:rFonts w:eastAsiaTheme="minorEastAsia"/>
                      <w:szCs w:val="21"/>
                    </w:rPr>
                    <w:t>项目行政区划隶属于泾阳县，项目为铝型材加工项目</w:t>
                  </w:r>
                  <w:r w:rsidR="005F12BA" w:rsidRPr="004941BD">
                    <w:rPr>
                      <w:rFonts w:eastAsiaTheme="minorEastAsia" w:hint="eastAsia"/>
                      <w:szCs w:val="21"/>
                    </w:rPr>
                    <w:t>，</w:t>
                  </w:r>
                  <w:r w:rsidR="005F12BA" w:rsidRPr="004941BD">
                    <w:rPr>
                      <w:rFonts w:eastAsiaTheme="minorEastAsia"/>
                      <w:szCs w:val="21"/>
                    </w:rPr>
                    <w:t>位于永乐密集工业园区内</w:t>
                  </w:r>
                </w:p>
              </w:tc>
              <w:tc>
                <w:tcPr>
                  <w:tcW w:w="895" w:type="dxa"/>
                  <w:vAlign w:val="center"/>
                </w:tcPr>
                <w:p w:rsidR="00E20FDA" w:rsidRPr="004941BD" w:rsidRDefault="00E20FDA" w:rsidP="00853688">
                  <w:pPr>
                    <w:jc w:val="center"/>
                    <w:rPr>
                      <w:rFonts w:eastAsiaTheme="minorEastAsia"/>
                      <w:szCs w:val="21"/>
                    </w:rPr>
                  </w:pPr>
                  <w:r w:rsidRPr="004941BD">
                    <w:rPr>
                      <w:rFonts w:eastAsiaTheme="minorEastAsia"/>
                      <w:szCs w:val="21"/>
                    </w:rPr>
                    <w:t>符合</w:t>
                  </w:r>
                </w:p>
              </w:tc>
            </w:tr>
            <w:tr w:rsidR="004941BD" w:rsidRPr="004941BD" w:rsidTr="00620C64">
              <w:trPr>
                <w:jc w:val="center"/>
              </w:trPr>
              <w:tc>
                <w:tcPr>
                  <w:tcW w:w="554" w:type="dxa"/>
                  <w:vMerge/>
                  <w:vAlign w:val="center"/>
                </w:tcPr>
                <w:p w:rsidR="00E20FDA" w:rsidRPr="004941BD" w:rsidRDefault="00E20FDA" w:rsidP="00853688">
                  <w:pPr>
                    <w:jc w:val="center"/>
                    <w:rPr>
                      <w:rFonts w:eastAsiaTheme="minorEastAsia"/>
                      <w:szCs w:val="21"/>
                    </w:rPr>
                  </w:pPr>
                </w:p>
              </w:tc>
              <w:tc>
                <w:tcPr>
                  <w:tcW w:w="1476" w:type="dxa"/>
                  <w:vMerge/>
                  <w:vAlign w:val="center"/>
                </w:tcPr>
                <w:p w:rsidR="00E20FDA" w:rsidRPr="004941BD" w:rsidRDefault="00E20FDA" w:rsidP="00853688">
                  <w:pPr>
                    <w:jc w:val="center"/>
                    <w:rPr>
                      <w:rFonts w:eastAsiaTheme="minorEastAsia"/>
                      <w:szCs w:val="21"/>
                    </w:rPr>
                  </w:pPr>
                </w:p>
              </w:tc>
              <w:tc>
                <w:tcPr>
                  <w:tcW w:w="3827" w:type="dxa"/>
                  <w:vAlign w:val="center"/>
                </w:tcPr>
                <w:p w:rsidR="00E20FDA" w:rsidRPr="004941BD" w:rsidRDefault="00E20FDA" w:rsidP="00853688">
                  <w:pPr>
                    <w:jc w:val="left"/>
                    <w:rPr>
                      <w:rFonts w:eastAsiaTheme="minorEastAsia"/>
                      <w:szCs w:val="21"/>
                    </w:rPr>
                  </w:pPr>
                  <w:r w:rsidRPr="004941BD">
                    <w:rPr>
                      <w:rFonts w:eastAsiaTheme="minorEastAsia"/>
                      <w:szCs w:val="21"/>
                    </w:rPr>
                    <w:t>在泾河南岸、沣泾大道以北布置优美小镇；在泾阳老县城东北侧、高泾大道与高泾中路之间结合现状布置工业用地，结合永乐货运站形成仓储物流中心</w:t>
                  </w:r>
                </w:p>
              </w:tc>
              <w:tc>
                <w:tcPr>
                  <w:tcW w:w="2233" w:type="dxa"/>
                  <w:vAlign w:val="center"/>
                </w:tcPr>
                <w:p w:rsidR="00E20FDA" w:rsidRPr="004941BD" w:rsidRDefault="00E20FDA" w:rsidP="00F468FC">
                  <w:pPr>
                    <w:rPr>
                      <w:rFonts w:eastAsiaTheme="minorEastAsia"/>
                      <w:szCs w:val="21"/>
                    </w:rPr>
                  </w:pPr>
                  <w:r w:rsidRPr="004941BD">
                    <w:rPr>
                      <w:rFonts w:eastAsiaTheme="minorEastAsia"/>
                      <w:szCs w:val="21"/>
                    </w:rPr>
                    <w:t>本项目属规划中</w:t>
                  </w:r>
                  <w:r w:rsidR="00F468FC" w:rsidRPr="004941BD">
                    <w:rPr>
                      <w:rFonts w:eastAsiaTheme="minorEastAsia" w:hint="eastAsia"/>
                      <w:szCs w:val="21"/>
                    </w:rPr>
                    <w:t>原点大道与永乐路之间的</w:t>
                  </w:r>
                  <w:r w:rsidR="005F12BA" w:rsidRPr="004941BD">
                    <w:rPr>
                      <w:rFonts w:eastAsiaTheme="minorEastAsia" w:hint="eastAsia"/>
                      <w:szCs w:val="21"/>
                    </w:rPr>
                    <w:t>二类</w:t>
                  </w:r>
                  <w:r w:rsidRPr="004941BD">
                    <w:rPr>
                      <w:rFonts w:eastAsiaTheme="minorEastAsia"/>
                      <w:szCs w:val="21"/>
                    </w:rPr>
                    <w:t>工业用地</w:t>
                  </w:r>
                </w:p>
              </w:tc>
              <w:tc>
                <w:tcPr>
                  <w:tcW w:w="895" w:type="dxa"/>
                  <w:vAlign w:val="center"/>
                </w:tcPr>
                <w:p w:rsidR="00E20FDA" w:rsidRPr="004941BD" w:rsidRDefault="00E20FDA" w:rsidP="00853688">
                  <w:pPr>
                    <w:jc w:val="center"/>
                    <w:rPr>
                      <w:rFonts w:eastAsiaTheme="minorEastAsia"/>
                      <w:szCs w:val="21"/>
                    </w:rPr>
                  </w:pPr>
                  <w:r w:rsidRPr="004941BD">
                    <w:rPr>
                      <w:rFonts w:eastAsiaTheme="minorEastAsia"/>
                      <w:szCs w:val="21"/>
                    </w:rPr>
                    <w:t>符合</w:t>
                  </w:r>
                </w:p>
              </w:tc>
            </w:tr>
            <w:tr w:rsidR="004941BD" w:rsidRPr="004941BD" w:rsidTr="00620C64">
              <w:trPr>
                <w:trHeight w:val="3268"/>
                <w:jc w:val="center"/>
              </w:trPr>
              <w:tc>
                <w:tcPr>
                  <w:tcW w:w="554" w:type="dxa"/>
                  <w:vAlign w:val="center"/>
                </w:tcPr>
                <w:p w:rsidR="00E20FDA" w:rsidRPr="004941BD" w:rsidRDefault="00E20FDA" w:rsidP="00853688">
                  <w:pPr>
                    <w:jc w:val="center"/>
                    <w:rPr>
                      <w:rFonts w:eastAsiaTheme="minorEastAsia"/>
                      <w:szCs w:val="21"/>
                    </w:rPr>
                  </w:pPr>
                  <w:r w:rsidRPr="004941BD">
                    <w:rPr>
                      <w:rFonts w:eastAsiaTheme="minorEastAsia"/>
                      <w:szCs w:val="21"/>
                    </w:rPr>
                    <w:lastRenderedPageBreak/>
                    <w:t>3</w:t>
                  </w:r>
                </w:p>
              </w:tc>
              <w:tc>
                <w:tcPr>
                  <w:tcW w:w="1476" w:type="dxa"/>
                  <w:vAlign w:val="center"/>
                </w:tcPr>
                <w:p w:rsidR="00E20FDA" w:rsidRPr="004941BD" w:rsidRDefault="00E20FDA" w:rsidP="00853688">
                  <w:pPr>
                    <w:jc w:val="center"/>
                    <w:rPr>
                      <w:rFonts w:eastAsiaTheme="minorEastAsia"/>
                      <w:szCs w:val="21"/>
                    </w:rPr>
                  </w:pPr>
                  <w:r w:rsidRPr="004941BD">
                    <w:rPr>
                      <w:rFonts w:eastAsiaTheme="minorEastAsia"/>
                      <w:szCs w:val="21"/>
                    </w:rPr>
                    <w:t>《西咸新区</w:t>
                  </w:r>
                  <w:r w:rsidRPr="004941BD">
                    <w:rPr>
                      <w:rFonts w:eastAsiaTheme="minorEastAsia"/>
                      <w:szCs w:val="21"/>
                    </w:rPr>
                    <w:t>—</w:t>
                  </w:r>
                  <w:r w:rsidRPr="004941BD">
                    <w:rPr>
                      <w:rFonts w:eastAsiaTheme="minorEastAsia"/>
                      <w:szCs w:val="21"/>
                    </w:rPr>
                    <w:t>泾河新城分区规划（</w:t>
                  </w:r>
                  <w:r w:rsidRPr="004941BD">
                    <w:rPr>
                      <w:rFonts w:eastAsiaTheme="minorEastAsia"/>
                      <w:szCs w:val="21"/>
                    </w:rPr>
                    <w:t>2010</w:t>
                  </w:r>
                  <w:r w:rsidRPr="004941BD">
                    <w:rPr>
                      <w:rFonts w:eastAsiaTheme="minorEastAsia"/>
                      <w:szCs w:val="21"/>
                    </w:rPr>
                    <w:t>年～</w:t>
                  </w:r>
                  <w:r w:rsidRPr="004941BD">
                    <w:rPr>
                      <w:rFonts w:eastAsiaTheme="minorEastAsia"/>
                      <w:szCs w:val="21"/>
                    </w:rPr>
                    <w:t>2020</w:t>
                  </w:r>
                  <w:r w:rsidRPr="004941BD">
                    <w:rPr>
                      <w:rFonts w:eastAsiaTheme="minorEastAsia"/>
                      <w:szCs w:val="21"/>
                    </w:rPr>
                    <w:t>年）环境影响报告书》及</w:t>
                  </w:r>
                </w:p>
                <w:p w:rsidR="00E20FDA" w:rsidRPr="004941BD" w:rsidRDefault="00E20FDA" w:rsidP="00853688">
                  <w:pPr>
                    <w:jc w:val="center"/>
                    <w:rPr>
                      <w:rFonts w:eastAsiaTheme="minorEastAsia"/>
                      <w:szCs w:val="21"/>
                    </w:rPr>
                  </w:pPr>
                  <w:r w:rsidRPr="004941BD">
                    <w:rPr>
                      <w:rFonts w:eastAsiaTheme="minorEastAsia"/>
                      <w:szCs w:val="21"/>
                    </w:rPr>
                    <w:t>西咸新区</w:t>
                  </w:r>
                  <w:r w:rsidRPr="004941BD">
                    <w:rPr>
                      <w:rFonts w:eastAsiaTheme="minorEastAsia"/>
                      <w:szCs w:val="21"/>
                    </w:rPr>
                    <w:t>—</w:t>
                  </w:r>
                  <w:r w:rsidRPr="004941BD">
                    <w:rPr>
                      <w:rFonts w:eastAsiaTheme="minorEastAsia"/>
                      <w:szCs w:val="21"/>
                    </w:rPr>
                    <w:t>泾河新城分区规划（</w:t>
                  </w:r>
                  <w:r w:rsidRPr="004941BD">
                    <w:rPr>
                      <w:rFonts w:eastAsiaTheme="minorEastAsia"/>
                      <w:szCs w:val="21"/>
                    </w:rPr>
                    <w:t>2010</w:t>
                  </w:r>
                  <w:r w:rsidRPr="004941BD">
                    <w:rPr>
                      <w:rFonts w:eastAsiaTheme="minorEastAsia"/>
                      <w:szCs w:val="21"/>
                    </w:rPr>
                    <w:t>年～</w:t>
                  </w:r>
                  <w:r w:rsidRPr="004941BD">
                    <w:rPr>
                      <w:rFonts w:eastAsiaTheme="minorEastAsia"/>
                      <w:szCs w:val="21"/>
                    </w:rPr>
                    <w:t>2020</w:t>
                  </w:r>
                  <w:r w:rsidRPr="004941BD">
                    <w:rPr>
                      <w:rFonts w:eastAsiaTheme="minorEastAsia"/>
                      <w:szCs w:val="21"/>
                    </w:rPr>
                    <w:t>年）环境影响报告书审查意见</w:t>
                  </w:r>
                </w:p>
              </w:tc>
              <w:tc>
                <w:tcPr>
                  <w:tcW w:w="3827" w:type="dxa"/>
                  <w:vAlign w:val="center"/>
                </w:tcPr>
                <w:p w:rsidR="00E20FDA" w:rsidRPr="004941BD" w:rsidRDefault="00E20FDA" w:rsidP="00853688">
                  <w:pPr>
                    <w:rPr>
                      <w:rFonts w:eastAsiaTheme="minorEastAsia"/>
                      <w:szCs w:val="21"/>
                    </w:rPr>
                  </w:pPr>
                  <w:r w:rsidRPr="004941BD">
                    <w:rPr>
                      <w:rFonts w:eastAsiaTheme="minorEastAsia"/>
                      <w:szCs w:val="21"/>
                    </w:rPr>
                    <w:t>加快规划区环保基础设施建设，按照</w:t>
                  </w:r>
                  <w:r w:rsidRPr="004941BD">
                    <w:rPr>
                      <w:rFonts w:eastAsiaTheme="minorEastAsia"/>
                      <w:szCs w:val="21"/>
                    </w:rPr>
                    <w:t>“</w:t>
                  </w:r>
                  <w:r w:rsidRPr="004941BD">
                    <w:rPr>
                      <w:rFonts w:eastAsiaTheme="minorEastAsia"/>
                      <w:szCs w:val="21"/>
                    </w:rPr>
                    <w:t>雨污分流、一水多用</w:t>
                  </w:r>
                  <w:r w:rsidRPr="004941BD">
                    <w:rPr>
                      <w:rFonts w:eastAsiaTheme="minorEastAsia"/>
                      <w:szCs w:val="21"/>
                    </w:rPr>
                    <w:t>”</w:t>
                  </w:r>
                  <w:r w:rsidRPr="004941BD">
                    <w:rPr>
                      <w:rFonts w:eastAsiaTheme="minorEastAsia"/>
                      <w:szCs w:val="21"/>
                    </w:rPr>
                    <w:t>原则设计和建设给排水管网，生产、生活废水处理后必须经污水管网排入污水处理厂集中处理</w:t>
                  </w:r>
                </w:p>
              </w:tc>
              <w:tc>
                <w:tcPr>
                  <w:tcW w:w="2233" w:type="dxa"/>
                  <w:vAlign w:val="center"/>
                </w:tcPr>
                <w:p w:rsidR="00E20FDA" w:rsidRPr="004941BD" w:rsidRDefault="005F12BA" w:rsidP="00FF1EAB">
                  <w:pPr>
                    <w:rPr>
                      <w:rFonts w:eastAsiaTheme="minorEastAsia"/>
                      <w:szCs w:val="21"/>
                    </w:rPr>
                  </w:pPr>
                  <w:r w:rsidRPr="004941BD">
                    <w:rPr>
                      <w:rFonts w:eastAsiaTheme="minorEastAsia"/>
                    </w:rPr>
                    <w:t>受基础设施建设相对滞后等历史遗留问题影响</w:t>
                  </w:r>
                  <w:r w:rsidRPr="004941BD">
                    <w:rPr>
                      <w:rFonts w:eastAsiaTheme="minorEastAsia" w:hint="eastAsia"/>
                    </w:rPr>
                    <w:t>，</w:t>
                  </w:r>
                  <w:r w:rsidRPr="004941BD">
                    <w:rPr>
                      <w:rFonts w:eastAsiaTheme="minorEastAsia"/>
                    </w:rPr>
                    <w:t>目前工业园区污水管网未能纳入第二污水处理厂的收水范围</w:t>
                  </w:r>
                  <w:r w:rsidRPr="004941BD">
                    <w:rPr>
                      <w:rFonts w:eastAsiaTheme="minorEastAsia" w:hint="eastAsia"/>
                    </w:rPr>
                    <w:t>，</w:t>
                  </w:r>
                  <w:r w:rsidRPr="004941BD">
                    <w:rPr>
                      <w:rFonts w:eastAsiaTheme="minorEastAsia"/>
                    </w:rPr>
                    <w:t>在纳管前</w:t>
                  </w:r>
                  <w:r w:rsidRPr="004941BD">
                    <w:rPr>
                      <w:rFonts w:eastAsiaTheme="minorEastAsia" w:hint="eastAsia"/>
                    </w:rPr>
                    <w:t>，项目</w:t>
                  </w:r>
                  <w:r w:rsidRPr="004941BD">
                    <w:rPr>
                      <w:rFonts w:eastAsiaTheme="minorEastAsia"/>
                    </w:rPr>
                    <w:t>生活污水经</w:t>
                  </w:r>
                  <w:r w:rsidRPr="004941BD">
                    <w:rPr>
                      <w:rFonts w:eastAsiaTheme="minorEastAsia" w:hint="eastAsia"/>
                    </w:rPr>
                    <w:t>三级化粪池</w:t>
                  </w:r>
                  <w:r w:rsidRPr="004941BD">
                    <w:rPr>
                      <w:rFonts w:eastAsiaTheme="minorEastAsia" w:hint="eastAsia"/>
                    </w:rPr>
                    <w:t xml:space="preserve"> </w:t>
                  </w:r>
                  <w:r w:rsidRPr="004941BD">
                    <w:rPr>
                      <w:rFonts w:eastAsiaTheme="minorEastAsia" w:hint="eastAsia"/>
                    </w:rPr>
                    <w:t>沉淀</w:t>
                  </w:r>
                  <w:r w:rsidRPr="004941BD">
                    <w:rPr>
                      <w:rFonts w:eastAsiaTheme="minorEastAsia"/>
                    </w:rPr>
                    <w:t>处理后</w:t>
                  </w:r>
                  <w:r w:rsidRPr="004941BD">
                    <w:rPr>
                      <w:rFonts w:eastAsiaTheme="minorEastAsia" w:hint="eastAsia"/>
                    </w:rPr>
                    <w:t>，定期清掏，用作农肥；生产废水经生产废水处理设施处理</w:t>
                  </w:r>
                  <w:r w:rsidRPr="004941BD">
                    <w:rPr>
                      <w:rFonts w:eastAsiaTheme="minorEastAsia"/>
                    </w:rPr>
                    <w:t>达标</w:t>
                  </w:r>
                  <w:r w:rsidRPr="004941BD">
                    <w:rPr>
                      <w:rFonts w:eastAsiaTheme="minorEastAsia" w:hint="eastAsia"/>
                    </w:rPr>
                    <w:t>后定期拉运至污水处理厂集中处理，生活污水、生产废水不外排</w:t>
                  </w:r>
                </w:p>
              </w:tc>
              <w:tc>
                <w:tcPr>
                  <w:tcW w:w="895" w:type="dxa"/>
                  <w:vAlign w:val="center"/>
                </w:tcPr>
                <w:p w:rsidR="00E20FDA" w:rsidRPr="004941BD" w:rsidRDefault="00E20FDA" w:rsidP="00853688">
                  <w:pPr>
                    <w:jc w:val="center"/>
                    <w:rPr>
                      <w:rFonts w:eastAsiaTheme="minorEastAsia"/>
                      <w:szCs w:val="21"/>
                    </w:rPr>
                  </w:pPr>
                  <w:r w:rsidRPr="004941BD">
                    <w:rPr>
                      <w:rFonts w:eastAsiaTheme="minorEastAsia"/>
                      <w:szCs w:val="21"/>
                    </w:rPr>
                    <w:t>符合</w:t>
                  </w:r>
                </w:p>
              </w:tc>
            </w:tr>
            <w:tr w:rsidR="004941BD" w:rsidRPr="004941BD" w:rsidTr="00620C64">
              <w:trPr>
                <w:trHeight w:val="331"/>
                <w:jc w:val="center"/>
              </w:trPr>
              <w:tc>
                <w:tcPr>
                  <w:tcW w:w="554" w:type="dxa"/>
                  <w:vMerge w:val="restart"/>
                  <w:vAlign w:val="center"/>
                </w:tcPr>
                <w:p w:rsidR="00E20FDA" w:rsidRPr="004941BD" w:rsidRDefault="00E20FDA" w:rsidP="00853688">
                  <w:pPr>
                    <w:jc w:val="center"/>
                    <w:rPr>
                      <w:rFonts w:eastAsiaTheme="minorEastAsia"/>
                      <w:szCs w:val="21"/>
                    </w:rPr>
                  </w:pPr>
                  <w:r w:rsidRPr="004941BD">
                    <w:rPr>
                      <w:rFonts w:eastAsiaTheme="minorEastAsia"/>
                      <w:szCs w:val="21"/>
                    </w:rPr>
                    <w:t>4</w:t>
                  </w:r>
                </w:p>
              </w:tc>
              <w:tc>
                <w:tcPr>
                  <w:tcW w:w="1476" w:type="dxa"/>
                  <w:vMerge w:val="restart"/>
                  <w:vAlign w:val="center"/>
                </w:tcPr>
                <w:p w:rsidR="00E20FDA" w:rsidRPr="004941BD" w:rsidRDefault="00E20FDA" w:rsidP="00853688">
                  <w:pPr>
                    <w:jc w:val="center"/>
                    <w:rPr>
                      <w:rFonts w:eastAsiaTheme="minorEastAsia"/>
                      <w:szCs w:val="21"/>
                    </w:rPr>
                  </w:pPr>
                  <w:r w:rsidRPr="004941BD">
                    <w:rPr>
                      <w:rFonts w:eastAsiaTheme="minorEastAsia"/>
                      <w:szCs w:val="21"/>
                    </w:rPr>
                    <w:t>陕西省铁腕治霾打赢蓝天保卫战三年行动方案（</w:t>
                  </w:r>
                  <w:r w:rsidRPr="004941BD">
                    <w:rPr>
                      <w:rFonts w:eastAsiaTheme="minorEastAsia"/>
                      <w:szCs w:val="21"/>
                    </w:rPr>
                    <w:t>2018—2020</w:t>
                  </w:r>
                  <w:r w:rsidRPr="004941BD">
                    <w:rPr>
                      <w:rFonts w:eastAsiaTheme="minorEastAsia"/>
                      <w:szCs w:val="21"/>
                    </w:rPr>
                    <w:t>年）（修订版）</w:t>
                  </w:r>
                </w:p>
              </w:tc>
              <w:tc>
                <w:tcPr>
                  <w:tcW w:w="3827" w:type="dxa"/>
                  <w:vAlign w:val="center"/>
                </w:tcPr>
                <w:p w:rsidR="00E20FDA" w:rsidRPr="004941BD" w:rsidRDefault="00E20FDA" w:rsidP="00853688">
                  <w:pPr>
                    <w:rPr>
                      <w:rFonts w:eastAsiaTheme="minorEastAsia"/>
                      <w:szCs w:val="21"/>
                    </w:rPr>
                  </w:pPr>
                  <w:r w:rsidRPr="004941BD">
                    <w:rPr>
                      <w:rFonts w:eastAsiaTheme="minorEastAsia"/>
                      <w:szCs w:val="21"/>
                    </w:rPr>
                    <w:t>严控</w:t>
                  </w:r>
                  <w:r w:rsidRPr="004941BD">
                    <w:rPr>
                      <w:rFonts w:eastAsiaTheme="minorEastAsia"/>
                      <w:szCs w:val="21"/>
                    </w:rPr>
                    <w:t>“</w:t>
                  </w:r>
                  <w:r w:rsidRPr="004941BD">
                    <w:rPr>
                      <w:rFonts w:eastAsiaTheme="minorEastAsia"/>
                      <w:szCs w:val="21"/>
                    </w:rPr>
                    <w:t>两高</w:t>
                  </w:r>
                  <w:r w:rsidRPr="004941BD">
                    <w:rPr>
                      <w:rFonts w:eastAsiaTheme="minorEastAsia"/>
                      <w:szCs w:val="21"/>
                    </w:rPr>
                    <w:t>”</w:t>
                  </w:r>
                  <w:r w:rsidRPr="004941BD">
                    <w:rPr>
                      <w:rFonts w:eastAsiaTheme="minorEastAsia"/>
                      <w:szCs w:val="21"/>
                    </w:rPr>
                    <w:t>行业产能。重点压减水泥（不含粉磨站）、焦化、石油化工、煤化工、防水材料（不含以天然气为燃料）、陶瓷（不含以天然气为燃料）、保温材料（不含以天然气为燃料）等行业企业产能。关中地区禁止新增化工园区，加大现有化工园区整治力度。</w:t>
                  </w:r>
                </w:p>
              </w:tc>
              <w:tc>
                <w:tcPr>
                  <w:tcW w:w="2233" w:type="dxa"/>
                  <w:vAlign w:val="center"/>
                </w:tcPr>
                <w:p w:rsidR="00E20FDA" w:rsidRPr="004941BD" w:rsidRDefault="00E20FDA" w:rsidP="00853688">
                  <w:pPr>
                    <w:rPr>
                      <w:rFonts w:eastAsiaTheme="minorEastAsia"/>
                    </w:rPr>
                  </w:pPr>
                  <w:r w:rsidRPr="004941BD">
                    <w:rPr>
                      <w:rFonts w:eastAsiaTheme="minorEastAsia"/>
                    </w:rPr>
                    <w:t>本项目不属于</w:t>
                  </w:r>
                  <w:r w:rsidRPr="004941BD">
                    <w:rPr>
                      <w:rFonts w:eastAsiaTheme="minorEastAsia"/>
                    </w:rPr>
                    <w:t>“</w:t>
                  </w:r>
                  <w:r w:rsidRPr="004941BD">
                    <w:rPr>
                      <w:rFonts w:eastAsiaTheme="minorEastAsia"/>
                    </w:rPr>
                    <w:t>两高</w:t>
                  </w:r>
                  <w:r w:rsidRPr="004941BD">
                    <w:rPr>
                      <w:rFonts w:eastAsiaTheme="minorEastAsia"/>
                    </w:rPr>
                    <w:t>”</w:t>
                  </w:r>
                  <w:r w:rsidRPr="004941BD">
                    <w:rPr>
                      <w:rFonts w:eastAsiaTheme="minorEastAsia"/>
                    </w:rPr>
                    <w:t>行业</w:t>
                  </w:r>
                </w:p>
              </w:tc>
              <w:tc>
                <w:tcPr>
                  <w:tcW w:w="895" w:type="dxa"/>
                  <w:vAlign w:val="center"/>
                </w:tcPr>
                <w:p w:rsidR="00E20FDA" w:rsidRPr="004941BD" w:rsidRDefault="00E20FDA" w:rsidP="00853688">
                  <w:pPr>
                    <w:jc w:val="center"/>
                    <w:rPr>
                      <w:rFonts w:eastAsiaTheme="minorEastAsia"/>
                      <w:szCs w:val="21"/>
                    </w:rPr>
                  </w:pPr>
                  <w:r w:rsidRPr="004941BD">
                    <w:rPr>
                      <w:rFonts w:eastAsiaTheme="minorEastAsia"/>
                      <w:szCs w:val="21"/>
                    </w:rPr>
                    <w:t>符合</w:t>
                  </w:r>
                </w:p>
              </w:tc>
            </w:tr>
            <w:tr w:rsidR="004941BD" w:rsidRPr="004941BD" w:rsidTr="00620C64">
              <w:trPr>
                <w:trHeight w:val="331"/>
                <w:jc w:val="center"/>
              </w:trPr>
              <w:tc>
                <w:tcPr>
                  <w:tcW w:w="554" w:type="dxa"/>
                  <w:vMerge/>
                  <w:vAlign w:val="center"/>
                </w:tcPr>
                <w:p w:rsidR="00E20FDA" w:rsidRPr="004941BD" w:rsidRDefault="00E20FDA" w:rsidP="00853688">
                  <w:pPr>
                    <w:jc w:val="center"/>
                    <w:rPr>
                      <w:rFonts w:eastAsiaTheme="minorEastAsia"/>
                      <w:szCs w:val="21"/>
                    </w:rPr>
                  </w:pPr>
                </w:p>
              </w:tc>
              <w:tc>
                <w:tcPr>
                  <w:tcW w:w="1476" w:type="dxa"/>
                  <w:vMerge/>
                  <w:vAlign w:val="center"/>
                </w:tcPr>
                <w:p w:rsidR="00E20FDA" w:rsidRPr="004941BD" w:rsidRDefault="00E20FDA" w:rsidP="00853688">
                  <w:pPr>
                    <w:jc w:val="center"/>
                    <w:rPr>
                      <w:rFonts w:eastAsiaTheme="minorEastAsia"/>
                      <w:szCs w:val="21"/>
                    </w:rPr>
                  </w:pPr>
                </w:p>
              </w:tc>
              <w:tc>
                <w:tcPr>
                  <w:tcW w:w="3827" w:type="dxa"/>
                  <w:vAlign w:val="center"/>
                </w:tcPr>
                <w:p w:rsidR="00E20FDA" w:rsidRPr="004941BD" w:rsidRDefault="00E20FDA" w:rsidP="00853688">
                  <w:pPr>
                    <w:rPr>
                      <w:rFonts w:eastAsiaTheme="minorEastAsia"/>
                      <w:szCs w:val="21"/>
                    </w:rPr>
                  </w:pPr>
                  <w:r w:rsidRPr="004941BD">
                    <w:rPr>
                      <w:rFonts w:eastAsiaTheme="minorEastAsia"/>
                      <w:szCs w:val="21"/>
                    </w:rPr>
                    <w:t>开展工业炉窑治理专项行动。鼓励工业炉窑使用电、</w:t>
                  </w:r>
                  <w:r w:rsidRPr="004941BD">
                    <w:rPr>
                      <w:rFonts w:eastAsiaTheme="minorEastAsia"/>
                      <w:szCs w:val="21"/>
                    </w:rPr>
                    <w:cr/>
                  </w:r>
                  <w:r w:rsidRPr="004941BD">
                    <w:rPr>
                      <w:rFonts w:eastAsiaTheme="minorEastAsia"/>
                      <w:szCs w:val="21"/>
                    </w:rPr>
                    <w:t>然气等清洁能源或由周边热电厂供热。</w:t>
                  </w:r>
                </w:p>
              </w:tc>
              <w:tc>
                <w:tcPr>
                  <w:tcW w:w="2233" w:type="dxa"/>
                  <w:vAlign w:val="center"/>
                </w:tcPr>
                <w:p w:rsidR="00E20FDA" w:rsidRPr="004941BD" w:rsidRDefault="00E20FDA" w:rsidP="002419F9">
                  <w:pPr>
                    <w:rPr>
                      <w:rFonts w:eastAsiaTheme="minorEastAsia"/>
                    </w:rPr>
                  </w:pPr>
                  <w:r w:rsidRPr="004941BD">
                    <w:rPr>
                      <w:rFonts w:eastAsiaTheme="minorEastAsia"/>
                    </w:rPr>
                    <w:t>本项目涉及的</w:t>
                  </w:r>
                  <w:r w:rsidR="002419F9" w:rsidRPr="004941BD">
                    <w:rPr>
                      <w:rFonts w:eastAsiaTheme="minorEastAsia"/>
                    </w:rPr>
                    <w:t>加热</w:t>
                  </w:r>
                  <w:r w:rsidRPr="004941BD">
                    <w:rPr>
                      <w:rFonts w:eastAsiaTheme="minorEastAsia"/>
                    </w:rPr>
                    <w:t>炉</w:t>
                  </w:r>
                  <w:r w:rsidR="002419F9" w:rsidRPr="004941BD">
                    <w:rPr>
                      <w:rFonts w:eastAsiaTheme="minorEastAsia"/>
                    </w:rPr>
                    <w:t>、时效炉等</w:t>
                  </w:r>
                  <w:r w:rsidRPr="004941BD">
                    <w:rPr>
                      <w:rFonts w:eastAsiaTheme="minorEastAsia"/>
                    </w:rPr>
                    <w:t>采用天然气</w:t>
                  </w:r>
                  <w:r w:rsidR="005F12BA" w:rsidRPr="004941BD">
                    <w:rPr>
                      <w:rFonts w:eastAsiaTheme="minorEastAsia" w:hint="eastAsia"/>
                    </w:rPr>
                    <w:t>等</w:t>
                  </w:r>
                  <w:r w:rsidRPr="004941BD">
                    <w:rPr>
                      <w:rFonts w:eastAsiaTheme="minorEastAsia"/>
                    </w:rPr>
                    <w:t>清洁能源</w:t>
                  </w:r>
                </w:p>
              </w:tc>
              <w:tc>
                <w:tcPr>
                  <w:tcW w:w="895" w:type="dxa"/>
                  <w:vAlign w:val="center"/>
                </w:tcPr>
                <w:p w:rsidR="00E20FDA" w:rsidRPr="004941BD" w:rsidRDefault="00E20FDA" w:rsidP="00853688">
                  <w:pPr>
                    <w:jc w:val="center"/>
                    <w:rPr>
                      <w:rFonts w:eastAsiaTheme="minorEastAsia"/>
                      <w:szCs w:val="21"/>
                    </w:rPr>
                  </w:pPr>
                  <w:r w:rsidRPr="004941BD">
                    <w:rPr>
                      <w:rFonts w:eastAsiaTheme="minorEastAsia"/>
                      <w:szCs w:val="21"/>
                    </w:rPr>
                    <w:t>符合</w:t>
                  </w:r>
                </w:p>
              </w:tc>
            </w:tr>
            <w:tr w:rsidR="004941BD" w:rsidRPr="004941BD" w:rsidTr="00620C64">
              <w:trPr>
                <w:trHeight w:val="671"/>
                <w:jc w:val="center"/>
              </w:trPr>
              <w:tc>
                <w:tcPr>
                  <w:tcW w:w="554" w:type="dxa"/>
                  <w:vMerge/>
                  <w:vAlign w:val="center"/>
                </w:tcPr>
                <w:p w:rsidR="00E20FDA" w:rsidRPr="004941BD" w:rsidRDefault="00E20FDA" w:rsidP="00853688">
                  <w:pPr>
                    <w:jc w:val="center"/>
                    <w:rPr>
                      <w:rFonts w:eastAsiaTheme="minorEastAsia"/>
                      <w:szCs w:val="21"/>
                    </w:rPr>
                  </w:pPr>
                </w:p>
              </w:tc>
              <w:tc>
                <w:tcPr>
                  <w:tcW w:w="1476" w:type="dxa"/>
                  <w:vMerge/>
                  <w:vAlign w:val="center"/>
                </w:tcPr>
                <w:p w:rsidR="00E20FDA" w:rsidRPr="004941BD" w:rsidRDefault="00E20FDA" w:rsidP="00853688">
                  <w:pPr>
                    <w:jc w:val="center"/>
                    <w:rPr>
                      <w:rFonts w:eastAsiaTheme="minorEastAsia"/>
                      <w:szCs w:val="21"/>
                    </w:rPr>
                  </w:pPr>
                </w:p>
              </w:tc>
              <w:tc>
                <w:tcPr>
                  <w:tcW w:w="3827" w:type="dxa"/>
                  <w:vAlign w:val="center"/>
                </w:tcPr>
                <w:p w:rsidR="00E20FDA" w:rsidRPr="004941BD" w:rsidRDefault="00E20FDA" w:rsidP="00853688">
                  <w:pPr>
                    <w:rPr>
                      <w:rFonts w:eastAsiaTheme="minorEastAsia"/>
                      <w:szCs w:val="21"/>
                    </w:rPr>
                  </w:pPr>
                  <w:r w:rsidRPr="004941BD">
                    <w:rPr>
                      <w:rFonts w:eastAsiaTheme="minorEastAsia"/>
                      <w:szCs w:val="21"/>
                    </w:rPr>
                    <w:t>实施</w:t>
                  </w:r>
                  <w:r w:rsidRPr="004941BD">
                    <w:rPr>
                      <w:rFonts w:eastAsiaTheme="minorEastAsia"/>
                      <w:szCs w:val="21"/>
                    </w:rPr>
                    <w:t>VOCs</w:t>
                  </w:r>
                  <w:r w:rsidRPr="004941BD">
                    <w:rPr>
                      <w:rFonts w:eastAsiaTheme="minorEastAsia"/>
                      <w:szCs w:val="21"/>
                    </w:rPr>
                    <w:t>专项整治方案。各市制订石化、化工、工业涂装、包装印刷、家具、电子制造、工程机械制造等</w:t>
                  </w:r>
                  <w:r w:rsidRPr="004941BD">
                    <w:rPr>
                      <w:rFonts w:eastAsiaTheme="minorEastAsia"/>
                      <w:szCs w:val="21"/>
                    </w:rPr>
                    <w:t>VOCs</w:t>
                  </w:r>
                  <w:r w:rsidRPr="004941BD">
                    <w:rPr>
                      <w:rFonts w:eastAsiaTheme="minorEastAsia"/>
                      <w:szCs w:val="21"/>
                    </w:rPr>
                    <w:t>排放重点行业挥发性有机物整治方案。</w:t>
                  </w:r>
                </w:p>
              </w:tc>
              <w:tc>
                <w:tcPr>
                  <w:tcW w:w="2233" w:type="dxa"/>
                  <w:vAlign w:val="center"/>
                </w:tcPr>
                <w:p w:rsidR="00E20FDA" w:rsidRPr="004941BD" w:rsidRDefault="00E20FDA" w:rsidP="005F12BA">
                  <w:pPr>
                    <w:rPr>
                      <w:rFonts w:eastAsiaTheme="minorEastAsia"/>
                    </w:rPr>
                  </w:pPr>
                  <w:r w:rsidRPr="004941BD">
                    <w:rPr>
                      <w:rFonts w:eastAsiaTheme="minorEastAsia"/>
                    </w:rPr>
                    <w:t>本项目为</w:t>
                  </w:r>
                  <w:r w:rsidR="005F12BA" w:rsidRPr="004941BD">
                    <w:rPr>
                      <w:rFonts w:eastAsiaTheme="minorEastAsia" w:hint="eastAsia"/>
                    </w:rPr>
                    <w:t>铝型材</w:t>
                  </w:r>
                  <w:r w:rsidRPr="004941BD">
                    <w:rPr>
                      <w:rFonts w:eastAsiaTheme="minorEastAsia"/>
                    </w:rPr>
                    <w:t>项目，非</w:t>
                  </w:r>
                  <w:r w:rsidRPr="004941BD">
                    <w:rPr>
                      <w:rFonts w:eastAsiaTheme="minorEastAsia"/>
                    </w:rPr>
                    <w:t>VOCs</w:t>
                  </w:r>
                  <w:r w:rsidRPr="004941BD">
                    <w:rPr>
                      <w:rFonts w:eastAsiaTheme="minorEastAsia"/>
                    </w:rPr>
                    <w:t>排放重点行业，</w:t>
                  </w:r>
                  <w:r w:rsidR="002419F9" w:rsidRPr="004941BD">
                    <w:rPr>
                      <w:rFonts w:eastAsiaTheme="minorEastAsia"/>
                    </w:rPr>
                    <w:t>烘干炉</w:t>
                  </w:r>
                  <w:r w:rsidRPr="004941BD">
                    <w:rPr>
                      <w:rFonts w:eastAsiaTheme="minorEastAsia"/>
                    </w:rPr>
                    <w:t>废气由</w:t>
                  </w:r>
                  <w:r w:rsidR="002419F9" w:rsidRPr="004941BD">
                    <w:rPr>
                      <w:rFonts w:eastAsiaTheme="minorEastAsia"/>
                      <w:szCs w:val="21"/>
                    </w:rPr>
                    <w:t>UV</w:t>
                  </w:r>
                  <w:r w:rsidR="002419F9" w:rsidRPr="004941BD">
                    <w:rPr>
                      <w:rFonts w:eastAsiaTheme="minorEastAsia"/>
                      <w:szCs w:val="21"/>
                    </w:rPr>
                    <w:t>光解</w:t>
                  </w:r>
                  <w:r w:rsidR="002419F9" w:rsidRPr="004941BD">
                    <w:rPr>
                      <w:rFonts w:eastAsiaTheme="minorEastAsia"/>
                      <w:szCs w:val="21"/>
                    </w:rPr>
                    <w:t>+</w:t>
                  </w:r>
                  <w:r w:rsidR="002419F9" w:rsidRPr="004941BD">
                    <w:rPr>
                      <w:rFonts w:eastAsiaTheme="minorEastAsia"/>
                      <w:szCs w:val="21"/>
                    </w:rPr>
                    <w:t>活性炭吸附</w:t>
                  </w:r>
                  <w:r w:rsidRPr="004941BD">
                    <w:rPr>
                      <w:rFonts w:eastAsiaTheme="minorEastAsia"/>
                      <w:szCs w:val="21"/>
                    </w:rPr>
                    <w:t>处理后达标排放</w:t>
                  </w:r>
                </w:p>
              </w:tc>
              <w:tc>
                <w:tcPr>
                  <w:tcW w:w="895" w:type="dxa"/>
                  <w:vAlign w:val="center"/>
                </w:tcPr>
                <w:p w:rsidR="00E20FDA" w:rsidRPr="004941BD" w:rsidRDefault="00E20FDA" w:rsidP="00853688">
                  <w:pPr>
                    <w:jc w:val="center"/>
                    <w:rPr>
                      <w:rFonts w:eastAsiaTheme="minorEastAsia"/>
                      <w:szCs w:val="21"/>
                    </w:rPr>
                  </w:pPr>
                  <w:r w:rsidRPr="004941BD">
                    <w:rPr>
                      <w:rFonts w:eastAsiaTheme="minorEastAsia"/>
                      <w:szCs w:val="21"/>
                    </w:rPr>
                    <w:t>符合</w:t>
                  </w:r>
                </w:p>
              </w:tc>
            </w:tr>
            <w:tr w:rsidR="004941BD" w:rsidRPr="004941BD" w:rsidTr="00620C64">
              <w:trPr>
                <w:trHeight w:val="671"/>
                <w:jc w:val="center"/>
              </w:trPr>
              <w:tc>
                <w:tcPr>
                  <w:tcW w:w="554" w:type="dxa"/>
                  <w:vMerge w:val="restart"/>
                  <w:vAlign w:val="center"/>
                </w:tcPr>
                <w:p w:rsidR="00C90BC1" w:rsidRPr="004941BD" w:rsidRDefault="00C90BC1" w:rsidP="00853688">
                  <w:pPr>
                    <w:jc w:val="center"/>
                    <w:rPr>
                      <w:rFonts w:eastAsiaTheme="minorEastAsia"/>
                      <w:szCs w:val="21"/>
                    </w:rPr>
                  </w:pPr>
                  <w:r w:rsidRPr="004941BD">
                    <w:rPr>
                      <w:rFonts w:eastAsiaTheme="minorEastAsia" w:hint="eastAsia"/>
                      <w:szCs w:val="21"/>
                    </w:rPr>
                    <w:t>5</w:t>
                  </w:r>
                </w:p>
              </w:tc>
              <w:tc>
                <w:tcPr>
                  <w:tcW w:w="1476" w:type="dxa"/>
                  <w:vMerge w:val="restart"/>
                  <w:vAlign w:val="center"/>
                </w:tcPr>
                <w:p w:rsidR="00C90BC1" w:rsidRPr="004941BD" w:rsidRDefault="00C90BC1" w:rsidP="00853688">
                  <w:pPr>
                    <w:jc w:val="center"/>
                    <w:rPr>
                      <w:rFonts w:eastAsiaTheme="minorEastAsia"/>
                      <w:szCs w:val="21"/>
                    </w:rPr>
                  </w:pPr>
                  <w:r w:rsidRPr="004941BD">
                    <w:rPr>
                      <w:rFonts w:eastAsiaTheme="minorEastAsia" w:hint="eastAsia"/>
                      <w:szCs w:val="21"/>
                    </w:rPr>
                    <w:t>陕西省西咸新区开发建设管理委员会关于印发《西咸新区铁腕治霾打赢蓝天保卫战三年行动实施方案（</w:t>
                  </w:r>
                  <w:r w:rsidRPr="004941BD">
                    <w:rPr>
                      <w:rFonts w:eastAsiaTheme="minorEastAsia" w:hint="eastAsia"/>
                      <w:szCs w:val="21"/>
                    </w:rPr>
                    <w:t>2018-2020</w:t>
                  </w:r>
                  <w:r w:rsidRPr="004941BD">
                    <w:rPr>
                      <w:rFonts w:eastAsiaTheme="minorEastAsia" w:hint="eastAsia"/>
                      <w:szCs w:val="21"/>
                    </w:rPr>
                    <w:t>年）》（</w:t>
                  </w:r>
                  <w:r w:rsidRPr="004941BD">
                    <w:rPr>
                      <w:rFonts w:eastAsiaTheme="minorEastAsia"/>
                      <w:szCs w:val="21"/>
                    </w:rPr>
                    <w:t>修订版</w:t>
                  </w:r>
                  <w:r w:rsidRPr="004941BD">
                    <w:rPr>
                      <w:rFonts w:eastAsiaTheme="minorEastAsia" w:hint="eastAsia"/>
                      <w:szCs w:val="21"/>
                    </w:rPr>
                    <w:t>）的通知</w:t>
                  </w:r>
                </w:p>
              </w:tc>
              <w:tc>
                <w:tcPr>
                  <w:tcW w:w="3827" w:type="dxa"/>
                  <w:vAlign w:val="center"/>
                </w:tcPr>
                <w:p w:rsidR="00C90BC1" w:rsidRPr="004941BD" w:rsidRDefault="00C90BC1" w:rsidP="00C07DE4">
                  <w:pPr>
                    <w:rPr>
                      <w:rFonts w:eastAsiaTheme="minorEastAsia"/>
                      <w:szCs w:val="21"/>
                    </w:rPr>
                  </w:pPr>
                  <w:r w:rsidRPr="004941BD">
                    <w:rPr>
                      <w:rFonts w:eastAsiaTheme="minorEastAsia" w:hint="eastAsia"/>
                      <w:szCs w:val="21"/>
                    </w:rPr>
                    <w:t>严控“两高”行业产能。按照《关中地区高耗能、高排放行业企业退出工作方案》，制定新区实施方案，加快重污染企业搬迁改造或关闭退出，推动实施平板玻璃、化工等重污染企业搬迁，已明确的退城企业，要明确时间表，逾期不退的予以停产。重点压减石油化工、煤化工、防水材料（不含以天然气为燃料）、保温材料（不含以天然气为燃料）等行业企业产能。</w:t>
                  </w:r>
                </w:p>
              </w:tc>
              <w:tc>
                <w:tcPr>
                  <w:tcW w:w="2233" w:type="dxa"/>
                  <w:vAlign w:val="center"/>
                </w:tcPr>
                <w:p w:rsidR="00C90BC1" w:rsidRPr="004941BD" w:rsidRDefault="00C90BC1" w:rsidP="00C90BC1">
                  <w:pPr>
                    <w:rPr>
                      <w:rFonts w:eastAsiaTheme="minorEastAsia"/>
                    </w:rPr>
                  </w:pPr>
                  <w:r w:rsidRPr="004941BD">
                    <w:rPr>
                      <w:rFonts w:eastAsiaTheme="minorEastAsia" w:hint="eastAsia"/>
                    </w:rPr>
                    <w:t>本项目不属于</w:t>
                  </w:r>
                  <w:r w:rsidRPr="004941BD">
                    <w:rPr>
                      <w:rFonts w:eastAsiaTheme="minorEastAsia" w:hint="eastAsia"/>
                      <w:szCs w:val="21"/>
                    </w:rPr>
                    <w:t>“两高”行业</w:t>
                  </w:r>
                </w:p>
              </w:tc>
              <w:tc>
                <w:tcPr>
                  <w:tcW w:w="895" w:type="dxa"/>
                  <w:vAlign w:val="center"/>
                </w:tcPr>
                <w:p w:rsidR="00C90BC1" w:rsidRPr="004941BD" w:rsidRDefault="00C90BC1" w:rsidP="00853688">
                  <w:pPr>
                    <w:jc w:val="center"/>
                    <w:rPr>
                      <w:rFonts w:eastAsiaTheme="minorEastAsia"/>
                      <w:szCs w:val="21"/>
                    </w:rPr>
                  </w:pPr>
                  <w:r w:rsidRPr="004941BD">
                    <w:rPr>
                      <w:rFonts w:eastAsiaTheme="minorEastAsia" w:hint="eastAsia"/>
                      <w:szCs w:val="21"/>
                    </w:rPr>
                    <w:t>符合</w:t>
                  </w:r>
                </w:p>
              </w:tc>
            </w:tr>
            <w:tr w:rsidR="004941BD" w:rsidRPr="004941BD" w:rsidTr="00620C64">
              <w:trPr>
                <w:trHeight w:val="671"/>
                <w:jc w:val="center"/>
              </w:trPr>
              <w:tc>
                <w:tcPr>
                  <w:tcW w:w="554" w:type="dxa"/>
                  <w:vMerge/>
                  <w:vAlign w:val="center"/>
                </w:tcPr>
                <w:p w:rsidR="00C90BC1" w:rsidRPr="004941BD" w:rsidRDefault="00C90BC1" w:rsidP="00853688">
                  <w:pPr>
                    <w:jc w:val="center"/>
                    <w:rPr>
                      <w:rFonts w:eastAsiaTheme="minorEastAsia"/>
                      <w:szCs w:val="21"/>
                    </w:rPr>
                  </w:pPr>
                </w:p>
              </w:tc>
              <w:tc>
                <w:tcPr>
                  <w:tcW w:w="1476" w:type="dxa"/>
                  <w:vMerge/>
                  <w:vAlign w:val="center"/>
                </w:tcPr>
                <w:p w:rsidR="00C90BC1" w:rsidRPr="004941BD" w:rsidRDefault="00C90BC1" w:rsidP="00853688">
                  <w:pPr>
                    <w:jc w:val="center"/>
                    <w:rPr>
                      <w:rFonts w:eastAsiaTheme="minorEastAsia"/>
                      <w:szCs w:val="21"/>
                    </w:rPr>
                  </w:pPr>
                </w:p>
              </w:tc>
              <w:tc>
                <w:tcPr>
                  <w:tcW w:w="3827" w:type="dxa"/>
                  <w:vAlign w:val="center"/>
                </w:tcPr>
                <w:p w:rsidR="00C90BC1" w:rsidRPr="004941BD" w:rsidRDefault="00C90BC1" w:rsidP="00C07DE4">
                  <w:pPr>
                    <w:rPr>
                      <w:rFonts w:eastAsiaTheme="minorEastAsia"/>
                      <w:szCs w:val="21"/>
                    </w:rPr>
                  </w:pPr>
                  <w:r w:rsidRPr="004941BD">
                    <w:rPr>
                      <w:rFonts w:eastAsiaTheme="minorEastAsia" w:hint="eastAsia"/>
                      <w:szCs w:val="21"/>
                    </w:rPr>
                    <w:t>禁止建设生产和使用高</w:t>
                  </w:r>
                  <w:r w:rsidRPr="004941BD">
                    <w:rPr>
                      <w:rFonts w:eastAsiaTheme="minorEastAsia" w:hint="eastAsia"/>
                      <w:szCs w:val="21"/>
                    </w:rPr>
                    <w:t>VOCs</w:t>
                  </w:r>
                  <w:r w:rsidRPr="004941BD">
                    <w:rPr>
                      <w:rFonts w:eastAsiaTheme="minorEastAsia" w:hint="eastAsia"/>
                      <w:szCs w:val="21"/>
                    </w:rPr>
                    <w:t>含量的溶剂型涂料、油墨、胶粘剂等项目</w:t>
                  </w:r>
                </w:p>
              </w:tc>
              <w:tc>
                <w:tcPr>
                  <w:tcW w:w="2233" w:type="dxa"/>
                  <w:vAlign w:val="center"/>
                </w:tcPr>
                <w:p w:rsidR="00C90BC1" w:rsidRPr="004941BD" w:rsidRDefault="00C90BC1" w:rsidP="00C90BC1">
                  <w:pPr>
                    <w:rPr>
                      <w:rFonts w:eastAsiaTheme="minorEastAsia"/>
                    </w:rPr>
                  </w:pPr>
                  <w:r w:rsidRPr="004941BD">
                    <w:rPr>
                      <w:rFonts w:eastAsiaTheme="minorEastAsia"/>
                    </w:rPr>
                    <w:t>本项目</w:t>
                  </w:r>
                  <w:r w:rsidRPr="004941BD">
                    <w:rPr>
                      <w:rFonts w:eastAsiaTheme="minorEastAsia" w:hint="eastAsia"/>
                    </w:rPr>
                    <w:t>使用的是粉末涂料，不属于溶剂型涂料</w:t>
                  </w:r>
                </w:p>
              </w:tc>
              <w:tc>
                <w:tcPr>
                  <w:tcW w:w="895" w:type="dxa"/>
                  <w:vAlign w:val="center"/>
                </w:tcPr>
                <w:p w:rsidR="00C90BC1" w:rsidRPr="004941BD" w:rsidRDefault="00C90BC1" w:rsidP="00853688">
                  <w:pPr>
                    <w:jc w:val="center"/>
                    <w:rPr>
                      <w:rFonts w:eastAsiaTheme="minorEastAsia"/>
                      <w:szCs w:val="21"/>
                    </w:rPr>
                  </w:pPr>
                  <w:r w:rsidRPr="004941BD">
                    <w:rPr>
                      <w:rFonts w:eastAsiaTheme="minorEastAsia" w:hint="eastAsia"/>
                      <w:szCs w:val="21"/>
                    </w:rPr>
                    <w:t>符合</w:t>
                  </w:r>
                </w:p>
              </w:tc>
            </w:tr>
            <w:tr w:rsidR="004941BD" w:rsidRPr="004941BD" w:rsidTr="00620C64">
              <w:trPr>
                <w:trHeight w:val="671"/>
                <w:jc w:val="center"/>
              </w:trPr>
              <w:tc>
                <w:tcPr>
                  <w:tcW w:w="554" w:type="dxa"/>
                  <w:vMerge/>
                  <w:vAlign w:val="center"/>
                </w:tcPr>
                <w:p w:rsidR="00C90BC1" w:rsidRPr="004941BD" w:rsidRDefault="00C90BC1" w:rsidP="00853688">
                  <w:pPr>
                    <w:jc w:val="center"/>
                    <w:rPr>
                      <w:rFonts w:eastAsiaTheme="minorEastAsia"/>
                      <w:szCs w:val="21"/>
                    </w:rPr>
                  </w:pPr>
                </w:p>
              </w:tc>
              <w:tc>
                <w:tcPr>
                  <w:tcW w:w="1476" w:type="dxa"/>
                  <w:vMerge/>
                  <w:vAlign w:val="center"/>
                </w:tcPr>
                <w:p w:rsidR="00C90BC1" w:rsidRPr="004941BD" w:rsidRDefault="00C90BC1" w:rsidP="00853688">
                  <w:pPr>
                    <w:jc w:val="center"/>
                    <w:rPr>
                      <w:rFonts w:eastAsiaTheme="minorEastAsia"/>
                      <w:szCs w:val="21"/>
                    </w:rPr>
                  </w:pPr>
                </w:p>
              </w:tc>
              <w:tc>
                <w:tcPr>
                  <w:tcW w:w="3827" w:type="dxa"/>
                  <w:vAlign w:val="center"/>
                </w:tcPr>
                <w:p w:rsidR="00C90BC1" w:rsidRPr="004941BD" w:rsidRDefault="00C90BC1" w:rsidP="00853688">
                  <w:pPr>
                    <w:rPr>
                      <w:rFonts w:eastAsiaTheme="minorEastAsia"/>
                      <w:szCs w:val="21"/>
                    </w:rPr>
                  </w:pPr>
                  <w:r w:rsidRPr="004941BD">
                    <w:rPr>
                      <w:rFonts w:eastAsiaTheme="minorEastAsia" w:hint="eastAsia"/>
                      <w:szCs w:val="21"/>
                    </w:rPr>
                    <w:t>鼓励工业炉窑使用电、天然气等清洁能源或由周边热电厂供热。</w:t>
                  </w:r>
                </w:p>
              </w:tc>
              <w:tc>
                <w:tcPr>
                  <w:tcW w:w="2233" w:type="dxa"/>
                  <w:vAlign w:val="center"/>
                </w:tcPr>
                <w:p w:rsidR="00C90BC1" w:rsidRPr="004941BD" w:rsidRDefault="00C90BC1" w:rsidP="002419F9">
                  <w:pPr>
                    <w:rPr>
                      <w:rFonts w:eastAsiaTheme="minorEastAsia"/>
                    </w:rPr>
                  </w:pPr>
                  <w:r w:rsidRPr="004941BD">
                    <w:rPr>
                      <w:rFonts w:eastAsiaTheme="minorEastAsia"/>
                    </w:rPr>
                    <w:t>本项目涉及的加热炉、时效炉等采用天然气</w:t>
                  </w:r>
                  <w:r w:rsidRPr="004941BD">
                    <w:rPr>
                      <w:rFonts w:eastAsiaTheme="minorEastAsia" w:hint="eastAsia"/>
                    </w:rPr>
                    <w:t>等</w:t>
                  </w:r>
                  <w:r w:rsidRPr="004941BD">
                    <w:rPr>
                      <w:rFonts w:eastAsiaTheme="minorEastAsia"/>
                    </w:rPr>
                    <w:t>清洁能源</w:t>
                  </w:r>
                </w:p>
              </w:tc>
              <w:tc>
                <w:tcPr>
                  <w:tcW w:w="895" w:type="dxa"/>
                  <w:vAlign w:val="center"/>
                </w:tcPr>
                <w:p w:rsidR="00C90BC1" w:rsidRPr="004941BD" w:rsidRDefault="00C90BC1" w:rsidP="00853688">
                  <w:pPr>
                    <w:jc w:val="center"/>
                    <w:rPr>
                      <w:rFonts w:eastAsiaTheme="minorEastAsia"/>
                      <w:szCs w:val="21"/>
                    </w:rPr>
                  </w:pPr>
                  <w:r w:rsidRPr="004941BD">
                    <w:rPr>
                      <w:rFonts w:eastAsiaTheme="minorEastAsia" w:hint="eastAsia"/>
                      <w:szCs w:val="21"/>
                    </w:rPr>
                    <w:t>符合</w:t>
                  </w:r>
                </w:p>
              </w:tc>
            </w:tr>
            <w:tr w:rsidR="004941BD" w:rsidRPr="004941BD" w:rsidTr="00620C64">
              <w:trPr>
                <w:trHeight w:val="671"/>
                <w:jc w:val="center"/>
              </w:trPr>
              <w:tc>
                <w:tcPr>
                  <w:tcW w:w="554" w:type="dxa"/>
                  <w:vAlign w:val="center"/>
                </w:tcPr>
                <w:p w:rsidR="00620C64" w:rsidRPr="004941BD" w:rsidRDefault="00620C64" w:rsidP="00853688">
                  <w:pPr>
                    <w:jc w:val="center"/>
                    <w:rPr>
                      <w:rFonts w:eastAsiaTheme="minorEastAsia"/>
                      <w:szCs w:val="21"/>
                    </w:rPr>
                  </w:pPr>
                  <w:r w:rsidRPr="004941BD">
                    <w:rPr>
                      <w:rFonts w:eastAsiaTheme="minorEastAsia" w:hint="eastAsia"/>
                      <w:szCs w:val="21"/>
                    </w:rPr>
                    <w:t>6</w:t>
                  </w:r>
                </w:p>
              </w:tc>
              <w:tc>
                <w:tcPr>
                  <w:tcW w:w="1476" w:type="dxa"/>
                  <w:vMerge w:val="restart"/>
                  <w:vAlign w:val="center"/>
                </w:tcPr>
                <w:p w:rsidR="00620C64" w:rsidRPr="004941BD" w:rsidRDefault="00620C64" w:rsidP="00853688">
                  <w:pPr>
                    <w:jc w:val="center"/>
                    <w:rPr>
                      <w:rFonts w:eastAsiaTheme="minorEastAsia"/>
                      <w:szCs w:val="21"/>
                    </w:rPr>
                  </w:pPr>
                  <w:r w:rsidRPr="004941BD">
                    <w:rPr>
                      <w:rFonts w:eastAsiaTheme="minorEastAsia" w:hint="eastAsia"/>
                      <w:szCs w:val="21"/>
                    </w:rPr>
                    <w:t>陕西省西咸新区泾河新城管理委员会</w:t>
                  </w:r>
                  <w:r w:rsidRPr="004941BD">
                    <w:rPr>
                      <w:rFonts w:eastAsiaTheme="minorEastAsia" w:hint="eastAsia"/>
                      <w:szCs w:val="21"/>
                    </w:rPr>
                    <w:t xml:space="preserve"> </w:t>
                  </w:r>
                  <w:r w:rsidRPr="004941BD">
                    <w:rPr>
                      <w:rFonts w:eastAsiaTheme="minorEastAsia" w:hint="eastAsia"/>
                      <w:szCs w:val="21"/>
                    </w:rPr>
                    <w:t>关于印发西咸新</w:t>
                  </w:r>
                  <w:r w:rsidRPr="004941BD">
                    <w:rPr>
                      <w:rFonts w:eastAsiaTheme="minorEastAsia" w:hint="eastAsia"/>
                      <w:szCs w:val="21"/>
                    </w:rPr>
                    <w:lastRenderedPageBreak/>
                    <w:t>区泾河新城“铁腕治霾•保卫蓝天”三年行动方案（</w:t>
                  </w:r>
                  <w:r w:rsidRPr="004941BD">
                    <w:rPr>
                      <w:rFonts w:eastAsiaTheme="minorEastAsia" w:hint="eastAsia"/>
                      <w:szCs w:val="21"/>
                    </w:rPr>
                    <w:t>2018-2020</w:t>
                  </w:r>
                  <w:r w:rsidRPr="004941BD">
                    <w:rPr>
                      <w:rFonts w:eastAsiaTheme="minorEastAsia" w:hint="eastAsia"/>
                      <w:szCs w:val="21"/>
                    </w:rPr>
                    <w:t>年）及</w:t>
                  </w:r>
                  <w:r w:rsidRPr="004941BD">
                    <w:rPr>
                      <w:rFonts w:eastAsiaTheme="minorEastAsia" w:hint="eastAsia"/>
                      <w:szCs w:val="21"/>
                    </w:rPr>
                    <w:t xml:space="preserve">2018 </w:t>
                  </w:r>
                  <w:r w:rsidRPr="004941BD">
                    <w:rPr>
                      <w:rFonts w:eastAsiaTheme="minorEastAsia" w:hint="eastAsia"/>
                      <w:szCs w:val="21"/>
                    </w:rPr>
                    <w:t>年度</w:t>
                  </w:r>
                  <w:r w:rsidRPr="004941BD">
                    <w:rPr>
                      <w:rFonts w:eastAsiaTheme="minorEastAsia" w:hint="eastAsia"/>
                      <w:szCs w:val="21"/>
                    </w:rPr>
                    <w:t>1+1+23</w:t>
                  </w:r>
                  <w:r w:rsidRPr="004941BD">
                    <w:rPr>
                      <w:rFonts w:eastAsiaTheme="minorEastAsia" w:hint="eastAsia"/>
                      <w:szCs w:val="21"/>
                    </w:rPr>
                    <w:t>组合方案的通知</w:t>
                  </w:r>
                </w:p>
              </w:tc>
              <w:tc>
                <w:tcPr>
                  <w:tcW w:w="3827" w:type="dxa"/>
                  <w:vAlign w:val="center"/>
                </w:tcPr>
                <w:p w:rsidR="00620C64" w:rsidRPr="004941BD" w:rsidRDefault="00274B64" w:rsidP="00853688">
                  <w:pPr>
                    <w:rPr>
                      <w:rFonts w:eastAsiaTheme="minorEastAsia"/>
                      <w:szCs w:val="21"/>
                    </w:rPr>
                  </w:pPr>
                  <w:r w:rsidRPr="004941BD">
                    <w:rPr>
                      <w:rFonts w:eastAsiaTheme="minorEastAsia" w:hint="eastAsia"/>
                      <w:szCs w:val="21"/>
                    </w:rPr>
                    <w:lastRenderedPageBreak/>
                    <w:t>禁止新建扩建燃煤发电、燃煤热电联产和燃煤集中供热项目，禁止新建、扩建和改建石油化工、煤化工、水泥、焦化项目。</w:t>
                  </w:r>
                </w:p>
              </w:tc>
              <w:tc>
                <w:tcPr>
                  <w:tcW w:w="2233" w:type="dxa"/>
                  <w:vAlign w:val="center"/>
                </w:tcPr>
                <w:p w:rsidR="00620C64" w:rsidRPr="004941BD" w:rsidRDefault="00274B64" w:rsidP="002419F9">
                  <w:pPr>
                    <w:rPr>
                      <w:rFonts w:eastAsiaTheme="minorEastAsia"/>
                    </w:rPr>
                  </w:pPr>
                  <w:r w:rsidRPr="004941BD">
                    <w:rPr>
                      <w:rFonts w:eastAsiaTheme="minorEastAsia" w:hint="eastAsia"/>
                    </w:rPr>
                    <w:t>本项目为铝型材加工，不属于禁止新建项目类型</w:t>
                  </w:r>
                </w:p>
              </w:tc>
              <w:tc>
                <w:tcPr>
                  <w:tcW w:w="895" w:type="dxa"/>
                  <w:vAlign w:val="center"/>
                </w:tcPr>
                <w:p w:rsidR="00620C64" w:rsidRPr="004941BD" w:rsidRDefault="00274B64" w:rsidP="00853688">
                  <w:pPr>
                    <w:jc w:val="center"/>
                    <w:rPr>
                      <w:rFonts w:eastAsiaTheme="minorEastAsia"/>
                      <w:szCs w:val="21"/>
                    </w:rPr>
                  </w:pPr>
                  <w:r w:rsidRPr="004941BD">
                    <w:rPr>
                      <w:rFonts w:eastAsiaTheme="minorEastAsia" w:hint="eastAsia"/>
                      <w:szCs w:val="21"/>
                    </w:rPr>
                    <w:t>符合</w:t>
                  </w:r>
                </w:p>
              </w:tc>
            </w:tr>
            <w:tr w:rsidR="004941BD" w:rsidRPr="004941BD" w:rsidTr="00620C64">
              <w:trPr>
                <w:trHeight w:val="671"/>
                <w:jc w:val="center"/>
              </w:trPr>
              <w:tc>
                <w:tcPr>
                  <w:tcW w:w="554" w:type="dxa"/>
                  <w:vAlign w:val="center"/>
                </w:tcPr>
                <w:p w:rsidR="00620C64" w:rsidRPr="004941BD" w:rsidRDefault="00620C64" w:rsidP="00853688">
                  <w:pPr>
                    <w:jc w:val="center"/>
                    <w:rPr>
                      <w:rFonts w:eastAsiaTheme="minorEastAsia"/>
                      <w:szCs w:val="21"/>
                    </w:rPr>
                  </w:pPr>
                </w:p>
              </w:tc>
              <w:tc>
                <w:tcPr>
                  <w:tcW w:w="1476" w:type="dxa"/>
                  <w:vMerge/>
                  <w:vAlign w:val="center"/>
                </w:tcPr>
                <w:p w:rsidR="00620C64" w:rsidRPr="004941BD" w:rsidRDefault="00620C64" w:rsidP="00853688">
                  <w:pPr>
                    <w:jc w:val="center"/>
                    <w:rPr>
                      <w:rFonts w:eastAsiaTheme="minorEastAsia"/>
                      <w:szCs w:val="21"/>
                    </w:rPr>
                  </w:pPr>
                </w:p>
              </w:tc>
              <w:tc>
                <w:tcPr>
                  <w:tcW w:w="3827" w:type="dxa"/>
                  <w:vAlign w:val="center"/>
                </w:tcPr>
                <w:p w:rsidR="00620C64" w:rsidRPr="004941BD" w:rsidRDefault="00274B64" w:rsidP="00853688">
                  <w:pPr>
                    <w:rPr>
                      <w:rFonts w:eastAsiaTheme="minorEastAsia"/>
                      <w:szCs w:val="21"/>
                    </w:rPr>
                  </w:pPr>
                  <w:r w:rsidRPr="004941BD">
                    <w:rPr>
                      <w:rFonts w:eastAsiaTheme="minorEastAsia" w:hint="eastAsia"/>
                      <w:szCs w:val="21"/>
                    </w:rPr>
                    <w:t>禁燃区内禁止销售、燃用高污染燃料</w:t>
                  </w:r>
                </w:p>
              </w:tc>
              <w:tc>
                <w:tcPr>
                  <w:tcW w:w="2233" w:type="dxa"/>
                  <w:vAlign w:val="center"/>
                </w:tcPr>
                <w:p w:rsidR="00620C64" w:rsidRPr="004941BD" w:rsidRDefault="00274B64" w:rsidP="002419F9">
                  <w:pPr>
                    <w:rPr>
                      <w:rFonts w:eastAsiaTheme="minorEastAsia"/>
                    </w:rPr>
                  </w:pPr>
                  <w:r w:rsidRPr="004941BD">
                    <w:rPr>
                      <w:rFonts w:eastAsiaTheme="minorEastAsia" w:hint="eastAsia"/>
                    </w:rPr>
                    <w:t>本项目使用天然气、电等清洁能源，不属于高污染燃料</w:t>
                  </w:r>
                </w:p>
              </w:tc>
              <w:tc>
                <w:tcPr>
                  <w:tcW w:w="895" w:type="dxa"/>
                  <w:vAlign w:val="center"/>
                </w:tcPr>
                <w:p w:rsidR="00620C64" w:rsidRPr="004941BD" w:rsidRDefault="00274B64" w:rsidP="00853688">
                  <w:pPr>
                    <w:jc w:val="center"/>
                    <w:rPr>
                      <w:rFonts w:eastAsiaTheme="minorEastAsia"/>
                      <w:szCs w:val="21"/>
                    </w:rPr>
                  </w:pPr>
                  <w:r w:rsidRPr="004941BD">
                    <w:rPr>
                      <w:rFonts w:eastAsiaTheme="minorEastAsia" w:hint="eastAsia"/>
                      <w:szCs w:val="21"/>
                    </w:rPr>
                    <w:t>符合</w:t>
                  </w:r>
                </w:p>
              </w:tc>
            </w:tr>
          </w:tbl>
          <w:p w:rsidR="00853688" w:rsidRPr="004941BD" w:rsidRDefault="00853688" w:rsidP="00853688">
            <w:pPr>
              <w:widowControl/>
              <w:jc w:val="left"/>
              <w:rPr>
                <w:rFonts w:eastAsiaTheme="minorEastAsia"/>
                <w:kern w:val="0"/>
                <w:sz w:val="24"/>
              </w:rPr>
            </w:pPr>
          </w:p>
          <w:p w:rsidR="00AE497E" w:rsidRPr="004941BD" w:rsidRDefault="00AE497E" w:rsidP="00AE497E">
            <w:pPr>
              <w:spacing w:line="360" w:lineRule="auto"/>
              <w:ind w:firstLineChars="249" w:firstLine="600"/>
              <w:jc w:val="left"/>
              <w:rPr>
                <w:rFonts w:eastAsiaTheme="minorEastAsia"/>
                <w:b/>
                <w:sz w:val="24"/>
              </w:rPr>
            </w:pPr>
            <w:r w:rsidRPr="004941BD">
              <w:rPr>
                <w:rFonts w:eastAsiaTheme="minorEastAsia"/>
                <w:b/>
                <w:sz w:val="24"/>
              </w:rPr>
              <w:t>3</w:t>
            </w:r>
            <w:r w:rsidRPr="004941BD">
              <w:rPr>
                <w:rFonts w:eastAsiaTheme="minorEastAsia"/>
                <w:b/>
                <w:sz w:val="24"/>
              </w:rPr>
              <w:t>、与</w:t>
            </w:r>
            <w:r w:rsidRPr="004941BD">
              <w:rPr>
                <w:rFonts w:eastAsiaTheme="minorEastAsia"/>
                <w:b/>
                <w:sz w:val="24"/>
              </w:rPr>
              <w:t>“</w:t>
            </w:r>
            <w:r w:rsidRPr="004941BD">
              <w:rPr>
                <w:rFonts w:eastAsiaTheme="minorEastAsia"/>
                <w:b/>
                <w:sz w:val="24"/>
              </w:rPr>
              <w:t>三线一单</w:t>
            </w:r>
            <w:r w:rsidRPr="004941BD">
              <w:rPr>
                <w:rFonts w:eastAsiaTheme="minorEastAsia"/>
                <w:b/>
                <w:sz w:val="24"/>
              </w:rPr>
              <w:t>”</w:t>
            </w:r>
            <w:r w:rsidRPr="004941BD">
              <w:rPr>
                <w:rFonts w:eastAsiaTheme="minorEastAsia"/>
                <w:b/>
                <w:sz w:val="24"/>
              </w:rPr>
              <w:t>符合性分析</w:t>
            </w:r>
          </w:p>
          <w:p w:rsidR="00AE497E" w:rsidRPr="004941BD" w:rsidRDefault="00AE497E" w:rsidP="00AE497E">
            <w:pPr>
              <w:spacing w:line="360" w:lineRule="auto"/>
              <w:ind w:firstLineChars="200" w:firstLine="480"/>
              <w:jc w:val="left"/>
              <w:rPr>
                <w:rFonts w:eastAsiaTheme="minorEastAsia"/>
                <w:sz w:val="24"/>
              </w:rPr>
            </w:pPr>
            <w:r w:rsidRPr="004941BD">
              <w:rPr>
                <w:rFonts w:eastAsiaTheme="minorEastAsia"/>
                <w:sz w:val="24"/>
              </w:rPr>
              <w:t>根据《关于以改善环境质量为核心加强环境影响评价管理的通知》（环环评〔</w:t>
            </w:r>
            <w:r w:rsidRPr="004941BD">
              <w:rPr>
                <w:rFonts w:eastAsiaTheme="minorEastAsia"/>
                <w:sz w:val="24"/>
              </w:rPr>
              <w:t>2016</w:t>
            </w:r>
            <w:r w:rsidRPr="004941BD">
              <w:rPr>
                <w:rFonts w:eastAsiaTheme="minorEastAsia"/>
                <w:sz w:val="24"/>
              </w:rPr>
              <w:t>〕</w:t>
            </w:r>
            <w:r w:rsidRPr="004941BD">
              <w:rPr>
                <w:rFonts w:eastAsiaTheme="minorEastAsia"/>
                <w:sz w:val="24"/>
              </w:rPr>
              <w:t>150</w:t>
            </w:r>
            <w:r w:rsidRPr="004941BD">
              <w:rPr>
                <w:rFonts w:eastAsiaTheme="minorEastAsia"/>
                <w:sz w:val="24"/>
              </w:rPr>
              <w:t>号），要求切实加强环评管理，落实</w:t>
            </w:r>
            <w:r w:rsidRPr="004941BD">
              <w:rPr>
                <w:rFonts w:eastAsiaTheme="minorEastAsia"/>
                <w:sz w:val="24"/>
              </w:rPr>
              <w:t>“</w:t>
            </w:r>
            <w:r w:rsidRPr="004941BD">
              <w:rPr>
                <w:rFonts w:eastAsiaTheme="minorEastAsia"/>
                <w:sz w:val="24"/>
              </w:rPr>
              <w:t>生态保护红线、环境质量底线、资源利用上线和环境准入负面清单</w:t>
            </w:r>
            <w:r w:rsidRPr="004941BD">
              <w:rPr>
                <w:rFonts w:eastAsiaTheme="minorEastAsia"/>
                <w:sz w:val="24"/>
              </w:rPr>
              <w:t>”(</w:t>
            </w:r>
            <w:r w:rsidRPr="004941BD">
              <w:rPr>
                <w:rFonts w:eastAsiaTheme="minorEastAsia"/>
                <w:sz w:val="24"/>
              </w:rPr>
              <w:t>简称</w:t>
            </w:r>
            <w:r w:rsidRPr="004941BD">
              <w:rPr>
                <w:rFonts w:eastAsiaTheme="minorEastAsia"/>
                <w:sz w:val="24"/>
              </w:rPr>
              <w:t>“</w:t>
            </w:r>
            <w:r w:rsidRPr="004941BD">
              <w:rPr>
                <w:rFonts w:eastAsiaTheme="minorEastAsia"/>
                <w:sz w:val="24"/>
              </w:rPr>
              <w:t>三线一单</w:t>
            </w:r>
            <w:r w:rsidRPr="004941BD">
              <w:rPr>
                <w:rFonts w:eastAsiaTheme="minorEastAsia"/>
                <w:sz w:val="24"/>
              </w:rPr>
              <w:t>”)</w:t>
            </w:r>
            <w:r w:rsidRPr="004941BD">
              <w:rPr>
                <w:rFonts w:eastAsiaTheme="minorEastAsia"/>
                <w:sz w:val="24"/>
              </w:rPr>
              <w:t>约束，建立项目环评审批与规划环评、现有项目环境管理、区域环境质量联动机制，更好地发挥环评制度从源头防范环境污染和生态破坏的作用，加快推进改善环境质量。本项目与</w:t>
            </w:r>
            <w:r w:rsidRPr="004941BD">
              <w:rPr>
                <w:rFonts w:eastAsiaTheme="minorEastAsia"/>
                <w:sz w:val="24"/>
              </w:rPr>
              <w:t>“</w:t>
            </w:r>
            <w:r w:rsidRPr="004941BD">
              <w:rPr>
                <w:rFonts w:eastAsiaTheme="minorEastAsia"/>
                <w:sz w:val="24"/>
              </w:rPr>
              <w:t>三线一单</w:t>
            </w:r>
            <w:r w:rsidRPr="004941BD">
              <w:rPr>
                <w:rFonts w:eastAsiaTheme="minorEastAsia"/>
                <w:sz w:val="24"/>
              </w:rPr>
              <w:t>”</w:t>
            </w:r>
            <w:r w:rsidRPr="004941BD">
              <w:rPr>
                <w:rFonts w:eastAsiaTheme="minorEastAsia"/>
                <w:sz w:val="24"/>
              </w:rPr>
              <w:t>的符合性分析见表</w:t>
            </w:r>
            <w:r w:rsidR="00F531D2" w:rsidRPr="004941BD">
              <w:rPr>
                <w:rFonts w:eastAsiaTheme="minorEastAsia"/>
                <w:sz w:val="24"/>
              </w:rPr>
              <w:t>2</w:t>
            </w:r>
            <w:r w:rsidRPr="004941BD">
              <w:rPr>
                <w:rFonts w:eastAsiaTheme="minorEastAsia"/>
                <w:sz w:val="24"/>
              </w:rPr>
              <w:t>。</w:t>
            </w:r>
          </w:p>
          <w:p w:rsidR="00AE497E" w:rsidRPr="004941BD" w:rsidRDefault="00AE497E" w:rsidP="0089431E">
            <w:pPr>
              <w:jc w:val="center"/>
              <w:rPr>
                <w:rFonts w:eastAsiaTheme="minorEastAsia"/>
                <w:b/>
                <w:szCs w:val="21"/>
              </w:rPr>
            </w:pPr>
            <w:r w:rsidRPr="004941BD">
              <w:rPr>
                <w:rFonts w:eastAsiaTheme="minorEastAsia"/>
                <w:b/>
                <w:szCs w:val="21"/>
              </w:rPr>
              <w:t>表</w:t>
            </w:r>
            <w:r w:rsidR="00F531D2" w:rsidRPr="004941BD">
              <w:rPr>
                <w:rFonts w:eastAsiaTheme="minorEastAsia"/>
                <w:b/>
                <w:szCs w:val="21"/>
              </w:rPr>
              <w:t>2</w:t>
            </w:r>
            <w:r w:rsidRPr="004941BD">
              <w:rPr>
                <w:rFonts w:eastAsiaTheme="minorEastAsia"/>
                <w:b/>
                <w:szCs w:val="21"/>
              </w:rPr>
              <w:t xml:space="preserve">   </w:t>
            </w:r>
            <w:r w:rsidRPr="004941BD">
              <w:rPr>
                <w:rFonts w:eastAsiaTheme="minorEastAsia"/>
                <w:b/>
                <w:szCs w:val="21"/>
              </w:rPr>
              <w:t>本项目与</w:t>
            </w:r>
            <w:r w:rsidRPr="004941BD">
              <w:rPr>
                <w:rFonts w:eastAsiaTheme="minorEastAsia"/>
                <w:b/>
                <w:szCs w:val="21"/>
              </w:rPr>
              <w:t>“</w:t>
            </w:r>
            <w:r w:rsidRPr="004941BD">
              <w:rPr>
                <w:rFonts w:eastAsiaTheme="minorEastAsia"/>
                <w:b/>
                <w:szCs w:val="21"/>
              </w:rPr>
              <w:t>三线一单</w:t>
            </w:r>
            <w:r w:rsidRPr="004941BD">
              <w:rPr>
                <w:rFonts w:eastAsiaTheme="minorEastAsia"/>
                <w:b/>
                <w:szCs w:val="21"/>
              </w:rPr>
              <w:t>”</w:t>
            </w:r>
            <w:r w:rsidRPr="004941BD">
              <w:rPr>
                <w:rFonts w:eastAsiaTheme="minorEastAsia"/>
                <w:b/>
                <w:szCs w:val="21"/>
              </w:rPr>
              <w:t>的符合性分析表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9"/>
              <w:gridCol w:w="6011"/>
              <w:gridCol w:w="977"/>
            </w:tblGrid>
            <w:tr w:rsidR="004941BD" w:rsidRPr="004941BD" w:rsidTr="00B27728">
              <w:trPr>
                <w:trHeight w:val="340"/>
                <w:jc w:val="center"/>
              </w:trPr>
              <w:tc>
                <w:tcPr>
                  <w:tcW w:w="1939" w:type="dxa"/>
                  <w:vAlign w:val="center"/>
                </w:tcPr>
                <w:p w:rsidR="00AE497E" w:rsidRPr="004941BD" w:rsidRDefault="00AE497E" w:rsidP="00BF1829">
                  <w:pPr>
                    <w:autoSpaceDE w:val="0"/>
                    <w:autoSpaceDN w:val="0"/>
                    <w:jc w:val="center"/>
                    <w:rPr>
                      <w:rFonts w:eastAsiaTheme="minorEastAsia"/>
                      <w:b/>
                      <w:szCs w:val="21"/>
                    </w:rPr>
                  </w:pPr>
                  <w:r w:rsidRPr="004941BD">
                    <w:rPr>
                      <w:rFonts w:eastAsiaTheme="minorEastAsia"/>
                      <w:b/>
                      <w:szCs w:val="21"/>
                    </w:rPr>
                    <w:t>“</w:t>
                  </w:r>
                  <w:r w:rsidRPr="004941BD">
                    <w:rPr>
                      <w:rFonts w:eastAsiaTheme="minorEastAsia"/>
                      <w:b/>
                      <w:szCs w:val="21"/>
                    </w:rPr>
                    <w:t>三线一单</w:t>
                  </w:r>
                  <w:r w:rsidRPr="004941BD">
                    <w:rPr>
                      <w:rFonts w:eastAsiaTheme="minorEastAsia"/>
                      <w:b/>
                      <w:szCs w:val="21"/>
                    </w:rPr>
                    <w:t>”</w:t>
                  </w:r>
                </w:p>
              </w:tc>
              <w:tc>
                <w:tcPr>
                  <w:tcW w:w="6011" w:type="dxa"/>
                  <w:vAlign w:val="center"/>
                </w:tcPr>
                <w:p w:rsidR="00AE497E" w:rsidRPr="004941BD" w:rsidRDefault="00AE497E" w:rsidP="00BF1829">
                  <w:pPr>
                    <w:autoSpaceDE w:val="0"/>
                    <w:autoSpaceDN w:val="0"/>
                    <w:jc w:val="center"/>
                    <w:rPr>
                      <w:rFonts w:eastAsiaTheme="minorEastAsia"/>
                      <w:b/>
                      <w:szCs w:val="21"/>
                    </w:rPr>
                  </w:pPr>
                  <w:r w:rsidRPr="004941BD">
                    <w:rPr>
                      <w:rFonts w:eastAsiaTheme="minorEastAsia"/>
                      <w:b/>
                      <w:szCs w:val="21"/>
                    </w:rPr>
                    <w:t>本项目</w:t>
                  </w:r>
                </w:p>
              </w:tc>
              <w:tc>
                <w:tcPr>
                  <w:tcW w:w="977" w:type="dxa"/>
                  <w:vAlign w:val="center"/>
                </w:tcPr>
                <w:p w:rsidR="00AE497E" w:rsidRPr="004941BD" w:rsidRDefault="00AE497E" w:rsidP="00BF1829">
                  <w:pPr>
                    <w:autoSpaceDE w:val="0"/>
                    <w:autoSpaceDN w:val="0"/>
                    <w:jc w:val="center"/>
                    <w:rPr>
                      <w:rFonts w:eastAsiaTheme="minorEastAsia"/>
                      <w:b/>
                      <w:szCs w:val="21"/>
                    </w:rPr>
                  </w:pPr>
                  <w:r w:rsidRPr="004941BD">
                    <w:rPr>
                      <w:rFonts w:eastAsiaTheme="minorEastAsia"/>
                      <w:b/>
                      <w:szCs w:val="21"/>
                    </w:rPr>
                    <w:t>符合性</w:t>
                  </w:r>
                </w:p>
              </w:tc>
            </w:tr>
            <w:tr w:rsidR="004941BD" w:rsidRPr="004941BD" w:rsidTr="00B27728">
              <w:trPr>
                <w:trHeight w:val="340"/>
                <w:jc w:val="center"/>
              </w:trPr>
              <w:tc>
                <w:tcPr>
                  <w:tcW w:w="1939" w:type="dxa"/>
                  <w:vAlign w:val="center"/>
                </w:tcPr>
                <w:p w:rsidR="00197D10" w:rsidRPr="004941BD" w:rsidRDefault="00197D10" w:rsidP="00BF1829">
                  <w:pPr>
                    <w:autoSpaceDE w:val="0"/>
                    <w:autoSpaceDN w:val="0"/>
                    <w:jc w:val="center"/>
                    <w:rPr>
                      <w:rFonts w:eastAsiaTheme="minorEastAsia"/>
                      <w:szCs w:val="21"/>
                    </w:rPr>
                  </w:pPr>
                  <w:r w:rsidRPr="004941BD">
                    <w:rPr>
                      <w:rFonts w:eastAsiaTheme="minorEastAsia"/>
                      <w:szCs w:val="21"/>
                    </w:rPr>
                    <w:t>生态保护红线</w:t>
                  </w:r>
                </w:p>
              </w:tc>
              <w:tc>
                <w:tcPr>
                  <w:tcW w:w="6011" w:type="dxa"/>
                  <w:vAlign w:val="center"/>
                </w:tcPr>
                <w:p w:rsidR="00197D10" w:rsidRPr="004941BD" w:rsidRDefault="00197D10" w:rsidP="00901BA7">
                  <w:pPr>
                    <w:autoSpaceDE w:val="0"/>
                    <w:autoSpaceDN w:val="0"/>
                    <w:rPr>
                      <w:rFonts w:eastAsiaTheme="minorEastAsia"/>
                      <w:szCs w:val="21"/>
                    </w:rPr>
                  </w:pPr>
                  <w:r w:rsidRPr="004941BD">
                    <w:rPr>
                      <w:rFonts w:eastAsiaTheme="minorEastAsia"/>
                      <w:szCs w:val="21"/>
                    </w:rPr>
                    <w:t>本项目位于西咸新区泾河新城永乐密集工业园，</w:t>
                  </w:r>
                  <w:r w:rsidRPr="004941BD">
                    <w:rPr>
                      <w:rFonts w:eastAsiaTheme="minorEastAsia" w:hint="eastAsia"/>
                      <w:szCs w:val="21"/>
                    </w:rPr>
                    <w:t>泾河新城</w:t>
                  </w:r>
                  <w:r w:rsidRPr="004941BD">
                    <w:rPr>
                      <w:rFonts w:eastAsiaTheme="minorEastAsia"/>
                      <w:szCs w:val="21"/>
                    </w:rPr>
                    <w:t>已开展规划环评，审查</w:t>
                  </w:r>
                  <w:r w:rsidRPr="004941BD">
                    <w:rPr>
                      <w:rFonts w:asciiTheme="minorEastAsia" w:eastAsiaTheme="minorEastAsia" w:hAnsiTheme="minorEastAsia"/>
                      <w:szCs w:val="21"/>
                    </w:rPr>
                    <w:t>意见文号“西咸建环发[2015]39号”，项目不在自然保护区、水源保护区等生态敏感区内，与生态保护红线不冲突</w:t>
                  </w:r>
                </w:p>
              </w:tc>
              <w:tc>
                <w:tcPr>
                  <w:tcW w:w="977" w:type="dxa"/>
                  <w:vAlign w:val="center"/>
                </w:tcPr>
                <w:p w:rsidR="00197D10" w:rsidRPr="004941BD" w:rsidRDefault="00197D10" w:rsidP="00BF1829">
                  <w:pPr>
                    <w:autoSpaceDE w:val="0"/>
                    <w:autoSpaceDN w:val="0"/>
                    <w:jc w:val="center"/>
                    <w:rPr>
                      <w:rFonts w:eastAsiaTheme="minorEastAsia"/>
                      <w:szCs w:val="21"/>
                    </w:rPr>
                  </w:pPr>
                  <w:r w:rsidRPr="004941BD">
                    <w:rPr>
                      <w:rFonts w:eastAsiaTheme="minorEastAsia"/>
                      <w:szCs w:val="21"/>
                    </w:rPr>
                    <w:t>符合</w:t>
                  </w:r>
                </w:p>
              </w:tc>
            </w:tr>
            <w:tr w:rsidR="004941BD" w:rsidRPr="004941BD" w:rsidTr="00B27728">
              <w:trPr>
                <w:trHeight w:val="340"/>
                <w:jc w:val="center"/>
              </w:trPr>
              <w:tc>
                <w:tcPr>
                  <w:tcW w:w="1939" w:type="dxa"/>
                  <w:vAlign w:val="center"/>
                </w:tcPr>
                <w:p w:rsidR="00197D10" w:rsidRPr="004941BD" w:rsidRDefault="00197D10" w:rsidP="00BF1829">
                  <w:pPr>
                    <w:autoSpaceDE w:val="0"/>
                    <w:autoSpaceDN w:val="0"/>
                    <w:jc w:val="center"/>
                    <w:rPr>
                      <w:rFonts w:eastAsiaTheme="minorEastAsia"/>
                      <w:szCs w:val="21"/>
                    </w:rPr>
                  </w:pPr>
                  <w:r w:rsidRPr="004941BD">
                    <w:rPr>
                      <w:rFonts w:eastAsiaTheme="minorEastAsia"/>
                      <w:szCs w:val="21"/>
                    </w:rPr>
                    <w:t>环境质量底线</w:t>
                  </w:r>
                </w:p>
              </w:tc>
              <w:tc>
                <w:tcPr>
                  <w:tcW w:w="6011" w:type="dxa"/>
                  <w:vAlign w:val="center"/>
                </w:tcPr>
                <w:p w:rsidR="00197D10" w:rsidRPr="004941BD" w:rsidRDefault="00197D10" w:rsidP="00901BA7">
                  <w:pPr>
                    <w:ind w:rightChars="50" w:right="105"/>
                    <w:rPr>
                      <w:rFonts w:eastAsiaTheme="minorEastAsia"/>
                      <w:szCs w:val="21"/>
                    </w:rPr>
                  </w:pPr>
                  <w:r w:rsidRPr="004941BD">
                    <w:rPr>
                      <w:rFonts w:eastAsiaTheme="minorEastAsia"/>
                      <w:szCs w:val="21"/>
                    </w:rPr>
                    <w:t>环境空气：项目区域属不达标区</w:t>
                  </w:r>
                  <w:r w:rsidRPr="004941BD">
                    <w:rPr>
                      <w:rFonts w:eastAsiaTheme="minorEastAsia" w:hint="eastAsia"/>
                      <w:szCs w:val="21"/>
                    </w:rPr>
                    <w:t>；</w:t>
                  </w:r>
                  <w:r w:rsidRPr="004941BD">
                    <w:rPr>
                      <w:rFonts w:eastAsiaTheme="minorEastAsia"/>
                      <w:szCs w:val="21"/>
                    </w:rPr>
                    <w:t>项目污染物排放量小</w:t>
                  </w:r>
                  <w:r w:rsidRPr="004941BD">
                    <w:rPr>
                      <w:rFonts w:eastAsiaTheme="minorEastAsia" w:hint="eastAsia"/>
                      <w:szCs w:val="21"/>
                    </w:rPr>
                    <w:t>，</w:t>
                  </w:r>
                  <w:r w:rsidRPr="004941BD">
                    <w:rPr>
                      <w:rFonts w:eastAsiaTheme="minorEastAsia"/>
                      <w:szCs w:val="21"/>
                    </w:rPr>
                    <w:t>根据大气导则要求</w:t>
                  </w:r>
                  <w:r w:rsidRPr="004941BD">
                    <w:rPr>
                      <w:rFonts w:eastAsiaTheme="minorEastAsia" w:hint="eastAsia"/>
                      <w:szCs w:val="21"/>
                    </w:rPr>
                    <w:t>，一级评价项目需开展大气环境质量限期达标规划分析，本项目为三级评价项目，对区域环境空气质量总体影响较小，贡献率低；</w:t>
                  </w:r>
                </w:p>
                <w:p w:rsidR="00197D10" w:rsidRPr="004941BD" w:rsidRDefault="00197D10" w:rsidP="00901BA7">
                  <w:pPr>
                    <w:ind w:rightChars="50" w:right="105"/>
                    <w:rPr>
                      <w:rFonts w:eastAsiaTheme="minorEastAsia"/>
                      <w:szCs w:val="21"/>
                    </w:rPr>
                  </w:pPr>
                  <w:r w:rsidRPr="004941BD">
                    <w:rPr>
                      <w:rFonts w:eastAsiaTheme="minorEastAsia"/>
                      <w:szCs w:val="21"/>
                    </w:rPr>
                    <w:t>地表水</w:t>
                  </w:r>
                  <w:r w:rsidRPr="004941BD">
                    <w:rPr>
                      <w:rFonts w:eastAsiaTheme="minorEastAsia" w:hint="eastAsia"/>
                      <w:szCs w:val="21"/>
                    </w:rPr>
                    <w:t>：</w:t>
                  </w:r>
                  <w:r w:rsidRPr="004941BD">
                    <w:rPr>
                      <w:rFonts w:eastAsiaTheme="minorEastAsia"/>
                      <w:szCs w:val="21"/>
                    </w:rPr>
                    <w:t>项目生产废水</w:t>
                  </w:r>
                  <w:r w:rsidRPr="004941BD">
                    <w:rPr>
                      <w:rFonts w:eastAsiaTheme="minorEastAsia" w:hint="eastAsia"/>
                      <w:szCs w:val="21"/>
                    </w:rPr>
                    <w:t>、</w:t>
                  </w:r>
                  <w:r w:rsidRPr="004941BD">
                    <w:rPr>
                      <w:rFonts w:eastAsiaTheme="minorEastAsia"/>
                      <w:szCs w:val="21"/>
                    </w:rPr>
                    <w:t>生活污水在污水管网纳管前</w:t>
                  </w:r>
                  <w:r w:rsidRPr="004941BD">
                    <w:rPr>
                      <w:rFonts w:eastAsiaTheme="minorEastAsia" w:hint="eastAsia"/>
                      <w:szCs w:val="21"/>
                    </w:rPr>
                    <w:t>，</w:t>
                  </w:r>
                  <w:r w:rsidRPr="004941BD">
                    <w:rPr>
                      <w:rFonts w:eastAsiaTheme="minorEastAsia"/>
                      <w:szCs w:val="21"/>
                    </w:rPr>
                    <w:t>生产废水定期拉运至第二污水处理厂</w:t>
                  </w:r>
                  <w:r w:rsidRPr="004941BD">
                    <w:rPr>
                      <w:rFonts w:eastAsiaTheme="minorEastAsia" w:hint="eastAsia"/>
                      <w:szCs w:val="21"/>
                    </w:rPr>
                    <w:t>，</w:t>
                  </w:r>
                  <w:r w:rsidRPr="004941BD">
                    <w:rPr>
                      <w:rFonts w:eastAsiaTheme="minorEastAsia"/>
                      <w:szCs w:val="21"/>
                    </w:rPr>
                    <w:t>化粪池定期清掏</w:t>
                  </w:r>
                  <w:r w:rsidRPr="004941BD">
                    <w:rPr>
                      <w:rFonts w:eastAsiaTheme="minorEastAsia" w:hint="eastAsia"/>
                      <w:szCs w:val="21"/>
                    </w:rPr>
                    <w:t>，</w:t>
                  </w:r>
                  <w:r w:rsidRPr="004941BD">
                    <w:rPr>
                      <w:rFonts w:eastAsiaTheme="minorEastAsia"/>
                      <w:szCs w:val="21"/>
                    </w:rPr>
                    <w:t>项目不设排污口</w:t>
                  </w:r>
                  <w:r w:rsidRPr="004941BD">
                    <w:rPr>
                      <w:rFonts w:eastAsiaTheme="minorEastAsia" w:hint="eastAsia"/>
                      <w:szCs w:val="21"/>
                    </w:rPr>
                    <w:t>，</w:t>
                  </w:r>
                  <w:r w:rsidRPr="004941BD">
                    <w:rPr>
                      <w:rFonts w:eastAsiaTheme="minorEastAsia"/>
                      <w:szCs w:val="21"/>
                    </w:rPr>
                    <w:t>不会对泾河地表水水质产生影响</w:t>
                  </w:r>
                  <w:r w:rsidRPr="004941BD">
                    <w:rPr>
                      <w:rFonts w:eastAsiaTheme="minorEastAsia" w:hint="eastAsia"/>
                      <w:szCs w:val="21"/>
                    </w:rPr>
                    <w:t>；</w:t>
                  </w:r>
                </w:p>
                <w:p w:rsidR="00197D10" w:rsidRPr="004941BD" w:rsidRDefault="00197D10" w:rsidP="00901BA7">
                  <w:pPr>
                    <w:rPr>
                      <w:rFonts w:eastAsiaTheme="minorEastAsia"/>
                      <w:szCs w:val="21"/>
                    </w:rPr>
                  </w:pPr>
                  <w:r w:rsidRPr="004941BD">
                    <w:rPr>
                      <w:rFonts w:eastAsiaTheme="minorEastAsia"/>
                      <w:szCs w:val="21"/>
                    </w:rPr>
                    <w:t>声环境：项目</w:t>
                  </w:r>
                  <w:r w:rsidRPr="004941BD">
                    <w:rPr>
                      <w:rFonts w:eastAsiaTheme="minorEastAsia"/>
                      <w:szCs w:val="21"/>
                    </w:rPr>
                    <w:t>2</w:t>
                  </w:r>
                  <w:r w:rsidRPr="004941BD">
                    <w:rPr>
                      <w:rFonts w:eastAsiaTheme="minorEastAsia"/>
                      <w:szCs w:val="21"/>
                    </w:rPr>
                    <w:t>个厂区的昼间、夜间噪声值均满足《工业企业厂界噪声排放标准》（</w:t>
                  </w:r>
                  <w:r w:rsidRPr="004941BD">
                    <w:rPr>
                      <w:rFonts w:eastAsiaTheme="minorEastAsia"/>
                      <w:szCs w:val="21"/>
                    </w:rPr>
                    <w:t>3096-2008</w:t>
                  </w:r>
                  <w:r w:rsidRPr="004941BD">
                    <w:rPr>
                      <w:rFonts w:eastAsiaTheme="minorEastAsia"/>
                      <w:szCs w:val="21"/>
                    </w:rPr>
                    <w:t>）中</w:t>
                  </w:r>
                  <w:r w:rsidRPr="004941BD">
                    <w:rPr>
                      <w:rFonts w:eastAsiaTheme="minorEastAsia"/>
                      <w:szCs w:val="21"/>
                    </w:rPr>
                    <w:t>3</w:t>
                  </w:r>
                  <w:r w:rsidRPr="004941BD">
                    <w:rPr>
                      <w:rFonts w:eastAsiaTheme="minorEastAsia"/>
                      <w:szCs w:val="21"/>
                    </w:rPr>
                    <w:t>类标准限值要求；</w:t>
                  </w:r>
                  <w:r w:rsidRPr="004941BD">
                    <w:rPr>
                      <w:rFonts w:eastAsiaTheme="minorEastAsia" w:hint="eastAsia"/>
                      <w:szCs w:val="21"/>
                    </w:rPr>
                    <w:t>尚家村</w:t>
                  </w:r>
                  <w:r w:rsidRPr="004941BD">
                    <w:rPr>
                      <w:rFonts w:eastAsiaTheme="minorEastAsia"/>
                      <w:szCs w:val="21"/>
                    </w:rPr>
                    <w:t>昼、夜间噪声值满足《声环境质量标准》（</w:t>
                  </w:r>
                  <w:r w:rsidRPr="004941BD">
                    <w:rPr>
                      <w:rFonts w:eastAsiaTheme="minorEastAsia"/>
                      <w:szCs w:val="21"/>
                    </w:rPr>
                    <w:t>GB3096-2008</w:t>
                  </w:r>
                  <w:r w:rsidRPr="004941BD">
                    <w:rPr>
                      <w:rFonts w:eastAsiaTheme="minorEastAsia"/>
                      <w:szCs w:val="21"/>
                    </w:rPr>
                    <w:t>）</w:t>
                  </w:r>
                  <w:r w:rsidRPr="004941BD">
                    <w:rPr>
                      <w:rFonts w:eastAsiaTheme="minorEastAsia"/>
                      <w:szCs w:val="21"/>
                    </w:rPr>
                    <w:t>2</w:t>
                  </w:r>
                  <w:r w:rsidRPr="004941BD">
                    <w:rPr>
                      <w:rFonts w:eastAsiaTheme="minorEastAsia"/>
                      <w:szCs w:val="21"/>
                    </w:rPr>
                    <w:t>类标准。</w:t>
                  </w:r>
                </w:p>
              </w:tc>
              <w:tc>
                <w:tcPr>
                  <w:tcW w:w="977" w:type="dxa"/>
                  <w:vAlign w:val="center"/>
                </w:tcPr>
                <w:p w:rsidR="00197D10" w:rsidRPr="004941BD" w:rsidRDefault="00197D10" w:rsidP="00BF1829">
                  <w:pPr>
                    <w:autoSpaceDE w:val="0"/>
                    <w:autoSpaceDN w:val="0"/>
                    <w:jc w:val="center"/>
                    <w:rPr>
                      <w:rFonts w:eastAsiaTheme="minorEastAsia"/>
                      <w:szCs w:val="21"/>
                    </w:rPr>
                  </w:pPr>
                  <w:r w:rsidRPr="004941BD">
                    <w:rPr>
                      <w:rFonts w:eastAsiaTheme="minorEastAsia"/>
                      <w:szCs w:val="21"/>
                    </w:rPr>
                    <w:t>符合</w:t>
                  </w:r>
                </w:p>
              </w:tc>
            </w:tr>
            <w:tr w:rsidR="004941BD" w:rsidRPr="004941BD" w:rsidTr="00B27728">
              <w:trPr>
                <w:trHeight w:val="340"/>
                <w:jc w:val="center"/>
              </w:trPr>
              <w:tc>
                <w:tcPr>
                  <w:tcW w:w="1939" w:type="dxa"/>
                  <w:vAlign w:val="center"/>
                </w:tcPr>
                <w:p w:rsidR="00197D10" w:rsidRPr="004941BD" w:rsidRDefault="00197D10" w:rsidP="00BF1829">
                  <w:pPr>
                    <w:autoSpaceDE w:val="0"/>
                    <w:autoSpaceDN w:val="0"/>
                    <w:jc w:val="center"/>
                    <w:rPr>
                      <w:rFonts w:eastAsiaTheme="minorEastAsia"/>
                      <w:szCs w:val="21"/>
                    </w:rPr>
                  </w:pPr>
                  <w:r w:rsidRPr="004941BD">
                    <w:rPr>
                      <w:rFonts w:eastAsiaTheme="minorEastAsia"/>
                      <w:szCs w:val="21"/>
                    </w:rPr>
                    <w:t>资源利用上线</w:t>
                  </w:r>
                </w:p>
              </w:tc>
              <w:tc>
                <w:tcPr>
                  <w:tcW w:w="6011" w:type="dxa"/>
                  <w:vAlign w:val="center"/>
                </w:tcPr>
                <w:p w:rsidR="00197D10" w:rsidRPr="004941BD" w:rsidRDefault="00197D10" w:rsidP="00901BA7">
                  <w:pPr>
                    <w:autoSpaceDE w:val="0"/>
                    <w:autoSpaceDN w:val="0"/>
                    <w:rPr>
                      <w:rFonts w:eastAsiaTheme="minorEastAsia"/>
                      <w:szCs w:val="21"/>
                    </w:rPr>
                  </w:pPr>
                  <w:r w:rsidRPr="004941BD">
                    <w:rPr>
                      <w:rFonts w:eastAsiaTheme="minorEastAsia"/>
                      <w:szCs w:val="21"/>
                    </w:rPr>
                    <w:t>项目原辅材料主要是铝金属棒材、天然气</w:t>
                  </w:r>
                  <w:r w:rsidRPr="004941BD">
                    <w:rPr>
                      <w:rFonts w:eastAsiaTheme="minorEastAsia" w:hint="eastAsia"/>
                      <w:szCs w:val="21"/>
                    </w:rPr>
                    <w:t>、</w:t>
                  </w:r>
                  <w:r w:rsidRPr="004941BD">
                    <w:rPr>
                      <w:rFonts w:eastAsiaTheme="minorEastAsia"/>
                      <w:szCs w:val="21"/>
                    </w:rPr>
                    <w:t>水、电等，</w:t>
                  </w:r>
                  <w:r w:rsidRPr="004941BD">
                    <w:rPr>
                      <w:rFonts w:eastAsiaTheme="minorEastAsia" w:hint="eastAsia"/>
                      <w:szCs w:val="21"/>
                    </w:rPr>
                    <w:t>不涉及</w:t>
                  </w:r>
                  <w:r w:rsidRPr="004941BD">
                    <w:rPr>
                      <w:rFonts w:eastAsiaTheme="minorEastAsia"/>
                      <w:szCs w:val="21"/>
                    </w:rPr>
                    <w:t>资源利用上线相关要求</w:t>
                  </w:r>
                </w:p>
              </w:tc>
              <w:tc>
                <w:tcPr>
                  <w:tcW w:w="977" w:type="dxa"/>
                  <w:vAlign w:val="center"/>
                </w:tcPr>
                <w:p w:rsidR="00197D10" w:rsidRPr="004941BD" w:rsidRDefault="00197D10" w:rsidP="00BF1829">
                  <w:pPr>
                    <w:autoSpaceDE w:val="0"/>
                    <w:autoSpaceDN w:val="0"/>
                    <w:jc w:val="center"/>
                    <w:rPr>
                      <w:rFonts w:eastAsiaTheme="minorEastAsia"/>
                      <w:szCs w:val="21"/>
                    </w:rPr>
                  </w:pPr>
                  <w:r w:rsidRPr="004941BD">
                    <w:rPr>
                      <w:rFonts w:eastAsiaTheme="minorEastAsia"/>
                      <w:szCs w:val="21"/>
                    </w:rPr>
                    <w:t>符合</w:t>
                  </w:r>
                </w:p>
              </w:tc>
            </w:tr>
            <w:tr w:rsidR="004941BD" w:rsidRPr="004941BD" w:rsidTr="00B27728">
              <w:trPr>
                <w:trHeight w:val="340"/>
                <w:jc w:val="center"/>
              </w:trPr>
              <w:tc>
                <w:tcPr>
                  <w:tcW w:w="1939" w:type="dxa"/>
                  <w:vAlign w:val="center"/>
                </w:tcPr>
                <w:p w:rsidR="00197D10" w:rsidRPr="004941BD" w:rsidRDefault="00197D10" w:rsidP="00BF1829">
                  <w:pPr>
                    <w:autoSpaceDE w:val="0"/>
                    <w:autoSpaceDN w:val="0"/>
                    <w:jc w:val="center"/>
                    <w:rPr>
                      <w:rFonts w:eastAsiaTheme="minorEastAsia"/>
                      <w:szCs w:val="21"/>
                    </w:rPr>
                  </w:pPr>
                  <w:r w:rsidRPr="004941BD">
                    <w:rPr>
                      <w:rFonts w:eastAsiaTheme="minorEastAsia"/>
                      <w:szCs w:val="21"/>
                    </w:rPr>
                    <w:t>环境准入负面清单</w:t>
                  </w:r>
                </w:p>
              </w:tc>
              <w:tc>
                <w:tcPr>
                  <w:tcW w:w="6011" w:type="dxa"/>
                  <w:vAlign w:val="center"/>
                </w:tcPr>
                <w:p w:rsidR="00197D10" w:rsidRPr="004941BD" w:rsidRDefault="00197D10" w:rsidP="00901BA7">
                  <w:pPr>
                    <w:autoSpaceDE w:val="0"/>
                    <w:autoSpaceDN w:val="0"/>
                    <w:rPr>
                      <w:rFonts w:eastAsiaTheme="minorEastAsia"/>
                      <w:szCs w:val="21"/>
                    </w:rPr>
                  </w:pPr>
                  <w:r w:rsidRPr="004941BD">
                    <w:rPr>
                      <w:rFonts w:eastAsiaTheme="minorEastAsia"/>
                      <w:szCs w:val="21"/>
                    </w:rPr>
                    <w:t>本项目位于泾河新城，不在《陕西省国家重点生态功能区产业准入负面清单</w:t>
                  </w:r>
                  <w:r w:rsidRPr="004941BD">
                    <w:rPr>
                      <w:rFonts w:eastAsiaTheme="minorEastAsia"/>
                      <w:szCs w:val="21"/>
                    </w:rPr>
                    <w:t>(</w:t>
                  </w:r>
                  <w:r w:rsidRPr="004941BD">
                    <w:rPr>
                      <w:rFonts w:eastAsiaTheme="minorEastAsia"/>
                      <w:szCs w:val="21"/>
                    </w:rPr>
                    <w:t>试行</w:t>
                  </w:r>
                  <w:r w:rsidRPr="004941BD">
                    <w:rPr>
                      <w:rFonts w:eastAsiaTheme="minorEastAsia"/>
                      <w:szCs w:val="21"/>
                    </w:rPr>
                    <w:t>)</w:t>
                  </w:r>
                  <w:r w:rsidRPr="004941BD">
                    <w:rPr>
                      <w:rFonts w:eastAsiaTheme="minorEastAsia"/>
                      <w:szCs w:val="21"/>
                    </w:rPr>
                    <w:t>》和《西安市企业投资负面清单》（市政办发〔</w:t>
                  </w:r>
                  <w:r w:rsidRPr="004941BD">
                    <w:rPr>
                      <w:rFonts w:eastAsiaTheme="minorEastAsia"/>
                      <w:szCs w:val="21"/>
                    </w:rPr>
                    <w:t>2018</w:t>
                  </w:r>
                  <w:r w:rsidRPr="004941BD">
                    <w:rPr>
                      <w:rFonts w:eastAsiaTheme="minorEastAsia"/>
                      <w:szCs w:val="21"/>
                    </w:rPr>
                    <w:t>〕</w:t>
                  </w:r>
                  <w:r w:rsidRPr="004941BD">
                    <w:rPr>
                      <w:rFonts w:eastAsiaTheme="minorEastAsia"/>
                      <w:szCs w:val="21"/>
                    </w:rPr>
                    <w:t>20</w:t>
                  </w:r>
                  <w:r w:rsidRPr="004941BD">
                    <w:rPr>
                      <w:rFonts w:eastAsiaTheme="minorEastAsia"/>
                      <w:szCs w:val="21"/>
                    </w:rPr>
                    <w:t>号）范围内</w:t>
                  </w:r>
                </w:p>
              </w:tc>
              <w:tc>
                <w:tcPr>
                  <w:tcW w:w="977" w:type="dxa"/>
                  <w:vAlign w:val="center"/>
                </w:tcPr>
                <w:p w:rsidR="00197D10" w:rsidRPr="004941BD" w:rsidRDefault="00197D10" w:rsidP="00BF1829">
                  <w:pPr>
                    <w:autoSpaceDE w:val="0"/>
                    <w:autoSpaceDN w:val="0"/>
                    <w:jc w:val="center"/>
                    <w:rPr>
                      <w:rFonts w:eastAsiaTheme="minorEastAsia"/>
                      <w:szCs w:val="21"/>
                    </w:rPr>
                  </w:pPr>
                  <w:r w:rsidRPr="004941BD">
                    <w:rPr>
                      <w:rFonts w:eastAsiaTheme="minorEastAsia"/>
                      <w:szCs w:val="21"/>
                    </w:rPr>
                    <w:t>符合</w:t>
                  </w:r>
                </w:p>
              </w:tc>
            </w:tr>
          </w:tbl>
          <w:p w:rsidR="00E54129" w:rsidRPr="004941BD" w:rsidRDefault="00AE497E">
            <w:pPr>
              <w:spacing w:line="360" w:lineRule="auto"/>
              <w:ind w:leftChars="50" w:left="105" w:rightChars="50" w:right="105" w:firstLineChars="200" w:firstLine="482"/>
              <w:rPr>
                <w:rFonts w:eastAsiaTheme="minorEastAsia"/>
                <w:b/>
                <w:sz w:val="24"/>
              </w:rPr>
            </w:pPr>
            <w:r w:rsidRPr="004941BD">
              <w:rPr>
                <w:rFonts w:eastAsiaTheme="minorEastAsia"/>
                <w:b/>
                <w:sz w:val="24"/>
              </w:rPr>
              <w:t>4</w:t>
            </w:r>
            <w:r w:rsidR="00AE73A2" w:rsidRPr="004941BD">
              <w:rPr>
                <w:rFonts w:eastAsiaTheme="minorEastAsia"/>
                <w:b/>
                <w:sz w:val="24"/>
              </w:rPr>
              <w:t>、选址</w:t>
            </w:r>
            <w:r w:rsidR="00F40A01" w:rsidRPr="004941BD">
              <w:rPr>
                <w:rFonts w:eastAsiaTheme="minorEastAsia"/>
                <w:b/>
                <w:sz w:val="24"/>
              </w:rPr>
              <w:t>合理性</w:t>
            </w:r>
            <w:r w:rsidR="00AE73A2" w:rsidRPr="004941BD">
              <w:rPr>
                <w:rFonts w:eastAsiaTheme="minorEastAsia"/>
                <w:b/>
                <w:sz w:val="24"/>
              </w:rPr>
              <w:t>分析</w:t>
            </w:r>
          </w:p>
          <w:p w:rsidR="00197D10" w:rsidRPr="004941BD" w:rsidRDefault="00197D10" w:rsidP="00197D10">
            <w:pPr>
              <w:spacing w:line="360" w:lineRule="auto"/>
              <w:ind w:leftChars="50" w:left="105" w:rightChars="50" w:right="105" w:firstLineChars="200" w:firstLine="480"/>
              <w:rPr>
                <w:rFonts w:asciiTheme="minorEastAsia" w:eastAsiaTheme="minorEastAsia" w:hAnsiTheme="minorEastAsia"/>
                <w:sz w:val="24"/>
              </w:rPr>
            </w:pPr>
            <w:r w:rsidRPr="004941BD">
              <w:rPr>
                <w:rFonts w:eastAsiaTheme="minorEastAsia"/>
                <w:sz w:val="24"/>
              </w:rPr>
              <w:t>项目厂址位于泾河新城永乐密集工业园内，符合</w:t>
            </w:r>
            <w:r w:rsidRPr="004941BD">
              <w:rPr>
                <w:rFonts w:asciiTheme="minorEastAsia" w:eastAsiaTheme="minorEastAsia" w:hAnsiTheme="minorEastAsia"/>
                <w:sz w:val="24"/>
              </w:rPr>
              <w:t>《西咸新区—泾河新城分区规划（2010年～2020年）》</w:t>
            </w:r>
            <w:r w:rsidRPr="004941BD">
              <w:rPr>
                <w:rFonts w:asciiTheme="minorEastAsia" w:eastAsiaTheme="minorEastAsia" w:hAnsiTheme="minorEastAsia" w:hint="eastAsia"/>
                <w:sz w:val="24"/>
              </w:rPr>
              <w:t>、</w:t>
            </w:r>
            <w:r w:rsidRPr="004941BD">
              <w:rPr>
                <w:rFonts w:asciiTheme="minorEastAsia" w:eastAsiaTheme="minorEastAsia" w:hAnsiTheme="minorEastAsia"/>
                <w:sz w:val="24"/>
              </w:rPr>
              <w:t>泾河新城控制性详细规划等规划定位要求</w:t>
            </w:r>
            <w:r w:rsidRPr="004941BD">
              <w:rPr>
                <w:rFonts w:asciiTheme="minorEastAsia" w:eastAsiaTheme="minorEastAsia" w:hAnsiTheme="minorEastAsia" w:hint="eastAsia"/>
                <w:sz w:val="24"/>
              </w:rPr>
              <w:t>；项目用地性质为二类工业用地；项目供水、供气、供电等依托条件好；项目主要生产设施布设尽量远离厂址南侧的尚家村，对其影响小，不涉及环保搬迁；在采取评价提出的环保措施及</w:t>
            </w:r>
            <w:r w:rsidRPr="004941BD">
              <w:rPr>
                <w:rFonts w:asciiTheme="minorEastAsia" w:eastAsiaTheme="minorEastAsia" w:hAnsiTheme="minorEastAsia" w:hint="eastAsia"/>
                <w:sz w:val="24"/>
              </w:rPr>
              <w:lastRenderedPageBreak/>
              <w:t>风险防范措施后，项目对区域环境的影响可接受。</w:t>
            </w:r>
          </w:p>
          <w:p w:rsidR="00197D10" w:rsidRPr="004941BD" w:rsidRDefault="00197D10" w:rsidP="00197D10">
            <w:pPr>
              <w:spacing w:line="360" w:lineRule="auto"/>
              <w:ind w:leftChars="50" w:left="105" w:rightChars="50" w:right="105" w:firstLineChars="200" w:firstLine="480"/>
              <w:rPr>
                <w:rFonts w:eastAsiaTheme="minorEastAsia"/>
                <w:sz w:val="24"/>
              </w:rPr>
            </w:pPr>
            <w:r w:rsidRPr="004941BD">
              <w:rPr>
                <w:rFonts w:asciiTheme="minorEastAsia" w:eastAsiaTheme="minorEastAsia" w:hAnsiTheme="minorEastAsia"/>
                <w:sz w:val="24"/>
              </w:rPr>
              <w:t>综上</w:t>
            </w:r>
            <w:r w:rsidRPr="004941BD">
              <w:rPr>
                <w:rFonts w:asciiTheme="minorEastAsia" w:eastAsiaTheme="minorEastAsia" w:hAnsiTheme="minorEastAsia" w:hint="eastAsia"/>
                <w:sz w:val="24"/>
              </w:rPr>
              <w:t>，</w:t>
            </w:r>
            <w:r w:rsidRPr="004941BD">
              <w:rPr>
                <w:rFonts w:asciiTheme="minorEastAsia" w:eastAsiaTheme="minorEastAsia" w:hAnsiTheme="minorEastAsia"/>
                <w:sz w:val="24"/>
              </w:rPr>
              <w:t>项目选址基本可行</w:t>
            </w:r>
            <w:r w:rsidRPr="004941BD">
              <w:rPr>
                <w:rFonts w:asciiTheme="minorEastAsia" w:eastAsiaTheme="minorEastAsia" w:hAnsiTheme="minorEastAsia" w:hint="eastAsia"/>
                <w:sz w:val="24"/>
              </w:rPr>
              <w:t>。</w:t>
            </w:r>
          </w:p>
          <w:p w:rsidR="00E54129" w:rsidRPr="004941BD" w:rsidRDefault="00AE73A2">
            <w:pPr>
              <w:spacing w:line="360" w:lineRule="auto"/>
              <w:ind w:leftChars="250" w:left="525" w:rightChars="50" w:right="105"/>
              <w:rPr>
                <w:rFonts w:eastAsiaTheme="minorEastAsia"/>
                <w:b/>
                <w:sz w:val="24"/>
                <w:lang/>
              </w:rPr>
            </w:pPr>
            <w:r w:rsidRPr="004941BD">
              <w:rPr>
                <w:rFonts w:eastAsiaTheme="minorEastAsia"/>
                <w:b/>
                <w:sz w:val="24"/>
                <w:lang/>
              </w:rPr>
              <w:t>四、</w:t>
            </w:r>
            <w:r w:rsidR="002B29B8" w:rsidRPr="004941BD">
              <w:rPr>
                <w:rFonts w:eastAsiaTheme="minorEastAsia"/>
                <w:b/>
                <w:sz w:val="24"/>
                <w:lang/>
              </w:rPr>
              <w:t>租赁企业</w:t>
            </w:r>
            <w:r w:rsidR="00F63EF2" w:rsidRPr="004941BD">
              <w:rPr>
                <w:rFonts w:eastAsiaTheme="minorEastAsia"/>
                <w:b/>
                <w:sz w:val="24"/>
                <w:lang/>
              </w:rPr>
              <w:t>相关</w:t>
            </w:r>
            <w:r w:rsidR="002B29B8" w:rsidRPr="004941BD">
              <w:rPr>
                <w:rFonts w:eastAsiaTheme="minorEastAsia"/>
                <w:b/>
                <w:sz w:val="24"/>
                <w:lang/>
              </w:rPr>
              <w:t>情况</w:t>
            </w:r>
          </w:p>
          <w:p w:rsidR="00F63EF2" w:rsidRPr="004941BD" w:rsidRDefault="00F63EF2" w:rsidP="002B29B8">
            <w:pPr>
              <w:spacing w:line="360" w:lineRule="auto"/>
              <w:ind w:firstLineChars="200" w:firstLine="480"/>
              <w:rPr>
                <w:rFonts w:eastAsiaTheme="minorEastAsia"/>
                <w:sz w:val="24"/>
                <w:lang/>
              </w:rPr>
            </w:pPr>
            <w:r w:rsidRPr="004941BD">
              <w:rPr>
                <w:rFonts w:eastAsiaTheme="minorEastAsia"/>
                <w:sz w:val="24"/>
                <w:lang/>
              </w:rPr>
              <w:t>1</w:t>
            </w:r>
            <w:r w:rsidRPr="004941BD">
              <w:rPr>
                <w:rFonts w:eastAsiaTheme="minorEastAsia"/>
                <w:sz w:val="24"/>
                <w:lang/>
              </w:rPr>
              <w:t>、环保手续履行情况</w:t>
            </w:r>
          </w:p>
          <w:p w:rsidR="002B29B8" w:rsidRPr="004941BD" w:rsidRDefault="00F63EF2" w:rsidP="002B29B8">
            <w:pPr>
              <w:spacing w:line="360" w:lineRule="auto"/>
              <w:ind w:firstLineChars="200" w:firstLine="480"/>
              <w:rPr>
                <w:rFonts w:eastAsiaTheme="minorEastAsia"/>
                <w:sz w:val="24"/>
                <w:lang/>
              </w:rPr>
            </w:pPr>
            <w:r w:rsidRPr="004941BD">
              <w:rPr>
                <w:rFonts w:eastAsiaTheme="minorEastAsia"/>
                <w:sz w:val="24"/>
                <w:lang/>
              </w:rPr>
              <w:t>项目场地及厂房租赁方为</w:t>
            </w:r>
            <w:r w:rsidR="002B29B8" w:rsidRPr="004941BD">
              <w:rPr>
                <w:rFonts w:eastAsiaTheme="minorEastAsia"/>
                <w:sz w:val="24"/>
                <w:lang/>
              </w:rPr>
              <w:t>咸阳伽</w:t>
            </w:r>
            <w:r w:rsidR="000B3CCD" w:rsidRPr="004941BD">
              <w:rPr>
                <w:rFonts w:eastAsiaTheme="minorEastAsia" w:hint="eastAsia"/>
                <w:sz w:val="24"/>
                <w:lang/>
              </w:rPr>
              <w:t>亚</w:t>
            </w:r>
            <w:r w:rsidR="002B29B8" w:rsidRPr="004941BD">
              <w:rPr>
                <w:rFonts w:eastAsiaTheme="minorEastAsia"/>
                <w:sz w:val="24"/>
                <w:lang/>
              </w:rPr>
              <w:t>化工有限公司</w:t>
            </w:r>
            <w:r w:rsidRPr="004941BD">
              <w:rPr>
                <w:rFonts w:eastAsiaTheme="minorEastAsia"/>
                <w:sz w:val="24"/>
                <w:lang/>
              </w:rPr>
              <w:t>，</w:t>
            </w:r>
            <w:r w:rsidR="002B29B8" w:rsidRPr="004941BD">
              <w:rPr>
                <w:rFonts w:eastAsiaTheme="minorEastAsia"/>
                <w:sz w:val="24"/>
                <w:lang/>
              </w:rPr>
              <w:t>于</w:t>
            </w:r>
            <w:r w:rsidR="002B29B8" w:rsidRPr="004941BD">
              <w:rPr>
                <w:rFonts w:eastAsiaTheme="minorEastAsia"/>
                <w:sz w:val="24"/>
                <w:lang/>
              </w:rPr>
              <w:t>2009</w:t>
            </w:r>
            <w:r w:rsidR="002B29B8" w:rsidRPr="004941BD">
              <w:rPr>
                <w:rFonts w:eastAsiaTheme="minorEastAsia"/>
                <w:sz w:val="24"/>
                <w:lang/>
              </w:rPr>
              <w:t>年</w:t>
            </w:r>
            <w:r w:rsidR="002B29B8" w:rsidRPr="004941BD">
              <w:rPr>
                <w:rFonts w:eastAsiaTheme="minorEastAsia"/>
                <w:sz w:val="24"/>
                <w:lang/>
              </w:rPr>
              <w:t>9</w:t>
            </w:r>
            <w:r w:rsidR="002B29B8" w:rsidRPr="004941BD">
              <w:rPr>
                <w:rFonts w:eastAsiaTheme="minorEastAsia"/>
                <w:sz w:val="24"/>
                <w:lang/>
              </w:rPr>
              <w:t>月开展了</w:t>
            </w:r>
            <w:r w:rsidR="002B29B8" w:rsidRPr="004941BD">
              <w:rPr>
                <w:rFonts w:eastAsiaTheme="minorEastAsia"/>
                <w:sz w:val="24"/>
                <w:lang/>
              </w:rPr>
              <w:t>“</w:t>
            </w:r>
            <w:r w:rsidR="005B691D" w:rsidRPr="004941BD">
              <w:rPr>
                <w:rFonts w:eastAsiaTheme="minorEastAsia"/>
                <w:sz w:val="24"/>
                <w:lang/>
              </w:rPr>
              <w:t>咸阳伽</w:t>
            </w:r>
            <w:r w:rsidR="000B3CCD" w:rsidRPr="004941BD">
              <w:rPr>
                <w:rFonts w:eastAsiaTheme="minorEastAsia" w:hint="eastAsia"/>
                <w:sz w:val="24"/>
                <w:lang/>
              </w:rPr>
              <w:t>亚</w:t>
            </w:r>
            <w:r w:rsidR="005B691D" w:rsidRPr="004941BD">
              <w:rPr>
                <w:rFonts w:eastAsiaTheme="minorEastAsia"/>
                <w:sz w:val="24"/>
                <w:lang/>
              </w:rPr>
              <w:t>化工有限公司</w:t>
            </w:r>
            <w:r w:rsidRPr="004941BD">
              <w:rPr>
                <w:rFonts w:eastAsiaTheme="minorEastAsia"/>
                <w:sz w:val="24"/>
                <w:lang/>
              </w:rPr>
              <w:t>新型地板砖及附属产品生产线项目</w:t>
            </w:r>
            <w:r w:rsidRPr="004941BD">
              <w:rPr>
                <w:rFonts w:eastAsiaTheme="minorEastAsia"/>
                <w:sz w:val="24"/>
                <w:lang/>
              </w:rPr>
              <w:t>”</w:t>
            </w:r>
            <w:r w:rsidRPr="004941BD">
              <w:rPr>
                <w:rFonts w:eastAsiaTheme="minorEastAsia"/>
                <w:sz w:val="24"/>
                <w:lang/>
              </w:rPr>
              <w:t>环境影响评价工作，</w:t>
            </w:r>
            <w:r w:rsidR="002B29B8" w:rsidRPr="004941BD">
              <w:rPr>
                <w:rFonts w:eastAsiaTheme="minorEastAsia"/>
                <w:sz w:val="24"/>
                <w:lang/>
              </w:rPr>
              <w:t>2009</w:t>
            </w:r>
            <w:r w:rsidR="002B29B8" w:rsidRPr="004941BD">
              <w:rPr>
                <w:rFonts w:eastAsiaTheme="minorEastAsia"/>
                <w:sz w:val="24"/>
                <w:lang/>
              </w:rPr>
              <w:t>年</w:t>
            </w:r>
            <w:r w:rsidR="002B29B8" w:rsidRPr="004941BD">
              <w:rPr>
                <w:rFonts w:eastAsiaTheme="minorEastAsia"/>
                <w:sz w:val="24"/>
                <w:lang/>
              </w:rPr>
              <w:t>10</w:t>
            </w:r>
            <w:r w:rsidR="002B29B8" w:rsidRPr="004941BD">
              <w:rPr>
                <w:rFonts w:eastAsiaTheme="minorEastAsia"/>
                <w:sz w:val="24"/>
                <w:lang/>
              </w:rPr>
              <w:t>月</w:t>
            </w:r>
            <w:r w:rsidR="002B29B8" w:rsidRPr="004941BD">
              <w:rPr>
                <w:rFonts w:eastAsiaTheme="minorEastAsia"/>
                <w:sz w:val="24"/>
                <w:lang/>
              </w:rPr>
              <w:t>28</w:t>
            </w:r>
            <w:r w:rsidR="002B29B8" w:rsidRPr="004941BD">
              <w:rPr>
                <w:rFonts w:eastAsiaTheme="minorEastAsia"/>
                <w:sz w:val="24"/>
                <w:lang/>
              </w:rPr>
              <w:t>日取得原泾阳县环境保护局</w:t>
            </w:r>
            <w:r w:rsidR="00197D10" w:rsidRPr="004941BD">
              <w:rPr>
                <w:rFonts w:eastAsiaTheme="minorEastAsia" w:hint="eastAsia"/>
                <w:sz w:val="24"/>
                <w:lang/>
              </w:rPr>
              <w:t>的环评批复文件</w:t>
            </w:r>
            <w:r w:rsidR="002B29B8" w:rsidRPr="004941BD">
              <w:rPr>
                <w:rFonts w:eastAsiaTheme="minorEastAsia"/>
                <w:sz w:val="24"/>
                <w:lang/>
              </w:rPr>
              <w:t>。</w:t>
            </w:r>
          </w:p>
          <w:p w:rsidR="00F63EF2" w:rsidRPr="004941BD" w:rsidRDefault="00F63EF2" w:rsidP="002B29B8">
            <w:pPr>
              <w:spacing w:line="360" w:lineRule="auto"/>
              <w:ind w:firstLineChars="200" w:firstLine="480"/>
              <w:rPr>
                <w:rFonts w:eastAsiaTheme="minorEastAsia"/>
                <w:sz w:val="24"/>
                <w:lang/>
              </w:rPr>
            </w:pPr>
            <w:r w:rsidRPr="004941BD">
              <w:rPr>
                <w:rFonts w:eastAsiaTheme="minorEastAsia"/>
                <w:sz w:val="24"/>
                <w:lang/>
              </w:rPr>
              <w:t>2</w:t>
            </w:r>
            <w:r w:rsidRPr="004941BD">
              <w:rPr>
                <w:rFonts w:eastAsiaTheme="minorEastAsia"/>
                <w:sz w:val="24"/>
                <w:lang/>
              </w:rPr>
              <w:t>、项目简介</w:t>
            </w:r>
          </w:p>
          <w:p w:rsidR="005B691D" w:rsidRPr="004941BD" w:rsidRDefault="005B691D" w:rsidP="002B29B8">
            <w:pPr>
              <w:spacing w:line="360" w:lineRule="auto"/>
              <w:ind w:firstLineChars="200" w:firstLine="480"/>
              <w:rPr>
                <w:rFonts w:eastAsiaTheme="minorEastAsia"/>
                <w:sz w:val="24"/>
                <w:lang/>
              </w:rPr>
            </w:pPr>
            <w:r w:rsidRPr="004941BD">
              <w:rPr>
                <w:rFonts w:eastAsiaTheme="minorEastAsia"/>
                <w:sz w:val="24"/>
                <w:lang/>
              </w:rPr>
              <w:t>咸阳伽</w:t>
            </w:r>
            <w:r w:rsidR="00CE0A6E" w:rsidRPr="004941BD">
              <w:rPr>
                <w:rFonts w:eastAsiaTheme="minorEastAsia" w:hint="eastAsia"/>
                <w:sz w:val="24"/>
                <w:lang/>
              </w:rPr>
              <w:t>亚</w:t>
            </w:r>
            <w:r w:rsidRPr="004941BD">
              <w:rPr>
                <w:rFonts w:eastAsiaTheme="minorEastAsia"/>
                <w:sz w:val="24"/>
                <w:lang/>
              </w:rPr>
              <w:t>化工有限公司是一家主要生产人造大理石的制造企业，</w:t>
            </w:r>
            <w:r w:rsidRPr="004941BD">
              <w:rPr>
                <w:rFonts w:eastAsiaTheme="minorEastAsia"/>
                <w:sz w:val="24"/>
                <w:lang/>
              </w:rPr>
              <w:t>“</w:t>
            </w:r>
            <w:r w:rsidRPr="004941BD">
              <w:rPr>
                <w:rFonts w:eastAsiaTheme="minorEastAsia"/>
                <w:sz w:val="24"/>
                <w:lang/>
              </w:rPr>
              <w:t>新型地板砖及附属产品生产线项目</w:t>
            </w:r>
            <w:r w:rsidRPr="004941BD">
              <w:rPr>
                <w:rFonts w:eastAsiaTheme="minorEastAsia"/>
                <w:sz w:val="24"/>
                <w:lang/>
              </w:rPr>
              <w:t>”</w:t>
            </w:r>
            <w:r w:rsidRPr="004941BD">
              <w:rPr>
                <w:rFonts w:eastAsiaTheme="minorEastAsia"/>
                <w:sz w:val="24"/>
                <w:lang/>
              </w:rPr>
              <w:t>主要的产品</w:t>
            </w:r>
            <w:r w:rsidR="003247C7" w:rsidRPr="004941BD">
              <w:rPr>
                <w:rFonts w:eastAsiaTheme="minorEastAsia"/>
                <w:sz w:val="24"/>
                <w:lang/>
              </w:rPr>
              <w:t>是</w:t>
            </w:r>
            <w:r w:rsidRPr="004941BD">
              <w:rPr>
                <w:rFonts w:eastAsiaTheme="minorEastAsia"/>
                <w:sz w:val="24"/>
                <w:lang/>
              </w:rPr>
              <w:t>标准米兰石、复合亚克力、美玉石、水晶石、透光石。</w:t>
            </w:r>
          </w:p>
          <w:p w:rsidR="00F63EF2" w:rsidRPr="004941BD" w:rsidRDefault="0096695A" w:rsidP="0096695A">
            <w:pPr>
              <w:spacing w:line="360" w:lineRule="auto"/>
              <w:ind w:firstLineChars="200" w:firstLine="480"/>
              <w:rPr>
                <w:rFonts w:eastAsiaTheme="minorEastAsia"/>
                <w:bCs/>
                <w:sz w:val="24"/>
              </w:rPr>
            </w:pPr>
            <w:r w:rsidRPr="004941BD">
              <w:rPr>
                <w:rFonts w:eastAsiaTheme="minorEastAsia"/>
                <w:bCs/>
                <w:sz w:val="24"/>
              </w:rPr>
              <w:t>项目主要布置为办公区、成品库房、包装车间、生产车间、员工宿舍、原辅料仓库等地面设施。平面布置</w:t>
            </w:r>
            <w:r w:rsidR="00546972" w:rsidRPr="004941BD">
              <w:rPr>
                <w:rFonts w:eastAsiaTheme="minorEastAsia"/>
                <w:bCs/>
                <w:sz w:val="24"/>
              </w:rPr>
              <w:t>见附</w:t>
            </w:r>
            <w:r w:rsidRPr="004941BD">
              <w:rPr>
                <w:rFonts w:eastAsiaTheme="minorEastAsia"/>
                <w:bCs/>
                <w:sz w:val="24"/>
              </w:rPr>
              <w:t>图</w:t>
            </w:r>
            <w:r w:rsidR="0089431E" w:rsidRPr="004941BD">
              <w:rPr>
                <w:rFonts w:eastAsiaTheme="minorEastAsia" w:hint="eastAsia"/>
                <w:bCs/>
                <w:sz w:val="24"/>
              </w:rPr>
              <w:t>4</w:t>
            </w:r>
            <w:r w:rsidR="00546972" w:rsidRPr="004941BD">
              <w:rPr>
                <w:rFonts w:eastAsiaTheme="minorEastAsia"/>
                <w:bCs/>
                <w:sz w:val="24"/>
              </w:rPr>
              <w:t>。</w:t>
            </w:r>
          </w:p>
          <w:p w:rsidR="00197D10" w:rsidRPr="004941BD" w:rsidRDefault="00197D10" w:rsidP="00197D10">
            <w:pPr>
              <w:spacing w:line="360" w:lineRule="auto"/>
              <w:ind w:firstLineChars="200" w:firstLine="480"/>
              <w:rPr>
                <w:rFonts w:eastAsiaTheme="minorEastAsia"/>
                <w:bCs/>
                <w:sz w:val="24"/>
              </w:rPr>
            </w:pPr>
            <w:r w:rsidRPr="004941BD">
              <w:rPr>
                <w:rFonts w:eastAsiaTheme="minorEastAsia" w:hint="eastAsia"/>
                <w:bCs/>
                <w:sz w:val="24"/>
              </w:rPr>
              <w:t>3</w:t>
            </w:r>
            <w:r w:rsidRPr="004941BD">
              <w:rPr>
                <w:rFonts w:eastAsiaTheme="minorEastAsia" w:hint="eastAsia"/>
                <w:bCs/>
                <w:sz w:val="24"/>
              </w:rPr>
              <w:t>、本项目</w:t>
            </w:r>
            <w:r w:rsidRPr="004941BD">
              <w:rPr>
                <w:rFonts w:eastAsiaTheme="minorEastAsia" w:hint="eastAsia"/>
                <w:bCs/>
                <w:sz w:val="24"/>
              </w:rPr>
              <w:t>2</w:t>
            </w:r>
            <w:r w:rsidRPr="004941BD">
              <w:rPr>
                <w:rFonts w:eastAsiaTheme="minorEastAsia"/>
                <w:bCs/>
                <w:sz w:val="24"/>
              </w:rPr>
              <w:t>015</w:t>
            </w:r>
            <w:r w:rsidRPr="004941BD">
              <w:rPr>
                <w:rFonts w:eastAsiaTheme="minorEastAsia"/>
                <w:bCs/>
                <w:sz w:val="24"/>
              </w:rPr>
              <w:t>年</w:t>
            </w:r>
            <w:r w:rsidRPr="004941BD">
              <w:rPr>
                <w:rFonts w:eastAsiaTheme="minorEastAsia" w:hint="eastAsia"/>
                <w:bCs/>
                <w:sz w:val="24"/>
              </w:rPr>
              <w:t>进场前，租赁企业设备材料等已全部清空。</w:t>
            </w:r>
          </w:p>
          <w:p w:rsidR="00E54129" w:rsidRPr="004941BD" w:rsidRDefault="002B29B8" w:rsidP="002B29B8">
            <w:pPr>
              <w:spacing w:line="360" w:lineRule="auto"/>
              <w:ind w:firstLineChars="200" w:firstLine="482"/>
              <w:rPr>
                <w:rFonts w:eastAsiaTheme="minorEastAsia"/>
                <w:b/>
                <w:bCs/>
                <w:sz w:val="24"/>
              </w:rPr>
            </w:pPr>
            <w:r w:rsidRPr="004941BD">
              <w:rPr>
                <w:rFonts w:eastAsiaTheme="minorEastAsia"/>
                <w:b/>
                <w:bCs/>
                <w:sz w:val="24"/>
              </w:rPr>
              <w:t>五</w:t>
            </w:r>
            <w:r w:rsidR="00AE73A2" w:rsidRPr="004941BD">
              <w:rPr>
                <w:rFonts w:eastAsiaTheme="minorEastAsia"/>
                <w:b/>
                <w:bCs/>
                <w:sz w:val="24"/>
              </w:rPr>
              <w:t>、</w:t>
            </w:r>
            <w:r w:rsidR="00CC1522" w:rsidRPr="004941BD">
              <w:rPr>
                <w:rFonts w:eastAsiaTheme="minorEastAsia"/>
                <w:b/>
                <w:bCs/>
                <w:sz w:val="24"/>
              </w:rPr>
              <w:t>项目</w:t>
            </w:r>
            <w:r w:rsidR="00AE73A2" w:rsidRPr="004941BD">
              <w:rPr>
                <w:rFonts w:eastAsiaTheme="minorEastAsia"/>
                <w:b/>
                <w:sz w:val="24"/>
                <w:lang/>
              </w:rPr>
              <w:t>概况</w:t>
            </w:r>
          </w:p>
          <w:p w:rsidR="00E54129" w:rsidRPr="004941BD" w:rsidRDefault="00AE73A2">
            <w:pPr>
              <w:spacing w:line="360" w:lineRule="auto"/>
              <w:ind w:firstLineChars="200" w:firstLine="482"/>
              <w:rPr>
                <w:rFonts w:eastAsiaTheme="minorEastAsia"/>
                <w:b/>
                <w:sz w:val="24"/>
              </w:rPr>
            </w:pPr>
            <w:r w:rsidRPr="004941BD">
              <w:rPr>
                <w:rFonts w:eastAsiaTheme="minorEastAsia"/>
                <w:b/>
                <w:sz w:val="24"/>
                <w:lang/>
              </w:rPr>
              <w:t>1</w:t>
            </w:r>
            <w:r w:rsidRPr="004941BD">
              <w:rPr>
                <w:rFonts w:eastAsiaTheme="minorEastAsia"/>
                <w:b/>
                <w:sz w:val="24"/>
                <w:lang/>
              </w:rPr>
              <w:t>、产品方案与生产规模</w:t>
            </w:r>
          </w:p>
          <w:p w:rsidR="00E54129" w:rsidRPr="004941BD" w:rsidRDefault="00197D10" w:rsidP="00CC1522">
            <w:pPr>
              <w:spacing w:line="360" w:lineRule="auto"/>
              <w:ind w:leftChars="57" w:left="120" w:firstLineChars="150" w:firstLine="360"/>
              <w:rPr>
                <w:rFonts w:eastAsiaTheme="minorEastAsia"/>
                <w:sz w:val="24"/>
                <w:lang/>
              </w:rPr>
            </w:pPr>
            <w:r w:rsidRPr="004941BD">
              <w:rPr>
                <w:rFonts w:eastAsiaTheme="minorEastAsia" w:hint="eastAsia"/>
                <w:sz w:val="24"/>
              </w:rPr>
              <w:t>项目</w:t>
            </w:r>
            <w:r w:rsidR="0034323D" w:rsidRPr="004941BD">
              <w:rPr>
                <w:rFonts w:eastAsiaTheme="minorEastAsia"/>
                <w:sz w:val="24"/>
              </w:rPr>
              <w:t>产品</w:t>
            </w:r>
            <w:r w:rsidRPr="004941BD">
              <w:rPr>
                <w:rFonts w:eastAsiaTheme="minorEastAsia" w:hint="eastAsia"/>
                <w:sz w:val="24"/>
              </w:rPr>
              <w:t>方案为</w:t>
            </w:r>
            <w:r w:rsidR="00CC1522" w:rsidRPr="004941BD">
              <w:rPr>
                <w:rFonts w:eastAsiaTheme="minorEastAsia"/>
                <w:sz w:val="24"/>
              </w:rPr>
              <w:t>喷涂型铝型材</w:t>
            </w:r>
            <w:r w:rsidR="005948D7" w:rsidRPr="004941BD">
              <w:rPr>
                <w:rFonts w:eastAsiaTheme="minorEastAsia"/>
                <w:sz w:val="24"/>
              </w:rPr>
              <w:t>1480</w:t>
            </w:r>
            <w:r w:rsidR="00CE0A6E" w:rsidRPr="004941BD">
              <w:rPr>
                <w:rFonts w:eastAsiaTheme="minorEastAsia" w:hint="eastAsia"/>
                <w:sz w:val="24"/>
              </w:rPr>
              <w:t>t</w:t>
            </w:r>
            <w:r w:rsidR="00CC1522" w:rsidRPr="004941BD">
              <w:rPr>
                <w:rFonts w:eastAsiaTheme="minorEastAsia"/>
                <w:sz w:val="24"/>
              </w:rPr>
              <w:t>/a</w:t>
            </w:r>
            <w:r w:rsidR="00CC1522" w:rsidRPr="004941BD">
              <w:rPr>
                <w:rFonts w:eastAsiaTheme="minorEastAsia"/>
                <w:sz w:val="24"/>
              </w:rPr>
              <w:t>，木纹铝型材</w:t>
            </w:r>
            <w:r w:rsidR="005948D7" w:rsidRPr="004941BD">
              <w:rPr>
                <w:rFonts w:eastAsiaTheme="minorEastAsia"/>
                <w:sz w:val="24"/>
              </w:rPr>
              <w:t>20</w:t>
            </w:r>
            <w:r w:rsidR="00CE0A6E" w:rsidRPr="004941BD">
              <w:rPr>
                <w:rFonts w:eastAsiaTheme="minorEastAsia" w:hint="eastAsia"/>
                <w:sz w:val="24"/>
              </w:rPr>
              <w:t>t</w:t>
            </w:r>
            <w:r w:rsidR="00CC1522" w:rsidRPr="004941BD">
              <w:rPr>
                <w:rFonts w:eastAsiaTheme="minorEastAsia"/>
                <w:sz w:val="24"/>
              </w:rPr>
              <w:t>/a</w:t>
            </w:r>
            <w:r w:rsidR="00AE73A2" w:rsidRPr="004941BD">
              <w:rPr>
                <w:rFonts w:eastAsiaTheme="minorEastAsia"/>
                <w:sz w:val="24"/>
                <w:lang/>
              </w:rPr>
              <w:t>。</w:t>
            </w:r>
          </w:p>
          <w:p w:rsidR="00E54129" w:rsidRPr="004941BD" w:rsidRDefault="00AE73A2">
            <w:pPr>
              <w:spacing w:line="360" w:lineRule="auto"/>
              <w:ind w:firstLineChars="200" w:firstLine="482"/>
              <w:rPr>
                <w:rFonts w:eastAsiaTheme="minorEastAsia"/>
                <w:b/>
                <w:sz w:val="24"/>
              </w:rPr>
            </w:pPr>
            <w:r w:rsidRPr="004941BD">
              <w:rPr>
                <w:rFonts w:eastAsiaTheme="minorEastAsia"/>
                <w:b/>
                <w:sz w:val="24"/>
                <w:lang/>
              </w:rPr>
              <w:t>2</w:t>
            </w:r>
            <w:r w:rsidRPr="004941BD">
              <w:rPr>
                <w:rFonts w:eastAsiaTheme="minorEastAsia"/>
                <w:b/>
                <w:sz w:val="24"/>
                <w:lang/>
              </w:rPr>
              <w:t>、项目组成与工程内容</w:t>
            </w:r>
          </w:p>
          <w:p w:rsidR="00197D10" w:rsidRPr="004941BD" w:rsidRDefault="00197D10" w:rsidP="00197D10">
            <w:pPr>
              <w:spacing w:line="360" w:lineRule="auto"/>
              <w:ind w:firstLineChars="200" w:firstLine="480"/>
              <w:rPr>
                <w:rFonts w:eastAsiaTheme="minorEastAsia"/>
                <w:b/>
                <w:szCs w:val="21"/>
              </w:rPr>
            </w:pPr>
            <w:r w:rsidRPr="004941BD">
              <w:rPr>
                <w:rFonts w:eastAsiaTheme="minorEastAsia"/>
                <w:sz w:val="24"/>
                <w:lang/>
              </w:rPr>
              <w:t>项目主要建设挤压生产加工线</w:t>
            </w:r>
            <w:r w:rsidRPr="004941BD">
              <w:rPr>
                <w:rFonts w:eastAsiaTheme="minorEastAsia" w:hint="eastAsia"/>
                <w:sz w:val="24"/>
                <w:lang/>
              </w:rPr>
              <w:t>3</w:t>
            </w:r>
            <w:r w:rsidRPr="004941BD">
              <w:rPr>
                <w:rFonts w:eastAsiaTheme="minorEastAsia" w:hint="eastAsia"/>
                <w:sz w:val="24"/>
                <w:lang/>
              </w:rPr>
              <w:t>条、表面处理加工生产线</w:t>
            </w:r>
            <w:r w:rsidRPr="004941BD">
              <w:rPr>
                <w:rFonts w:eastAsiaTheme="minorEastAsia" w:hint="eastAsia"/>
                <w:sz w:val="24"/>
                <w:lang/>
              </w:rPr>
              <w:t>1</w:t>
            </w:r>
            <w:r w:rsidRPr="004941BD">
              <w:rPr>
                <w:rFonts w:eastAsiaTheme="minorEastAsia" w:hint="eastAsia"/>
                <w:sz w:val="24"/>
                <w:lang/>
              </w:rPr>
              <w:t>条，在</w:t>
            </w:r>
            <w:r w:rsidRPr="004941BD">
              <w:rPr>
                <w:rFonts w:eastAsiaTheme="minorEastAsia"/>
                <w:sz w:val="24"/>
                <w:lang/>
              </w:rPr>
              <w:t>保留咸阳伽亚化工有限公司原生产车间（现为喷涂车间）、宿舍楼的基础上，新建办公楼，将原包装车间</w:t>
            </w:r>
            <w:r w:rsidRPr="004941BD">
              <w:rPr>
                <w:rFonts w:eastAsiaTheme="minorEastAsia" w:hint="eastAsia"/>
                <w:sz w:val="24"/>
                <w:lang/>
              </w:rPr>
              <w:t>改造</w:t>
            </w:r>
            <w:r w:rsidRPr="004941BD">
              <w:rPr>
                <w:rFonts w:eastAsiaTheme="minorEastAsia"/>
                <w:sz w:val="24"/>
                <w:lang/>
              </w:rPr>
              <w:t>为挤压车间。项目组成与实际建设内容见表</w:t>
            </w:r>
            <w:r w:rsidRPr="004941BD">
              <w:rPr>
                <w:rFonts w:eastAsiaTheme="minorEastAsia" w:hint="eastAsia"/>
                <w:sz w:val="24"/>
                <w:lang/>
              </w:rPr>
              <w:t>3</w:t>
            </w:r>
            <w:r w:rsidRPr="004941BD">
              <w:rPr>
                <w:rFonts w:eastAsiaTheme="minorEastAsia"/>
                <w:sz w:val="24"/>
                <w:lang/>
              </w:rPr>
              <w:t>。平面布置见附图</w:t>
            </w:r>
            <w:r w:rsidRPr="004941BD">
              <w:rPr>
                <w:rFonts w:eastAsiaTheme="minorEastAsia" w:hint="eastAsia"/>
                <w:sz w:val="24"/>
                <w:lang/>
              </w:rPr>
              <w:t>5</w:t>
            </w:r>
            <w:r w:rsidRPr="004941BD">
              <w:rPr>
                <w:rFonts w:eastAsiaTheme="minorEastAsia"/>
                <w:sz w:val="24"/>
                <w:lang/>
              </w:rPr>
              <w:t>。</w:t>
            </w:r>
          </w:p>
          <w:p w:rsidR="00F40A01" w:rsidRPr="004941BD" w:rsidRDefault="00F40A01" w:rsidP="00DB388F">
            <w:pPr>
              <w:jc w:val="center"/>
              <w:rPr>
                <w:rFonts w:eastAsiaTheme="minorEastAsia"/>
                <w:b/>
                <w:szCs w:val="21"/>
              </w:rPr>
            </w:pPr>
            <w:r w:rsidRPr="004941BD">
              <w:rPr>
                <w:rFonts w:eastAsiaTheme="minorEastAsia"/>
                <w:b/>
                <w:szCs w:val="21"/>
              </w:rPr>
              <w:t>表</w:t>
            </w:r>
            <w:r w:rsidR="00DB388F" w:rsidRPr="004941BD">
              <w:rPr>
                <w:rFonts w:eastAsiaTheme="minorEastAsia" w:hint="eastAsia"/>
                <w:b/>
                <w:szCs w:val="21"/>
              </w:rPr>
              <w:t>3</w:t>
            </w:r>
            <w:r w:rsidRPr="004941BD">
              <w:rPr>
                <w:rFonts w:eastAsiaTheme="minorEastAsia"/>
                <w:b/>
                <w:szCs w:val="21"/>
              </w:rPr>
              <w:t xml:space="preserve">    </w:t>
            </w:r>
            <w:r w:rsidR="0016601D" w:rsidRPr="004941BD">
              <w:rPr>
                <w:rFonts w:eastAsiaTheme="minorEastAsia"/>
                <w:b/>
                <w:szCs w:val="21"/>
              </w:rPr>
              <w:t>项目</w:t>
            </w:r>
            <w:r w:rsidRPr="004941BD">
              <w:rPr>
                <w:rFonts w:eastAsiaTheme="minorEastAsia"/>
                <w:b/>
                <w:szCs w:val="21"/>
              </w:rPr>
              <w:t>组成与建设</w:t>
            </w:r>
            <w:r w:rsidR="00517D96" w:rsidRPr="004941BD">
              <w:rPr>
                <w:rFonts w:eastAsiaTheme="minorEastAsia"/>
                <w:b/>
                <w:szCs w:val="21"/>
              </w:rPr>
              <w:t>内容</w:t>
            </w:r>
            <w:r w:rsidRPr="004941BD">
              <w:rPr>
                <w:rFonts w:eastAsiaTheme="minorEastAsia"/>
                <w:b/>
                <w:szCs w:val="21"/>
              </w:rPr>
              <w:t>表</w:t>
            </w: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101"/>
              <w:gridCol w:w="1167"/>
              <w:gridCol w:w="142"/>
              <w:gridCol w:w="4252"/>
              <w:gridCol w:w="1392"/>
            </w:tblGrid>
            <w:tr w:rsidR="004941BD" w:rsidRPr="004941BD" w:rsidTr="00901BA7">
              <w:trPr>
                <w:trHeight w:val="90"/>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r w:rsidRPr="004941BD">
                    <w:rPr>
                      <w:rFonts w:eastAsiaTheme="minorEastAsia"/>
                      <w:szCs w:val="21"/>
                      <w:lang/>
                    </w:rPr>
                    <w:t>工程类别</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r w:rsidRPr="004941BD">
                    <w:rPr>
                      <w:rFonts w:eastAsiaTheme="minorEastAsia"/>
                      <w:szCs w:val="21"/>
                      <w:lang/>
                    </w:rPr>
                    <w:t>项目组成</w:t>
                  </w:r>
                </w:p>
              </w:tc>
              <w:tc>
                <w:tcPr>
                  <w:tcW w:w="5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r w:rsidRPr="004941BD">
                    <w:rPr>
                      <w:rFonts w:eastAsiaTheme="minorEastAsia"/>
                      <w:szCs w:val="21"/>
                      <w:lang/>
                    </w:rPr>
                    <w:t>建设内容</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hint="eastAsia"/>
                      <w:szCs w:val="21"/>
                      <w:lang/>
                    </w:rPr>
                    <w:t>备注</w:t>
                  </w:r>
                </w:p>
              </w:tc>
            </w:tr>
            <w:tr w:rsidR="004941BD" w:rsidRPr="004941BD" w:rsidTr="00901BA7">
              <w:trPr>
                <w:jc w:val="center"/>
              </w:trPr>
              <w:tc>
                <w:tcPr>
                  <w:tcW w:w="738" w:type="dxa"/>
                  <w:vMerge w:val="restart"/>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r w:rsidRPr="004941BD">
                    <w:rPr>
                      <w:rFonts w:eastAsiaTheme="minorEastAsia"/>
                      <w:szCs w:val="21"/>
                      <w:lang/>
                    </w:rPr>
                    <w:t>主体工程</w:t>
                  </w:r>
                </w:p>
              </w:tc>
              <w:tc>
                <w:tcPr>
                  <w:tcW w:w="1101" w:type="dxa"/>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r w:rsidRPr="004941BD">
                    <w:rPr>
                      <w:rFonts w:eastAsiaTheme="minorEastAsia"/>
                      <w:szCs w:val="21"/>
                      <w:lang/>
                    </w:rPr>
                    <w:t>挤压车间</w:t>
                  </w:r>
                </w:p>
              </w:tc>
              <w:tc>
                <w:tcPr>
                  <w:tcW w:w="5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6A6399">
                  <w:pPr>
                    <w:rPr>
                      <w:rFonts w:eastAsiaTheme="minorEastAsia"/>
                      <w:szCs w:val="21"/>
                    </w:rPr>
                  </w:pPr>
                  <w:r w:rsidRPr="004941BD">
                    <w:rPr>
                      <w:rFonts w:eastAsiaTheme="minorEastAsia"/>
                      <w:szCs w:val="21"/>
                    </w:rPr>
                    <w:t>1</w:t>
                  </w:r>
                  <w:r w:rsidRPr="004941BD">
                    <w:rPr>
                      <w:rFonts w:eastAsiaTheme="minorEastAsia"/>
                      <w:szCs w:val="21"/>
                    </w:rPr>
                    <w:t>层钢结构，建筑面积</w:t>
                  </w:r>
                  <w:r w:rsidRPr="004941BD">
                    <w:rPr>
                      <w:rFonts w:eastAsiaTheme="minorEastAsia"/>
                      <w:szCs w:val="21"/>
                    </w:rPr>
                    <w:t>5000m</w:t>
                  </w:r>
                  <w:r w:rsidRPr="004941BD">
                    <w:rPr>
                      <w:rFonts w:eastAsiaTheme="minorEastAsia"/>
                      <w:szCs w:val="21"/>
                      <w:vertAlign w:val="superscript"/>
                    </w:rPr>
                    <w:t>2</w:t>
                  </w:r>
                  <w:r w:rsidRPr="004941BD">
                    <w:rPr>
                      <w:rFonts w:eastAsiaTheme="minorEastAsia"/>
                      <w:szCs w:val="21"/>
                    </w:rPr>
                    <w:t>，</w:t>
                  </w:r>
                  <w:r w:rsidRPr="004941BD">
                    <w:rPr>
                      <w:rFonts w:asciiTheme="minorEastAsia" w:eastAsiaTheme="minorEastAsia" w:hAnsiTheme="minorEastAsia"/>
                      <w:szCs w:val="21"/>
                      <w:lang/>
                    </w:rPr>
                    <w:t>建设挤压生产加工线</w:t>
                  </w:r>
                  <w:r w:rsidRPr="004941BD">
                    <w:rPr>
                      <w:rFonts w:asciiTheme="minorEastAsia" w:eastAsiaTheme="minorEastAsia" w:hAnsiTheme="minorEastAsia" w:hint="eastAsia"/>
                      <w:szCs w:val="21"/>
                      <w:lang/>
                    </w:rPr>
                    <w:t>3条</w:t>
                  </w:r>
                  <w:r w:rsidRPr="004941BD">
                    <w:rPr>
                      <w:rFonts w:eastAsiaTheme="minorEastAsia" w:hint="eastAsia"/>
                      <w:szCs w:val="21"/>
                    </w:rPr>
                    <w:t>，购置</w:t>
                  </w:r>
                  <w:r w:rsidRPr="004941BD">
                    <w:rPr>
                      <w:rFonts w:eastAsiaTheme="minorEastAsia"/>
                      <w:szCs w:val="21"/>
                    </w:rPr>
                    <w:t>加热炉</w:t>
                  </w:r>
                  <w:r w:rsidRPr="004941BD">
                    <w:rPr>
                      <w:rFonts w:eastAsiaTheme="minorEastAsia"/>
                      <w:szCs w:val="21"/>
                    </w:rPr>
                    <w:t>3</w:t>
                  </w:r>
                  <w:r w:rsidRPr="004941BD">
                    <w:rPr>
                      <w:rFonts w:eastAsiaTheme="minorEastAsia"/>
                      <w:szCs w:val="21"/>
                    </w:rPr>
                    <w:t>台、时效</w:t>
                  </w:r>
                  <w:r w:rsidR="006A6399" w:rsidRPr="004941BD">
                    <w:rPr>
                      <w:rFonts w:eastAsiaTheme="minorEastAsia" w:hint="eastAsia"/>
                      <w:szCs w:val="21"/>
                    </w:rPr>
                    <w:t>炉</w:t>
                  </w:r>
                  <w:r w:rsidRPr="004941BD">
                    <w:rPr>
                      <w:rFonts w:eastAsiaTheme="minorEastAsia"/>
                      <w:szCs w:val="21"/>
                    </w:rPr>
                    <w:t>1</w:t>
                  </w:r>
                  <w:r w:rsidRPr="004941BD">
                    <w:rPr>
                      <w:rFonts w:eastAsiaTheme="minorEastAsia"/>
                      <w:szCs w:val="21"/>
                    </w:rPr>
                    <w:t>台、挤压机</w:t>
                  </w:r>
                  <w:r w:rsidRPr="004941BD">
                    <w:rPr>
                      <w:rFonts w:eastAsiaTheme="minorEastAsia"/>
                      <w:szCs w:val="21"/>
                    </w:rPr>
                    <w:t>3</w:t>
                  </w:r>
                  <w:r w:rsidRPr="004941BD">
                    <w:rPr>
                      <w:rFonts w:eastAsiaTheme="minorEastAsia"/>
                      <w:szCs w:val="21"/>
                    </w:rPr>
                    <w:t>台、凉台等配套设备</w:t>
                  </w:r>
                </w:p>
              </w:tc>
              <w:tc>
                <w:tcPr>
                  <w:tcW w:w="1392" w:type="dxa"/>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r w:rsidRPr="004941BD">
                    <w:rPr>
                      <w:rFonts w:eastAsiaTheme="minorEastAsia"/>
                      <w:szCs w:val="21"/>
                    </w:rPr>
                    <w:t>原包装车间改造</w:t>
                  </w:r>
                  <w:r w:rsidRPr="004941BD">
                    <w:rPr>
                      <w:rFonts w:eastAsiaTheme="minorEastAsia" w:hint="eastAsia"/>
                      <w:szCs w:val="21"/>
                    </w:rPr>
                    <w:t>，</w:t>
                  </w:r>
                  <w:r w:rsidRPr="004941BD">
                    <w:rPr>
                      <w:rFonts w:eastAsiaTheme="minorEastAsia"/>
                      <w:szCs w:val="21"/>
                    </w:rPr>
                    <w:t>已建</w:t>
                  </w:r>
                </w:p>
              </w:tc>
            </w:tr>
            <w:tr w:rsidR="004941BD" w:rsidRPr="004941BD" w:rsidTr="00901BA7">
              <w:trPr>
                <w:jc w:val="center"/>
              </w:trPr>
              <w:tc>
                <w:tcPr>
                  <w:tcW w:w="738" w:type="dxa"/>
                  <w:vMerge/>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r w:rsidRPr="004941BD">
                    <w:rPr>
                      <w:rFonts w:eastAsiaTheme="minorEastAsia"/>
                      <w:szCs w:val="21"/>
                      <w:lang/>
                    </w:rPr>
                    <w:t>喷涂车间</w:t>
                  </w:r>
                </w:p>
              </w:tc>
              <w:tc>
                <w:tcPr>
                  <w:tcW w:w="5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1</w:t>
                  </w:r>
                  <w:r w:rsidRPr="004941BD">
                    <w:rPr>
                      <w:rFonts w:eastAsiaTheme="minorEastAsia"/>
                      <w:szCs w:val="21"/>
                      <w:lang/>
                    </w:rPr>
                    <w:t>层钢结构，建筑面积</w:t>
                  </w:r>
                  <w:r w:rsidRPr="004941BD">
                    <w:rPr>
                      <w:rFonts w:eastAsiaTheme="minorEastAsia"/>
                      <w:szCs w:val="21"/>
                    </w:rPr>
                    <w:t>3000m</w:t>
                  </w:r>
                  <w:r w:rsidRPr="004941BD">
                    <w:rPr>
                      <w:rFonts w:eastAsiaTheme="minorEastAsia"/>
                      <w:szCs w:val="21"/>
                      <w:vertAlign w:val="superscript"/>
                    </w:rPr>
                    <w:t>2</w:t>
                  </w:r>
                  <w:r w:rsidRPr="004941BD">
                    <w:rPr>
                      <w:rFonts w:eastAsiaTheme="minorEastAsia"/>
                      <w:szCs w:val="21"/>
                    </w:rPr>
                    <w:t>，</w:t>
                  </w:r>
                  <w:r w:rsidRPr="004941BD">
                    <w:rPr>
                      <w:rFonts w:eastAsiaTheme="minorEastAsia"/>
                      <w:szCs w:val="21"/>
                      <w:lang/>
                    </w:rPr>
                    <w:t>与表面清洗车间合建，</w:t>
                  </w:r>
                  <w:r w:rsidRPr="004941BD">
                    <w:rPr>
                      <w:rFonts w:eastAsiaTheme="minorEastAsia"/>
                      <w:szCs w:val="21"/>
                    </w:rPr>
                    <w:t>主要</w:t>
                  </w:r>
                  <w:r w:rsidRPr="004941BD">
                    <w:rPr>
                      <w:rFonts w:eastAsiaTheme="minorEastAsia" w:hint="eastAsia"/>
                      <w:szCs w:val="21"/>
                    </w:rPr>
                    <w:t>设置</w:t>
                  </w:r>
                  <w:r w:rsidRPr="004941BD">
                    <w:rPr>
                      <w:rFonts w:eastAsiaTheme="minorEastAsia"/>
                      <w:szCs w:val="21"/>
                    </w:rPr>
                    <w:t>自动喷涂生产线</w:t>
                  </w:r>
                  <w:r w:rsidRPr="004941BD">
                    <w:rPr>
                      <w:rFonts w:eastAsiaTheme="minorEastAsia" w:hint="eastAsia"/>
                      <w:szCs w:val="21"/>
                    </w:rPr>
                    <w:t>1</w:t>
                  </w:r>
                  <w:r w:rsidRPr="004941BD">
                    <w:rPr>
                      <w:rFonts w:eastAsiaTheme="minorEastAsia" w:hint="eastAsia"/>
                      <w:szCs w:val="21"/>
                    </w:rPr>
                    <w:t>条</w:t>
                  </w:r>
                  <w:r w:rsidRPr="004941BD">
                    <w:rPr>
                      <w:rFonts w:eastAsiaTheme="minorEastAsia"/>
                      <w:szCs w:val="21"/>
                    </w:rPr>
                    <w:t>、烘干炉</w:t>
                  </w:r>
                  <w:r w:rsidRPr="004941BD">
                    <w:rPr>
                      <w:rFonts w:eastAsiaTheme="minorEastAsia" w:hint="eastAsia"/>
                      <w:szCs w:val="21"/>
                    </w:rPr>
                    <w:t>1</w:t>
                  </w:r>
                  <w:r w:rsidRPr="004941BD">
                    <w:rPr>
                      <w:rFonts w:eastAsiaTheme="minorEastAsia" w:hint="eastAsia"/>
                      <w:szCs w:val="21"/>
                    </w:rPr>
                    <w:t>台</w:t>
                  </w:r>
                  <w:r w:rsidRPr="004941BD">
                    <w:rPr>
                      <w:rFonts w:eastAsiaTheme="minorEastAsia"/>
                      <w:szCs w:val="21"/>
                    </w:rPr>
                    <w:t>等</w:t>
                  </w:r>
                </w:p>
              </w:tc>
              <w:tc>
                <w:tcPr>
                  <w:tcW w:w="1392" w:type="dxa"/>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原生产车间</w:t>
                  </w:r>
                  <w:r w:rsidRPr="004941BD">
                    <w:rPr>
                      <w:rFonts w:eastAsiaTheme="minorEastAsia" w:hint="eastAsia"/>
                      <w:szCs w:val="21"/>
                    </w:rPr>
                    <w:t>，</w:t>
                  </w:r>
                  <w:r w:rsidRPr="004941BD">
                    <w:rPr>
                      <w:rFonts w:eastAsiaTheme="minorEastAsia"/>
                      <w:szCs w:val="21"/>
                    </w:rPr>
                    <w:t>已建</w:t>
                  </w:r>
                </w:p>
              </w:tc>
            </w:tr>
            <w:tr w:rsidR="004941BD" w:rsidRPr="004941BD" w:rsidTr="00901BA7">
              <w:trPr>
                <w:jc w:val="center"/>
              </w:trPr>
              <w:tc>
                <w:tcPr>
                  <w:tcW w:w="738" w:type="dxa"/>
                  <w:vMerge/>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r w:rsidRPr="004941BD">
                    <w:rPr>
                      <w:rFonts w:eastAsiaTheme="minorEastAsia"/>
                      <w:szCs w:val="21"/>
                      <w:lang/>
                    </w:rPr>
                    <w:t>表面处理车间</w:t>
                  </w:r>
                </w:p>
              </w:tc>
              <w:tc>
                <w:tcPr>
                  <w:tcW w:w="5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rPr>
                    <w:t>与喷涂车间</w:t>
                  </w:r>
                  <w:r w:rsidRPr="004941BD">
                    <w:rPr>
                      <w:rFonts w:eastAsiaTheme="minorEastAsia" w:hint="eastAsia"/>
                      <w:szCs w:val="21"/>
                    </w:rPr>
                    <w:t>合建</w:t>
                  </w:r>
                  <w:r w:rsidRPr="004941BD">
                    <w:rPr>
                      <w:rFonts w:eastAsiaTheme="minorEastAsia"/>
                      <w:szCs w:val="21"/>
                      <w:lang/>
                    </w:rPr>
                    <w:t>，建设</w:t>
                  </w:r>
                  <w:r w:rsidRPr="004941BD">
                    <w:rPr>
                      <w:rFonts w:eastAsiaTheme="minorEastAsia" w:hint="eastAsia"/>
                      <w:szCs w:val="21"/>
                      <w:lang/>
                    </w:rPr>
                    <w:t>表面处理加工生产线</w:t>
                  </w:r>
                  <w:r w:rsidRPr="004941BD">
                    <w:rPr>
                      <w:rFonts w:eastAsiaTheme="minorEastAsia" w:hint="eastAsia"/>
                      <w:szCs w:val="21"/>
                      <w:lang/>
                    </w:rPr>
                    <w:t>1</w:t>
                  </w:r>
                  <w:r w:rsidRPr="004941BD">
                    <w:rPr>
                      <w:rFonts w:eastAsiaTheme="minorEastAsia" w:hint="eastAsia"/>
                      <w:szCs w:val="21"/>
                      <w:lang/>
                    </w:rPr>
                    <w:t>条，设置</w:t>
                  </w:r>
                  <w:r w:rsidRPr="004941BD">
                    <w:rPr>
                      <w:rFonts w:eastAsiaTheme="minorEastAsia"/>
                      <w:szCs w:val="21"/>
                      <w:lang/>
                    </w:rPr>
                    <w:t>清洗槽、脱脂槽、钝化槽等</w:t>
                  </w:r>
                </w:p>
              </w:tc>
              <w:tc>
                <w:tcPr>
                  <w:tcW w:w="1392" w:type="dxa"/>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原生产车间</w:t>
                  </w:r>
                  <w:r w:rsidRPr="004941BD">
                    <w:rPr>
                      <w:rFonts w:eastAsiaTheme="minorEastAsia" w:hint="eastAsia"/>
                      <w:szCs w:val="21"/>
                    </w:rPr>
                    <w:t>，</w:t>
                  </w:r>
                  <w:r w:rsidRPr="004941BD">
                    <w:rPr>
                      <w:rFonts w:eastAsiaTheme="minorEastAsia"/>
                      <w:szCs w:val="21"/>
                    </w:rPr>
                    <w:t>已建</w:t>
                  </w:r>
                </w:p>
              </w:tc>
            </w:tr>
            <w:tr w:rsidR="004941BD" w:rsidRPr="004941BD" w:rsidTr="00901BA7">
              <w:trPr>
                <w:trHeight w:val="108"/>
                <w:jc w:val="center"/>
              </w:trPr>
              <w:tc>
                <w:tcPr>
                  <w:tcW w:w="738" w:type="dxa"/>
                  <w:vMerge/>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r w:rsidRPr="004941BD">
                    <w:rPr>
                      <w:rFonts w:eastAsiaTheme="minorEastAsia"/>
                      <w:szCs w:val="21"/>
                      <w:lang/>
                    </w:rPr>
                    <w:t>木纹转印车间</w:t>
                  </w:r>
                </w:p>
              </w:tc>
              <w:tc>
                <w:tcPr>
                  <w:tcW w:w="5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在挤压车间建设木纹转印生产线</w:t>
                  </w:r>
                  <w:r w:rsidRPr="004941BD">
                    <w:rPr>
                      <w:rFonts w:eastAsiaTheme="minorEastAsia"/>
                      <w:szCs w:val="21"/>
                      <w:lang/>
                    </w:rPr>
                    <w:t>1</w:t>
                  </w:r>
                  <w:r w:rsidRPr="004941BD">
                    <w:rPr>
                      <w:rFonts w:eastAsiaTheme="minorEastAsia"/>
                      <w:szCs w:val="21"/>
                      <w:lang/>
                    </w:rPr>
                    <w:t>条</w:t>
                  </w:r>
                  <w:r w:rsidRPr="004941BD">
                    <w:rPr>
                      <w:rFonts w:eastAsiaTheme="minorEastAsia" w:hint="eastAsia"/>
                      <w:szCs w:val="21"/>
                      <w:lang/>
                    </w:rPr>
                    <w:t>，设置</w:t>
                  </w:r>
                  <w:r w:rsidRPr="004941BD">
                    <w:rPr>
                      <w:rFonts w:eastAsiaTheme="minorEastAsia"/>
                      <w:szCs w:val="21"/>
                    </w:rPr>
                    <w:t>殴嘉木纹转印机</w:t>
                  </w:r>
                  <w:r w:rsidRPr="004941BD">
                    <w:rPr>
                      <w:rFonts w:eastAsiaTheme="minorEastAsia" w:hint="eastAsia"/>
                      <w:szCs w:val="21"/>
                    </w:rPr>
                    <w:t>1</w:t>
                  </w:r>
                  <w:r w:rsidRPr="004941BD">
                    <w:rPr>
                      <w:rFonts w:eastAsiaTheme="minorEastAsia" w:hint="eastAsia"/>
                      <w:szCs w:val="21"/>
                    </w:rPr>
                    <w:t>台</w:t>
                  </w:r>
                </w:p>
              </w:tc>
              <w:tc>
                <w:tcPr>
                  <w:tcW w:w="1392" w:type="dxa"/>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原生产车间</w:t>
                  </w:r>
                  <w:r w:rsidRPr="004941BD">
                    <w:rPr>
                      <w:rFonts w:eastAsiaTheme="minorEastAsia" w:hint="eastAsia"/>
                      <w:szCs w:val="21"/>
                    </w:rPr>
                    <w:t>，</w:t>
                  </w:r>
                  <w:r w:rsidRPr="004941BD">
                    <w:rPr>
                      <w:rFonts w:eastAsiaTheme="minorEastAsia"/>
                      <w:szCs w:val="21"/>
                    </w:rPr>
                    <w:t>已建</w:t>
                  </w:r>
                </w:p>
              </w:tc>
            </w:tr>
            <w:tr w:rsidR="004941BD" w:rsidRPr="004941BD" w:rsidTr="00901BA7">
              <w:trPr>
                <w:jc w:val="center"/>
              </w:trPr>
              <w:tc>
                <w:tcPr>
                  <w:tcW w:w="738" w:type="dxa"/>
                  <w:vMerge w:val="restart"/>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辅助工程</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办公楼</w:t>
                  </w:r>
                </w:p>
              </w:tc>
              <w:tc>
                <w:tcPr>
                  <w:tcW w:w="5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2</w:t>
                  </w:r>
                  <w:r w:rsidRPr="004941BD">
                    <w:rPr>
                      <w:rFonts w:eastAsiaTheme="minorEastAsia"/>
                      <w:szCs w:val="21"/>
                      <w:lang/>
                    </w:rPr>
                    <w:t>层砖混结构，建筑面积</w:t>
                  </w:r>
                  <w:r w:rsidRPr="004941BD">
                    <w:rPr>
                      <w:rFonts w:eastAsiaTheme="minorEastAsia"/>
                      <w:szCs w:val="21"/>
                    </w:rPr>
                    <w:t>400m</w:t>
                  </w:r>
                  <w:r w:rsidRPr="004941BD">
                    <w:rPr>
                      <w:rFonts w:eastAsiaTheme="minorEastAsia"/>
                      <w:szCs w:val="21"/>
                      <w:vertAlign w:val="superscript"/>
                    </w:rPr>
                    <w:t>2</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197D10" w:rsidRPr="004941BD" w:rsidRDefault="00197D10" w:rsidP="00901BA7">
                  <w:pPr>
                    <w:jc w:val="center"/>
                    <w:rPr>
                      <w:rFonts w:eastAsiaTheme="minorEastAsia"/>
                    </w:rPr>
                  </w:pPr>
                  <w:r w:rsidRPr="004941BD">
                    <w:rPr>
                      <w:rFonts w:eastAsiaTheme="minorEastAsia"/>
                    </w:rPr>
                    <w:t>已建</w:t>
                  </w:r>
                </w:p>
              </w:tc>
            </w:tr>
            <w:tr w:rsidR="004941BD" w:rsidRPr="004941BD" w:rsidTr="00901BA7">
              <w:trPr>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职工宿舍楼</w:t>
                  </w:r>
                </w:p>
              </w:tc>
              <w:tc>
                <w:tcPr>
                  <w:tcW w:w="5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3</w:t>
                  </w:r>
                  <w:r w:rsidRPr="004941BD">
                    <w:rPr>
                      <w:rFonts w:eastAsiaTheme="minorEastAsia"/>
                      <w:szCs w:val="21"/>
                      <w:lang/>
                    </w:rPr>
                    <w:t>层砖混结构，建筑面积</w:t>
                  </w:r>
                  <w:r w:rsidRPr="004941BD">
                    <w:rPr>
                      <w:rFonts w:eastAsiaTheme="minorEastAsia"/>
                      <w:szCs w:val="21"/>
                    </w:rPr>
                    <w:t>640m</w:t>
                  </w:r>
                  <w:r w:rsidRPr="004941BD">
                    <w:rPr>
                      <w:rFonts w:eastAsiaTheme="minorEastAsia"/>
                      <w:szCs w:val="21"/>
                      <w:vertAlign w:val="superscript"/>
                    </w:rPr>
                    <w:t>2</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197D10" w:rsidRPr="004941BD" w:rsidRDefault="00197D10" w:rsidP="00901BA7">
                  <w:pPr>
                    <w:jc w:val="center"/>
                    <w:rPr>
                      <w:rFonts w:eastAsiaTheme="minorEastAsia"/>
                    </w:rPr>
                  </w:pPr>
                  <w:r w:rsidRPr="004941BD">
                    <w:rPr>
                      <w:rFonts w:eastAsiaTheme="minorEastAsia"/>
                    </w:rPr>
                    <w:t>原宿舍楼</w:t>
                  </w:r>
                  <w:r w:rsidRPr="004941BD">
                    <w:rPr>
                      <w:rFonts w:eastAsiaTheme="minorEastAsia" w:hint="eastAsia"/>
                    </w:rPr>
                    <w:t>，</w:t>
                  </w:r>
                  <w:r w:rsidRPr="004941BD">
                    <w:rPr>
                      <w:rFonts w:eastAsiaTheme="minorEastAsia"/>
                    </w:rPr>
                    <w:t>已建</w:t>
                  </w:r>
                </w:p>
              </w:tc>
            </w:tr>
            <w:tr w:rsidR="004941BD" w:rsidRPr="004941BD" w:rsidTr="00901BA7">
              <w:trPr>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r w:rsidRPr="004941BD">
                    <w:rPr>
                      <w:rFonts w:eastAsiaTheme="minorEastAsia"/>
                      <w:szCs w:val="21"/>
                      <w:lang/>
                    </w:rPr>
                    <w:t>配电室</w:t>
                  </w:r>
                </w:p>
              </w:tc>
              <w:tc>
                <w:tcPr>
                  <w:tcW w:w="5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1</w:t>
                  </w:r>
                  <w:r w:rsidRPr="004941BD">
                    <w:rPr>
                      <w:rFonts w:eastAsiaTheme="minorEastAsia"/>
                      <w:szCs w:val="21"/>
                      <w:lang/>
                    </w:rPr>
                    <w:t>层砖混结构，建筑面积</w:t>
                  </w:r>
                  <w:r w:rsidRPr="004941BD">
                    <w:rPr>
                      <w:rFonts w:eastAsiaTheme="minorEastAsia"/>
                      <w:szCs w:val="21"/>
                    </w:rPr>
                    <w:t>30m</w:t>
                  </w:r>
                  <w:r w:rsidRPr="004941BD">
                    <w:rPr>
                      <w:rFonts w:eastAsiaTheme="minorEastAsia"/>
                      <w:szCs w:val="21"/>
                      <w:vertAlign w:val="superscript"/>
                    </w:rPr>
                    <w:t>2</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197D10" w:rsidRPr="004941BD" w:rsidRDefault="00197D10" w:rsidP="00901BA7">
                  <w:pPr>
                    <w:jc w:val="center"/>
                    <w:rPr>
                      <w:rFonts w:eastAsiaTheme="minorEastAsia"/>
                    </w:rPr>
                  </w:pPr>
                  <w:r w:rsidRPr="004941BD">
                    <w:rPr>
                      <w:rFonts w:eastAsiaTheme="minorEastAsia"/>
                    </w:rPr>
                    <w:t>已建</w:t>
                  </w:r>
                </w:p>
              </w:tc>
            </w:tr>
            <w:tr w:rsidR="004941BD" w:rsidRPr="004941BD" w:rsidTr="00901BA7">
              <w:trPr>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r w:rsidRPr="004941BD">
                    <w:rPr>
                      <w:rFonts w:eastAsiaTheme="minorEastAsia"/>
                      <w:szCs w:val="21"/>
                      <w:lang/>
                    </w:rPr>
                    <w:t>门房</w:t>
                  </w:r>
                </w:p>
              </w:tc>
              <w:tc>
                <w:tcPr>
                  <w:tcW w:w="5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1</w:t>
                  </w:r>
                  <w:r w:rsidRPr="004941BD">
                    <w:rPr>
                      <w:rFonts w:eastAsiaTheme="minorEastAsia"/>
                      <w:szCs w:val="21"/>
                      <w:lang/>
                    </w:rPr>
                    <w:t>层砖混结构，建筑面积</w:t>
                  </w:r>
                  <w:r w:rsidRPr="004941BD">
                    <w:rPr>
                      <w:rFonts w:eastAsiaTheme="minorEastAsia"/>
                      <w:szCs w:val="21"/>
                    </w:rPr>
                    <w:t>20m</w:t>
                  </w:r>
                  <w:r w:rsidRPr="004941BD">
                    <w:rPr>
                      <w:rFonts w:eastAsiaTheme="minorEastAsia"/>
                      <w:szCs w:val="21"/>
                      <w:vertAlign w:val="superscript"/>
                    </w:rPr>
                    <w:t>2</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197D10" w:rsidRPr="004941BD" w:rsidRDefault="00197D10" w:rsidP="00901BA7">
                  <w:pPr>
                    <w:jc w:val="center"/>
                    <w:rPr>
                      <w:rFonts w:eastAsiaTheme="minorEastAsia"/>
                    </w:rPr>
                  </w:pPr>
                  <w:r w:rsidRPr="004941BD">
                    <w:rPr>
                      <w:rFonts w:eastAsiaTheme="minorEastAsia"/>
                    </w:rPr>
                    <w:t>已建</w:t>
                  </w:r>
                </w:p>
              </w:tc>
            </w:tr>
            <w:tr w:rsidR="004941BD" w:rsidRPr="004941BD" w:rsidTr="00901BA7">
              <w:trPr>
                <w:jc w:val="center"/>
              </w:trPr>
              <w:tc>
                <w:tcPr>
                  <w:tcW w:w="738" w:type="dxa"/>
                  <w:vMerge w:val="restart"/>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r w:rsidRPr="004941BD">
                    <w:rPr>
                      <w:rFonts w:eastAsiaTheme="minorEastAsia"/>
                      <w:szCs w:val="21"/>
                      <w:lang/>
                    </w:rPr>
                    <w:t>公用工程</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rPr>
                  </w:pPr>
                  <w:r w:rsidRPr="004941BD">
                    <w:rPr>
                      <w:rFonts w:eastAsiaTheme="minorEastAsia"/>
                      <w:szCs w:val="21"/>
                      <w:lang/>
                    </w:rPr>
                    <w:t>给水</w:t>
                  </w:r>
                </w:p>
              </w:tc>
              <w:tc>
                <w:tcPr>
                  <w:tcW w:w="5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rPr>
                  </w:pPr>
                  <w:r w:rsidRPr="004941BD">
                    <w:rPr>
                      <w:rFonts w:eastAsiaTheme="minorEastAsia"/>
                      <w:szCs w:val="21"/>
                      <w:lang/>
                    </w:rPr>
                    <w:t>自备水井供水</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已建</w:t>
                  </w:r>
                </w:p>
              </w:tc>
            </w:tr>
            <w:tr w:rsidR="004941BD" w:rsidRPr="004941BD" w:rsidTr="00901BA7">
              <w:trPr>
                <w:trHeight w:val="90"/>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r w:rsidRPr="004941BD">
                    <w:rPr>
                      <w:rFonts w:eastAsiaTheme="minorEastAsia"/>
                      <w:szCs w:val="21"/>
                      <w:lang/>
                    </w:rPr>
                    <w:t>排水</w:t>
                  </w:r>
                </w:p>
              </w:tc>
              <w:tc>
                <w:tcPr>
                  <w:tcW w:w="5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left"/>
                    <w:rPr>
                      <w:rFonts w:eastAsiaTheme="minorEastAsia"/>
                      <w:szCs w:val="21"/>
                      <w:lang/>
                    </w:rPr>
                  </w:pPr>
                  <w:r w:rsidRPr="004941BD">
                    <w:rPr>
                      <w:rFonts w:eastAsiaTheme="minorEastAsia"/>
                      <w:szCs w:val="21"/>
                      <w:lang/>
                    </w:rPr>
                    <w:t>生活污水经化粪池（三级化粪池，每级容积</w:t>
                  </w:r>
                  <w:r w:rsidRPr="004941BD">
                    <w:rPr>
                      <w:rFonts w:eastAsiaTheme="minorEastAsia"/>
                      <w:szCs w:val="21"/>
                      <w:lang/>
                    </w:rPr>
                    <w:t>24</w:t>
                  </w:r>
                  <w:r w:rsidRPr="004941BD">
                    <w:rPr>
                      <w:rFonts w:eastAsiaTheme="minorEastAsia"/>
                      <w:szCs w:val="21"/>
                    </w:rPr>
                    <w:t xml:space="preserve"> m</w:t>
                  </w:r>
                  <w:r w:rsidRPr="004941BD">
                    <w:rPr>
                      <w:rFonts w:eastAsiaTheme="minorEastAsia"/>
                      <w:szCs w:val="21"/>
                      <w:vertAlign w:val="superscript"/>
                    </w:rPr>
                    <w:t>3</w:t>
                  </w:r>
                  <w:r w:rsidRPr="004941BD">
                    <w:rPr>
                      <w:rFonts w:eastAsiaTheme="minorEastAsia"/>
                      <w:szCs w:val="21"/>
                      <w:lang/>
                    </w:rPr>
                    <w:t>）处理，当地农民定期清淘，用作农肥；生产废水经污水处理设施处理后，采用罐车拉运至泾河第二污水处理厂；</w:t>
                  </w:r>
                  <w:r w:rsidRPr="004941BD">
                    <w:rPr>
                      <w:rFonts w:eastAsiaTheme="minorEastAsia" w:hint="eastAsia"/>
                      <w:szCs w:val="21"/>
                      <w:lang/>
                    </w:rPr>
                    <w:t>纯水制备尾水属清净下水，排入雨水管网</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r>
            <w:tr w:rsidR="004941BD" w:rsidRPr="004941BD" w:rsidTr="00901BA7">
              <w:trPr>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r w:rsidRPr="004941BD">
                    <w:rPr>
                      <w:rFonts w:eastAsiaTheme="minorEastAsia"/>
                      <w:szCs w:val="21"/>
                      <w:lang/>
                    </w:rPr>
                    <w:t>供电</w:t>
                  </w:r>
                </w:p>
              </w:tc>
              <w:tc>
                <w:tcPr>
                  <w:tcW w:w="5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由园区供电系统供给</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已建</w:t>
                  </w:r>
                </w:p>
              </w:tc>
            </w:tr>
            <w:tr w:rsidR="004941BD" w:rsidRPr="004941BD" w:rsidTr="00901BA7">
              <w:trPr>
                <w:jc w:val="center"/>
              </w:trPr>
              <w:tc>
                <w:tcPr>
                  <w:tcW w:w="738" w:type="dxa"/>
                  <w:vMerge/>
                  <w:tcBorders>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r w:rsidRPr="004941BD">
                    <w:rPr>
                      <w:rFonts w:eastAsiaTheme="minorEastAsia"/>
                      <w:szCs w:val="21"/>
                      <w:lang/>
                    </w:rPr>
                    <w:t>采暖</w:t>
                  </w:r>
                </w:p>
              </w:tc>
              <w:tc>
                <w:tcPr>
                  <w:tcW w:w="5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办公及职工宿舍楼采取电采暖</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已建</w:t>
                  </w:r>
                </w:p>
              </w:tc>
            </w:tr>
            <w:tr w:rsidR="004941BD" w:rsidRPr="004941BD" w:rsidTr="00901BA7">
              <w:trPr>
                <w:jc w:val="center"/>
              </w:trPr>
              <w:tc>
                <w:tcPr>
                  <w:tcW w:w="738" w:type="dxa"/>
                  <w:vMerge w:val="restart"/>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环保工程</w:t>
                  </w:r>
                </w:p>
              </w:tc>
              <w:tc>
                <w:tcPr>
                  <w:tcW w:w="1101" w:type="dxa"/>
                  <w:vMerge w:val="restart"/>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r w:rsidRPr="004941BD">
                    <w:rPr>
                      <w:rFonts w:eastAsiaTheme="minorEastAsia"/>
                      <w:szCs w:val="21"/>
                      <w:lang/>
                    </w:rPr>
                    <w:t>废气</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加热炉、时效炉废气</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每</w:t>
                  </w:r>
                  <w:r w:rsidRPr="004941BD">
                    <w:rPr>
                      <w:rFonts w:eastAsiaTheme="minorEastAsia"/>
                      <w:szCs w:val="21"/>
                      <w:lang/>
                    </w:rPr>
                    <w:t>1</w:t>
                  </w:r>
                  <w:r w:rsidRPr="004941BD">
                    <w:rPr>
                      <w:rFonts w:eastAsiaTheme="minorEastAsia"/>
                      <w:szCs w:val="21"/>
                      <w:lang/>
                    </w:rPr>
                    <w:t>台加热炉和时效炉均单独设置排气筒，共</w:t>
                  </w:r>
                  <w:r w:rsidRPr="004941BD">
                    <w:rPr>
                      <w:rFonts w:eastAsiaTheme="minorEastAsia"/>
                      <w:szCs w:val="21"/>
                      <w:lang/>
                    </w:rPr>
                    <w:t>4</w:t>
                  </w:r>
                  <w:r w:rsidRPr="004941BD">
                    <w:rPr>
                      <w:rFonts w:eastAsiaTheme="minorEastAsia"/>
                      <w:szCs w:val="21"/>
                      <w:lang/>
                    </w:rPr>
                    <w:t>个，废气经水洗</w:t>
                  </w:r>
                  <w:r w:rsidRPr="004941BD">
                    <w:rPr>
                      <w:rFonts w:eastAsiaTheme="minorEastAsia"/>
                      <w:szCs w:val="21"/>
                      <w:lang/>
                    </w:rPr>
                    <w:t>+</w:t>
                  </w:r>
                  <w:r w:rsidRPr="004941BD">
                    <w:rPr>
                      <w:rFonts w:eastAsiaTheme="minorEastAsia"/>
                      <w:szCs w:val="21"/>
                      <w:lang/>
                    </w:rPr>
                    <w:t>活性炭吸附处理后经</w:t>
                  </w:r>
                  <w:r w:rsidRPr="004941BD">
                    <w:rPr>
                      <w:rFonts w:eastAsiaTheme="minorEastAsia"/>
                      <w:szCs w:val="21"/>
                      <w:lang/>
                    </w:rPr>
                    <w:t>13m</w:t>
                  </w:r>
                  <w:r w:rsidRPr="004941BD">
                    <w:rPr>
                      <w:rFonts w:eastAsiaTheme="minorEastAsia"/>
                      <w:szCs w:val="21"/>
                      <w:lang/>
                    </w:rPr>
                    <w:t>高排气筒排放</w:t>
                  </w:r>
                  <w:r w:rsidRPr="004941BD">
                    <w:rPr>
                      <w:rFonts w:eastAsiaTheme="minorEastAsia" w:hint="eastAsia"/>
                      <w:szCs w:val="21"/>
                      <w:lang/>
                    </w:rPr>
                    <w:t>，评价要求不得低于</w:t>
                  </w:r>
                  <w:r w:rsidRPr="004941BD">
                    <w:rPr>
                      <w:rFonts w:eastAsiaTheme="minorEastAsia" w:hint="eastAsia"/>
                      <w:szCs w:val="21"/>
                      <w:lang/>
                    </w:rPr>
                    <w:t>1</w:t>
                  </w:r>
                  <w:r w:rsidRPr="004941BD">
                    <w:rPr>
                      <w:rFonts w:eastAsiaTheme="minorEastAsia"/>
                      <w:szCs w:val="21"/>
                      <w:lang/>
                    </w:rPr>
                    <w:t>5m</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已建</w:t>
                  </w:r>
                  <w:r w:rsidRPr="004941BD">
                    <w:rPr>
                      <w:rFonts w:eastAsiaTheme="minorEastAsia" w:hint="eastAsia"/>
                      <w:szCs w:val="21"/>
                      <w:lang/>
                    </w:rPr>
                    <w:t>，</w:t>
                  </w:r>
                  <w:r w:rsidRPr="004941BD">
                    <w:rPr>
                      <w:rFonts w:eastAsiaTheme="minorEastAsia"/>
                      <w:szCs w:val="21"/>
                      <w:lang/>
                    </w:rPr>
                    <w:t>排气筒高度需增高至</w:t>
                  </w:r>
                  <w:r w:rsidRPr="004941BD">
                    <w:rPr>
                      <w:rFonts w:eastAsiaTheme="minorEastAsia" w:hint="eastAsia"/>
                      <w:szCs w:val="21"/>
                      <w:lang/>
                    </w:rPr>
                    <w:t>1</w:t>
                  </w:r>
                  <w:r w:rsidRPr="004941BD">
                    <w:rPr>
                      <w:rFonts w:eastAsiaTheme="minorEastAsia"/>
                      <w:szCs w:val="21"/>
                      <w:lang/>
                    </w:rPr>
                    <w:t>5m</w:t>
                  </w:r>
                </w:p>
              </w:tc>
            </w:tr>
            <w:tr w:rsidR="004941BD" w:rsidRPr="004941BD" w:rsidTr="00901BA7">
              <w:trPr>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vMerge/>
                  <w:tcBorders>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喷涂车间</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喷涂</w:t>
                  </w:r>
                  <w:r w:rsidRPr="004941BD">
                    <w:rPr>
                      <w:rFonts w:eastAsiaTheme="minorEastAsia" w:hint="eastAsia"/>
                      <w:szCs w:val="21"/>
                      <w:lang/>
                    </w:rPr>
                    <w:t>粉尘</w:t>
                  </w:r>
                  <w:r w:rsidRPr="004941BD">
                    <w:rPr>
                      <w:rFonts w:eastAsiaTheme="minorEastAsia"/>
                      <w:szCs w:val="21"/>
                      <w:lang/>
                    </w:rPr>
                    <w:t>经旋风</w:t>
                  </w:r>
                  <w:r w:rsidRPr="004941BD">
                    <w:rPr>
                      <w:rFonts w:eastAsiaTheme="minorEastAsia"/>
                      <w:szCs w:val="21"/>
                      <w:lang/>
                    </w:rPr>
                    <w:t>+</w:t>
                  </w:r>
                  <w:r w:rsidRPr="004941BD">
                    <w:rPr>
                      <w:rFonts w:eastAsiaTheme="minorEastAsia" w:hint="eastAsia"/>
                      <w:szCs w:val="21"/>
                      <w:lang/>
                    </w:rPr>
                    <w:t>滤筒</w:t>
                  </w:r>
                  <w:r w:rsidRPr="004941BD">
                    <w:rPr>
                      <w:rFonts w:eastAsiaTheme="minorEastAsia"/>
                      <w:szCs w:val="21"/>
                      <w:lang/>
                    </w:rPr>
                    <w:t>过滤器处理后</w:t>
                  </w:r>
                  <w:r w:rsidRPr="004941BD">
                    <w:rPr>
                      <w:rFonts w:eastAsiaTheme="minorEastAsia" w:hint="eastAsia"/>
                      <w:szCs w:val="21"/>
                      <w:lang/>
                    </w:rPr>
                    <w:t>综合</w:t>
                  </w:r>
                  <w:r w:rsidRPr="004941BD">
                    <w:rPr>
                      <w:rFonts w:eastAsiaTheme="minorEastAsia"/>
                      <w:szCs w:val="21"/>
                      <w:lang/>
                    </w:rPr>
                    <w:t>回收利用</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已建</w:t>
                  </w:r>
                </w:p>
              </w:tc>
            </w:tr>
            <w:tr w:rsidR="004941BD" w:rsidRPr="004941BD" w:rsidTr="00901BA7">
              <w:trPr>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vMerge/>
                  <w:tcBorders>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烘干炉</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烘干有机废气经</w:t>
                  </w:r>
                  <w:r w:rsidRPr="004941BD">
                    <w:rPr>
                      <w:rFonts w:eastAsiaTheme="minorEastAsia"/>
                      <w:szCs w:val="21"/>
                      <w:lang/>
                    </w:rPr>
                    <w:t>UV</w:t>
                  </w:r>
                  <w:r w:rsidRPr="004941BD">
                    <w:rPr>
                      <w:rFonts w:eastAsiaTheme="minorEastAsia"/>
                      <w:szCs w:val="21"/>
                      <w:lang/>
                    </w:rPr>
                    <w:t>光解</w:t>
                  </w:r>
                  <w:r w:rsidRPr="004941BD">
                    <w:rPr>
                      <w:rFonts w:eastAsiaTheme="minorEastAsia"/>
                      <w:szCs w:val="21"/>
                      <w:lang/>
                    </w:rPr>
                    <w:t>+</w:t>
                  </w:r>
                  <w:r w:rsidRPr="004941BD">
                    <w:rPr>
                      <w:rFonts w:eastAsiaTheme="minorEastAsia"/>
                      <w:szCs w:val="21"/>
                      <w:lang/>
                    </w:rPr>
                    <w:t>活性炭吸附处理后，经</w:t>
                  </w:r>
                  <w:r w:rsidRPr="004941BD">
                    <w:rPr>
                      <w:rFonts w:eastAsiaTheme="minorEastAsia"/>
                      <w:szCs w:val="21"/>
                      <w:lang/>
                    </w:rPr>
                    <w:t>13m</w:t>
                  </w:r>
                  <w:r w:rsidRPr="004941BD">
                    <w:rPr>
                      <w:rFonts w:eastAsiaTheme="minorEastAsia"/>
                      <w:szCs w:val="21"/>
                      <w:lang/>
                    </w:rPr>
                    <w:t>高排气筒排</w:t>
                  </w:r>
                  <w:r w:rsidRPr="004941BD">
                    <w:rPr>
                      <w:rFonts w:eastAsiaTheme="minorEastAsia" w:hint="eastAsia"/>
                      <w:szCs w:val="21"/>
                      <w:lang/>
                    </w:rPr>
                    <w:t>，，评价要求不得低于</w:t>
                  </w:r>
                  <w:r w:rsidRPr="004941BD">
                    <w:rPr>
                      <w:rFonts w:eastAsiaTheme="minorEastAsia" w:hint="eastAsia"/>
                      <w:szCs w:val="21"/>
                      <w:lang/>
                    </w:rPr>
                    <w:t>1</w:t>
                  </w:r>
                  <w:r w:rsidRPr="004941BD">
                    <w:rPr>
                      <w:rFonts w:eastAsiaTheme="minorEastAsia"/>
                      <w:szCs w:val="21"/>
                      <w:lang/>
                    </w:rPr>
                    <w:t>5m</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已建</w:t>
                  </w:r>
                  <w:r w:rsidRPr="004941BD">
                    <w:rPr>
                      <w:rFonts w:eastAsiaTheme="minorEastAsia" w:hint="eastAsia"/>
                      <w:szCs w:val="21"/>
                      <w:lang/>
                    </w:rPr>
                    <w:t>，</w:t>
                  </w:r>
                  <w:r w:rsidRPr="004941BD">
                    <w:rPr>
                      <w:rFonts w:eastAsiaTheme="minorEastAsia"/>
                      <w:szCs w:val="21"/>
                      <w:lang/>
                    </w:rPr>
                    <w:t>排气筒高度需增高至</w:t>
                  </w:r>
                  <w:r w:rsidRPr="004941BD">
                    <w:rPr>
                      <w:rFonts w:eastAsiaTheme="minorEastAsia" w:hint="eastAsia"/>
                      <w:szCs w:val="21"/>
                      <w:lang/>
                    </w:rPr>
                    <w:t>1</w:t>
                  </w:r>
                  <w:r w:rsidRPr="004941BD">
                    <w:rPr>
                      <w:rFonts w:eastAsiaTheme="minorEastAsia"/>
                      <w:szCs w:val="21"/>
                      <w:lang/>
                    </w:rPr>
                    <w:t>5m</w:t>
                  </w:r>
                </w:p>
              </w:tc>
            </w:tr>
            <w:tr w:rsidR="004941BD" w:rsidRPr="004941BD" w:rsidTr="00901BA7">
              <w:trPr>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vMerge/>
                  <w:tcBorders>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木纹转印</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hint="eastAsia"/>
                      <w:szCs w:val="21"/>
                      <w:lang/>
                    </w:rPr>
                    <w:t>目前无组织排放，评价要求</w:t>
                  </w:r>
                  <w:r w:rsidRPr="004941BD">
                    <w:rPr>
                      <w:rFonts w:eastAsiaTheme="minorEastAsia"/>
                      <w:szCs w:val="21"/>
                      <w:lang/>
                    </w:rPr>
                    <w:t>废气经</w:t>
                  </w:r>
                  <w:r w:rsidRPr="004941BD">
                    <w:rPr>
                      <w:rFonts w:eastAsiaTheme="minorEastAsia"/>
                      <w:szCs w:val="21"/>
                      <w:lang/>
                    </w:rPr>
                    <w:t>15m</w:t>
                  </w:r>
                  <w:r w:rsidRPr="004941BD">
                    <w:rPr>
                      <w:rFonts w:eastAsiaTheme="minorEastAsia"/>
                      <w:szCs w:val="21"/>
                      <w:lang/>
                    </w:rPr>
                    <w:t>高排气筒排放</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评价新增</w:t>
                  </w:r>
                </w:p>
              </w:tc>
            </w:tr>
            <w:tr w:rsidR="004941BD" w:rsidRPr="004941BD" w:rsidTr="00901BA7">
              <w:trPr>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vMerge/>
                  <w:tcBorders>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氮化车间</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hint="eastAsia"/>
                      <w:szCs w:val="21"/>
                      <w:lang/>
                    </w:rPr>
                    <w:t>正常氮化期间分解的</w:t>
                  </w:r>
                  <w:r w:rsidRPr="004941BD">
                    <w:rPr>
                      <w:rFonts w:eastAsiaTheme="minorEastAsia" w:hint="eastAsia"/>
                      <w:szCs w:val="21"/>
                      <w:lang/>
                    </w:rPr>
                    <w:t>H</w:t>
                  </w:r>
                  <w:r w:rsidRPr="004941BD">
                    <w:rPr>
                      <w:rFonts w:eastAsiaTheme="minorEastAsia"/>
                      <w:szCs w:val="21"/>
                      <w:vertAlign w:val="subscript"/>
                      <w:lang/>
                    </w:rPr>
                    <w:t>2</w:t>
                  </w:r>
                  <w:r w:rsidRPr="004941BD">
                    <w:rPr>
                      <w:rFonts w:eastAsiaTheme="minorEastAsia"/>
                      <w:szCs w:val="21"/>
                      <w:lang/>
                    </w:rPr>
                    <w:t>点燃排放</w:t>
                  </w:r>
                  <w:r w:rsidRPr="004941BD">
                    <w:rPr>
                      <w:rFonts w:eastAsiaTheme="minorEastAsia" w:hint="eastAsia"/>
                      <w:szCs w:val="21"/>
                      <w:lang/>
                    </w:rPr>
                    <w:t>；</w:t>
                  </w:r>
                  <w:r w:rsidRPr="004941BD">
                    <w:rPr>
                      <w:rFonts w:eastAsiaTheme="minorEastAsia"/>
                      <w:szCs w:val="21"/>
                      <w:lang/>
                    </w:rPr>
                    <w:t>氮化炉炉温升温阶段</w:t>
                  </w:r>
                  <w:r w:rsidRPr="004941BD">
                    <w:rPr>
                      <w:rFonts w:eastAsiaTheme="minorEastAsia" w:hint="eastAsia"/>
                      <w:szCs w:val="21"/>
                      <w:lang/>
                    </w:rPr>
                    <w:t>，</w:t>
                  </w:r>
                  <w:r w:rsidRPr="004941BD">
                    <w:rPr>
                      <w:rFonts w:eastAsiaTheme="minorEastAsia"/>
                      <w:szCs w:val="21"/>
                      <w:lang/>
                    </w:rPr>
                    <w:t>未分解的氨引入清水吸收池</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已建</w:t>
                  </w:r>
                </w:p>
              </w:tc>
            </w:tr>
            <w:tr w:rsidR="004941BD" w:rsidRPr="004941BD" w:rsidTr="00901BA7">
              <w:trPr>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vMerge/>
                  <w:tcBorders>
                    <w:left w:val="single" w:sz="4" w:space="0" w:color="auto"/>
                    <w:bottom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szCs w:val="21"/>
                      <w:lang/>
                    </w:rPr>
                    <w:t>食堂油烟</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lang/>
                    </w:rPr>
                  </w:pPr>
                  <w:r w:rsidRPr="004941BD">
                    <w:rPr>
                      <w:rFonts w:eastAsiaTheme="minorEastAsia" w:hint="eastAsia"/>
                      <w:szCs w:val="21"/>
                      <w:lang/>
                    </w:rPr>
                    <w:t>经油烟净化器处理后排放</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已建</w:t>
                  </w:r>
                </w:p>
              </w:tc>
            </w:tr>
            <w:tr w:rsidR="004941BD" w:rsidRPr="004941BD" w:rsidTr="00901BA7">
              <w:trPr>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c>
                <w:tcPr>
                  <w:tcW w:w="1101" w:type="dxa"/>
                  <w:vMerge w:val="restart"/>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rPr>
                  </w:pPr>
                  <w:r w:rsidRPr="004941BD">
                    <w:rPr>
                      <w:rFonts w:eastAsiaTheme="minorEastAsia"/>
                      <w:szCs w:val="21"/>
                      <w:lang/>
                    </w:rPr>
                    <w:t>废水</w:t>
                  </w:r>
                </w:p>
              </w:tc>
              <w:tc>
                <w:tcPr>
                  <w:tcW w:w="1167" w:type="dxa"/>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r w:rsidRPr="004941BD">
                    <w:rPr>
                      <w:rFonts w:eastAsiaTheme="minorEastAsia"/>
                      <w:szCs w:val="21"/>
                    </w:rPr>
                    <w:t>生活污水</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left"/>
                    <w:rPr>
                      <w:rFonts w:eastAsiaTheme="minorEastAsia"/>
                      <w:szCs w:val="21"/>
                    </w:rPr>
                  </w:pPr>
                  <w:r w:rsidRPr="004941BD">
                    <w:rPr>
                      <w:rFonts w:eastAsiaTheme="minorEastAsia"/>
                      <w:szCs w:val="21"/>
                      <w:lang/>
                    </w:rPr>
                    <w:t>经三级化粪池处理，定期清淘，用作农肥</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r>
            <w:tr w:rsidR="004941BD" w:rsidRPr="004941BD" w:rsidTr="00901BA7">
              <w:trPr>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vMerge/>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p>
              </w:tc>
              <w:tc>
                <w:tcPr>
                  <w:tcW w:w="1167" w:type="dxa"/>
                  <w:vMerge w:val="restart"/>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r w:rsidRPr="004941BD">
                    <w:rPr>
                      <w:rFonts w:eastAsiaTheme="minorEastAsia"/>
                      <w:szCs w:val="21"/>
                    </w:rPr>
                    <w:t>生产废水</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197D10">
                  <w:pPr>
                    <w:jc w:val="left"/>
                    <w:rPr>
                      <w:rFonts w:eastAsiaTheme="minorEastAsia"/>
                      <w:szCs w:val="21"/>
                    </w:rPr>
                  </w:pPr>
                  <w:r w:rsidRPr="004941BD">
                    <w:rPr>
                      <w:rFonts w:eastAsiaTheme="minorEastAsia"/>
                    </w:rPr>
                    <w:t>在</w:t>
                  </w:r>
                  <w:r w:rsidRPr="004941BD">
                    <w:rPr>
                      <w:rFonts w:eastAsiaTheme="minorEastAsia" w:hint="eastAsia"/>
                    </w:rPr>
                    <w:t>排污</w:t>
                  </w:r>
                  <w:r w:rsidRPr="004941BD">
                    <w:rPr>
                      <w:rFonts w:eastAsiaTheme="minorEastAsia"/>
                    </w:rPr>
                    <w:t>纳管前</w:t>
                  </w:r>
                  <w:r w:rsidRPr="004941BD">
                    <w:rPr>
                      <w:rFonts w:eastAsiaTheme="minorEastAsia" w:hint="eastAsia"/>
                    </w:rPr>
                    <w:t>，</w:t>
                  </w:r>
                  <w:r w:rsidRPr="004941BD">
                    <w:rPr>
                      <w:rFonts w:eastAsiaTheme="minorEastAsia"/>
                      <w:szCs w:val="21"/>
                      <w:lang/>
                    </w:rPr>
                    <w:t>生产废水经污水处理设施处理后，采用罐车拉运至泾河第二污水处理厂进一步处理</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r>
            <w:tr w:rsidR="004941BD" w:rsidRPr="004941BD" w:rsidTr="00901BA7">
              <w:trPr>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101" w:type="dxa"/>
                  <w:vMerge/>
                  <w:tcBorders>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rPr>
                  </w:pPr>
                </w:p>
              </w:tc>
              <w:tc>
                <w:tcPr>
                  <w:tcW w:w="1167" w:type="dxa"/>
                  <w:vMerge/>
                  <w:tcBorders>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rPr>
                  </w:pPr>
                  <w:r w:rsidRPr="004941BD">
                    <w:rPr>
                      <w:rFonts w:eastAsiaTheme="minorEastAsia"/>
                      <w:szCs w:val="21"/>
                    </w:rPr>
                    <w:t>循环冷却水</w:t>
                  </w:r>
                  <w:r w:rsidRPr="004941BD">
                    <w:rPr>
                      <w:rFonts w:eastAsiaTheme="minorEastAsia"/>
                      <w:szCs w:val="21"/>
                      <w:lang/>
                    </w:rPr>
                    <w:t>循环使用，定期补充</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r>
            <w:tr w:rsidR="004941BD" w:rsidRPr="004941BD" w:rsidTr="00901BA7">
              <w:trPr>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rPr>
                  </w:pPr>
                  <w:r w:rsidRPr="004941BD">
                    <w:rPr>
                      <w:rFonts w:eastAsiaTheme="minorEastAsia"/>
                      <w:szCs w:val="21"/>
                      <w:lang/>
                    </w:rPr>
                    <w:t>噪声</w:t>
                  </w:r>
                </w:p>
              </w:tc>
              <w:tc>
                <w:tcPr>
                  <w:tcW w:w="5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rPr>
                      <w:rFonts w:eastAsiaTheme="minorEastAsia"/>
                      <w:szCs w:val="21"/>
                    </w:rPr>
                  </w:pPr>
                  <w:r w:rsidRPr="004941BD">
                    <w:rPr>
                      <w:rFonts w:eastAsiaTheme="minorEastAsia"/>
                      <w:szCs w:val="21"/>
                    </w:rPr>
                    <w:t>选用低噪声设备，厂房内布置，采用隔声、减振等措施</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r>
            <w:tr w:rsidR="004941BD" w:rsidRPr="004941BD" w:rsidTr="00901BA7">
              <w:trPr>
                <w:trHeight w:val="305"/>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c>
                <w:tcPr>
                  <w:tcW w:w="1101" w:type="dxa"/>
                  <w:vMerge w:val="restart"/>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r w:rsidRPr="004941BD">
                    <w:rPr>
                      <w:rFonts w:eastAsiaTheme="minorEastAsia"/>
                      <w:szCs w:val="21"/>
                      <w:lang/>
                    </w:rPr>
                    <w:t>固体废物</w:t>
                  </w:r>
                </w:p>
              </w:tc>
              <w:tc>
                <w:tcPr>
                  <w:tcW w:w="1309" w:type="dxa"/>
                  <w:gridSpan w:val="2"/>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金属边角料</w:t>
                  </w:r>
                </w:p>
              </w:tc>
              <w:tc>
                <w:tcPr>
                  <w:tcW w:w="4252" w:type="dxa"/>
                  <w:vMerge w:val="restart"/>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left"/>
                    <w:rPr>
                      <w:rFonts w:eastAsiaTheme="minorEastAsia"/>
                      <w:szCs w:val="21"/>
                      <w:lang/>
                    </w:rPr>
                  </w:pPr>
                  <w:r w:rsidRPr="004941BD">
                    <w:rPr>
                      <w:rFonts w:eastAsiaTheme="minorEastAsia" w:hint="eastAsia"/>
                      <w:szCs w:val="21"/>
                      <w:lang/>
                    </w:rPr>
                    <w:t>回收外售</w:t>
                  </w:r>
                </w:p>
              </w:tc>
              <w:tc>
                <w:tcPr>
                  <w:tcW w:w="1392" w:type="dxa"/>
                  <w:vMerge w:val="restart"/>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r>
            <w:tr w:rsidR="004941BD" w:rsidRPr="004941BD" w:rsidTr="00901BA7">
              <w:trPr>
                <w:trHeight w:val="281"/>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c>
                <w:tcPr>
                  <w:tcW w:w="1101" w:type="dxa"/>
                  <w:vMerge/>
                  <w:tcBorders>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p>
              </w:tc>
              <w:tc>
                <w:tcPr>
                  <w:tcW w:w="1309" w:type="dxa"/>
                  <w:gridSpan w:val="2"/>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废转印膜</w:t>
                  </w:r>
                </w:p>
              </w:tc>
              <w:tc>
                <w:tcPr>
                  <w:tcW w:w="4252" w:type="dxa"/>
                  <w:vMerge/>
                  <w:tcBorders>
                    <w:left w:val="single" w:sz="4" w:space="0" w:color="auto"/>
                    <w:right w:val="single" w:sz="4" w:space="0" w:color="auto"/>
                  </w:tcBorders>
                  <w:shd w:val="clear" w:color="auto" w:fill="auto"/>
                  <w:vAlign w:val="center"/>
                </w:tcPr>
                <w:p w:rsidR="00197D10" w:rsidRPr="004941BD" w:rsidRDefault="00197D10" w:rsidP="00901BA7">
                  <w:pPr>
                    <w:jc w:val="left"/>
                    <w:rPr>
                      <w:rFonts w:eastAsiaTheme="minorEastAsia"/>
                      <w:szCs w:val="21"/>
                      <w:lang/>
                    </w:rPr>
                  </w:pPr>
                </w:p>
              </w:tc>
              <w:tc>
                <w:tcPr>
                  <w:tcW w:w="1392"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r>
            <w:tr w:rsidR="004941BD" w:rsidRPr="004941BD" w:rsidTr="00901BA7">
              <w:trPr>
                <w:trHeight w:val="281"/>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c>
                <w:tcPr>
                  <w:tcW w:w="1101" w:type="dxa"/>
                  <w:vMerge/>
                  <w:tcBorders>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p>
              </w:tc>
              <w:tc>
                <w:tcPr>
                  <w:tcW w:w="1309" w:type="dxa"/>
                  <w:gridSpan w:val="2"/>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废包装材料</w:t>
                  </w:r>
                </w:p>
              </w:tc>
              <w:tc>
                <w:tcPr>
                  <w:tcW w:w="4252" w:type="dxa"/>
                  <w:vMerge/>
                  <w:tcBorders>
                    <w:left w:val="single" w:sz="4" w:space="0" w:color="auto"/>
                    <w:right w:val="single" w:sz="4" w:space="0" w:color="auto"/>
                  </w:tcBorders>
                  <w:shd w:val="clear" w:color="auto" w:fill="auto"/>
                  <w:vAlign w:val="center"/>
                </w:tcPr>
                <w:p w:rsidR="00197D10" w:rsidRPr="004941BD" w:rsidRDefault="00197D10" w:rsidP="00901BA7">
                  <w:pPr>
                    <w:jc w:val="left"/>
                    <w:rPr>
                      <w:rFonts w:eastAsiaTheme="minorEastAsia"/>
                      <w:szCs w:val="21"/>
                      <w:lang/>
                    </w:rPr>
                  </w:pPr>
                </w:p>
              </w:tc>
              <w:tc>
                <w:tcPr>
                  <w:tcW w:w="1392"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r>
            <w:tr w:rsidR="004941BD" w:rsidRPr="004941BD" w:rsidTr="00901BA7">
              <w:trPr>
                <w:trHeight w:val="281"/>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c>
                <w:tcPr>
                  <w:tcW w:w="1101" w:type="dxa"/>
                  <w:vMerge/>
                  <w:tcBorders>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p>
              </w:tc>
              <w:tc>
                <w:tcPr>
                  <w:tcW w:w="1309" w:type="dxa"/>
                  <w:gridSpan w:val="2"/>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废喷涂粉末</w:t>
                  </w:r>
                </w:p>
              </w:tc>
              <w:tc>
                <w:tcPr>
                  <w:tcW w:w="4252" w:type="dxa"/>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left"/>
                    <w:rPr>
                      <w:rFonts w:eastAsiaTheme="minorEastAsia"/>
                      <w:szCs w:val="21"/>
                      <w:lang/>
                    </w:rPr>
                  </w:pPr>
                  <w:r w:rsidRPr="004941BD">
                    <w:rPr>
                      <w:rFonts w:eastAsiaTheme="minorEastAsia"/>
                      <w:szCs w:val="21"/>
                      <w:lang/>
                    </w:rPr>
                    <w:t>集中收集外售，综合利用</w:t>
                  </w:r>
                </w:p>
              </w:tc>
              <w:tc>
                <w:tcPr>
                  <w:tcW w:w="1392" w:type="dxa"/>
                  <w:tcBorders>
                    <w:top w:val="single" w:sz="4" w:space="0" w:color="auto"/>
                    <w:left w:val="single" w:sz="4" w:space="0" w:color="auto"/>
                    <w:right w:val="single" w:sz="4" w:space="0" w:color="auto"/>
                  </w:tcBorders>
                  <w:shd w:val="clear" w:color="auto" w:fill="auto"/>
                </w:tcPr>
                <w:p w:rsidR="00197D10" w:rsidRPr="004941BD" w:rsidRDefault="00197D10" w:rsidP="00901BA7">
                  <w:pPr>
                    <w:jc w:val="center"/>
                    <w:rPr>
                      <w:rFonts w:eastAsiaTheme="minorEastAsia"/>
                    </w:rPr>
                  </w:pPr>
                </w:p>
              </w:tc>
            </w:tr>
            <w:tr w:rsidR="004941BD" w:rsidRPr="004941BD" w:rsidTr="00901BA7">
              <w:trPr>
                <w:trHeight w:val="281"/>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c>
                <w:tcPr>
                  <w:tcW w:w="1101" w:type="dxa"/>
                  <w:vMerge/>
                  <w:tcBorders>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p>
              </w:tc>
              <w:tc>
                <w:tcPr>
                  <w:tcW w:w="1309" w:type="dxa"/>
                  <w:gridSpan w:val="2"/>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生活垃圾</w:t>
                  </w:r>
                </w:p>
              </w:tc>
              <w:tc>
                <w:tcPr>
                  <w:tcW w:w="4252" w:type="dxa"/>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left"/>
                    <w:rPr>
                      <w:rFonts w:eastAsiaTheme="minorEastAsia"/>
                      <w:szCs w:val="21"/>
                      <w:lang/>
                    </w:rPr>
                  </w:pPr>
                  <w:r w:rsidRPr="004941BD">
                    <w:rPr>
                      <w:rFonts w:eastAsiaTheme="minorEastAsia"/>
                      <w:szCs w:val="21"/>
                      <w:lang/>
                    </w:rPr>
                    <w:t>由环卫部门统一清运</w:t>
                  </w:r>
                </w:p>
              </w:tc>
              <w:tc>
                <w:tcPr>
                  <w:tcW w:w="1392" w:type="dxa"/>
                  <w:tcBorders>
                    <w:top w:val="single" w:sz="4" w:space="0" w:color="auto"/>
                    <w:left w:val="single" w:sz="4" w:space="0" w:color="auto"/>
                    <w:right w:val="single" w:sz="4" w:space="0" w:color="auto"/>
                  </w:tcBorders>
                  <w:shd w:val="clear" w:color="auto" w:fill="auto"/>
                </w:tcPr>
                <w:p w:rsidR="00197D10" w:rsidRPr="004941BD" w:rsidRDefault="00197D10" w:rsidP="00901BA7">
                  <w:pPr>
                    <w:jc w:val="center"/>
                    <w:rPr>
                      <w:rFonts w:eastAsiaTheme="minorEastAsia"/>
                    </w:rPr>
                  </w:pPr>
                </w:p>
              </w:tc>
            </w:tr>
            <w:tr w:rsidR="004941BD" w:rsidRPr="004941BD" w:rsidTr="00901BA7">
              <w:trPr>
                <w:trHeight w:val="281"/>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c>
                <w:tcPr>
                  <w:tcW w:w="1101" w:type="dxa"/>
                  <w:vMerge/>
                  <w:tcBorders>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p>
              </w:tc>
              <w:tc>
                <w:tcPr>
                  <w:tcW w:w="1309" w:type="dxa"/>
                  <w:gridSpan w:val="2"/>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废活性炭</w:t>
                  </w:r>
                </w:p>
              </w:tc>
              <w:tc>
                <w:tcPr>
                  <w:tcW w:w="4252" w:type="dxa"/>
                  <w:vMerge w:val="restart"/>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rPr>
                      <w:rFonts w:eastAsiaTheme="minorEastAsia"/>
                      <w:szCs w:val="21"/>
                      <w:lang/>
                    </w:rPr>
                  </w:pPr>
                  <w:r w:rsidRPr="004941BD">
                    <w:rPr>
                      <w:rFonts w:eastAsiaTheme="minorEastAsia"/>
                      <w:szCs w:val="21"/>
                    </w:rPr>
                    <w:t>设置危险废物暂存间</w:t>
                  </w:r>
                  <w:r w:rsidRPr="004941BD">
                    <w:rPr>
                      <w:rFonts w:eastAsiaTheme="minorEastAsia" w:hint="eastAsia"/>
                      <w:szCs w:val="21"/>
                    </w:rPr>
                    <w:t>暂存，</w:t>
                  </w:r>
                  <w:r w:rsidRPr="004941BD">
                    <w:rPr>
                      <w:rFonts w:eastAsiaTheme="minorEastAsia"/>
                      <w:szCs w:val="21"/>
                    </w:rPr>
                    <w:t>交由有资质单位处理</w:t>
                  </w:r>
                </w:p>
              </w:tc>
              <w:tc>
                <w:tcPr>
                  <w:tcW w:w="1392" w:type="dxa"/>
                  <w:vMerge w:val="restart"/>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hint="eastAsia"/>
                      <w:szCs w:val="21"/>
                    </w:rPr>
                    <w:t>评价</w:t>
                  </w:r>
                  <w:r w:rsidRPr="004941BD">
                    <w:rPr>
                      <w:rFonts w:eastAsiaTheme="minorEastAsia"/>
                      <w:szCs w:val="21"/>
                    </w:rPr>
                    <w:t>要求新增</w:t>
                  </w:r>
                </w:p>
              </w:tc>
            </w:tr>
            <w:tr w:rsidR="004941BD" w:rsidRPr="004941BD" w:rsidTr="00901BA7">
              <w:trPr>
                <w:trHeight w:val="281"/>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c>
                <w:tcPr>
                  <w:tcW w:w="1101" w:type="dxa"/>
                  <w:vMerge/>
                  <w:tcBorders>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jc w:val="center"/>
                    <w:rPr>
                      <w:rFonts w:eastAsiaTheme="minorEastAsia"/>
                      <w:szCs w:val="21"/>
                      <w:lang/>
                    </w:rPr>
                  </w:pPr>
                </w:p>
              </w:tc>
              <w:tc>
                <w:tcPr>
                  <w:tcW w:w="1309" w:type="dxa"/>
                  <w:gridSpan w:val="2"/>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r w:rsidRPr="004941BD">
                    <w:rPr>
                      <w:rFonts w:eastAsiaTheme="minorEastAsia"/>
                      <w:szCs w:val="21"/>
                      <w:lang/>
                    </w:rPr>
                    <w:t>脱脂和钝化槽液及槽渣</w:t>
                  </w:r>
                </w:p>
              </w:tc>
              <w:tc>
                <w:tcPr>
                  <w:tcW w:w="4252" w:type="dxa"/>
                  <w:vMerge/>
                  <w:tcBorders>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rPr>
                      <w:rFonts w:eastAsiaTheme="minorEastAsia"/>
                      <w:szCs w:val="21"/>
                      <w:lang/>
                    </w:rPr>
                  </w:pPr>
                </w:p>
              </w:tc>
              <w:tc>
                <w:tcPr>
                  <w:tcW w:w="1392"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r>
            <w:tr w:rsidR="004941BD" w:rsidRPr="004941BD" w:rsidTr="00901BA7">
              <w:trPr>
                <w:trHeight w:val="663"/>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c>
                <w:tcPr>
                  <w:tcW w:w="1101"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309" w:type="dxa"/>
                  <w:gridSpan w:val="2"/>
                  <w:tcBorders>
                    <w:top w:val="single" w:sz="4" w:space="0" w:color="auto"/>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rPr>
                      <w:rFonts w:eastAsiaTheme="minorEastAsia"/>
                      <w:szCs w:val="21"/>
                      <w:lang/>
                    </w:rPr>
                  </w:pPr>
                  <w:r w:rsidRPr="004941BD">
                    <w:rPr>
                      <w:rFonts w:eastAsiaTheme="minorEastAsia"/>
                      <w:szCs w:val="21"/>
                      <w:lang/>
                    </w:rPr>
                    <w:t>污水处理污泥</w:t>
                  </w:r>
                </w:p>
              </w:tc>
              <w:tc>
                <w:tcPr>
                  <w:tcW w:w="4252" w:type="dxa"/>
                  <w:vMerge/>
                  <w:tcBorders>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rPr>
                      <w:rFonts w:eastAsiaTheme="minorEastAsia"/>
                      <w:szCs w:val="21"/>
                      <w:lang/>
                    </w:rPr>
                  </w:pPr>
                </w:p>
              </w:tc>
              <w:tc>
                <w:tcPr>
                  <w:tcW w:w="1392"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r>
            <w:tr w:rsidR="004941BD" w:rsidRPr="004941BD" w:rsidTr="00197D10">
              <w:trPr>
                <w:jc w:val="center"/>
              </w:trPr>
              <w:tc>
                <w:tcPr>
                  <w:tcW w:w="738"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c>
                <w:tcPr>
                  <w:tcW w:w="1101"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rPr>
                      <w:rFonts w:eastAsiaTheme="minorEastAsia"/>
                      <w:szCs w:val="21"/>
                      <w:lang/>
                    </w:rPr>
                  </w:pPr>
                  <w:r w:rsidRPr="004941BD">
                    <w:rPr>
                      <w:rFonts w:eastAsiaTheme="minorEastAsia"/>
                      <w:szCs w:val="21"/>
                      <w:lang/>
                    </w:rPr>
                    <w:t>废荧光灯管</w:t>
                  </w:r>
                </w:p>
              </w:tc>
              <w:tc>
                <w:tcPr>
                  <w:tcW w:w="4252" w:type="dxa"/>
                  <w:vMerge/>
                  <w:tcBorders>
                    <w:left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rPr>
                      <w:rFonts w:eastAsiaTheme="minorEastAsia"/>
                      <w:szCs w:val="21"/>
                    </w:rPr>
                  </w:pPr>
                </w:p>
              </w:tc>
              <w:tc>
                <w:tcPr>
                  <w:tcW w:w="1392" w:type="dxa"/>
                  <w:vMerge/>
                  <w:tcBorders>
                    <w:left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r>
            <w:tr w:rsidR="004941BD" w:rsidRPr="004941BD" w:rsidTr="00901BA7">
              <w:trPr>
                <w:jc w:val="center"/>
              </w:trPr>
              <w:tc>
                <w:tcPr>
                  <w:tcW w:w="738" w:type="dxa"/>
                  <w:vMerge/>
                  <w:tcBorders>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c>
                <w:tcPr>
                  <w:tcW w:w="1101" w:type="dxa"/>
                  <w:vMerge/>
                  <w:tcBorders>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lang/>
                    </w:rPr>
                  </w:pP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rPr>
                      <w:rFonts w:eastAsiaTheme="minorEastAsia"/>
                      <w:szCs w:val="21"/>
                      <w:lang/>
                    </w:rPr>
                  </w:pPr>
                  <w:r w:rsidRPr="004941BD">
                    <w:rPr>
                      <w:rFonts w:eastAsiaTheme="minorEastAsia" w:hint="eastAsia"/>
                      <w:szCs w:val="21"/>
                      <w:lang/>
                    </w:rPr>
                    <w:t>废液压油、废机油及含油棉纱手套等</w:t>
                  </w:r>
                </w:p>
              </w:tc>
              <w:tc>
                <w:tcPr>
                  <w:tcW w:w="4252" w:type="dxa"/>
                  <w:vMerge/>
                  <w:tcBorders>
                    <w:left w:val="single" w:sz="4" w:space="0" w:color="auto"/>
                    <w:bottom w:val="single" w:sz="4" w:space="0" w:color="auto"/>
                    <w:right w:val="single" w:sz="4" w:space="0" w:color="auto"/>
                  </w:tcBorders>
                  <w:shd w:val="clear" w:color="auto" w:fill="auto"/>
                  <w:vAlign w:val="center"/>
                </w:tcPr>
                <w:p w:rsidR="00197D10" w:rsidRPr="004941BD" w:rsidRDefault="00197D10" w:rsidP="00901BA7">
                  <w:pPr>
                    <w:tabs>
                      <w:tab w:val="left" w:pos="630"/>
                      <w:tab w:val="left" w:pos="2610"/>
                    </w:tabs>
                    <w:rPr>
                      <w:rFonts w:eastAsiaTheme="minorEastAsia"/>
                      <w:szCs w:val="21"/>
                    </w:rPr>
                  </w:pPr>
                </w:p>
              </w:tc>
              <w:tc>
                <w:tcPr>
                  <w:tcW w:w="1392" w:type="dxa"/>
                  <w:vMerge/>
                  <w:tcBorders>
                    <w:left w:val="single" w:sz="4" w:space="0" w:color="auto"/>
                    <w:bottom w:val="single" w:sz="4" w:space="0" w:color="auto"/>
                    <w:right w:val="single" w:sz="4" w:space="0" w:color="auto"/>
                  </w:tcBorders>
                  <w:shd w:val="clear" w:color="auto" w:fill="auto"/>
                  <w:vAlign w:val="center"/>
                </w:tcPr>
                <w:p w:rsidR="00197D10" w:rsidRPr="004941BD" w:rsidRDefault="00197D10" w:rsidP="00901BA7">
                  <w:pPr>
                    <w:jc w:val="center"/>
                    <w:rPr>
                      <w:rFonts w:eastAsiaTheme="minorEastAsia"/>
                      <w:szCs w:val="21"/>
                    </w:rPr>
                  </w:pPr>
                </w:p>
              </w:tc>
            </w:tr>
          </w:tbl>
          <w:p w:rsidR="00E54129" w:rsidRPr="004941BD" w:rsidRDefault="00AE73A2">
            <w:pPr>
              <w:spacing w:line="360" w:lineRule="auto"/>
              <w:ind w:firstLineChars="200" w:firstLine="482"/>
              <w:rPr>
                <w:rFonts w:eastAsiaTheme="minorEastAsia"/>
                <w:b/>
                <w:sz w:val="24"/>
                <w:lang/>
              </w:rPr>
            </w:pPr>
            <w:r w:rsidRPr="004941BD">
              <w:rPr>
                <w:rFonts w:eastAsiaTheme="minorEastAsia"/>
                <w:b/>
                <w:sz w:val="24"/>
                <w:lang/>
              </w:rPr>
              <w:t>3</w:t>
            </w:r>
            <w:r w:rsidRPr="004941BD">
              <w:rPr>
                <w:rFonts w:eastAsiaTheme="minorEastAsia"/>
                <w:b/>
                <w:sz w:val="24"/>
                <w:lang/>
              </w:rPr>
              <w:t>、原辅材料</w:t>
            </w:r>
          </w:p>
          <w:p w:rsidR="00E54129" w:rsidRPr="004941BD" w:rsidRDefault="00AE73A2">
            <w:pPr>
              <w:spacing w:line="360" w:lineRule="auto"/>
              <w:ind w:firstLineChars="200" w:firstLine="480"/>
              <w:rPr>
                <w:rFonts w:eastAsiaTheme="minorEastAsia"/>
                <w:sz w:val="24"/>
                <w:szCs w:val="20"/>
                <w:lang/>
              </w:rPr>
            </w:pPr>
            <w:r w:rsidRPr="004941BD">
              <w:rPr>
                <w:rFonts w:eastAsiaTheme="minorEastAsia"/>
                <w:sz w:val="24"/>
                <w:szCs w:val="20"/>
                <w:lang/>
              </w:rPr>
              <w:t>本项目主要原辅材料用量见表</w:t>
            </w:r>
            <w:r w:rsidR="00DB388F" w:rsidRPr="004941BD">
              <w:rPr>
                <w:rFonts w:eastAsiaTheme="minorEastAsia" w:hint="eastAsia"/>
                <w:sz w:val="24"/>
                <w:szCs w:val="20"/>
                <w:lang/>
              </w:rPr>
              <w:t>4</w:t>
            </w:r>
            <w:r w:rsidR="00CE0A6E" w:rsidRPr="004941BD">
              <w:rPr>
                <w:rFonts w:eastAsiaTheme="minorEastAsia" w:hint="eastAsia"/>
                <w:sz w:val="24"/>
                <w:szCs w:val="20"/>
                <w:lang/>
              </w:rPr>
              <w:t>，铝棒、粉末涂料</w:t>
            </w:r>
            <w:r w:rsidR="00197D10" w:rsidRPr="004941BD">
              <w:rPr>
                <w:rFonts w:eastAsiaTheme="minorEastAsia" w:hint="eastAsia"/>
                <w:sz w:val="24"/>
                <w:szCs w:val="20"/>
                <w:lang/>
              </w:rPr>
              <w:t>主要</w:t>
            </w:r>
            <w:r w:rsidR="00CE0A6E" w:rsidRPr="004941BD">
              <w:rPr>
                <w:rFonts w:eastAsiaTheme="minorEastAsia" w:hint="eastAsia"/>
                <w:sz w:val="24"/>
                <w:szCs w:val="20"/>
                <w:lang/>
              </w:rPr>
              <w:t>成分及脱脂剂（铝酸除油剂）、钝化剂（皮膜剂）</w:t>
            </w:r>
            <w:r w:rsidR="00197D10" w:rsidRPr="004941BD">
              <w:rPr>
                <w:rFonts w:eastAsiaTheme="minorEastAsia" w:hint="eastAsia"/>
                <w:sz w:val="24"/>
                <w:szCs w:val="20"/>
                <w:lang/>
              </w:rPr>
              <w:t>等</w:t>
            </w:r>
            <w:r w:rsidR="00CE0A6E" w:rsidRPr="004941BD">
              <w:rPr>
                <w:rFonts w:eastAsiaTheme="minorEastAsia" w:hint="eastAsia"/>
                <w:sz w:val="24"/>
                <w:szCs w:val="20"/>
                <w:lang/>
              </w:rPr>
              <w:t>有害成分检测报告详见附件</w:t>
            </w:r>
            <w:r w:rsidRPr="004941BD">
              <w:rPr>
                <w:rFonts w:eastAsiaTheme="minorEastAsia"/>
                <w:sz w:val="24"/>
                <w:szCs w:val="20"/>
                <w:lang/>
              </w:rPr>
              <w:t>。</w:t>
            </w:r>
          </w:p>
          <w:p w:rsidR="000B3CCD" w:rsidRPr="004941BD" w:rsidRDefault="000B3CCD">
            <w:pPr>
              <w:spacing w:line="360" w:lineRule="auto"/>
              <w:ind w:firstLineChars="200" w:firstLine="480"/>
              <w:rPr>
                <w:rFonts w:eastAsiaTheme="minorEastAsia"/>
                <w:sz w:val="24"/>
                <w:szCs w:val="20"/>
                <w:lang/>
              </w:rPr>
            </w:pPr>
          </w:p>
          <w:p w:rsidR="00E54129" w:rsidRPr="004941BD" w:rsidRDefault="00AE73A2" w:rsidP="00DB388F">
            <w:pPr>
              <w:jc w:val="center"/>
              <w:rPr>
                <w:rFonts w:eastAsiaTheme="minorEastAsia"/>
                <w:b/>
                <w:szCs w:val="21"/>
              </w:rPr>
            </w:pPr>
            <w:r w:rsidRPr="004941BD">
              <w:rPr>
                <w:rFonts w:eastAsiaTheme="minorEastAsia"/>
                <w:b/>
                <w:szCs w:val="21"/>
              </w:rPr>
              <w:lastRenderedPageBreak/>
              <w:t>表</w:t>
            </w:r>
            <w:r w:rsidR="00DB388F" w:rsidRPr="004941BD">
              <w:rPr>
                <w:rFonts w:eastAsiaTheme="minorEastAsia" w:hint="eastAsia"/>
                <w:b/>
                <w:szCs w:val="21"/>
              </w:rPr>
              <w:t>4</w:t>
            </w:r>
            <w:r w:rsidRPr="004941BD">
              <w:rPr>
                <w:rFonts w:eastAsiaTheme="minorEastAsia"/>
                <w:b/>
                <w:szCs w:val="21"/>
              </w:rPr>
              <w:t xml:space="preserve">    </w:t>
            </w:r>
            <w:r w:rsidRPr="004941BD">
              <w:rPr>
                <w:rFonts w:eastAsiaTheme="minorEastAsia"/>
                <w:b/>
                <w:szCs w:val="21"/>
              </w:rPr>
              <w:t>原辅材料用量一览表</w:t>
            </w:r>
          </w:p>
          <w:tbl>
            <w:tblPr>
              <w:tblW w:w="8779" w:type="dxa"/>
              <w:jc w:val="center"/>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515"/>
              <w:gridCol w:w="1206"/>
              <w:gridCol w:w="1260"/>
              <w:gridCol w:w="1216"/>
              <w:gridCol w:w="2769"/>
              <w:gridCol w:w="1386"/>
            </w:tblGrid>
            <w:tr w:rsidR="004941BD" w:rsidRPr="004941BD" w:rsidTr="000B3CCD">
              <w:trPr>
                <w:trHeight w:val="136"/>
                <w:jc w:val="cent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9F6666" w:rsidRPr="004941BD" w:rsidRDefault="009F6666" w:rsidP="00014E25">
                  <w:pPr>
                    <w:widowControl/>
                    <w:jc w:val="center"/>
                    <w:rPr>
                      <w:rFonts w:eastAsiaTheme="minorEastAsia"/>
                      <w:b/>
                      <w:kern w:val="0"/>
                      <w:szCs w:val="21"/>
                    </w:rPr>
                  </w:pPr>
                  <w:r w:rsidRPr="004941BD">
                    <w:rPr>
                      <w:rFonts w:eastAsiaTheme="minorEastAsia"/>
                      <w:b/>
                      <w:kern w:val="0"/>
                      <w:szCs w:val="21"/>
                    </w:rPr>
                    <w:t>序号</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rsidR="009F6666" w:rsidRPr="004941BD" w:rsidRDefault="009F6666" w:rsidP="00014E25">
                  <w:pPr>
                    <w:jc w:val="center"/>
                    <w:rPr>
                      <w:rFonts w:eastAsiaTheme="minorEastAsia"/>
                      <w:b/>
                      <w:kern w:val="0"/>
                      <w:szCs w:val="21"/>
                    </w:rPr>
                  </w:pPr>
                  <w:r w:rsidRPr="004941BD">
                    <w:rPr>
                      <w:rFonts w:eastAsiaTheme="minorEastAsia"/>
                      <w:b/>
                      <w:kern w:val="0"/>
                      <w:szCs w:val="21"/>
                    </w:rPr>
                    <w:t>原辅料</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F6666" w:rsidRPr="004941BD" w:rsidRDefault="009F6666" w:rsidP="00014E25">
                  <w:pPr>
                    <w:jc w:val="center"/>
                    <w:rPr>
                      <w:rFonts w:eastAsiaTheme="minorEastAsia"/>
                      <w:b/>
                      <w:kern w:val="0"/>
                      <w:szCs w:val="21"/>
                    </w:rPr>
                  </w:pPr>
                  <w:r w:rsidRPr="004941BD">
                    <w:rPr>
                      <w:rFonts w:eastAsiaTheme="minorEastAsia"/>
                      <w:b/>
                      <w:kern w:val="0"/>
                      <w:szCs w:val="21"/>
                    </w:rPr>
                    <w:t>产品类别</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F6666" w:rsidRPr="004941BD" w:rsidRDefault="009F6666" w:rsidP="00014E25">
                  <w:pPr>
                    <w:widowControl/>
                    <w:jc w:val="center"/>
                    <w:rPr>
                      <w:rFonts w:eastAsiaTheme="minorEastAsia"/>
                      <w:b/>
                      <w:kern w:val="0"/>
                      <w:szCs w:val="21"/>
                    </w:rPr>
                  </w:pPr>
                  <w:r w:rsidRPr="004941BD">
                    <w:rPr>
                      <w:rFonts w:eastAsiaTheme="minorEastAsia"/>
                      <w:b/>
                      <w:kern w:val="0"/>
                      <w:szCs w:val="21"/>
                    </w:rPr>
                    <w:t>规格</w:t>
                  </w:r>
                  <w:r w:rsidRPr="004941BD">
                    <w:rPr>
                      <w:rFonts w:eastAsiaTheme="minorEastAsia"/>
                      <w:b/>
                      <w:kern w:val="0"/>
                      <w:szCs w:val="21"/>
                    </w:rPr>
                    <w:t>/</w:t>
                  </w:r>
                  <w:r w:rsidRPr="004941BD">
                    <w:rPr>
                      <w:rFonts w:eastAsiaTheme="minorEastAsia"/>
                      <w:b/>
                      <w:kern w:val="0"/>
                      <w:szCs w:val="21"/>
                    </w:rPr>
                    <w:t>包装</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9F6666" w:rsidRPr="004941BD" w:rsidRDefault="009F6666" w:rsidP="00014E25">
                  <w:pPr>
                    <w:widowControl/>
                    <w:jc w:val="center"/>
                    <w:rPr>
                      <w:rFonts w:eastAsiaTheme="minorEastAsia"/>
                      <w:b/>
                      <w:kern w:val="0"/>
                      <w:szCs w:val="21"/>
                    </w:rPr>
                  </w:pPr>
                  <w:r w:rsidRPr="004941BD">
                    <w:rPr>
                      <w:rFonts w:eastAsiaTheme="minorEastAsia"/>
                      <w:b/>
                      <w:kern w:val="0"/>
                      <w:szCs w:val="21"/>
                    </w:rPr>
                    <w:t>年用量</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rsidR="009F6666" w:rsidRPr="004941BD" w:rsidRDefault="009F6666" w:rsidP="00014E25">
                  <w:pPr>
                    <w:widowControl/>
                    <w:jc w:val="center"/>
                    <w:rPr>
                      <w:rFonts w:eastAsiaTheme="minorEastAsia"/>
                      <w:b/>
                      <w:kern w:val="0"/>
                      <w:szCs w:val="21"/>
                    </w:rPr>
                  </w:pPr>
                  <w:r w:rsidRPr="004941BD">
                    <w:rPr>
                      <w:rFonts w:eastAsiaTheme="minorEastAsia"/>
                      <w:b/>
                      <w:kern w:val="0"/>
                      <w:szCs w:val="21"/>
                    </w:rPr>
                    <w:t>成分</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9F6666" w:rsidRPr="004941BD" w:rsidRDefault="009F6666" w:rsidP="00014E25">
                  <w:pPr>
                    <w:widowControl/>
                    <w:jc w:val="center"/>
                    <w:rPr>
                      <w:rFonts w:eastAsiaTheme="minorEastAsia"/>
                      <w:b/>
                      <w:kern w:val="0"/>
                      <w:szCs w:val="21"/>
                    </w:rPr>
                  </w:pPr>
                  <w:r w:rsidRPr="004941BD">
                    <w:rPr>
                      <w:rFonts w:eastAsiaTheme="minorEastAsia"/>
                      <w:b/>
                      <w:kern w:val="0"/>
                      <w:szCs w:val="21"/>
                    </w:rPr>
                    <w:t>来源</w:t>
                  </w:r>
                </w:p>
              </w:tc>
            </w:tr>
            <w:tr w:rsidR="004941BD" w:rsidRPr="004941BD" w:rsidTr="00901BA7">
              <w:trPr>
                <w:trHeight w:val="288"/>
                <w:jc w:val="center"/>
              </w:trPr>
              <w:tc>
                <w:tcPr>
                  <w:tcW w:w="427" w:type="dxa"/>
                  <w:vMerge w:val="restart"/>
                  <w:tcBorders>
                    <w:top w:val="single" w:sz="4" w:space="0" w:color="auto"/>
                    <w:left w:val="single" w:sz="4" w:space="0" w:color="auto"/>
                    <w:right w:val="single" w:sz="4" w:space="0" w:color="auto"/>
                  </w:tcBorders>
                  <w:shd w:val="clear" w:color="auto" w:fill="auto"/>
                  <w:vAlign w:val="center"/>
                </w:tcPr>
                <w:p w:rsidR="000B3CCD" w:rsidRPr="004941BD" w:rsidRDefault="000B3CCD" w:rsidP="00014E25">
                  <w:pPr>
                    <w:jc w:val="center"/>
                    <w:rPr>
                      <w:rFonts w:eastAsiaTheme="minorEastAsia"/>
                      <w:szCs w:val="21"/>
                    </w:rPr>
                  </w:pPr>
                  <w:r w:rsidRPr="004941BD">
                    <w:rPr>
                      <w:rFonts w:eastAsiaTheme="minorEastAsia"/>
                      <w:szCs w:val="21"/>
                    </w:rPr>
                    <w:t>1</w:t>
                  </w:r>
                </w:p>
              </w:tc>
              <w:tc>
                <w:tcPr>
                  <w:tcW w:w="515" w:type="dxa"/>
                  <w:vMerge w:val="restart"/>
                  <w:tcBorders>
                    <w:top w:val="single" w:sz="4" w:space="0" w:color="auto"/>
                    <w:left w:val="single" w:sz="4" w:space="0" w:color="auto"/>
                    <w:right w:val="single" w:sz="4" w:space="0" w:color="auto"/>
                  </w:tcBorders>
                  <w:shd w:val="clear" w:color="auto" w:fill="auto"/>
                  <w:vAlign w:val="center"/>
                </w:tcPr>
                <w:p w:rsidR="000B3CCD" w:rsidRPr="004941BD" w:rsidRDefault="000B3CCD" w:rsidP="00014E25">
                  <w:pPr>
                    <w:jc w:val="center"/>
                    <w:rPr>
                      <w:rFonts w:eastAsiaTheme="minorEastAsia"/>
                      <w:szCs w:val="21"/>
                    </w:rPr>
                  </w:pPr>
                  <w:r w:rsidRPr="004941BD">
                    <w:rPr>
                      <w:rFonts w:eastAsiaTheme="minorEastAsia"/>
                      <w:szCs w:val="21"/>
                    </w:rPr>
                    <w:t>原料</w:t>
                  </w:r>
                </w:p>
              </w:tc>
              <w:tc>
                <w:tcPr>
                  <w:tcW w:w="1206" w:type="dxa"/>
                  <w:vMerge w:val="restart"/>
                  <w:tcBorders>
                    <w:top w:val="single" w:sz="4" w:space="0" w:color="auto"/>
                    <w:left w:val="single" w:sz="4" w:space="0" w:color="auto"/>
                    <w:right w:val="single" w:sz="4" w:space="0" w:color="auto"/>
                  </w:tcBorders>
                  <w:shd w:val="clear" w:color="auto" w:fill="auto"/>
                  <w:vAlign w:val="center"/>
                </w:tcPr>
                <w:p w:rsidR="000B3CCD" w:rsidRPr="004941BD" w:rsidRDefault="000B3CCD" w:rsidP="00014E25">
                  <w:pPr>
                    <w:jc w:val="center"/>
                    <w:rPr>
                      <w:rFonts w:eastAsiaTheme="minorEastAsia"/>
                      <w:szCs w:val="21"/>
                    </w:rPr>
                  </w:pPr>
                  <w:r w:rsidRPr="004941BD">
                    <w:rPr>
                      <w:rFonts w:eastAsiaTheme="minorEastAsia"/>
                      <w:szCs w:val="21"/>
                    </w:rPr>
                    <w:t>铝合金棒</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B3CCD" w:rsidRPr="004941BD" w:rsidRDefault="000B3CCD" w:rsidP="00014E25">
                  <w:pPr>
                    <w:jc w:val="center"/>
                    <w:rPr>
                      <w:rFonts w:eastAsiaTheme="minorEastAsia"/>
                      <w:szCs w:val="21"/>
                    </w:rPr>
                  </w:pPr>
                  <w:r w:rsidRPr="004941BD">
                    <w:rPr>
                      <w:rFonts w:eastAsiaTheme="minorEastAsia"/>
                      <w:szCs w:val="21"/>
                    </w:rPr>
                    <w:t>120×6000</w:t>
                  </w:r>
                </w:p>
              </w:tc>
              <w:tc>
                <w:tcPr>
                  <w:tcW w:w="1216" w:type="dxa"/>
                  <w:vMerge w:val="restart"/>
                  <w:tcBorders>
                    <w:top w:val="single" w:sz="4" w:space="0" w:color="auto"/>
                    <w:left w:val="single" w:sz="4" w:space="0" w:color="auto"/>
                    <w:right w:val="single" w:sz="4" w:space="0" w:color="auto"/>
                  </w:tcBorders>
                  <w:shd w:val="clear" w:color="auto" w:fill="auto"/>
                  <w:vAlign w:val="center"/>
                </w:tcPr>
                <w:p w:rsidR="000B3CCD" w:rsidRPr="004941BD" w:rsidRDefault="000B3CCD" w:rsidP="002C4564">
                  <w:pPr>
                    <w:jc w:val="center"/>
                    <w:rPr>
                      <w:rFonts w:eastAsiaTheme="minorEastAsia"/>
                      <w:szCs w:val="21"/>
                    </w:rPr>
                  </w:pPr>
                  <w:r w:rsidRPr="004941BD">
                    <w:rPr>
                      <w:rFonts w:eastAsiaTheme="minorEastAsia"/>
                      <w:szCs w:val="21"/>
                    </w:rPr>
                    <w:t>1550t</w:t>
                  </w:r>
                </w:p>
              </w:tc>
              <w:tc>
                <w:tcPr>
                  <w:tcW w:w="2769" w:type="dxa"/>
                  <w:tcBorders>
                    <w:top w:val="single" w:sz="4" w:space="0" w:color="auto"/>
                    <w:left w:val="single" w:sz="4" w:space="0" w:color="auto"/>
                    <w:right w:val="single" w:sz="4" w:space="0" w:color="auto"/>
                  </w:tcBorders>
                  <w:shd w:val="clear" w:color="auto" w:fill="auto"/>
                  <w:vAlign w:val="center"/>
                </w:tcPr>
                <w:p w:rsidR="000B3CCD" w:rsidRPr="004941BD" w:rsidRDefault="000B3CCD" w:rsidP="00014E25">
                  <w:pPr>
                    <w:jc w:val="center"/>
                    <w:rPr>
                      <w:rFonts w:eastAsiaTheme="minorEastAsia"/>
                      <w:szCs w:val="21"/>
                    </w:rPr>
                  </w:pPr>
                  <w:r w:rsidRPr="004941BD">
                    <w:rPr>
                      <w:rFonts w:eastAsiaTheme="minorEastAsia" w:hint="eastAsia"/>
                      <w:szCs w:val="21"/>
                    </w:rPr>
                    <w:t>Si:0.387%</w:t>
                  </w:r>
                  <w:r w:rsidRPr="004941BD">
                    <w:rPr>
                      <w:rFonts w:eastAsiaTheme="minorEastAsia" w:hint="eastAsia"/>
                      <w:szCs w:val="21"/>
                    </w:rPr>
                    <w:t>、</w:t>
                  </w:r>
                  <w:r w:rsidRPr="004941BD">
                    <w:rPr>
                      <w:rFonts w:eastAsiaTheme="minorEastAsia" w:hint="eastAsia"/>
                      <w:szCs w:val="21"/>
                    </w:rPr>
                    <w:t>Fe:0.192%</w:t>
                  </w:r>
                  <w:r w:rsidRPr="004941BD">
                    <w:rPr>
                      <w:rFonts w:eastAsiaTheme="minorEastAsia" w:hint="eastAsia"/>
                      <w:szCs w:val="21"/>
                    </w:rPr>
                    <w:t>、</w:t>
                  </w:r>
                  <w:r w:rsidRPr="004941BD">
                    <w:rPr>
                      <w:rFonts w:eastAsiaTheme="minorEastAsia" w:hint="eastAsia"/>
                      <w:szCs w:val="21"/>
                    </w:rPr>
                    <w:t>Mg:0.588%</w:t>
                  </w:r>
                  <w:r w:rsidRPr="004941BD">
                    <w:rPr>
                      <w:rFonts w:eastAsiaTheme="minorEastAsia" w:hint="eastAsia"/>
                      <w:szCs w:val="21"/>
                    </w:rPr>
                    <w:t>、</w:t>
                  </w:r>
                  <w:r w:rsidRPr="004941BD">
                    <w:rPr>
                      <w:rFonts w:eastAsiaTheme="minorEastAsia" w:hint="eastAsia"/>
                      <w:szCs w:val="21"/>
                    </w:rPr>
                    <w:t>Cu</w:t>
                  </w:r>
                  <w:r w:rsidRPr="004941BD">
                    <w:rPr>
                      <w:rFonts w:eastAsiaTheme="minorEastAsia" w:hint="eastAsia"/>
                      <w:szCs w:val="21"/>
                    </w:rPr>
                    <w:t>：</w:t>
                  </w:r>
                  <w:r w:rsidRPr="004941BD">
                    <w:rPr>
                      <w:rFonts w:eastAsiaTheme="minorEastAsia" w:hint="eastAsia"/>
                      <w:szCs w:val="21"/>
                    </w:rPr>
                    <w:t>0.0109</w:t>
                  </w:r>
                  <w:r w:rsidRPr="004941BD">
                    <w:rPr>
                      <w:rFonts w:eastAsiaTheme="minorEastAsia" w:hint="eastAsia"/>
                      <w:szCs w:val="21"/>
                    </w:rPr>
                    <w:t>、</w:t>
                  </w:r>
                  <w:r w:rsidRPr="004941BD">
                    <w:rPr>
                      <w:rFonts w:eastAsiaTheme="minorEastAsia" w:hint="eastAsia"/>
                      <w:szCs w:val="21"/>
                    </w:rPr>
                    <w:t>Mn:0.0108%</w:t>
                  </w:r>
                  <w:r w:rsidRPr="004941BD">
                    <w:rPr>
                      <w:rFonts w:eastAsiaTheme="minorEastAsia" w:hint="eastAsia"/>
                      <w:szCs w:val="21"/>
                    </w:rPr>
                    <w:t>、</w:t>
                  </w:r>
                  <w:r w:rsidRPr="004941BD">
                    <w:rPr>
                      <w:rFonts w:eastAsiaTheme="minorEastAsia" w:hint="eastAsia"/>
                      <w:szCs w:val="21"/>
                    </w:rPr>
                    <w:t>Zn</w:t>
                  </w:r>
                  <w:r w:rsidRPr="004941BD">
                    <w:rPr>
                      <w:rFonts w:eastAsiaTheme="minorEastAsia" w:hint="eastAsia"/>
                      <w:szCs w:val="21"/>
                    </w:rPr>
                    <w:t>：</w:t>
                  </w:r>
                  <w:r w:rsidRPr="004941BD">
                    <w:rPr>
                      <w:rFonts w:eastAsiaTheme="minorEastAsia" w:hint="eastAsia"/>
                      <w:szCs w:val="21"/>
                    </w:rPr>
                    <w:t>0.0108</w:t>
                  </w:r>
                  <w:r w:rsidRPr="004941BD">
                    <w:rPr>
                      <w:rFonts w:eastAsiaTheme="minorEastAsia" w:hint="eastAsia"/>
                      <w:szCs w:val="21"/>
                    </w:rPr>
                    <w:t>、</w:t>
                  </w:r>
                  <w:r w:rsidRPr="004941BD">
                    <w:rPr>
                      <w:rFonts w:eastAsiaTheme="minorEastAsia" w:hint="eastAsia"/>
                      <w:szCs w:val="21"/>
                    </w:rPr>
                    <w:t>Ti:0.0019</w:t>
                  </w:r>
                  <w:r w:rsidRPr="004941BD">
                    <w:rPr>
                      <w:rFonts w:eastAsiaTheme="minorEastAsia" w:hint="eastAsia"/>
                      <w:szCs w:val="21"/>
                    </w:rPr>
                    <w:t>、</w:t>
                  </w:r>
                  <w:r w:rsidRPr="004941BD">
                    <w:rPr>
                      <w:rFonts w:eastAsiaTheme="minorEastAsia"/>
                      <w:szCs w:val="21"/>
                    </w:rPr>
                    <w:t>Al</w:t>
                  </w:r>
                  <w:r w:rsidRPr="004941BD">
                    <w:rPr>
                      <w:rFonts w:eastAsiaTheme="minorEastAsia" w:hint="eastAsia"/>
                      <w:szCs w:val="21"/>
                    </w:rPr>
                    <w:t>:98.8%</w:t>
                  </w:r>
                </w:p>
              </w:tc>
              <w:tc>
                <w:tcPr>
                  <w:tcW w:w="1386" w:type="dxa"/>
                  <w:vMerge w:val="restart"/>
                  <w:tcBorders>
                    <w:top w:val="single" w:sz="4" w:space="0" w:color="auto"/>
                    <w:left w:val="single" w:sz="4" w:space="0" w:color="auto"/>
                    <w:right w:val="single" w:sz="4" w:space="0" w:color="auto"/>
                  </w:tcBorders>
                  <w:shd w:val="clear" w:color="auto" w:fill="auto"/>
                  <w:vAlign w:val="center"/>
                </w:tcPr>
                <w:p w:rsidR="000B3CCD" w:rsidRPr="004941BD" w:rsidRDefault="000B3CCD" w:rsidP="00014E25">
                  <w:pPr>
                    <w:jc w:val="center"/>
                    <w:rPr>
                      <w:rFonts w:eastAsiaTheme="minorEastAsia"/>
                      <w:szCs w:val="21"/>
                    </w:rPr>
                  </w:pPr>
                  <w:r w:rsidRPr="004941BD">
                    <w:rPr>
                      <w:rFonts w:eastAsiaTheme="minorEastAsia"/>
                      <w:szCs w:val="21"/>
                    </w:rPr>
                    <w:t>外购</w:t>
                  </w:r>
                </w:p>
              </w:tc>
            </w:tr>
            <w:tr w:rsidR="004941BD" w:rsidRPr="004941BD" w:rsidTr="00901BA7">
              <w:trPr>
                <w:trHeight w:val="245"/>
                <w:jc w:val="center"/>
              </w:trPr>
              <w:tc>
                <w:tcPr>
                  <w:tcW w:w="427" w:type="dxa"/>
                  <w:vMerge/>
                  <w:tcBorders>
                    <w:left w:val="single" w:sz="4" w:space="0" w:color="auto"/>
                    <w:bottom w:val="single" w:sz="4" w:space="0" w:color="auto"/>
                    <w:right w:val="single" w:sz="4" w:space="0" w:color="auto"/>
                  </w:tcBorders>
                  <w:shd w:val="clear" w:color="auto" w:fill="auto"/>
                  <w:vAlign w:val="center"/>
                </w:tcPr>
                <w:p w:rsidR="000B3CCD" w:rsidRPr="004941BD" w:rsidRDefault="000B3CCD" w:rsidP="00014E25">
                  <w:pPr>
                    <w:jc w:val="center"/>
                    <w:rPr>
                      <w:rFonts w:eastAsiaTheme="minorEastAsia"/>
                      <w:szCs w:val="21"/>
                    </w:rPr>
                  </w:pPr>
                </w:p>
              </w:tc>
              <w:tc>
                <w:tcPr>
                  <w:tcW w:w="515" w:type="dxa"/>
                  <w:vMerge/>
                  <w:tcBorders>
                    <w:left w:val="single" w:sz="4" w:space="0" w:color="auto"/>
                    <w:right w:val="single" w:sz="4" w:space="0" w:color="auto"/>
                  </w:tcBorders>
                  <w:shd w:val="clear" w:color="auto" w:fill="auto"/>
                  <w:vAlign w:val="center"/>
                </w:tcPr>
                <w:p w:rsidR="000B3CCD" w:rsidRPr="004941BD" w:rsidRDefault="000B3CCD" w:rsidP="00014E25">
                  <w:pPr>
                    <w:jc w:val="center"/>
                    <w:rPr>
                      <w:rFonts w:eastAsiaTheme="minorEastAsia"/>
                      <w:szCs w:val="21"/>
                    </w:rPr>
                  </w:pPr>
                </w:p>
              </w:tc>
              <w:tc>
                <w:tcPr>
                  <w:tcW w:w="1206" w:type="dxa"/>
                  <w:vMerge/>
                  <w:tcBorders>
                    <w:left w:val="single" w:sz="4" w:space="0" w:color="auto"/>
                    <w:bottom w:val="single" w:sz="4" w:space="0" w:color="auto"/>
                    <w:right w:val="single" w:sz="4" w:space="0" w:color="auto"/>
                  </w:tcBorders>
                  <w:shd w:val="clear" w:color="auto" w:fill="auto"/>
                  <w:vAlign w:val="center"/>
                </w:tcPr>
                <w:p w:rsidR="000B3CCD" w:rsidRPr="004941BD" w:rsidRDefault="000B3CCD" w:rsidP="00014E25">
                  <w:pPr>
                    <w:jc w:val="center"/>
                    <w:rPr>
                      <w:rFonts w:eastAsiaTheme="minorEastAsia"/>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B3CCD" w:rsidRPr="004941BD" w:rsidRDefault="000B3CCD" w:rsidP="00D541E2">
                  <w:pPr>
                    <w:jc w:val="center"/>
                    <w:rPr>
                      <w:rFonts w:eastAsiaTheme="minorEastAsia"/>
                      <w:szCs w:val="21"/>
                    </w:rPr>
                  </w:pPr>
                  <w:r w:rsidRPr="004941BD">
                    <w:rPr>
                      <w:rFonts w:eastAsiaTheme="minorEastAsia"/>
                      <w:szCs w:val="21"/>
                    </w:rPr>
                    <w:t>90×6000</w:t>
                  </w:r>
                </w:p>
              </w:tc>
              <w:tc>
                <w:tcPr>
                  <w:tcW w:w="1216" w:type="dxa"/>
                  <w:vMerge/>
                  <w:tcBorders>
                    <w:left w:val="single" w:sz="4" w:space="0" w:color="auto"/>
                    <w:bottom w:val="single" w:sz="4" w:space="0" w:color="auto"/>
                    <w:right w:val="single" w:sz="4" w:space="0" w:color="auto"/>
                  </w:tcBorders>
                  <w:shd w:val="clear" w:color="auto" w:fill="auto"/>
                  <w:vAlign w:val="center"/>
                </w:tcPr>
                <w:p w:rsidR="000B3CCD" w:rsidRPr="004941BD" w:rsidRDefault="000B3CCD" w:rsidP="002C4564">
                  <w:pPr>
                    <w:jc w:val="center"/>
                    <w:rPr>
                      <w:rFonts w:eastAsiaTheme="minorEastAsia"/>
                      <w:szCs w:val="21"/>
                    </w:rPr>
                  </w:pPr>
                </w:p>
              </w:tc>
              <w:tc>
                <w:tcPr>
                  <w:tcW w:w="2769" w:type="dxa"/>
                  <w:tcBorders>
                    <w:left w:val="single" w:sz="4" w:space="0" w:color="auto"/>
                    <w:bottom w:val="single" w:sz="4" w:space="0" w:color="auto"/>
                    <w:right w:val="single" w:sz="4" w:space="0" w:color="auto"/>
                  </w:tcBorders>
                  <w:shd w:val="clear" w:color="auto" w:fill="auto"/>
                  <w:vAlign w:val="center"/>
                </w:tcPr>
                <w:p w:rsidR="000B3CCD" w:rsidRPr="004941BD" w:rsidRDefault="000B3CCD" w:rsidP="000B3CCD">
                  <w:pPr>
                    <w:jc w:val="center"/>
                    <w:rPr>
                      <w:rFonts w:eastAsiaTheme="minorEastAsia"/>
                      <w:szCs w:val="21"/>
                    </w:rPr>
                  </w:pPr>
                  <w:r w:rsidRPr="004941BD">
                    <w:rPr>
                      <w:rFonts w:eastAsiaTheme="minorEastAsia" w:hint="eastAsia"/>
                      <w:szCs w:val="21"/>
                    </w:rPr>
                    <w:t>Si:0.388%</w:t>
                  </w:r>
                  <w:r w:rsidRPr="004941BD">
                    <w:rPr>
                      <w:rFonts w:eastAsiaTheme="minorEastAsia" w:hint="eastAsia"/>
                      <w:szCs w:val="21"/>
                    </w:rPr>
                    <w:t>、</w:t>
                  </w:r>
                  <w:r w:rsidRPr="004941BD">
                    <w:rPr>
                      <w:rFonts w:eastAsiaTheme="minorEastAsia" w:hint="eastAsia"/>
                      <w:szCs w:val="21"/>
                    </w:rPr>
                    <w:t>Fe:0.193%</w:t>
                  </w:r>
                  <w:r w:rsidRPr="004941BD">
                    <w:rPr>
                      <w:rFonts w:eastAsiaTheme="minorEastAsia" w:hint="eastAsia"/>
                      <w:szCs w:val="21"/>
                    </w:rPr>
                    <w:t>、</w:t>
                  </w:r>
                  <w:r w:rsidRPr="004941BD">
                    <w:rPr>
                      <w:rFonts w:eastAsiaTheme="minorEastAsia" w:hint="eastAsia"/>
                      <w:szCs w:val="21"/>
                    </w:rPr>
                    <w:t>Mg:0.589%</w:t>
                  </w:r>
                  <w:r w:rsidRPr="004941BD">
                    <w:rPr>
                      <w:rFonts w:eastAsiaTheme="minorEastAsia" w:hint="eastAsia"/>
                      <w:szCs w:val="21"/>
                    </w:rPr>
                    <w:t>、</w:t>
                  </w:r>
                  <w:r w:rsidRPr="004941BD">
                    <w:rPr>
                      <w:rFonts w:eastAsiaTheme="minorEastAsia" w:hint="eastAsia"/>
                      <w:szCs w:val="21"/>
                    </w:rPr>
                    <w:t>Cu</w:t>
                  </w:r>
                  <w:r w:rsidRPr="004941BD">
                    <w:rPr>
                      <w:rFonts w:eastAsiaTheme="minorEastAsia" w:hint="eastAsia"/>
                      <w:szCs w:val="21"/>
                    </w:rPr>
                    <w:t>：</w:t>
                  </w:r>
                  <w:r w:rsidRPr="004941BD">
                    <w:rPr>
                      <w:rFonts w:eastAsiaTheme="minorEastAsia" w:hint="eastAsia"/>
                      <w:szCs w:val="21"/>
                    </w:rPr>
                    <w:t>0.0108</w:t>
                  </w:r>
                  <w:r w:rsidRPr="004941BD">
                    <w:rPr>
                      <w:rFonts w:eastAsiaTheme="minorEastAsia" w:hint="eastAsia"/>
                      <w:szCs w:val="21"/>
                    </w:rPr>
                    <w:t>、</w:t>
                  </w:r>
                  <w:r w:rsidRPr="004941BD">
                    <w:rPr>
                      <w:rFonts w:eastAsiaTheme="minorEastAsia" w:hint="eastAsia"/>
                      <w:szCs w:val="21"/>
                    </w:rPr>
                    <w:t>Mn:0.0109%</w:t>
                  </w:r>
                  <w:r w:rsidRPr="004941BD">
                    <w:rPr>
                      <w:rFonts w:eastAsiaTheme="minorEastAsia" w:hint="eastAsia"/>
                      <w:szCs w:val="21"/>
                    </w:rPr>
                    <w:t>、</w:t>
                  </w:r>
                  <w:r w:rsidRPr="004941BD">
                    <w:rPr>
                      <w:rFonts w:eastAsiaTheme="minorEastAsia" w:hint="eastAsia"/>
                      <w:szCs w:val="21"/>
                    </w:rPr>
                    <w:t>Zn</w:t>
                  </w:r>
                  <w:r w:rsidRPr="004941BD">
                    <w:rPr>
                      <w:rFonts w:eastAsiaTheme="minorEastAsia" w:hint="eastAsia"/>
                      <w:szCs w:val="21"/>
                    </w:rPr>
                    <w:t>：</w:t>
                  </w:r>
                  <w:r w:rsidRPr="004941BD">
                    <w:rPr>
                      <w:rFonts w:eastAsiaTheme="minorEastAsia" w:hint="eastAsia"/>
                      <w:szCs w:val="21"/>
                    </w:rPr>
                    <w:t>0.0108</w:t>
                  </w:r>
                  <w:r w:rsidRPr="004941BD">
                    <w:rPr>
                      <w:rFonts w:eastAsiaTheme="minorEastAsia" w:hint="eastAsia"/>
                      <w:szCs w:val="21"/>
                    </w:rPr>
                    <w:t>、</w:t>
                  </w:r>
                  <w:r w:rsidRPr="004941BD">
                    <w:rPr>
                      <w:rFonts w:eastAsiaTheme="minorEastAsia" w:hint="eastAsia"/>
                      <w:szCs w:val="21"/>
                    </w:rPr>
                    <w:t>Ti:0.0018</w:t>
                  </w:r>
                  <w:r w:rsidRPr="004941BD">
                    <w:rPr>
                      <w:rFonts w:eastAsiaTheme="minorEastAsia" w:hint="eastAsia"/>
                      <w:szCs w:val="21"/>
                    </w:rPr>
                    <w:t>、</w:t>
                  </w:r>
                  <w:r w:rsidRPr="004941BD">
                    <w:rPr>
                      <w:rFonts w:eastAsiaTheme="minorEastAsia"/>
                      <w:szCs w:val="21"/>
                    </w:rPr>
                    <w:t>Al</w:t>
                  </w:r>
                  <w:r w:rsidRPr="004941BD">
                    <w:rPr>
                      <w:rFonts w:eastAsiaTheme="minorEastAsia" w:hint="eastAsia"/>
                      <w:szCs w:val="21"/>
                    </w:rPr>
                    <w:t>:98.8%</w:t>
                  </w:r>
                </w:p>
              </w:tc>
              <w:tc>
                <w:tcPr>
                  <w:tcW w:w="1386" w:type="dxa"/>
                  <w:vMerge/>
                  <w:tcBorders>
                    <w:left w:val="single" w:sz="4" w:space="0" w:color="auto"/>
                    <w:bottom w:val="single" w:sz="4" w:space="0" w:color="auto"/>
                    <w:right w:val="single" w:sz="4" w:space="0" w:color="auto"/>
                  </w:tcBorders>
                  <w:shd w:val="clear" w:color="auto" w:fill="auto"/>
                  <w:vAlign w:val="center"/>
                </w:tcPr>
                <w:p w:rsidR="000B3CCD" w:rsidRPr="004941BD" w:rsidRDefault="000B3CCD" w:rsidP="00014E25">
                  <w:pPr>
                    <w:jc w:val="center"/>
                    <w:rPr>
                      <w:rFonts w:eastAsiaTheme="minorEastAsia"/>
                      <w:szCs w:val="21"/>
                    </w:rPr>
                  </w:pPr>
                </w:p>
              </w:tc>
            </w:tr>
            <w:tr w:rsidR="004941BD" w:rsidRPr="004941BD" w:rsidTr="000B3CCD">
              <w:trPr>
                <w:trHeight w:val="515"/>
                <w:jc w:val="center"/>
              </w:trPr>
              <w:tc>
                <w:tcPr>
                  <w:tcW w:w="427" w:type="dxa"/>
                  <w:tcBorders>
                    <w:top w:val="single" w:sz="4" w:space="0" w:color="auto"/>
                    <w:left w:val="single" w:sz="4" w:space="0" w:color="auto"/>
                    <w:right w:val="single" w:sz="4" w:space="0" w:color="auto"/>
                  </w:tcBorders>
                  <w:shd w:val="clear" w:color="auto" w:fill="auto"/>
                  <w:vAlign w:val="center"/>
                </w:tcPr>
                <w:p w:rsidR="00D541E2" w:rsidRPr="004941BD" w:rsidRDefault="00D541E2" w:rsidP="00014E25">
                  <w:pPr>
                    <w:jc w:val="center"/>
                    <w:rPr>
                      <w:rFonts w:eastAsiaTheme="minorEastAsia"/>
                      <w:szCs w:val="21"/>
                    </w:rPr>
                  </w:pPr>
                  <w:r w:rsidRPr="004941BD">
                    <w:rPr>
                      <w:rFonts w:eastAsiaTheme="minorEastAsia"/>
                      <w:szCs w:val="21"/>
                    </w:rPr>
                    <w:t>2</w:t>
                  </w:r>
                </w:p>
              </w:tc>
              <w:tc>
                <w:tcPr>
                  <w:tcW w:w="515" w:type="dxa"/>
                  <w:vMerge w:val="restart"/>
                  <w:tcBorders>
                    <w:top w:val="single" w:sz="4" w:space="0" w:color="auto"/>
                    <w:left w:val="single" w:sz="4" w:space="0" w:color="auto"/>
                    <w:right w:val="single" w:sz="4" w:space="0" w:color="auto"/>
                  </w:tcBorders>
                  <w:shd w:val="clear" w:color="auto" w:fill="auto"/>
                  <w:vAlign w:val="center"/>
                </w:tcPr>
                <w:p w:rsidR="00D541E2" w:rsidRPr="004941BD" w:rsidRDefault="00D541E2" w:rsidP="00014E25">
                  <w:pPr>
                    <w:jc w:val="center"/>
                    <w:rPr>
                      <w:rFonts w:eastAsiaTheme="minorEastAsia"/>
                      <w:szCs w:val="21"/>
                    </w:rPr>
                  </w:pPr>
                  <w:r w:rsidRPr="004941BD">
                    <w:rPr>
                      <w:rFonts w:eastAsiaTheme="minorEastAsia"/>
                      <w:sz w:val="20"/>
                      <w:szCs w:val="20"/>
                    </w:rPr>
                    <w:t>辅料</w:t>
                  </w:r>
                </w:p>
              </w:tc>
              <w:tc>
                <w:tcPr>
                  <w:tcW w:w="1206" w:type="dxa"/>
                  <w:tcBorders>
                    <w:top w:val="single" w:sz="4" w:space="0" w:color="auto"/>
                    <w:left w:val="single" w:sz="4" w:space="0" w:color="auto"/>
                    <w:right w:val="single" w:sz="4" w:space="0" w:color="auto"/>
                  </w:tcBorders>
                  <w:shd w:val="clear" w:color="auto" w:fill="auto"/>
                  <w:vAlign w:val="center"/>
                </w:tcPr>
                <w:p w:rsidR="00D541E2" w:rsidRPr="004941BD" w:rsidRDefault="00D541E2" w:rsidP="00D541E2">
                  <w:pPr>
                    <w:jc w:val="center"/>
                    <w:rPr>
                      <w:rFonts w:eastAsiaTheme="minorEastAsia"/>
                      <w:szCs w:val="21"/>
                    </w:rPr>
                  </w:pPr>
                  <w:r w:rsidRPr="004941BD">
                    <w:rPr>
                      <w:rFonts w:eastAsiaTheme="minorEastAsia"/>
                      <w:szCs w:val="21"/>
                    </w:rPr>
                    <w:t>喷涂粉末</w:t>
                  </w:r>
                </w:p>
              </w:tc>
              <w:tc>
                <w:tcPr>
                  <w:tcW w:w="1260" w:type="dxa"/>
                  <w:tcBorders>
                    <w:top w:val="single" w:sz="4" w:space="0" w:color="auto"/>
                    <w:left w:val="single" w:sz="4" w:space="0" w:color="auto"/>
                    <w:right w:val="single" w:sz="4" w:space="0" w:color="auto"/>
                  </w:tcBorders>
                  <w:shd w:val="clear" w:color="auto" w:fill="auto"/>
                  <w:vAlign w:val="center"/>
                </w:tcPr>
                <w:p w:rsidR="00D541E2" w:rsidRPr="004941BD" w:rsidRDefault="00D541E2" w:rsidP="00FC3E62">
                  <w:pPr>
                    <w:jc w:val="center"/>
                    <w:rPr>
                      <w:rFonts w:eastAsiaTheme="minorEastAsia"/>
                      <w:szCs w:val="21"/>
                    </w:rPr>
                  </w:pPr>
                  <w:r w:rsidRPr="004941BD">
                    <w:rPr>
                      <w:rFonts w:eastAsiaTheme="minorEastAsia"/>
                      <w:szCs w:val="21"/>
                    </w:rPr>
                    <w:t>25kg/</w:t>
                  </w:r>
                  <w:r w:rsidRPr="004941BD">
                    <w:rPr>
                      <w:rFonts w:eastAsiaTheme="minorEastAsia"/>
                      <w:szCs w:val="21"/>
                    </w:rPr>
                    <w:t>袋</w:t>
                  </w:r>
                </w:p>
              </w:tc>
              <w:tc>
                <w:tcPr>
                  <w:tcW w:w="1216" w:type="dxa"/>
                  <w:tcBorders>
                    <w:top w:val="single" w:sz="4" w:space="0" w:color="auto"/>
                    <w:left w:val="single" w:sz="4" w:space="0" w:color="auto"/>
                    <w:right w:val="single" w:sz="4" w:space="0" w:color="auto"/>
                  </w:tcBorders>
                  <w:shd w:val="clear" w:color="auto" w:fill="auto"/>
                  <w:vAlign w:val="center"/>
                </w:tcPr>
                <w:p w:rsidR="00D541E2" w:rsidRPr="004941BD" w:rsidRDefault="00D541E2" w:rsidP="00FC3E62">
                  <w:pPr>
                    <w:jc w:val="center"/>
                    <w:rPr>
                      <w:rFonts w:eastAsiaTheme="minorEastAsia"/>
                      <w:szCs w:val="21"/>
                    </w:rPr>
                  </w:pPr>
                  <w:r w:rsidRPr="004941BD">
                    <w:rPr>
                      <w:rFonts w:eastAsiaTheme="minorEastAsia"/>
                      <w:szCs w:val="21"/>
                    </w:rPr>
                    <w:t>50t</w:t>
                  </w:r>
                </w:p>
              </w:tc>
              <w:tc>
                <w:tcPr>
                  <w:tcW w:w="2769" w:type="dxa"/>
                  <w:tcBorders>
                    <w:top w:val="single" w:sz="4" w:space="0" w:color="auto"/>
                    <w:left w:val="single" w:sz="4" w:space="0" w:color="auto"/>
                    <w:right w:val="single" w:sz="4" w:space="0" w:color="auto"/>
                  </w:tcBorders>
                  <w:shd w:val="clear" w:color="auto" w:fill="auto"/>
                  <w:vAlign w:val="center"/>
                </w:tcPr>
                <w:p w:rsidR="00D541E2" w:rsidRPr="004941BD" w:rsidRDefault="00417E98" w:rsidP="00546972">
                  <w:pPr>
                    <w:jc w:val="center"/>
                    <w:rPr>
                      <w:rFonts w:eastAsiaTheme="minorEastAsia"/>
                      <w:szCs w:val="21"/>
                    </w:rPr>
                  </w:pPr>
                  <w:r w:rsidRPr="004941BD">
                    <w:rPr>
                      <w:rFonts w:eastAsiaTheme="minorEastAsia"/>
                      <w:szCs w:val="21"/>
                    </w:rPr>
                    <w:t>有机饱和</w:t>
                  </w:r>
                  <w:r w:rsidR="00FD41C9" w:rsidRPr="004941BD">
                    <w:rPr>
                      <w:rFonts w:eastAsiaTheme="minorEastAsia"/>
                      <w:szCs w:val="21"/>
                    </w:rPr>
                    <w:t>树脂：</w:t>
                  </w:r>
                  <w:r w:rsidR="00FD41C9" w:rsidRPr="004941BD">
                    <w:rPr>
                      <w:rFonts w:eastAsiaTheme="minorEastAsia"/>
                      <w:szCs w:val="21"/>
                    </w:rPr>
                    <w:t>57%</w:t>
                  </w:r>
                  <w:r w:rsidR="00FD41C9" w:rsidRPr="004941BD">
                    <w:rPr>
                      <w:rFonts w:eastAsiaTheme="minorEastAsia"/>
                      <w:szCs w:val="21"/>
                    </w:rPr>
                    <w:t>，固化剂：</w:t>
                  </w:r>
                  <w:r w:rsidRPr="004941BD">
                    <w:rPr>
                      <w:rFonts w:eastAsiaTheme="minorEastAsia"/>
                      <w:szCs w:val="21"/>
                    </w:rPr>
                    <w:t>4</w:t>
                  </w:r>
                  <w:r w:rsidR="00FD41C9" w:rsidRPr="004941BD">
                    <w:rPr>
                      <w:rFonts w:eastAsiaTheme="minorEastAsia"/>
                      <w:szCs w:val="21"/>
                    </w:rPr>
                    <w:t>%</w:t>
                  </w:r>
                  <w:r w:rsidR="00FD41C9" w:rsidRPr="004941BD">
                    <w:rPr>
                      <w:rFonts w:eastAsiaTheme="minorEastAsia"/>
                      <w:szCs w:val="21"/>
                    </w:rPr>
                    <w:t>，</w:t>
                  </w:r>
                  <w:r w:rsidRPr="004941BD">
                    <w:rPr>
                      <w:rFonts w:eastAsiaTheme="minorEastAsia"/>
                      <w:szCs w:val="21"/>
                    </w:rPr>
                    <w:t>色</w:t>
                  </w:r>
                  <w:r w:rsidR="00FD41C9" w:rsidRPr="004941BD">
                    <w:rPr>
                      <w:rFonts w:eastAsiaTheme="minorEastAsia"/>
                      <w:szCs w:val="21"/>
                    </w:rPr>
                    <w:t>料：</w:t>
                  </w:r>
                  <w:r w:rsidR="00546972" w:rsidRPr="004941BD">
                    <w:rPr>
                      <w:rFonts w:eastAsiaTheme="minorEastAsia"/>
                      <w:szCs w:val="21"/>
                    </w:rPr>
                    <w:t>25</w:t>
                  </w:r>
                  <w:r w:rsidR="00FD41C9" w:rsidRPr="004941BD">
                    <w:rPr>
                      <w:rFonts w:eastAsiaTheme="minorEastAsia"/>
                      <w:szCs w:val="21"/>
                    </w:rPr>
                    <w:t>%</w:t>
                  </w:r>
                  <w:r w:rsidR="00FD41C9" w:rsidRPr="004941BD">
                    <w:rPr>
                      <w:rFonts w:eastAsiaTheme="minorEastAsia"/>
                      <w:szCs w:val="21"/>
                    </w:rPr>
                    <w:t>，</w:t>
                  </w:r>
                  <w:r w:rsidRPr="004941BD">
                    <w:rPr>
                      <w:rFonts w:eastAsiaTheme="minorEastAsia"/>
                      <w:szCs w:val="21"/>
                    </w:rPr>
                    <w:t>填料：</w:t>
                  </w:r>
                  <w:r w:rsidR="00546972" w:rsidRPr="004941BD">
                    <w:rPr>
                      <w:rFonts w:eastAsiaTheme="minorEastAsia"/>
                      <w:szCs w:val="21"/>
                    </w:rPr>
                    <w:t>13%</w:t>
                  </w:r>
                  <w:r w:rsidR="00546972" w:rsidRPr="004941BD">
                    <w:rPr>
                      <w:rFonts w:eastAsiaTheme="minorEastAsia"/>
                      <w:szCs w:val="21"/>
                    </w:rPr>
                    <w:t>；</w:t>
                  </w:r>
                  <w:r w:rsidR="00FD41C9" w:rsidRPr="004941BD">
                    <w:rPr>
                      <w:rFonts w:eastAsiaTheme="minorEastAsia"/>
                      <w:szCs w:val="21"/>
                    </w:rPr>
                    <w:t>助剂：</w:t>
                  </w:r>
                  <w:r w:rsidR="00546972" w:rsidRPr="004941BD">
                    <w:rPr>
                      <w:rFonts w:eastAsiaTheme="minorEastAsia"/>
                      <w:szCs w:val="21"/>
                    </w:rPr>
                    <w:t>1.0</w:t>
                  </w:r>
                  <w:r w:rsidR="00FD41C9" w:rsidRPr="004941BD">
                    <w:rPr>
                      <w:rFonts w:eastAsiaTheme="minorEastAsia"/>
                      <w:szCs w:val="21"/>
                    </w:rPr>
                    <w:t>%</w:t>
                  </w:r>
                </w:p>
              </w:tc>
              <w:tc>
                <w:tcPr>
                  <w:tcW w:w="1386" w:type="dxa"/>
                  <w:tcBorders>
                    <w:top w:val="single" w:sz="4" w:space="0" w:color="auto"/>
                    <w:left w:val="single" w:sz="4" w:space="0" w:color="auto"/>
                    <w:right w:val="single" w:sz="4" w:space="0" w:color="auto"/>
                  </w:tcBorders>
                  <w:shd w:val="clear" w:color="auto" w:fill="auto"/>
                  <w:vAlign w:val="center"/>
                </w:tcPr>
                <w:p w:rsidR="00D541E2" w:rsidRPr="004941BD" w:rsidRDefault="00197D10" w:rsidP="00FC3E62">
                  <w:pPr>
                    <w:jc w:val="center"/>
                    <w:rPr>
                      <w:rFonts w:eastAsiaTheme="minorEastAsia"/>
                      <w:szCs w:val="21"/>
                    </w:rPr>
                  </w:pPr>
                  <w:r w:rsidRPr="004941BD">
                    <w:rPr>
                      <w:rFonts w:eastAsiaTheme="minorEastAsia" w:hint="eastAsia"/>
                      <w:szCs w:val="21"/>
                    </w:rPr>
                    <w:t>湖北占氏立中环保涂料有限公司</w:t>
                  </w:r>
                </w:p>
              </w:tc>
            </w:tr>
            <w:tr w:rsidR="004941BD" w:rsidRPr="004941BD" w:rsidTr="000B3CCD">
              <w:trPr>
                <w:trHeight w:val="212"/>
                <w:jc w:val="cent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541E2" w:rsidRPr="004941BD" w:rsidRDefault="00DB388F" w:rsidP="00014E25">
                  <w:pPr>
                    <w:jc w:val="center"/>
                    <w:rPr>
                      <w:rFonts w:eastAsiaTheme="minorEastAsia"/>
                      <w:szCs w:val="21"/>
                    </w:rPr>
                  </w:pPr>
                  <w:r w:rsidRPr="004941BD">
                    <w:rPr>
                      <w:rFonts w:eastAsiaTheme="minorEastAsia" w:hint="eastAsia"/>
                      <w:szCs w:val="21"/>
                    </w:rPr>
                    <w:t>3</w:t>
                  </w:r>
                </w:p>
              </w:tc>
              <w:tc>
                <w:tcPr>
                  <w:tcW w:w="515" w:type="dxa"/>
                  <w:vMerge/>
                  <w:tcBorders>
                    <w:left w:val="single" w:sz="4" w:space="0" w:color="auto"/>
                    <w:right w:val="single" w:sz="4" w:space="0" w:color="auto"/>
                  </w:tcBorders>
                  <w:shd w:val="clear" w:color="auto" w:fill="auto"/>
                  <w:vAlign w:val="center"/>
                </w:tcPr>
                <w:p w:rsidR="00D541E2" w:rsidRPr="004941BD" w:rsidRDefault="00D541E2" w:rsidP="00014E25">
                  <w:pPr>
                    <w:jc w:val="center"/>
                    <w:rPr>
                      <w:rFonts w:eastAsiaTheme="minorEastAsia"/>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D541E2" w:rsidRPr="004941BD" w:rsidRDefault="00D541E2" w:rsidP="00014E25">
                  <w:pPr>
                    <w:jc w:val="center"/>
                    <w:rPr>
                      <w:rFonts w:eastAsiaTheme="minorEastAsia"/>
                      <w:szCs w:val="21"/>
                    </w:rPr>
                  </w:pPr>
                  <w:r w:rsidRPr="004941BD">
                    <w:rPr>
                      <w:rFonts w:eastAsiaTheme="minorEastAsia"/>
                      <w:szCs w:val="21"/>
                    </w:rPr>
                    <w:t>脱脂剂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541E2" w:rsidRPr="004941BD" w:rsidRDefault="00D541E2" w:rsidP="00014E25">
                  <w:pPr>
                    <w:jc w:val="center"/>
                    <w:rPr>
                      <w:rFonts w:eastAsiaTheme="minorEastAsia"/>
                      <w:szCs w:val="21"/>
                    </w:rPr>
                  </w:pPr>
                  <w:r w:rsidRPr="004941BD">
                    <w:rPr>
                      <w:rFonts w:eastAsiaTheme="minorEastAsia"/>
                      <w:szCs w:val="21"/>
                    </w:rPr>
                    <w:t>25kg/</w:t>
                  </w:r>
                  <w:r w:rsidRPr="004941BD">
                    <w:rPr>
                      <w:rFonts w:eastAsiaTheme="minorEastAsia"/>
                      <w:szCs w:val="21"/>
                    </w:rPr>
                    <w:t>桶</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D541E2" w:rsidRPr="004941BD" w:rsidRDefault="00D541E2" w:rsidP="00014E25">
                  <w:pPr>
                    <w:jc w:val="center"/>
                    <w:rPr>
                      <w:rFonts w:eastAsiaTheme="minorEastAsia"/>
                      <w:szCs w:val="21"/>
                    </w:rPr>
                  </w:pPr>
                  <w:r w:rsidRPr="004941BD">
                    <w:rPr>
                      <w:rFonts w:eastAsiaTheme="minorEastAsia"/>
                      <w:szCs w:val="21"/>
                    </w:rPr>
                    <w:t>7.5t</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rsidR="00D541E2" w:rsidRPr="004941BD" w:rsidRDefault="00201878" w:rsidP="00CA5659">
                  <w:pPr>
                    <w:jc w:val="center"/>
                    <w:rPr>
                      <w:rFonts w:eastAsiaTheme="minorEastAsia"/>
                      <w:szCs w:val="21"/>
                    </w:rPr>
                  </w:pPr>
                  <w:r w:rsidRPr="004941BD">
                    <w:rPr>
                      <w:rFonts w:eastAsiaTheme="minorEastAsia"/>
                      <w:szCs w:val="21"/>
                    </w:rPr>
                    <w:t>80%</w:t>
                  </w:r>
                  <w:r w:rsidR="00CA5659" w:rsidRPr="004941BD">
                    <w:rPr>
                      <w:rFonts w:eastAsiaTheme="minorEastAsia"/>
                      <w:szCs w:val="21"/>
                    </w:rPr>
                    <w:t>草酸和表</w:t>
                  </w:r>
                  <w:r w:rsidR="00CA5659" w:rsidRPr="004941BD">
                    <w:rPr>
                      <w:rFonts w:eastAsiaTheme="minorEastAsia" w:hint="eastAsia"/>
                      <w:szCs w:val="21"/>
                    </w:rPr>
                    <w:t>面活</w:t>
                  </w:r>
                  <w:r w:rsidRPr="004941BD">
                    <w:rPr>
                      <w:rFonts w:eastAsiaTheme="minorEastAsia"/>
                      <w:szCs w:val="21"/>
                    </w:rPr>
                    <w:t>性剂</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D541E2" w:rsidRPr="004941BD" w:rsidRDefault="00546972" w:rsidP="00014E25">
                  <w:pPr>
                    <w:jc w:val="center"/>
                    <w:rPr>
                      <w:rFonts w:eastAsiaTheme="minorEastAsia"/>
                      <w:szCs w:val="21"/>
                    </w:rPr>
                  </w:pPr>
                  <w:r w:rsidRPr="004941BD">
                    <w:rPr>
                      <w:rFonts w:eastAsiaTheme="minorEastAsia"/>
                      <w:szCs w:val="21"/>
                    </w:rPr>
                    <w:t>外购</w:t>
                  </w:r>
                </w:p>
              </w:tc>
            </w:tr>
            <w:tr w:rsidR="004941BD" w:rsidRPr="004941BD" w:rsidTr="000B3CCD">
              <w:trPr>
                <w:trHeight w:val="212"/>
                <w:jc w:val="cent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B052F4">
                  <w:pPr>
                    <w:jc w:val="center"/>
                    <w:rPr>
                      <w:rFonts w:eastAsiaTheme="minorEastAsia"/>
                      <w:szCs w:val="21"/>
                    </w:rPr>
                  </w:pPr>
                  <w:r w:rsidRPr="004941BD">
                    <w:rPr>
                      <w:rFonts w:eastAsiaTheme="minorEastAsia"/>
                      <w:szCs w:val="21"/>
                    </w:rPr>
                    <w:t>4</w:t>
                  </w:r>
                </w:p>
              </w:tc>
              <w:tc>
                <w:tcPr>
                  <w:tcW w:w="515" w:type="dxa"/>
                  <w:vMerge/>
                  <w:tcBorders>
                    <w:left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无铬钝化剂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25kg/</w:t>
                  </w:r>
                  <w:r w:rsidRPr="004941BD">
                    <w:rPr>
                      <w:rFonts w:eastAsiaTheme="minorEastAsia"/>
                      <w:szCs w:val="21"/>
                    </w:rPr>
                    <w:t>桶</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7.5t</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201878">
                  <w:pPr>
                    <w:jc w:val="center"/>
                    <w:rPr>
                      <w:rFonts w:eastAsiaTheme="minorEastAsia"/>
                      <w:szCs w:val="21"/>
                    </w:rPr>
                  </w:pPr>
                  <w:r w:rsidRPr="004941BD">
                    <w:rPr>
                      <w:rFonts w:eastAsiaTheme="minorEastAsia"/>
                      <w:szCs w:val="21"/>
                    </w:rPr>
                    <w:t>锆盐：</w:t>
                  </w:r>
                  <w:r w:rsidRPr="004941BD">
                    <w:rPr>
                      <w:rFonts w:eastAsiaTheme="minorEastAsia"/>
                      <w:szCs w:val="21"/>
                    </w:rPr>
                    <w:t>10%</w:t>
                  </w:r>
                  <w:r w:rsidRPr="004941BD">
                    <w:rPr>
                      <w:rFonts w:eastAsiaTheme="minorEastAsia"/>
                      <w:szCs w:val="21"/>
                    </w:rPr>
                    <w:t>，钛盐：</w:t>
                  </w:r>
                  <w:r w:rsidRPr="004941BD">
                    <w:rPr>
                      <w:rFonts w:eastAsiaTheme="minorEastAsia"/>
                      <w:szCs w:val="21"/>
                    </w:rPr>
                    <w:t>10%</w:t>
                  </w:r>
                  <w:r w:rsidRPr="004941BD">
                    <w:rPr>
                      <w:rFonts w:eastAsiaTheme="minorEastAsia"/>
                      <w:szCs w:val="21"/>
                    </w:rPr>
                    <w:t>，氟化物：</w:t>
                  </w:r>
                  <w:r w:rsidRPr="004941BD">
                    <w:rPr>
                      <w:rFonts w:eastAsiaTheme="minorEastAsia"/>
                      <w:szCs w:val="21"/>
                    </w:rPr>
                    <w:t>5%</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外购</w:t>
                  </w:r>
                </w:p>
              </w:tc>
            </w:tr>
            <w:tr w:rsidR="004941BD" w:rsidRPr="004941BD" w:rsidTr="000B3CCD">
              <w:trPr>
                <w:trHeight w:val="212"/>
                <w:jc w:val="cent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B052F4">
                  <w:pPr>
                    <w:jc w:val="center"/>
                    <w:rPr>
                      <w:rFonts w:eastAsiaTheme="minorEastAsia"/>
                      <w:szCs w:val="21"/>
                    </w:rPr>
                  </w:pPr>
                  <w:r w:rsidRPr="004941BD">
                    <w:rPr>
                      <w:rFonts w:eastAsiaTheme="minorEastAsia"/>
                      <w:szCs w:val="21"/>
                    </w:rPr>
                    <w:t>5</w:t>
                  </w:r>
                </w:p>
              </w:tc>
              <w:tc>
                <w:tcPr>
                  <w:tcW w:w="515" w:type="dxa"/>
                  <w:vMerge/>
                  <w:tcBorders>
                    <w:left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FC3E62">
                  <w:pPr>
                    <w:jc w:val="center"/>
                    <w:rPr>
                      <w:rFonts w:eastAsiaTheme="minorEastAsia"/>
                      <w:szCs w:val="21"/>
                    </w:rPr>
                  </w:pPr>
                  <w:r w:rsidRPr="004941BD">
                    <w:rPr>
                      <w:rFonts w:eastAsiaTheme="minorEastAsia"/>
                      <w:szCs w:val="21"/>
                    </w:rPr>
                    <w:t>木纹纸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FC3E62">
                  <w:pPr>
                    <w:jc w:val="center"/>
                    <w:rPr>
                      <w:rFonts w:eastAsiaTheme="minorEastAsia"/>
                      <w:szCs w:val="21"/>
                    </w:rPr>
                  </w:pPr>
                  <w:r w:rsidRPr="004941BD">
                    <w:rPr>
                      <w:rFonts w:eastAsiaTheme="minorEastAsia"/>
                      <w:szCs w:val="21"/>
                    </w:rPr>
                    <w:t>卷装</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FC3E62">
                  <w:pPr>
                    <w:jc w:val="center"/>
                    <w:rPr>
                      <w:rFonts w:eastAsiaTheme="minorEastAsia"/>
                      <w:szCs w:val="21"/>
                    </w:rPr>
                  </w:pPr>
                  <w:r w:rsidRPr="004941BD">
                    <w:rPr>
                      <w:rFonts w:eastAsiaTheme="minorEastAsia"/>
                      <w:szCs w:val="21"/>
                    </w:rPr>
                    <w:t>0.03t</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外购</w:t>
                  </w:r>
                </w:p>
              </w:tc>
            </w:tr>
            <w:tr w:rsidR="004941BD" w:rsidRPr="004941BD" w:rsidTr="000B3CCD">
              <w:trPr>
                <w:trHeight w:val="212"/>
                <w:jc w:val="cent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B052F4">
                  <w:pPr>
                    <w:jc w:val="center"/>
                    <w:rPr>
                      <w:rFonts w:eastAsiaTheme="minorEastAsia"/>
                      <w:szCs w:val="21"/>
                    </w:rPr>
                  </w:pPr>
                  <w:r w:rsidRPr="004941BD">
                    <w:rPr>
                      <w:rFonts w:eastAsiaTheme="minorEastAsia"/>
                      <w:szCs w:val="21"/>
                    </w:rPr>
                    <w:t>6</w:t>
                  </w:r>
                </w:p>
              </w:tc>
              <w:tc>
                <w:tcPr>
                  <w:tcW w:w="515" w:type="dxa"/>
                  <w:vMerge/>
                  <w:tcBorders>
                    <w:left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FC3E62">
                  <w:pPr>
                    <w:jc w:val="center"/>
                    <w:rPr>
                      <w:rFonts w:eastAsiaTheme="minorEastAsia"/>
                      <w:szCs w:val="21"/>
                    </w:rPr>
                  </w:pPr>
                  <w:r w:rsidRPr="004941BD">
                    <w:rPr>
                      <w:rFonts w:eastAsiaTheme="minorEastAsia"/>
                      <w:szCs w:val="21"/>
                    </w:rPr>
                    <w:t>高温袋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FC3E62">
                  <w:pPr>
                    <w:jc w:val="center"/>
                    <w:rPr>
                      <w:rFonts w:eastAsiaTheme="minorEastAsia"/>
                      <w:szCs w:val="21"/>
                    </w:rPr>
                  </w:pPr>
                  <w:r w:rsidRPr="004941BD">
                    <w:rPr>
                      <w:rFonts w:eastAsiaTheme="minorEastAsia"/>
                      <w:szCs w:val="21"/>
                    </w:rPr>
                    <w:t>卷装</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FC3E62">
                  <w:pPr>
                    <w:jc w:val="center"/>
                    <w:rPr>
                      <w:rFonts w:eastAsiaTheme="minorEastAsia"/>
                      <w:szCs w:val="21"/>
                    </w:rPr>
                  </w:pPr>
                  <w:r w:rsidRPr="004941BD">
                    <w:rPr>
                      <w:rFonts w:eastAsiaTheme="minorEastAsia"/>
                      <w:szCs w:val="21"/>
                    </w:rPr>
                    <w:t>2t</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外购</w:t>
                  </w:r>
                </w:p>
              </w:tc>
            </w:tr>
            <w:tr w:rsidR="004941BD" w:rsidRPr="004941BD" w:rsidTr="000B3CCD">
              <w:trPr>
                <w:trHeight w:val="327"/>
                <w:jc w:val="center"/>
              </w:trPr>
              <w:tc>
                <w:tcPr>
                  <w:tcW w:w="427" w:type="dxa"/>
                  <w:tcBorders>
                    <w:top w:val="single" w:sz="4" w:space="0" w:color="auto"/>
                    <w:left w:val="single" w:sz="4" w:space="0" w:color="auto"/>
                    <w:right w:val="single" w:sz="4" w:space="0" w:color="auto"/>
                  </w:tcBorders>
                  <w:shd w:val="clear" w:color="auto" w:fill="auto"/>
                  <w:vAlign w:val="center"/>
                </w:tcPr>
                <w:p w:rsidR="00DB388F" w:rsidRPr="004941BD" w:rsidRDefault="00DB388F" w:rsidP="00B052F4">
                  <w:pPr>
                    <w:jc w:val="center"/>
                    <w:rPr>
                      <w:rFonts w:eastAsiaTheme="minorEastAsia"/>
                      <w:szCs w:val="21"/>
                    </w:rPr>
                  </w:pPr>
                  <w:r w:rsidRPr="004941BD">
                    <w:rPr>
                      <w:rFonts w:eastAsiaTheme="minorEastAsia"/>
                      <w:szCs w:val="21"/>
                    </w:rPr>
                    <w:t>7</w:t>
                  </w:r>
                </w:p>
              </w:tc>
              <w:tc>
                <w:tcPr>
                  <w:tcW w:w="515" w:type="dxa"/>
                  <w:vMerge/>
                  <w:tcBorders>
                    <w:left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 w:val="20"/>
                      <w:szCs w:val="20"/>
                    </w:rPr>
                  </w:pPr>
                </w:p>
              </w:tc>
              <w:tc>
                <w:tcPr>
                  <w:tcW w:w="1206" w:type="dxa"/>
                  <w:tcBorders>
                    <w:top w:val="single" w:sz="4" w:space="0" w:color="auto"/>
                    <w:left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天然气</w:t>
                  </w:r>
                </w:p>
              </w:tc>
              <w:tc>
                <w:tcPr>
                  <w:tcW w:w="1260" w:type="dxa"/>
                  <w:tcBorders>
                    <w:top w:val="single" w:sz="4" w:space="0" w:color="auto"/>
                    <w:left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w:t>
                  </w:r>
                </w:p>
              </w:tc>
              <w:tc>
                <w:tcPr>
                  <w:tcW w:w="1216" w:type="dxa"/>
                  <w:tcBorders>
                    <w:top w:val="single" w:sz="4" w:space="0" w:color="auto"/>
                    <w:left w:val="single" w:sz="4" w:space="0" w:color="auto"/>
                    <w:right w:val="single" w:sz="4" w:space="0" w:color="auto"/>
                  </w:tcBorders>
                  <w:shd w:val="clear" w:color="auto" w:fill="auto"/>
                  <w:vAlign w:val="center"/>
                </w:tcPr>
                <w:p w:rsidR="00DB388F" w:rsidRPr="004941BD" w:rsidRDefault="00DB388F" w:rsidP="00FD41C9">
                  <w:pPr>
                    <w:jc w:val="center"/>
                    <w:rPr>
                      <w:rFonts w:eastAsiaTheme="minorEastAsia"/>
                      <w:szCs w:val="21"/>
                    </w:rPr>
                  </w:pPr>
                  <w:r w:rsidRPr="004941BD">
                    <w:rPr>
                      <w:rFonts w:eastAsiaTheme="minorEastAsia"/>
                      <w:szCs w:val="21"/>
                    </w:rPr>
                    <w:t>33.3×10</w:t>
                  </w:r>
                  <w:r w:rsidRPr="004941BD">
                    <w:rPr>
                      <w:rFonts w:eastAsiaTheme="minorEastAsia"/>
                      <w:szCs w:val="21"/>
                      <w:vertAlign w:val="superscript"/>
                    </w:rPr>
                    <w:t>4</w:t>
                  </w:r>
                  <w:r w:rsidRPr="004941BD">
                    <w:rPr>
                      <w:rFonts w:eastAsiaTheme="minorEastAsia"/>
                      <w:szCs w:val="21"/>
                    </w:rPr>
                    <w:t>m</w:t>
                  </w:r>
                  <w:r w:rsidRPr="004941BD">
                    <w:rPr>
                      <w:rFonts w:eastAsiaTheme="minorEastAsia"/>
                      <w:szCs w:val="21"/>
                      <w:vertAlign w:val="superscript"/>
                    </w:rPr>
                    <w:t>3</w:t>
                  </w:r>
                </w:p>
              </w:tc>
              <w:tc>
                <w:tcPr>
                  <w:tcW w:w="2769" w:type="dxa"/>
                  <w:tcBorders>
                    <w:top w:val="single" w:sz="4" w:space="0" w:color="auto"/>
                    <w:left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主要成分甲烷</w:t>
                  </w:r>
                </w:p>
              </w:tc>
              <w:tc>
                <w:tcPr>
                  <w:tcW w:w="1386" w:type="dxa"/>
                  <w:tcBorders>
                    <w:top w:val="single" w:sz="4" w:space="0" w:color="auto"/>
                    <w:left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管道供气</w:t>
                  </w:r>
                </w:p>
              </w:tc>
            </w:tr>
            <w:tr w:rsidR="004941BD" w:rsidRPr="004941BD" w:rsidTr="000B3CCD">
              <w:trPr>
                <w:trHeight w:val="212"/>
                <w:jc w:val="cent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B052F4">
                  <w:pPr>
                    <w:jc w:val="center"/>
                    <w:rPr>
                      <w:rFonts w:eastAsiaTheme="minorEastAsia"/>
                      <w:szCs w:val="21"/>
                    </w:rPr>
                  </w:pPr>
                  <w:r w:rsidRPr="004941BD">
                    <w:rPr>
                      <w:rFonts w:eastAsiaTheme="minorEastAsia"/>
                      <w:szCs w:val="21"/>
                    </w:rPr>
                    <w:t>8</w:t>
                  </w:r>
                </w:p>
              </w:tc>
              <w:tc>
                <w:tcPr>
                  <w:tcW w:w="515" w:type="dxa"/>
                  <w:vMerge/>
                  <w:tcBorders>
                    <w:left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液氨</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200kg/</w:t>
                  </w:r>
                  <w:r w:rsidRPr="004941BD">
                    <w:rPr>
                      <w:rFonts w:eastAsiaTheme="minorEastAsia"/>
                      <w:szCs w:val="21"/>
                    </w:rPr>
                    <w:t>罐</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C0632C">
                  <w:pPr>
                    <w:jc w:val="center"/>
                    <w:rPr>
                      <w:rFonts w:eastAsiaTheme="minorEastAsia"/>
                      <w:szCs w:val="21"/>
                    </w:rPr>
                  </w:pPr>
                  <w:r w:rsidRPr="004941BD">
                    <w:rPr>
                      <w:rFonts w:eastAsiaTheme="minorEastAsia"/>
                      <w:szCs w:val="21"/>
                    </w:rPr>
                    <w:t>1t/a(5</w:t>
                  </w:r>
                  <w:r w:rsidRPr="004941BD">
                    <w:rPr>
                      <w:rFonts w:eastAsiaTheme="minorEastAsia"/>
                      <w:szCs w:val="21"/>
                    </w:rPr>
                    <w:t>罐</w:t>
                  </w:r>
                  <w:r w:rsidRPr="004941BD">
                    <w:rPr>
                      <w:rFonts w:eastAsiaTheme="minorEastAsia"/>
                      <w:szCs w:val="21"/>
                    </w:rPr>
                    <w:t>)</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NH</w:t>
                  </w:r>
                  <w:r w:rsidRPr="004941BD">
                    <w:rPr>
                      <w:rFonts w:eastAsiaTheme="minorEastAsia"/>
                      <w:szCs w:val="21"/>
                      <w:vertAlign w:val="subscript"/>
                    </w:rPr>
                    <w:t>3</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外购</w:t>
                  </w:r>
                </w:p>
              </w:tc>
            </w:tr>
            <w:tr w:rsidR="004941BD" w:rsidRPr="004941BD" w:rsidTr="000B3CCD">
              <w:trPr>
                <w:trHeight w:val="212"/>
                <w:jc w:val="cent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B052F4">
                  <w:pPr>
                    <w:jc w:val="center"/>
                    <w:rPr>
                      <w:rFonts w:eastAsiaTheme="minorEastAsia"/>
                      <w:szCs w:val="21"/>
                    </w:rPr>
                  </w:pPr>
                  <w:r w:rsidRPr="004941BD">
                    <w:rPr>
                      <w:rFonts w:eastAsiaTheme="minorEastAsia"/>
                      <w:szCs w:val="21"/>
                    </w:rPr>
                    <w:t>9</w:t>
                  </w:r>
                </w:p>
              </w:tc>
              <w:tc>
                <w:tcPr>
                  <w:tcW w:w="515" w:type="dxa"/>
                  <w:vMerge/>
                  <w:tcBorders>
                    <w:left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片状氢氧化钠</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25kg/</w:t>
                  </w:r>
                  <w:r w:rsidRPr="004941BD">
                    <w:rPr>
                      <w:rFonts w:eastAsiaTheme="minorEastAsia"/>
                      <w:szCs w:val="21"/>
                    </w:rPr>
                    <w:t>袋</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C0632C">
                  <w:pPr>
                    <w:jc w:val="center"/>
                    <w:rPr>
                      <w:rFonts w:eastAsiaTheme="minorEastAsia"/>
                      <w:szCs w:val="21"/>
                    </w:rPr>
                  </w:pPr>
                  <w:r w:rsidRPr="004941BD">
                    <w:rPr>
                      <w:rFonts w:eastAsiaTheme="minorEastAsia"/>
                      <w:szCs w:val="21"/>
                    </w:rPr>
                    <w:t>5t</w:t>
                  </w:r>
                  <w:r w:rsidRPr="004941BD">
                    <w:rPr>
                      <w:rFonts w:eastAsiaTheme="minorEastAsia"/>
                      <w:szCs w:val="21"/>
                    </w:rPr>
                    <w:t>（</w:t>
                  </w:r>
                  <w:r w:rsidRPr="004941BD">
                    <w:rPr>
                      <w:rFonts w:eastAsiaTheme="minorEastAsia"/>
                      <w:szCs w:val="21"/>
                    </w:rPr>
                    <w:t>200</w:t>
                  </w:r>
                  <w:r w:rsidRPr="004941BD">
                    <w:rPr>
                      <w:rFonts w:eastAsiaTheme="minorEastAsia"/>
                      <w:szCs w:val="21"/>
                    </w:rPr>
                    <w:t>袋）</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197D10" w:rsidP="00014E25">
                  <w:pPr>
                    <w:jc w:val="center"/>
                    <w:rPr>
                      <w:rFonts w:eastAsiaTheme="minorEastAsia"/>
                      <w:szCs w:val="21"/>
                    </w:rPr>
                  </w:pPr>
                  <w:r w:rsidRPr="004941BD">
                    <w:rPr>
                      <w:rFonts w:eastAsiaTheme="minorEastAsia"/>
                      <w:szCs w:val="21"/>
                    </w:rPr>
                    <w:t>NaOH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外购</w:t>
                  </w:r>
                </w:p>
              </w:tc>
            </w:tr>
            <w:tr w:rsidR="004941BD" w:rsidRPr="004941BD" w:rsidTr="000B3CCD">
              <w:trPr>
                <w:trHeight w:val="212"/>
                <w:jc w:val="cent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B052F4">
                  <w:pPr>
                    <w:jc w:val="center"/>
                    <w:rPr>
                      <w:rFonts w:eastAsiaTheme="minorEastAsia"/>
                      <w:szCs w:val="21"/>
                    </w:rPr>
                  </w:pPr>
                  <w:r w:rsidRPr="004941BD">
                    <w:rPr>
                      <w:rFonts w:eastAsiaTheme="minorEastAsia"/>
                      <w:szCs w:val="21"/>
                    </w:rPr>
                    <w:t>10</w:t>
                  </w:r>
                </w:p>
              </w:tc>
              <w:tc>
                <w:tcPr>
                  <w:tcW w:w="515" w:type="dxa"/>
                  <w:vMerge/>
                  <w:tcBorders>
                    <w:left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液压油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rPr>
                  </w:pPr>
                  <w:r w:rsidRPr="004941BD">
                    <w:rPr>
                      <w:rFonts w:eastAsiaTheme="minorEastAsia"/>
                      <w:szCs w:val="21"/>
                    </w:rPr>
                    <w:t>160kg/</w:t>
                  </w:r>
                  <w:r w:rsidRPr="004941BD">
                    <w:rPr>
                      <w:rFonts w:eastAsiaTheme="minorEastAsia"/>
                      <w:szCs w:val="21"/>
                    </w:rPr>
                    <w:t>罐</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FD41C9">
                  <w:pPr>
                    <w:jc w:val="center"/>
                    <w:rPr>
                      <w:rFonts w:eastAsiaTheme="minorEastAsia"/>
                      <w:szCs w:val="21"/>
                    </w:rPr>
                  </w:pPr>
                  <w:r w:rsidRPr="004941BD">
                    <w:rPr>
                      <w:rFonts w:eastAsiaTheme="minorEastAsia"/>
                      <w:szCs w:val="21"/>
                    </w:rPr>
                    <w:t>3.2t(20</w:t>
                  </w:r>
                  <w:r w:rsidRPr="004941BD">
                    <w:rPr>
                      <w:rFonts w:eastAsiaTheme="minorEastAsia"/>
                      <w:szCs w:val="21"/>
                    </w:rPr>
                    <w:t>罐</w:t>
                  </w:r>
                  <w:r w:rsidRPr="004941BD">
                    <w:rPr>
                      <w:rFonts w:eastAsiaTheme="minorEastAsia"/>
                      <w:szCs w:val="21"/>
                    </w:rPr>
                    <w:t>)</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外购</w:t>
                  </w:r>
                </w:p>
              </w:tc>
            </w:tr>
            <w:tr w:rsidR="004941BD" w:rsidRPr="004941BD" w:rsidTr="000B3CCD">
              <w:trPr>
                <w:trHeight w:val="212"/>
                <w:jc w:val="cent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B052F4">
                  <w:pPr>
                    <w:jc w:val="center"/>
                    <w:rPr>
                      <w:rFonts w:eastAsiaTheme="minorEastAsia"/>
                      <w:szCs w:val="21"/>
                    </w:rPr>
                  </w:pPr>
                  <w:r w:rsidRPr="004941BD">
                    <w:rPr>
                      <w:rFonts w:eastAsiaTheme="minorEastAsia"/>
                      <w:szCs w:val="21"/>
                    </w:rPr>
                    <w:t>11</w:t>
                  </w:r>
                </w:p>
              </w:tc>
              <w:tc>
                <w:tcPr>
                  <w:tcW w:w="515" w:type="dxa"/>
                  <w:vMerge/>
                  <w:tcBorders>
                    <w:left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水</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rPr>
                  </w:pPr>
                  <w:r w:rsidRPr="004941BD">
                    <w:rPr>
                      <w:rFonts w:eastAsiaTheme="minorEastAsia"/>
                    </w:rP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hint="eastAsia"/>
                      <w:szCs w:val="21"/>
                    </w:rPr>
                    <w:t>5128.2</w:t>
                  </w:r>
                  <w:r w:rsidR="00197D10" w:rsidRPr="004941BD">
                    <w:rPr>
                      <w:rFonts w:eastAsiaTheme="minorEastAsia"/>
                      <w:szCs w:val="21"/>
                    </w:rPr>
                    <w:t>m</w:t>
                  </w:r>
                  <w:r w:rsidR="00197D10" w:rsidRPr="004941BD">
                    <w:rPr>
                      <w:rFonts w:eastAsiaTheme="minorEastAsia"/>
                      <w:szCs w:val="21"/>
                      <w:vertAlign w:val="superscript"/>
                    </w:rPr>
                    <w:t>3</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DB388F" w:rsidRPr="004941BD" w:rsidRDefault="00DB388F" w:rsidP="00014E25">
                  <w:pPr>
                    <w:jc w:val="center"/>
                    <w:rPr>
                      <w:rFonts w:eastAsiaTheme="minorEastAsia"/>
                      <w:szCs w:val="21"/>
                    </w:rPr>
                  </w:pPr>
                  <w:r w:rsidRPr="004941BD">
                    <w:rPr>
                      <w:rFonts w:eastAsiaTheme="minorEastAsia"/>
                      <w:szCs w:val="21"/>
                    </w:rPr>
                    <w:t>自备水井</w:t>
                  </w:r>
                </w:p>
              </w:tc>
            </w:tr>
          </w:tbl>
          <w:p w:rsidR="009F6666" w:rsidRPr="004941BD" w:rsidRDefault="009F6666" w:rsidP="009F6666">
            <w:pPr>
              <w:spacing w:line="360" w:lineRule="auto"/>
              <w:ind w:firstLineChars="200" w:firstLine="422"/>
              <w:rPr>
                <w:rFonts w:eastAsiaTheme="minorEastAsia"/>
                <w:b/>
                <w:szCs w:val="21"/>
                <w:lang/>
              </w:rPr>
            </w:pPr>
            <w:r w:rsidRPr="004941BD">
              <w:rPr>
                <w:rFonts w:eastAsiaTheme="minorEastAsia"/>
                <w:b/>
                <w:szCs w:val="21"/>
                <w:lang/>
              </w:rPr>
              <w:t>注：</w:t>
            </w:r>
            <w:r w:rsidRPr="004941BD">
              <w:rPr>
                <w:rFonts w:eastAsiaTheme="minorEastAsia"/>
                <w:szCs w:val="21"/>
              </w:rPr>
              <w:t>液氨</w:t>
            </w:r>
            <w:r w:rsidR="00197D10" w:rsidRPr="004941BD">
              <w:rPr>
                <w:rFonts w:eastAsiaTheme="minorEastAsia" w:hint="eastAsia"/>
                <w:szCs w:val="21"/>
              </w:rPr>
              <w:t>临时</w:t>
            </w:r>
            <w:r w:rsidRPr="004941BD">
              <w:rPr>
                <w:rFonts w:eastAsiaTheme="minorEastAsia"/>
                <w:szCs w:val="21"/>
              </w:rPr>
              <w:t>最</w:t>
            </w:r>
            <w:r w:rsidR="00197D10" w:rsidRPr="004941BD">
              <w:rPr>
                <w:rFonts w:eastAsiaTheme="minorEastAsia" w:hint="eastAsia"/>
                <w:szCs w:val="21"/>
              </w:rPr>
              <w:t>大</w:t>
            </w:r>
            <w:r w:rsidRPr="004941BD">
              <w:rPr>
                <w:rFonts w:eastAsiaTheme="minorEastAsia"/>
                <w:szCs w:val="21"/>
              </w:rPr>
              <w:t>储存量</w:t>
            </w:r>
            <w:r w:rsidRPr="004941BD">
              <w:rPr>
                <w:rFonts w:eastAsiaTheme="minorEastAsia"/>
                <w:szCs w:val="21"/>
              </w:rPr>
              <w:t>400kg</w:t>
            </w:r>
          </w:p>
          <w:p w:rsidR="00E54129" w:rsidRPr="004941BD" w:rsidRDefault="00AE73A2">
            <w:pPr>
              <w:spacing w:line="360" w:lineRule="auto"/>
              <w:ind w:firstLineChars="200" w:firstLine="482"/>
              <w:rPr>
                <w:rFonts w:eastAsiaTheme="minorEastAsia"/>
                <w:b/>
                <w:sz w:val="24"/>
              </w:rPr>
            </w:pPr>
            <w:r w:rsidRPr="004941BD">
              <w:rPr>
                <w:rFonts w:eastAsiaTheme="minorEastAsia"/>
                <w:b/>
                <w:sz w:val="24"/>
                <w:lang/>
              </w:rPr>
              <w:t>4</w:t>
            </w:r>
            <w:r w:rsidRPr="004941BD">
              <w:rPr>
                <w:rFonts w:eastAsiaTheme="minorEastAsia"/>
                <w:b/>
                <w:sz w:val="24"/>
                <w:lang/>
              </w:rPr>
              <w:t>、主要设备</w:t>
            </w:r>
          </w:p>
          <w:p w:rsidR="00E54129" w:rsidRPr="004941BD" w:rsidRDefault="00AE73A2">
            <w:pPr>
              <w:spacing w:line="360" w:lineRule="auto"/>
              <w:ind w:firstLineChars="200" w:firstLine="480"/>
              <w:rPr>
                <w:rFonts w:eastAsiaTheme="minorEastAsia"/>
                <w:b/>
                <w:szCs w:val="21"/>
                <w:lang/>
              </w:rPr>
            </w:pPr>
            <w:r w:rsidRPr="004941BD">
              <w:rPr>
                <w:rFonts w:eastAsiaTheme="minorEastAsia"/>
                <w:sz w:val="24"/>
                <w:lang/>
              </w:rPr>
              <w:t>本项目主要</w:t>
            </w:r>
            <w:r w:rsidR="00BA0DAB" w:rsidRPr="004941BD">
              <w:rPr>
                <w:rFonts w:eastAsiaTheme="minorEastAsia"/>
                <w:sz w:val="24"/>
                <w:lang/>
              </w:rPr>
              <w:t>生产</w:t>
            </w:r>
            <w:r w:rsidRPr="004941BD">
              <w:rPr>
                <w:rFonts w:eastAsiaTheme="minorEastAsia"/>
                <w:sz w:val="24"/>
                <w:lang/>
              </w:rPr>
              <w:t>设备</w:t>
            </w:r>
            <w:r w:rsidR="00BA0DAB" w:rsidRPr="004941BD">
              <w:rPr>
                <w:rFonts w:eastAsiaTheme="minorEastAsia"/>
                <w:sz w:val="24"/>
                <w:lang/>
              </w:rPr>
              <w:t>及设施</w:t>
            </w:r>
            <w:r w:rsidRPr="004941BD">
              <w:rPr>
                <w:rFonts w:eastAsiaTheme="minorEastAsia"/>
                <w:sz w:val="24"/>
                <w:lang/>
              </w:rPr>
              <w:t>见表</w:t>
            </w:r>
            <w:r w:rsidR="00DB388F" w:rsidRPr="004941BD">
              <w:rPr>
                <w:rFonts w:eastAsiaTheme="minorEastAsia" w:hint="eastAsia"/>
                <w:sz w:val="24"/>
                <w:lang/>
              </w:rPr>
              <w:t>5</w:t>
            </w:r>
            <w:r w:rsidRPr="004941BD">
              <w:rPr>
                <w:rFonts w:eastAsiaTheme="minorEastAsia"/>
                <w:sz w:val="24"/>
                <w:lang/>
              </w:rPr>
              <w:t>。</w:t>
            </w:r>
          </w:p>
          <w:p w:rsidR="00E54129" w:rsidRPr="004941BD" w:rsidRDefault="00AE73A2" w:rsidP="00DB388F">
            <w:pPr>
              <w:jc w:val="center"/>
              <w:rPr>
                <w:rFonts w:eastAsiaTheme="minorEastAsia"/>
                <w:b/>
                <w:szCs w:val="21"/>
              </w:rPr>
            </w:pPr>
            <w:r w:rsidRPr="004941BD">
              <w:rPr>
                <w:rFonts w:eastAsiaTheme="minorEastAsia"/>
                <w:b/>
                <w:szCs w:val="21"/>
              </w:rPr>
              <w:t>表</w:t>
            </w:r>
            <w:r w:rsidR="00DB388F" w:rsidRPr="004941BD">
              <w:rPr>
                <w:rFonts w:eastAsiaTheme="minorEastAsia" w:hint="eastAsia"/>
                <w:b/>
                <w:szCs w:val="21"/>
              </w:rPr>
              <w:t>5</w:t>
            </w:r>
            <w:r w:rsidRPr="004941BD">
              <w:rPr>
                <w:rFonts w:eastAsiaTheme="minorEastAsia"/>
                <w:b/>
                <w:szCs w:val="21"/>
              </w:rPr>
              <w:t xml:space="preserve">    </w:t>
            </w:r>
            <w:r w:rsidRPr="004941BD">
              <w:rPr>
                <w:rFonts w:eastAsiaTheme="minorEastAsia"/>
                <w:b/>
                <w:szCs w:val="21"/>
              </w:rPr>
              <w:t>主要生产设备一览表</w:t>
            </w:r>
          </w:p>
          <w:tbl>
            <w:tblPr>
              <w:tblW w:w="89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2"/>
              <w:gridCol w:w="876"/>
              <w:gridCol w:w="3512"/>
              <w:gridCol w:w="2552"/>
              <w:gridCol w:w="1340"/>
            </w:tblGrid>
            <w:tr w:rsidR="004941BD" w:rsidRPr="004941BD" w:rsidTr="0067311F">
              <w:trPr>
                <w:trHeight w:val="23"/>
                <w:tblHeader/>
                <w:jc w:val="center"/>
              </w:trPr>
              <w:tc>
                <w:tcPr>
                  <w:tcW w:w="692" w:type="dxa"/>
                  <w:vAlign w:val="center"/>
                </w:tcPr>
                <w:p w:rsidR="0067311F" w:rsidRPr="004941BD" w:rsidRDefault="0067311F" w:rsidP="00FC3E62">
                  <w:pPr>
                    <w:jc w:val="center"/>
                    <w:rPr>
                      <w:rFonts w:eastAsiaTheme="minorEastAsia"/>
                      <w:szCs w:val="21"/>
                    </w:rPr>
                  </w:pPr>
                  <w:r w:rsidRPr="004941BD">
                    <w:rPr>
                      <w:rFonts w:eastAsiaTheme="minorEastAsia"/>
                      <w:szCs w:val="21"/>
                    </w:rPr>
                    <w:t>序号</w:t>
                  </w:r>
                </w:p>
              </w:tc>
              <w:tc>
                <w:tcPr>
                  <w:tcW w:w="876" w:type="dxa"/>
                  <w:tcBorders>
                    <w:right w:val="single" w:sz="4" w:space="0" w:color="auto"/>
                  </w:tcBorders>
                  <w:vAlign w:val="center"/>
                </w:tcPr>
                <w:p w:rsidR="0067311F" w:rsidRPr="004941BD" w:rsidRDefault="0067311F" w:rsidP="0067311F">
                  <w:pPr>
                    <w:jc w:val="center"/>
                    <w:rPr>
                      <w:rFonts w:eastAsiaTheme="minorEastAsia"/>
                      <w:szCs w:val="21"/>
                    </w:rPr>
                  </w:pPr>
                  <w:r w:rsidRPr="004941BD">
                    <w:rPr>
                      <w:rFonts w:eastAsiaTheme="minorEastAsia"/>
                      <w:szCs w:val="21"/>
                    </w:rPr>
                    <w:t>车间</w:t>
                  </w:r>
                </w:p>
              </w:tc>
              <w:tc>
                <w:tcPr>
                  <w:tcW w:w="3512" w:type="dxa"/>
                  <w:tcBorders>
                    <w:left w:val="single" w:sz="4" w:space="0" w:color="auto"/>
                  </w:tcBorders>
                  <w:vAlign w:val="center"/>
                </w:tcPr>
                <w:p w:rsidR="0067311F" w:rsidRPr="004941BD" w:rsidRDefault="0067311F" w:rsidP="00FC3E62">
                  <w:pPr>
                    <w:jc w:val="center"/>
                    <w:rPr>
                      <w:rFonts w:eastAsiaTheme="minorEastAsia"/>
                      <w:szCs w:val="21"/>
                    </w:rPr>
                  </w:pPr>
                  <w:r w:rsidRPr="004941BD">
                    <w:rPr>
                      <w:rFonts w:eastAsiaTheme="minorEastAsia"/>
                      <w:szCs w:val="21"/>
                    </w:rPr>
                    <w:t>设备名称</w:t>
                  </w:r>
                </w:p>
              </w:tc>
              <w:tc>
                <w:tcPr>
                  <w:tcW w:w="2552" w:type="dxa"/>
                  <w:vAlign w:val="center"/>
                </w:tcPr>
                <w:p w:rsidR="0067311F" w:rsidRPr="004941BD" w:rsidRDefault="0067311F" w:rsidP="00FC3E62">
                  <w:pPr>
                    <w:jc w:val="center"/>
                    <w:rPr>
                      <w:rFonts w:eastAsiaTheme="minorEastAsia"/>
                      <w:szCs w:val="21"/>
                    </w:rPr>
                  </w:pPr>
                  <w:r w:rsidRPr="004941BD">
                    <w:rPr>
                      <w:rFonts w:eastAsiaTheme="minorEastAsia"/>
                      <w:szCs w:val="21"/>
                    </w:rPr>
                    <w:t>主要规格参数</w:t>
                  </w:r>
                </w:p>
              </w:tc>
              <w:tc>
                <w:tcPr>
                  <w:tcW w:w="1340" w:type="dxa"/>
                  <w:vAlign w:val="center"/>
                </w:tcPr>
                <w:p w:rsidR="0067311F" w:rsidRPr="004941BD" w:rsidRDefault="0067311F" w:rsidP="00FC3E62">
                  <w:pPr>
                    <w:jc w:val="center"/>
                    <w:rPr>
                      <w:rFonts w:eastAsiaTheme="minorEastAsia"/>
                      <w:szCs w:val="21"/>
                    </w:rPr>
                  </w:pPr>
                  <w:r w:rsidRPr="004941BD">
                    <w:rPr>
                      <w:rFonts w:eastAsiaTheme="minorEastAsia"/>
                      <w:szCs w:val="21"/>
                    </w:rPr>
                    <w:t>数量（套</w:t>
                  </w:r>
                  <w:r w:rsidRPr="004941BD">
                    <w:rPr>
                      <w:rFonts w:eastAsiaTheme="minorEastAsia"/>
                      <w:szCs w:val="21"/>
                    </w:rPr>
                    <w:t>/</w:t>
                  </w:r>
                  <w:r w:rsidRPr="004941BD">
                    <w:rPr>
                      <w:rFonts w:eastAsiaTheme="minorEastAsia"/>
                      <w:szCs w:val="21"/>
                    </w:rPr>
                    <w:t>台）</w:t>
                  </w:r>
                </w:p>
              </w:tc>
            </w:tr>
            <w:tr w:rsidR="004941BD" w:rsidRPr="004941BD" w:rsidTr="0067311F">
              <w:trPr>
                <w:trHeight w:val="23"/>
                <w:jc w:val="center"/>
              </w:trPr>
              <w:tc>
                <w:tcPr>
                  <w:tcW w:w="692" w:type="dxa"/>
                  <w:vAlign w:val="center"/>
                </w:tcPr>
                <w:p w:rsidR="0067311F" w:rsidRPr="004941BD" w:rsidRDefault="0067311F" w:rsidP="00FC3E62">
                  <w:pPr>
                    <w:jc w:val="center"/>
                    <w:rPr>
                      <w:rFonts w:eastAsiaTheme="minorEastAsia"/>
                      <w:szCs w:val="21"/>
                    </w:rPr>
                  </w:pPr>
                  <w:r w:rsidRPr="004941BD">
                    <w:rPr>
                      <w:rFonts w:eastAsiaTheme="minorEastAsia"/>
                      <w:szCs w:val="21"/>
                    </w:rPr>
                    <w:t>1</w:t>
                  </w:r>
                </w:p>
              </w:tc>
              <w:tc>
                <w:tcPr>
                  <w:tcW w:w="876" w:type="dxa"/>
                  <w:vMerge w:val="restart"/>
                  <w:tcBorders>
                    <w:right w:val="single" w:sz="4" w:space="0" w:color="auto"/>
                  </w:tcBorders>
                  <w:vAlign w:val="center"/>
                </w:tcPr>
                <w:p w:rsidR="0067311F" w:rsidRPr="004941BD" w:rsidRDefault="0067311F" w:rsidP="0067311F">
                  <w:pPr>
                    <w:jc w:val="center"/>
                    <w:rPr>
                      <w:rFonts w:eastAsiaTheme="minorEastAsia"/>
                      <w:szCs w:val="21"/>
                    </w:rPr>
                  </w:pPr>
                  <w:r w:rsidRPr="004941BD">
                    <w:rPr>
                      <w:rFonts w:eastAsiaTheme="minorEastAsia"/>
                      <w:szCs w:val="21"/>
                    </w:rPr>
                    <w:t>挤压车间</w:t>
                  </w:r>
                </w:p>
              </w:tc>
              <w:tc>
                <w:tcPr>
                  <w:tcW w:w="3512" w:type="dxa"/>
                  <w:tcBorders>
                    <w:left w:val="single" w:sz="4" w:space="0" w:color="auto"/>
                  </w:tcBorders>
                  <w:vAlign w:val="center"/>
                </w:tcPr>
                <w:p w:rsidR="0067311F" w:rsidRPr="004941BD" w:rsidRDefault="0067311F" w:rsidP="00FC3E62">
                  <w:pPr>
                    <w:jc w:val="center"/>
                    <w:rPr>
                      <w:rFonts w:eastAsiaTheme="minorEastAsia"/>
                      <w:szCs w:val="21"/>
                    </w:rPr>
                  </w:pPr>
                  <w:r w:rsidRPr="004941BD">
                    <w:rPr>
                      <w:rFonts w:eastAsiaTheme="minorEastAsia"/>
                      <w:szCs w:val="21"/>
                    </w:rPr>
                    <w:t>多支长铝棒加热炉</w:t>
                  </w:r>
                </w:p>
              </w:tc>
              <w:tc>
                <w:tcPr>
                  <w:tcW w:w="2552" w:type="dxa"/>
                  <w:vAlign w:val="center"/>
                </w:tcPr>
                <w:p w:rsidR="0067311F" w:rsidRPr="004941BD" w:rsidRDefault="0067311F" w:rsidP="0067311F">
                  <w:pPr>
                    <w:jc w:val="center"/>
                    <w:rPr>
                      <w:rFonts w:eastAsiaTheme="minorEastAsia"/>
                      <w:szCs w:val="21"/>
                    </w:rPr>
                  </w:pPr>
                  <w:r w:rsidRPr="004941BD">
                    <w:rPr>
                      <w:rFonts w:eastAsiaTheme="minorEastAsia"/>
                      <w:szCs w:val="21"/>
                    </w:rPr>
                    <w:t>Z0RN-120</w:t>
                  </w:r>
                  <w:r w:rsidRPr="004941BD">
                    <w:rPr>
                      <w:rFonts w:eastAsiaTheme="minorEastAsia"/>
                      <w:szCs w:val="21"/>
                    </w:rPr>
                    <w:t>，功率</w:t>
                  </w:r>
                  <w:r w:rsidRPr="004941BD">
                    <w:rPr>
                      <w:rFonts w:eastAsiaTheme="minorEastAsia"/>
                      <w:szCs w:val="21"/>
                    </w:rPr>
                    <w:t>34KW</w:t>
                  </w:r>
                </w:p>
              </w:tc>
              <w:tc>
                <w:tcPr>
                  <w:tcW w:w="1340" w:type="dxa"/>
                  <w:vAlign w:val="center"/>
                </w:tcPr>
                <w:p w:rsidR="0067311F" w:rsidRPr="004941BD" w:rsidRDefault="0067311F" w:rsidP="00FC3E62">
                  <w:pPr>
                    <w:jc w:val="center"/>
                    <w:rPr>
                      <w:rFonts w:eastAsiaTheme="minorEastAsia"/>
                      <w:szCs w:val="21"/>
                    </w:rPr>
                  </w:pPr>
                  <w:r w:rsidRPr="004941BD">
                    <w:rPr>
                      <w:rFonts w:eastAsiaTheme="minorEastAsia"/>
                      <w:szCs w:val="21"/>
                    </w:rPr>
                    <w:t>2</w:t>
                  </w:r>
                </w:p>
              </w:tc>
            </w:tr>
            <w:tr w:rsidR="004941BD" w:rsidRPr="004941BD" w:rsidTr="0067311F">
              <w:trPr>
                <w:trHeight w:val="23"/>
                <w:jc w:val="center"/>
              </w:trPr>
              <w:tc>
                <w:tcPr>
                  <w:tcW w:w="692" w:type="dxa"/>
                  <w:vAlign w:val="center"/>
                </w:tcPr>
                <w:p w:rsidR="0067311F" w:rsidRPr="004941BD" w:rsidRDefault="005D5143" w:rsidP="00FC3E62">
                  <w:pPr>
                    <w:jc w:val="center"/>
                    <w:rPr>
                      <w:rFonts w:eastAsiaTheme="minorEastAsia"/>
                      <w:szCs w:val="21"/>
                    </w:rPr>
                  </w:pPr>
                  <w:r w:rsidRPr="004941BD">
                    <w:rPr>
                      <w:rFonts w:eastAsiaTheme="minorEastAsia"/>
                      <w:szCs w:val="21"/>
                    </w:rPr>
                    <w:t>2</w:t>
                  </w:r>
                </w:p>
              </w:tc>
              <w:tc>
                <w:tcPr>
                  <w:tcW w:w="876" w:type="dxa"/>
                  <w:vMerge/>
                  <w:tcBorders>
                    <w:right w:val="single" w:sz="4" w:space="0" w:color="auto"/>
                  </w:tcBorders>
                  <w:vAlign w:val="center"/>
                </w:tcPr>
                <w:p w:rsidR="0067311F" w:rsidRPr="004941BD" w:rsidRDefault="0067311F" w:rsidP="0067311F">
                  <w:pPr>
                    <w:jc w:val="center"/>
                    <w:rPr>
                      <w:rFonts w:eastAsiaTheme="minorEastAsia"/>
                      <w:szCs w:val="21"/>
                    </w:rPr>
                  </w:pPr>
                </w:p>
              </w:tc>
              <w:tc>
                <w:tcPr>
                  <w:tcW w:w="3512" w:type="dxa"/>
                  <w:tcBorders>
                    <w:left w:val="single" w:sz="4" w:space="0" w:color="auto"/>
                  </w:tcBorders>
                  <w:vAlign w:val="center"/>
                </w:tcPr>
                <w:p w:rsidR="0067311F" w:rsidRPr="004941BD" w:rsidRDefault="0067311F" w:rsidP="00FC3E62">
                  <w:pPr>
                    <w:jc w:val="center"/>
                    <w:rPr>
                      <w:rFonts w:eastAsiaTheme="minorEastAsia"/>
                      <w:szCs w:val="21"/>
                    </w:rPr>
                  </w:pPr>
                  <w:r w:rsidRPr="004941BD">
                    <w:rPr>
                      <w:rFonts w:eastAsiaTheme="minorEastAsia"/>
                      <w:szCs w:val="21"/>
                    </w:rPr>
                    <w:t>多支长铝棒加热炉</w:t>
                  </w:r>
                </w:p>
              </w:tc>
              <w:tc>
                <w:tcPr>
                  <w:tcW w:w="2552" w:type="dxa"/>
                  <w:vAlign w:val="center"/>
                </w:tcPr>
                <w:p w:rsidR="0067311F" w:rsidRPr="004941BD" w:rsidRDefault="0067311F" w:rsidP="0067311F">
                  <w:pPr>
                    <w:jc w:val="center"/>
                    <w:rPr>
                      <w:rFonts w:eastAsiaTheme="minorEastAsia"/>
                      <w:szCs w:val="21"/>
                    </w:rPr>
                  </w:pPr>
                  <w:r w:rsidRPr="004941BD">
                    <w:rPr>
                      <w:rFonts w:eastAsiaTheme="minorEastAsia"/>
                      <w:szCs w:val="21"/>
                    </w:rPr>
                    <w:t>Z0RN-90</w:t>
                  </w:r>
                  <w:r w:rsidRPr="004941BD">
                    <w:rPr>
                      <w:rFonts w:eastAsiaTheme="minorEastAsia"/>
                      <w:szCs w:val="21"/>
                    </w:rPr>
                    <w:t>，功率</w:t>
                  </w:r>
                  <w:r w:rsidRPr="004941BD">
                    <w:rPr>
                      <w:rFonts w:eastAsiaTheme="minorEastAsia"/>
                      <w:szCs w:val="21"/>
                    </w:rPr>
                    <w:t>34KW</w:t>
                  </w:r>
                </w:p>
              </w:tc>
              <w:tc>
                <w:tcPr>
                  <w:tcW w:w="1340" w:type="dxa"/>
                  <w:vAlign w:val="center"/>
                </w:tcPr>
                <w:p w:rsidR="0067311F" w:rsidRPr="004941BD" w:rsidRDefault="0067311F" w:rsidP="00FC3E62">
                  <w:pPr>
                    <w:jc w:val="center"/>
                    <w:rPr>
                      <w:rFonts w:eastAsiaTheme="minorEastAsia"/>
                      <w:szCs w:val="21"/>
                    </w:rPr>
                  </w:pPr>
                  <w:r w:rsidRPr="004941BD">
                    <w:rPr>
                      <w:rFonts w:eastAsiaTheme="minorEastAsia"/>
                      <w:szCs w:val="21"/>
                    </w:rPr>
                    <w:t>1</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t>3</w:t>
                  </w:r>
                </w:p>
              </w:tc>
              <w:tc>
                <w:tcPr>
                  <w:tcW w:w="876" w:type="dxa"/>
                  <w:vMerge/>
                  <w:tcBorders>
                    <w:right w:val="single" w:sz="4" w:space="0" w:color="auto"/>
                  </w:tcBorders>
                  <w:vAlign w:val="center"/>
                </w:tcPr>
                <w:p w:rsidR="005D5143" w:rsidRPr="004941BD" w:rsidRDefault="005D5143" w:rsidP="0067311F">
                  <w:pPr>
                    <w:jc w:val="center"/>
                    <w:rPr>
                      <w:rFonts w:eastAsiaTheme="minorEastAsia"/>
                      <w:szCs w:val="21"/>
                    </w:rPr>
                  </w:pPr>
                </w:p>
              </w:tc>
              <w:tc>
                <w:tcPr>
                  <w:tcW w:w="3512" w:type="dxa"/>
                  <w:tcBorders>
                    <w:lef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铝型材挤压机</w:t>
                  </w:r>
                </w:p>
              </w:tc>
              <w:tc>
                <w:tcPr>
                  <w:tcW w:w="2552" w:type="dxa"/>
                  <w:vAlign w:val="center"/>
                </w:tcPr>
                <w:p w:rsidR="005D5143" w:rsidRPr="004941BD" w:rsidRDefault="005D5143" w:rsidP="0067311F">
                  <w:pPr>
                    <w:jc w:val="center"/>
                    <w:rPr>
                      <w:rFonts w:eastAsiaTheme="minorEastAsia"/>
                      <w:szCs w:val="21"/>
                    </w:rPr>
                  </w:pPr>
                  <w:r w:rsidRPr="004941BD">
                    <w:rPr>
                      <w:rFonts w:eastAsiaTheme="minorEastAsia"/>
                      <w:szCs w:val="21"/>
                    </w:rPr>
                    <w:t>MSH-1000T</w:t>
                  </w:r>
                </w:p>
              </w:tc>
              <w:tc>
                <w:tcPr>
                  <w:tcW w:w="1340" w:type="dxa"/>
                  <w:vAlign w:val="center"/>
                </w:tcPr>
                <w:p w:rsidR="005D5143" w:rsidRPr="004941BD" w:rsidRDefault="005D5143" w:rsidP="00FC3E62">
                  <w:pPr>
                    <w:jc w:val="center"/>
                    <w:rPr>
                      <w:rFonts w:eastAsiaTheme="minorEastAsia"/>
                      <w:szCs w:val="21"/>
                    </w:rPr>
                  </w:pPr>
                  <w:r w:rsidRPr="004941BD">
                    <w:rPr>
                      <w:rFonts w:eastAsiaTheme="minorEastAsia"/>
                      <w:szCs w:val="21"/>
                    </w:rPr>
                    <w:t>2</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t>4</w:t>
                  </w:r>
                </w:p>
              </w:tc>
              <w:tc>
                <w:tcPr>
                  <w:tcW w:w="876" w:type="dxa"/>
                  <w:vMerge/>
                  <w:tcBorders>
                    <w:right w:val="single" w:sz="4" w:space="0" w:color="auto"/>
                  </w:tcBorders>
                  <w:vAlign w:val="center"/>
                </w:tcPr>
                <w:p w:rsidR="005D5143" w:rsidRPr="004941BD" w:rsidRDefault="005D5143" w:rsidP="0067311F">
                  <w:pPr>
                    <w:jc w:val="center"/>
                    <w:rPr>
                      <w:rFonts w:eastAsiaTheme="minorEastAsia"/>
                      <w:szCs w:val="21"/>
                    </w:rPr>
                  </w:pPr>
                </w:p>
              </w:tc>
              <w:tc>
                <w:tcPr>
                  <w:tcW w:w="3512" w:type="dxa"/>
                  <w:tcBorders>
                    <w:lef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铝型材挤压机</w:t>
                  </w:r>
                </w:p>
              </w:tc>
              <w:tc>
                <w:tcPr>
                  <w:tcW w:w="2552" w:type="dxa"/>
                  <w:vAlign w:val="center"/>
                </w:tcPr>
                <w:p w:rsidR="005D5143" w:rsidRPr="004941BD" w:rsidRDefault="005D5143" w:rsidP="00FC3E62">
                  <w:pPr>
                    <w:jc w:val="center"/>
                    <w:rPr>
                      <w:rFonts w:eastAsiaTheme="minorEastAsia"/>
                      <w:szCs w:val="21"/>
                    </w:rPr>
                  </w:pPr>
                  <w:r w:rsidRPr="004941BD">
                    <w:rPr>
                      <w:rFonts w:eastAsiaTheme="minorEastAsia"/>
                      <w:szCs w:val="21"/>
                    </w:rPr>
                    <w:t>MSH-638T</w:t>
                  </w:r>
                </w:p>
              </w:tc>
              <w:tc>
                <w:tcPr>
                  <w:tcW w:w="1340" w:type="dxa"/>
                  <w:vAlign w:val="center"/>
                </w:tcPr>
                <w:p w:rsidR="005D5143" w:rsidRPr="004941BD" w:rsidRDefault="005D5143" w:rsidP="00FC3E62">
                  <w:pPr>
                    <w:jc w:val="center"/>
                    <w:rPr>
                      <w:rFonts w:eastAsiaTheme="minorEastAsia"/>
                      <w:szCs w:val="21"/>
                    </w:rPr>
                  </w:pPr>
                  <w:r w:rsidRPr="004941BD">
                    <w:rPr>
                      <w:rFonts w:eastAsiaTheme="minorEastAsia"/>
                      <w:szCs w:val="21"/>
                    </w:rPr>
                    <w:t>1</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t>5</w:t>
                  </w:r>
                </w:p>
              </w:tc>
              <w:tc>
                <w:tcPr>
                  <w:tcW w:w="876" w:type="dxa"/>
                  <w:vMerge/>
                  <w:tcBorders>
                    <w:right w:val="single" w:sz="4" w:space="0" w:color="auto"/>
                  </w:tcBorders>
                  <w:vAlign w:val="center"/>
                </w:tcPr>
                <w:p w:rsidR="005D5143" w:rsidRPr="004941BD" w:rsidRDefault="005D5143" w:rsidP="0067311F">
                  <w:pPr>
                    <w:jc w:val="center"/>
                    <w:rPr>
                      <w:rFonts w:eastAsiaTheme="minorEastAsia"/>
                      <w:szCs w:val="21"/>
                    </w:rPr>
                  </w:pPr>
                </w:p>
              </w:tc>
              <w:tc>
                <w:tcPr>
                  <w:tcW w:w="3512" w:type="dxa"/>
                  <w:tcBorders>
                    <w:lef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铝型材液压调直机</w:t>
                  </w:r>
                </w:p>
              </w:tc>
              <w:tc>
                <w:tcPr>
                  <w:tcW w:w="2552" w:type="dxa"/>
                  <w:vAlign w:val="center"/>
                </w:tcPr>
                <w:p w:rsidR="005D5143" w:rsidRPr="004941BD" w:rsidRDefault="005D5143" w:rsidP="00FC3E62">
                  <w:pPr>
                    <w:jc w:val="center"/>
                    <w:rPr>
                      <w:rFonts w:eastAsiaTheme="minorEastAsia"/>
                      <w:szCs w:val="21"/>
                    </w:rPr>
                  </w:pPr>
                  <w:r w:rsidRPr="004941BD">
                    <w:rPr>
                      <w:rFonts w:eastAsiaTheme="minorEastAsia"/>
                      <w:szCs w:val="21"/>
                    </w:rPr>
                    <w:t>1000T</w:t>
                  </w:r>
                </w:p>
              </w:tc>
              <w:tc>
                <w:tcPr>
                  <w:tcW w:w="1340" w:type="dxa"/>
                  <w:vAlign w:val="center"/>
                </w:tcPr>
                <w:p w:rsidR="005D5143" w:rsidRPr="004941BD" w:rsidRDefault="005D5143" w:rsidP="00FC3E62">
                  <w:pPr>
                    <w:jc w:val="center"/>
                    <w:rPr>
                      <w:rFonts w:eastAsiaTheme="minorEastAsia"/>
                      <w:szCs w:val="21"/>
                    </w:rPr>
                  </w:pPr>
                  <w:r w:rsidRPr="004941BD">
                    <w:rPr>
                      <w:rFonts w:eastAsiaTheme="minorEastAsia"/>
                      <w:szCs w:val="21"/>
                    </w:rPr>
                    <w:t>3</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t>6</w:t>
                  </w:r>
                </w:p>
              </w:tc>
              <w:tc>
                <w:tcPr>
                  <w:tcW w:w="876" w:type="dxa"/>
                  <w:vMerge/>
                  <w:tcBorders>
                    <w:right w:val="single" w:sz="4" w:space="0" w:color="auto"/>
                  </w:tcBorders>
                  <w:vAlign w:val="center"/>
                </w:tcPr>
                <w:p w:rsidR="005D5143" w:rsidRPr="004941BD" w:rsidRDefault="005D5143" w:rsidP="0067311F">
                  <w:pPr>
                    <w:jc w:val="center"/>
                    <w:rPr>
                      <w:rFonts w:eastAsiaTheme="minorEastAsia"/>
                      <w:szCs w:val="21"/>
                    </w:rPr>
                  </w:pPr>
                </w:p>
              </w:tc>
              <w:tc>
                <w:tcPr>
                  <w:tcW w:w="3512" w:type="dxa"/>
                  <w:tcBorders>
                    <w:lef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时效炉</w:t>
                  </w:r>
                </w:p>
              </w:tc>
              <w:tc>
                <w:tcPr>
                  <w:tcW w:w="2552" w:type="dxa"/>
                  <w:vAlign w:val="center"/>
                </w:tcPr>
                <w:p w:rsidR="005D5143" w:rsidRPr="004941BD" w:rsidRDefault="005D5143" w:rsidP="0067311F">
                  <w:pPr>
                    <w:jc w:val="center"/>
                    <w:rPr>
                      <w:rFonts w:eastAsiaTheme="minorEastAsia"/>
                      <w:szCs w:val="21"/>
                    </w:rPr>
                  </w:pPr>
                  <w:r w:rsidRPr="004941BD">
                    <w:rPr>
                      <w:rFonts w:eastAsiaTheme="minorEastAsia"/>
                      <w:szCs w:val="21"/>
                    </w:rPr>
                    <w:t>Z0RN-90</w:t>
                  </w:r>
                  <w:r w:rsidRPr="004941BD">
                    <w:rPr>
                      <w:rFonts w:eastAsiaTheme="minorEastAsia"/>
                      <w:szCs w:val="21"/>
                    </w:rPr>
                    <w:t>，功率</w:t>
                  </w:r>
                  <w:r w:rsidRPr="004941BD">
                    <w:rPr>
                      <w:rFonts w:eastAsiaTheme="minorEastAsia"/>
                      <w:szCs w:val="21"/>
                    </w:rPr>
                    <w:t>20KW</w:t>
                  </w:r>
                </w:p>
              </w:tc>
              <w:tc>
                <w:tcPr>
                  <w:tcW w:w="1340" w:type="dxa"/>
                  <w:vAlign w:val="center"/>
                </w:tcPr>
                <w:p w:rsidR="005D5143" w:rsidRPr="004941BD" w:rsidRDefault="005D5143" w:rsidP="00FC3E62">
                  <w:pPr>
                    <w:jc w:val="center"/>
                    <w:rPr>
                      <w:rFonts w:eastAsiaTheme="minorEastAsia"/>
                      <w:szCs w:val="21"/>
                    </w:rPr>
                  </w:pPr>
                  <w:r w:rsidRPr="004941BD">
                    <w:rPr>
                      <w:rFonts w:eastAsiaTheme="minorEastAsia"/>
                      <w:szCs w:val="21"/>
                    </w:rPr>
                    <w:t>1</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t>7</w:t>
                  </w:r>
                </w:p>
              </w:tc>
              <w:tc>
                <w:tcPr>
                  <w:tcW w:w="876" w:type="dxa"/>
                  <w:vMerge/>
                  <w:tcBorders>
                    <w:right w:val="single" w:sz="4" w:space="0" w:color="auto"/>
                  </w:tcBorders>
                  <w:vAlign w:val="center"/>
                </w:tcPr>
                <w:p w:rsidR="005D5143" w:rsidRPr="004941BD" w:rsidRDefault="005D5143" w:rsidP="0067311F">
                  <w:pPr>
                    <w:jc w:val="center"/>
                    <w:rPr>
                      <w:rFonts w:eastAsiaTheme="minorEastAsia"/>
                      <w:szCs w:val="21"/>
                    </w:rPr>
                  </w:pPr>
                </w:p>
              </w:tc>
              <w:tc>
                <w:tcPr>
                  <w:tcW w:w="3512" w:type="dxa"/>
                  <w:tcBorders>
                    <w:lef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切割机</w:t>
                  </w:r>
                </w:p>
              </w:tc>
              <w:tc>
                <w:tcPr>
                  <w:tcW w:w="2552" w:type="dxa"/>
                  <w:vAlign w:val="center"/>
                </w:tcPr>
                <w:p w:rsidR="005D5143" w:rsidRPr="004941BD" w:rsidRDefault="005D5143" w:rsidP="00FC3E62">
                  <w:pPr>
                    <w:jc w:val="center"/>
                    <w:rPr>
                      <w:rFonts w:eastAsiaTheme="minorEastAsia"/>
                      <w:szCs w:val="21"/>
                    </w:rPr>
                  </w:pPr>
                  <w:r w:rsidRPr="004941BD">
                    <w:rPr>
                      <w:rFonts w:eastAsiaTheme="minorEastAsia"/>
                      <w:szCs w:val="21"/>
                    </w:rPr>
                    <w:t>/</w:t>
                  </w:r>
                </w:p>
              </w:tc>
              <w:tc>
                <w:tcPr>
                  <w:tcW w:w="1340" w:type="dxa"/>
                  <w:vAlign w:val="center"/>
                </w:tcPr>
                <w:p w:rsidR="005D5143" w:rsidRPr="004941BD" w:rsidRDefault="005D5143" w:rsidP="00FC3E62">
                  <w:pPr>
                    <w:jc w:val="center"/>
                    <w:rPr>
                      <w:rFonts w:eastAsiaTheme="minorEastAsia"/>
                      <w:szCs w:val="21"/>
                    </w:rPr>
                  </w:pPr>
                  <w:r w:rsidRPr="004941BD">
                    <w:rPr>
                      <w:rFonts w:eastAsiaTheme="minorEastAsia"/>
                      <w:szCs w:val="21"/>
                    </w:rPr>
                    <w:t>3</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t>8</w:t>
                  </w:r>
                </w:p>
              </w:tc>
              <w:tc>
                <w:tcPr>
                  <w:tcW w:w="876" w:type="dxa"/>
                  <w:vMerge/>
                  <w:tcBorders>
                    <w:right w:val="single" w:sz="4" w:space="0" w:color="auto"/>
                  </w:tcBorders>
                  <w:vAlign w:val="center"/>
                </w:tcPr>
                <w:p w:rsidR="005D5143" w:rsidRPr="004941BD" w:rsidRDefault="005D5143" w:rsidP="0067311F">
                  <w:pPr>
                    <w:jc w:val="center"/>
                    <w:rPr>
                      <w:rFonts w:eastAsiaTheme="minorEastAsia"/>
                      <w:szCs w:val="21"/>
                    </w:rPr>
                  </w:pPr>
                </w:p>
              </w:tc>
              <w:tc>
                <w:tcPr>
                  <w:tcW w:w="3512" w:type="dxa"/>
                  <w:tcBorders>
                    <w:lef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螺杆空气压缩机</w:t>
                  </w:r>
                </w:p>
              </w:tc>
              <w:tc>
                <w:tcPr>
                  <w:tcW w:w="2552" w:type="dxa"/>
                  <w:vAlign w:val="center"/>
                </w:tcPr>
                <w:p w:rsidR="005D5143" w:rsidRPr="004941BD" w:rsidRDefault="005D5143" w:rsidP="00FC3E62">
                  <w:pPr>
                    <w:jc w:val="center"/>
                    <w:rPr>
                      <w:rFonts w:eastAsiaTheme="minorEastAsia"/>
                      <w:szCs w:val="21"/>
                    </w:rPr>
                  </w:pPr>
                  <w:r w:rsidRPr="004941BD">
                    <w:rPr>
                      <w:rFonts w:eastAsiaTheme="minorEastAsia"/>
                      <w:szCs w:val="21"/>
                    </w:rPr>
                    <w:t>LG22EZ</w:t>
                  </w:r>
                </w:p>
              </w:tc>
              <w:tc>
                <w:tcPr>
                  <w:tcW w:w="1340" w:type="dxa"/>
                  <w:vAlign w:val="center"/>
                </w:tcPr>
                <w:p w:rsidR="005D5143" w:rsidRPr="004941BD" w:rsidRDefault="005D5143" w:rsidP="00FC3E62">
                  <w:pPr>
                    <w:jc w:val="center"/>
                    <w:rPr>
                      <w:rFonts w:eastAsiaTheme="minorEastAsia"/>
                      <w:szCs w:val="21"/>
                    </w:rPr>
                  </w:pPr>
                  <w:r w:rsidRPr="004941BD">
                    <w:rPr>
                      <w:rFonts w:eastAsiaTheme="minorEastAsia"/>
                      <w:szCs w:val="21"/>
                    </w:rPr>
                    <w:t>1</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t>9</w:t>
                  </w:r>
                </w:p>
              </w:tc>
              <w:tc>
                <w:tcPr>
                  <w:tcW w:w="876" w:type="dxa"/>
                  <w:vMerge/>
                  <w:tcBorders>
                    <w:right w:val="single" w:sz="4" w:space="0" w:color="auto"/>
                  </w:tcBorders>
                  <w:vAlign w:val="center"/>
                </w:tcPr>
                <w:p w:rsidR="005D5143" w:rsidRPr="004941BD" w:rsidRDefault="005D5143" w:rsidP="0067311F">
                  <w:pPr>
                    <w:jc w:val="center"/>
                    <w:rPr>
                      <w:rFonts w:eastAsiaTheme="minorEastAsia"/>
                      <w:szCs w:val="21"/>
                    </w:rPr>
                  </w:pPr>
                </w:p>
              </w:tc>
              <w:tc>
                <w:tcPr>
                  <w:tcW w:w="3512" w:type="dxa"/>
                  <w:tcBorders>
                    <w:lef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螺杆空气压缩机</w:t>
                  </w:r>
                </w:p>
              </w:tc>
              <w:tc>
                <w:tcPr>
                  <w:tcW w:w="2552" w:type="dxa"/>
                  <w:vAlign w:val="center"/>
                </w:tcPr>
                <w:p w:rsidR="005D5143" w:rsidRPr="004941BD" w:rsidRDefault="005D5143" w:rsidP="00FC3E62">
                  <w:pPr>
                    <w:jc w:val="center"/>
                    <w:rPr>
                      <w:rFonts w:eastAsiaTheme="minorEastAsia"/>
                      <w:szCs w:val="21"/>
                    </w:rPr>
                  </w:pPr>
                  <w:r w:rsidRPr="004941BD">
                    <w:rPr>
                      <w:rFonts w:eastAsiaTheme="minorEastAsia"/>
                      <w:szCs w:val="21"/>
                    </w:rPr>
                    <w:t>HAUA-8</w:t>
                  </w:r>
                </w:p>
              </w:tc>
              <w:tc>
                <w:tcPr>
                  <w:tcW w:w="1340" w:type="dxa"/>
                  <w:vAlign w:val="center"/>
                </w:tcPr>
                <w:p w:rsidR="005D5143" w:rsidRPr="004941BD" w:rsidRDefault="005D5143" w:rsidP="00FC3E62">
                  <w:pPr>
                    <w:jc w:val="center"/>
                    <w:rPr>
                      <w:rFonts w:eastAsiaTheme="minorEastAsia"/>
                      <w:szCs w:val="21"/>
                    </w:rPr>
                  </w:pPr>
                  <w:r w:rsidRPr="004941BD">
                    <w:rPr>
                      <w:rFonts w:eastAsiaTheme="minorEastAsia"/>
                      <w:szCs w:val="21"/>
                    </w:rPr>
                    <w:t>1</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t>10</w:t>
                  </w:r>
                </w:p>
              </w:tc>
              <w:tc>
                <w:tcPr>
                  <w:tcW w:w="876" w:type="dxa"/>
                  <w:vMerge w:val="restart"/>
                  <w:tcBorders>
                    <w:right w:val="single" w:sz="4" w:space="0" w:color="auto"/>
                  </w:tcBorders>
                  <w:vAlign w:val="center"/>
                </w:tcPr>
                <w:p w:rsidR="005D5143" w:rsidRPr="004941BD" w:rsidRDefault="005D5143" w:rsidP="0067311F">
                  <w:pPr>
                    <w:jc w:val="center"/>
                    <w:rPr>
                      <w:rFonts w:eastAsiaTheme="minorEastAsia"/>
                      <w:szCs w:val="21"/>
                    </w:rPr>
                  </w:pPr>
                  <w:r w:rsidRPr="004941BD">
                    <w:rPr>
                      <w:rFonts w:eastAsiaTheme="minorEastAsia"/>
                      <w:szCs w:val="21"/>
                    </w:rPr>
                    <w:t>表面处理车间</w:t>
                  </w:r>
                </w:p>
              </w:tc>
              <w:tc>
                <w:tcPr>
                  <w:tcW w:w="3512" w:type="dxa"/>
                  <w:tcBorders>
                    <w:lef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清洗槽</w:t>
                  </w:r>
                </w:p>
              </w:tc>
              <w:tc>
                <w:tcPr>
                  <w:tcW w:w="2552" w:type="dxa"/>
                  <w:vAlign w:val="center"/>
                </w:tcPr>
                <w:p w:rsidR="005D5143" w:rsidRPr="004941BD" w:rsidRDefault="005D5143" w:rsidP="00957B71">
                  <w:pPr>
                    <w:jc w:val="center"/>
                    <w:rPr>
                      <w:rFonts w:eastAsiaTheme="minorEastAsia"/>
                      <w:szCs w:val="21"/>
                    </w:rPr>
                  </w:pPr>
                  <w:r w:rsidRPr="004941BD">
                    <w:rPr>
                      <w:rFonts w:eastAsiaTheme="minorEastAsia"/>
                      <w:szCs w:val="21"/>
                    </w:rPr>
                    <w:t>1m×2m×</w:t>
                  </w:r>
                  <w:r w:rsidR="00957B71" w:rsidRPr="004941BD">
                    <w:rPr>
                      <w:rFonts w:eastAsiaTheme="minorEastAsia"/>
                      <w:szCs w:val="21"/>
                    </w:rPr>
                    <w:t>8</w:t>
                  </w:r>
                  <w:r w:rsidRPr="004941BD">
                    <w:rPr>
                      <w:rFonts w:eastAsiaTheme="minorEastAsia"/>
                      <w:szCs w:val="21"/>
                    </w:rPr>
                    <w:t>m</w:t>
                  </w:r>
                </w:p>
              </w:tc>
              <w:tc>
                <w:tcPr>
                  <w:tcW w:w="1340" w:type="dxa"/>
                  <w:vAlign w:val="center"/>
                </w:tcPr>
                <w:p w:rsidR="005D5143" w:rsidRPr="004941BD" w:rsidRDefault="005D5143" w:rsidP="000115F5">
                  <w:pPr>
                    <w:jc w:val="center"/>
                    <w:rPr>
                      <w:rFonts w:eastAsiaTheme="minorEastAsia"/>
                      <w:szCs w:val="21"/>
                    </w:rPr>
                  </w:pPr>
                  <w:r w:rsidRPr="004941BD">
                    <w:rPr>
                      <w:rFonts w:eastAsiaTheme="minorEastAsia"/>
                      <w:szCs w:val="21"/>
                    </w:rPr>
                    <w:t>5</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t>11</w:t>
                  </w:r>
                </w:p>
              </w:tc>
              <w:tc>
                <w:tcPr>
                  <w:tcW w:w="876" w:type="dxa"/>
                  <w:vMerge/>
                  <w:tcBorders>
                    <w:right w:val="single" w:sz="4" w:space="0" w:color="auto"/>
                  </w:tcBorders>
                  <w:vAlign w:val="center"/>
                </w:tcPr>
                <w:p w:rsidR="005D5143" w:rsidRPr="004941BD" w:rsidRDefault="005D5143" w:rsidP="0067311F">
                  <w:pPr>
                    <w:jc w:val="center"/>
                    <w:rPr>
                      <w:rFonts w:eastAsiaTheme="minorEastAsia"/>
                      <w:szCs w:val="21"/>
                    </w:rPr>
                  </w:pPr>
                </w:p>
              </w:tc>
              <w:tc>
                <w:tcPr>
                  <w:tcW w:w="3512" w:type="dxa"/>
                  <w:tcBorders>
                    <w:lef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脱脂槽</w:t>
                  </w:r>
                </w:p>
              </w:tc>
              <w:tc>
                <w:tcPr>
                  <w:tcW w:w="2552" w:type="dxa"/>
                  <w:vAlign w:val="center"/>
                </w:tcPr>
                <w:p w:rsidR="005D5143" w:rsidRPr="004941BD" w:rsidRDefault="005D5143" w:rsidP="00957B71">
                  <w:pPr>
                    <w:jc w:val="center"/>
                    <w:rPr>
                      <w:rFonts w:eastAsiaTheme="minorEastAsia"/>
                      <w:szCs w:val="21"/>
                    </w:rPr>
                  </w:pPr>
                  <w:r w:rsidRPr="004941BD">
                    <w:rPr>
                      <w:rFonts w:eastAsiaTheme="minorEastAsia"/>
                      <w:szCs w:val="21"/>
                    </w:rPr>
                    <w:t>1m×2m×</w:t>
                  </w:r>
                  <w:r w:rsidR="00957B71" w:rsidRPr="004941BD">
                    <w:rPr>
                      <w:rFonts w:eastAsiaTheme="minorEastAsia"/>
                      <w:szCs w:val="21"/>
                    </w:rPr>
                    <w:t>8</w:t>
                  </w:r>
                  <w:r w:rsidRPr="004941BD">
                    <w:rPr>
                      <w:rFonts w:eastAsiaTheme="minorEastAsia"/>
                      <w:szCs w:val="21"/>
                    </w:rPr>
                    <w:t>m</w:t>
                  </w:r>
                </w:p>
              </w:tc>
              <w:tc>
                <w:tcPr>
                  <w:tcW w:w="1340" w:type="dxa"/>
                  <w:vAlign w:val="center"/>
                </w:tcPr>
                <w:p w:rsidR="005D5143" w:rsidRPr="004941BD" w:rsidRDefault="005D5143" w:rsidP="00FC3E62">
                  <w:pPr>
                    <w:jc w:val="center"/>
                    <w:rPr>
                      <w:rFonts w:eastAsiaTheme="minorEastAsia"/>
                      <w:szCs w:val="21"/>
                    </w:rPr>
                  </w:pPr>
                  <w:r w:rsidRPr="004941BD">
                    <w:rPr>
                      <w:rFonts w:eastAsiaTheme="minorEastAsia"/>
                      <w:szCs w:val="21"/>
                    </w:rPr>
                    <w:t>1</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t>12</w:t>
                  </w:r>
                </w:p>
              </w:tc>
              <w:tc>
                <w:tcPr>
                  <w:tcW w:w="876" w:type="dxa"/>
                  <w:vMerge/>
                  <w:tcBorders>
                    <w:right w:val="single" w:sz="4" w:space="0" w:color="auto"/>
                  </w:tcBorders>
                  <w:vAlign w:val="center"/>
                </w:tcPr>
                <w:p w:rsidR="005D5143" w:rsidRPr="004941BD" w:rsidRDefault="005D5143" w:rsidP="0067311F">
                  <w:pPr>
                    <w:jc w:val="center"/>
                    <w:rPr>
                      <w:rFonts w:eastAsiaTheme="minorEastAsia"/>
                      <w:szCs w:val="21"/>
                    </w:rPr>
                  </w:pPr>
                </w:p>
              </w:tc>
              <w:tc>
                <w:tcPr>
                  <w:tcW w:w="3512" w:type="dxa"/>
                  <w:tcBorders>
                    <w:lef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钝化槽</w:t>
                  </w:r>
                </w:p>
              </w:tc>
              <w:tc>
                <w:tcPr>
                  <w:tcW w:w="2552" w:type="dxa"/>
                  <w:vAlign w:val="center"/>
                </w:tcPr>
                <w:p w:rsidR="005D5143" w:rsidRPr="004941BD" w:rsidRDefault="005D5143" w:rsidP="00FC3E62">
                  <w:pPr>
                    <w:jc w:val="center"/>
                    <w:rPr>
                      <w:rFonts w:eastAsiaTheme="minorEastAsia"/>
                      <w:szCs w:val="21"/>
                    </w:rPr>
                  </w:pPr>
                  <w:r w:rsidRPr="004941BD">
                    <w:rPr>
                      <w:rFonts w:eastAsiaTheme="minorEastAsia"/>
                      <w:szCs w:val="21"/>
                    </w:rPr>
                    <w:t>1m×2m×</w:t>
                  </w:r>
                  <w:r w:rsidR="00957B71" w:rsidRPr="004941BD">
                    <w:rPr>
                      <w:rFonts w:eastAsiaTheme="minorEastAsia"/>
                      <w:szCs w:val="21"/>
                    </w:rPr>
                    <w:t>8</w:t>
                  </w:r>
                  <w:r w:rsidRPr="004941BD">
                    <w:rPr>
                      <w:rFonts w:eastAsiaTheme="minorEastAsia"/>
                      <w:szCs w:val="21"/>
                    </w:rPr>
                    <w:t>m</w:t>
                  </w:r>
                </w:p>
              </w:tc>
              <w:tc>
                <w:tcPr>
                  <w:tcW w:w="1340" w:type="dxa"/>
                  <w:vAlign w:val="center"/>
                </w:tcPr>
                <w:p w:rsidR="005D5143" w:rsidRPr="004941BD" w:rsidRDefault="005D5143" w:rsidP="00FC3E62">
                  <w:pPr>
                    <w:jc w:val="center"/>
                    <w:rPr>
                      <w:rFonts w:eastAsiaTheme="minorEastAsia"/>
                      <w:szCs w:val="21"/>
                    </w:rPr>
                  </w:pPr>
                  <w:r w:rsidRPr="004941BD">
                    <w:rPr>
                      <w:rFonts w:eastAsiaTheme="minorEastAsia"/>
                      <w:szCs w:val="21"/>
                    </w:rPr>
                    <w:t>1</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t>13</w:t>
                  </w:r>
                </w:p>
              </w:tc>
              <w:tc>
                <w:tcPr>
                  <w:tcW w:w="876" w:type="dxa"/>
                  <w:vMerge w:val="restart"/>
                  <w:tcBorders>
                    <w:righ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喷涂车间</w:t>
                  </w:r>
                </w:p>
              </w:tc>
              <w:tc>
                <w:tcPr>
                  <w:tcW w:w="3512" w:type="dxa"/>
                  <w:tcBorders>
                    <w:left w:val="single" w:sz="4" w:space="0" w:color="auto"/>
                  </w:tcBorders>
                  <w:vAlign w:val="center"/>
                </w:tcPr>
                <w:p w:rsidR="005D5143" w:rsidRPr="004941BD" w:rsidRDefault="005D5143" w:rsidP="00546972">
                  <w:pPr>
                    <w:jc w:val="center"/>
                    <w:rPr>
                      <w:rFonts w:eastAsiaTheme="minorEastAsia"/>
                      <w:szCs w:val="21"/>
                    </w:rPr>
                  </w:pPr>
                  <w:r w:rsidRPr="004941BD">
                    <w:rPr>
                      <w:rFonts w:eastAsiaTheme="minorEastAsia"/>
                      <w:szCs w:val="21"/>
                    </w:rPr>
                    <w:t>自动喷粉喷涂线</w:t>
                  </w:r>
                  <w:r w:rsidRPr="004941BD">
                    <w:rPr>
                      <w:rFonts w:eastAsiaTheme="minorEastAsia"/>
                      <w:szCs w:val="21"/>
                    </w:rPr>
                    <w:t>(</w:t>
                  </w:r>
                  <w:r w:rsidRPr="004941BD">
                    <w:rPr>
                      <w:rFonts w:eastAsiaTheme="minorEastAsia"/>
                      <w:szCs w:val="21"/>
                    </w:rPr>
                    <w:t>配套旋风</w:t>
                  </w:r>
                  <w:r w:rsidRPr="004941BD">
                    <w:rPr>
                      <w:rFonts w:eastAsiaTheme="minorEastAsia"/>
                      <w:szCs w:val="21"/>
                    </w:rPr>
                    <w:t>+</w:t>
                  </w:r>
                  <w:r w:rsidRPr="004941BD">
                    <w:rPr>
                      <w:rFonts w:eastAsiaTheme="minorEastAsia"/>
                      <w:szCs w:val="21"/>
                    </w:rPr>
                    <w:t>过滤器</w:t>
                  </w:r>
                  <w:r w:rsidRPr="004941BD">
                    <w:rPr>
                      <w:rFonts w:eastAsiaTheme="minorEastAsia"/>
                      <w:szCs w:val="21"/>
                    </w:rPr>
                    <w:t>)</w:t>
                  </w:r>
                </w:p>
              </w:tc>
              <w:tc>
                <w:tcPr>
                  <w:tcW w:w="2552" w:type="dxa"/>
                  <w:vAlign w:val="center"/>
                </w:tcPr>
                <w:p w:rsidR="005D5143" w:rsidRPr="004941BD" w:rsidRDefault="00546972" w:rsidP="00FC3E62">
                  <w:pPr>
                    <w:jc w:val="center"/>
                    <w:rPr>
                      <w:rFonts w:eastAsiaTheme="minorEastAsia"/>
                      <w:szCs w:val="21"/>
                    </w:rPr>
                  </w:pPr>
                  <w:r w:rsidRPr="004941BD">
                    <w:rPr>
                      <w:rFonts w:eastAsiaTheme="minorEastAsia"/>
                      <w:szCs w:val="21"/>
                    </w:rPr>
                    <w:t>/</w:t>
                  </w:r>
                </w:p>
              </w:tc>
              <w:tc>
                <w:tcPr>
                  <w:tcW w:w="1340" w:type="dxa"/>
                  <w:vAlign w:val="center"/>
                </w:tcPr>
                <w:p w:rsidR="005D5143" w:rsidRPr="004941BD" w:rsidRDefault="005D5143" w:rsidP="00FC3E62">
                  <w:pPr>
                    <w:jc w:val="center"/>
                    <w:rPr>
                      <w:rFonts w:eastAsiaTheme="minorEastAsia"/>
                      <w:szCs w:val="21"/>
                    </w:rPr>
                  </w:pPr>
                  <w:r w:rsidRPr="004941BD">
                    <w:rPr>
                      <w:rFonts w:eastAsiaTheme="minorEastAsia"/>
                      <w:szCs w:val="21"/>
                    </w:rPr>
                    <w:t>1</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t>14</w:t>
                  </w:r>
                </w:p>
              </w:tc>
              <w:tc>
                <w:tcPr>
                  <w:tcW w:w="876" w:type="dxa"/>
                  <w:vMerge/>
                  <w:tcBorders>
                    <w:right w:val="single" w:sz="4" w:space="0" w:color="auto"/>
                  </w:tcBorders>
                  <w:vAlign w:val="center"/>
                </w:tcPr>
                <w:p w:rsidR="005D5143" w:rsidRPr="004941BD" w:rsidRDefault="005D5143" w:rsidP="0067311F">
                  <w:pPr>
                    <w:jc w:val="center"/>
                    <w:rPr>
                      <w:rFonts w:eastAsiaTheme="minorEastAsia"/>
                      <w:szCs w:val="21"/>
                    </w:rPr>
                  </w:pPr>
                </w:p>
              </w:tc>
              <w:tc>
                <w:tcPr>
                  <w:tcW w:w="3512" w:type="dxa"/>
                  <w:tcBorders>
                    <w:lef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烘干炉</w:t>
                  </w:r>
                </w:p>
              </w:tc>
              <w:tc>
                <w:tcPr>
                  <w:tcW w:w="2552" w:type="dxa"/>
                  <w:vAlign w:val="center"/>
                </w:tcPr>
                <w:p w:rsidR="005D5143" w:rsidRPr="004941BD" w:rsidRDefault="005D5143" w:rsidP="00FC3E62">
                  <w:pPr>
                    <w:jc w:val="center"/>
                    <w:rPr>
                      <w:rFonts w:eastAsiaTheme="minorEastAsia"/>
                      <w:szCs w:val="21"/>
                    </w:rPr>
                  </w:pPr>
                </w:p>
              </w:tc>
              <w:tc>
                <w:tcPr>
                  <w:tcW w:w="1340" w:type="dxa"/>
                  <w:vAlign w:val="center"/>
                </w:tcPr>
                <w:p w:rsidR="005D5143" w:rsidRPr="004941BD" w:rsidRDefault="005D5143" w:rsidP="00FC3E62">
                  <w:pPr>
                    <w:jc w:val="center"/>
                    <w:rPr>
                      <w:rFonts w:eastAsiaTheme="minorEastAsia"/>
                      <w:szCs w:val="21"/>
                    </w:rPr>
                  </w:pPr>
                  <w:r w:rsidRPr="004941BD">
                    <w:rPr>
                      <w:rFonts w:eastAsiaTheme="minorEastAsia"/>
                      <w:szCs w:val="21"/>
                    </w:rPr>
                    <w:t>1</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t>15</w:t>
                  </w:r>
                </w:p>
              </w:tc>
              <w:tc>
                <w:tcPr>
                  <w:tcW w:w="876" w:type="dxa"/>
                  <w:tcBorders>
                    <w:right w:val="single" w:sz="4" w:space="0" w:color="auto"/>
                  </w:tcBorders>
                  <w:vAlign w:val="center"/>
                </w:tcPr>
                <w:p w:rsidR="005D5143" w:rsidRPr="004941BD" w:rsidRDefault="005D5143" w:rsidP="0067311F">
                  <w:pPr>
                    <w:jc w:val="center"/>
                    <w:rPr>
                      <w:rFonts w:eastAsiaTheme="minorEastAsia"/>
                      <w:szCs w:val="21"/>
                    </w:rPr>
                  </w:pPr>
                  <w:r w:rsidRPr="004941BD">
                    <w:rPr>
                      <w:rFonts w:eastAsiaTheme="minorEastAsia"/>
                      <w:szCs w:val="21"/>
                    </w:rPr>
                    <w:t>木纹转印车间</w:t>
                  </w:r>
                </w:p>
              </w:tc>
              <w:tc>
                <w:tcPr>
                  <w:tcW w:w="3512" w:type="dxa"/>
                  <w:tcBorders>
                    <w:lef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殴嘉木纹转印机</w:t>
                  </w:r>
                </w:p>
              </w:tc>
              <w:tc>
                <w:tcPr>
                  <w:tcW w:w="2552" w:type="dxa"/>
                  <w:vAlign w:val="center"/>
                </w:tcPr>
                <w:p w:rsidR="005D5143" w:rsidRPr="004941BD" w:rsidRDefault="005D5143" w:rsidP="00FC3E62">
                  <w:pPr>
                    <w:jc w:val="center"/>
                    <w:rPr>
                      <w:rFonts w:eastAsiaTheme="minorEastAsia"/>
                      <w:szCs w:val="21"/>
                    </w:rPr>
                  </w:pPr>
                  <w:r w:rsidRPr="004941BD">
                    <w:rPr>
                      <w:rFonts w:eastAsiaTheme="minorEastAsia"/>
                      <w:szCs w:val="21"/>
                    </w:rPr>
                    <w:t>OJ1700</w:t>
                  </w:r>
                </w:p>
              </w:tc>
              <w:tc>
                <w:tcPr>
                  <w:tcW w:w="1340" w:type="dxa"/>
                  <w:vAlign w:val="center"/>
                </w:tcPr>
                <w:p w:rsidR="005D5143" w:rsidRPr="004941BD" w:rsidRDefault="005D5143" w:rsidP="00FC3E62">
                  <w:pPr>
                    <w:jc w:val="center"/>
                    <w:rPr>
                      <w:rFonts w:eastAsiaTheme="minorEastAsia"/>
                      <w:szCs w:val="21"/>
                    </w:rPr>
                  </w:pPr>
                  <w:r w:rsidRPr="004941BD">
                    <w:rPr>
                      <w:rFonts w:eastAsiaTheme="minorEastAsia"/>
                      <w:szCs w:val="21"/>
                    </w:rPr>
                    <w:t>1</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lastRenderedPageBreak/>
                    <w:t>16</w:t>
                  </w:r>
                </w:p>
              </w:tc>
              <w:tc>
                <w:tcPr>
                  <w:tcW w:w="876" w:type="dxa"/>
                  <w:tcBorders>
                    <w:right w:val="single" w:sz="4" w:space="0" w:color="auto"/>
                  </w:tcBorders>
                  <w:vAlign w:val="center"/>
                </w:tcPr>
                <w:p w:rsidR="005D5143" w:rsidRPr="004941BD" w:rsidRDefault="005D5143" w:rsidP="0067311F">
                  <w:pPr>
                    <w:jc w:val="center"/>
                    <w:rPr>
                      <w:rFonts w:eastAsiaTheme="minorEastAsia"/>
                      <w:szCs w:val="21"/>
                    </w:rPr>
                  </w:pPr>
                  <w:r w:rsidRPr="004941BD">
                    <w:rPr>
                      <w:rFonts w:eastAsiaTheme="minorEastAsia"/>
                      <w:szCs w:val="21"/>
                    </w:rPr>
                    <w:t>/</w:t>
                  </w:r>
                </w:p>
              </w:tc>
              <w:tc>
                <w:tcPr>
                  <w:tcW w:w="3512" w:type="dxa"/>
                  <w:tcBorders>
                    <w:lef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制水机</w:t>
                  </w:r>
                </w:p>
              </w:tc>
              <w:tc>
                <w:tcPr>
                  <w:tcW w:w="2552" w:type="dxa"/>
                  <w:vAlign w:val="center"/>
                </w:tcPr>
                <w:p w:rsidR="005D5143" w:rsidRPr="004941BD" w:rsidRDefault="005D5143" w:rsidP="00FC3E62">
                  <w:pPr>
                    <w:jc w:val="center"/>
                    <w:rPr>
                      <w:rFonts w:eastAsiaTheme="minorEastAsia"/>
                      <w:szCs w:val="21"/>
                    </w:rPr>
                  </w:pPr>
                  <w:r w:rsidRPr="004941BD">
                    <w:rPr>
                      <w:rFonts w:eastAsiaTheme="minorEastAsia"/>
                      <w:szCs w:val="21"/>
                    </w:rPr>
                    <w:t xml:space="preserve"> </w:t>
                  </w:r>
                  <w:r w:rsidR="00546972" w:rsidRPr="004941BD">
                    <w:rPr>
                      <w:rFonts w:eastAsiaTheme="minorEastAsia"/>
                      <w:szCs w:val="21"/>
                    </w:rPr>
                    <w:t>/</w:t>
                  </w:r>
                </w:p>
              </w:tc>
              <w:tc>
                <w:tcPr>
                  <w:tcW w:w="1340" w:type="dxa"/>
                  <w:vAlign w:val="center"/>
                </w:tcPr>
                <w:p w:rsidR="005D5143" w:rsidRPr="004941BD" w:rsidRDefault="00546972" w:rsidP="00FC3E62">
                  <w:pPr>
                    <w:jc w:val="center"/>
                    <w:rPr>
                      <w:rFonts w:eastAsiaTheme="minorEastAsia"/>
                      <w:szCs w:val="21"/>
                    </w:rPr>
                  </w:pPr>
                  <w:r w:rsidRPr="004941BD">
                    <w:rPr>
                      <w:rFonts w:eastAsiaTheme="minorEastAsia"/>
                      <w:szCs w:val="21"/>
                    </w:rPr>
                    <w:t>1</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t>17</w:t>
                  </w:r>
                </w:p>
              </w:tc>
              <w:tc>
                <w:tcPr>
                  <w:tcW w:w="876" w:type="dxa"/>
                  <w:vMerge w:val="restart"/>
                  <w:tcBorders>
                    <w:right w:val="single" w:sz="4" w:space="0" w:color="auto"/>
                  </w:tcBorders>
                  <w:vAlign w:val="center"/>
                </w:tcPr>
                <w:p w:rsidR="005D5143" w:rsidRPr="004941BD" w:rsidRDefault="005D5143" w:rsidP="0067311F">
                  <w:pPr>
                    <w:jc w:val="center"/>
                    <w:rPr>
                      <w:rFonts w:eastAsiaTheme="minorEastAsia"/>
                      <w:szCs w:val="21"/>
                    </w:rPr>
                  </w:pPr>
                  <w:r w:rsidRPr="004941BD">
                    <w:rPr>
                      <w:rFonts w:eastAsiaTheme="minorEastAsia"/>
                      <w:szCs w:val="21"/>
                    </w:rPr>
                    <w:t>模具室</w:t>
                  </w:r>
                </w:p>
              </w:tc>
              <w:tc>
                <w:tcPr>
                  <w:tcW w:w="3512" w:type="dxa"/>
                  <w:tcBorders>
                    <w:lef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模具氮化炉</w:t>
                  </w:r>
                  <w:r w:rsidRPr="004941BD">
                    <w:rPr>
                      <w:rFonts w:eastAsiaTheme="minorEastAsia"/>
                      <w:szCs w:val="21"/>
                    </w:rPr>
                    <w:t>(</w:t>
                  </w:r>
                  <w:r w:rsidRPr="004941BD">
                    <w:rPr>
                      <w:rFonts w:eastAsiaTheme="minorEastAsia"/>
                      <w:szCs w:val="21"/>
                    </w:rPr>
                    <w:t>井式电阻炉</w:t>
                  </w:r>
                  <w:r w:rsidRPr="004941BD">
                    <w:rPr>
                      <w:rFonts w:eastAsiaTheme="minorEastAsia"/>
                      <w:szCs w:val="21"/>
                    </w:rPr>
                    <w:t>)</w:t>
                  </w:r>
                </w:p>
              </w:tc>
              <w:tc>
                <w:tcPr>
                  <w:tcW w:w="2552" w:type="dxa"/>
                  <w:vAlign w:val="center"/>
                </w:tcPr>
                <w:p w:rsidR="005D5143" w:rsidRPr="004941BD" w:rsidRDefault="005D5143" w:rsidP="00FC3E62">
                  <w:pPr>
                    <w:jc w:val="center"/>
                    <w:rPr>
                      <w:rFonts w:eastAsiaTheme="minorEastAsia"/>
                      <w:szCs w:val="21"/>
                    </w:rPr>
                  </w:pPr>
                  <w:r w:rsidRPr="004941BD">
                    <w:rPr>
                      <w:rFonts w:eastAsiaTheme="minorEastAsia"/>
                      <w:szCs w:val="21"/>
                    </w:rPr>
                    <w:t>/</w:t>
                  </w:r>
                </w:p>
              </w:tc>
              <w:tc>
                <w:tcPr>
                  <w:tcW w:w="1340" w:type="dxa"/>
                  <w:vAlign w:val="center"/>
                </w:tcPr>
                <w:p w:rsidR="005D5143" w:rsidRPr="004941BD" w:rsidRDefault="005D5143" w:rsidP="00FC3E62">
                  <w:pPr>
                    <w:jc w:val="center"/>
                    <w:rPr>
                      <w:rFonts w:eastAsiaTheme="minorEastAsia"/>
                      <w:szCs w:val="21"/>
                    </w:rPr>
                  </w:pPr>
                  <w:r w:rsidRPr="004941BD">
                    <w:rPr>
                      <w:rFonts w:eastAsiaTheme="minorEastAsia"/>
                      <w:szCs w:val="21"/>
                    </w:rPr>
                    <w:t>1</w:t>
                  </w:r>
                </w:p>
              </w:tc>
            </w:tr>
            <w:tr w:rsidR="004941BD" w:rsidRPr="004941BD" w:rsidTr="0067311F">
              <w:trPr>
                <w:trHeight w:val="23"/>
                <w:jc w:val="center"/>
              </w:trPr>
              <w:tc>
                <w:tcPr>
                  <w:tcW w:w="692" w:type="dxa"/>
                  <w:vAlign w:val="center"/>
                </w:tcPr>
                <w:p w:rsidR="005D5143" w:rsidRPr="004941BD" w:rsidRDefault="005D5143" w:rsidP="00FC3E62">
                  <w:pPr>
                    <w:jc w:val="center"/>
                    <w:rPr>
                      <w:rFonts w:eastAsiaTheme="minorEastAsia"/>
                      <w:szCs w:val="21"/>
                    </w:rPr>
                  </w:pPr>
                  <w:r w:rsidRPr="004941BD">
                    <w:rPr>
                      <w:rFonts w:eastAsiaTheme="minorEastAsia"/>
                      <w:szCs w:val="21"/>
                    </w:rPr>
                    <w:t>18</w:t>
                  </w:r>
                </w:p>
              </w:tc>
              <w:tc>
                <w:tcPr>
                  <w:tcW w:w="876" w:type="dxa"/>
                  <w:vMerge/>
                  <w:tcBorders>
                    <w:right w:val="single" w:sz="4" w:space="0" w:color="auto"/>
                  </w:tcBorders>
                  <w:vAlign w:val="center"/>
                </w:tcPr>
                <w:p w:rsidR="005D5143" w:rsidRPr="004941BD" w:rsidRDefault="005D5143" w:rsidP="0067311F">
                  <w:pPr>
                    <w:jc w:val="center"/>
                    <w:rPr>
                      <w:rFonts w:eastAsiaTheme="minorEastAsia"/>
                      <w:szCs w:val="21"/>
                    </w:rPr>
                  </w:pPr>
                </w:p>
              </w:tc>
              <w:tc>
                <w:tcPr>
                  <w:tcW w:w="3512" w:type="dxa"/>
                  <w:tcBorders>
                    <w:left w:val="single" w:sz="4" w:space="0" w:color="auto"/>
                  </w:tcBorders>
                  <w:vAlign w:val="center"/>
                </w:tcPr>
                <w:p w:rsidR="005D5143" w:rsidRPr="004941BD" w:rsidRDefault="005D5143" w:rsidP="00FC3E62">
                  <w:pPr>
                    <w:jc w:val="center"/>
                    <w:rPr>
                      <w:rFonts w:eastAsiaTheme="minorEastAsia"/>
                      <w:szCs w:val="21"/>
                    </w:rPr>
                  </w:pPr>
                  <w:r w:rsidRPr="004941BD">
                    <w:rPr>
                      <w:rFonts w:eastAsiaTheme="minorEastAsia"/>
                      <w:szCs w:val="21"/>
                    </w:rPr>
                    <w:t>模具</w:t>
                  </w:r>
                </w:p>
              </w:tc>
              <w:tc>
                <w:tcPr>
                  <w:tcW w:w="2552" w:type="dxa"/>
                  <w:vAlign w:val="center"/>
                </w:tcPr>
                <w:p w:rsidR="005D5143" w:rsidRPr="004941BD" w:rsidRDefault="005D5143" w:rsidP="00FC3E62">
                  <w:pPr>
                    <w:jc w:val="center"/>
                    <w:rPr>
                      <w:rFonts w:eastAsiaTheme="minorEastAsia"/>
                      <w:szCs w:val="21"/>
                    </w:rPr>
                  </w:pPr>
                  <w:r w:rsidRPr="004941BD">
                    <w:rPr>
                      <w:rFonts w:eastAsiaTheme="minorEastAsia"/>
                      <w:szCs w:val="21"/>
                    </w:rPr>
                    <w:t>/</w:t>
                  </w:r>
                </w:p>
              </w:tc>
              <w:tc>
                <w:tcPr>
                  <w:tcW w:w="1340" w:type="dxa"/>
                  <w:vAlign w:val="center"/>
                </w:tcPr>
                <w:p w:rsidR="005D5143" w:rsidRPr="004941BD" w:rsidRDefault="005D5143" w:rsidP="00FC3E62">
                  <w:pPr>
                    <w:jc w:val="center"/>
                    <w:rPr>
                      <w:rFonts w:eastAsiaTheme="minorEastAsia"/>
                      <w:szCs w:val="21"/>
                    </w:rPr>
                  </w:pPr>
                  <w:r w:rsidRPr="004941BD">
                    <w:rPr>
                      <w:rFonts w:eastAsiaTheme="minorEastAsia"/>
                      <w:szCs w:val="21"/>
                    </w:rPr>
                    <w:t>800</w:t>
                  </w:r>
                  <w:r w:rsidRPr="004941BD">
                    <w:rPr>
                      <w:rFonts w:eastAsiaTheme="minorEastAsia"/>
                      <w:szCs w:val="21"/>
                    </w:rPr>
                    <w:t>套</w:t>
                  </w:r>
                </w:p>
              </w:tc>
            </w:tr>
          </w:tbl>
          <w:p w:rsidR="00E54129" w:rsidRPr="004941BD" w:rsidRDefault="00546972">
            <w:pPr>
              <w:spacing w:line="360" w:lineRule="auto"/>
              <w:ind w:firstLineChars="200" w:firstLine="482"/>
              <w:rPr>
                <w:rFonts w:eastAsiaTheme="minorEastAsia"/>
                <w:b/>
                <w:bCs/>
                <w:sz w:val="24"/>
              </w:rPr>
            </w:pPr>
            <w:r w:rsidRPr="004941BD">
              <w:rPr>
                <w:rFonts w:eastAsiaTheme="minorEastAsia"/>
                <w:b/>
                <w:bCs/>
                <w:sz w:val="24"/>
              </w:rPr>
              <w:t>5</w:t>
            </w:r>
            <w:r w:rsidR="00AE73A2" w:rsidRPr="004941BD">
              <w:rPr>
                <w:rFonts w:eastAsiaTheme="minorEastAsia"/>
                <w:b/>
                <w:bCs/>
                <w:sz w:val="24"/>
              </w:rPr>
              <w:t>、公用工程</w:t>
            </w:r>
          </w:p>
          <w:p w:rsidR="00E54129" w:rsidRPr="004941BD" w:rsidRDefault="00721461">
            <w:pPr>
              <w:spacing w:line="360" w:lineRule="auto"/>
              <w:ind w:firstLineChars="200" w:firstLine="480"/>
              <w:rPr>
                <w:rFonts w:eastAsiaTheme="minorEastAsia"/>
                <w:sz w:val="24"/>
              </w:rPr>
            </w:pPr>
            <w:r w:rsidRPr="004941BD">
              <w:rPr>
                <w:rFonts w:eastAsiaTheme="minorEastAsia"/>
                <w:sz w:val="24"/>
              </w:rPr>
              <w:fldChar w:fldCharType="begin"/>
            </w:r>
            <w:r w:rsidR="00AE73A2" w:rsidRPr="004941BD">
              <w:rPr>
                <w:rFonts w:eastAsiaTheme="minorEastAsia"/>
                <w:sz w:val="24"/>
              </w:rPr>
              <w:instrText>= 1 \* GB2</w:instrText>
            </w:r>
            <w:r w:rsidRPr="004941BD">
              <w:rPr>
                <w:rFonts w:eastAsiaTheme="minorEastAsia"/>
                <w:sz w:val="24"/>
              </w:rPr>
              <w:fldChar w:fldCharType="separate"/>
            </w:r>
            <w:r w:rsidR="00AE73A2" w:rsidRPr="004941BD">
              <w:rPr>
                <w:rFonts w:ascii="宋体" w:hAnsi="宋体" w:cs="宋体" w:hint="eastAsia"/>
                <w:sz w:val="24"/>
              </w:rPr>
              <w:t>⑴</w:t>
            </w:r>
            <w:r w:rsidRPr="004941BD">
              <w:rPr>
                <w:rFonts w:eastAsiaTheme="minorEastAsia"/>
                <w:sz w:val="24"/>
              </w:rPr>
              <w:fldChar w:fldCharType="end"/>
            </w:r>
            <w:r w:rsidR="00AE73A2" w:rsidRPr="004941BD">
              <w:rPr>
                <w:rFonts w:eastAsiaTheme="minorEastAsia"/>
                <w:sz w:val="24"/>
              </w:rPr>
              <w:t xml:space="preserve"> </w:t>
            </w:r>
            <w:r w:rsidR="00AE73A2" w:rsidRPr="004941BD">
              <w:rPr>
                <w:rFonts w:eastAsiaTheme="minorEastAsia"/>
                <w:sz w:val="24"/>
              </w:rPr>
              <w:t>供电</w:t>
            </w:r>
          </w:p>
          <w:p w:rsidR="00E54129" w:rsidRPr="004941BD" w:rsidRDefault="00AE73A2" w:rsidP="0080004C">
            <w:pPr>
              <w:spacing w:line="360" w:lineRule="auto"/>
              <w:ind w:firstLineChars="200" w:firstLine="480"/>
              <w:rPr>
                <w:rFonts w:eastAsiaTheme="minorEastAsia"/>
                <w:sz w:val="24"/>
              </w:rPr>
            </w:pPr>
            <w:r w:rsidRPr="004941BD">
              <w:rPr>
                <w:rFonts w:eastAsiaTheme="minorEastAsia"/>
                <w:sz w:val="24"/>
              </w:rPr>
              <w:t>厂区</w:t>
            </w:r>
            <w:r w:rsidR="0080004C" w:rsidRPr="004941BD">
              <w:rPr>
                <w:rFonts w:eastAsiaTheme="minorEastAsia"/>
                <w:sz w:val="24"/>
              </w:rPr>
              <w:t>用电引自工业园区供电网，经过</w:t>
            </w:r>
            <w:r w:rsidR="0080004C" w:rsidRPr="004941BD">
              <w:rPr>
                <w:rFonts w:eastAsiaTheme="minorEastAsia"/>
                <w:sz w:val="24"/>
              </w:rPr>
              <w:t>2</w:t>
            </w:r>
            <w:r w:rsidR="0080004C" w:rsidRPr="004941BD">
              <w:rPr>
                <w:rFonts w:eastAsiaTheme="minorEastAsia"/>
                <w:sz w:val="24"/>
              </w:rPr>
              <w:t>台供电容量为</w:t>
            </w:r>
            <w:r w:rsidR="0080004C" w:rsidRPr="004941BD">
              <w:rPr>
                <w:rFonts w:eastAsiaTheme="minorEastAsia"/>
                <w:sz w:val="24"/>
              </w:rPr>
              <w:t>400kVA</w:t>
            </w:r>
            <w:r w:rsidR="0080004C" w:rsidRPr="004941BD">
              <w:rPr>
                <w:rFonts w:eastAsiaTheme="minorEastAsia"/>
                <w:sz w:val="24"/>
              </w:rPr>
              <w:t>的室外干式变压器降压后埋地引入厂区配电室，厂区用电电压为</w:t>
            </w:r>
            <w:r w:rsidR="0080004C" w:rsidRPr="004941BD">
              <w:rPr>
                <w:rFonts w:eastAsiaTheme="minorEastAsia"/>
                <w:sz w:val="24"/>
              </w:rPr>
              <w:t>380V/220V</w:t>
            </w:r>
            <w:r w:rsidR="0080004C" w:rsidRPr="004941BD">
              <w:rPr>
                <w:rFonts w:eastAsiaTheme="minorEastAsia"/>
                <w:sz w:val="24"/>
              </w:rPr>
              <w:t>，车间设备自带配电柜，电线通过穿管埋地的方式供到各车间和住宿办公用电。</w:t>
            </w:r>
          </w:p>
          <w:p w:rsidR="00E54129" w:rsidRPr="004941BD" w:rsidRDefault="00721461">
            <w:pPr>
              <w:spacing w:line="360" w:lineRule="auto"/>
              <w:ind w:firstLineChars="200" w:firstLine="480"/>
              <w:rPr>
                <w:rFonts w:eastAsiaTheme="minorEastAsia"/>
                <w:sz w:val="24"/>
              </w:rPr>
            </w:pPr>
            <w:r w:rsidRPr="004941BD">
              <w:rPr>
                <w:rFonts w:eastAsiaTheme="minorEastAsia"/>
                <w:sz w:val="24"/>
              </w:rPr>
              <w:fldChar w:fldCharType="begin"/>
            </w:r>
            <w:r w:rsidR="00AE73A2" w:rsidRPr="004941BD">
              <w:rPr>
                <w:rFonts w:eastAsiaTheme="minorEastAsia"/>
                <w:sz w:val="24"/>
              </w:rPr>
              <w:instrText>= 2 \* GB2</w:instrText>
            </w:r>
            <w:r w:rsidRPr="004941BD">
              <w:rPr>
                <w:rFonts w:eastAsiaTheme="minorEastAsia"/>
                <w:sz w:val="24"/>
              </w:rPr>
              <w:fldChar w:fldCharType="separate"/>
            </w:r>
            <w:r w:rsidR="00AE73A2" w:rsidRPr="004941BD">
              <w:rPr>
                <w:rFonts w:ascii="宋体" w:hAnsi="宋体" w:cs="宋体" w:hint="eastAsia"/>
                <w:sz w:val="24"/>
              </w:rPr>
              <w:t>⑵</w:t>
            </w:r>
            <w:r w:rsidRPr="004941BD">
              <w:rPr>
                <w:rFonts w:eastAsiaTheme="minorEastAsia"/>
                <w:sz w:val="24"/>
              </w:rPr>
              <w:fldChar w:fldCharType="end"/>
            </w:r>
            <w:r w:rsidR="00AE73A2" w:rsidRPr="004941BD">
              <w:rPr>
                <w:rFonts w:eastAsiaTheme="minorEastAsia"/>
                <w:sz w:val="24"/>
              </w:rPr>
              <w:t xml:space="preserve"> </w:t>
            </w:r>
            <w:r w:rsidR="00AE73A2" w:rsidRPr="004941BD">
              <w:rPr>
                <w:rFonts w:eastAsiaTheme="minorEastAsia"/>
                <w:sz w:val="24"/>
              </w:rPr>
              <w:t>采暖</w:t>
            </w:r>
          </w:p>
          <w:p w:rsidR="00197D10" w:rsidRPr="004941BD" w:rsidRDefault="00197D10" w:rsidP="00197D10">
            <w:pPr>
              <w:spacing w:line="360" w:lineRule="auto"/>
              <w:ind w:firstLineChars="200" w:firstLine="480"/>
              <w:rPr>
                <w:rFonts w:eastAsiaTheme="minorEastAsia"/>
                <w:sz w:val="24"/>
              </w:rPr>
            </w:pPr>
            <w:r w:rsidRPr="004941BD">
              <w:rPr>
                <w:rFonts w:eastAsiaTheme="minorEastAsia"/>
                <w:sz w:val="24"/>
              </w:rPr>
              <w:t>办公、</w:t>
            </w:r>
            <w:r w:rsidRPr="004941BD">
              <w:rPr>
                <w:rFonts w:eastAsiaTheme="minorEastAsia" w:hint="eastAsia"/>
                <w:sz w:val="24"/>
              </w:rPr>
              <w:t>宿舍</w:t>
            </w:r>
            <w:r w:rsidRPr="004941BD">
              <w:rPr>
                <w:rFonts w:eastAsiaTheme="minorEastAsia"/>
                <w:sz w:val="24"/>
              </w:rPr>
              <w:t>楼均采用电采暖。</w:t>
            </w:r>
          </w:p>
          <w:p w:rsidR="00E54129" w:rsidRPr="004941BD" w:rsidRDefault="00AE73A2">
            <w:pPr>
              <w:spacing w:line="360" w:lineRule="auto"/>
              <w:ind w:firstLineChars="200" w:firstLine="480"/>
              <w:rPr>
                <w:rFonts w:eastAsiaTheme="minorEastAsia"/>
                <w:sz w:val="24"/>
              </w:rPr>
            </w:pPr>
            <w:r w:rsidRPr="004941BD">
              <w:rPr>
                <w:rFonts w:ascii="宋体" w:hAnsi="宋体" w:cs="宋体" w:hint="eastAsia"/>
                <w:sz w:val="24"/>
              </w:rPr>
              <w:t>⑶</w:t>
            </w:r>
            <w:r w:rsidRPr="004941BD">
              <w:rPr>
                <w:rFonts w:eastAsiaTheme="minorEastAsia"/>
                <w:sz w:val="24"/>
              </w:rPr>
              <w:t xml:space="preserve"> </w:t>
            </w:r>
            <w:r w:rsidRPr="004941BD">
              <w:rPr>
                <w:rFonts w:eastAsiaTheme="minorEastAsia"/>
                <w:sz w:val="24"/>
              </w:rPr>
              <w:t>给排水</w:t>
            </w:r>
          </w:p>
          <w:p w:rsidR="00197D10" w:rsidRPr="004941BD" w:rsidRDefault="00197D10" w:rsidP="00197D10">
            <w:pPr>
              <w:spacing w:line="360" w:lineRule="auto"/>
              <w:ind w:firstLineChars="200" w:firstLine="480"/>
              <w:rPr>
                <w:rFonts w:eastAsiaTheme="minorEastAsia"/>
                <w:sz w:val="24"/>
              </w:rPr>
            </w:pPr>
            <w:r w:rsidRPr="004941BD">
              <w:rPr>
                <w:rFonts w:eastAsiaTheme="minorEastAsia"/>
                <w:sz w:val="24"/>
                <w:lang/>
              </w:rPr>
              <w:t>项目给水来源为厂区</w:t>
            </w:r>
            <w:r w:rsidRPr="004941BD">
              <w:rPr>
                <w:rFonts w:eastAsiaTheme="minorEastAsia" w:hint="eastAsia"/>
                <w:sz w:val="24"/>
                <w:lang/>
              </w:rPr>
              <w:t>自备</w:t>
            </w:r>
            <w:r w:rsidRPr="004941BD">
              <w:rPr>
                <w:rFonts w:eastAsiaTheme="minorEastAsia"/>
                <w:sz w:val="24"/>
                <w:lang/>
              </w:rPr>
              <w:t>水井，排水采用雨污分流制。新鲜水</w:t>
            </w:r>
            <w:r w:rsidRPr="004941BD">
              <w:rPr>
                <w:rFonts w:eastAsiaTheme="minorEastAsia" w:hint="eastAsia"/>
                <w:sz w:val="24"/>
                <w:lang/>
              </w:rPr>
              <w:t>主要</w:t>
            </w:r>
            <w:r w:rsidRPr="004941BD">
              <w:rPr>
                <w:rFonts w:eastAsiaTheme="minorEastAsia" w:hint="eastAsia"/>
                <w:sz w:val="24"/>
              </w:rPr>
              <w:t>用于</w:t>
            </w:r>
            <w:r w:rsidRPr="004941BD">
              <w:rPr>
                <w:rFonts w:eastAsiaTheme="minorEastAsia"/>
                <w:sz w:val="24"/>
              </w:rPr>
              <w:t>喷涂前处理用水</w:t>
            </w:r>
            <w:r w:rsidRPr="004941BD">
              <w:rPr>
                <w:rFonts w:eastAsiaTheme="minorEastAsia"/>
                <w:sz w:val="24"/>
                <w:lang/>
              </w:rPr>
              <w:t>和生活用水</w:t>
            </w:r>
            <w:r w:rsidRPr="004941BD">
              <w:rPr>
                <w:rFonts w:eastAsiaTheme="minorEastAsia"/>
                <w:sz w:val="24"/>
              </w:rPr>
              <w:t>。本项目</w:t>
            </w:r>
            <w:r w:rsidRPr="004941BD">
              <w:rPr>
                <w:rFonts w:eastAsiaTheme="minorEastAsia" w:hint="eastAsia"/>
                <w:sz w:val="24"/>
              </w:rPr>
              <w:t>废水</w:t>
            </w:r>
            <w:r w:rsidRPr="004941BD">
              <w:rPr>
                <w:rFonts w:eastAsiaTheme="minorEastAsia"/>
                <w:sz w:val="24"/>
              </w:rPr>
              <w:t>产生量为</w:t>
            </w:r>
            <w:r w:rsidR="00943946" w:rsidRPr="004941BD">
              <w:rPr>
                <w:rFonts w:eastAsiaTheme="minorEastAsia" w:hint="eastAsia"/>
                <w:sz w:val="24"/>
              </w:rPr>
              <w:t>2566.84</w:t>
            </w:r>
            <w:r w:rsidRPr="004941BD">
              <w:rPr>
                <w:rFonts w:eastAsiaTheme="minorEastAsia" w:hint="eastAsia"/>
                <w:sz w:val="24"/>
              </w:rPr>
              <w:t>m</w:t>
            </w:r>
            <w:r w:rsidRPr="004941BD">
              <w:rPr>
                <w:rFonts w:eastAsiaTheme="minorEastAsia" w:hint="eastAsia"/>
                <w:sz w:val="24"/>
                <w:vertAlign w:val="superscript"/>
              </w:rPr>
              <w:t>3</w:t>
            </w:r>
            <w:r w:rsidRPr="004941BD">
              <w:rPr>
                <w:rFonts w:eastAsiaTheme="minorEastAsia"/>
                <w:sz w:val="24"/>
              </w:rPr>
              <w:t>/a</w:t>
            </w:r>
            <w:r w:rsidRPr="004941BD">
              <w:rPr>
                <w:rFonts w:eastAsiaTheme="minorEastAsia"/>
                <w:sz w:val="24"/>
              </w:rPr>
              <w:t>，包括喷涂前表面处理废水、模具清洗废水、氮化工序氨气吸收废水及生活污水。生产废水经厂区污水处理</w:t>
            </w:r>
            <w:r w:rsidRPr="004941BD">
              <w:rPr>
                <w:rFonts w:eastAsiaTheme="minorEastAsia" w:hint="eastAsia"/>
                <w:sz w:val="24"/>
              </w:rPr>
              <w:t>设施</w:t>
            </w:r>
            <w:r w:rsidRPr="004941BD">
              <w:rPr>
                <w:rFonts w:eastAsiaTheme="minorEastAsia"/>
                <w:sz w:val="24"/>
              </w:rPr>
              <w:t>处理后</w:t>
            </w:r>
            <w:r w:rsidRPr="004941BD">
              <w:rPr>
                <w:rFonts w:eastAsiaTheme="minorEastAsia" w:hint="eastAsia"/>
                <w:sz w:val="24"/>
              </w:rPr>
              <w:t>拟</w:t>
            </w:r>
            <w:r w:rsidRPr="004941BD">
              <w:rPr>
                <w:rFonts w:eastAsiaTheme="minorEastAsia"/>
                <w:sz w:val="24"/>
              </w:rPr>
              <w:t>定期拉运至泾河第二污水处理厂处理，生活污水经化粪池处理后由当地农民定期清淘，用作农肥，不外排。</w:t>
            </w:r>
          </w:p>
          <w:p w:rsidR="001A1A62" w:rsidRPr="004941BD" w:rsidRDefault="00AE73A2">
            <w:pPr>
              <w:spacing w:line="360" w:lineRule="auto"/>
              <w:ind w:firstLineChars="200" w:firstLine="480"/>
              <w:rPr>
                <w:rFonts w:eastAsiaTheme="minorEastAsia"/>
                <w:sz w:val="24"/>
              </w:rPr>
            </w:pPr>
            <w:r w:rsidRPr="004941BD">
              <w:rPr>
                <w:rFonts w:eastAsiaTheme="minorEastAsia"/>
                <w:sz w:val="24"/>
              </w:rPr>
              <w:t>本项目</w:t>
            </w:r>
            <w:r w:rsidR="001A1A62" w:rsidRPr="004941BD">
              <w:rPr>
                <w:rFonts w:eastAsiaTheme="minorEastAsia"/>
                <w:sz w:val="24"/>
              </w:rPr>
              <w:t>给排水情况见表</w:t>
            </w:r>
            <w:r w:rsidR="00DB388F" w:rsidRPr="004941BD">
              <w:rPr>
                <w:rFonts w:eastAsiaTheme="minorEastAsia" w:hint="eastAsia"/>
                <w:sz w:val="24"/>
              </w:rPr>
              <w:t>6</w:t>
            </w:r>
            <w:r w:rsidR="009D25F1" w:rsidRPr="004941BD">
              <w:rPr>
                <w:rFonts w:eastAsiaTheme="minorEastAsia"/>
                <w:sz w:val="24"/>
              </w:rPr>
              <w:t>。</w:t>
            </w:r>
          </w:p>
          <w:p w:rsidR="001A1A62" w:rsidRPr="004941BD" w:rsidRDefault="001A1A62" w:rsidP="00DB388F">
            <w:pPr>
              <w:jc w:val="center"/>
              <w:rPr>
                <w:rFonts w:eastAsiaTheme="minorEastAsia"/>
                <w:b/>
                <w:szCs w:val="21"/>
              </w:rPr>
            </w:pPr>
            <w:r w:rsidRPr="004941BD">
              <w:rPr>
                <w:rFonts w:eastAsiaTheme="minorEastAsia"/>
                <w:b/>
                <w:szCs w:val="21"/>
              </w:rPr>
              <w:t>表</w:t>
            </w:r>
            <w:r w:rsidR="00DB388F" w:rsidRPr="004941BD">
              <w:rPr>
                <w:rFonts w:eastAsiaTheme="minorEastAsia" w:hint="eastAsia"/>
                <w:b/>
                <w:szCs w:val="21"/>
              </w:rPr>
              <w:t>6</w:t>
            </w:r>
            <w:r w:rsidRPr="004941BD">
              <w:rPr>
                <w:rFonts w:eastAsiaTheme="minorEastAsia"/>
                <w:b/>
                <w:szCs w:val="21"/>
              </w:rPr>
              <w:t xml:space="preserve">    </w:t>
            </w:r>
            <w:r w:rsidRPr="004941BD">
              <w:rPr>
                <w:rFonts w:eastAsiaTheme="minorEastAsia"/>
                <w:b/>
                <w:szCs w:val="21"/>
              </w:rPr>
              <w:t>项目给水、排水汇总表</w:t>
            </w:r>
            <w:r w:rsidRPr="004941BD">
              <w:rPr>
                <w:rFonts w:eastAsiaTheme="minorEastAsia"/>
                <w:b/>
                <w:szCs w:val="21"/>
              </w:rPr>
              <w:t xml:space="preserve"> </w:t>
            </w:r>
            <w:r w:rsidRPr="004941BD">
              <w:rPr>
                <w:rFonts w:eastAsiaTheme="minorEastAsia"/>
                <w:b/>
                <w:sz w:val="24"/>
              </w:rPr>
              <w:t xml:space="preserve">   </w:t>
            </w:r>
            <w:r w:rsidRPr="004941BD">
              <w:rPr>
                <w:rFonts w:eastAsiaTheme="minorEastAsia"/>
                <w:b/>
                <w:szCs w:val="21"/>
              </w:rPr>
              <w:t>单位：</w:t>
            </w:r>
            <w:r w:rsidRPr="004941BD">
              <w:rPr>
                <w:rFonts w:eastAsiaTheme="minorEastAsia"/>
                <w:b/>
                <w:szCs w:val="21"/>
              </w:rPr>
              <w:t>m</w:t>
            </w:r>
            <w:r w:rsidRPr="004941BD">
              <w:rPr>
                <w:rFonts w:eastAsiaTheme="minorEastAsia"/>
                <w:b/>
                <w:szCs w:val="21"/>
                <w:vertAlign w:val="superscript"/>
              </w:rPr>
              <w:t>3</w:t>
            </w:r>
            <w:r w:rsidRPr="004941BD">
              <w:rPr>
                <w:rFonts w:eastAsiaTheme="minorEastAsia"/>
                <w:b/>
                <w:szCs w:val="21"/>
              </w:rPr>
              <w:t>/</w:t>
            </w:r>
            <w:r w:rsidR="00EA291E" w:rsidRPr="004941BD">
              <w:rPr>
                <w:rFonts w:eastAsiaTheme="minorEastAsia"/>
                <w:b/>
                <w:szCs w:val="21"/>
              </w:rPr>
              <w:t>a</w:t>
            </w:r>
          </w:p>
          <w:tbl>
            <w:tblPr>
              <w:tblStyle w:val="af6"/>
              <w:tblW w:w="0" w:type="auto"/>
              <w:tblInd w:w="62" w:type="dxa"/>
              <w:tblLook w:val="04A0"/>
            </w:tblPr>
            <w:tblGrid>
              <w:gridCol w:w="709"/>
              <w:gridCol w:w="851"/>
              <w:gridCol w:w="1275"/>
              <w:gridCol w:w="2323"/>
              <w:gridCol w:w="1306"/>
              <w:gridCol w:w="1306"/>
              <w:gridCol w:w="1161"/>
            </w:tblGrid>
            <w:tr w:rsidR="004941BD" w:rsidRPr="004941BD" w:rsidTr="009D25F1">
              <w:tc>
                <w:tcPr>
                  <w:tcW w:w="709" w:type="dxa"/>
                  <w:vAlign w:val="center"/>
                </w:tcPr>
                <w:p w:rsidR="009F3DE7" w:rsidRPr="004941BD" w:rsidRDefault="009F3DE7" w:rsidP="00124600">
                  <w:pPr>
                    <w:jc w:val="center"/>
                    <w:rPr>
                      <w:rFonts w:eastAsiaTheme="minorEastAsia"/>
                      <w:szCs w:val="21"/>
                    </w:rPr>
                  </w:pPr>
                  <w:r w:rsidRPr="004941BD">
                    <w:rPr>
                      <w:rFonts w:eastAsiaTheme="minorEastAsia"/>
                      <w:szCs w:val="21"/>
                    </w:rPr>
                    <w:t>序号</w:t>
                  </w:r>
                </w:p>
              </w:tc>
              <w:tc>
                <w:tcPr>
                  <w:tcW w:w="851" w:type="dxa"/>
                  <w:vAlign w:val="center"/>
                </w:tcPr>
                <w:p w:rsidR="009F3DE7" w:rsidRPr="004941BD" w:rsidRDefault="009F3DE7" w:rsidP="00124600">
                  <w:pPr>
                    <w:jc w:val="center"/>
                    <w:rPr>
                      <w:rFonts w:eastAsiaTheme="minorEastAsia"/>
                      <w:szCs w:val="21"/>
                    </w:rPr>
                  </w:pPr>
                  <w:r w:rsidRPr="004941BD">
                    <w:rPr>
                      <w:rFonts w:eastAsiaTheme="minorEastAsia"/>
                      <w:szCs w:val="21"/>
                    </w:rPr>
                    <w:t>工序</w:t>
                  </w:r>
                </w:p>
              </w:tc>
              <w:tc>
                <w:tcPr>
                  <w:tcW w:w="1275" w:type="dxa"/>
                  <w:vAlign w:val="center"/>
                </w:tcPr>
                <w:p w:rsidR="009F3DE7" w:rsidRPr="004941BD" w:rsidRDefault="009F3DE7" w:rsidP="00124600">
                  <w:pPr>
                    <w:jc w:val="center"/>
                    <w:rPr>
                      <w:rFonts w:eastAsiaTheme="minorEastAsia"/>
                      <w:szCs w:val="21"/>
                    </w:rPr>
                  </w:pPr>
                  <w:r w:rsidRPr="004941BD">
                    <w:rPr>
                      <w:rFonts w:eastAsiaTheme="minorEastAsia"/>
                      <w:szCs w:val="21"/>
                    </w:rPr>
                    <w:t>名称</w:t>
                  </w:r>
                </w:p>
              </w:tc>
              <w:tc>
                <w:tcPr>
                  <w:tcW w:w="2323" w:type="dxa"/>
                  <w:vAlign w:val="center"/>
                </w:tcPr>
                <w:p w:rsidR="009F3DE7" w:rsidRPr="004941BD" w:rsidRDefault="009F3DE7" w:rsidP="00124600">
                  <w:pPr>
                    <w:jc w:val="center"/>
                    <w:rPr>
                      <w:rFonts w:eastAsiaTheme="minorEastAsia"/>
                      <w:szCs w:val="21"/>
                    </w:rPr>
                  </w:pPr>
                  <w:r w:rsidRPr="004941BD">
                    <w:rPr>
                      <w:rFonts w:eastAsiaTheme="minorEastAsia"/>
                      <w:szCs w:val="21"/>
                    </w:rPr>
                    <w:t>用水情况</w:t>
                  </w:r>
                </w:p>
              </w:tc>
              <w:tc>
                <w:tcPr>
                  <w:tcW w:w="1306" w:type="dxa"/>
                  <w:vAlign w:val="center"/>
                </w:tcPr>
                <w:p w:rsidR="009F3DE7" w:rsidRPr="004941BD" w:rsidRDefault="009F3DE7" w:rsidP="00124600">
                  <w:pPr>
                    <w:jc w:val="center"/>
                    <w:rPr>
                      <w:rFonts w:eastAsiaTheme="minorEastAsia"/>
                      <w:szCs w:val="21"/>
                    </w:rPr>
                  </w:pPr>
                  <w:r w:rsidRPr="004941BD">
                    <w:rPr>
                      <w:rFonts w:eastAsiaTheme="minorEastAsia"/>
                      <w:szCs w:val="21"/>
                    </w:rPr>
                    <w:t>补水情况</w:t>
                  </w:r>
                </w:p>
              </w:tc>
              <w:tc>
                <w:tcPr>
                  <w:tcW w:w="1306" w:type="dxa"/>
                  <w:vAlign w:val="center"/>
                </w:tcPr>
                <w:p w:rsidR="009F3DE7" w:rsidRPr="004941BD" w:rsidRDefault="009F3DE7" w:rsidP="00124600">
                  <w:pPr>
                    <w:jc w:val="center"/>
                    <w:rPr>
                      <w:rFonts w:eastAsiaTheme="minorEastAsia"/>
                      <w:szCs w:val="21"/>
                    </w:rPr>
                  </w:pPr>
                  <w:r w:rsidRPr="004941BD">
                    <w:rPr>
                      <w:rFonts w:eastAsiaTheme="minorEastAsia"/>
                      <w:szCs w:val="21"/>
                    </w:rPr>
                    <w:t>用水量</w:t>
                  </w:r>
                </w:p>
              </w:tc>
              <w:tc>
                <w:tcPr>
                  <w:tcW w:w="1161" w:type="dxa"/>
                  <w:vAlign w:val="center"/>
                </w:tcPr>
                <w:p w:rsidR="009F3DE7" w:rsidRPr="004941BD" w:rsidRDefault="00943946" w:rsidP="00124600">
                  <w:pPr>
                    <w:jc w:val="center"/>
                    <w:rPr>
                      <w:rFonts w:eastAsiaTheme="minorEastAsia"/>
                      <w:szCs w:val="21"/>
                    </w:rPr>
                  </w:pPr>
                  <w:r w:rsidRPr="004941BD">
                    <w:rPr>
                      <w:rFonts w:eastAsiaTheme="minorEastAsia" w:hint="eastAsia"/>
                      <w:szCs w:val="21"/>
                    </w:rPr>
                    <w:t>产生</w:t>
                  </w:r>
                  <w:r w:rsidR="009F3DE7" w:rsidRPr="004941BD">
                    <w:rPr>
                      <w:rFonts w:eastAsiaTheme="minorEastAsia"/>
                      <w:szCs w:val="21"/>
                    </w:rPr>
                    <w:t>量</w:t>
                  </w:r>
                </w:p>
              </w:tc>
            </w:tr>
            <w:tr w:rsidR="004941BD" w:rsidRPr="004941BD" w:rsidTr="009D25F1">
              <w:tc>
                <w:tcPr>
                  <w:tcW w:w="709" w:type="dxa"/>
                  <w:vAlign w:val="center"/>
                </w:tcPr>
                <w:p w:rsidR="00066963" w:rsidRPr="004941BD" w:rsidRDefault="00124600" w:rsidP="00124600">
                  <w:pPr>
                    <w:jc w:val="center"/>
                    <w:rPr>
                      <w:rFonts w:eastAsiaTheme="minorEastAsia"/>
                      <w:szCs w:val="21"/>
                    </w:rPr>
                  </w:pPr>
                  <w:r w:rsidRPr="004941BD">
                    <w:rPr>
                      <w:rFonts w:eastAsiaTheme="minorEastAsia"/>
                      <w:szCs w:val="21"/>
                    </w:rPr>
                    <w:t>1</w:t>
                  </w:r>
                </w:p>
              </w:tc>
              <w:tc>
                <w:tcPr>
                  <w:tcW w:w="851" w:type="dxa"/>
                  <w:vMerge w:val="restart"/>
                  <w:vAlign w:val="center"/>
                </w:tcPr>
                <w:p w:rsidR="00066963" w:rsidRPr="004941BD" w:rsidRDefault="00066963" w:rsidP="00124600">
                  <w:pPr>
                    <w:jc w:val="center"/>
                    <w:rPr>
                      <w:rFonts w:eastAsiaTheme="minorEastAsia"/>
                      <w:szCs w:val="21"/>
                    </w:rPr>
                  </w:pPr>
                  <w:r w:rsidRPr="004941BD">
                    <w:rPr>
                      <w:rFonts w:eastAsiaTheme="minorEastAsia"/>
                      <w:szCs w:val="21"/>
                    </w:rPr>
                    <w:t>喷涂前表面处理</w:t>
                  </w:r>
                </w:p>
              </w:tc>
              <w:tc>
                <w:tcPr>
                  <w:tcW w:w="1275" w:type="dxa"/>
                  <w:vAlign w:val="center"/>
                </w:tcPr>
                <w:p w:rsidR="00066963" w:rsidRPr="004941BD" w:rsidRDefault="00066963" w:rsidP="00124600">
                  <w:pPr>
                    <w:jc w:val="center"/>
                    <w:rPr>
                      <w:rFonts w:eastAsiaTheme="minorEastAsia"/>
                      <w:szCs w:val="21"/>
                    </w:rPr>
                  </w:pPr>
                  <w:r w:rsidRPr="004941BD">
                    <w:rPr>
                      <w:rFonts w:eastAsiaTheme="minorEastAsia"/>
                      <w:szCs w:val="21"/>
                    </w:rPr>
                    <w:t>水洗槽</w:t>
                  </w:r>
                </w:p>
              </w:tc>
              <w:tc>
                <w:tcPr>
                  <w:tcW w:w="2323" w:type="dxa"/>
                  <w:vAlign w:val="center"/>
                </w:tcPr>
                <w:p w:rsidR="00066963" w:rsidRPr="004941BD" w:rsidRDefault="00904F6D" w:rsidP="00235C86">
                  <w:pPr>
                    <w:jc w:val="center"/>
                    <w:rPr>
                      <w:rFonts w:eastAsiaTheme="minorEastAsia"/>
                      <w:szCs w:val="21"/>
                    </w:rPr>
                  </w:pPr>
                  <w:r w:rsidRPr="004941BD">
                    <w:rPr>
                      <w:rFonts w:eastAsiaTheme="minorEastAsia"/>
                      <w:szCs w:val="21"/>
                    </w:rPr>
                    <w:t>水</w:t>
                  </w:r>
                  <w:r w:rsidR="00235C86" w:rsidRPr="004941BD">
                    <w:rPr>
                      <w:rFonts w:eastAsiaTheme="minorEastAsia"/>
                      <w:szCs w:val="21"/>
                    </w:rPr>
                    <w:t>9.6</w:t>
                  </w:r>
                  <w:r w:rsidRPr="004941BD">
                    <w:rPr>
                      <w:rFonts w:eastAsiaTheme="minorEastAsia"/>
                      <w:szCs w:val="21"/>
                    </w:rPr>
                    <w:t>m</w:t>
                  </w:r>
                  <w:r w:rsidRPr="004941BD">
                    <w:rPr>
                      <w:rFonts w:eastAsiaTheme="minorEastAsia"/>
                      <w:szCs w:val="21"/>
                      <w:vertAlign w:val="superscript"/>
                    </w:rPr>
                    <w:t>3</w:t>
                  </w:r>
                  <w:r w:rsidRPr="004941BD">
                    <w:rPr>
                      <w:rFonts w:eastAsiaTheme="minorEastAsia"/>
                      <w:szCs w:val="21"/>
                    </w:rPr>
                    <w:t>/</w:t>
                  </w:r>
                  <w:r w:rsidRPr="004941BD">
                    <w:rPr>
                      <w:rFonts w:eastAsiaTheme="minorEastAsia"/>
                      <w:szCs w:val="21"/>
                    </w:rPr>
                    <w:t>次，每周更换</w:t>
                  </w:r>
                  <w:r w:rsidRPr="004941BD">
                    <w:rPr>
                      <w:rFonts w:eastAsiaTheme="minorEastAsia"/>
                      <w:szCs w:val="21"/>
                    </w:rPr>
                    <w:t>1</w:t>
                  </w:r>
                  <w:r w:rsidRPr="004941BD">
                    <w:rPr>
                      <w:rFonts w:eastAsiaTheme="minorEastAsia"/>
                      <w:szCs w:val="21"/>
                    </w:rPr>
                    <w:t>次</w:t>
                  </w:r>
                </w:p>
              </w:tc>
              <w:tc>
                <w:tcPr>
                  <w:tcW w:w="1306" w:type="dxa"/>
                  <w:vAlign w:val="center"/>
                </w:tcPr>
                <w:p w:rsidR="00066963" w:rsidRPr="004941BD" w:rsidRDefault="00904F6D" w:rsidP="00124600">
                  <w:pPr>
                    <w:jc w:val="center"/>
                    <w:rPr>
                      <w:rFonts w:eastAsiaTheme="minorEastAsia"/>
                      <w:szCs w:val="21"/>
                    </w:rPr>
                  </w:pPr>
                  <w:r w:rsidRPr="004941BD">
                    <w:rPr>
                      <w:rFonts w:eastAsiaTheme="minorEastAsia"/>
                      <w:szCs w:val="21"/>
                    </w:rPr>
                    <w:t>/</w:t>
                  </w:r>
                </w:p>
              </w:tc>
              <w:tc>
                <w:tcPr>
                  <w:tcW w:w="1306" w:type="dxa"/>
                  <w:vAlign w:val="center"/>
                </w:tcPr>
                <w:p w:rsidR="00066963" w:rsidRPr="004941BD" w:rsidRDefault="00235C86" w:rsidP="00124600">
                  <w:pPr>
                    <w:jc w:val="center"/>
                    <w:rPr>
                      <w:rFonts w:eastAsiaTheme="minorEastAsia"/>
                      <w:szCs w:val="21"/>
                    </w:rPr>
                  </w:pPr>
                  <w:r w:rsidRPr="004941BD">
                    <w:rPr>
                      <w:rFonts w:eastAsiaTheme="minorEastAsia"/>
                      <w:szCs w:val="21"/>
                    </w:rPr>
                    <w:t>412.8</w:t>
                  </w:r>
                </w:p>
              </w:tc>
              <w:tc>
                <w:tcPr>
                  <w:tcW w:w="1161" w:type="dxa"/>
                  <w:vAlign w:val="center"/>
                </w:tcPr>
                <w:p w:rsidR="00066963" w:rsidRPr="004941BD" w:rsidRDefault="002B1C59" w:rsidP="00124600">
                  <w:pPr>
                    <w:jc w:val="center"/>
                    <w:rPr>
                      <w:rFonts w:eastAsiaTheme="minorEastAsia"/>
                      <w:szCs w:val="21"/>
                    </w:rPr>
                  </w:pPr>
                  <w:r w:rsidRPr="004941BD">
                    <w:rPr>
                      <w:rFonts w:eastAsiaTheme="minorEastAsia"/>
                      <w:szCs w:val="21"/>
                    </w:rPr>
                    <w:t>392.16</w:t>
                  </w:r>
                </w:p>
              </w:tc>
            </w:tr>
            <w:tr w:rsidR="004941BD" w:rsidRPr="004941BD" w:rsidTr="009D25F1">
              <w:tc>
                <w:tcPr>
                  <w:tcW w:w="709" w:type="dxa"/>
                  <w:vAlign w:val="center"/>
                </w:tcPr>
                <w:p w:rsidR="00066963" w:rsidRPr="004941BD" w:rsidRDefault="00124600" w:rsidP="00124600">
                  <w:pPr>
                    <w:jc w:val="center"/>
                    <w:rPr>
                      <w:rFonts w:eastAsiaTheme="minorEastAsia"/>
                      <w:szCs w:val="21"/>
                    </w:rPr>
                  </w:pPr>
                  <w:r w:rsidRPr="004941BD">
                    <w:rPr>
                      <w:rFonts w:eastAsiaTheme="minorEastAsia"/>
                      <w:szCs w:val="21"/>
                    </w:rPr>
                    <w:t>2</w:t>
                  </w:r>
                </w:p>
              </w:tc>
              <w:tc>
                <w:tcPr>
                  <w:tcW w:w="851" w:type="dxa"/>
                  <w:vMerge/>
                  <w:vAlign w:val="center"/>
                </w:tcPr>
                <w:p w:rsidR="00066963" w:rsidRPr="004941BD" w:rsidRDefault="00066963" w:rsidP="00124600">
                  <w:pPr>
                    <w:jc w:val="center"/>
                    <w:rPr>
                      <w:rFonts w:eastAsiaTheme="minorEastAsia"/>
                      <w:szCs w:val="21"/>
                    </w:rPr>
                  </w:pPr>
                </w:p>
              </w:tc>
              <w:tc>
                <w:tcPr>
                  <w:tcW w:w="1275" w:type="dxa"/>
                  <w:vAlign w:val="center"/>
                </w:tcPr>
                <w:p w:rsidR="00066963" w:rsidRPr="004941BD" w:rsidRDefault="00066963" w:rsidP="00124600">
                  <w:pPr>
                    <w:jc w:val="center"/>
                    <w:rPr>
                      <w:rFonts w:eastAsiaTheme="minorEastAsia"/>
                      <w:szCs w:val="21"/>
                    </w:rPr>
                  </w:pPr>
                  <w:r w:rsidRPr="004941BD">
                    <w:rPr>
                      <w:rFonts w:eastAsiaTheme="minorEastAsia"/>
                      <w:szCs w:val="21"/>
                    </w:rPr>
                    <w:t>脱脂槽</w:t>
                  </w:r>
                </w:p>
              </w:tc>
              <w:tc>
                <w:tcPr>
                  <w:tcW w:w="2323" w:type="dxa"/>
                  <w:vAlign w:val="center"/>
                </w:tcPr>
                <w:p w:rsidR="00066963" w:rsidRPr="004941BD" w:rsidRDefault="00904F6D" w:rsidP="00943946">
                  <w:pPr>
                    <w:jc w:val="center"/>
                    <w:rPr>
                      <w:rFonts w:eastAsiaTheme="minorEastAsia"/>
                      <w:szCs w:val="21"/>
                    </w:rPr>
                  </w:pPr>
                  <w:r w:rsidRPr="004941BD">
                    <w:rPr>
                      <w:rFonts w:eastAsiaTheme="minorEastAsia"/>
                      <w:szCs w:val="21"/>
                    </w:rPr>
                    <w:t>水</w:t>
                  </w:r>
                  <w:r w:rsidR="00235C86" w:rsidRPr="004941BD">
                    <w:rPr>
                      <w:rFonts w:eastAsiaTheme="minorEastAsia"/>
                      <w:szCs w:val="21"/>
                    </w:rPr>
                    <w:t>9.6</w:t>
                  </w:r>
                  <w:r w:rsidRPr="004941BD">
                    <w:rPr>
                      <w:rFonts w:eastAsiaTheme="minorEastAsia"/>
                      <w:szCs w:val="21"/>
                    </w:rPr>
                    <w:t>m</w:t>
                  </w:r>
                  <w:r w:rsidRPr="004941BD">
                    <w:rPr>
                      <w:rFonts w:eastAsiaTheme="minorEastAsia"/>
                      <w:szCs w:val="21"/>
                      <w:vertAlign w:val="superscript"/>
                    </w:rPr>
                    <w:t>3</w:t>
                  </w:r>
                  <w:r w:rsidRPr="004941BD">
                    <w:rPr>
                      <w:rFonts w:eastAsiaTheme="minorEastAsia"/>
                      <w:szCs w:val="21"/>
                    </w:rPr>
                    <w:t>/</w:t>
                  </w:r>
                  <w:r w:rsidRPr="004941BD">
                    <w:rPr>
                      <w:rFonts w:eastAsiaTheme="minorEastAsia"/>
                      <w:szCs w:val="21"/>
                    </w:rPr>
                    <w:t>次，</w:t>
                  </w:r>
                  <w:r w:rsidR="000C0A16" w:rsidRPr="004941BD">
                    <w:rPr>
                      <w:rFonts w:eastAsiaTheme="minorEastAsia"/>
                      <w:szCs w:val="21"/>
                    </w:rPr>
                    <w:t>每</w:t>
                  </w:r>
                  <w:r w:rsidR="00943946" w:rsidRPr="004941BD">
                    <w:rPr>
                      <w:rFonts w:eastAsiaTheme="minorEastAsia" w:hint="eastAsia"/>
                      <w:szCs w:val="21"/>
                    </w:rPr>
                    <w:t>季度</w:t>
                  </w:r>
                  <w:r w:rsidR="00EA291E" w:rsidRPr="004941BD">
                    <w:rPr>
                      <w:rFonts w:eastAsiaTheme="minorEastAsia"/>
                      <w:szCs w:val="21"/>
                    </w:rPr>
                    <w:t>更换</w:t>
                  </w:r>
                  <w:r w:rsidR="00EA291E" w:rsidRPr="004941BD">
                    <w:rPr>
                      <w:rFonts w:eastAsiaTheme="minorEastAsia"/>
                      <w:szCs w:val="21"/>
                    </w:rPr>
                    <w:t>1</w:t>
                  </w:r>
                  <w:r w:rsidR="00EA291E" w:rsidRPr="004941BD">
                    <w:rPr>
                      <w:rFonts w:eastAsiaTheme="minorEastAsia"/>
                      <w:szCs w:val="21"/>
                    </w:rPr>
                    <w:t>次</w:t>
                  </w:r>
                  <w:r w:rsidRPr="004941BD">
                    <w:rPr>
                      <w:rFonts w:eastAsiaTheme="minorEastAsia"/>
                      <w:szCs w:val="21"/>
                    </w:rPr>
                    <w:t>，</w:t>
                  </w:r>
                  <w:r w:rsidR="000C0A16" w:rsidRPr="004941BD">
                    <w:rPr>
                      <w:rFonts w:eastAsiaTheme="minorEastAsia"/>
                      <w:szCs w:val="21"/>
                    </w:rPr>
                    <w:t>每</w:t>
                  </w:r>
                  <w:r w:rsidR="00943946" w:rsidRPr="004941BD">
                    <w:rPr>
                      <w:rFonts w:eastAsiaTheme="minorEastAsia" w:hint="eastAsia"/>
                      <w:szCs w:val="21"/>
                    </w:rPr>
                    <w:t>季度</w:t>
                  </w:r>
                  <w:r w:rsidRPr="004941BD">
                    <w:rPr>
                      <w:rFonts w:eastAsiaTheme="minorEastAsia"/>
                      <w:szCs w:val="21"/>
                    </w:rPr>
                    <w:t>清渣</w:t>
                  </w:r>
                  <w:r w:rsidRPr="004941BD">
                    <w:rPr>
                      <w:rFonts w:eastAsiaTheme="minorEastAsia"/>
                      <w:szCs w:val="21"/>
                    </w:rPr>
                    <w:t>1</w:t>
                  </w:r>
                  <w:r w:rsidRPr="004941BD">
                    <w:rPr>
                      <w:rFonts w:eastAsiaTheme="minorEastAsia"/>
                      <w:szCs w:val="21"/>
                    </w:rPr>
                    <w:t>次</w:t>
                  </w:r>
                </w:p>
              </w:tc>
              <w:tc>
                <w:tcPr>
                  <w:tcW w:w="1306" w:type="dxa"/>
                  <w:vAlign w:val="center"/>
                </w:tcPr>
                <w:p w:rsidR="00066963" w:rsidRPr="004941BD" w:rsidRDefault="00904F6D" w:rsidP="00904F6D">
                  <w:pPr>
                    <w:jc w:val="center"/>
                    <w:rPr>
                      <w:rFonts w:eastAsiaTheme="minorEastAsia"/>
                      <w:szCs w:val="21"/>
                    </w:rPr>
                  </w:pPr>
                  <w:r w:rsidRPr="004941BD">
                    <w:rPr>
                      <w:rFonts w:eastAsiaTheme="minorEastAsia"/>
                      <w:szCs w:val="21"/>
                    </w:rPr>
                    <w:t>每</w:t>
                  </w:r>
                  <w:r w:rsidRPr="004941BD">
                    <w:rPr>
                      <w:rFonts w:eastAsiaTheme="minorEastAsia"/>
                      <w:szCs w:val="21"/>
                    </w:rPr>
                    <w:t>10</w:t>
                  </w:r>
                  <w:r w:rsidRPr="004941BD">
                    <w:rPr>
                      <w:rFonts w:eastAsiaTheme="minorEastAsia"/>
                      <w:szCs w:val="21"/>
                    </w:rPr>
                    <w:t>天补水</w:t>
                  </w:r>
                  <w:r w:rsidRPr="004941BD">
                    <w:rPr>
                      <w:rFonts w:eastAsiaTheme="minorEastAsia"/>
                      <w:szCs w:val="21"/>
                    </w:rPr>
                    <w:t>1m</w:t>
                  </w:r>
                  <w:r w:rsidRPr="004941BD">
                    <w:rPr>
                      <w:rFonts w:eastAsiaTheme="minorEastAsia"/>
                      <w:szCs w:val="21"/>
                      <w:vertAlign w:val="superscript"/>
                    </w:rPr>
                    <w:t>3</w:t>
                  </w:r>
                </w:p>
              </w:tc>
              <w:tc>
                <w:tcPr>
                  <w:tcW w:w="1306" w:type="dxa"/>
                  <w:vAlign w:val="center"/>
                </w:tcPr>
                <w:p w:rsidR="00066963" w:rsidRPr="004941BD" w:rsidRDefault="00943946" w:rsidP="00124600">
                  <w:pPr>
                    <w:jc w:val="center"/>
                    <w:rPr>
                      <w:rFonts w:eastAsiaTheme="minorEastAsia"/>
                      <w:szCs w:val="21"/>
                    </w:rPr>
                  </w:pPr>
                  <w:r w:rsidRPr="004941BD">
                    <w:rPr>
                      <w:rFonts w:eastAsiaTheme="minorEastAsia" w:hint="eastAsia"/>
                      <w:szCs w:val="21"/>
                    </w:rPr>
                    <w:t>74.4</w:t>
                  </w:r>
                </w:p>
              </w:tc>
              <w:tc>
                <w:tcPr>
                  <w:tcW w:w="1161" w:type="dxa"/>
                  <w:vAlign w:val="center"/>
                </w:tcPr>
                <w:p w:rsidR="00066963" w:rsidRPr="004941BD" w:rsidRDefault="00943946" w:rsidP="00124600">
                  <w:pPr>
                    <w:jc w:val="center"/>
                    <w:rPr>
                      <w:rFonts w:eastAsiaTheme="minorEastAsia"/>
                      <w:szCs w:val="21"/>
                    </w:rPr>
                  </w:pPr>
                  <w:r w:rsidRPr="004941BD">
                    <w:rPr>
                      <w:rFonts w:eastAsiaTheme="minorEastAsia" w:hint="eastAsia"/>
                      <w:szCs w:val="21"/>
                    </w:rPr>
                    <w:t>38.4</w:t>
                  </w:r>
                </w:p>
              </w:tc>
            </w:tr>
            <w:tr w:rsidR="004941BD" w:rsidRPr="004941BD" w:rsidTr="009D25F1">
              <w:tc>
                <w:tcPr>
                  <w:tcW w:w="709" w:type="dxa"/>
                  <w:vAlign w:val="center"/>
                </w:tcPr>
                <w:p w:rsidR="00066963" w:rsidRPr="004941BD" w:rsidRDefault="00124600" w:rsidP="00124600">
                  <w:pPr>
                    <w:jc w:val="center"/>
                    <w:rPr>
                      <w:rFonts w:eastAsiaTheme="minorEastAsia"/>
                      <w:szCs w:val="21"/>
                    </w:rPr>
                  </w:pPr>
                  <w:r w:rsidRPr="004941BD">
                    <w:rPr>
                      <w:rFonts w:eastAsiaTheme="minorEastAsia"/>
                      <w:szCs w:val="21"/>
                    </w:rPr>
                    <w:t>3</w:t>
                  </w:r>
                </w:p>
              </w:tc>
              <w:tc>
                <w:tcPr>
                  <w:tcW w:w="851" w:type="dxa"/>
                  <w:vMerge/>
                  <w:vAlign w:val="center"/>
                </w:tcPr>
                <w:p w:rsidR="00066963" w:rsidRPr="004941BD" w:rsidRDefault="00066963" w:rsidP="00124600">
                  <w:pPr>
                    <w:jc w:val="center"/>
                    <w:rPr>
                      <w:rFonts w:eastAsiaTheme="minorEastAsia"/>
                      <w:szCs w:val="21"/>
                    </w:rPr>
                  </w:pPr>
                </w:p>
              </w:tc>
              <w:tc>
                <w:tcPr>
                  <w:tcW w:w="1275" w:type="dxa"/>
                  <w:vAlign w:val="center"/>
                </w:tcPr>
                <w:p w:rsidR="00066963" w:rsidRPr="004941BD" w:rsidRDefault="00066963" w:rsidP="00124600">
                  <w:pPr>
                    <w:jc w:val="center"/>
                    <w:rPr>
                      <w:rFonts w:eastAsiaTheme="minorEastAsia"/>
                      <w:szCs w:val="21"/>
                    </w:rPr>
                  </w:pPr>
                  <w:r w:rsidRPr="004941BD">
                    <w:rPr>
                      <w:rFonts w:eastAsiaTheme="minorEastAsia"/>
                      <w:szCs w:val="21"/>
                    </w:rPr>
                    <w:t>水洗槽</w:t>
                  </w:r>
                </w:p>
              </w:tc>
              <w:tc>
                <w:tcPr>
                  <w:tcW w:w="2323" w:type="dxa"/>
                  <w:vAlign w:val="center"/>
                </w:tcPr>
                <w:p w:rsidR="00066963" w:rsidRPr="004941BD" w:rsidRDefault="00904F6D" w:rsidP="00124600">
                  <w:pPr>
                    <w:jc w:val="center"/>
                    <w:rPr>
                      <w:rFonts w:eastAsiaTheme="minorEastAsia"/>
                      <w:b/>
                      <w:szCs w:val="21"/>
                    </w:rPr>
                  </w:pPr>
                  <w:r w:rsidRPr="004941BD">
                    <w:rPr>
                      <w:rFonts w:eastAsiaTheme="minorEastAsia"/>
                      <w:szCs w:val="21"/>
                    </w:rPr>
                    <w:t>水</w:t>
                  </w:r>
                  <w:r w:rsidR="00235C86" w:rsidRPr="004941BD">
                    <w:rPr>
                      <w:rFonts w:eastAsiaTheme="minorEastAsia"/>
                      <w:szCs w:val="21"/>
                    </w:rPr>
                    <w:t>9.6</w:t>
                  </w:r>
                  <w:r w:rsidRPr="004941BD">
                    <w:rPr>
                      <w:rFonts w:eastAsiaTheme="minorEastAsia"/>
                      <w:sz w:val="24"/>
                    </w:rPr>
                    <w:t xml:space="preserve"> </w:t>
                  </w:r>
                  <w:r w:rsidRPr="004941BD">
                    <w:rPr>
                      <w:rFonts w:eastAsiaTheme="minorEastAsia"/>
                      <w:szCs w:val="21"/>
                    </w:rPr>
                    <w:t>m</w:t>
                  </w:r>
                  <w:r w:rsidRPr="004941BD">
                    <w:rPr>
                      <w:rFonts w:eastAsiaTheme="minorEastAsia"/>
                      <w:szCs w:val="21"/>
                      <w:vertAlign w:val="superscript"/>
                    </w:rPr>
                    <w:t>3</w:t>
                  </w:r>
                  <w:r w:rsidRPr="004941BD">
                    <w:rPr>
                      <w:rFonts w:eastAsiaTheme="minorEastAsia"/>
                      <w:szCs w:val="21"/>
                    </w:rPr>
                    <w:t>/</w:t>
                  </w:r>
                  <w:r w:rsidRPr="004941BD">
                    <w:rPr>
                      <w:rFonts w:eastAsiaTheme="minorEastAsia"/>
                      <w:szCs w:val="21"/>
                    </w:rPr>
                    <w:t>次</w:t>
                  </w:r>
                  <w:r w:rsidR="00235C86" w:rsidRPr="004941BD">
                    <w:rPr>
                      <w:rFonts w:eastAsiaTheme="minorEastAsia"/>
                      <w:szCs w:val="21"/>
                    </w:rPr>
                    <w:t>，每周更换</w:t>
                  </w:r>
                  <w:r w:rsidR="00235C86" w:rsidRPr="004941BD">
                    <w:rPr>
                      <w:rFonts w:eastAsiaTheme="minorEastAsia"/>
                      <w:szCs w:val="21"/>
                    </w:rPr>
                    <w:t>1</w:t>
                  </w:r>
                  <w:r w:rsidR="00235C86" w:rsidRPr="004941BD">
                    <w:rPr>
                      <w:rFonts w:eastAsiaTheme="minorEastAsia"/>
                      <w:szCs w:val="21"/>
                    </w:rPr>
                    <w:t>次</w:t>
                  </w:r>
                </w:p>
              </w:tc>
              <w:tc>
                <w:tcPr>
                  <w:tcW w:w="1306" w:type="dxa"/>
                  <w:vAlign w:val="center"/>
                </w:tcPr>
                <w:p w:rsidR="00066963" w:rsidRPr="004941BD" w:rsidRDefault="000C0A16" w:rsidP="00124600">
                  <w:pPr>
                    <w:jc w:val="center"/>
                    <w:rPr>
                      <w:rFonts w:eastAsiaTheme="minorEastAsia"/>
                      <w:szCs w:val="21"/>
                    </w:rPr>
                  </w:pPr>
                  <w:r w:rsidRPr="004941BD">
                    <w:rPr>
                      <w:rFonts w:eastAsiaTheme="minorEastAsia"/>
                      <w:szCs w:val="21"/>
                    </w:rPr>
                    <w:t>/</w:t>
                  </w:r>
                </w:p>
              </w:tc>
              <w:tc>
                <w:tcPr>
                  <w:tcW w:w="1306" w:type="dxa"/>
                  <w:vAlign w:val="center"/>
                </w:tcPr>
                <w:p w:rsidR="00066963" w:rsidRPr="004941BD" w:rsidRDefault="000C0A16" w:rsidP="00124600">
                  <w:pPr>
                    <w:jc w:val="center"/>
                    <w:rPr>
                      <w:rFonts w:eastAsiaTheme="minorEastAsia"/>
                      <w:szCs w:val="21"/>
                    </w:rPr>
                  </w:pPr>
                  <w:r w:rsidRPr="004941BD">
                    <w:rPr>
                      <w:rFonts w:eastAsiaTheme="minorEastAsia"/>
                      <w:szCs w:val="21"/>
                    </w:rPr>
                    <w:t>412.8</w:t>
                  </w:r>
                </w:p>
              </w:tc>
              <w:tc>
                <w:tcPr>
                  <w:tcW w:w="1161" w:type="dxa"/>
                  <w:vAlign w:val="center"/>
                </w:tcPr>
                <w:p w:rsidR="00066963" w:rsidRPr="004941BD" w:rsidRDefault="002B1C59" w:rsidP="00124600">
                  <w:pPr>
                    <w:jc w:val="center"/>
                    <w:rPr>
                      <w:rFonts w:eastAsiaTheme="minorEastAsia"/>
                      <w:szCs w:val="21"/>
                    </w:rPr>
                  </w:pPr>
                  <w:r w:rsidRPr="004941BD">
                    <w:rPr>
                      <w:rFonts w:eastAsiaTheme="minorEastAsia"/>
                      <w:szCs w:val="21"/>
                    </w:rPr>
                    <w:t>392.16</w:t>
                  </w:r>
                </w:p>
              </w:tc>
            </w:tr>
            <w:tr w:rsidR="004941BD" w:rsidRPr="004941BD" w:rsidTr="009D25F1">
              <w:tc>
                <w:tcPr>
                  <w:tcW w:w="709" w:type="dxa"/>
                  <w:vAlign w:val="center"/>
                </w:tcPr>
                <w:p w:rsidR="000C0A16" w:rsidRPr="004941BD" w:rsidRDefault="000C0A16" w:rsidP="00124600">
                  <w:pPr>
                    <w:jc w:val="center"/>
                    <w:rPr>
                      <w:rFonts w:eastAsiaTheme="minorEastAsia"/>
                      <w:szCs w:val="21"/>
                    </w:rPr>
                  </w:pPr>
                  <w:r w:rsidRPr="004941BD">
                    <w:rPr>
                      <w:rFonts w:eastAsiaTheme="minorEastAsia"/>
                      <w:szCs w:val="21"/>
                    </w:rPr>
                    <w:t>4</w:t>
                  </w:r>
                </w:p>
              </w:tc>
              <w:tc>
                <w:tcPr>
                  <w:tcW w:w="851" w:type="dxa"/>
                  <w:vMerge/>
                  <w:vAlign w:val="center"/>
                </w:tcPr>
                <w:p w:rsidR="000C0A16" w:rsidRPr="004941BD" w:rsidRDefault="000C0A16" w:rsidP="00124600">
                  <w:pPr>
                    <w:jc w:val="center"/>
                    <w:rPr>
                      <w:rFonts w:eastAsiaTheme="minorEastAsia"/>
                      <w:szCs w:val="21"/>
                    </w:rPr>
                  </w:pPr>
                </w:p>
              </w:tc>
              <w:tc>
                <w:tcPr>
                  <w:tcW w:w="1275" w:type="dxa"/>
                  <w:vAlign w:val="center"/>
                </w:tcPr>
                <w:p w:rsidR="000C0A16" w:rsidRPr="004941BD" w:rsidRDefault="000C0A16" w:rsidP="00124600">
                  <w:pPr>
                    <w:jc w:val="center"/>
                    <w:rPr>
                      <w:rFonts w:eastAsiaTheme="minorEastAsia"/>
                    </w:rPr>
                  </w:pPr>
                  <w:r w:rsidRPr="004941BD">
                    <w:rPr>
                      <w:rFonts w:eastAsiaTheme="minorEastAsia"/>
                      <w:szCs w:val="21"/>
                    </w:rPr>
                    <w:t>水洗槽</w:t>
                  </w:r>
                </w:p>
              </w:tc>
              <w:tc>
                <w:tcPr>
                  <w:tcW w:w="2323" w:type="dxa"/>
                  <w:vAlign w:val="center"/>
                </w:tcPr>
                <w:p w:rsidR="000C0A16" w:rsidRPr="004941BD" w:rsidRDefault="000C0A16" w:rsidP="00E066D7">
                  <w:pPr>
                    <w:jc w:val="center"/>
                    <w:rPr>
                      <w:rFonts w:eastAsiaTheme="minorEastAsia"/>
                      <w:b/>
                      <w:szCs w:val="21"/>
                    </w:rPr>
                  </w:pPr>
                  <w:r w:rsidRPr="004941BD">
                    <w:rPr>
                      <w:rFonts w:eastAsiaTheme="minorEastAsia"/>
                      <w:szCs w:val="21"/>
                    </w:rPr>
                    <w:t>水</w:t>
                  </w:r>
                  <w:r w:rsidRPr="004941BD">
                    <w:rPr>
                      <w:rFonts w:eastAsiaTheme="minorEastAsia"/>
                      <w:szCs w:val="21"/>
                    </w:rPr>
                    <w:t>9.6</w:t>
                  </w:r>
                  <w:r w:rsidRPr="004941BD">
                    <w:rPr>
                      <w:rFonts w:eastAsiaTheme="minorEastAsia"/>
                      <w:sz w:val="24"/>
                    </w:rPr>
                    <w:t xml:space="preserve"> </w:t>
                  </w:r>
                  <w:r w:rsidRPr="004941BD">
                    <w:rPr>
                      <w:rFonts w:eastAsiaTheme="minorEastAsia"/>
                      <w:szCs w:val="21"/>
                    </w:rPr>
                    <w:t>m</w:t>
                  </w:r>
                  <w:r w:rsidRPr="004941BD">
                    <w:rPr>
                      <w:rFonts w:eastAsiaTheme="minorEastAsia"/>
                      <w:szCs w:val="21"/>
                      <w:vertAlign w:val="superscript"/>
                    </w:rPr>
                    <w:t>3</w:t>
                  </w:r>
                  <w:r w:rsidRPr="004941BD">
                    <w:rPr>
                      <w:rFonts w:eastAsiaTheme="minorEastAsia"/>
                      <w:szCs w:val="21"/>
                    </w:rPr>
                    <w:t>/</w:t>
                  </w:r>
                  <w:r w:rsidRPr="004941BD">
                    <w:rPr>
                      <w:rFonts w:eastAsiaTheme="minorEastAsia"/>
                      <w:szCs w:val="21"/>
                    </w:rPr>
                    <w:t>次，每周更换</w:t>
                  </w:r>
                  <w:r w:rsidRPr="004941BD">
                    <w:rPr>
                      <w:rFonts w:eastAsiaTheme="minorEastAsia"/>
                      <w:szCs w:val="21"/>
                    </w:rPr>
                    <w:t>1</w:t>
                  </w:r>
                  <w:r w:rsidRPr="004941BD">
                    <w:rPr>
                      <w:rFonts w:eastAsiaTheme="minorEastAsia"/>
                      <w:szCs w:val="21"/>
                    </w:rPr>
                    <w:t>次</w:t>
                  </w:r>
                </w:p>
              </w:tc>
              <w:tc>
                <w:tcPr>
                  <w:tcW w:w="1306" w:type="dxa"/>
                  <w:vAlign w:val="center"/>
                </w:tcPr>
                <w:p w:rsidR="000C0A16" w:rsidRPr="004941BD" w:rsidRDefault="000C0A16" w:rsidP="00E066D7">
                  <w:pPr>
                    <w:jc w:val="center"/>
                    <w:rPr>
                      <w:rFonts w:eastAsiaTheme="minorEastAsia"/>
                      <w:szCs w:val="21"/>
                    </w:rPr>
                  </w:pPr>
                  <w:r w:rsidRPr="004941BD">
                    <w:rPr>
                      <w:rFonts w:eastAsiaTheme="minorEastAsia"/>
                      <w:szCs w:val="21"/>
                    </w:rPr>
                    <w:t>/</w:t>
                  </w:r>
                </w:p>
              </w:tc>
              <w:tc>
                <w:tcPr>
                  <w:tcW w:w="1306" w:type="dxa"/>
                  <w:vAlign w:val="center"/>
                </w:tcPr>
                <w:p w:rsidR="000C0A16" w:rsidRPr="004941BD" w:rsidRDefault="000C0A16" w:rsidP="00E066D7">
                  <w:pPr>
                    <w:jc w:val="center"/>
                    <w:rPr>
                      <w:rFonts w:eastAsiaTheme="minorEastAsia"/>
                      <w:szCs w:val="21"/>
                    </w:rPr>
                  </w:pPr>
                  <w:r w:rsidRPr="004941BD">
                    <w:rPr>
                      <w:rFonts w:eastAsiaTheme="minorEastAsia"/>
                      <w:szCs w:val="21"/>
                    </w:rPr>
                    <w:t>412.8</w:t>
                  </w:r>
                </w:p>
              </w:tc>
              <w:tc>
                <w:tcPr>
                  <w:tcW w:w="1161" w:type="dxa"/>
                  <w:vAlign w:val="center"/>
                </w:tcPr>
                <w:p w:rsidR="000C0A16" w:rsidRPr="004941BD" w:rsidRDefault="002B1C59" w:rsidP="00124600">
                  <w:pPr>
                    <w:jc w:val="center"/>
                    <w:rPr>
                      <w:rFonts w:eastAsiaTheme="minorEastAsia"/>
                      <w:szCs w:val="21"/>
                    </w:rPr>
                  </w:pPr>
                  <w:r w:rsidRPr="004941BD">
                    <w:rPr>
                      <w:rFonts w:eastAsiaTheme="minorEastAsia"/>
                      <w:szCs w:val="21"/>
                    </w:rPr>
                    <w:t>392.16</w:t>
                  </w:r>
                </w:p>
              </w:tc>
            </w:tr>
            <w:tr w:rsidR="004941BD" w:rsidRPr="004941BD" w:rsidTr="009D25F1">
              <w:tc>
                <w:tcPr>
                  <w:tcW w:w="709" w:type="dxa"/>
                  <w:vAlign w:val="center"/>
                </w:tcPr>
                <w:p w:rsidR="000C0A16" w:rsidRPr="004941BD" w:rsidRDefault="000C0A16" w:rsidP="00124600">
                  <w:pPr>
                    <w:jc w:val="center"/>
                    <w:rPr>
                      <w:rFonts w:eastAsiaTheme="minorEastAsia"/>
                      <w:szCs w:val="21"/>
                    </w:rPr>
                  </w:pPr>
                  <w:r w:rsidRPr="004941BD">
                    <w:rPr>
                      <w:rFonts w:eastAsiaTheme="minorEastAsia"/>
                      <w:szCs w:val="21"/>
                    </w:rPr>
                    <w:t>5</w:t>
                  </w:r>
                </w:p>
              </w:tc>
              <w:tc>
                <w:tcPr>
                  <w:tcW w:w="851" w:type="dxa"/>
                  <w:vMerge/>
                  <w:vAlign w:val="center"/>
                </w:tcPr>
                <w:p w:rsidR="000C0A16" w:rsidRPr="004941BD" w:rsidRDefault="000C0A16" w:rsidP="00124600">
                  <w:pPr>
                    <w:jc w:val="center"/>
                    <w:rPr>
                      <w:rFonts w:eastAsiaTheme="minorEastAsia"/>
                      <w:szCs w:val="21"/>
                    </w:rPr>
                  </w:pPr>
                </w:p>
              </w:tc>
              <w:tc>
                <w:tcPr>
                  <w:tcW w:w="1275" w:type="dxa"/>
                  <w:vAlign w:val="center"/>
                </w:tcPr>
                <w:p w:rsidR="000C0A16" w:rsidRPr="004941BD" w:rsidRDefault="000C0A16" w:rsidP="00124600">
                  <w:pPr>
                    <w:jc w:val="center"/>
                    <w:rPr>
                      <w:rFonts w:eastAsiaTheme="minorEastAsia"/>
                    </w:rPr>
                  </w:pPr>
                  <w:r w:rsidRPr="004941BD">
                    <w:rPr>
                      <w:rFonts w:eastAsiaTheme="minorEastAsia"/>
                      <w:szCs w:val="21"/>
                    </w:rPr>
                    <w:t>水洗槽</w:t>
                  </w:r>
                </w:p>
              </w:tc>
              <w:tc>
                <w:tcPr>
                  <w:tcW w:w="2323" w:type="dxa"/>
                  <w:vAlign w:val="center"/>
                </w:tcPr>
                <w:p w:rsidR="000C0A16" w:rsidRPr="004941BD" w:rsidRDefault="000C0A16" w:rsidP="00E066D7">
                  <w:pPr>
                    <w:jc w:val="center"/>
                    <w:rPr>
                      <w:rFonts w:eastAsiaTheme="minorEastAsia"/>
                      <w:b/>
                      <w:szCs w:val="21"/>
                    </w:rPr>
                  </w:pPr>
                  <w:r w:rsidRPr="004941BD">
                    <w:rPr>
                      <w:rFonts w:eastAsiaTheme="minorEastAsia"/>
                      <w:szCs w:val="21"/>
                    </w:rPr>
                    <w:t>水</w:t>
                  </w:r>
                  <w:r w:rsidRPr="004941BD">
                    <w:rPr>
                      <w:rFonts w:eastAsiaTheme="minorEastAsia"/>
                      <w:szCs w:val="21"/>
                    </w:rPr>
                    <w:t>9.6</w:t>
                  </w:r>
                  <w:r w:rsidRPr="004941BD">
                    <w:rPr>
                      <w:rFonts w:eastAsiaTheme="minorEastAsia"/>
                      <w:sz w:val="24"/>
                    </w:rPr>
                    <w:t xml:space="preserve"> </w:t>
                  </w:r>
                  <w:r w:rsidRPr="004941BD">
                    <w:rPr>
                      <w:rFonts w:eastAsiaTheme="minorEastAsia"/>
                      <w:szCs w:val="21"/>
                    </w:rPr>
                    <w:t>m</w:t>
                  </w:r>
                  <w:r w:rsidRPr="004941BD">
                    <w:rPr>
                      <w:rFonts w:eastAsiaTheme="minorEastAsia"/>
                      <w:szCs w:val="21"/>
                      <w:vertAlign w:val="superscript"/>
                    </w:rPr>
                    <w:t>3</w:t>
                  </w:r>
                  <w:r w:rsidRPr="004941BD">
                    <w:rPr>
                      <w:rFonts w:eastAsiaTheme="minorEastAsia"/>
                      <w:szCs w:val="21"/>
                    </w:rPr>
                    <w:t>/</w:t>
                  </w:r>
                  <w:r w:rsidRPr="004941BD">
                    <w:rPr>
                      <w:rFonts w:eastAsiaTheme="minorEastAsia"/>
                      <w:szCs w:val="21"/>
                    </w:rPr>
                    <w:t>次，每周更换</w:t>
                  </w:r>
                  <w:r w:rsidRPr="004941BD">
                    <w:rPr>
                      <w:rFonts w:eastAsiaTheme="minorEastAsia"/>
                      <w:szCs w:val="21"/>
                    </w:rPr>
                    <w:t>1</w:t>
                  </w:r>
                  <w:r w:rsidRPr="004941BD">
                    <w:rPr>
                      <w:rFonts w:eastAsiaTheme="minorEastAsia"/>
                      <w:szCs w:val="21"/>
                    </w:rPr>
                    <w:t>次</w:t>
                  </w:r>
                </w:p>
              </w:tc>
              <w:tc>
                <w:tcPr>
                  <w:tcW w:w="1306" w:type="dxa"/>
                  <w:vAlign w:val="center"/>
                </w:tcPr>
                <w:p w:rsidR="000C0A16" w:rsidRPr="004941BD" w:rsidRDefault="000C0A16" w:rsidP="00E066D7">
                  <w:pPr>
                    <w:jc w:val="center"/>
                    <w:rPr>
                      <w:rFonts w:eastAsiaTheme="minorEastAsia"/>
                      <w:szCs w:val="21"/>
                    </w:rPr>
                  </w:pPr>
                  <w:r w:rsidRPr="004941BD">
                    <w:rPr>
                      <w:rFonts w:eastAsiaTheme="minorEastAsia"/>
                      <w:szCs w:val="21"/>
                    </w:rPr>
                    <w:t>/</w:t>
                  </w:r>
                </w:p>
              </w:tc>
              <w:tc>
                <w:tcPr>
                  <w:tcW w:w="1306" w:type="dxa"/>
                  <w:vAlign w:val="center"/>
                </w:tcPr>
                <w:p w:rsidR="000C0A16" w:rsidRPr="004941BD" w:rsidRDefault="000C0A16" w:rsidP="00E066D7">
                  <w:pPr>
                    <w:jc w:val="center"/>
                    <w:rPr>
                      <w:rFonts w:eastAsiaTheme="minorEastAsia"/>
                      <w:szCs w:val="21"/>
                    </w:rPr>
                  </w:pPr>
                  <w:r w:rsidRPr="004941BD">
                    <w:rPr>
                      <w:rFonts w:eastAsiaTheme="minorEastAsia"/>
                      <w:szCs w:val="21"/>
                    </w:rPr>
                    <w:t>412.8</w:t>
                  </w:r>
                </w:p>
              </w:tc>
              <w:tc>
                <w:tcPr>
                  <w:tcW w:w="1161" w:type="dxa"/>
                  <w:vAlign w:val="center"/>
                </w:tcPr>
                <w:p w:rsidR="000C0A16" w:rsidRPr="004941BD" w:rsidRDefault="002B1C59" w:rsidP="00124600">
                  <w:pPr>
                    <w:jc w:val="center"/>
                    <w:rPr>
                      <w:rFonts w:eastAsiaTheme="minorEastAsia"/>
                      <w:szCs w:val="21"/>
                    </w:rPr>
                  </w:pPr>
                  <w:r w:rsidRPr="004941BD">
                    <w:rPr>
                      <w:rFonts w:eastAsiaTheme="minorEastAsia"/>
                      <w:szCs w:val="21"/>
                    </w:rPr>
                    <w:t>392.16</w:t>
                  </w:r>
                </w:p>
              </w:tc>
            </w:tr>
            <w:tr w:rsidR="004941BD" w:rsidRPr="004941BD" w:rsidTr="009D25F1">
              <w:tc>
                <w:tcPr>
                  <w:tcW w:w="709" w:type="dxa"/>
                  <w:vAlign w:val="center"/>
                </w:tcPr>
                <w:p w:rsidR="00943946" w:rsidRPr="004941BD" w:rsidRDefault="00943946" w:rsidP="00124600">
                  <w:pPr>
                    <w:jc w:val="center"/>
                    <w:rPr>
                      <w:rFonts w:eastAsiaTheme="minorEastAsia"/>
                      <w:szCs w:val="21"/>
                    </w:rPr>
                  </w:pPr>
                  <w:r w:rsidRPr="004941BD">
                    <w:rPr>
                      <w:rFonts w:eastAsiaTheme="minorEastAsia"/>
                      <w:szCs w:val="21"/>
                    </w:rPr>
                    <w:t>6</w:t>
                  </w:r>
                </w:p>
              </w:tc>
              <w:tc>
                <w:tcPr>
                  <w:tcW w:w="851" w:type="dxa"/>
                  <w:vMerge/>
                  <w:vAlign w:val="center"/>
                </w:tcPr>
                <w:p w:rsidR="00943946" w:rsidRPr="004941BD" w:rsidRDefault="00943946" w:rsidP="00124600">
                  <w:pPr>
                    <w:jc w:val="center"/>
                    <w:rPr>
                      <w:rFonts w:eastAsiaTheme="minorEastAsia"/>
                      <w:szCs w:val="21"/>
                    </w:rPr>
                  </w:pPr>
                </w:p>
              </w:tc>
              <w:tc>
                <w:tcPr>
                  <w:tcW w:w="1275" w:type="dxa"/>
                  <w:vAlign w:val="center"/>
                </w:tcPr>
                <w:p w:rsidR="00943946" w:rsidRPr="004941BD" w:rsidRDefault="00943946" w:rsidP="00124600">
                  <w:pPr>
                    <w:jc w:val="center"/>
                    <w:rPr>
                      <w:rFonts w:eastAsiaTheme="minorEastAsia"/>
                      <w:szCs w:val="21"/>
                    </w:rPr>
                  </w:pPr>
                  <w:r w:rsidRPr="004941BD">
                    <w:rPr>
                      <w:rFonts w:eastAsiaTheme="minorEastAsia"/>
                      <w:szCs w:val="21"/>
                    </w:rPr>
                    <w:t>钝化槽</w:t>
                  </w:r>
                </w:p>
              </w:tc>
              <w:tc>
                <w:tcPr>
                  <w:tcW w:w="2323" w:type="dxa"/>
                  <w:vAlign w:val="center"/>
                </w:tcPr>
                <w:p w:rsidR="00943946" w:rsidRPr="004941BD" w:rsidRDefault="00943946" w:rsidP="00E066D7">
                  <w:pPr>
                    <w:jc w:val="center"/>
                    <w:rPr>
                      <w:rFonts w:eastAsiaTheme="minorEastAsia"/>
                      <w:szCs w:val="21"/>
                    </w:rPr>
                  </w:pPr>
                  <w:r w:rsidRPr="004941BD">
                    <w:rPr>
                      <w:rFonts w:eastAsiaTheme="minorEastAsia"/>
                      <w:szCs w:val="21"/>
                    </w:rPr>
                    <w:t>水</w:t>
                  </w:r>
                  <w:r w:rsidRPr="004941BD">
                    <w:rPr>
                      <w:rFonts w:eastAsiaTheme="minorEastAsia"/>
                      <w:szCs w:val="21"/>
                    </w:rPr>
                    <w:t>9.6m</w:t>
                  </w:r>
                  <w:r w:rsidRPr="004941BD">
                    <w:rPr>
                      <w:rFonts w:eastAsiaTheme="minorEastAsia"/>
                      <w:szCs w:val="21"/>
                      <w:vertAlign w:val="superscript"/>
                    </w:rPr>
                    <w:t>3</w:t>
                  </w:r>
                  <w:r w:rsidRPr="004941BD">
                    <w:rPr>
                      <w:rFonts w:eastAsiaTheme="minorEastAsia"/>
                      <w:szCs w:val="21"/>
                    </w:rPr>
                    <w:t>/</w:t>
                  </w:r>
                  <w:r w:rsidRPr="004941BD">
                    <w:rPr>
                      <w:rFonts w:eastAsiaTheme="minorEastAsia"/>
                      <w:szCs w:val="21"/>
                    </w:rPr>
                    <w:t>次，每</w:t>
                  </w:r>
                  <w:r w:rsidRPr="004941BD">
                    <w:rPr>
                      <w:rFonts w:eastAsiaTheme="minorEastAsia" w:hint="eastAsia"/>
                      <w:szCs w:val="21"/>
                    </w:rPr>
                    <w:t>季度</w:t>
                  </w:r>
                  <w:r w:rsidRPr="004941BD">
                    <w:rPr>
                      <w:rFonts w:eastAsiaTheme="minorEastAsia"/>
                      <w:szCs w:val="21"/>
                    </w:rPr>
                    <w:t>更换</w:t>
                  </w:r>
                  <w:r w:rsidRPr="004941BD">
                    <w:rPr>
                      <w:rFonts w:eastAsiaTheme="minorEastAsia"/>
                      <w:szCs w:val="21"/>
                    </w:rPr>
                    <w:t>1</w:t>
                  </w:r>
                  <w:r w:rsidRPr="004941BD">
                    <w:rPr>
                      <w:rFonts w:eastAsiaTheme="minorEastAsia"/>
                      <w:szCs w:val="21"/>
                    </w:rPr>
                    <w:t>次，每</w:t>
                  </w:r>
                  <w:r w:rsidRPr="004941BD">
                    <w:rPr>
                      <w:rFonts w:eastAsiaTheme="minorEastAsia" w:hint="eastAsia"/>
                      <w:szCs w:val="21"/>
                    </w:rPr>
                    <w:t>季度</w:t>
                  </w:r>
                  <w:r w:rsidRPr="004941BD">
                    <w:rPr>
                      <w:rFonts w:eastAsiaTheme="minorEastAsia"/>
                      <w:szCs w:val="21"/>
                    </w:rPr>
                    <w:t>清渣</w:t>
                  </w:r>
                  <w:r w:rsidRPr="004941BD">
                    <w:rPr>
                      <w:rFonts w:eastAsiaTheme="minorEastAsia"/>
                      <w:szCs w:val="21"/>
                    </w:rPr>
                    <w:t>1</w:t>
                  </w:r>
                  <w:r w:rsidRPr="004941BD">
                    <w:rPr>
                      <w:rFonts w:eastAsiaTheme="minorEastAsia"/>
                      <w:szCs w:val="21"/>
                    </w:rPr>
                    <w:t>次</w:t>
                  </w:r>
                </w:p>
              </w:tc>
              <w:tc>
                <w:tcPr>
                  <w:tcW w:w="1306" w:type="dxa"/>
                  <w:vAlign w:val="center"/>
                </w:tcPr>
                <w:p w:rsidR="00943946" w:rsidRPr="004941BD" w:rsidRDefault="00943946" w:rsidP="00E066D7">
                  <w:pPr>
                    <w:jc w:val="center"/>
                    <w:rPr>
                      <w:rFonts w:eastAsiaTheme="minorEastAsia"/>
                      <w:szCs w:val="21"/>
                    </w:rPr>
                  </w:pPr>
                  <w:r w:rsidRPr="004941BD">
                    <w:rPr>
                      <w:rFonts w:eastAsiaTheme="minorEastAsia"/>
                      <w:szCs w:val="21"/>
                    </w:rPr>
                    <w:t>每</w:t>
                  </w:r>
                  <w:r w:rsidRPr="004941BD">
                    <w:rPr>
                      <w:rFonts w:eastAsiaTheme="minorEastAsia"/>
                      <w:szCs w:val="21"/>
                    </w:rPr>
                    <w:t>10</w:t>
                  </w:r>
                  <w:r w:rsidRPr="004941BD">
                    <w:rPr>
                      <w:rFonts w:eastAsiaTheme="minorEastAsia"/>
                      <w:szCs w:val="21"/>
                    </w:rPr>
                    <w:t>天补水</w:t>
                  </w:r>
                  <w:r w:rsidRPr="004941BD">
                    <w:rPr>
                      <w:rFonts w:eastAsiaTheme="minorEastAsia"/>
                      <w:szCs w:val="21"/>
                    </w:rPr>
                    <w:t>1m</w:t>
                  </w:r>
                  <w:r w:rsidRPr="004941BD">
                    <w:rPr>
                      <w:rFonts w:eastAsiaTheme="minorEastAsia"/>
                      <w:szCs w:val="21"/>
                      <w:vertAlign w:val="superscript"/>
                    </w:rPr>
                    <w:t>3</w:t>
                  </w:r>
                </w:p>
              </w:tc>
              <w:tc>
                <w:tcPr>
                  <w:tcW w:w="1306" w:type="dxa"/>
                  <w:vAlign w:val="center"/>
                </w:tcPr>
                <w:p w:rsidR="00943946" w:rsidRPr="004941BD" w:rsidRDefault="00943946" w:rsidP="00901BA7">
                  <w:pPr>
                    <w:jc w:val="center"/>
                    <w:rPr>
                      <w:rFonts w:eastAsiaTheme="minorEastAsia"/>
                      <w:szCs w:val="21"/>
                    </w:rPr>
                  </w:pPr>
                  <w:r w:rsidRPr="004941BD">
                    <w:rPr>
                      <w:rFonts w:eastAsiaTheme="minorEastAsia" w:hint="eastAsia"/>
                      <w:szCs w:val="21"/>
                    </w:rPr>
                    <w:t>74.4</w:t>
                  </w:r>
                </w:p>
              </w:tc>
              <w:tc>
                <w:tcPr>
                  <w:tcW w:w="1161" w:type="dxa"/>
                  <w:vAlign w:val="center"/>
                </w:tcPr>
                <w:p w:rsidR="00943946" w:rsidRPr="004941BD" w:rsidRDefault="00943946" w:rsidP="00901BA7">
                  <w:pPr>
                    <w:jc w:val="center"/>
                    <w:rPr>
                      <w:rFonts w:eastAsiaTheme="minorEastAsia"/>
                      <w:szCs w:val="21"/>
                    </w:rPr>
                  </w:pPr>
                  <w:r w:rsidRPr="004941BD">
                    <w:rPr>
                      <w:rFonts w:eastAsiaTheme="minorEastAsia" w:hint="eastAsia"/>
                      <w:szCs w:val="21"/>
                    </w:rPr>
                    <w:t>38.4</w:t>
                  </w:r>
                </w:p>
              </w:tc>
            </w:tr>
            <w:tr w:rsidR="004941BD" w:rsidRPr="004941BD" w:rsidTr="009D25F1">
              <w:tc>
                <w:tcPr>
                  <w:tcW w:w="709" w:type="dxa"/>
                  <w:vAlign w:val="center"/>
                </w:tcPr>
                <w:p w:rsidR="000C0A16" w:rsidRPr="004941BD" w:rsidRDefault="000C0A16" w:rsidP="00124600">
                  <w:pPr>
                    <w:jc w:val="center"/>
                    <w:rPr>
                      <w:rFonts w:eastAsiaTheme="minorEastAsia"/>
                      <w:szCs w:val="21"/>
                    </w:rPr>
                  </w:pPr>
                  <w:r w:rsidRPr="004941BD">
                    <w:rPr>
                      <w:rFonts w:eastAsiaTheme="minorEastAsia"/>
                      <w:szCs w:val="21"/>
                    </w:rPr>
                    <w:t>7</w:t>
                  </w:r>
                </w:p>
              </w:tc>
              <w:tc>
                <w:tcPr>
                  <w:tcW w:w="851" w:type="dxa"/>
                  <w:vAlign w:val="center"/>
                </w:tcPr>
                <w:p w:rsidR="000C0A16" w:rsidRPr="004941BD" w:rsidRDefault="000C0A16" w:rsidP="00124600">
                  <w:pPr>
                    <w:jc w:val="center"/>
                    <w:rPr>
                      <w:rFonts w:eastAsiaTheme="minorEastAsia"/>
                      <w:szCs w:val="21"/>
                    </w:rPr>
                  </w:pPr>
                  <w:r w:rsidRPr="004941BD">
                    <w:rPr>
                      <w:rFonts w:eastAsiaTheme="minorEastAsia"/>
                      <w:szCs w:val="21"/>
                    </w:rPr>
                    <w:t>制纯水</w:t>
                  </w:r>
                </w:p>
              </w:tc>
              <w:tc>
                <w:tcPr>
                  <w:tcW w:w="1275" w:type="dxa"/>
                  <w:vAlign w:val="center"/>
                </w:tcPr>
                <w:p w:rsidR="000C0A16" w:rsidRPr="004941BD" w:rsidRDefault="000C0A16" w:rsidP="00124600">
                  <w:pPr>
                    <w:jc w:val="center"/>
                    <w:rPr>
                      <w:rFonts w:eastAsiaTheme="minorEastAsia"/>
                      <w:szCs w:val="21"/>
                    </w:rPr>
                  </w:pPr>
                  <w:r w:rsidRPr="004941BD">
                    <w:rPr>
                      <w:rFonts w:eastAsiaTheme="minorEastAsia"/>
                      <w:szCs w:val="21"/>
                    </w:rPr>
                    <w:t>纯水</w:t>
                  </w:r>
                </w:p>
              </w:tc>
              <w:tc>
                <w:tcPr>
                  <w:tcW w:w="3629" w:type="dxa"/>
                  <w:gridSpan w:val="2"/>
                  <w:vAlign w:val="center"/>
                </w:tcPr>
                <w:p w:rsidR="000C0A16" w:rsidRPr="004941BD" w:rsidRDefault="000C0A16" w:rsidP="00943946">
                  <w:pPr>
                    <w:jc w:val="center"/>
                    <w:rPr>
                      <w:rFonts w:eastAsiaTheme="minorEastAsia"/>
                      <w:szCs w:val="21"/>
                    </w:rPr>
                  </w:pPr>
                  <w:r w:rsidRPr="004941BD">
                    <w:rPr>
                      <w:rFonts w:eastAsiaTheme="minorEastAsia"/>
                      <w:szCs w:val="21"/>
                    </w:rPr>
                    <w:t>制水机制纯水效率为</w:t>
                  </w:r>
                  <w:r w:rsidRPr="004941BD">
                    <w:rPr>
                      <w:rFonts w:eastAsiaTheme="minorEastAsia"/>
                      <w:szCs w:val="21"/>
                    </w:rPr>
                    <w:t>70%</w:t>
                  </w:r>
                  <w:r w:rsidRPr="004941BD">
                    <w:rPr>
                      <w:rFonts w:eastAsiaTheme="minorEastAsia"/>
                      <w:szCs w:val="21"/>
                    </w:rPr>
                    <w:t>，纯水制备量为</w:t>
                  </w:r>
                  <w:r w:rsidR="00943946" w:rsidRPr="004941BD">
                    <w:rPr>
                      <w:rFonts w:eastAsiaTheme="minorEastAsia" w:hint="eastAsia"/>
                      <w:szCs w:val="21"/>
                    </w:rPr>
                    <w:t>1800</w:t>
                  </w:r>
                  <w:r w:rsidRPr="004941BD">
                    <w:rPr>
                      <w:rFonts w:eastAsiaTheme="minorEastAsia"/>
                      <w:szCs w:val="21"/>
                    </w:rPr>
                    <w:t>m</w:t>
                  </w:r>
                  <w:r w:rsidRPr="004941BD">
                    <w:rPr>
                      <w:rFonts w:eastAsiaTheme="minorEastAsia"/>
                      <w:szCs w:val="21"/>
                      <w:vertAlign w:val="superscript"/>
                    </w:rPr>
                    <w:t>3</w:t>
                  </w:r>
                  <w:r w:rsidRPr="004941BD">
                    <w:rPr>
                      <w:rFonts w:eastAsiaTheme="minorEastAsia"/>
                      <w:szCs w:val="21"/>
                    </w:rPr>
                    <w:t>/a</w:t>
                  </w:r>
                </w:p>
              </w:tc>
              <w:tc>
                <w:tcPr>
                  <w:tcW w:w="1306" w:type="dxa"/>
                  <w:vAlign w:val="center"/>
                </w:tcPr>
                <w:p w:rsidR="000C0A16" w:rsidRPr="004941BD" w:rsidRDefault="000C0A16" w:rsidP="00943946">
                  <w:pPr>
                    <w:jc w:val="center"/>
                    <w:rPr>
                      <w:rFonts w:eastAsiaTheme="minorEastAsia"/>
                      <w:szCs w:val="21"/>
                    </w:rPr>
                  </w:pPr>
                  <w:r w:rsidRPr="004941BD">
                    <w:rPr>
                      <w:rFonts w:eastAsiaTheme="minorEastAsia"/>
                      <w:szCs w:val="21"/>
                    </w:rPr>
                    <w:t>2</w:t>
                  </w:r>
                  <w:r w:rsidR="00943946" w:rsidRPr="004941BD">
                    <w:rPr>
                      <w:rFonts w:eastAsiaTheme="minorEastAsia" w:hint="eastAsia"/>
                      <w:szCs w:val="21"/>
                    </w:rPr>
                    <w:t>571.43</w:t>
                  </w:r>
                </w:p>
              </w:tc>
              <w:tc>
                <w:tcPr>
                  <w:tcW w:w="1161" w:type="dxa"/>
                  <w:vAlign w:val="center"/>
                </w:tcPr>
                <w:p w:rsidR="000C0A16" w:rsidRPr="004941BD" w:rsidRDefault="00943946" w:rsidP="00124600">
                  <w:pPr>
                    <w:jc w:val="center"/>
                    <w:rPr>
                      <w:rFonts w:eastAsiaTheme="minorEastAsia"/>
                      <w:szCs w:val="21"/>
                    </w:rPr>
                  </w:pPr>
                  <w:r w:rsidRPr="004941BD">
                    <w:rPr>
                      <w:rFonts w:eastAsiaTheme="minorEastAsia" w:hint="eastAsia"/>
                      <w:szCs w:val="21"/>
                    </w:rPr>
                    <w:t>707.65</w:t>
                  </w:r>
                </w:p>
              </w:tc>
            </w:tr>
            <w:tr w:rsidR="004941BD" w:rsidRPr="004941BD" w:rsidTr="009D25F1">
              <w:tc>
                <w:tcPr>
                  <w:tcW w:w="709" w:type="dxa"/>
                  <w:vAlign w:val="center"/>
                </w:tcPr>
                <w:p w:rsidR="00792F6C" w:rsidRPr="004941BD" w:rsidRDefault="00792F6C" w:rsidP="00124600">
                  <w:pPr>
                    <w:jc w:val="center"/>
                    <w:rPr>
                      <w:rFonts w:eastAsiaTheme="minorEastAsia"/>
                      <w:szCs w:val="21"/>
                    </w:rPr>
                  </w:pPr>
                  <w:r w:rsidRPr="004941BD">
                    <w:rPr>
                      <w:rFonts w:eastAsiaTheme="minorEastAsia"/>
                      <w:szCs w:val="21"/>
                    </w:rPr>
                    <w:t>8</w:t>
                  </w:r>
                </w:p>
              </w:tc>
              <w:tc>
                <w:tcPr>
                  <w:tcW w:w="851" w:type="dxa"/>
                  <w:vMerge w:val="restart"/>
                  <w:vAlign w:val="center"/>
                </w:tcPr>
                <w:p w:rsidR="00792F6C" w:rsidRPr="004941BD" w:rsidRDefault="00792F6C" w:rsidP="00124600">
                  <w:pPr>
                    <w:jc w:val="center"/>
                    <w:rPr>
                      <w:rFonts w:eastAsiaTheme="minorEastAsia"/>
                      <w:szCs w:val="21"/>
                    </w:rPr>
                  </w:pPr>
                  <w:r w:rsidRPr="004941BD">
                    <w:rPr>
                      <w:rFonts w:eastAsiaTheme="minorEastAsia"/>
                      <w:szCs w:val="21"/>
                    </w:rPr>
                    <w:t>模具清洗</w:t>
                  </w:r>
                </w:p>
              </w:tc>
              <w:tc>
                <w:tcPr>
                  <w:tcW w:w="1275" w:type="dxa"/>
                  <w:vAlign w:val="center"/>
                </w:tcPr>
                <w:p w:rsidR="00792F6C" w:rsidRPr="004941BD" w:rsidRDefault="00792F6C" w:rsidP="00124600">
                  <w:pPr>
                    <w:jc w:val="center"/>
                    <w:rPr>
                      <w:rFonts w:eastAsiaTheme="minorEastAsia"/>
                      <w:szCs w:val="21"/>
                    </w:rPr>
                  </w:pPr>
                  <w:r w:rsidRPr="004941BD">
                    <w:rPr>
                      <w:rFonts w:eastAsiaTheme="minorEastAsia"/>
                      <w:szCs w:val="21"/>
                    </w:rPr>
                    <w:t>模具碱洗废水</w:t>
                  </w:r>
                </w:p>
              </w:tc>
              <w:tc>
                <w:tcPr>
                  <w:tcW w:w="3629" w:type="dxa"/>
                  <w:gridSpan w:val="2"/>
                  <w:vAlign w:val="center"/>
                </w:tcPr>
                <w:p w:rsidR="00792F6C" w:rsidRPr="004941BD" w:rsidRDefault="00792F6C" w:rsidP="001860F1">
                  <w:pPr>
                    <w:jc w:val="center"/>
                    <w:rPr>
                      <w:rFonts w:eastAsiaTheme="minorEastAsia"/>
                      <w:szCs w:val="21"/>
                    </w:rPr>
                  </w:pPr>
                  <w:r w:rsidRPr="004941BD">
                    <w:rPr>
                      <w:rFonts w:eastAsiaTheme="minorEastAsia"/>
                      <w:szCs w:val="21"/>
                    </w:rPr>
                    <w:t>0.</w:t>
                  </w:r>
                  <w:r w:rsidR="001860F1" w:rsidRPr="004941BD">
                    <w:rPr>
                      <w:rFonts w:eastAsiaTheme="minorEastAsia"/>
                      <w:szCs w:val="21"/>
                    </w:rPr>
                    <w:t>5</w:t>
                  </w:r>
                  <w:r w:rsidRPr="004941BD">
                    <w:rPr>
                      <w:rFonts w:eastAsiaTheme="minorEastAsia"/>
                      <w:szCs w:val="21"/>
                    </w:rPr>
                    <w:t>0m</w:t>
                  </w:r>
                  <w:r w:rsidRPr="004941BD">
                    <w:rPr>
                      <w:rFonts w:eastAsiaTheme="minorEastAsia"/>
                      <w:szCs w:val="21"/>
                      <w:vertAlign w:val="superscript"/>
                    </w:rPr>
                    <w:t>3</w:t>
                  </w:r>
                  <w:r w:rsidRPr="004941BD">
                    <w:rPr>
                      <w:rFonts w:eastAsiaTheme="minorEastAsia"/>
                      <w:szCs w:val="21"/>
                    </w:rPr>
                    <w:t>/</w:t>
                  </w:r>
                  <w:r w:rsidRPr="004941BD">
                    <w:rPr>
                      <w:rFonts w:eastAsiaTheme="minorEastAsia"/>
                      <w:szCs w:val="21"/>
                    </w:rPr>
                    <w:t>次</w:t>
                  </w:r>
                  <w:r w:rsidR="00EC0FF7" w:rsidRPr="004941BD">
                    <w:rPr>
                      <w:rFonts w:eastAsiaTheme="minorEastAsia"/>
                      <w:szCs w:val="21"/>
                    </w:rPr>
                    <w:t>，每次更换</w:t>
                  </w:r>
                  <w:r w:rsidR="00EC0FF7" w:rsidRPr="004941BD">
                    <w:rPr>
                      <w:rFonts w:eastAsiaTheme="minorEastAsia"/>
                      <w:szCs w:val="21"/>
                    </w:rPr>
                    <w:t>5</w:t>
                  </w:r>
                  <w:r w:rsidR="00EC0FF7" w:rsidRPr="004941BD">
                    <w:rPr>
                      <w:rFonts w:eastAsiaTheme="minorEastAsia"/>
                      <w:szCs w:val="21"/>
                    </w:rPr>
                    <w:t>次，每月更换</w:t>
                  </w:r>
                  <w:r w:rsidR="00EC0FF7" w:rsidRPr="004941BD">
                    <w:rPr>
                      <w:rFonts w:eastAsiaTheme="minorEastAsia"/>
                      <w:szCs w:val="21"/>
                    </w:rPr>
                    <w:t>15</w:t>
                  </w:r>
                  <w:r w:rsidR="00EC0FF7" w:rsidRPr="004941BD">
                    <w:rPr>
                      <w:rFonts w:eastAsiaTheme="minorEastAsia"/>
                      <w:szCs w:val="21"/>
                    </w:rPr>
                    <w:t>次</w:t>
                  </w:r>
                </w:p>
              </w:tc>
              <w:tc>
                <w:tcPr>
                  <w:tcW w:w="1306" w:type="dxa"/>
                  <w:vAlign w:val="center"/>
                </w:tcPr>
                <w:p w:rsidR="00792F6C" w:rsidRPr="004941BD" w:rsidRDefault="001860F1" w:rsidP="00124600">
                  <w:pPr>
                    <w:jc w:val="center"/>
                    <w:rPr>
                      <w:rFonts w:eastAsiaTheme="minorEastAsia"/>
                      <w:szCs w:val="21"/>
                    </w:rPr>
                  </w:pPr>
                  <w:r w:rsidRPr="004941BD">
                    <w:rPr>
                      <w:rFonts w:eastAsiaTheme="minorEastAsia"/>
                      <w:szCs w:val="21"/>
                    </w:rPr>
                    <w:t>75</w:t>
                  </w:r>
                </w:p>
              </w:tc>
              <w:tc>
                <w:tcPr>
                  <w:tcW w:w="1161" w:type="dxa"/>
                  <w:vAlign w:val="center"/>
                </w:tcPr>
                <w:p w:rsidR="00792F6C" w:rsidRPr="004941BD" w:rsidRDefault="002B1C59" w:rsidP="00124600">
                  <w:pPr>
                    <w:jc w:val="center"/>
                    <w:rPr>
                      <w:rFonts w:eastAsiaTheme="minorEastAsia"/>
                      <w:szCs w:val="21"/>
                    </w:rPr>
                  </w:pPr>
                  <w:r w:rsidRPr="004941BD">
                    <w:rPr>
                      <w:rFonts w:eastAsiaTheme="minorEastAsia"/>
                      <w:szCs w:val="21"/>
                    </w:rPr>
                    <w:t>71.25</w:t>
                  </w:r>
                </w:p>
              </w:tc>
            </w:tr>
            <w:tr w:rsidR="004941BD" w:rsidRPr="004941BD" w:rsidTr="009D25F1">
              <w:tc>
                <w:tcPr>
                  <w:tcW w:w="709" w:type="dxa"/>
                  <w:vAlign w:val="center"/>
                </w:tcPr>
                <w:p w:rsidR="00EC0FF7" w:rsidRPr="004941BD" w:rsidRDefault="00EC0FF7" w:rsidP="00124600">
                  <w:pPr>
                    <w:jc w:val="center"/>
                    <w:rPr>
                      <w:rFonts w:eastAsiaTheme="minorEastAsia"/>
                      <w:szCs w:val="21"/>
                    </w:rPr>
                  </w:pPr>
                  <w:r w:rsidRPr="004941BD">
                    <w:rPr>
                      <w:rFonts w:eastAsiaTheme="minorEastAsia"/>
                      <w:szCs w:val="21"/>
                    </w:rPr>
                    <w:t>9</w:t>
                  </w:r>
                </w:p>
              </w:tc>
              <w:tc>
                <w:tcPr>
                  <w:tcW w:w="851" w:type="dxa"/>
                  <w:vMerge/>
                  <w:vAlign w:val="center"/>
                </w:tcPr>
                <w:p w:rsidR="00EC0FF7" w:rsidRPr="004941BD" w:rsidRDefault="00EC0FF7" w:rsidP="00124600">
                  <w:pPr>
                    <w:jc w:val="center"/>
                    <w:rPr>
                      <w:rFonts w:eastAsiaTheme="minorEastAsia"/>
                      <w:szCs w:val="21"/>
                    </w:rPr>
                  </w:pPr>
                </w:p>
              </w:tc>
              <w:tc>
                <w:tcPr>
                  <w:tcW w:w="1275" w:type="dxa"/>
                  <w:vAlign w:val="center"/>
                </w:tcPr>
                <w:p w:rsidR="00EC0FF7" w:rsidRPr="004941BD" w:rsidRDefault="00EC0FF7" w:rsidP="00124600">
                  <w:pPr>
                    <w:jc w:val="center"/>
                    <w:rPr>
                      <w:rFonts w:eastAsiaTheme="minorEastAsia"/>
                      <w:szCs w:val="21"/>
                    </w:rPr>
                  </w:pPr>
                  <w:r w:rsidRPr="004941BD">
                    <w:rPr>
                      <w:rFonts w:eastAsiaTheme="minorEastAsia"/>
                      <w:szCs w:val="21"/>
                    </w:rPr>
                    <w:t>模具清洗废水</w:t>
                  </w:r>
                </w:p>
              </w:tc>
              <w:tc>
                <w:tcPr>
                  <w:tcW w:w="3629" w:type="dxa"/>
                  <w:gridSpan w:val="2"/>
                  <w:vAlign w:val="center"/>
                </w:tcPr>
                <w:p w:rsidR="00EC0FF7" w:rsidRPr="004941BD" w:rsidRDefault="00EC0FF7" w:rsidP="00EC0FF7">
                  <w:pPr>
                    <w:jc w:val="center"/>
                    <w:rPr>
                      <w:rFonts w:eastAsiaTheme="minorEastAsia"/>
                      <w:szCs w:val="21"/>
                    </w:rPr>
                  </w:pPr>
                  <w:r w:rsidRPr="004941BD">
                    <w:rPr>
                      <w:rFonts w:eastAsiaTheme="minorEastAsia"/>
                      <w:szCs w:val="21"/>
                    </w:rPr>
                    <w:t>2.0m</w:t>
                  </w:r>
                  <w:r w:rsidRPr="004941BD">
                    <w:rPr>
                      <w:rFonts w:eastAsiaTheme="minorEastAsia"/>
                      <w:szCs w:val="21"/>
                      <w:vertAlign w:val="superscript"/>
                    </w:rPr>
                    <w:t>3</w:t>
                  </w:r>
                  <w:r w:rsidRPr="004941BD">
                    <w:rPr>
                      <w:rFonts w:eastAsiaTheme="minorEastAsia"/>
                      <w:szCs w:val="21"/>
                    </w:rPr>
                    <w:t>/</w:t>
                  </w:r>
                  <w:r w:rsidRPr="004941BD">
                    <w:rPr>
                      <w:rFonts w:eastAsiaTheme="minorEastAsia"/>
                      <w:szCs w:val="21"/>
                    </w:rPr>
                    <w:t>次，每次更换，每月更换</w:t>
                  </w:r>
                  <w:r w:rsidRPr="004941BD">
                    <w:rPr>
                      <w:rFonts w:eastAsiaTheme="minorEastAsia"/>
                      <w:szCs w:val="21"/>
                    </w:rPr>
                    <w:t>3</w:t>
                  </w:r>
                  <w:r w:rsidRPr="004941BD">
                    <w:rPr>
                      <w:rFonts w:eastAsiaTheme="minorEastAsia"/>
                      <w:szCs w:val="21"/>
                    </w:rPr>
                    <w:t>次</w:t>
                  </w:r>
                </w:p>
              </w:tc>
              <w:tc>
                <w:tcPr>
                  <w:tcW w:w="1306" w:type="dxa"/>
                  <w:vAlign w:val="center"/>
                </w:tcPr>
                <w:p w:rsidR="00EC0FF7" w:rsidRPr="004941BD" w:rsidRDefault="00EC0FF7" w:rsidP="00124600">
                  <w:pPr>
                    <w:jc w:val="center"/>
                    <w:rPr>
                      <w:rFonts w:eastAsiaTheme="minorEastAsia"/>
                      <w:szCs w:val="21"/>
                    </w:rPr>
                  </w:pPr>
                  <w:r w:rsidRPr="004941BD">
                    <w:rPr>
                      <w:rFonts w:eastAsiaTheme="minorEastAsia"/>
                      <w:szCs w:val="21"/>
                    </w:rPr>
                    <w:t>6</w:t>
                  </w:r>
                  <w:r w:rsidR="001860F1" w:rsidRPr="004941BD">
                    <w:rPr>
                      <w:rFonts w:eastAsiaTheme="minorEastAsia"/>
                      <w:szCs w:val="21"/>
                    </w:rPr>
                    <w:t>0</w:t>
                  </w:r>
                </w:p>
              </w:tc>
              <w:tc>
                <w:tcPr>
                  <w:tcW w:w="1161" w:type="dxa"/>
                  <w:vAlign w:val="center"/>
                </w:tcPr>
                <w:p w:rsidR="00EC0FF7" w:rsidRPr="004941BD" w:rsidRDefault="002B1C59" w:rsidP="00124600">
                  <w:pPr>
                    <w:jc w:val="center"/>
                    <w:rPr>
                      <w:rFonts w:eastAsiaTheme="minorEastAsia"/>
                      <w:szCs w:val="21"/>
                    </w:rPr>
                  </w:pPr>
                  <w:r w:rsidRPr="004941BD">
                    <w:rPr>
                      <w:rFonts w:eastAsiaTheme="minorEastAsia"/>
                      <w:szCs w:val="21"/>
                    </w:rPr>
                    <w:t>57</w:t>
                  </w:r>
                </w:p>
              </w:tc>
            </w:tr>
            <w:tr w:rsidR="004941BD" w:rsidRPr="004941BD" w:rsidTr="009D25F1">
              <w:tc>
                <w:tcPr>
                  <w:tcW w:w="709" w:type="dxa"/>
                  <w:vAlign w:val="center"/>
                </w:tcPr>
                <w:p w:rsidR="006E1E71" w:rsidRPr="004941BD" w:rsidRDefault="006E1E71" w:rsidP="00124600">
                  <w:pPr>
                    <w:jc w:val="center"/>
                    <w:rPr>
                      <w:rFonts w:eastAsiaTheme="minorEastAsia"/>
                      <w:szCs w:val="21"/>
                    </w:rPr>
                  </w:pPr>
                  <w:r w:rsidRPr="004941BD">
                    <w:rPr>
                      <w:rFonts w:eastAsiaTheme="minorEastAsia"/>
                      <w:szCs w:val="21"/>
                    </w:rPr>
                    <w:t>10</w:t>
                  </w:r>
                </w:p>
              </w:tc>
              <w:tc>
                <w:tcPr>
                  <w:tcW w:w="851" w:type="dxa"/>
                  <w:vAlign w:val="center"/>
                </w:tcPr>
                <w:p w:rsidR="006E1E71" w:rsidRPr="004941BD" w:rsidRDefault="006E1E71" w:rsidP="00124600">
                  <w:pPr>
                    <w:jc w:val="center"/>
                    <w:rPr>
                      <w:rFonts w:eastAsiaTheme="minorEastAsia"/>
                      <w:szCs w:val="21"/>
                    </w:rPr>
                  </w:pPr>
                  <w:r w:rsidRPr="004941BD">
                    <w:rPr>
                      <w:rFonts w:eastAsiaTheme="minorEastAsia"/>
                      <w:szCs w:val="21"/>
                    </w:rPr>
                    <w:t>氮化</w:t>
                  </w:r>
                </w:p>
              </w:tc>
              <w:tc>
                <w:tcPr>
                  <w:tcW w:w="1275" w:type="dxa"/>
                  <w:vAlign w:val="center"/>
                </w:tcPr>
                <w:p w:rsidR="006E1E71" w:rsidRPr="004941BD" w:rsidRDefault="006E1E71" w:rsidP="00124600">
                  <w:pPr>
                    <w:kinsoku w:val="0"/>
                    <w:overflowPunct w:val="0"/>
                    <w:autoSpaceDE w:val="0"/>
                    <w:autoSpaceDN w:val="0"/>
                    <w:jc w:val="center"/>
                    <w:rPr>
                      <w:rFonts w:eastAsiaTheme="minorEastAsia"/>
                      <w:szCs w:val="21"/>
                    </w:rPr>
                  </w:pPr>
                  <w:r w:rsidRPr="004941BD">
                    <w:rPr>
                      <w:rFonts w:eastAsiaTheme="minorEastAsia"/>
                      <w:szCs w:val="21"/>
                    </w:rPr>
                    <w:t>氮化氨气吸</w:t>
                  </w:r>
                  <w:r w:rsidRPr="004941BD">
                    <w:rPr>
                      <w:rFonts w:eastAsiaTheme="minorEastAsia"/>
                      <w:szCs w:val="21"/>
                    </w:rPr>
                    <w:lastRenderedPageBreak/>
                    <w:t>收废水</w:t>
                  </w:r>
                </w:p>
              </w:tc>
              <w:tc>
                <w:tcPr>
                  <w:tcW w:w="3629" w:type="dxa"/>
                  <w:gridSpan w:val="2"/>
                  <w:vAlign w:val="center"/>
                </w:tcPr>
                <w:p w:rsidR="006E1E71" w:rsidRPr="004941BD" w:rsidRDefault="009D25F1" w:rsidP="00124600">
                  <w:pPr>
                    <w:jc w:val="center"/>
                    <w:rPr>
                      <w:rFonts w:eastAsiaTheme="minorEastAsia"/>
                      <w:szCs w:val="21"/>
                    </w:rPr>
                  </w:pPr>
                  <w:r w:rsidRPr="004941BD">
                    <w:rPr>
                      <w:rFonts w:eastAsiaTheme="minorEastAsia"/>
                      <w:szCs w:val="21"/>
                    </w:rPr>
                    <w:lastRenderedPageBreak/>
                    <w:t>6.0m</w:t>
                  </w:r>
                  <w:r w:rsidRPr="004941BD">
                    <w:rPr>
                      <w:rFonts w:eastAsiaTheme="minorEastAsia"/>
                      <w:szCs w:val="21"/>
                      <w:vertAlign w:val="superscript"/>
                    </w:rPr>
                    <w:t>3</w:t>
                  </w:r>
                  <w:r w:rsidRPr="004941BD">
                    <w:rPr>
                      <w:rFonts w:eastAsiaTheme="minorEastAsia"/>
                      <w:szCs w:val="21"/>
                    </w:rPr>
                    <w:t>/</w:t>
                  </w:r>
                  <w:r w:rsidRPr="004941BD">
                    <w:rPr>
                      <w:rFonts w:eastAsiaTheme="minorEastAsia"/>
                      <w:szCs w:val="21"/>
                    </w:rPr>
                    <w:t>次，每次更换</w:t>
                  </w:r>
                  <w:r w:rsidRPr="004941BD">
                    <w:rPr>
                      <w:rFonts w:eastAsiaTheme="minorEastAsia"/>
                      <w:szCs w:val="21"/>
                    </w:rPr>
                    <w:t>5</w:t>
                  </w:r>
                  <w:r w:rsidRPr="004941BD">
                    <w:rPr>
                      <w:rFonts w:eastAsiaTheme="minorEastAsia"/>
                      <w:szCs w:val="21"/>
                    </w:rPr>
                    <w:t>次，每月更换</w:t>
                  </w:r>
                  <w:r w:rsidRPr="004941BD">
                    <w:rPr>
                      <w:rFonts w:eastAsiaTheme="minorEastAsia"/>
                      <w:szCs w:val="21"/>
                    </w:rPr>
                    <w:lastRenderedPageBreak/>
                    <w:t>15</w:t>
                  </w:r>
                  <w:r w:rsidRPr="004941BD">
                    <w:rPr>
                      <w:rFonts w:eastAsiaTheme="minorEastAsia"/>
                      <w:szCs w:val="21"/>
                    </w:rPr>
                    <w:t>次</w:t>
                  </w:r>
                </w:p>
              </w:tc>
              <w:tc>
                <w:tcPr>
                  <w:tcW w:w="1306" w:type="dxa"/>
                  <w:vAlign w:val="center"/>
                </w:tcPr>
                <w:p w:rsidR="006E1E71" w:rsidRPr="004941BD" w:rsidRDefault="009D25F1" w:rsidP="00124600">
                  <w:pPr>
                    <w:jc w:val="center"/>
                    <w:rPr>
                      <w:rFonts w:eastAsiaTheme="minorEastAsia"/>
                      <w:szCs w:val="21"/>
                    </w:rPr>
                  </w:pPr>
                  <w:r w:rsidRPr="004941BD">
                    <w:rPr>
                      <w:rFonts w:eastAsiaTheme="minorEastAsia"/>
                      <w:szCs w:val="21"/>
                    </w:rPr>
                    <w:lastRenderedPageBreak/>
                    <w:t>90</w:t>
                  </w:r>
                </w:p>
              </w:tc>
              <w:tc>
                <w:tcPr>
                  <w:tcW w:w="1161" w:type="dxa"/>
                  <w:vAlign w:val="center"/>
                </w:tcPr>
                <w:p w:rsidR="006E1E71" w:rsidRPr="004941BD" w:rsidRDefault="002B1C59" w:rsidP="00124600">
                  <w:pPr>
                    <w:jc w:val="center"/>
                    <w:rPr>
                      <w:rFonts w:eastAsiaTheme="minorEastAsia"/>
                      <w:szCs w:val="21"/>
                    </w:rPr>
                  </w:pPr>
                  <w:r w:rsidRPr="004941BD">
                    <w:rPr>
                      <w:rFonts w:eastAsiaTheme="minorEastAsia"/>
                      <w:szCs w:val="21"/>
                    </w:rPr>
                    <w:t>85.5</w:t>
                  </w:r>
                </w:p>
              </w:tc>
            </w:tr>
            <w:tr w:rsidR="004941BD" w:rsidRPr="004941BD" w:rsidTr="009D25F1">
              <w:tc>
                <w:tcPr>
                  <w:tcW w:w="709" w:type="dxa"/>
                  <w:vAlign w:val="center"/>
                </w:tcPr>
                <w:p w:rsidR="006837FF" w:rsidRPr="004941BD" w:rsidRDefault="006837FF" w:rsidP="00124600">
                  <w:pPr>
                    <w:jc w:val="center"/>
                    <w:rPr>
                      <w:rFonts w:eastAsiaTheme="minorEastAsia"/>
                      <w:szCs w:val="21"/>
                    </w:rPr>
                  </w:pPr>
                  <w:r w:rsidRPr="004941BD">
                    <w:rPr>
                      <w:rFonts w:eastAsiaTheme="minorEastAsia"/>
                      <w:szCs w:val="21"/>
                    </w:rPr>
                    <w:lastRenderedPageBreak/>
                    <w:t>11</w:t>
                  </w:r>
                </w:p>
              </w:tc>
              <w:tc>
                <w:tcPr>
                  <w:tcW w:w="851" w:type="dxa"/>
                  <w:vAlign w:val="center"/>
                </w:tcPr>
                <w:p w:rsidR="006837FF" w:rsidRPr="004941BD" w:rsidRDefault="006837FF" w:rsidP="00124600">
                  <w:pPr>
                    <w:jc w:val="center"/>
                    <w:rPr>
                      <w:rFonts w:eastAsiaTheme="minorEastAsia"/>
                      <w:szCs w:val="21"/>
                    </w:rPr>
                  </w:pPr>
                  <w:r w:rsidRPr="004941BD">
                    <w:rPr>
                      <w:rFonts w:eastAsiaTheme="minorEastAsia"/>
                      <w:szCs w:val="21"/>
                    </w:rPr>
                    <w:t>加热挤压</w:t>
                  </w:r>
                </w:p>
              </w:tc>
              <w:tc>
                <w:tcPr>
                  <w:tcW w:w="1275" w:type="dxa"/>
                  <w:vAlign w:val="center"/>
                </w:tcPr>
                <w:p w:rsidR="006837FF" w:rsidRPr="004941BD" w:rsidRDefault="006837FF" w:rsidP="00124600">
                  <w:pPr>
                    <w:kinsoku w:val="0"/>
                    <w:overflowPunct w:val="0"/>
                    <w:autoSpaceDE w:val="0"/>
                    <w:autoSpaceDN w:val="0"/>
                    <w:jc w:val="center"/>
                    <w:rPr>
                      <w:rFonts w:eastAsiaTheme="minorEastAsia"/>
                      <w:szCs w:val="21"/>
                    </w:rPr>
                  </w:pPr>
                  <w:r w:rsidRPr="004941BD">
                    <w:rPr>
                      <w:rFonts w:eastAsiaTheme="minorEastAsia"/>
                      <w:szCs w:val="21"/>
                    </w:rPr>
                    <w:t>循环冷却水</w:t>
                  </w:r>
                </w:p>
              </w:tc>
              <w:tc>
                <w:tcPr>
                  <w:tcW w:w="3629" w:type="dxa"/>
                  <w:gridSpan w:val="2"/>
                  <w:vAlign w:val="center"/>
                </w:tcPr>
                <w:p w:rsidR="006837FF" w:rsidRPr="004941BD" w:rsidRDefault="00C9064B" w:rsidP="00C9064B">
                  <w:pPr>
                    <w:jc w:val="center"/>
                    <w:rPr>
                      <w:rFonts w:eastAsiaTheme="minorEastAsia"/>
                      <w:b/>
                      <w:szCs w:val="21"/>
                    </w:rPr>
                  </w:pPr>
                  <w:r w:rsidRPr="004941BD">
                    <w:rPr>
                      <w:rFonts w:eastAsiaTheme="minorEastAsia"/>
                      <w:szCs w:val="21"/>
                    </w:rPr>
                    <w:t>5.0m</w:t>
                  </w:r>
                  <w:r w:rsidRPr="004941BD">
                    <w:rPr>
                      <w:rFonts w:eastAsiaTheme="minorEastAsia"/>
                      <w:szCs w:val="21"/>
                      <w:vertAlign w:val="superscript"/>
                    </w:rPr>
                    <w:t>3</w:t>
                  </w:r>
                  <w:r w:rsidRPr="004941BD">
                    <w:rPr>
                      <w:rFonts w:eastAsiaTheme="minorEastAsia"/>
                      <w:szCs w:val="21"/>
                    </w:rPr>
                    <w:t>/h</w:t>
                  </w:r>
                  <w:r w:rsidRPr="004941BD">
                    <w:rPr>
                      <w:rFonts w:eastAsiaTheme="minorEastAsia"/>
                      <w:szCs w:val="21"/>
                    </w:rPr>
                    <w:t>，补水量</w:t>
                  </w:r>
                  <w:r w:rsidRPr="004941BD">
                    <w:rPr>
                      <w:rFonts w:eastAsiaTheme="minorEastAsia"/>
                      <w:szCs w:val="21"/>
                    </w:rPr>
                    <w:t>0.5m</w:t>
                  </w:r>
                  <w:r w:rsidRPr="004941BD">
                    <w:rPr>
                      <w:rFonts w:eastAsiaTheme="minorEastAsia"/>
                      <w:szCs w:val="21"/>
                      <w:vertAlign w:val="superscript"/>
                    </w:rPr>
                    <w:t>3</w:t>
                  </w:r>
                  <w:r w:rsidRPr="004941BD">
                    <w:rPr>
                      <w:rFonts w:eastAsiaTheme="minorEastAsia"/>
                      <w:szCs w:val="21"/>
                    </w:rPr>
                    <w:t>/h</w:t>
                  </w:r>
                </w:p>
              </w:tc>
              <w:tc>
                <w:tcPr>
                  <w:tcW w:w="1306" w:type="dxa"/>
                  <w:vAlign w:val="center"/>
                </w:tcPr>
                <w:p w:rsidR="006837FF" w:rsidRPr="004941BD" w:rsidRDefault="00C9064B" w:rsidP="00124600">
                  <w:pPr>
                    <w:jc w:val="center"/>
                    <w:rPr>
                      <w:rFonts w:eastAsiaTheme="minorEastAsia"/>
                      <w:szCs w:val="21"/>
                    </w:rPr>
                  </w:pPr>
                  <w:r w:rsidRPr="004941BD">
                    <w:rPr>
                      <w:rFonts w:eastAsiaTheme="minorEastAsia"/>
                      <w:szCs w:val="21"/>
                    </w:rPr>
                    <w:t>1800</w:t>
                  </w:r>
                </w:p>
              </w:tc>
              <w:tc>
                <w:tcPr>
                  <w:tcW w:w="1161" w:type="dxa"/>
                  <w:vAlign w:val="center"/>
                </w:tcPr>
                <w:p w:rsidR="006837FF" w:rsidRPr="004941BD" w:rsidRDefault="00E657C2" w:rsidP="00C9064B">
                  <w:pPr>
                    <w:jc w:val="center"/>
                    <w:rPr>
                      <w:rFonts w:eastAsiaTheme="minorEastAsia"/>
                      <w:szCs w:val="21"/>
                    </w:rPr>
                  </w:pPr>
                  <w:r w:rsidRPr="004941BD">
                    <w:rPr>
                      <w:rFonts w:eastAsiaTheme="minorEastAsia"/>
                      <w:szCs w:val="21"/>
                    </w:rPr>
                    <w:t>循环利用</w:t>
                  </w:r>
                </w:p>
              </w:tc>
            </w:tr>
            <w:tr w:rsidR="004941BD" w:rsidRPr="004941BD" w:rsidTr="009D25F1">
              <w:tc>
                <w:tcPr>
                  <w:tcW w:w="709" w:type="dxa"/>
                  <w:vAlign w:val="center"/>
                </w:tcPr>
                <w:p w:rsidR="006837FF" w:rsidRPr="004941BD" w:rsidRDefault="006837FF" w:rsidP="00124600">
                  <w:pPr>
                    <w:jc w:val="center"/>
                    <w:rPr>
                      <w:rFonts w:eastAsiaTheme="minorEastAsia"/>
                      <w:szCs w:val="21"/>
                    </w:rPr>
                  </w:pPr>
                  <w:r w:rsidRPr="004941BD">
                    <w:rPr>
                      <w:rFonts w:eastAsiaTheme="minorEastAsia"/>
                      <w:szCs w:val="21"/>
                    </w:rPr>
                    <w:t>12</w:t>
                  </w:r>
                </w:p>
              </w:tc>
              <w:tc>
                <w:tcPr>
                  <w:tcW w:w="851" w:type="dxa"/>
                  <w:vAlign w:val="center"/>
                </w:tcPr>
                <w:p w:rsidR="006837FF" w:rsidRPr="004941BD" w:rsidRDefault="006837FF" w:rsidP="00124600">
                  <w:pPr>
                    <w:jc w:val="center"/>
                    <w:rPr>
                      <w:rFonts w:eastAsiaTheme="minorEastAsia"/>
                      <w:szCs w:val="21"/>
                    </w:rPr>
                  </w:pPr>
                  <w:r w:rsidRPr="004941BD">
                    <w:rPr>
                      <w:rFonts w:eastAsiaTheme="minorEastAsia"/>
                      <w:szCs w:val="21"/>
                    </w:rPr>
                    <w:t>生活</w:t>
                  </w:r>
                </w:p>
              </w:tc>
              <w:tc>
                <w:tcPr>
                  <w:tcW w:w="1275" w:type="dxa"/>
                  <w:vAlign w:val="center"/>
                </w:tcPr>
                <w:p w:rsidR="006837FF" w:rsidRPr="004941BD" w:rsidRDefault="006837FF" w:rsidP="00124600">
                  <w:pPr>
                    <w:kinsoku w:val="0"/>
                    <w:overflowPunct w:val="0"/>
                    <w:autoSpaceDE w:val="0"/>
                    <w:autoSpaceDN w:val="0"/>
                    <w:jc w:val="center"/>
                    <w:rPr>
                      <w:rFonts w:eastAsiaTheme="minorEastAsia"/>
                      <w:szCs w:val="21"/>
                    </w:rPr>
                  </w:pPr>
                  <w:r w:rsidRPr="004941BD">
                    <w:rPr>
                      <w:rFonts w:eastAsiaTheme="minorEastAsia"/>
                      <w:szCs w:val="21"/>
                    </w:rPr>
                    <w:t>生活污水</w:t>
                  </w:r>
                </w:p>
              </w:tc>
              <w:tc>
                <w:tcPr>
                  <w:tcW w:w="3629" w:type="dxa"/>
                  <w:gridSpan w:val="2"/>
                  <w:vAlign w:val="center"/>
                </w:tcPr>
                <w:p w:rsidR="006837FF" w:rsidRPr="004941BD" w:rsidRDefault="006837FF" w:rsidP="006837FF">
                  <w:pPr>
                    <w:jc w:val="center"/>
                    <w:rPr>
                      <w:rFonts w:eastAsiaTheme="minorEastAsia"/>
                      <w:szCs w:val="21"/>
                    </w:rPr>
                  </w:pPr>
                  <w:r w:rsidRPr="004941BD">
                    <w:rPr>
                      <w:rFonts w:eastAsiaTheme="minorEastAsia"/>
                      <w:szCs w:val="21"/>
                    </w:rPr>
                    <w:t>用水量按照</w:t>
                  </w:r>
                  <w:r w:rsidRPr="004941BD">
                    <w:rPr>
                      <w:rFonts w:eastAsiaTheme="minorEastAsia"/>
                      <w:szCs w:val="21"/>
                    </w:rPr>
                    <w:t>100L/</w:t>
                  </w:r>
                  <w:r w:rsidRPr="004941BD">
                    <w:rPr>
                      <w:rFonts w:eastAsiaTheme="minorEastAsia"/>
                      <w:szCs w:val="21"/>
                    </w:rPr>
                    <w:t>人</w:t>
                  </w:r>
                  <w:r w:rsidRPr="004941BD">
                    <w:rPr>
                      <w:rFonts w:eastAsiaTheme="minorEastAsia"/>
                      <w:szCs w:val="21"/>
                    </w:rPr>
                    <w:t>•d</w:t>
                  </w:r>
                  <w:r w:rsidRPr="004941BD">
                    <w:rPr>
                      <w:rFonts w:eastAsiaTheme="minorEastAsia"/>
                      <w:szCs w:val="21"/>
                    </w:rPr>
                    <w:t>，</w:t>
                  </w:r>
                  <w:r w:rsidRPr="004941BD">
                    <w:rPr>
                      <w:rFonts w:eastAsiaTheme="minorEastAsia"/>
                      <w:szCs w:val="21"/>
                    </w:rPr>
                    <w:t>4.0m</w:t>
                  </w:r>
                  <w:r w:rsidRPr="004941BD">
                    <w:rPr>
                      <w:rFonts w:eastAsiaTheme="minorEastAsia"/>
                      <w:szCs w:val="21"/>
                      <w:vertAlign w:val="superscript"/>
                    </w:rPr>
                    <w:t>3</w:t>
                  </w:r>
                  <w:r w:rsidRPr="004941BD">
                    <w:rPr>
                      <w:rFonts w:eastAsiaTheme="minorEastAsia"/>
                      <w:szCs w:val="21"/>
                    </w:rPr>
                    <w:t>/d</w:t>
                  </w:r>
                </w:p>
              </w:tc>
              <w:tc>
                <w:tcPr>
                  <w:tcW w:w="1306" w:type="dxa"/>
                  <w:vAlign w:val="center"/>
                </w:tcPr>
                <w:p w:rsidR="006837FF" w:rsidRPr="004941BD" w:rsidRDefault="006837FF" w:rsidP="009D25F1">
                  <w:pPr>
                    <w:jc w:val="center"/>
                    <w:rPr>
                      <w:rFonts w:eastAsiaTheme="minorEastAsia"/>
                      <w:szCs w:val="21"/>
                    </w:rPr>
                  </w:pPr>
                  <w:r w:rsidRPr="004941BD">
                    <w:rPr>
                      <w:rFonts w:eastAsiaTheme="minorEastAsia"/>
                      <w:szCs w:val="21"/>
                    </w:rPr>
                    <w:t>1200</w:t>
                  </w:r>
                </w:p>
              </w:tc>
              <w:tc>
                <w:tcPr>
                  <w:tcW w:w="1161" w:type="dxa"/>
                  <w:vAlign w:val="center"/>
                </w:tcPr>
                <w:p w:rsidR="006837FF" w:rsidRPr="004941BD" w:rsidRDefault="006837FF" w:rsidP="00124600">
                  <w:pPr>
                    <w:jc w:val="center"/>
                    <w:rPr>
                      <w:rFonts w:eastAsiaTheme="minorEastAsia"/>
                      <w:szCs w:val="21"/>
                    </w:rPr>
                  </w:pPr>
                  <w:r w:rsidRPr="004941BD">
                    <w:rPr>
                      <w:rFonts w:eastAsiaTheme="minorEastAsia"/>
                      <w:szCs w:val="21"/>
                    </w:rPr>
                    <w:t>0</w:t>
                  </w:r>
                </w:p>
              </w:tc>
            </w:tr>
            <w:tr w:rsidR="004941BD" w:rsidRPr="004941BD" w:rsidTr="00E066D7">
              <w:tc>
                <w:tcPr>
                  <w:tcW w:w="6464" w:type="dxa"/>
                  <w:gridSpan w:val="5"/>
                  <w:vAlign w:val="center"/>
                </w:tcPr>
                <w:p w:rsidR="009D25F1" w:rsidRPr="004941BD" w:rsidRDefault="009D25F1" w:rsidP="006837FF">
                  <w:pPr>
                    <w:jc w:val="center"/>
                    <w:rPr>
                      <w:rFonts w:eastAsiaTheme="minorEastAsia"/>
                      <w:szCs w:val="21"/>
                    </w:rPr>
                  </w:pPr>
                  <w:r w:rsidRPr="004941BD">
                    <w:rPr>
                      <w:rFonts w:eastAsiaTheme="minorEastAsia"/>
                      <w:szCs w:val="21"/>
                    </w:rPr>
                    <w:t>合计</w:t>
                  </w:r>
                </w:p>
              </w:tc>
              <w:tc>
                <w:tcPr>
                  <w:tcW w:w="1306" w:type="dxa"/>
                  <w:vAlign w:val="center"/>
                </w:tcPr>
                <w:p w:rsidR="009D25F1" w:rsidRPr="004941BD" w:rsidRDefault="00943946" w:rsidP="009D25F1">
                  <w:pPr>
                    <w:jc w:val="center"/>
                    <w:rPr>
                      <w:rFonts w:eastAsiaTheme="minorEastAsia"/>
                      <w:szCs w:val="21"/>
                    </w:rPr>
                  </w:pPr>
                  <w:r w:rsidRPr="004941BD">
                    <w:rPr>
                      <w:rFonts w:eastAsiaTheme="minorEastAsia" w:hint="eastAsia"/>
                      <w:szCs w:val="21"/>
                    </w:rPr>
                    <w:t>5025.00</w:t>
                  </w:r>
                </w:p>
              </w:tc>
              <w:tc>
                <w:tcPr>
                  <w:tcW w:w="1161" w:type="dxa"/>
                  <w:vAlign w:val="center"/>
                </w:tcPr>
                <w:p w:rsidR="009D25F1" w:rsidRPr="004941BD" w:rsidRDefault="002B1C59" w:rsidP="00943946">
                  <w:pPr>
                    <w:jc w:val="center"/>
                    <w:rPr>
                      <w:rFonts w:eastAsiaTheme="minorEastAsia"/>
                      <w:szCs w:val="21"/>
                    </w:rPr>
                  </w:pPr>
                  <w:r w:rsidRPr="004941BD">
                    <w:rPr>
                      <w:rFonts w:eastAsiaTheme="minorEastAsia"/>
                      <w:szCs w:val="21"/>
                    </w:rPr>
                    <w:t>2</w:t>
                  </w:r>
                  <w:r w:rsidR="00943946" w:rsidRPr="004941BD">
                    <w:rPr>
                      <w:rFonts w:eastAsiaTheme="minorEastAsia" w:hint="eastAsia"/>
                      <w:szCs w:val="21"/>
                    </w:rPr>
                    <w:t>566.84</w:t>
                  </w:r>
                </w:p>
              </w:tc>
            </w:tr>
          </w:tbl>
          <w:p w:rsidR="00E54129" w:rsidRPr="004941BD" w:rsidRDefault="00546972">
            <w:pPr>
              <w:spacing w:line="360" w:lineRule="auto"/>
              <w:ind w:firstLineChars="200" w:firstLine="482"/>
              <w:rPr>
                <w:rFonts w:eastAsiaTheme="minorEastAsia"/>
                <w:b/>
                <w:bCs/>
                <w:sz w:val="24"/>
                <w:lang/>
              </w:rPr>
            </w:pPr>
            <w:r w:rsidRPr="004941BD">
              <w:rPr>
                <w:rFonts w:eastAsiaTheme="minorEastAsia"/>
                <w:b/>
                <w:bCs/>
                <w:sz w:val="24"/>
                <w:lang/>
              </w:rPr>
              <w:t>6</w:t>
            </w:r>
            <w:r w:rsidR="00AE73A2" w:rsidRPr="004941BD">
              <w:rPr>
                <w:rFonts w:eastAsiaTheme="minorEastAsia"/>
                <w:b/>
                <w:bCs/>
                <w:sz w:val="24"/>
                <w:lang/>
              </w:rPr>
              <w:t>、项目总投资与资金来源</w:t>
            </w:r>
          </w:p>
          <w:p w:rsidR="00E54129" w:rsidRPr="004941BD" w:rsidRDefault="00AE73A2">
            <w:pPr>
              <w:spacing w:line="360" w:lineRule="auto"/>
              <w:ind w:firstLineChars="200" w:firstLine="480"/>
              <w:rPr>
                <w:rFonts w:eastAsiaTheme="minorEastAsia"/>
                <w:sz w:val="24"/>
                <w:lang/>
              </w:rPr>
            </w:pPr>
            <w:r w:rsidRPr="004941BD">
              <w:rPr>
                <w:rFonts w:eastAsiaTheme="minorEastAsia"/>
                <w:sz w:val="24"/>
                <w:lang/>
              </w:rPr>
              <w:t>本项目总投资金额</w:t>
            </w:r>
            <w:r w:rsidR="0080004C" w:rsidRPr="004941BD">
              <w:rPr>
                <w:rFonts w:eastAsiaTheme="minorEastAsia"/>
                <w:sz w:val="24"/>
                <w:lang/>
              </w:rPr>
              <w:t>1500</w:t>
            </w:r>
            <w:r w:rsidRPr="004941BD">
              <w:rPr>
                <w:rFonts w:eastAsiaTheme="minorEastAsia"/>
                <w:sz w:val="24"/>
                <w:lang/>
              </w:rPr>
              <w:t>万元</w:t>
            </w:r>
            <w:r w:rsidR="005410F6" w:rsidRPr="004941BD">
              <w:rPr>
                <w:rFonts w:eastAsiaTheme="minorEastAsia"/>
                <w:sz w:val="24"/>
                <w:lang/>
              </w:rPr>
              <w:t>，全部</w:t>
            </w:r>
            <w:r w:rsidRPr="004941BD">
              <w:rPr>
                <w:rFonts w:eastAsiaTheme="minorEastAsia"/>
                <w:sz w:val="24"/>
                <w:lang/>
              </w:rPr>
              <w:t>由企业自筹解决。</w:t>
            </w:r>
          </w:p>
          <w:p w:rsidR="00E54129" w:rsidRPr="004941BD" w:rsidRDefault="00546972" w:rsidP="00546972">
            <w:pPr>
              <w:spacing w:line="360" w:lineRule="auto"/>
              <w:ind w:firstLineChars="196" w:firstLine="472"/>
              <w:rPr>
                <w:rFonts w:eastAsiaTheme="minorEastAsia"/>
                <w:b/>
                <w:bCs/>
                <w:sz w:val="24"/>
                <w:lang/>
              </w:rPr>
            </w:pPr>
            <w:r w:rsidRPr="004941BD">
              <w:rPr>
                <w:rFonts w:eastAsiaTheme="minorEastAsia"/>
                <w:b/>
                <w:bCs/>
                <w:sz w:val="24"/>
                <w:lang/>
              </w:rPr>
              <w:t>7</w:t>
            </w:r>
            <w:r w:rsidRPr="004941BD">
              <w:rPr>
                <w:rFonts w:eastAsiaTheme="minorEastAsia"/>
                <w:b/>
                <w:bCs/>
                <w:sz w:val="24"/>
                <w:lang/>
              </w:rPr>
              <w:t>、</w:t>
            </w:r>
            <w:r w:rsidR="00AE73A2" w:rsidRPr="004941BD">
              <w:rPr>
                <w:rFonts w:eastAsiaTheme="minorEastAsia"/>
                <w:b/>
                <w:bCs/>
                <w:sz w:val="24"/>
                <w:lang/>
              </w:rPr>
              <w:t>劳动定员及工作制度</w:t>
            </w:r>
          </w:p>
          <w:p w:rsidR="00E54129" w:rsidRPr="004941BD" w:rsidRDefault="00AE73A2">
            <w:pPr>
              <w:spacing w:line="360" w:lineRule="auto"/>
              <w:ind w:firstLineChars="200" w:firstLine="480"/>
              <w:rPr>
                <w:rFonts w:eastAsiaTheme="minorEastAsia"/>
                <w:b/>
                <w:bCs/>
                <w:sz w:val="24"/>
                <w:lang/>
              </w:rPr>
            </w:pPr>
            <w:r w:rsidRPr="004941BD">
              <w:rPr>
                <w:rFonts w:eastAsiaTheme="minorEastAsia"/>
                <w:sz w:val="24"/>
              </w:rPr>
              <w:t>本项目</w:t>
            </w:r>
            <w:r w:rsidR="00A82A26" w:rsidRPr="004941BD">
              <w:rPr>
                <w:rFonts w:eastAsiaTheme="minorEastAsia"/>
                <w:sz w:val="24"/>
              </w:rPr>
              <w:t>劳动定员</w:t>
            </w:r>
            <w:r w:rsidR="00A82A26" w:rsidRPr="004941BD">
              <w:rPr>
                <w:rFonts w:eastAsiaTheme="minorEastAsia"/>
                <w:sz w:val="24"/>
              </w:rPr>
              <w:t>40</w:t>
            </w:r>
            <w:r w:rsidR="00A82A26" w:rsidRPr="004941BD">
              <w:rPr>
                <w:rFonts w:eastAsiaTheme="minorEastAsia"/>
                <w:sz w:val="24"/>
              </w:rPr>
              <w:t>人，一天两班制，工作时间</w:t>
            </w:r>
            <w:r w:rsidR="00A82A26" w:rsidRPr="004941BD">
              <w:rPr>
                <w:rFonts w:eastAsiaTheme="minorEastAsia"/>
                <w:sz w:val="24"/>
              </w:rPr>
              <w:t>12</w:t>
            </w:r>
            <w:r w:rsidR="00F64F73" w:rsidRPr="004941BD">
              <w:rPr>
                <w:rFonts w:eastAsiaTheme="minorEastAsia"/>
                <w:sz w:val="24"/>
              </w:rPr>
              <w:t>h</w:t>
            </w:r>
            <w:r w:rsidR="0017670A" w:rsidRPr="004941BD">
              <w:rPr>
                <w:rFonts w:eastAsiaTheme="minorEastAsia"/>
                <w:sz w:val="24"/>
              </w:rPr>
              <w:t>/d</w:t>
            </w:r>
            <w:r w:rsidRPr="004941BD">
              <w:rPr>
                <w:rFonts w:eastAsiaTheme="minorEastAsia"/>
                <w:sz w:val="24"/>
              </w:rPr>
              <w:t>，年工作</w:t>
            </w:r>
            <w:r w:rsidRPr="004941BD">
              <w:rPr>
                <w:rFonts w:eastAsiaTheme="minorEastAsia"/>
                <w:sz w:val="24"/>
              </w:rPr>
              <w:t>300</w:t>
            </w:r>
            <w:r w:rsidRPr="004941BD">
              <w:rPr>
                <w:rFonts w:eastAsiaTheme="minorEastAsia"/>
                <w:sz w:val="24"/>
              </w:rPr>
              <w:t>天。</w:t>
            </w:r>
          </w:p>
          <w:p w:rsidR="00E54129" w:rsidRPr="004941BD" w:rsidRDefault="00546972">
            <w:pPr>
              <w:spacing w:line="360" w:lineRule="auto"/>
              <w:ind w:firstLineChars="200" w:firstLine="482"/>
              <w:rPr>
                <w:rFonts w:eastAsiaTheme="minorEastAsia"/>
                <w:b/>
                <w:bCs/>
                <w:sz w:val="24"/>
              </w:rPr>
            </w:pPr>
            <w:r w:rsidRPr="004941BD">
              <w:rPr>
                <w:rFonts w:eastAsiaTheme="minorEastAsia"/>
                <w:b/>
                <w:bCs/>
                <w:sz w:val="24"/>
              </w:rPr>
              <w:t>8</w:t>
            </w:r>
            <w:r w:rsidR="00943946" w:rsidRPr="004941BD">
              <w:rPr>
                <w:rFonts w:eastAsiaTheme="minorEastAsia"/>
                <w:b/>
                <w:bCs/>
                <w:sz w:val="24"/>
              </w:rPr>
              <w:t>、项目实施进</w:t>
            </w:r>
            <w:r w:rsidR="00943946" w:rsidRPr="004941BD">
              <w:rPr>
                <w:rFonts w:eastAsiaTheme="minorEastAsia" w:hint="eastAsia"/>
                <w:b/>
                <w:bCs/>
                <w:sz w:val="24"/>
              </w:rPr>
              <w:t>展情况</w:t>
            </w:r>
          </w:p>
          <w:p w:rsidR="00943946" w:rsidRPr="004941BD" w:rsidRDefault="00943946" w:rsidP="00943946">
            <w:pPr>
              <w:spacing w:line="360" w:lineRule="auto"/>
              <w:ind w:firstLineChars="200" w:firstLine="480"/>
              <w:rPr>
                <w:rFonts w:eastAsiaTheme="minorEastAsia"/>
                <w:sz w:val="24"/>
              </w:rPr>
            </w:pPr>
            <w:r w:rsidRPr="004941BD">
              <w:rPr>
                <w:rFonts w:eastAsiaTheme="minorEastAsia"/>
                <w:sz w:val="24"/>
                <w:lang/>
              </w:rPr>
              <w:t>项目于</w:t>
            </w:r>
            <w:r w:rsidRPr="004941BD">
              <w:rPr>
                <w:rFonts w:eastAsiaTheme="minorEastAsia"/>
                <w:sz w:val="24"/>
                <w:lang/>
              </w:rPr>
              <w:t>2015</w:t>
            </w:r>
            <w:r w:rsidRPr="004941BD">
              <w:rPr>
                <w:rFonts w:eastAsiaTheme="minorEastAsia"/>
                <w:sz w:val="24"/>
                <w:lang/>
              </w:rPr>
              <w:t>年开工建设，</w:t>
            </w:r>
            <w:r w:rsidRPr="004941BD">
              <w:rPr>
                <w:rFonts w:eastAsiaTheme="minorEastAsia"/>
                <w:sz w:val="24"/>
                <w:lang/>
              </w:rPr>
              <w:t>2016</w:t>
            </w:r>
            <w:r w:rsidRPr="004941BD">
              <w:rPr>
                <w:rFonts w:eastAsiaTheme="minorEastAsia"/>
                <w:sz w:val="24"/>
                <w:lang/>
              </w:rPr>
              <w:t>年底</w:t>
            </w:r>
            <w:r w:rsidRPr="004941BD">
              <w:rPr>
                <w:rFonts w:eastAsiaTheme="minorEastAsia" w:hint="eastAsia"/>
                <w:sz w:val="24"/>
                <w:lang/>
              </w:rPr>
              <w:t>建成</w:t>
            </w:r>
            <w:r w:rsidRPr="004941BD">
              <w:rPr>
                <w:rFonts w:eastAsiaTheme="minorEastAsia"/>
                <w:sz w:val="24"/>
                <w:lang/>
              </w:rPr>
              <w:t>运行。目前项目处于停产状态</w:t>
            </w:r>
            <w:r w:rsidRPr="004941BD">
              <w:rPr>
                <w:rFonts w:eastAsiaTheme="minorEastAsia" w:hint="eastAsia"/>
                <w:sz w:val="24"/>
                <w:lang/>
              </w:rPr>
              <w:t>，</w:t>
            </w:r>
            <w:r w:rsidRPr="004941BD">
              <w:rPr>
                <w:rFonts w:eastAsiaTheme="minorEastAsia"/>
                <w:sz w:val="24"/>
                <w:lang/>
              </w:rPr>
              <w:t>计划于</w:t>
            </w:r>
            <w:r w:rsidRPr="004941BD">
              <w:rPr>
                <w:rFonts w:eastAsiaTheme="minorEastAsia" w:hint="eastAsia"/>
                <w:sz w:val="24"/>
                <w:lang/>
              </w:rPr>
              <w:t>2</w:t>
            </w:r>
            <w:r w:rsidRPr="004941BD">
              <w:rPr>
                <w:rFonts w:eastAsiaTheme="minorEastAsia"/>
                <w:sz w:val="24"/>
                <w:lang/>
              </w:rPr>
              <w:t>019</w:t>
            </w:r>
            <w:r w:rsidRPr="004941BD">
              <w:rPr>
                <w:rFonts w:eastAsiaTheme="minorEastAsia"/>
                <w:sz w:val="24"/>
                <w:lang/>
              </w:rPr>
              <w:t>年</w:t>
            </w:r>
            <w:r w:rsidRPr="004941BD">
              <w:rPr>
                <w:rFonts w:eastAsiaTheme="minorEastAsia"/>
                <w:sz w:val="24"/>
                <w:lang/>
              </w:rPr>
              <w:t>4</w:t>
            </w:r>
            <w:r w:rsidRPr="004941BD">
              <w:rPr>
                <w:rFonts w:eastAsiaTheme="minorEastAsia"/>
                <w:sz w:val="24"/>
                <w:lang/>
              </w:rPr>
              <w:t>月开展项目整改工作</w:t>
            </w:r>
            <w:r w:rsidRPr="004941BD">
              <w:rPr>
                <w:rFonts w:eastAsiaTheme="minorEastAsia" w:hint="eastAsia"/>
                <w:sz w:val="24"/>
                <w:lang/>
              </w:rPr>
              <w:t>，预计投产日期为</w:t>
            </w:r>
            <w:r w:rsidRPr="004941BD">
              <w:rPr>
                <w:rFonts w:eastAsiaTheme="minorEastAsia" w:hint="eastAsia"/>
                <w:sz w:val="24"/>
                <w:lang/>
              </w:rPr>
              <w:t>2</w:t>
            </w:r>
            <w:r w:rsidRPr="004941BD">
              <w:rPr>
                <w:rFonts w:eastAsiaTheme="minorEastAsia"/>
                <w:sz w:val="24"/>
                <w:lang/>
              </w:rPr>
              <w:t>019</w:t>
            </w:r>
            <w:r w:rsidRPr="004941BD">
              <w:rPr>
                <w:rFonts w:eastAsiaTheme="minorEastAsia"/>
                <w:sz w:val="24"/>
                <w:lang/>
              </w:rPr>
              <w:t>年</w:t>
            </w:r>
            <w:r w:rsidRPr="004941BD">
              <w:rPr>
                <w:rFonts w:eastAsiaTheme="minorEastAsia"/>
                <w:sz w:val="24"/>
                <w:lang/>
              </w:rPr>
              <w:t>6</w:t>
            </w:r>
            <w:r w:rsidRPr="004941BD">
              <w:rPr>
                <w:rFonts w:eastAsiaTheme="minorEastAsia"/>
                <w:sz w:val="24"/>
                <w:lang/>
              </w:rPr>
              <w:t>月</w:t>
            </w:r>
            <w:r w:rsidRPr="004941BD">
              <w:rPr>
                <w:rFonts w:eastAsiaTheme="minorEastAsia" w:hint="eastAsia"/>
                <w:sz w:val="24"/>
                <w:lang/>
              </w:rPr>
              <w:t>。</w:t>
            </w:r>
          </w:p>
          <w:p w:rsidR="00E54129" w:rsidRPr="004941BD" w:rsidRDefault="00546972">
            <w:pPr>
              <w:spacing w:line="360" w:lineRule="auto"/>
              <w:ind w:firstLineChars="200" w:firstLine="482"/>
              <w:rPr>
                <w:rFonts w:eastAsiaTheme="minorEastAsia"/>
                <w:b/>
                <w:sz w:val="24"/>
                <w:szCs w:val="20"/>
              </w:rPr>
            </w:pPr>
            <w:r w:rsidRPr="004941BD">
              <w:rPr>
                <w:rFonts w:eastAsiaTheme="minorEastAsia"/>
                <w:b/>
                <w:sz w:val="24"/>
                <w:szCs w:val="20"/>
                <w:lang/>
              </w:rPr>
              <w:t>9</w:t>
            </w:r>
            <w:r w:rsidR="00AE73A2" w:rsidRPr="004941BD">
              <w:rPr>
                <w:rFonts w:eastAsiaTheme="minorEastAsia"/>
                <w:b/>
                <w:sz w:val="24"/>
                <w:szCs w:val="20"/>
                <w:lang/>
              </w:rPr>
              <w:t>、主要经济技术指标</w:t>
            </w:r>
          </w:p>
          <w:p w:rsidR="00E54129" w:rsidRPr="004941BD" w:rsidRDefault="00AE73A2">
            <w:pPr>
              <w:spacing w:line="360" w:lineRule="auto"/>
              <w:ind w:firstLineChars="200" w:firstLine="480"/>
              <w:rPr>
                <w:rFonts w:eastAsiaTheme="minorEastAsia"/>
                <w:sz w:val="24"/>
              </w:rPr>
            </w:pPr>
            <w:r w:rsidRPr="004941BD">
              <w:rPr>
                <w:rFonts w:eastAsiaTheme="minorEastAsia"/>
                <w:sz w:val="24"/>
              </w:rPr>
              <w:t>本项目的主要技术经济指标见表</w:t>
            </w:r>
            <w:r w:rsidR="00DB388F" w:rsidRPr="004941BD">
              <w:rPr>
                <w:rFonts w:eastAsiaTheme="minorEastAsia" w:hint="eastAsia"/>
                <w:sz w:val="24"/>
              </w:rPr>
              <w:t>7</w:t>
            </w:r>
            <w:r w:rsidRPr="004941BD">
              <w:rPr>
                <w:rFonts w:eastAsiaTheme="minorEastAsia"/>
                <w:sz w:val="24"/>
              </w:rPr>
              <w:t>。</w:t>
            </w:r>
          </w:p>
          <w:p w:rsidR="00E54129" w:rsidRPr="004941BD" w:rsidRDefault="00AE73A2" w:rsidP="00DB388F">
            <w:pPr>
              <w:jc w:val="center"/>
              <w:rPr>
                <w:rFonts w:eastAsiaTheme="minorEastAsia"/>
                <w:b/>
                <w:szCs w:val="21"/>
              </w:rPr>
            </w:pPr>
            <w:r w:rsidRPr="004941BD">
              <w:rPr>
                <w:rFonts w:eastAsiaTheme="minorEastAsia"/>
                <w:b/>
                <w:szCs w:val="21"/>
              </w:rPr>
              <w:t>表</w:t>
            </w:r>
            <w:r w:rsidR="00DB388F" w:rsidRPr="004941BD">
              <w:rPr>
                <w:rFonts w:eastAsiaTheme="minorEastAsia" w:hint="eastAsia"/>
                <w:b/>
                <w:szCs w:val="21"/>
              </w:rPr>
              <w:t>7</w:t>
            </w:r>
            <w:r w:rsidRPr="004941BD">
              <w:rPr>
                <w:rFonts w:eastAsiaTheme="minorEastAsia"/>
                <w:b/>
                <w:szCs w:val="21"/>
              </w:rPr>
              <w:t xml:space="preserve">    </w:t>
            </w:r>
            <w:r w:rsidRPr="004941BD">
              <w:rPr>
                <w:rFonts w:eastAsiaTheme="minorEastAsia"/>
                <w:b/>
                <w:szCs w:val="21"/>
              </w:rPr>
              <w:t>本项目综合技术经济指标表</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1"/>
              <w:gridCol w:w="1195"/>
              <w:gridCol w:w="2341"/>
              <w:gridCol w:w="1134"/>
              <w:gridCol w:w="1559"/>
              <w:gridCol w:w="1647"/>
            </w:tblGrid>
            <w:tr w:rsidR="004941BD" w:rsidRPr="004941BD" w:rsidTr="008C6D5E">
              <w:trPr>
                <w:trHeight w:val="312"/>
                <w:jc w:val="center"/>
              </w:trPr>
              <w:tc>
                <w:tcPr>
                  <w:tcW w:w="1141" w:type="dxa"/>
                  <w:vAlign w:val="center"/>
                </w:tcPr>
                <w:p w:rsidR="00D6521D" w:rsidRPr="004941BD" w:rsidRDefault="00D6521D">
                  <w:pPr>
                    <w:ind w:leftChars="-14" w:left="-6" w:hangingChars="11" w:hanging="23"/>
                    <w:jc w:val="center"/>
                    <w:rPr>
                      <w:rFonts w:eastAsiaTheme="minorEastAsia"/>
                      <w:szCs w:val="21"/>
                    </w:rPr>
                  </w:pPr>
                  <w:r w:rsidRPr="004941BD">
                    <w:rPr>
                      <w:rFonts w:eastAsiaTheme="minorEastAsia"/>
                      <w:szCs w:val="21"/>
                    </w:rPr>
                    <w:t>序号</w:t>
                  </w:r>
                </w:p>
              </w:tc>
              <w:tc>
                <w:tcPr>
                  <w:tcW w:w="3536" w:type="dxa"/>
                  <w:gridSpan w:val="2"/>
                  <w:vAlign w:val="center"/>
                </w:tcPr>
                <w:p w:rsidR="00D6521D" w:rsidRPr="004941BD" w:rsidRDefault="00D6521D">
                  <w:pPr>
                    <w:jc w:val="center"/>
                    <w:rPr>
                      <w:rFonts w:eastAsiaTheme="minorEastAsia"/>
                      <w:szCs w:val="21"/>
                    </w:rPr>
                  </w:pPr>
                  <w:r w:rsidRPr="004941BD">
                    <w:rPr>
                      <w:rFonts w:eastAsiaTheme="minorEastAsia"/>
                      <w:szCs w:val="21"/>
                    </w:rPr>
                    <w:t>指标</w:t>
                  </w:r>
                </w:p>
              </w:tc>
              <w:tc>
                <w:tcPr>
                  <w:tcW w:w="1134" w:type="dxa"/>
                  <w:vAlign w:val="center"/>
                </w:tcPr>
                <w:p w:rsidR="00D6521D" w:rsidRPr="004941BD" w:rsidRDefault="00D6521D">
                  <w:pPr>
                    <w:jc w:val="center"/>
                    <w:rPr>
                      <w:rFonts w:eastAsiaTheme="minorEastAsia"/>
                      <w:szCs w:val="21"/>
                    </w:rPr>
                  </w:pPr>
                  <w:r w:rsidRPr="004941BD">
                    <w:rPr>
                      <w:rFonts w:eastAsiaTheme="minorEastAsia"/>
                      <w:szCs w:val="21"/>
                    </w:rPr>
                    <w:t>单位</w:t>
                  </w:r>
                </w:p>
              </w:tc>
              <w:tc>
                <w:tcPr>
                  <w:tcW w:w="1559" w:type="dxa"/>
                  <w:vAlign w:val="center"/>
                </w:tcPr>
                <w:p w:rsidR="00D6521D" w:rsidRPr="004941BD" w:rsidRDefault="00D6521D">
                  <w:pPr>
                    <w:jc w:val="center"/>
                    <w:rPr>
                      <w:rFonts w:eastAsiaTheme="minorEastAsia"/>
                      <w:szCs w:val="21"/>
                    </w:rPr>
                  </w:pPr>
                  <w:r w:rsidRPr="004941BD">
                    <w:rPr>
                      <w:rFonts w:eastAsiaTheme="minorEastAsia"/>
                      <w:szCs w:val="21"/>
                    </w:rPr>
                    <w:t>数量</w:t>
                  </w:r>
                </w:p>
              </w:tc>
              <w:tc>
                <w:tcPr>
                  <w:tcW w:w="1647" w:type="dxa"/>
                  <w:vAlign w:val="center"/>
                </w:tcPr>
                <w:p w:rsidR="00D6521D" w:rsidRPr="004941BD" w:rsidRDefault="00D6521D" w:rsidP="00D6521D">
                  <w:pPr>
                    <w:jc w:val="center"/>
                    <w:rPr>
                      <w:rFonts w:eastAsiaTheme="minorEastAsia"/>
                      <w:szCs w:val="21"/>
                    </w:rPr>
                  </w:pPr>
                  <w:r w:rsidRPr="004941BD">
                    <w:rPr>
                      <w:rFonts w:eastAsiaTheme="minorEastAsia"/>
                      <w:szCs w:val="21"/>
                    </w:rPr>
                    <w:t>备注</w:t>
                  </w:r>
                </w:p>
              </w:tc>
            </w:tr>
            <w:tr w:rsidR="004941BD" w:rsidRPr="004941BD" w:rsidTr="008C6D5E">
              <w:trPr>
                <w:trHeight w:val="312"/>
                <w:jc w:val="center"/>
              </w:trPr>
              <w:tc>
                <w:tcPr>
                  <w:tcW w:w="1141" w:type="dxa"/>
                  <w:vMerge w:val="restart"/>
                  <w:vAlign w:val="center"/>
                </w:tcPr>
                <w:p w:rsidR="00D6521D" w:rsidRPr="004941BD" w:rsidRDefault="00D6521D">
                  <w:pPr>
                    <w:ind w:leftChars="-14" w:left="-6" w:hangingChars="11" w:hanging="23"/>
                    <w:jc w:val="center"/>
                    <w:rPr>
                      <w:rFonts w:eastAsiaTheme="minorEastAsia"/>
                      <w:szCs w:val="21"/>
                    </w:rPr>
                  </w:pPr>
                  <w:r w:rsidRPr="004941BD">
                    <w:rPr>
                      <w:rFonts w:eastAsiaTheme="minorEastAsia"/>
                      <w:szCs w:val="21"/>
                    </w:rPr>
                    <w:t>1</w:t>
                  </w:r>
                </w:p>
              </w:tc>
              <w:tc>
                <w:tcPr>
                  <w:tcW w:w="1195" w:type="dxa"/>
                  <w:vMerge w:val="restart"/>
                  <w:vAlign w:val="center"/>
                </w:tcPr>
                <w:p w:rsidR="00D6521D" w:rsidRPr="004941BD" w:rsidRDefault="00D6521D">
                  <w:pPr>
                    <w:jc w:val="center"/>
                    <w:rPr>
                      <w:rFonts w:eastAsiaTheme="minorEastAsia"/>
                      <w:szCs w:val="21"/>
                    </w:rPr>
                  </w:pPr>
                  <w:r w:rsidRPr="004941BD">
                    <w:rPr>
                      <w:rFonts w:eastAsiaTheme="minorEastAsia"/>
                      <w:szCs w:val="21"/>
                    </w:rPr>
                    <w:t>产品规模</w:t>
                  </w:r>
                </w:p>
              </w:tc>
              <w:tc>
                <w:tcPr>
                  <w:tcW w:w="2341" w:type="dxa"/>
                  <w:vAlign w:val="center"/>
                </w:tcPr>
                <w:p w:rsidR="00D6521D" w:rsidRPr="004941BD" w:rsidRDefault="00546972" w:rsidP="004E3C1F">
                  <w:pPr>
                    <w:jc w:val="center"/>
                    <w:rPr>
                      <w:rFonts w:eastAsiaTheme="minorEastAsia"/>
                      <w:bCs/>
                      <w:szCs w:val="21"/>
                      <w:lang/>
                    </w:rPr>
                  </w:pPr>
                  <w:r w:rsidRPr="004941BD">
                    <w:rPr>
                      <w:rFonts w:eastAsiaTheme="minorEastAsia"/>
                      <w:bCs/>
                      <w:szCs w:val="21"/>
                      <w:lang/>
                    </w:rPr>
                    <w:t>喷涂型铝材</w:t>
                  </w:r>
                </w:p>
              </w:tc>
              <w:tc>
                <w:tcPr>
                  <w:tcW w:w="1134" w:type="dxa"/>
                  <w:vAlign w:val="center"/>
                </w:tcPr>
                <w:p w:rsidR="00D6521D" w:rsidRPr="004941BD" w:rsidRDefault="00D6521D" w:rsidP="004E3C1F">
                  <w:pPr>
                    <w:jc w:val="center"/>
                    <w:rPr>
                      <w:rFonts w:eastAsiaTheme="minorEastAsia"/>
                      <w:bCs/>
                      <w:szCs w:val="21"/>
                      <w:lang/>
                    </w:rPr>
                  </w:pPr>
                  <w:r w:rsidRPr="004941BD">
                    <w:rPr>
                      <w:rFonts w:eastAsiaTheme="minorEastAsia"/>
                      <w:sz w:val="24"/>
                      <w:lang/>
                    </w:rPr>
                    <w:t>t/a</w:t>
                  </w:r>
                </w:p>
              </w:tc>
              <w:tc>
                <w:tcPr>
                  <w:tcW w:w="1559" w:type="dxa"/>
                  <w:vAlign w:val="center"/>
                </w:tcPr>
                <w:p w:rsidR="00D6521D" w:rsidRPr="004941BD" w:rsidRDefault="00546972">
                  <w:pPr>
                    <w:jc w:val="center"/>
                    <w:rPr>
                      <w:rFonts w:eastAsiaTheme="minorEastAsia"/>
                      <w:szCs w:val="21"/>
                    </w:rPr>
                  </w:pPr>
                  <w:r w:rsidRPr="004941BD">
                    <w:rPr>
                      <w:rFonts w:eastAsiaTheme="minorEastAsia"/>
                      <w:sz w:val="24"/>
                      <w:lang/>
                    </w:rPr>
                    <w:t>1480</w:t>
                  </w:r>
                </w:p>
              </w:tc>
              <w:tc>
                <w:tcPr>
                  <w:tcW w:w="1647" w:type="dxa"/>
                  <w:vAlign w:val="center"/>
                </w:tcPr>
                <w:p w:rsidR="00D6521D" w:rsidRPr="004941BD" w:rsidRDefault="00D6521D" w:rsidP="00D6521D">
                  <w:pPr>
                    <w:jc w:val="center"/>
                    <w:rPr>
                      <w:rFonts w:eastAsiaTheme="minorEastAsia"/>
                      <w:szCs w:val="21"/>
                    </w:rPr>
                  </w:pPr>
                </w:p>
              </w:tc>
            </w:tr>
            <w:tr w:rsidR="004941BD" w:rsidRPr="004941BD" w:rsidTr="008C6D5E">
              <w:trPr>
                <w:trHeight w:val="312"/>
                <w:jc w:val="center"/>
              </w:trPr>
              <w:tc>
                <w:tcPr>
                  <w:tcW w:w="1141" w:type="dxa"/>
                  <w:vMerge/>
                  <w:vAlign w:val="center"/>
                </w:tcPr>
                <w:p w:rsidR="00D6521D" w:rsidRPr="004941BD" w:rsidRDefault="00D6521D">
                  <w:pPr>
                    <w:ind w:leftChars="-14" w:left="-6" w:hangingChars="11" w:hanging="23"/>
                    <w:jc w:val="center"/>
                    <w:rPr>
                      <w:rFonts w:eastAsiaTheme="minorEastAsia"/>
                      <w:szCs w:val="21"/>
                    </w:rPr>
                  </w:pPr>
                </w:p>
              </w:tc>
              <w:tc>
                <w:tcPr>
                  <w:tcW w:w="1195" w:type="dxa"/>
                  <w:vMerge/>
                  <w:vAlign w:val="center"/>
                </w:tcPr>
                <w:p w:rsidR="00D6521D" w:rsidRPr="004941BD" w:rsidRDefault="00D6521D">
                  <w:pPr>
                    <w:jc w:val="center"/>
                    <w:rPr>
                      <w:rFonts w:eastAsiaTheme="minorEastAsia"/>
                      <w:szCs w:val="21"/>
                    </w:rPr>
                  </w:pPr>
                </w:p>
              </w:tc>
              <w:tc>
                <w:tcPr>
                  <w:tcW w:w="2341" w:type="dxa"/>
                  <w:vAlign w:val="center"/>
                </w:tcPr>
                <w:p w:rsidR="00D6521D" w:rsidRPr="004941BD" w:rsidRDefault="00546972" w:rsidP="004E3C1F">
                  <w:pPr>
                    <w:jc w:val="center"/>
                    <w:rPr>
                      <w:rFonts w:eastAsiaTheme="minorEastAsia"/>
                      <w:bCs/>
                      <w:szCs w:val="21"/>
                      <w:lang/>
                    </w:rPr>
                  </w:pPr>
                  <w:r w:rsidRPr="004941BD">
                    <w:rPr>
                      <w:rFonts w:eastAsiaTheme="minorEastAsia"/>
                      <w:bCs/>
                      <w:szCs w:val="21"/>
                      <w:lang/>
                    </w:rPr>
                    <w:t>木纹转印型铝材</w:t>
                  </w:r>
                </w:p>
              </w:tc>
              <w:tc>
                <w:tcPr>
                  <w:tcW w:w="1134" w:type="dxa"/>
                  <w:vAlign w:val="center"/>
                </w:tcPr>
                <w:p w:rsidR="00D6521D" w:rsidRPr="004941BD" w:rsidRDefault="00546972" w:rsidP="004E3C1F">
                  <w:pPr>
                    <w:jc w:val="center"/>
                    <w:rPr>
                      <w:rFonts w:eastAsiaTheme="minorEastAsia"/>
                      <w:bCs/>
                      <w:szCs w:val="21"/>
                      <w:lang/>
                    </w:rPr>
                  </w:pPr>
                  <w:r w:rsidRPr="004941BD">
                    <w:rPr>
                      <w:rFonts w:eastAsiaTheme="minorEastAsia"/>
                      <w:sz w:val="24"/>
                      <w:lang/>
                    </w:rPr>
                    <w:t>t/a</w:t>
                  </w:r>
                </w:p>
              </w:tc>
              <w:tc>
                <w:tcPr>
                  <w:tcW w:w="1559" w:type="dxa"/>
                  <w:vAlign w:val="center"/>
                </w:tcPr>
                <w:p w:rsidR="00D6521D" w:rsidRPr="004941BD" w:rsidRDefault="00546972">
                  <w:pPr>
                    <w:jc w:val="center"/>
                    <w:rPr>
                      <w:rFonts w:eastAsiaTheme="minorEastAsia"/>
                      <w:szCs w:val="21"/>
                    </w:rPr>
                  </w:pPr>
                  <w:r w:rsidRPr="004941BD">
                    <w:rPr>
                      <w:rFonts w:eastAsiaTheme="minorEastAsia"/>
                      <w:sz w:val="24"/>
                      <w:lang/>
                    </w:rPr>
                    <w:t>20</w:t>
                  </w:r>
                </w:p>
              </w:tc>
              <w:tc>
                <w:tcPr>
                  <w:tcW w:w="1647" w:type="dxa"/>
                  <w:vAlign w:val="center"/>
                </w:tcPr>
                <w:p w:rsidR="00D6521D" w:rsidRPr="004941BD" w:rsidRDefault="00D6521D" w:rsidP="00D6521D">
                  <w:pPr>
                    <w:jc w:val="center"/>
                    <w:rPr>
                      <w:rFonts w:eastAsiaTheme="minorEastAsia"/>
                      <w:szCs w:val="21"/>
                    </w:rPr>
                  </w:pPr>
                </w:p>
              </w:tc>
            </w:tr>
            <w:tr w:rsidR="004941BD" w:rsidRPr="004941BD" w:rsidTr="008C6D5E">
              <w:trPr>
                <w:trHeight w:val="312"/>
                <w:jc w:val="center"/>
              </w:trPr>
              <w:tc>
                <w:tcPr>
                  <w:tcW w:w="1141" w:type="dxa"/>
                  <w:vAlign w:val="center"/>
                </w:tcPr>
                <w:p w:rsidR="00D6521D" w:rsidRPr="004941BD" w:rsidRDefault="00943946">
                  <w:pPr>
                    <w:ind w:leftChars="-14" w:left="-6" w:hangingChars="11" w:hanging="23"/>
                    <w:jc w:val="center"/>
                    <w:rPr>
                      <w:rFonts w:eastAsiaTheme="minorEastAsia"/>
                      <w:szCs w:val="21"/>
                    </w:rPr>
                  </w:pPr>
                  <w:r w:rsidRPr="004941BD">
                    <w:rPr>
                      <w:rFonts w:eastAsiaTheme="minorEastAsia" w:hint="eastAsia"/>
                      <w:szCs w:val="21"/>
                    </w:rPr>
                    <w:t>2</w:t>
                  </w:r>
                </w:p>
              </w:tc>
              <w:tc>
                <w:tcPr>
                  <w:tcW w:w="3536" w:type="dxa"/>
                  <w:gridSpan w:val="2"/>
                  <w:vAlign w:val="center"/>
                </w:tcPr>
                <w:p w:rsidR="00D6521D" w:rsidRPr="004941BD" w:rsidRDefault="00D6521D" w:rsidP="004E3C1F">
                  <w:pPr>
                    <w:jc w:val="center"/>
                    <w:rPr>
                      <w:rFonts w:eastAsiaTheme="minorEastAsia"/>
                      <w:szCs w:val="21"/>
                      <w:lang/>
                    </w:rPr>
                  </w:pPr>
                  <w:r w:rsidRPr="004941BD">
                    <w:rPr>
                      <w:rFonts w:eastAsiaTheme="minorEastAsia"/>
                      <w:szCs w:val="21"/>
                      <w:lang/>
                    </w:rPr>
                    <w:t>新增设备</w:t>
                  </w:r>
                </w:p>
              </w:tc>
              <w:tc>
                <w:tcPr>
                  <w:tcW w:w="1134" w:type="dxa"/>
                  <w:vAlign w:val="center"/>
                </w:tcPr>
                <w:p w:rsidR="00D6521D" w:rsidRPr="004941BD" w:rsidRDefault="00D6521D" w:rsidP="004E3C1F">
                  <w:pPr>
                    <w:jc w:val="center"/>
                    <w:rPr>
                      <w:rFonts w:eastAsiaTheme="minorEastAsia"/>
                      <w:bCs/>
                      <w:szCs w:val="21"/>
                      <w:lang/>
                    </w:rPr>
                  </w:pPr>
                  <w:r w:rsidRPr="004941BD">
                    <w:rPr>
                      <w:rFonts w:eastAsiaTheme="minorEastAsia"/>
                      <w:bCs/>
                      <w:szCs w:val="21"/>
                      <w:lang/>
                    </w:rPr>
                    <w:t>台（套）</w:t>
                  </w:r>
                </w:p>
              </w:tc>
              <w:tc>
                <w:tcPr>
                  <w:tcW w:w="1559" w:type="dxa"/>
                  <w:vAlign w:val="center"/>
                </w:tcPr>
                <w:p w:rsidR="00D6521D" w:rsidRPr="004941BD" w:rsidRDefault="00546972">
                  <w:pPr>
                    <w:jc w:val="center"/>
                    <w:rPr>
                      <w:rFonts w:eastAsiaTheme="minorEastAsia"/>
                      <w:sz w:val="24"/>
                      <w:lang/>
                    </w:rPr>
                  </w:pPr>
                  <w:r w:rsidRPr="004941BD">
                    <w:rPr>
                      <w:rFonts w:eastAsiaTheme="minorEastAsia"/>
                      <w:sz w:val="24"/>
                      <w:lang/>
                    </w:rPr>
                    <w:t>28</w:t>
                  </w:r>
                </w:p>
              </w:tc>
              <w:tc>
                <w:tcPr>
                  <w:tcW w:w="1647" w:type="dxa"/>
                  <w:vAlign w:val="center"/>
                </w:tcPr>
                <w:p w:rsidR="00D6521D" w:rsidRPr="004941BD" w:rsidRDefault="00D6521D" w:rsidP="00D6521D">
                  <w:pPr>
                    <w:jc w:val="center"/>
                    <w:rPr>
                      <w:rFonts w:eastAsiaTheme="minorEastAsia"/>
                      <w:sz w:val="24"/>
                      <w:lang/>
                    </w:rPr>
                  </w:pPr>
                </w:p>
              </w:tc>
            </w:tr>
            <w:tr w:rsidR="004941BD" w:rsidRPr="004941BD" w:rsidTr="008C6D5E">
              <w:trPr>
                <w:trHeight w:val="312"/>
                <w:jc w:val="center"/>
              </w:trPr>
              <w:tc>
                <w:tcPr>
                  <w:tcW w:w="1141" w:type="dxa"/>
                  <w:vAlign w:val="center"/>
                </w:tcPr>
                <w:p w:rsidR="00D6521D" w:rsidRPr="004941BD" w:rsidRDefault="00943946">
                  <w:pPr>
                    <w:ind w:leftChars="-14" w:left="-6" w:hangingChars="11" w:hanging="23"/>
                    <w:jc w:val="center"/>
                    <w:rPr>
                      <w:rFonts w:eastAsiaTheme="minorEastAsia"/>
                      <w:szCs w:val="21"/>
                    </w:rPr>
                  </w:pPr>
                  <w:r w:rsidRPr="004941BD">
                    <w:rPr>
                      <w:rFonts w:eastAsiaTheme="minorEastAsia" w:hint="eastAsia"/>
                      <w:szCs w:val="21"/>
                    </w:rPr>
                    <w:t>3</w:t>
                  </w:r>
                </w:p>
              </w:tc>
              <w:tc>
                <w:tcPr>
                  <w:tcW w:w="3536" w:type="dxa"/>
                  <w:gridSpan w:val="2"/>
                  <w:vAlign w:val="center"/>
                </w:tcPr>
                <w:p w:rsidR="00D6521D" w:rsidRPr="004941BD" w:rsidRDefault="00D6521D">
                  <w:pPr>
                    <w:jc w:val="center"/>
                    <w:rPr>
                      <w:rFonts w:eastAsiaTheme="minorEastAsia"/>
                      <w:szCs w:val="21"/>
                    </w:rPr>
                  </w:pPr>
                  <w:r w:rsidRPr="004941BD">
                    <w:rPr>
                      <w:rFonts w:eastAsiaTheme="minorEastAsia"/>
                      <w:szCs w:val="21"/>
                    </w:rPr>
                    <w:t>劳动定员</w:t>
                  </w:r>
                </w:p>
              </w:tc>
              <w:tc>
                <w:tcPr>
                  <w:tcW w:w="1134" w:type="dxa"/>
                  <w:vAlign w:val="center"/>
                </w:tcPr>
                <w:p w:rsidR="00D6521D" w:rsidRPr="004941BD" w:rsidRDefault="00D6521D">
                  <w:pPr>
                    <w:jc w:val="center"/>
                    <w:rPr>
                      <w:rFonts w:eastAsiaTheme="minorEastAsia"/>
                      <w:szCs w:val="21"/>
                    </w:rPr>
                  </w:pPr>
                  <w:r w:rsidRPr="004941BD">
                    <w:rPr>
                      <w:rFonts w:eastAsiaTheme="minorEastAsia"/>
                      <w:szCs w:val="21"/>
                    </w:rPr>
                    <w:t>人</w:t>
                  </w:r>
                </w:p>
              </w:tc>
              <w:tc>
                <w:tcPr>
                  <w:tcW w:w="1559" w:type="dxa"/>
                  <w:vAlign w:val="center"/>
                </w:tcPr>
                <w:p w:rsidR="00D6521D" w:rsidRPr="004941BD" w:rsidRDefault="00546972">
                  <w:pPr>
                    <w:jc w:val="center"/>
                    <w:rPr>
                      <w:rFonts w:eastAsiaTheme="minorEastAsia"/>
                      <w:szCs w:val="21"/>
                    </w:rPr>
                  </w:pPr>
                  <w:r w:rsidRPr="004941BD">
                    <w:rPr>
                      <w:rFonts w:eastAsiaTheme="minorEastAsia"/>
                      <w:szCs w:val="21"/>
                    </w:rPr>
                    <w:t>40</w:t>
                  </w:r>
                </w:p>
              </w:tc>
              <w:tc>
                <w:tcPr>
                  <w:tcW w:w="1647" w:type="dxa"/>
                  <w:vAlign w:val="center"/>
                </w:tcPr>
                <w:p w:rsidR="00D6521D" w:rsidRPr="004941BD" w:rsidRDefault="00D6521D" w:rsidP="00D6521D">
                  <w:pPr>
                    <w:jc w:val="center"/>
                    <w:rPr>
                      <w:rFonts w:eastAsiaTheme="minorEastAsia"/>
                      <w:szCs w:val="21"/>
                    </w:rPr>
                  </w:pPr>
                </w:p>
              </w:tc>
            </w:tr>
            <w:tr w:rsidR="004941BD" w:rsidRPr="004941BD" w:rsidTr="008C6D5E">
              <w:trPr>
                <w:trHeight w:val="312"/>
                <w:jc w:val="center"/>
              </w:trPr>
              <w:tc>
                <w:tcPr>
                  <w:tcW w:w="1141" w:type="dxa"/>
                  <w:vAlign w:val="center"/>
                </w:tcPr>
                <w:p w:rsidR="00D6521D" w:rsidRPr="004941BD" w:rsidRDefault="00943946">
                  <w:pPr>
                    <w:ind w:leftChars="-14" w:left="-6" w:hangingChars="11" w:hanging="23"/>
                    <w:jc w:val="center"/>
                    <w:rPr>
                      <w:rFonts w:eastAsiaTheme="minorEastAsia"/>
                      <w:szCs w:val="21"/>
                    </w:rPr>
                  </w:pPr>
                  <w:r w:rsidRPr="004941BD">
                    <w:rPr>
                      <w:rFonts w:eastAsiaTheme="minorEastAsia" w:hint="eastAsia"/>
                      <w:szCs w:val="21"/>
                    </w:rPr>
                    <w:t>4</w:t>
                  </w:r>
                </w:p>
              </w:tc>
              <w:tc>
                <w:tcPr>
                  <w:tcW w:w="3536" w:type="dxa"/>
                  <w:gridSpan w:val="2"/>
                  <w:vAlign w:val="center"/>
                </w:tcPr>
                <w:p w:rsidR="00D6521D" w:rsidRPr="004941BD" w:rsidRDefault="00D6521D">
                  <w:pPr>
                    <w:jc w:val="center"/>
                    <w:rPr>
                      <w:rFonts w:eastAsiaTheme="minorEastAsia"/>
                      <w:szCs w:val="21"/>
                    </w:rPr>
                  </w:pPr>
                  <w:r w:rsidRPr="004941BD">
                    <w:rPr>
                      <w:rFonts w:eastAsiaTheme="minorEastAsia"/>
                      <w:szCs w:val="21"/>
                    </w:rPr>
                    <w:t>项目总</w:t>
                  </w:r>
                  <w:r w:rsidR="00BA26E0" w:rsidRPr="004941BD">
                    <w:rPr>
                      <w:rFonts w:eastAsiaTheme="minorEastAsia" w:hint="eastAsia"/>
                      <w:szCs w:val="21"/>
                    </w:rPr>
                    <w:t>投</w:t>
                  </w:r>
                  <w:r w:rsidRPr="004941BD">
                    <w:rPr>
                      <w:rFonts w:eastAsiaTheme="minorEastAsia"/>
                      <w:szCs w:val="21"/>
                    </w:rPr>
                    <w:t>资</w:t>
                  </w:r>
                </w:p>
              </w:tc>
              <w:tc>
                <w:tcPr>
                  <w:tcW w:w="1134" w:type="dxa"/>
                  <w:vAlign w:val="center"/>
                </w:tcPr>
                <w:p w:rsidR="00D6521D" w:rsidRPr="004941BD" w:rsidRDefault="00D6521D">
                  <w:pPr>
                    <w:jc w:val="center"/>
                    <w:rPr>
                      <w:rFonts w:eastAsiaTheme="minorEastAsia"/>
                      <w:szCs w:val="21"/>
                    </w:rPr>
                  </w:pPr>
                  <w:r w:rsidRPr="004941BD">
                    <w:rPr>
                      <w:rFonts w:eastAsiaTheme="minorEastAsia"/>
                      <w:szCs w:val="21"/>
                    </w:rPr>
                    <w:t>万元</w:t>
                  </w:r>
                </w:p>
              </w:tc>
              <w:tc>
                <w:tcPr>
                  <w:tcW w:w="1559" w:type="dxa"/>
                  <w:vAlign w:val="center"/>
                </w:tcPr>
                <w:p w:rsidR="00D6521D" w:rsidRPr="004941BD" w:rsidRDefault="00D6521D" w:rsidP="00CC6E7E">
                  <w:pPr>
                    <w:jc w:val="center"/>
                    <w:rPr>
                      <w:rFonts w:eastAsiaTheme="minorEastAsia"/>
                      <w:szCs w:val="21"/>
                    </w:rPr>
                  </w:pPr>
                  <w:r w:rsidRPr="004941BD">
                    <w:rPr>
                      <w:rFonts w:eastAsiaTheme="minorEastAsia"/>
                      <w:szCs w:val="21"/>
                    </w:rPr>
                    <w:t>1</w:t>
                  </w:r>
                  <w:r w:rsidR="00CC6E7E" w:rsidRPr="004941BD">
                    <w:rPr>
                      <w:rFonts w:eastAsiaTheme="minorEastAsia"/>
                      <w:szCs w:val="21"/>
                    </w:rPr>
                    <w:t>500</w:t>
                  </w:r>
                </w:p>
              </w:tc>
              <w:tc>
                <w:tcPr>
                  <w:tcW w:w="1647" w:type="dxa"/>
                  <w:vAlign w:val="center"/>
                </w:tcPr>
                <w:p w:rsidR="00D6521D" w:rsidRPr="004941BD" w:rsidRDefault="00D6521D" w:rsidP="00D6521D">
                  <w:pPr>
                    <w:jc w:val="center"/>
                    <w:rPr>
                      <w:rFonts w:eastAsiaTheme="minorEastAsia"/>
                      <w:szCs w:val="21"/>
                    </w:rPr>
                  </w:pPr>
                </w:p>
              </w:tc>
            </w:tr>
          </w:tbl>
          <w:p w:rsidR="00E54129" w:rsidRPr="004941BD" w:rsidRDefault="00E54129">
            <w:pPr>
              <w:rPr>
                <w:rFonts w:eastAsiaTheme="minorEastAsia"/>
                <w:sz w:val="24"/>
              </w:rPr>
            </w:pPr>
          </w:p>
          <w:p w:rsidR="00E54129" w:rsidRPr="004941BD" w:rsidRDefault="00E54129">
            <w:pPr>
              <w:rPr>
                <w:rFonts w:eastAsiaTheme="minorEastAsia"/>
                <w:sz w:val="24"/>
              </w:rPr>
            </w:pPr>
          </w:p>
          <w:p w:rsidR="00E54129" w:rsidRPr="004941BD" w:rsidRDefault="00E54129">
            <w:pPr>
              <w:rPr>
                <w:rFonts w:eastAsiaTheme="minorEastAsia"/>
                <w:sz w:val="24"/>
              </w:rPr>
            </w:pPr>
          </w:p>
          <w:p w:rsidR="00E54129" w:rsidRPr="004941BD" w:rsidRDefault="00E54129">
            <w:pPr>
              <w:rPr>
                <w:rFonts w:eastAsiaTheme="minorEastAsia"/>
                <w:sz w:val="24"/>
              </w:rPr>
            </w:pPr>
          </w:p>
          <w:p w:rsidR="00E54129" w:rsidRPr="004941BD" w:rsidRDefault="00E54129">
            <w:pPr>
              <w:rPr>
                <w:rFonts w:eastAsiaTheme="minorEastAsia"/>
                <w:sz w:val="24"/>
              </w:rPr>
            </w:pPr>
          </w:p>
          <w:p w:rsidR="00E54129" w:rsidRPr="004941BD" w:rsidRDefault="00E54129">
            <w:pPr>
              <w:rPr>
                <w:rFonts w:eastAsiaTheme="minorEastAsia"/>
                <w:sz w:val="24"/>
              </w:rPr>
            </w:pPr>
          </w:p>
          <w:p w:rsidR="00CA5659" w:rsidRPr="004941BD" w:rsidRDefault="00CA5659">
            <w:pPr>
              <w:rPr>
                <w:rFonts w:eastAsiaTheme="minorEastAsia"/>
                <w:sz w:val="24"/>
              </w:rPr>
            </w:pPr>
          </w:p>
          <w:p w:rsidR="00CA5659" w:rsidRPr="004941BD" w:rsidRDefault="00CA5659">
            <w:pPr>
              <w:rPr>
                <w:rFonts w:eastAsiaTheme="minorEastAsia"/>
                <w:sz w:val="24"/>
              </w:rPr>
            </w:pPr>
          </w:p>
          <w:p w:rsidR="00CA5659" w:rsidRPr="004941BD" w:rsidRDefault="00CA5659">
            <w:pPr>
              <w:rPr>
                <w:rFonts w:eastAsiaTheme="minorEastAsia"/>
                <w:sz w:val="24"/>
              </w:rPr>
            </w:pPr>
          </w:p>
          <w:p w:rsidR="00CA5659" w:rsidRPr="004941BD" w:rsidRDefault="00CA5659">
            <w:pPr>
              <w:rPr>
                <w:rFonts w:eastAsiaTheme="minorEastAsia"/>
                <w:sz w:val="24"/>
              </w:rPr>
            </w:pPr>
          </w:p>
          <w:p w:rsidR="00DB388F" w:rsidRPr="004941BD" w:rsidRDefault="00DB388F">
            <w:pPr>
              <w:rPr>
                <w:rFonts w:eastAsiaTheme="minorEastAsia"/>
                <w:sz w:val="24"/>
              </w:rPr>
            </w:pPr>
          </w:p>
          <w:p w:rsidR="00DB388F" w:rsidRPr="004941BD" w:rsidRDefault="00DB388F">
            <w:pPr>
              <w:rPr>
                <w:rFonts w:eastAsiaTheme="minorEastAsia"/>
                <w:sz w:val="24"/>
              </w:rPr>
            </w:pPr>
          </w:p>
          <w:p w:rsidR="00234B73" w:rsidRPr="004941BD" w:rsidRDefault="00234B73">
            <w:pPr>
              <w:rPr>
                <w:rFonts w:eastAsiaTheme="minorEastAsia"/>
                <w:sz w:val="24"/>
              </w:rPr>
            </w:pPr>
          </w:p>
          <w:p w:rsidR="00E54129" w:rsidRPr="004941BD" w:rsidRDefault="00E54129" w:rsidP="00546972">
            <w:pPr>
              <w:rPr>
                <w:rFonts w:eastAsiaTheme="minorEastAsia"/>
                <w:sz w:val="24"/>
              </w:rPr>
            </w:pPr>
          </w:p>
        </w:tc>
      </w:tr>
      <w:tr w:rsidR="004941BD" w:rsidRPr="004941BD" w:rsidTr="00B27728">
        <w:trPr>
          <w:trHeight w:val="162"/>
          <w:jc w:val="center"/>
        </w:trPr>
        <w:tc>
          <w:tcPr>
            <w:tcW w:w="9183" w:type="dxa"/>
            <w:gridSpan w:val="9"/>
            <w:tcMar>
              <w:left w:w="11" w:type="dxa"/>
              <w:right w:w="11" w:type="dxa"/>
            </w:tcMar>
            <w:vAlign w:val="center"/>
          </w:tcPr>
          <w:p w:rsidR="00E54129" w:rsidRPr="004941BD" w:rsidRDefault="00AE73A2" w:rsidP="004A7CC0">
            <w:pPr>
              <w:spacing w:beforeLines="50" w:line="360" w:lineRule="auto"/>
              <w:jc w:val="left"/>
              <w:rPr>
                <w:rFonts w:eastAsiaTheme="minorEastAsia"/>
                <w:b/>
                <w:bCs/>
                <w:sz w:val="24"/>
              </w:rPr>
            </w:pPr>
            <w:r w:rsidRPr="004941BD">
              <w:rPr>
                <w:rFonts w:eastAsiaTheme="minorEastAsia"/>
                <w:b/>
                <w:bCs/>
                <w:sz w:val="24"/>
              </w:rPr>
              <w:lastRenderedPageBreak/>
              <w:t>与本项目有关的原有污染情况及主要环境问题</w:t>
            </w:r>
          </w:p>
          <w:p w:rsidR="00F20F6E" w:rsidRPr="004941BD" w:rsidRDefault="00F20F6E" w:rsidP="00F20F6E">
            <w:pPr>
              <w:pStyle w:val="a7"/>
              <w:spacing w:line="360" w:lineRule="auto"/>
              <w:ind w:firstLine="482"/>
              <w:rPr>
                <w:rFonts w:eastAsiaTheme="minorEastAsia"/>
                <w:bCs/>
                <w:sz w:val="24"/>
              </w:rPr>
            </w:pPr>
            <w:r w:rsidRPr="004941BD">
              <w:rPr>
                <w:rFonts w:eastAsiaTheme="minorEastAsia"/>
                <w:bCs/>
                <w:sz w:val="24"/>
              </w:rPr>
              <w:t>本工程属于新建项目，租赁原咸阳伽亚化工有限公司场地及厂房，项目进场时，租赁企业设备已全部搬走，无原有污染情况及环境问题。</w:t>
            </w:r>
          </w:p>
          <w:p w:rsidR="00E54129" w:rsidRPr="004941BD" w:rsidRDefault="00E54129" w:rsidP="00BA26E0">
            <w:pPr>
              <w:rPr>
                <w:rFonts w:eastAsiaTheme="minorEastAsia"/>
                <w:sz w:val="24"/>
              </w:rPr>
            </w:pPr>
          </w:p>
        </w:tc>
      </w:tr>
    </w:tbl>
    <w:p w:rsidR="00CA5659" w:rsidRPr="004941BD" w:rsidRDefault="00CA5659">
      <w:pPr>
        <w:jc w:val="left"/>
        <w:rPr>
          <w:rFonts w:eastAsiaTheme="minorEastAsia"/>
          <w:b/>
          <w:bCs/>
          <w:sz w:val="28"/>
        </w:rPr>
        <w:sectPr w:rsidR="00CA5659" w:rsidRPr="004941BD">
          <w:footerReference w:type="default" r:id="rId14"/>
          <w:pgSz w:w="11907" w:h="16840"/>
          <w:pgMar w:top="1440" w:right="1440" w:bottom="1440" w:left="1440" w:header="737" w:footer="964" w:gutter="0"/>
          <w:pgNumType w:start="1"/>
          <w:cols w:space="0"/>
          <w:docGrid w:linePitch="286"/>
        </w:sectPr>
      </w:pPr>
    </w:p>
    <w:p w:rsidR="00E54129" w:rsidRPr="004941BD" w:rsidRDefault="00AE73A2">
      <w:pPr>
        <w:jc w:val="left"/>
        <w:rPr>
          <w:rFonts w:eastAsiaTheme="minorEastAsia"/>
          <w:b/>
          <w:bCs/>
          <w:sz w:val="28"/>
        </w:rPr>
      </w:pPr>
      <w:r w:rsidRPr="004941BD">
        <w:rPr>
          <w:rFonts w:eastAsiaTheme="minorEastAsia"/>
          <w:b/>
          <w:bCs/>
          <w:sz w:val="28"/>
        </w:rPr>
        <w:lastRenderedPageBreak/>
        <w:t>建设项目所在地自然环境社会环境简况</w:t>
      </w:r>
    </w:p>
    <w:tbl>
      <w:tblPr>
        <w:tblW w:w="93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361"/>
      </w:tblGrid>
      <w:tr w:rsidR="00BA1E1F" w:rsidRPr="004941BD">
        <w:trPr>
          <w:trHeight w:val="13157"/>
        </w:trPr>
        <w:tc>
          <w:tcPr>
            <w:tcW w:w="9361" w:type="dxa"/>
          </w:tcPr>
          <w:p w:rsidR="00E54129" w:rsidRPr="004941BD" w:rsidRDefault="00AE73A2">
            <w:pPr>
              <w:spacing w:line="360" w:lineRule="auto"/>
              <w:rPr>
                <w:rFonts w:eastAsiaTheme="minorEastAsia"/>
                <w:b/>
                <w:bCs/>
                <w:sz w:val="24"/>
              </w:rPr>
            </w:pPr>
            <w:r w:rsidRPr="004941BD">
              <w:rPr>
                <w:rFonts w:eastAsiaTheme="minorEastAsia"/>
                <w:b/>
                <w:bCs/>
                <w:sz w:val="24"/>
              </w:rPr>
              <w:t>自然环境简况</w:t>
            </w:r>
            <w:r w:rsidRPr="004941BD">
              <w:rPr>
                <w:rFonts w:eastAsiaTheme="minorEastAsia"/>
                <w:b/>
                <w:bCs/>
                <w:sz w:val="24"/>
              </w:rPr>
              <w:t>(</w:t>
            </w:r>
            <w:r w:rsidRPr="004941BD">
              <w:rPr>
                <w:rFonts w:eastAsiaTheme="minorEastAsia"/>
                <w:b/>
                <w:bCs/>
                <w:sz w:val="24"/>
              </w:rPr>
              <w:t>地形、地貌、地质、气候、气象、水文、植被、生物多样性等</w:t>
            </w:r>
            <w:r w:rsidRPr="004941BD">
              <w:rPr>
                <w:rFonts w:eastAsiaTheme="minorEastAsia"/>
                <w:b/>
                <w:bCs/>
                <w:sz w:val="24"/>
              </w:rPr>
              <w:t>)</w:t>
            </w:r>
            <w:r w:rsidRPr="004941BD">
              <w:rPr>
                <w:rFonts w:eastAsiaTheme="minorEastAsia"/>
                <w:b/>
                <w:bCs/>
                <w:sz w:val="24"/>
              </w:rPr>
              <w:t>：</w:t>
            </w:r>
          </w:p>
          <w:p w:rsidR="00E54129" w:rsidRPr="004941BD" w:rsidRDefault="00AE73A2">
            <w:pPr>
              <w:spacing w:line="360" w:lineRule="auto"/>
              <w:ind w:firstLineChars="200" w:firstLine="482"/>
              <w:rPr>
                <w:rFonts w:eastAsiaTheme="minorEastAsia"/>
                <w:b/>
                <w:bCs/>
                <w:sz w:val="24"/>
              </w:rPr>
            </w:pPr>
            <w:r w:rsidRPr="004941BD">
              <w:rPr>
                <w:rFonts w:eastAsiaTheme="minorEastAsia"/>
                <w:b/>
                <w:bCs/>
                <w:sz w:val="24"/>
              </w:rPr>
              <w:t>一、地形地貌</w:t>
            </w:r>
          </w:p>
          <w:p w:rsidR="008E2686" w:rsidRPr="004941BD" w:rsidRDefault="008E2686" w:rsidP="008E2686">
            <w:pPr>
              <w:spacing w:line="360" w:lineRule="auto"/>
              <w:ind w:firstLineChars="200" w:firstLine="480"/>
              <w:rPr>
                <w:rFonts w:eastAsiaTheme="minorEastAsia"/>
                <w:sz w:val="24"/>
              </w:rPr>
            </w:pPr>
            <w:r w:rsidRPr="004941BD">
              <w:rPr>
                <w:rFonts w:hint="eastAsia"/>
                <w:sz w:val="24"/>
              </w:rPr>
              <w:t>泾河新城位于关中断陷盆地中部，泾河与渭河交汇处的泾河北岸一级阶地和高漫滩上，就区域地势来看，总体上西北高、东南低。其中阶地成东南方向展布，南北宽</w:t>
            </w:r>
            <w:r w:rsidRPr="004941BD">
              <w:rPr>
                <w:rFonts w:hint="eastAsia"/>
                <w:sz w:val="24"/>
              </w:rPr>
              <w:t>4.0km</w:t>
            </w:r>
            <w:r w:rsidRPr="004941BD">
              <w:rPr>
                <w:rFonts w:hint="eastAsia"/>
                <w:sz w:val="24"/>
              </w:rPr>
              <w:t>，地势平坦开阔，向南倾斜，坡度为</w:t>
            </w:r>
            <w:r w:rsidRPr="004941BD">
              <w:rPr>
                <w:rFonts w:hint="eastAsia"/>
                <w:sz w:val="24"/>
              </w:rPr>
              <w:t>0.4%</w:t>
            </w:r>
            <w:r w:rsidRPr="004941BD">
              <w:rPr>
                <w:rFonts w:hint="eastAsia"/>
                <w:sz w:val="24"/>
              </w:rPr>
              <w:t>；高漫滩宽</w:t>
            </w:r>
            <w:r w:rsidRPr="004941BD">
              <w:rPr>
                <w:rFonts w:hint="eastAsia"/>
                <w:sz w:val="24"/>
              </w:rPr>
              <w:t>0.6</w:t>
            </w:r>
            <w:r w:rsidRPr="004941BD">
              <w:rPr>
                <w:rFonts w:ascii="宋体" w:hAnsi="宋体" w:hint="eastAsia"/>
              </w:rPr>
              <w:t>～</w:t>
            </w:r>
            <w:r w:rsidRPr="004941BD">
              <w:rPr>
                <w:rFonts w:hint="eastAsia"/>
                <w:sz w:val="24"/>
              </w:rPr>
              <w:t>1.2km</w:t>
            </w:r>
            <w:r w:rsidRPr="004941BD">
              <w:rPr>
                <w:rFonts w:hint="eastAsia"/>
                <w:sz w:val="24"/>
              </w:rPr>
              <w:t>，地势平缓，坡度</w:t>
            </w:r>
            <w:r w:rsidRPr="004941BD">
              <w:rPr>
                <w:rFonts w:hint="eastAsia"/>
                <w:sz w:val="24"/>
              </w:rPr>
              <w:t>0.12%</w:t>
            </w:r>
            <w:r w:rsidRPr="004941BD">
              <w:rPr>
                <w:rFonts w:hint="eastAsia"/>
                <w:sz w:val="24"/>
              </w:rPr>
              <w:t>。</w:t>
            </w:r>
            <w:r w:rsidRPr="004941BD">
              <w:rPr>
                <w:rFonts w:eastAsiaTheme="minorEastAsia"/>
                <w:sz w:val="24"/>
              </w:rPr>
              <w:t>本项目所在地处于冲洪积平原区，该区地势由西北向东南微度倾斜，地面平坦开阔。</w:t>
            </w:r>
          </w:p>
          <w:p w:rsidR="008E2686" w:rsidRPr="004941BD" w:rsidRDefault="008E2686" w:rsidP="008E2686">
            <w:pPr>
              <w:spacing w:line="360" w:lineRule="auto"/>
              <w:ind w:firstLineChars="200" w:firstLine="482"/>
              <w:rPr>
                <w:rFonts w:eastAsiaTheme="minorEastAsia"/>
                <w:b/>
                <w:bCs/>
                <w:sz w:val="24"/>
              </w:rPr>
            </w:pPr>
            <w:r w:rsidRPr="004941BD">
              <w:rPr>
                <w:rFonts w:eastAsiaTheme="minorEastAsia"/>
                <w:b/>
                <w:bCs/>
                <w:sz w:val="24"/>
              </w:rPr>
              <w:t>二、地质构造</w:t>
            </w:r>
          </w:p>
          <w:p w:rsidR="008E2686" w:rsidRPr="004941BD" w:rsidRDefault="008E2686" w:rsidP="008E2686">
            <w:pPr>
              <w:spacing w:line="360" w:lineRule="auto"/>
              <w:ind w:firstLineChars="200" w:firstLine="480"/>
              <w:rPr>
                <w:sz w:val="24"/>
              </w:rPr>
            </w:pPr>
            <w:r w:rsidRPr="004941BD">
              <w:rPr>
                <w:rFonts w:hint="eastAsia"/>
                <w:sz w:val="24"/>
              </w:rPr>
              <w:t>泾河新城</w:t>
            </w:r>
            <w:r w:rsidRPr="004941BD">
              <w:rPr>
                <w:sz w:val="24"/>
              </w:rPr>
              <w:t>地处渭河断陷构造单元的北部地带，地质次级构造属于单元南部的固市凹陷的西南边缘，分布地层为第四系，主要岩性为黄土、亚粘土、亚砂土和砂砾石。厂址所在的泾河一级阶地地层上部为第四系全新统冲积成因的黄土状土和碎石类土及砂类土组成，下部为第四系更新统冲积成因的粉质粘土和砂类土组成。</w:t>
            </w:r>
          </w:p>
          <w:p w:rsidR="008E2686" w:rsidRPr="004941BD" w:rsidRDefault="008E2686" w:rsidP="008E2686">
            <w:pPr>
              <w:spacing w:line="360" w:lineRule="auto"/>
              <w:ind w:firstLineChars="200" w:firstLine="480"/>
              <w:rPr>
                <w:sz w:val="24"/>
              </w:rPr>
            </w:pPr>
            <w:r w:rsidRPr="004941BD">
              <w:rPr>
                <w:rFonts w:hint="eastAsia"/>
                <w:sz w:val="24"/>
                <w:szCs w:val="20"/>
                <w:lang/>
              </w:rPr>
              <w:t>根据《中国地震裂度区划图》（</w:t>
            </w:r>
            <w:r w:rsidRPr="004941BD">
              <w:rPr>
                <w:sz w:val="24"/>
                <w:szCs w:val="20"/>
                <w:lang/>
              </w:rPr>
              <w:t>GB18306-2015</w:t>
            </w:r>
            <w:r w:rsidRPr="004941BD">
              <w:rPr>
                <w:rFonts w:hint="eastAsia"/>
                <w:sz w:val="24"/>
                <w:szCs w:val="20"/>
                <w:lang/>
              </w:rPr>
              <w:t>）附录</w:t>
            </w:r>
            <w:r w:rsidRPr="004941BD">
              <w:rPr>
                <w:sz w:val="24"/>
                <w:szCs w:val="20"/>
                <w:lang/>
              </w:rPr>
              <w:t>A</w:t>
            </w:r>
            <w:r w:rsidRPr="004941BD">
              <w:rPr>
                <w:rFonts w:hint="eastAsia"/>
                <w:sz w:val="24"/>
                <w:szCs w:val="20"/>
                <w:lang/>
              </w:rPr>
              <w:t>《中国地震动峰值加速度区划图》，本地区地震动峰值加速度为</w:t>
            </w:r>
            <w:r w:rsidRPr="004941BD">
              <w:rPr>
                <w:sz w:val="24"/>
                <w:szCs w:val="20"/>
                <w:lang/>
              </w:rPr>
              <w:t>0.20g</w:t>
            </w:r>
            <w:r w:rsidRPr="004941BD">
              <w:rPr>
                <w:rFonts w:hint="eastAsia"/>
                <w:sz w:val="24"/>
                <w:szCs w:val="20"/>
                <w:lang/>
              </w:rPr>
              <w:t>，即本地区地震烈度属</w:t>
            </w:r>
            <w:r w:rsidRPr="004941BD">
              <w:rPr>
                <w:rFonts w:ascii="宋体" w:hAnsi="宋体" w:cs="宋体" w:hint="eastAsia"/>
                <w:sz w:val="24"/>
                <w:szCs w:val="20"/>
                <w:lang/>
              </w:rPr>
              <w:t>Ⅷ</w:t>
            </w:r>
            <w:r w:rsidRPr="004941BD">
              <w:rPr>
                <w:rFonts w:hint="eastAsia"/>
                <w:sz w:val="24"/>
                <w:szCs w:val="20"/>
                <w:lang/>
              </w:rPr>
              <w:t>度。</w:t>
            </w:r>
          </w:p>
          <w:p w:rsidR="008E2686" w:rsidRPr="004941BD" w:rsidRDefault="008E2686" w:rsidP="008E2686">
            <w:pPr>
              <w:spacing w:line="360" w:lineRule="auto"/>
              <w:ind w:firstLineChars="200" w:firstLine="482"/>
              <w:rPr>
                <w:rFonts w:eastAsiaTheme="minorEastAsia"/>
                <w:b/>
                <w:bCs/>
                <w:sz w:val="24"/>
              </w:rPr>
            </w:pPr>
            <w:r w:rsidRPr="004941BD">
              <w:rPr>
                <w:rFonts w:eastAsiaTheme="minorEastAsia"/>
                <w:b/>
                <w:bCs/>
                <w:sz w:val="24"/>
              </w:rPr>
              <w:t>三、地表水</w:t>
            </w:r>
          </w:p>
          <w:p w:rsidR="008E2686" w:rsidRPr="004941BD" w:rsidRDefault="008E2686" w:rsidP="008E2686">
            <w:pPr>
              <w:spacing w:line="360" w:lineRule="auto"/>
              <w:ind w:firstLineChars="200" w:firstLine="480"/>
              <w:rPr>
                <w:sz w:val="24"/>
              </w:rPr>
            </w:pPr>
            <w:r w:rsidRPr="004941BD">
              <w:rPr>
                <w:rFonts w:hint="eastAsia"/>
                <w:sz w:val="24"/>
              </w:rPr>
              <w:t>泾河新城域内涉及的河流为泾河，属于渭河的一级支流，黄河二级支流。泾河源自宁夏回族自治区泾源县，自谢家沟入境，张家山出谷，东南流至桃园村附近出境。新城内泾河长度约</w:t>
            </w:r>
            <w:r w:rsidRPr="004941BD">
              <w:rPr>
                <w:rFonts w:hint="eastAsia"/>
                <w:sz w:val="24"/>
              </w:rPr>
              <w:t>23.5km</w:t>
            </w:r>
            <w:r w:rsidRPr="004941BD">
              <w:rPr>
                <w:rFonts w:hint="eastAsia"/>
                <w:sz w:val="24"/>
              </w:rPr>
              <w:t>，多年平均径流量</w:t>
            </w:r>
            <w:r w:rsidRPr="004941BD">
              <w:rPr>
                <w:rFonts w:hint="eastAsia"/>
                <w:sz w:val="24"/>
              </w:rPr>
              <w:t>18.67</w:t>
            </w:r>
            <w:r w:rsidRPr="004941BD">
              <w:rPr>
                <w:rFonts w:hint="eastAsia"/>
                <w:sz w:val="24"/>
              </w:rPr>
              <w:t>×</w:t>
            </w:r>
            <w:r w:rsidRPr="004941BD">
              <w:rPr>
                <w:rFonts w:hint="eastAsia"/>
                <w:sz w:val="24"/>
              </w:rPr>
              <w:t>1</w:t>
            </w:r>
            <w:r w:rsidRPr="004941BD">
              <w:rPr>
                <w:sz w:val="24"/>
              </w:rPr>
              <w:t>0</w:t>
            </w:r>
            <w:r w:rsidRPr="004941BD">
              <w:rPr>
                <w:sz w:val="24"/>
                <w:vertAlign w:val="superscript"/>
              </w:rPr>
              <w:t>8</w:t>
            </w:r>
            <w:r w:rsidRPr="004941BD">
              <w:rPr>
                <w:rFonts w:hint="eastAsia"/>
                <w:sz w:val="24"/>
              </w:rPr>
              <w:t>m</w:t>
            </w:r>
            <w:r w:rsidRPr="004941BD">
              <w:rPr>
                <w:rFonts w:hint="eastAsia"/>
                <w:sz w:val="24"/>
                <w:vertAlign w:val="superscript"/>
              </w:rPr>
              <w:t>3</w:t>
            </w:r>
            <w:r w:rsidRPr="004941BD">
              <w:rPr>
                <w:rFonts w:hint="eastAsia"/>
                <w:sz w:val="24"/>
              </w:rPr>
              <w:t>，平均流量</w:t>
            </w:r>
            <w:r w:rsidRPr="004941BD">
              <w:rPr>
                <w:rFonts w:hint="eastAsia"/>
                <w:sz w:val="24"/>
              </w:rPr>
              <w:t>64.1m</w:t>
            </w:r>
            <w:r w:rsidRPr="004941BD">
              <w:rPr>
                <w:rFonts w:hint="eastAsia"/>
                <w:sz w:val="24"/>
                <w:vertAlign w:val="superscript"/>
              </w:rPr>
              <w:t>3</w:t>
            </w:r>
            <w:r w:rsidRPr="004941BD">
              <w:rPr>
                <w:rFonts w:hint="eastAsia"/>
                <w:sz w:val="24"/>
              </w:rPr>
              <w:t>/s</w:t>
            </w:r>
            <w:r w:rsidRPr="004941BD">
              <w:rPr>
                <w:rFonts w:hint="eastAsia"/>
                <w:sz w:val="24"/>
              </w:rPr>
              <w:t>，年输沙量</w:t>
            </w:r>
            <w:r w:rsidRPr="004941BD">
              <w:rPr>
                <w:rFonts w:hint="eastAsia"/>
                <w:sz w:val="24"/>
              </w:rPr>
              <w:t>2.74</w:t>
            </w:r>
            <w:r w:rsidRPr="004941BD">
              <w:rPr>
                <w:rFonts w:hint="eastAsia"/>
                <w:sz w:val="24"/>
              </w:rPr>
              <w:t>×</w:t>
            </w:r>
            <w:r w:rsidRPr="004941BD">
              <w:rPr>
                <w:rFonts w:hint="eastAsia"/>
                <w:sz w:val="24"/>
              </w:rPr>
              <w:t>1</w:t>
            </w:r>
            <w:r w:rsidRPr="004941BD">
              <w:rPr>
                <w:sz w:val="24"/>
              </w:rPr>
              <w:t>0</w:t>
            </w:r>
            <w:r w:rsidRPr="004941BD">
              <w:rPr>
                <w:sz w:val="24"/>
                <w:vertAlign w:val="superscript"/>
              </w:rPr>
              <w:t>8</w:t>
            </w:r>
            <w:r w:rsidRPr="004941BD">
              <w:rPr>
                <w:rFonts w:hint="eastAsia"/>
                <w:sz w:val="24"/>
              </w:rPr>
              <w:t>m</w:t>
            </w:r>
            <w:r w:rsidRPr="004941BD">
              <w:rPr>
                <w:rFonts w:hint="eastAsia"/>
                <w:sz w:val="24"/>
                <w:vertAlign w:val="superscript"/>
              </w:rPr>
              <w:t>3</w:t>
            </w:r>
            <w:r w:rsidRPr="004941BD">
              <w:rPr>
                <w:rFonts w:hint="eastAsia"/>
                <w:sz w:val="24"/>
              </w:rPr>
              <w:t>。</w:t>
            </w:r>
          </w:p>
          <w:p w:rsidR="00E54129" w:rsidRPr="004941BD" w:rsidRDefault="008E2686" w:rsidP="008E2686">
            <w:pPr>
              <w:spacing w:line="360" w:lineRule="auto"/>
              <w:ind w:firstLineChars="200" w:firstLine="480"/>
              <w:rPr>
                <w:rFonts w:eastAsiaTheme="minorEastAsia"/>
                <w:sz w:val="24"/>
                <w:szCs w:val="20"/>
              </w:rPr>
            </w:pPr>
            <w:r w:rsidRPr="004941BD">
              <w:rPr>
                <w:rFonts w:hint="eastAsia"/>
                <w:sz w:val="24"/>
              </w:rPr>
              <w:t>泾河位于本项目南侧，与本项目直线距离</w:t>
            </w:r>
            <w:r w:rsidRPr="004941BD">
              <w:rPr>
                <w:sz w:val="24"/>
              </w:rPr>
              <w:t>7</w:t>
            </w:r>
            <w:r w:rsidRPr="004941BD">
              <w:rPr>
                <w:rFonts w:hint="eastAsia"/>
                <w:sz w:val="24"/>
              </w:rPr>
              <w:t>km</w:t>
            </w:r>
            <w:r w:rsidRPr="004941BD">
              <w:rPr>
                <w:rFonts w:hint="eastAsia"/>
                <w:sz w:val="24"/>
              </w:rPr>
              <w:t>，</w:t>
            </w:r>
            <w:r w:rsidRPr="004941BD">
              <w:rPr>
                <w:rFonts w:eastAsiaTheme="minorEastAsia"/>
                <w:sz w:val="24"/>
                <w:szCs w:val="20"/>
                <w:lang/>
              </w:rPr>
              <w:t>水质目标为</w:t>
            </w:r>
            <w:r w:rsidRPr="004941BD">
              <w:rPr>
                <w:rFonts w:ascii="宋体" w:hAnsi="宋体" w:cs="宋体" w:hint="eastAsia"/>
                <w:sz w:val="24"/>
                <w:szCs w:val="20"/>
                <w:lang/>
              </w:rPr>
              <w:t>Ⅲ</w:t>
            </w:r>
            <w:r w:rsidRPr="004941BD">
              <w:rPr>
                <w:rFonts w:eastAsiaTheme="minorEastAsia"/>
                <w:sz w:val="24"/>
                <w:szCs w:val="20"/>
                <w:lang/>
              </w:rPr>
              <w:t>类</w:t>
            </w:r>
            <w:r w:rsidRPr="004941BD">
              <w:rPr>
                <w:rFonts w:hint="eastAsia"/>
                <w:sz w:val="24"/>
              </w:rPr>
              <w:t>。</w:t>
            </w:r>
          </w:p>
          <w:p w:rsidR="00E54129" w:rsidRPr="004941BD" w:rsidRDefault="00AE73A2">
            <w:pPr>
              <w:spacing w:line="360" w:lineRule="auto"/>
              <w:ind w:leftChars="250" w:left="525"/>
              <w:rPr>
                <w:rFonts w:eastAsiaTheme="minorEastAsia"/>
                <w:b/>
                <w:bCs/>
                <w:sz w:val="24"/>
              </w:rPr>
            </w:pPr>
            <w:r w:rsidRPr="004941BD">
              <w:rPr>
                <w:rFonts w:eastAsiaTheme="minorEastAsia"/>
                <w:b/>
                <w:bCs/>
                <w:sz w:val="24"/>
              </w:rPr>
              <w:t>四、</w:t>
            </w:r>
            <w:r w:rsidR="00C422D3" w:rsidRPr="004941BD">
              <w:rPr>
                <w:rFonts w:eastAsiaTheme="minorEastAsia"/>
                <w:b/>
                <w:bCs/>
                <w:sz w:val="24"/>
              </w:rPr>
              <w:t>地下水</w:t>
            </w:r>
          </w:p>
          <w:p w:rsidR="00140190" w:rsidRPr="004941BD" w:rsidRDefault="00234B73" w:rsidP="00140190">
            <w:pPr>
              <w:spacing w:line="360" w:lineRule="auto"/>
              <w:ind w:firstLineChars="200" w:firstLine="480"/>
              <w:rPr>
                <w:rFonts w:eastAsiaTheme="minorEastAsia"/>
                <w:sz w:val="24"/>
              </w:rPr>
            </w:pPr>
            <w:r w:rsidRPr="004941BD">
              <w:rPr>
                <w:rFonts w:eastAsiaTheme="minorEastAsia"/>
                <w:sz w:val="24"/>
              </w:rPr>
              <w:t>泾河新城</w:t>
            </w:r>
            <w:r w:rsidR="00140190" w:rsidRPr="004941BD">
              <w:rPr>
                <w:rFonts w:eastAsiaTheme="minorEastAsia"/>
                <w:sz w:val="24"/>
              </w:rPr>
              <w:t>地下水有基岩裂隙水、承压水和潜水。项目所在平原区埋深大部分为</w:t>
            </w:r>
            <w:r w:rsidR="00140190" w:rsidRPr="004941BD">
              <w:rPr>
                <w:rFonts w:eastAsiaTheme="minorEastAsia"/>
                <w:sz w:val="24"/>
              </w:rPr>
              <w:t>2~10</w:t>
            </w:r>
            <w:r w:rsidR="00140190" w:rsidRPr="004941BD">
              <w:rPr>
                <w:rFonts w:eastAsiaTheme="minorEastAsia"/>
                <w:sz w:val="24"/>
              </w:rPr>
              <w:t>米</w:t>
            </w:r>
            <w:r w:rsidR="00C9500E" w:rsidRPr="004941BD">
              <w:rPr>
                <w:rFonts w:eastAsiaTheme="minorEastAsia"/>
                <w:sz w:val="24"/>
              </w:rPr>
              <w:t>，</w:t>
            </w:r>
            <w:r w:rsidR="00140190" w:rsidRPr="004941BD">
              <w:rPr>
                <w:rFonts w:eastAsiaTheme="minorEastAsia"/>
                <w:sz w:val="24"/>
              </w:rPr>
              <w:t>靠近黄土台塬地带埋深大于</w:t>
            </w:r>
            <w:r w:rsidR="00140190" w:rsidRPr="004941BD">
              <w:rPr>
                <w:rFonts w:eastAsiaTheme="minorEastAsia"/>
                <w:sz w:val="24"/>
              </w:rPr>
              <w:t>10m</w:t>
            </w:r>
            <w:r w:rsidR="00C9500E" w:rsidRPr="004941BD">
              <w:rPr>
                <w:rFonts w:eastAsiaTheme="minorEastAsia"/>
                <w:sz w:val="24"/>
              </w:rPr>
              <w:t>，</w:t>
            </w:r>
            <w:r w:rsidR="00140190" w:rsidRPr="004941BD">
              <w:rPr>
                <w:rFonts w:eastAsiaTheme="minorEastAsia"/>
                <w:sz w:val="24"/>
              </w:rPr>
              <w:t>但不超过</w:t>
            </w:r>
            <w:r w:rsidR="00140190" w:rsidRPr="004941BD">
              <w:rPr>
                <w:rFonts w:eastAsiaTheme="minorEastAsia"/>
                <w:sz w:val="24"/>
              </w:rPr>
              <w:t>25m</w:t>
            </w:r>
            <w:r w:rsidR="00C9500E" w:rsidRPr="004941BD">
              <w:rPr>
                <w:rFonts w:eastAsiaTheme="minorEastAsia"/>
                <w:sz w:val="24"/>
              </w:rPr>
              <w:t>，</w:t>
            </w:r>
            <w:r w:rsidR="00140190" w:rsidRPr="004941BD">
              <w:rPr>
                <w:rFonts w:eastAsiaTheme="minorEastAsia"/>
                <w:sz w:val="24"/>
              </w:rPr>
              <w:t>局部洼地埋深小于</w:t>
            </w:r>
            <w:r w:rsidR="00140190" w:rsidRPr="004941BD">
              <w:rPr>
                <w:rFonts w:eastAsiaTheme="minorEastAsia"/>
                <w:sz w:val="24"/>
              </w:rPr>
              <w:t>1m</w:t>
            </w:r>
            <w:r w:rsidR="00140190" w:rsidRPr="004941BD">
              <w:rPr>
                <w:rFonts w:eastAsiaTheme="minorEastAsia"/>
                <w:sz w:val="24"/>
              </w:rPr>
              <w:t>。整个平原区地下水易开采</w:t>
            </w:r>
            <w:r w:rsidR="00C9500E" w:rsidRPr="004941BD">
              <w:rPr>
                <w:rFonts w:eastAsiaTheme="minorEastAsia"/>
                <w:sz w:val="24"/>
              </w:rPr>
              <w:t>，</w:t>
            </w:r>
            <w:r w:rsidR="00140190" w:rsidRPr="004941BD">
              <w:rPr>
                <w:rFonts w:eastAsiaTheme="minorEastAsia"/>
                <w:sz w:val="24"/>
              </w:rPr>
              <w:t>利用程度高。新洪积扇区潜水埋深差异较大</w:t>
            </w:r>
            <w:r w:rsidR="00C9500E" w:rsidRPr="004941BD">
              <w:rPr>
                <w:rFonts w:eastAsiaTheme="minorEastAsia"/>
                <w:sz w:val="24"/>
              </w:rPr>
              <w:t>，</w:t>
            </w:r>
            <w:r w:rsidR="00140190" w:rsidRPr="004941BD">
              <w:rPr>
                <w:rFonts w:eastAsiaTheme="minorEastAsia"/>
                <w:sz w:val="24"/>
              </w:rPr>
              <w:t>在</w:t>
            </w:r>
            <w:r w:rsidR="00140190" w:rsidRPr="004941BD">
              <w:rPr>
                <w:rFonts w:eastAsiaTheme="minorEastAsia"/>
                <w:sz w:val="24"/>
              </w:rPr>
              <w:t>12~149m</w:t>
            </w:r>
            <w:r w:rsidR="00140190" w:rsidRPr="004941BD">
              <w:rPr>
                <w:rFonts w:eastAsiaTheme="minorEastAsia"/>
                <w:sz w:val="24"/>
              </w:rPr>
              <w:t>之间，难以开采利用。老洪积扇区水位埋深大于</w:t>
            </w:r>
            <w:r w:rsidR="00140190" w:rsidRPr="004941BD">
              <w:rPr>
                <w:rFonts w:eastAsiaTheme="minorEastAsia"/>
                <w:sz w:val="24"/>
              </w:rPr>
              <w:t>75m</w:t>
            </w:r>
            <w:r w:rsidR="00140190" w:rsidRPr="004941BD">
              <w:rPr>
                <w:rFonts w:eastAsiaTheme="minorEastAsia"/>
                <w:sz w:val="24"/>
              </w:rPr>
              <w:t>，不易开采。南塬地下水埋深为</w:t>
            </w:r>
            <w:r w:rsidR="00140190" w:rsidRPr="004941BD">
              <w:rPr>
                <w:rFonts w:eastAsiaTheme="minorEastAsia"/>
                <w:sz w:val="24"/>
              </w:rPr>
              <w:t>25~60m</w:t>
            </w:r>
            <w:r w:rsidR="00140190" w:rsidRPr="004941BD">
              <w:rPr>
                <w:rFonts w:eastAsiaTheme="minorEastAsia"/>
                <w:sz w:val="24"/>
              </w:rPr>
              <w:t>，北塬大于</w:t>
            </w:r>
            <w:r w:rsidR="00140190" w:rsidRPr="004941BD">
              <w:rPr>
                <w:rFonts w:eastAsiaTheme="minorEastAsia"/>
                <w:sz w:val="24"/>
              </w:rPr>
              <w:t>80m</w:t>
            </w:r>
            <w:r w:rsidR="00140190" w:rsidRPr="004941BD">
              <w:rPr>
                <w:rFonts w:eastAsiaTheme="minorEastAsia"/>
                <w:sz w:val="24"/>
              </w:rPr>
              <w:t>，含水层基本一致，上部为黄土，下部为洪积沙砾石，较易开采利用。</w:t>
            </w:r>
          </w:p>
          <w:p w:rsidR="00E54129" w:rsidRPr="004941BD" w:rsidRDefault="00AE73A2">
            <w:pPr>
              <w:spacing w:line="360" w:lineRule="auto"/>
              <w:ind w:firstLineChars="200" w:firstLine="482"/>
              <w:rPr>
                <w:rFonts w:eastAsiaTheme="minorEastAsia"/>
                <w:b/>
                <w:bCs/>
                <w:sz w:val="24"/>
              </w:rPr>
            </w:pPr>
            <w:r w:rsidRPr="004941BD">
              <w:rPr>
                <w:rFonts w:eastAsiaTheme="minorEastAsia"/>
                <w:b/>
                <w:bCs/>
                <w:sz w:val="24"/>
              </w:rPr>
              <w:t>五、气候气象</w:t>
            </w:r>
          </w:p>
          <w:p w:rsidR="004D5BFF" w:rsidRPr="004941BD" w:rsidRDefault="004D5BFF" w:rsidP="004D5BFF">
            <w:pPr>
              <w:spacing w:line="360" w:lineRule="auto"/>
              <w:ind w:firstLineChars="200" w:firstLine="482"/>
              <w:rPr>
                <w:rFonts w:eastAsiaTheme="minorEastAsia"/>
                <w:b/>
                <w:sz w:val="24"/>
              </w:rPr>
            </w:pPr>
            <w:r w:rsidRPr="004941BD">
              <w:rPr>
                <w:rFonts w:eastAsiaTheme="minorEastAsia"/>
                <w:b/>
                <w:sz w:val="24"/>
              </w:rPr>
              <w:t>1</w:t>
            </w:r>
            <w:r w:rsidRPr="004941BD">
              <w:rPr>
                <w:rFonts w:eastAsiaTheme="minorEastAsia"/>
                <w:b/>
                <w:sz w:val="24"/>
              </w:rPr>
              <w:t>、气象概况</w:t>
            </w:r>
          </w:p>
          <w:p w:rsidR="004D5BFF" w:rsidRPr="004941BD" w:rsidRDefault="004D5BFF" w:rsidP="004D5BFF">
            <w:pPr>
              <w:spacing w:line="360" w:lineRule="auto"/>
              <w:ind w:firstLineChars="200" w:firstLine="480"/>
              <w:rPr>
                <w:rFonts w:eastAsiaTheme="minorEastAsia"/>
                <w:sz w:val="24"/>
              </w:rPr>
            </w:pPr>
            <w:r w:rsidRPr="004941BD">
              <w:rPr>
                <w:rFonts w:eastAsiaTheme="minorEastAsia"/>
                <w:sz w:val="24"/>
              </w:rPr>
              <w:t>本次采用的气象资料为泾河气象站（</w:t>
            </w:r>
            <w:r w:rsidRPr="004941BD">
              <w:rPr>
                <w:rFonts w:eastAsiaTheme="minorEastAsia"/>
                <w:sz w:val="24"/>
              </w:rPr>
              <w:t>57131</w:t>
            </w:r>
            <w:r w:rsidRPr="004941BD">
              <w:rPr>
                <w:rFonts w:eastAsiaTheme="minorEastAsia"/>
                <w:sz w:val="24"/>
              </w:rPr>
              <w:t>）资料，评价基准年为</w:t>
            </w:r>
            <w:r w:rsidRPr="004941BD">
              <w:rPr>
                <w:rFonts w:eastAsiaTheme="minorEastAsia"/>
                <w:sz w:val="24"/>
              </w:rPr>
              <w:t>2017</w:t>
            </w:r>
            <w:r w:rsidRPr="004941BD">
              <w:rPr>
                <w:rFonts w:eastAsiaTheme="minorEastAsia"/>
                <w:sz w:val="24"/>
              </w:rPr>
              <w:t>年，气象站</w:t>
            </w:r>
            <w:r w:rsidRPr="004941BD">
              <w:rPr>
                <w:rFonts w:eastAsiaTheme="minorEastAsia"/>
                <w:sz w:val="24"/>
              </w:rPr>
              <w:lastRenderedPageBreak/>
              <w:t>位于陕西省西安市，地理坐标为东经</w:t>
            </w:r>
            <w:r w:rsidRPr="004941BD">
              <w:rPr>
                <w:rFonts w:eastAsiaTheme="minorEastAsia"/>
                <w:sz w:val="24"/>
              </w:rPr>
              <w:t>108.9667°</w:t>
            </w:r>
            <w:r w:rsidRPr="004941BD">
              <w:rPr>
                <w:rFonts w:eastAsiaTheme="minorEastAsia"/>
                <w:sz w:val="24"/>
              </w:rPr>
              <w:t>，北纬</w:t>
            </w:r>
            <w:r w:rsidRPr="004941BD">
              <w:rPr>
                <w:rFonts w:eastAsiaTheme="minorEastAsia"/>
                <w:sz w:val="24"/>
              </w:rPr>
              <w:t>34.4333°</w:t>
            </w:r>
            <w:r w:rsidRPr="004941BD">
              <w:rPr>
                <w:rFonts w:eastAsiaTheme="minorEastAsia"/>
                <w:sz w:val="24"/>
              </w:rPr>
              <w:t>，海拔高度</w:t>
            </w:r>
            <w:r w:rsidRPr="004941BD">
              <w:rPr>
                <w:rFonts w:eastAsiaTheme="minorEastAsia"/>
                <w:sz w:val="24"/>
              </w:rPr>
              <w:t>410m</w:t>
            </w:r>
            <w:r w:rsidRPr="004941BD">
              <w:rPr>
                <w:rFonts w:eastAsiaTheme="minorEastAsia"/>
                <w:sz w:val="24"/>
              </w:rPr>
              <w:t>。气象站始建于</w:t>
            </w:r>
            <w:r w:rsidRPr="004941BD">
              <w:rPr>
                <w:rFonts w:eastAsiaTheme="minorEastAsia"/>
                <w:sz w:val="24"/>
              </w:rPr>
              <w:t>2005</w:t>
            </w:r>
            <w:r w:rsidRPr="004941BD">
              <w:rPr>
                <w:rFonts w:eastAsiaTheme="minorEastAsia"/>
                <w:sz w:val="24"/>
              </w:rPr>
              <w:t>年，</w:t>
            </w:r>
            <w:r w:rsidRPr="004941BD">
              <w:rPr>
                <w:rFonts w:eastAsiaTheme="minorEastAsia"/>
                <w:sz w:val="24"/>
              </w:rPr>
              <w:t>2005</w:t>
            </w:r>
            <w:r w:rsidRPr="004941BD">
              <w:rPr>
                <w:rFonts w:eastAsiaTheme="minorEastAsia"/>
                <w:sz w:val="24"/>
              </w:rPr>
              <w:t>年正式进行气象观测。</w:t>
            </w:r>
          </w:p>
          <w:p w:rsidR="004D5BFF" w:rsidRPr="004941BD" w:rsidRDefault="004D5BFF" w:rsidP="004D5BFF">
            <w:pPr>
              <w:spacing w:line="360" w:lineRule="auto"/>
              <w:ind w:firstLineChars="200" w:firstLine="480"/>
              <w:rPr>
                <w:rFonts w:eastAsiaTheme="minorEastAsia"/>
                <w:sz w:val="24"/>
              </w:rPr>
            </w:pPr>
            <w:r w:rsidRPr="004941BD">
              <w:rPr>
                <w:rFonts w:eastAsiaTheme="minorEastAsia"/>
                <w:sz w:val="24"/>
              </w:rPr>
              <w:t>泾河气象站距项目厂址</w:t>
            </w:r>
            <w:r w:rsidR="008E2686" w:rsidRPr="004941BD">
              <w:rPr>
                <w:rFonts w:eastAsiaTheme="minorEastAsia" w:hint="eastAsia"/>
                <w:sz w:val="24"/>
              </w:rPr>
              <w:t>12.33</w:t>
            </w:r>
            <w:r w:rsidRPr="004941BD">
              <w:rPr>
                <w:rFonts w:eastAsiaTheme="minorEastAsia"/>
                <w:sz w:val="24"/>
              </w:rPr>
              <w:t>km</w:t>
            </w:r>
            <w:r w:rsidRPr="004941BD">
              <w:rPr>
                <w:rFonts w:eastAsiaTheme="minorEastAsia"/>
                <w:sz w:val="24"/>
              </w:rPr>
              <w:t>，是距项目最近的国家气象站，拥有长期的气象观测资料，以下资料根据</w:t>
            </w:r>
            <w:r w:rsidRPr="004941BD">
              <w:rPr>
                <w:rFonts w:eastAsiaTheme="minorEastAsia"/>
                <w:sz w:val="24"/>
              </w:rPr>
              <w:t>2005</w:t>
            </w:r>
            <w:r w:rsidRPr="004941BD">
              <w:rPr>
                <w:rFonts w:eastAsiaTheme="minorEastAsia"/>
                <w:sz w:val="24"/>
              </w:rPr>
              <w:t>～</w:t>
            </w:r>
            <w:r w:rsidRPr="004941BD">
              <w:rPr>
                <w:rFonts w:eastAsiaTheme="minorEastAsia"/>
                <w:sz w:val="24"/>
              </w:rPr>
              <w:t>2017</w:t>
            </w:r>
            <w:r w:rsidRPr="004941BD">
              <w:rPr>
                <w:rFonts w:eastAsiaTheme="minorEastAsia"/>
                <w:sz w:val="24"/>
              </w:rPr>
              <w:t>年气象数据统计分析。泾河气象站资料整编表见表</w:t>
            </w:r>
            <w:r w:rsidR="00DB388F" w:rsidRPr="004941BD">
              <w:rPr>
                <w:rFonts w:eastAsiaTheme="minorEastAsia" w:hint="eastAsia"/>
                <w:sz w:val="24"/>
              </w:rPr>
              <w:t>8</w:t>
            </w:r>
            <w:r w:rsidRPr="004941BD">
              <w:rPr>
                <w:rFonts w:eastAsiaTheme="minorEastAsia"/>
                <w:sz w:val="24"/>
              </w:rPr>
              <w:t>。</w:t>
            </w:r>
          </w:p>
          <w:p w:rsidR="004D5BFF" w:rsidRPr="004941BD" w:rsidRDefault="004D5BFF" w:rsidP="004D5BFF">
            <w:pPr>
              <w:jc w:val="center"/>
              <w:rPr>
                <w:rFonts w:eastAsiaTheme="minorEastAsia"/>
                <w:szCs w:val="21"/>
              </w:rPr>
            </w:pPr>
            <w:r w:rsidRPr="004941BD">
              <w:rPr>
                <w:rFonts w:eastAsiaTheme="minorEastAsia"/>
                <w:b/>
                <w:szCs w:val="21"/>
              </w:rPr>
              <w:t>表</w:t>
            </w:r>
            <w:r w:rsidR="00DB388F" w:rsidRPr="004941BD">
              <w:rPr>
                <w:rFonts w:eastAsiaTheme="minorEastAsia" w:hint="eastAsia"/>
                <w:b/>
                <w:szCs w:val="21"/>
              </w:rPr>
              <w:t>8</w:t>
            </w:r>
            <w:r w:rsidRPr="004941BD">
              <w:rPr>
                <w:rFonts w:eastAsiaTheme="minorEastAsia"/>
                <w:b/>
                <w:szCs w:val="21"/>
              </w:rPr>
              <w:t xml:space="preserve">    </w:t>
            </w:r>
            <w:r w:rsidRPr="004941BD">
              <w:rPr>
                <w:rFonts w:eastAsiaTheme="minorEastAsia"/>
                <w:b/>
                <w:szCs w:val="21"/>
              </w:rPr>
              <w:t>泾河气象站常规气象项目统计（</w:t>
            </w:r>
            <w:r w:rsidRPr="004941BD">
              <w:rPr>
                <w:rFonts w:eastAsiaTheme="minorEastAsia"/>
                <w:b/>
                <w:szCs w:val="21"/>
              </w:rPr>
              <w:t>1998</w:t>
            </w:r>
            <w:r w:rsidRPr="004941BD">
              <w:rPr>
                <w:rFonts w:eastAsiaTheme="minorEastAsia"/>
                <w:b/>
                <w:szCs w:val="21"/>
              </w:rPr>
              <w:t>～</w:t>
            </w:r>
            <w:r w:rsidRPr="004941BD">
              <w:rPr>
                <w:rFonts w:eastAsiaTheme="minorEastAsia"/>
                <w:b/>
                <w:szCs w:val="21"/>
              </w:rPr>
              <w:t>2017</w:t>
            </w:r>
            <w:r w:rsidRPr="004941BD">
              <w:rPr>
                <w:rFonts w:eastAsiaTheme="minorEastAsia"/>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4"/>
              <w:gridCol w:w="3013"/>
              <w:gridCol w:w="1723"/>
              <w:gridCol w:w="1924"/>
              <w:gridCol w:w="1471"/>
            </w:tblGrid>
            <w:tr w:rsidR="004D5BFF" w:rsidRPr="004941BD" w:rsidTr="00107ED6">
              <w:trPr>
                <w:cantSplit/>
                <w:trHeight w:val="340"/>
                <w:jc w:val="center"/>
              </w:trPr>
              <w:tc>
                <w:tcPr>
                  <w:tcW w:w="2199" w:type="pct"/>
                  <w:gridSpan w:val="2"/>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b/>
                      <w:szCs w:val="21"/>
                    </w:rPr>
                  </w:pPr>
                  <w:r w:rsidRPr="004941BD">
                    <w:rPr>
                      <w:rFonts w:eastAsiaTheme="minorEastAsia"/>
                      <w:b/>
                      <w:szCs w:val="21"/>
                    </w:rPr>
                    <w:t>统计项目</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b/>
                      <w:szCs w:val="21"/>
                    </w:rPr>
                  </w:pPr>
                  <w:r w:rsidRPr="004941BD">
                    <w:rPr>
                      <w:rFonts w:eastAsiaTheme="minorEastAsia"/>
                      <w:b/>
                      <w:szCs w:val="21"/>
                    </w:rPr>
                    <w:t>统计值</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b/>
                      <w:szCs w:val="21"/>
                    </w:rPr>
                  </w:pPr>
                  <w:r w:rsidRPr="004941BD">
                    <w:rPr>
                      <w:rFonts w:eastAsiaTheme="minorEastAsia"/>
                      <w:b/>
                      <w:szCs w:val="21"/>
                    </w:rPr>
                    <w:t>极值出现时间</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b/>
                      <w:szCs w:val="21"/>
                    </w:rPr>
                  </w:pPr>
                  <w:r w:rsidRPr="004941BD">
                    <w:rPr>
                      <w:rFonts w:eastAsiaTheme="minorEastAsia"/>
                      <w:b/>
                      <w:szCs w:val="21"/>
                    </w:rPr>
                    <w:t>极值</w:t>
                  </w:r>
                </w:p>
              </w:tc>
            </w:tr>
            <w:tr w:rsidR="004D5BFF" w:rsidRPr="004941BD" w:rsidTr="00107ED6">
              <w:trPr>
                <w:cantSplit/>
                <w:trHeight w:val="340"/>
                <w:jc w:val="center"/>
              </w:trPr>
              <w:tc>
                <w:tcPr>
                  <w:tcW w:w="2199" w:type="pct"/>
                  <w:gridSpan w:val="2"/>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多年平均气温（</w:t>
                  </w:r>
                  <w:r w:rsidRPr="004941BD">
                    <w:rPr>
                      <w:rFonts w:ascii="宋体" w:hAnsi="宋体" w:cs="宋体" w:hint="eastAsia"/>
                      <w:szCs w:val="21"/>
                    </w:rPr>
                    <w:t>℃</w:t>
                  </w:r>
                  <w:r w:rsidRPr="004941BD">
                    <w:rPr>
                      <w:rFonts w:eastAsiaTheme="minorEastAsia"/>
                      <w:szCs w:val="21"/>
                    </w:rPr>
                    <w:t>）</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14.9</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r>
            <w:tr w:rsidR="004D5BFF" w:rsidRPr="004941BD" w:rsidTr="00107ED6">
              <w:trPr>
                <w:cantSplit/>
                <w:trHeight w:val="340"/>
                <w:jc w:val="center"/>
              </w:trPr>
              <w:tc>
                <w:tcPr>
                  <w:tcW w:w="2199" w:type="pct"/>
                  <w:gridSpan w:val="2"/>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累年极端最高气温（</w:t>
                  </w:r>
                  <w:r w:rsidRPr="004941BD">
                    <w:rPr>
                      <w:rFonts w:ascii="宋体" w:hAnsi="宋体" w:cs="宋体" w:hint="eastAsia"/>
                      <w:szCs w:val="21"/>
                    </w:rPr>
                    <w:t>℃</w:t>
                  </w:r>
                  <w:r w:rsidRPr="004941BD">
                    <w:rPr>
                      <w:rFonts w:eastAsiaTheme="minorEastAsia"/>
                      <w:szCs w:val="21"/>
                    </w:rPr>
                    <w:t>）</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39.8</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2005-06-23</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41.8</w:t>
                  </w:r>
                </w:p>
              </w:tc>
            </w:tr>
            <w:tr w:rsidR="004D5BFF" w:rsidRPr="004941BD" w:rsidTr="00107ED6">
              <w:trPr>
                <w:cantSplit/>
                <w:trHeight w:val="340"/>
                <w:jc w:val="center"/>
              </w:trPr>
              <w:tc>
                <w:tcPr>
                  <w:tcW w:w="2199" w:type="pct"/>
                  <w:gridSpan w:val="2"/>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累年极端最高低温（</w:t>
                  </w:r>
                  <w:r w:rsidRPr="004941BD">
                    <w:rPr>
                      <w:rFonts w:ascii="宋体" w:hAnsi="宋体" w:cs="宋体" w:hint="eastAsia"/>
                      <w:szCs w:val="21"/>
                    </w:rPr>
                    <w:t>℃</w:t>
                  </w:r>
                  <w:r w:rsidRPr="004941BD">
                    <w:rPr>
                      <w:rFonts w:eastAsiaTheme="minorEastAsia"/>
                      <w:szCs w:val="21"/>
                    </w:rPr>
                    <w:t>）</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-8.6</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2016-01-25</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-11.5</w:t>
                  </w:r>
                </w:p>
              </w:tc>
            </w:tr>
            <w:tr w:rsidR="004D5BFF" w:rsidRPr="004941BD" w:rsidTr="00107ED6">
              <w:trPr>
                <w:cantSplit/>
                <w:trHeight w:val="340"/>
                <w:jc w:val="center"/>
              </w:trPr>
              <w:tc>
                <w:tcPr>
                  <w:tcW w:w="2199" w:type="pct"/>
                  <w:gridSpan w:val="2"/>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多年平均气压（</w:t>
                  </w:r>
                  <w:r w:rsidRPr="004941BD">
                    <w:rPr>
                      <w:rFonts w:eastAsiaTheme="minorEastAsia"/>
                      <w:szCs w:val="21"/>
                    </w:rPr>
                    <w:t>hPa</w:t>
                  </w:r>
                  <w:r w:rsidRPr="004941BD">
                    <w:rPr>
                      <w:rFonts w:eastAsiaTheme="minorEastAsia"/>
                      <w:szCs w:val="21"/>
                    </w:rPr>
                    <w:t>）</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968</w:t>
                  </w:r>
                  <w:r w:rsidRPr="004941BD">
                    <w:rPr>
                      <w:rFonts w:eastAsiaTheme="minorEastAsia"/>
                      <w:szCs w:val="21"/>
                    </w:rPr>
                    <w:cr/>
                    <w:t>5</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r>
            <w:tr w:rsidR="004D5BFF" w:rsidRPr="004941BD" w:rsidTr="00107ED6">
              <w:trPr>
                <w:cantSplit/>
                <w:trHeight w:val="340"/>
                <w:jc w:val="center"/>
              </w:trPr>
              <w:tc>
                <w:tcPr>
                  <w:tcW w:w="2199" w:type="pct"/>
                  <w:gridSpan w:val="2"/>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多年平均水汽压（</w:t>
                  </w:r>
                  <w:r w:rsidRPr="004941BD">
                    <w:rPr>
                      <w:rFonts w:eastAsiaTheme="minorEastAsia"/>
                      <w:szCs w:val="21"/>
                    </w:rPr>
                    <w:t>hPa</w:t>
                  </w:r>
                  <w:r w:rsidRPr="004941BD">
                    <w:rPr>
                      <w:rFonts w:eastAsiaTheme="minorEastAsia"/>
                      <w:szCs w:val="21"/>
                    </w:rPr>
                    <w:t>）</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12.1</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r>
            <w:tr w:rsidR="004D5BFF" w:rsidRPr="004941BD" w:rsidTr="00107ED6">
              <w:trPr>
                <w:cantSplit/>
                <w:trHeight w:val="340"/>
                <w:jc w:val="center"/>
              </w:trPr>
              <w:tc>
                <w:tcPr>
                  <w:tcW w:w="2199" w:type="pct"/>
                  <w:gridSpan w:val="2"/>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多年平均相对湿度（</w:t>
                  </w:r>
                  <w:r w:rsidRPr="004941BD">
                    <w:rPr>
                      <w:rFonts w:eastAsiaTheme="minorEastAsia"/>
                      <w:szCs w:val="21"/>
                    </w:rPr>
                    <w:t>%</w:t>
                  </w:r>
                  <w:r w:rsidRPr="004941BD">
                    <w:rPr>
                      <w:rFonts w:eastAsiaTheme="minorEastAsia"/>
                      <w:szCs w:val="21"/>
                    </w:rPr>
                    <w:t>）</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62.7</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r>
            <w:tr w:rsidR="004D5BFF" w:rsidRPr="004941BD" w:rsidTr="00107ED6">
              <w:trPr>
                <w:cantSplit/>
                <w:trHeight w:val="340"/>
                <w:jc w:val="center"/>
              </w:trPr>
              <w:tc>
                <w:tcPr>
                  <w:tcW w:w="2199" w:type="pct"/>
                  <w:gridSpan w:val="2"/>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多年平均降雨量（</w:t>
                  </w:r>
                  <w:r w:rsidRPr="004941BD">
                    <w:rPr>
                      <w:rFonts w:eastAsiaTheme="minorEastAsia"/>
                      <w:szCs w:val="21"/>
                    </w:rPr>
                    <w:t>mm</w:t>
                  </w:r>
                  <w:r w:rsidRPr="004941BD">
                    <w:rPr>
                      <w:rFonts w:eastAsiaTheme="minorEastAsia"/>
                      <w:szCs w:val="21"/>
                    </w:rPr>
                    <w:t>）</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535.9</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2007-08-09</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117.3</w:t>
                  </w:r>
                </w:p>
              </w:tc>
            </w:tr>
            <w:tr w:rsidR="004D5BFF" w:rsidRPr="004941BD" w:rsidTr="00107ED6">
              <w:trPr>
                <w:cantSplit/>
                <w:trHeight w:val="340"/>
                <w:jc w:val="center"/>
              </w:trPr>
              <w:tc>
                <w:tcPr>
                  <w:tcW w:w="550" w:type="pct"/>
                  <w:vMerge w:val="restart"/>
                  <w:tcBorders>
                    <w:top w:val="single" w:sz="4" w:space="0" w:color="auto"/>
                    <w:left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灾害天气统计</w:t>
                  </w:r>
                </w:p>
              </w:tc>
              <w:tc>
                <w:tcPr>
                  <w:tcW w:w="1649"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多年平均沙暴日数（</w:t>
                  </w:r>
                  <w:r w:rsidRPr="004941BD">
                    <w:rPr>
                      <w:rFonts w:eastAsiaTheme="minorEastAsia"/>
                      <w:szCs w:val="21"/>
                    </w:rPr>
                    <w:t>d</w:t>
                  </w:r>
                  <w:r w:rsidRPr="004941BD">
                    <w:rPr>
                      <w:rFonts w:eastAsiaTheme="minorEastAsia"/>
                      <w:szCs w:val="21"/>
                    </w:rPr>
                    <w:t>）</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0.1</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r>
            <w:tr w:rsidR="004D5BFF" w:rsidRPr="004941BD" w:rsidTr="00107ED6">
              <w:trPr>
                <w:cantSplit/>
                <w:trHeight w:val="340"/>
                <w:jc w:val="center"/>
              </w:trPr>
              <w:tc>
                <w:tcPr>
                  <w:tcW w:w="550" w:type="pct"/>
                  <w:vMerge/>
                  <w:tcBorders>
                    <w:left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p>
              </w:tc>
              <w:tc>
                <w:tcPr>
                  <w:tcW w:w="1649"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多年平均雷暴日数（</w:t>
                  </w:r>
                  <w:r w:rsidRPr="004941BD">
                    <w:rPr>
                      <w:rFonts w:eastAsiaTheme="minorEastAsia"/>
                      <w:szCs w:val="21"/>
                    </w:rPr>
                    <w:t>d</w:t>
                  </w:r>
                  <w:r w:rsidRPr="004941BD">
                    <w:rPr>
                      <w:rFonts w:eastAsiaTheme="minorEastAsia"/>
                      <w:szCs w:val="21"/>
                    </w:rPr>
                    <w:t>）</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5.5</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r>
            <w:tr w:rsidR="004D5BFF" w:rsidRPr="004941BD" w:rsidTr="00107ED6">
              <w:trPr>
                <w:cantSplit/>
                <w:trHeight w:val="340"/>
                <w:jc w:val="center"/>
              </w:trPr>
              <w:tc>
                <w:tcPr>
                  <w:tcW w:w="550" w:type="pct"/>
                  <w:vMerge/>
                  <w:tcBorders>
                    <w:left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p>
              </w:tc>
              <w:tc>
                <w:tcPr>
                  <w:tcW w:w="1649"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多年平均冰雹日数（</w:t>
                  </w:r>
                  <w:r w:rsidRPr="004941BD">
                    <w:rPr>
                      <w:rFonts w:eastAsiaTheme="minorEastAsia"/>
                      <w:szCs w:val="21"/>
                    </w:rPr>
                    <w:t>d</w:t>
                  </w:r>
                  <w:r w:rsidRPr="004941BD">
                    <w:rPr>
                      <w:rFonts w:eastAsiaTheme="minorEastAsia"/>
                      <w:szCs w:val="21"/>
                    </w:rPr>
                    <w:t>）</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0.2</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r>
            <w:tr w:rsidR="004D5BFF" w:rsidRPr="004941BD" w:rsidTr="00107ED6">
              <w:trPr>
                <w:cantSplit/>
                <w:trHeight w:val="340"/>
                <w:jc w:val="center"/>
              </w:trPr>
              <w:tc>
                <w:tcPr>
                  <w:tcW w:w="550" w:type="pct"/>
                  <w:vMerge/>
                  <w:tcBorders>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p>
              </w:tc>
              <w:tc>
                <w:tcPr>
                  <w:tcW w:w="1649"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多年平均大风日数（</w:t>
                  </w:r>
                  <w:r w:rsidRPr="004941BD">
                    <w:rPr>
                      <w:rFonts w:eastAsiaTheme="minorEastAsia"/>
                      <w:szCs w:val="21"/>
                    </w:rPr>
                    <w:t>d</w:t>
                  </w:r>
                  <w:r w:rsidRPr="004941BD">
                    <w:rPr>
                      <w:rFonts w:eastAsiaTheme="minorEastAsia"/>
                      <w:szCs w:val="21"/>
                    </w:rPr>
                    <w:t>）</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1.4</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r>
            <w:tr w:rsidR="004D5BFF" w:rsidRPr="004941BD" w:rsidTr="00107ED6">
              <w:trPr>
                <w:cantSplit/>
                <w:trHeight w:val="340"/>
                <w:jc w:val="center"/>
              </w:trPr>
              <w:tc>
                <w:tcPr>
                  <w:tcW w:w="2199" w:type="pct"/>
                  <w:gridSpan w:val="2"/>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多年实测极大风速（</w:t>
                  </w:r>
                  <w:r w:rsidRPr="004941BD">
                    <w:rPr>
                      <w:rFonts w:eastAsiaTheme="minorEastAsia"/>
                      <w:szCs w:val="21"/>
                    </w:rPr>
                    <w:t>m/s</w:t>
                  </w:r>
                  <w:r w:rsidRPr="004941BD">
                    <w:rPr>
                      <w:rFonts w:eastAsiaTheme="minorEastAsia"/>
                      <w:szCs w:val="21"/>
                    </w:rPr>
                    <w:t>）、相应风向</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7.7</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2008-07-20</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25.8N</w:t>
                  </w:r>
                </w:p>
              </w:tc>
            </w:tr>
            <w:tr w:rsidR="004D5BFF" w:rsidRPr="004941BD" w:rsidTr="00107ED6">
              <w:trPr>
                <w:cantSplit/>
                <w:trHeight w:val="340"/>
                <w:jc w:val="center"/>
              </w:trPr>
              <w:tc>
                <w:tcPr>
                  <w:tcW w:w="2199" w:type="pct"/>
                  <w:gridSpan w:val="2"/>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多年平均风速（</w:t>
                  </w:r>
                  <w:r w:rsidRPr="004941BD">
                    <w:rPr>
                      <w:rFonts w:eastAsiaTheme="minorEastAsia"/>
                      <w:szCs w:val="21"/>
                    </w:rPr>
                    <w:t>m/s</w:t>
                  </w:r>
                  <w:r w:rsidRPr="004941BD">
                    <w:rPr>
                      <w:rFonts w:eastAsiaTheme="minorEastAsia"/>
                      <w:szCs w:val="21"/>
                    </w:rPr>
                    <w:t>）</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2.5</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r>
            <w:tr w:rsidR="004D5BFF" w:rsidRPr="004941BD" w:rsidTr="00107ED6">
              <w:trPr>
                <w:cantSplit/>
                <w:trHeight w:val="340"/>
                <w:jc w:val="center"/>
              </w:trPr>
              <w:tc>
                <w:tcPr>
                  <w:tcW w:w="2199" w:type="pct"/>
                  <w:gridSpan w:val="2"/>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多年主导风向</w:t>
                  </w:r>
                  <w:r w:rsidRPr="004941BD">
                    <w:rPr>
                      <w:rFonts w:eastAsiaTheme="minorEastAsia"/>
                      <w:szCs w:val="21"/>
                    </w:rPr>
                    <w:t>/</w:t>
                  </w:r>
                  <w:r w:rsidRPr="004941BD">
                    <w:rPr>
                      <w:rFonts w:eastAsiaTheme="minorEastAsia"/>
                      <w:szCs w:val="21"/>
                    </w:rPr>
                    <w:t>风向频率（</w:t>
                  </w:r>
                  <w:r w:rsidRPr="004941BD">
                    <w:rPr>
                      <w:rFonts w:eastAsiaTheme="minorEastAsia"/>
                      <w:szCs w:val="21"/>
                    </w:rPr>
                    <w:t>%</w:t>
                  </w:r>
                  <w:r w:rsidRPr="004941BD">
                    <w:rPr>
                      <w:rFonts w:eastAsiaTheme="minorEastAsia"/>
                      <w:szCs w:val="21"/>
                    </w:rPr>
                    <w:t>）</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NE16.2</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r>
            <w:tr w:rsidR="004D5BFF" w:rsidRPr="004941BD" w:rsidTr="00107ED6">
              <w:trPr>
                <w:cantSplit/>
                <w:trHeight w:val="340"/>
                <w:jc w:val="center"/>
              </w:trPr>
              <w:tc>
                <w:tcPr>
                  <w:tcW w:w="2199" w:type="pct"/>
                  <w:gridSpan w:val="2"/>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多年静风频率（风速＜</w:t>
                  </w:r>
                  <w:r w:rsidRPr="004941BD">
                    <w:rPr>
                      <w:rFonts w:eastAsiaTheme="minorEastAsia"/>
                      <w:szCs w:val="21"/>
                    </w:rPr>
                    <w:t>0.2m/s</w:t>
                  </w:r>
                  <w:r w:rsidRPr="004941BD">
                    <w:rPr>
                      <w:rFonts w:eastAsiaTheme="minorEastAsia"/>
                      <w:szCs w:val="21"/>
                    </w:rPr>
                    <w:t>）（</w:t>
                  </w:r>
                  <w:r w:rsidRPr="004941BD">
                    <w:rPr>
                      <w:rFonts w:eastAsiaTheme="minorEastAsia"/>
                      <w:szCs w:val="21"/>
                    </w:rPr>
                    <w:t>%</w:t>
                  </w:r>
                  <w:r w:rsidRPr="004941BD">
                    <w:rPr>
                      <w:rFonts w:eastAsiaTheme="minorEastAsia"/>
                      <w:szCs w:val="21"/>
                    </w:rPr>
                    <w:t>）</w:t>
                  </w:r>
                </w:p>
              </w:tc>
              <w:tc>
                <w:tcPr>
                  <w:tcW w:w="94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1.7</w:t>
                  </w:r>
                </w:p>
              </w:tc>
              <w:tc>
                <w:tcPr>
                  <w:tcW w:w="1053"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c>
                <w:tcPr>
                  <w:tcW w:w="805" w:type="pct"/>
                  <w:tcBorders>
                    <w:top w:val="single" w:sz="4" w:space="0" w:color="auto"/>
                    <w:left w:val="single" w:sz="4" w:space="0" w:color="auto"/>
                    <w:bottom w:val="single" w:sz="4" w:space="0" w:color="auto"/>
                    <w:right w:val="single" w:sz="4" w:space="0" w:color="auto"/>
                  </w:tcBorders>
                  <w:vAlign w:val="center"/>
                </w:tcPr>
                <w:p w:rsidR="004D5BFF" w:rsidRPr="004941BD" w:rsidRDefault="004D5BFF" w:rsidP="00107ED6">
                  <w:pPr>
                    <w:snapToGrid w:val="0"/>
                    <w:jc w:val="center"/>
                    <w:rPr>
                      <w:rFonts w:eastAsiaTheme="minorEastAsia"/>
                      <w:szCs w:val="21"/>
                    </w:rPr>
                  </w:pPr>
                  <w:r w:rsidRPr="004941BD">
                    <w:rPr>
                      <w:rFonts w:eastAsiaTheme="minorEastAsia"/>
                      <w:szCs w:val="21"/>
                    </w:rPr>
                    <w:t>—</w:t>
                  </w:r>
                </w:p>
              </w:tc>
            </w:tr>
          </w:tbl>
          <w:p w:rsidR="004D5BFF" w:rsidRPr="004941BD" w:rsidRDefault="004D5BFF" w:rsidP="004D5BFF">
            <w:pPr>
              <w:spacing w:line="360" w:lineRule="auto"/>
              <w:ind w:firstLineChars="200" w:firstLine="482"/>
              <w:rPr>
                <w:rFonts w:eastAsiaTheme="minorEastAsia"/>
                <w:b/>
                <w:sz w:val="24"/>
              </w:rPr>
            </w:pPr>
            <w:r w:rsidRPr="004941BD">
              <w:rPr>
                <w:rFonts w:eastAsiaTheme="minorEastAsia"/>
                <w:b/>
                <w:sz w:val="24"/>
              </w:rPr>
              <w:t>2</w:t>
            </w:r>
            <w:r w:rsidRPr="004941BD">
              <w:rPr>
                <w:rFonts w:eastAsiaTheme="minorEastAsia"/>
                <w:b/>
                <w:sz w:val="24"/>
              </w:rPr>
              <w:t>、风向特征</w:t>
            </w:r>
          </w:p>
          <w:p w:rsidR="004D5BFF" w:rsidRPr="004941BD" w:rsidRDefault="004D5BFF" w:rsidP="004D5BFF">
            <w:pPr>
              <w:spacing w:line="360" w:lineRule="auto"/>
              <w:ind w:firstLineChars="200" w:firstLine="480"/>
              <w:rPr>
                <w:rFonts w:eastAsiaTheme="minorEastAsia"/>
                <w:sz w:val="24"/>
              </w:rPr>
            </w:pPr>
            <w:r w:rsidRPr="004941BD">
              <w:rPr>
                <w:rFonts w:eastAsiaTheme="minorEastAsia"/>
                <w:sz w:val="24"/>
              </w:rPr>
              <w:t>泾河气象站主要风向为</w:t>
            </w:r>
            <w:r w:rsidRPr="004941BD">
              <w:rPr>
                <w:rFonts w:eastAsiaTheme="minorEastAsia"/>
                <w:sz w:val="24"/>
              </w:rPr>
              <w:t>NE</w:t>
            </w:r>
            <w:r w:rsidRPr="004941BD">
              <w:rPr>
                <w:rFonts w:eastAsiaTheme="minorEastAsia"/>
                <w:sz w:val="24"/>
              </w:rPr>
              <w:t>和</w:t>
            </w:r>
            <w:r w:rsidRPr="004941BD">
              <w:rPr>
                <w:rFonts w:eastAsiaTheme="minorEastAsia"/>
                <w:sz w:val="24"/>
              </w:rPr>
              <w:t>NNE</w:t>
            </w:r>
            <w:r w:rsidRPr="004941BD">
              <w:rPr>
                <w:rFonts w:eastAsiaTheme="minorEastAsia"/>
                <w:sz w:val="24"/>
              </w:rPr>
              <w:t>、</w:t>
            </w:r>
            <w:r w:rsidRPr="004941BD">
              <w:rPr>
                <w:rFonts w:eastAsiaTheme="minorEastAsia"/>
                <w:sz w:val="24"/>
              </w:rPr>
              <w:t>SW</w:t>
            </w:r>
            <w:r w:rsidRPr="004941BD">
              <w:rPr>
                <w:rFonts w:eastAsiaTheme="minorEastAsia"/>
                <w:sz w:val="24"/>
              </w:rPr>
              <w:t>、</w:t>
            </w:r>
            <w:r w:rsidRPr="004941BD">
              <w:rPr>
                <w:rFonts w:eastAsiaTheme="minorEastAsia"/>
                <w:sz w:val="24"/>
              </w:rPr>
              <w:t>ENE</w:t>
            </w:r>
            <w:r w:rsidRPr="004941BD">
              <w:rPr>
                <w:rFonts w:eastAsiaTheme="minorEastAsia"/>
                <w:sz w:val="24"/>
              </w:rPr>
              <w:t>，占</w:t>
            </w:r>
            <w:r w:rsidRPr="004941BD">
              <w:rPr>
                <w:rFonts w:eastAsiaTheme="minorEastAsia"/>
                <w:sz w:val="24"/>
              </w:rPr>
              <w:t>52.1%</w:t>
            </w:r>
            <w:r w:rsidRPr="004941BD">
              <w:rPr>
                <w:rFonts w:eastAsiaTheme="minorEastAsia"/>
                <w:sz w:val="24"/>
              </w:rPr>
              <w:t>，其中以</w:t>
            </w:r>
            <w:r w:rsidRPr="004941BD">
              <w:rPr>
                <w:rFonts w:eastAsiaTheme="minorEastAsia"/>
                <w:sz w:val="24"/>
              </w:rPr>
              <w:t>NE</w:t>
            </w:r>
            <w:r w:rsidRPr="004941BD">
              <w:rPr>
                <w:rFonts w:eastAsiaTheme="minorEastAsia"/>
                <w:sz w:val="24"/>
              </w:rPr>
              <w:t>为主风向，占到全年</w:t>
            </w:r>
            <w:r w:rsidRPr="004941BD">
              <w:rPr>
                <w:rFonts w:eastAsiaTheme="minorEastAsia"/>
                <w:sz w:val="24"/>
              </w:rPr>
              <w:t>16.2%</w:t>
            </w:r>
            <w:r w:rsidRPr="004941BD">
              <w:rPr>
                <w:rFonts w:eastAsiaTheme="minorEastAsia"/>
                <w:sz w:val="24"/>
              </w:rPr>
              <w:t>左右。</w:t>
            </w:r>
          </w:p>
          <w:p w:rsidR="00E54129" w:rsidRPr="004941BD" w:rsidRDefault="00AE73A2">
            <w:pPr>
              <w:spacing w:line="360" w:lineRule="auto"/>
              <w:ind w:firstLineChars="200" w:firstLine="482"/>
              <w:rPr>
                <w:rFonts w:eastAsiaTheme="minorEastAsia"/>
                <w:b/>
                <w:bCs/>
                <w:sz w:val="24"/>
              </w:rPr>
            </w:pPr>
            <w:r w:rsidRPr="004941BD">
              <w:rPr>
                <w:rFonts w:eastAsiaTheme="minorEastAsia"/>
                <w:b/>
                <w:bCs/>
                <w:sz w:val="24"/>
              </w:rPr>
              <w:t>六、动、植物</w:t>
            </w:r>
          </w:p>
          <w:p w:rsidR="00E54129" w:rsidRPr="004941BD" w:rsidRDefault="00AE73A2">
            <w:pPr>
              <w:spacing w:line="360" w:lineRule="auto"/>
              <w:ind w:firstLineChars="200" w:firstLine="480"/>
              <w:rPr>
                <w:rFonts w:eastAsiaTheme="minorEastAsia"/>
                <w:sz w:val="24"/>
              </w:rPr>
            </w:pPr>
            <w:r w:rsidRPr="004941BD">
              <w:rPr>
                <w:rFonts w:eastAsiaTheme="minorEastAsia"/>
                <w:sz w:val="24"/>
              </w:rPr>
              <w:t>评价区</w:t>
            </w:r>
            <w:r w:rsidR="00140190" w:rsidRPr="004941BD">
              <w:rPr>
                <w:rFonts w:eastAsiaTheme="minorEastAsia"/>
                <w:sz w:val="24"/>
              </w:rPr>
              <w:t>位于工业园区内，动植物较少，</w:t>
            </w:r>
            <w:r w:rsidRPr="004941BD">
              <w:rPr>
                <w:rFonts w:eastAsiaTheme="minorEastAsia"/>
                <w:sz w:val="24"/>
              </w:rPr>
              <w:t>植被</w:t>
            </w:r>
            <w:r w:rsidR="00140190" w:rsidRPr="004941BD">
              <w:rPr>
                <w:rFonts w:eastAsiaTheme="minorEastAsia"/>
                <w:sz w:val="24"/>
              </w:rPr>
              <w:t>主要</w:t>
            </w:r>
            <w:r w:rsidRPr="004941BD">
              <w:rPr>
                <w:rFonts w:eastAsiaTheme="minorEastAsia"/>
                <w:sz w:val="24"/>
              </w:rPr>
              <w:t>以农作物为主，主要有小麦、玉</w:t>
            </w:r>
            <w:r w:rsidR="00140190" w:rsidRPr="004941BD">
              <w:rPr>
                <w:rFonts w:eastAsiaTheme="minorEastAsia"/>
                <w:sz w:val="24"/>
              </w:rPr>
              <w:t>m</w:t>
            </w:r>
            <w:r w:rsidRPr="004941BD">
              <w:rPr>
                <w:rFonts w:eastAsiaTheme="minorEastAsia"/>
                <w:sz w:val="24"/>
              </w:rPr>
              <w:t>及少量蔬菜等。区内无天然林和原生自然植物群落，主要为人工栽培的道路林网及四周林木，树种有杨、柳、椿、槐及少量果树。常见的野生草灌植物主要有：季草、灰条、刺儿菜、马齿苋、艾蒿、爬地草、节节草及少量枣树等。</w:t>
            </w:r>
          </w:p>
          <w:p w:rsidR="00E54129" w:rsidRPr="004941BD" w:rsidRDefault="00AE73A2" w:rsidP="00140190">
            <w:pPr>
              <w:spacing w:line="360" w:lineRule="auto"/>
              <w:ind w:firstLineChars="200" w:firstLine="480"/>
              <w:rPr>
                <w:rFonts w:eastAsiaTheme="minorEastAsia"/>
                <w:sz w:val="24"/>
              </w:rPr>
            </w:pPr>
            <w:r w:rsidRPr="004941BD">
              <w:rPr>
                <w:rFonts w:eastAsiaTheme="minorEastAsia"/>
                <w:sz w:val="24"/>
              </w:rPr>
              <w:t>评价区内无大型野生动物，主要为村民饲养的少量牲畜及家禽，均为家庭圈养。野生动物常见的有：鼠类、野兔、蝙蝠、壁虎、麻雀、燕子、喜鹊等，无珍稀和濒危野生动物。</w:t>
            </w:r>
          </w:p>
        </w:tc>
      </w:tr>
      <w:tr w:rsidR="00BA1E1F" w:rsidRPr="004941BD">
        <w:trPr>
          <w:trHeight w:val="13539"/>
        </w:trPr>
        <w:tc>
          <w:tcPr>
            <w:tcW w:w="9361" w:type="dxa"/>
          </w:tcPr>
          <w:p w:rsidR="00E54129" w:rsidRPr="004941BD" w:rsidRDefault="00AE73A2">
            <w:pPr>
              <w:spacing w:line="360" w:lineRule="auto"/>
              <w:rPr>
                <w:rFonts w:eastAsiaTheme="minorEastAsia"/>
                <w:b/>
                <w:bCs/>
                <w:sz w:val="24"/>
              </w:rPr>
            </w:pPr>
            <w:r w:rsidRPr="004941BD">
              <w:rPr>
                <w:rFonts w:eastAsiaTheme="minorEastAsia"/>
                <w:b/>
                <w:bCs/>
                <w:sz w:val="24"/>
              </w:rPr>
              <w:lastRenderedPageBreak/>
              <w:t>社会环境简况</w:t>
            </w:r>
            <w:r w:rsidRPr="004941BD">
              <w:rPr>
                <w:rFonts w:eastAsiaTheme="minorEastAsia"/>
                <w:b/>
                <w:bCs/>
                <w:sz w:val="24"/>
              </w:rPr>
              <w:t>(</w:t>
            </w:r>
            <w:r w:rsidRPr="004941BD">
              <w:rPr>
                <w:rFonts w:eastAsiaTheme="minorEastAsia"/>
                <w:b/>
                <w:bCs/>
                <w:sz w:val="24"/>
              </w:rPr>
              <w:t>社会经济结构、教育、文化、文物保护等</w:t>
            </w:r>
            <w:r w:rsidRPr="004941BD">
              <w:rPr>
                <w:rFonts w:eastAsiaTheme="minorEastAsia"/>
                <w:b/>
                <w:bCs/>
                <w:sz w:val="24"/>
              </w:rPr>
              <w:t>)</w:t>
            </w:r>
            <w:r w:rsidRPr="004941BD">
              <w:rPr>
                <w:rFonts w:eastAsiaTheme="minorEastAsia"/>
                <w:b/>
                <w:bCs/>
                <w:sz w:val="24"/>
              </w:rPr>
              <w:t>：</w:t>
            </w:r>
          </w:p>
          <w:p w:rsidR="00E54129" w:rsidRPr="004941BD" w:rsidRDefault="00AE73A2">
            <w:pPr>
              <w:autoSpaceDE w:val="0"/>
              <w:autoSpaceDN w:val="0"/>
              <w:adjustRightInd w:val="0"/>
              <w:spacing w:line="360" w:lineRule="auto"/>
              <w:ind w:firstLineChars="200" w:firstLine="480"/>
              <w:rPr>
                <w:rFonts w:eastAsiaTheme="minorEastAsia"/>
                <w:sz w:val="24"/>
              </w:rPr>
            </w:pPr>
            <w:r w:rsidRPr="004941BD">
              <w:rPr>
                <w:rFonts w:eastAsiaTheme="minorEastAsia"/>
                <w:sz w:val="24"/>
              </w:rPr>
              <w:t>根据《建设项目环境影响评价技术导则</w:t>
            </w:r>
            <w:r w:rsidRPr="004941BD">
              <w:rPr>
                <w:rFonts w:eastAsiaTheme="minorEastAsia"/>
                <w:sz w:val="24"/>
              </w:rPr>
              <w:t xml:space="preserve"> </w:t>
            </w:r>
            <w:r w:rsidRPr="004941BD">
              <w:rPr>
                <w:rFonts w:eastAsiaTheme="minorEastAsia"/>
                <w:sz w:val="24"/>
              </w:rPr>
              <w:t>总纲》（</w:t>
            </w:r>
            <w:r w:rsidRPr="004941BD">
              <w:rPr>
                <w:rFonts w:eastAsiaTheme="minorEastAsia"/>
                <w:sz w:val="24"/>
              </w:rPr>
              <w:t>HJ2.1-2016</w:t>
            </w:r>
            <w:r w:rsidRPr="004941BD">
              <w:rPr>
                <w:rFonts w:eastAsiaTheme="minorEastAsia"/>
                <w:sz w:val="24"/>
              </w:rPr>
              <w:t>），</w:t>
            </w:r>
            <w:r w:rsidRPr="004941BD">
              <w:rPr>
                <w:rFonts w:eastAsiaTheme="minorEastAsia"/>
                <w:sz w:val="24"/>
              </w:rPr>
              <w:t>“</w:t>
            </w:r>
            <w:r w:rsidRPr="004941BD">
              <w:rPr>
                <w:rFonts w:eastAsiaTheme="minorEastAsia"/>
                <w:sz w:val="24"/>
              </w:rPr>
              <w:t>删除了社会环境现状调查与评价相关内容</w:t>
            </w:r>
            <w:r w:rsidRPr="004941BD">
              <w:rPr>
                <w:rFonts w:eastAsiaTheme="minorEastAsia"/>
                <w:sz w:val="24"/>
              </w:rPr>
              <w:t>”</w:t>
            </w:r>
            <w:r w:rsidRPr="004941BD">
              <w:rPr>
                <w:rFonts w:eastAsiaTheme="minorEastAsia"/>
                <w:sz w:val="24"/>
              </w:rPr>
              <w:t>，本报告不再对社会环境简况进行介绍。</w:t>
            </w:r>
          </w:p>
          <w:p w:rsidR="00E54129" w:rsidRPr="004941BD" w:rsidRDefault="00E54129">
            <w:pPr>
              <w:spacing w:line="360" w:lineRule="auto"/>
              <w:ind w:firstLineChars="200" w:firstLine="480"/>
              <w:rPr>
                <w:rFonts w:eastAsiaTheme="minorEastAsia"/>
                <w:sz w:val="24"/>
              </w:rPr>
            </w:pPr>
          </w:p>
          <w:p w:rsidR="00E54129" w:rsidRPr="004941BD" w:rsidRDefault="00E54129">
            <w:pPr>
              <w:spacing w:line="360" w:lineRule="auto"/>
              <w:ind w:firstLineChars="200" w:firstLine="480"/>
              <w:rPr>
                <w:rFonts w:eastAsiaTheme="minorEastAsia"/>
                <w:sz w:val="24"/>
              </w:rPr>
            </w:pPr>
          </w:p>
          <w:p w:rsidR="00E54129" w:rsidRPr="004941BD" w:rsidRDefault="00E54129">
            <w:pPr>
              <w:spacing w:line="360" w:lineRule="auto"/>
              <w:ind w:firstLineChars="200" w:firstLine="480"/>
              <w:rPr>
                <w:rFonts w:eastAsiaTheme="minorEastAsia"/>
                <w:sz w:val="24"/>
              </w:rPr>
            </w:pPr>
          </w:p>
          <w:p w:rsidR="00E54129" w:rsidRPr="004941BD" w:rsidRDefault="00E54129">
            <w:pPr>
              <w:spacing w:line="360" w:lineRule="auto"/>
              <w:ind w:firstLineChars="200" w:firstLine="480"/>
              <w:rPr>
                <w:rFonts w:eastAsiaTheme="minorEastAsia"/>
                <w:sz w:val="24"/>
              </w:rPr>
            </w:pPr>
          </w:p>
          <w:p w:rsidR="00E54129" w:rsidRPr="004941BD" w:rsidRDefault="00E54129">
            <w:pPr>
              <w:spacing w:line="360" w:lineRule="auto"/>
              <w:ind w:firstLineChars="200" w:firstLine="480"/>
              <w:rPr>
                <w:rFonts w:eastAsiaTheme="minorEastAsia"/>
                <w:sz w:val="24"/>
              </w:rPr>
            </w:pPr>
          </w:p>
          <w:p w:rsidR="00E54129" w:rsidRPr="004941BD" w:rsidRDefault="00E54129">
            <w:pPr>
              <w:spacing w:line="360" w:lineRule="auto"/>
              <w:ind w:firstLineChars="200" w:firstLine="480"/>
              <w:rPr>
                <w:rFonts w:eastAsiaTheme="minorEastAsia"/>
                <w:sz w:val="24"/>
              </w:rPr>
            </w:pPr>
          </w:p>
          <w:p w:rsidR="00E54129" w:rsidRPr="004941BD" w:rsidRDefault="00E54129">
            <w:pPr>
              <w:spacing w:line="360" w:lineRule="auto"/>
              <w:rPr>
                <w:rFonts w:eastAsiaTheme="minorEastAsia"/>
                <w:sz w:val="24"/>
              </w:rPr>
            </w:pPr>
          </w:p>
        </w:tc>
      </w:tr>
    </w:tbl>
    <w:p w:rsidR="00E54129" w:rsidRPr="004941BD" w:rsidRDefault="00AE73A2">
      <w:pPr>
        <w:jc w:val="left"/>
        <w:rPr>
          <w:rFonts w:eastAsiaTheme="minorEastAsia"/>
          <w:b/>
          <w:bCs/>
          <w:sz w:val="28"/>
        </w:rPr>
      </w:pPr>
      <w:r w:rsidRPr="004941BD">
        <w:rPr>
          <w:rFonts w:eastAsiaTheme="minorEastAsia"/>
          <w:b/>
          <w:bCs/>
          <w:sz w:val="28"/>
        </w:rPr>
        <w:lastRenderedPageBreak/>
        <w:t>环境质量现状</w:t>
      </w:r>
    </w:p>
    <w:tbl>
      <w:tblPr>
        <w:tblW w:w="94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0251"/>
      </w:tblGrid>
      <w:tr w:rsidR="004941BD" w:rsidRPr="004941BD" w:rsidTr="002D0F63">
        <w:trPr>
          <w:trHeight w:val="5893"/>
          <w:jc w:val="center"/>
        </w:trPr>
        <w:tc>
          <w:tcPr>
            <w:tcW w:w="9485" w:type="dxa"/>
          </w:tcPr>
          <w:p w:rsidR="00E54129" w:rsidRPr="004941BD" w:rsidRDefault="00AE73A2">
            <w:pPr>
              <w:spacing w:line="360" w:lineRule="auto"/>
              <w:rPr>
                <w:rFonts w:eastAsiaTheme="minorEastAsia"/>
                <w:b/>
                <w:bCs/>
                <w:sz w:val="24"/>
              </w:rPr>
            </w:pPr>
            <w:r w:rsidRPr="004941BD">
              <w:rPr>
                <w:rFonts w:eastAsiaTheme="minorEastAsia"/>
                <w:b/>
                <w:bCs/>
                <w:sz w:val="24"/>
              </w:rPr>
              <w:t>建设项目所在地区环境质量现状及主要环境问题</w:t>
            </w:r>
            <w:r w:rsidRPr="004941BD">
              <w:rPr>
                <w:rFonts w:eastAsiaTheme="minorEastAsia"/>
                <w:b/>
                <w:bCs/>
                <w:sz w:val="24"/>
              </w:rPr>
              <w:t>(</w:t>
            </w:r>
            <w:r w:rsidRPr="004941BD">
              <w:rPr>
                <w:rFonts w:eastAsiaTheme="minorEastAsia"/>
                <w:b/>
                <w:bCs/>
                <w:sz w:val="24"/>
              </w:rPr>
              <w:t>环境空气、地面水、地下水、声环境、生态环境等</w:t>
            </w:r>
            <w:r w:rsidRPr="004941BD">
              <w:rPr>
                <w:rFonts w:eastAsiaTheme="minorEastAsia"/>
                <w:b/>
                <w:bCs/>
                <w:sz w:val="24"/>
              </w:rPr>
              <w:t>)</w:t>
            </w:r>
            <w:r w:rsidRPr="004941BD">
              <w:rPr>
                <w:rFonts w:eastAsiaTheme="minorEastAsia"/>
                <w:b/>
                <w:bCs/>
                <w:sz w:val="24"/>
              </w:rPr>
              <w:t>：</w:t>
            </w:r>
          </w:p>
          <w:p w:rsidR="008E2686" w:rsidRPr="004941BD" w:rsidRDefault="008E2686" w:rsidP="008E2686">
            <w:pPr>
              <w:spacing w:line="360" w:lineRule="auto"/>
              <w:ind w:firstLineChars="200" w:firstLine="480"/>
              <w:rPr>
                <w:rFonts w:eastAsiaTheme="minorEastAsia"/>
                <w:sz w:val="24"/>
              </w:rPr>
            </w:pPr>
            <w:r w:rsidRPr="004941BD">
              <w:rPr>
                <w:rFonts w:eastAsiaTheme="minorEastAsia"/>
                <w:sz w:val="24"/>
              </w:rPr>
              <w:t>本次环境空气质量现状采用</w:t>
            </w:r>
            <w:r w:rsidRPr="004941BD">
              <w:rPr>
                <w:rFonts w:eastAsiaTheme="minorEastAsia" w:hint="eastAsia"/>
                <w:sz w:val="24"/>
              </w:rPr>
              <w:t>资料</w:t>
            </w:r>
            <w:r w:rsidRPr="004941BD">
              <w:rPr>
                <w:rFonts w:eastAsiaTheme="minorEastAsia"/>
                <w:sz w:val="24"/>
              </w:rPr>
              <w:t>收集及补充监测进行评价；地表水现状评价采用资料收集法</w:t>
            </w:r>
            <w:r w:rsidRPr="004941BD">
              <w:rPr>
                <w:rFonts w:eastAsiaTheme="minorEastAsia" w:hint="eastAsia"/>
                <w:sz w:val="24"/>
              </w:rPr>
              <w:t>；</w:t>
            </w:r>
            <w:r w:rsidRPr="004941BD">
              <w:rPr>
                <w:rFonts w:eastAsiaTheme="minorEastAsia"/>
                <w:sz w:val="24"/>
              </w:rPr>
              <w:t>声环境质量现状进行实测。</w:t>
            </w:r>
          </w:p>
          <w:p w:rsidR="00E54129" w:rsidRPr="004941BD" w:rsidRDefault="00AE73A2">
            <w:pPr>
              <w:spacing w:line="360" w:lineRule="auto"/>
              <w:ind w:firstLineChars="200" w:firstLine="482"/>
              <w:rPr>
                <w:rFonts w:eastAsiaTheme="minorEastAsia"/>
                <w:bCs/>
                <w:sz w:val="24"/>
              </w:rPr>
            </w:pPr>
            <w:r w:rsidRPr="004941BD">
              <w:rPr>
                <w:rFonts w:eastAsiaTheme="minorEastAsia"/>
                <w:b/>
                <w:sz w:val="24"/>
              </w:rPr>
              <w:t>一、环境空气</w:t>
            </w:r>
          </w:p>
          <w:p w:rsidR="008E2686" w:rsidRPr="004941BD" w:rsidRDefault="008E2686" w:rsidP="008E2686">
            <w:pPr>
              <w:spacing w:line="360" w:lineRule="auto"/>
              <w:ind w:firstLineChars="200" w:firstLine="480"/>
              <w:rPr>
                <w:rFonts w:eastAsiaTheme="minorEastAsia"/>
                <w:sz w:val="24"/>
              </w:rPr>
            </w:pPr>
            <w:r w:rsidRPr="004941BD">
              <w:rPr>
                <w:rFonts w:eastAsiaTheme="minorEastAsia"/>
                <w:sz w:val="24"/>
              </w:rPr>
              <w:t>1</w:t>
            </w:r>
            <w:r w:rsidRPr="004941BD">
              <w:rPr>
                <w:rFonts w:eastAsiaTheme="minorEastAsia"/>
                <w:sz w:val="24"/>
              </w:rPr>
              <w:t>、基本污染物</w:t>
            </w:r>
          </w:p>
          <w:p w:rsidR="008E2686" w:rsidRPr="004941BD" w:rsidRDefault="008E2686" w:rsidP="008E2686">
            <w:pPr>
              <w:spacing w:line="360" w:lineRule="auto"/>
              <w:ind w:firstLineChars="200" w:firstLine="480"/>
              <w:rPr>
                <w:sz w:val="24"/>
              </w:rPr>
            </w:pPr>
            <w:r w:rsidRPr="004941BD">
              <w:rPr>
                <w:rFonts w:hint="eastAsia"/>
                <w:sz w:val="24"/>
              </w:rPr>
              <w:t>根据</w:t>
            </w:r>
            <w:r w:rsidRPr="004941BD">
              <w:rPr>
                <w:sz w:val="24"/>
              </w:rPr>
              <w:t>《</w:t>
            </w:r>
            <w:r w:rsidRPr="004941BD">
              <w:rPr>
                <w:rFonts w:hint="eastAsia"/>
                <w:sz w:val="24"/>
              </w:rPr>
              <w:t>环境影响</w:t>
            </w:r>
            <w:r w:rsidRPr="004941BD">
              <w:rPr>
                <w:sz w:val="24"/>
              </w:rPr>
              <w:t>评价技术</w:t>
            </w:r>
            <w:r w:rsidRPr="004941BD">
              <w:rPr>
                <w:rFonts w:hint="eastAsia"/>
                <w:sz w:val="24"/>
              </w:rPr>
              <w:t>导则</w:t>
            </w:r>
            <w:r w:rsidRPr="004941BD">
              <w:rPr>
                <w:rFonts w:hint="eastAsia"/>
                <w:sz w:val="24"/>
              </w:rPr>
              <w:t xml:space="preserve"> </w:t>
            </w:r>
            <w:r w:rsidRPr="004941BD">
              <w:rPr>
                <w:rFonts w:hint="eastAsia"/>
                <w:sz w:val="24"/>
              </w:rPr>
              <w:t>大气</w:t>
            </w:r>
            <w:r w:rsidRPr="004941BD">
              <w:rPr>
                <w:sz w:val="24"/>
              </w:rPr>
              <w:t>环境》</w:t>
            </w:r>
            <w:r w:rsidRPr="004941BD">
              <w:rPr>
                <w:rFonts w:hint="eastAsia"/>
                <w:sz w:val="24"/>
              </w:rPr>
              <w:t>（</w:t>
            </w:r>
            <w:r w:rsidRPr="004941BD">
              <w:rPr>
                <w:rFonts w:hint="eastAsia"/>
                <w:sz w:val="24"/>
              </w:rPr>
              <w:t>HJ</w:t>
            </w:r>
            <w:r w:rsidRPr="004941BD">
              <w:rPr>
                <w:sz w:val="24"/>
              </w:rPr>
              <w:t xml:space="preserve"> 2.2-2018</w:t>
            </w:r>
            <w:r w:rsidRPr="004941BD">
              <w:rPr>
                <w:rFonts w:hint="eastAsia"/>
                <w:sz w:val="24"/>
              </w:rPr>
              <w:t>），</w:t>
            </w:r>
            <w:r w:rsidRPr="004941BD">
              <w:rPr>
                <w:sz w:val="24"/>
              </w:rPr>
              <w:t>环境空气质量现状</w:t>
            </w:r>
            <w:r w:rsidRPr="004941BD">
              <w:rPr>
                <w:rFonts w:hint="eastAsia"/>
                <w:sz w:val="24"/>
              </w:rPr>
              <w:t>可</w:t>
            </w:r>
            <w:r w:rsidRPr="004941BD">
              <w:rPr>
                <w:sz w:val="24"/>
              </w:rPr>
              <w:t>优先采用</w:t>
            </w:r>
            <w:r w:rsidRPr="004941BD">
              <w:rPr>
                <w:rFonts w:hint="eastAsia"/>
                <w:sz w:val="24"/>
              </w:rPr>
              <w:t>国家</w:t>
            </w:r>
            <w:r w:rsidRPr="004941BD">
              <w:rPr>
                <w:sz w:val="24"/>
              </w:rPr>
              <w:t>或地方生态环境主管部门公开发布的评价基准年</w:t>
            </w:r>
            <w:r w:rsidRPr="004941BD">
              <w:rPr>
                <w:rFonts w:hint="eastAsia"/>
                <w:sz w:val="24"/>
              </w:rPr>
              <w:t>1</w:t>
            </w:r>
            <w:r w:rsidRPr="004941BD">
              <w:rPr>
                <w:rFonts w:hint="eastAsia"/>
                <w:sz w:val="24"/>
              </w:rPr>
              <w:t>年</w:t>
            </w:r>
            <w:r w:rsidRPr="004941BD">
              <w:rPr>
                <w:sz w:val="24"/>
              </w:rPr>
              <w:t>的环境质量公告或环境质量报告中的数据或结论。</w:t>
            </w:r>
          </w:p>
          <w:p w:rsidR="008E2686" w:rsidRPr="004941BD" w:rsidRDefault="008E2686" w:rsidP="008E2686">
            <w:pPr>
              <w:spacing w:line="360" w:lineRule="auto"/>
              <w:ind w:firstLineChars="200" w:firstLine="480"/>
              <w:rPr>
                <w:sz w:val="24"/>
              </w:rPr>
            </w:pPr>
            <w:r w:rsidRPr="004941BD">
              <w:rPr>
                <w:sz w:val="24"/>
              </w:rPr>
              <w:t>本次收集陕西省环境保护厅</w:t>
            </w:r>
            <w:r w:rsidRPr="004941BD">
              <w:rPr>
                <w:rFonts w:hint="eastAsia"/>
                <w:sz w:val="24"/>
              </w:rPr>
              <w:t>2</w:t>
            </w:r>
            <w:r w:rsidRPr="004941BD">
              <w:rPr>
                <w:sz w:val="24"/>
              </w:rPr>
              <w:t>018</w:t>
            </w:r>
            <w:r w:rsidRPr="004941BD">
              <w:rPr>
                <w:sz w:val="24"/>
              </w:rPr>
              <w:t>年</w:t>
            </w:r>
            <w:r w:rsidRPr="004941BD">
              <w:rPr>
                <w:rFonts w:hint="eastAsia"/>
                <w:sz w:val="24"/>
              </w:rPr>
              <w:t>1</w:t>
            </w:r>
            <w:r w:rsidRPr="004941BD">
              <w:rPr>
                <w:rFonts w:hint="eastAsia"/>
                <w:sz w:val="24"/>
              </w:rPr>
              <w:t>月发布的《</w:t>
            </w:r>
            <w:r w:rsidRPr="004941BD">
              <w:rPr>
                <w:rFonts w:hint="eastAsia"/>
                <w:sz w:val="24"/>
              </w:rPr>
              <w:t>2017</w:t>
            </w:r>
            <w:r w:rsidRPr="004941BD">
              <w:rPr>
                <w:rFonts w:hint="eastAsia"/>
                <w:sz w:val="24"/>
              </w:rPr>
              <w:t>年</w:t>
            </w:r>
            <w:r w:rsidRPr="004941BD">
              <w:rPr>
                <w:rFonts w:hint="eastAsia"/>
                <w:sz w:val="24"/>
              </w:rPr>
              <w:t>12</w:t>
            </w:r>
            <w:r w:rsidRPr="004941BD">
              <w:rPr>
                <w:rFonts w:hint="eastAsia"/>
                <w:sz w:val="24"/>
              </w:rPr>
              <w:t>月及</w:t>
            </w:r>
            <w:r w:rsidRPr="004941BD">
              <w:rPr>
                <w:rFonts w:hint="eastAsia"/>
                <w:sz w:val="24"/>
              </w:rPr>
              <w:t>1~12</w:t>
            </w:r>
            <w:r w:rsidRPr="004941BD">
              <w:rPr>
                <w:rFonts w:hint="eastAsia"/>
                <w:sz w:val="24"/>
              </w:rPr>
              <w:t>月全省环境空气质量状况》中泾河新城监测点</w:t>
            </w:r>
            <w:r w:rsidRPr="004941BD">
              <w:rPr>
                <w:rFonts w:hint="eastAsia"/>
                <w:sz w:val="24"/>
              </w:rPr>
              <w:t>2</w:t>
            </w:r>
            <w:r w:rsidRPr="004941BD">
              <w:rPr>
                <w:sz w:val="24"/>
              </w:rPr>
              <w:t>017</w:t>
            </w:r>
            <w:r w:rsidRPr="004941BD">
              <w:rPr>
                <w:sz w:val="24"/>
              </w:rPr>
              <w:t>年环境空气监测统计数据</w:t>
            </w:r>
            <w:r w:rsidRPr="004941BD">
              <w:rPr>
                <w:rFonts w:hint="eastAsia"/>
                <w:sz w:val="24"/>
              </w:rPr>
              <w:t>，</w:t>
            </w:r>
            <w:r w:rsidRPr="004941BD">
              <w:rPr>
                <w:sz w:val="24"/>
              </w:rPr>
              <w:t>见表</w:t>
            </w:r>
            <w:r w:rsidRPr="004941BD">
              <w:rPr>
                <w:sz w:val="24"/>
              </w:rPr>
              <w:t>9</w:t>
            </w:r>
            <w:r w:rsidRPr="004941BD">
              <w:rPr>
                <w:rFonts w:hint="eastAsia"/>
                <w:sz w:val="24"/>
              </w:rPr>
              <w:t>。</w:t>
            </w:r>
            <w:r w:rsidRPr="004941BD">
              <w:rPr>
                <w:sz w:val="24"/>
              </w:rPr>
              <w:t>全年优良天数共计</w:t>
            </w:r>
            <w:r w:rsidRPr="004941BD">
              <w:rPr>
                <w:rFonts w:hint="eastAsia"/>
                <w:sz w:val="24"/>
              </w:rPr>
              <w:t>1</w:t>
            </w:r>
            <w:r w:rsidRPr="004941BD">
              <w:rPr>
                <w:sz w:val="24"/>
              </w:rPr>
              <w:t>81</w:t>
            </w:r>
            <w:r w:rsidRPr="004941BD">
              <w:rPr>
                <w:sz w:val="24"/>
              </w:rPr>
              <w:t>天</w:t>
            </w:r>
            <w:r w:rsidRPr="004941BD">
              <w:rPr>
                <w:rFonts w:hint="eastAsia"/>
                <w:sz w:val="24"/>
              </w:rPr>
              <w:t>，</w:t>
            </w:r>
            <w:r w:rsidRPr="004941BD">
              <w:rPr>
                <w:sz w:val="24"/>
              </w:rPr>
              <w:t>优良天数占比</w:t>
            </w:r>
            <w:r w:rsidRPr="004941BD">
              <w:rPr>
                <w:sz w:val="24"/>
              </w:rPr>
              <w:t>49.6</w:t>
            </w:r>
            <w:r w:rsidRPr="004941BD">
              <w:rPr>
                <w:rFonts w:hint="eastAsia"/>
                <w:sz w:val="24"/>
              </w:rPr>
              <w:t>%</w:t>
            </w:r>
            <w:r w:rsidRPr="004941BD">
              <w:rPr>
                <w:rFonts w:hint="eastAsia"/>
                <w:sz w:val="24"/>
              </w:rPr>
              <w:t>。</w:t>
            </w:r>
            <w:r w:rsidRPr="004941BD">
              <w:rPr>
                <w:sz w:val="24"/>
              </w:rPr>
              <w:t>PM</w:t>
            </w:r>
            <w:r w:rsidRPr="004941BD">
              <w:rPr>
                <w:sz w:val="24"/>
                <w:vertAlign w:val="subscript"/>
              </w:rPr>
              <w:t>2.5</w:t>
            </w:r>
            <w:r w:rsidRPr="004941BD">
              <w:rPr>
                <w:rFonts w:hint="eastAsia"/>
                <w:sz w:val="24"/>
              </w:rPr>
              <w:t>年平均浓度</w:t>
            </w:r>
            <w:r w:rsidRPr="004941BD">
              <w:rPr>
                <w:sz w:val="24"/>
              </w:rPr>
              <w:t>67</w:t>
            </w:r>
            <w:r w:rsidRPr="004941BD">
              <w:rPr>
                <w:bCs/>
                <w:kern w:val="0"/>
                <w:szCs w:val="21"/>
              </w:rPr>
              <w:t>μ</w:t>
            </w:r>
            <w:r w:rsidRPr="004941BD">
              <w:rPr>
                <w:kern w:val="0"/>
                <w:sz w:val="24"/>
              </w:rPr>
              <w:t>g/m</w:t>
            </w:r>
            <w:r w:rsidRPr="004941BD">
              <w:rPr>
                <w:kern w:val="0"/>
                <w:sz w:val="24"/>
                <w:vertAlign w:val="superscript"/>
              </w:rPr>
              <w:t>3</w:t>
            </w:r>
            <w:r w:rsidRPr="004941BD">
              <w:rPr>
                <w:rFonts w:hint="eastAsia"/>
                <w:kern w:val="0"/>
                <w:sz w:val="24"/>
              </w:rPr>
              <w:t>，</w:t>
            </w:r>
            <w:r w:rsidRPr="004941BD">
              <w:rPr>
                <w:sz w:val="24"/>
              </w:rPr>
              <w:t>PM</w:t>
            </w:r>
            <w:r w:rsidRPr="004941BD">
              <w:rPr>
                <w:sz w:val="24"/>
                <w:vertAlign w:val="subscript"/>
              </w:rPr>
              <w:t>10</w:t>
            </w:r>
            <w:r w:rsidRPr="004941BD">
              <w:rPr>
                <w:rFonts w:hint="eastAsia"/>
                <w:sz w:val="24"/>
              </w:rPr>
              <w:t>年平均浓度</w:t>
            </w:r>
            <w:r w:rsidRPr="004941BD">
              <w:rPr>
                <w:rFonts w:hint="eastAsia"/>
                <w:sz w:val="24"/>
              </w:rPr>
              <w:t>1</w:t>
            </w:r>
            <w:r w:rsidRPr="004941BD">
              <w:rPr>
                <w:sz w:val="24"/>
              </w:rPr>
              <w:t>28</w:t>
            </w:r>
            <w:r w:rsidRPr="004941BD">
              <w:rPr>
                <w:bCs/>
                <w:kern w:val="0"/>
                <w:szCs w:val="21"/>
              </w:rPr>
              <w:t>μ</w:t>
            </w:r>
            <w:r w:rsidRPr="004941BD">
              <w:rPr>
                <w:kern w:val="0"/>
                <w:sz w:val="24"/>
              </w:rPr>
              <w:t>g/m</w:t>
            </w:r>
            <w:r w:rsidRPr="004941BD">
              <w:rPr>
                <w:kern w:val="0"/>
                <w:sz w:val="24"/>
                <w:vertAlign w:val="superscript"/>
              </w:rPr>
              <w:t>3</w:t>
            </w:r>
            <w:r w:rsidRPr="004941BD">
              <w:rPr>
                <w:rFonts w:hint="eastAsia"/>
                <w:kern w:val="0"/>
                <w:sz w:val="24"/>
              </w:rPr>
              <w:t>，首要污染物为</w:t>
            </w:r>
            <w:r w:rsidRPr="004941BD">
              <w:rPr>
                <w:sz w:val="24"/>
              </w:rPr>
              <w:t>PM</w:t>
            </w:r>
            <w:r w:rsidRPr="004941BD">
              <w:rPr>
                <w:sz w:val="24"/>
                <w:vertAlign w:val="subscript"/>
              </w:rPr>
              <w:t>2.5</w:t>
            </w:r>
            <w:r w:rsidRPr="004941BD">
              <w:rPr>
                <w:rFonts w:hint="eastAsia"/>
                <w:sz w:val="24"/>
              </w:rPr>
              <w:t>。项目所在区域为不达标区。</w:t>
            </w:r>
          </w:p>
          <w:p w:rsidR="008E2686" w:rsidRPr="004941BD" w:rsidRDefault="008E2686" w:rsidP="008E2686">
            <w:pPr>
              <w:ind w:firstLineChars="200" w:firstLine="422"/>
              <w:jc w:val="center"/>
              <w:rPr>
                <w:b/>
                <w:szCs w:val="21"/>
              </w:rPr>
            </w:pPr>
            <w:r w:rsidRPr="004941BD">
              <w:rPr>
                <w:rFonts w:hint="eastAsia"/>
                <w:b/>
                <w:szCs w:val="21"/>
              </w:rPr>
              <w:t>表</w:t>
            </w:r>
            <w:r w:rsidRPr="004941BD">
              <w:rPr>
                <w:b/>
                <w:szCs w:val="21"/>
              </w:rPr>
              <w:t xml:space="preserve">9  </w:t>
            </w:r>
            <w:r w:rsidRPr="004941BD">
              <w:rPr>
                <w:rFonts w:hint="eastAsia"/>
                <w:b/>
                <w:szCs w:val="21"/>
              </w:rPr>
              <w:t xml:space="preserve"> </w:t>
            </w:r>
            <w:r w:rsidRPr="004941BD">
              <w:rPr>
                <w:rFonts w:hint="eastAsia"/>
                <w:b/>
                <w:szCs w:val="21"/>
              </w:rPr>
              <w:t>泾河新城</w:t>
            </w:r>
            <w:r w:rsidRPr="004941BD">
              <w:rPr>
                <w:rFonts w:hint="eastAsia"/>
                <w:b/>
                <w:szCs w:val="21"/>
              </w:rPr>
              <w:t>2</w:t>
            </w:r>
            <w:r w:rsidRPr="004941BD">
              <w:rPr>
                <w:b/>
                <w:szCs w:val="21"/>
              </w:rPr>
              <w:t>017</w:t>
            </w:r>
            <w:r w:rsidRPr="004941BD">
              <w:rPr>
                <w:b/>
                <w:szCs w:val="21"/>
              </w:rPr>
              <w:t>年环境质量状况统计表</w:t>
            </w:r>
          </w:p>
          <w:tbl>
            <w:tblPr>
              <w:tblStyle w:val="af6"/>
              <w:tblW w:w="0" w:type="auto"/>
              <w:tblLook w:val="04A0"/>
            </w:tblPr>
            <w:tblGrid>
              <w:gridCol w:w="426"/>
              <w:gridCol w:w="1006"/>
              <w:gridCol w:w="1006"/>
              <w:gridCol w:w="1006"/>
              <w:gridCol w:w="1006"/>
              <w:gridCol w:w="1056"/>
              <w:gridCol w:w="1006"/>
              <w:gridCol w:w="846"/>
              <w:gridCol w:w="811"/>
              <w:gridCol w:w="846"/>
              <w:gridCol w:w="584"/>
              <w:gridCol w:w="426"/>
            </w:tblGrid>
            <w:tr w:rsidR="004941BD" w:rsidRPr="004941BD" w:rsidTr="00146978">
              <w:tc>
                <w:tcPr>
                  <w:tcW w:w="426" w:type="dxa"/>
                  <w:vAlign w:val="center"/>
                </w:tcPr>
                <w:p w:rsidR="008E2686" w:rsidRPr="004941BD" w:rsidRDefault="008E2686" w:rsidP="00146978">
                  <w:pPr>
                    <w:widowControl/>
                    <w:jc w:val="center"/>
                    <w:rPr>
                      <w:rFonts w:ascii="宋体" w:hAnsi="宋体"/>
                      <w:bCs/>
                      <w:kern w:val="0"/>
                      <w:szCs w:val="21"/>
                    </w:rPr>
                  </w:pPr>
                  <w:r w:rsidRPr="004941BD">
                    <w:rPr>
                      <w:rFonts w:ascii="宋体" w:hAnsi="宋体" w:hint="eastAsia"/>
                      <w:bCs/>
                      <w:kern w:val="0"/>
                      <w:szCs w:val="21"/>
                    </w:rPr>
                    <w:t>县区</w:t>
                  </w:r>
                </w:p>
                <w:p w:rsidR="008E2686" w:rsidRPr="004941BD" w:rsidRDefault="008E2686" w:rsidP="00146978">
                  <w:pPr>
                    <w:jc w:val="center"/>
                    <w:rPr>
                      <w:b/>
                      <w:szCs w:val="21"/>
                    </w:rPr>
                  </w:pPr>
                  <w:r w:rsidRPr="004941BD">
                    <w:rPr>
                      <w:rFonts w:ascii="宋体" w:hAnsi="宋体" w:hint="eastAsia"/>
                      <w:bCs/>
                      <w:kern w:val="0"/>
                      <w:szCs w:val="21"/>
                    </w:rPr>
                    <w:t>名称</w:t>
                  </w:r>
                </w:p>
              </w:tc>
              <w:tc>
                <w:tcPr>
                  <w:tcW w:w="1006" w:type="dxa"/>
                  <w:vAlign w:val="center"/>
                </w:tcPr>
                <w:p w:rsidR="008E2686" w:rsidRPr="004941BD" w:rsidRDefault="008E2686" w:rsidP="00146978">
                  <w:pPr>
                    <w:widowControl/>
                    <w:jc w:val="center"/>
                    <w:rPr>
                      <w:bCs/>
                      <w:kern w:val="0"/>
                      <w:szCs w:val="21"/>
                      <w:vertAlign w:val="subscript"/>
                    </w:rPr>
                  </w:pPr>
                  <w:r w:rsidRPr="004941BD">
                    <w:rPr>
                      <w:bCs/>
                      <w:kern w:val="0"/>
                      <w:szCs w:val="21"/>
                    </w:rPr>
                    <w:t>PM</w:t>
                  </w:r>
                  <w:r w:rsidRPr="004941BD">
                    <w:rPr>
                      <w:bCs/>
                      <w:kern w:val="0"/>
                      <w:szCs w:val="21"/>
                      <w:vertAlign w:val="subscript"/>
                    </w:rPr>
                    <w:t>10</w:t>
                  </w:r>
                </w:p>
                <w:p w:rsidR="008E2686" w:rsidRPr="004941BD" w:rsidRDefault="008E2686" w:rsidP="00146978">
                  <w:pPr>
                    <w:widowControl/>
                    <w:jc w:val="center"/>
                    <w:rPr>
                      <w:bCs/>
                      <w:kern w:val="0"/>
                      <w:szCs w:val="21"/>
                    </w:rPr>
                  </w:pPr>
                  <w:r w:rsidRPr="004941BD">
                    <w:rPr>
                      <w:bCs/>
                      <w:kern w:val="0"/>
                      <w:szCs w:val="21"/>
                    </w:rPr>
                    <w:t>均值</w:t>
                  </w:r>
                </w:p>
                <w:p w:rsidR="008E2686" w:rsidRPr="004941BD" w:rsidRDefault="008E2686" w:rsidP="00146978">
                  <w:pPr>
                    <w:jc w:val="center"/>
                    <w:rPr>
                      <w:b/>
                      <w:szCs w:val="21"/>
                    </w:rPr>
                  </w:pPr>
                  <w:r w:rsidRPr="004941BD">
                    <w:rPr>
                      <w:bCs/>
                      <w:kern w:val="0"/>
                      <w:szCs w:val="21"/>
                    </w:rPr>
                    <w:t>（</w:t>
                  </w:r>
                  <w:r w:rsidRPr="004941BD">
                    <w:rPr>
                      <w:bCs/>
                      <w:kern w:val="0"/>
                      <w:szCs w:val="21"/>
                    </w:rPr>
                    <w:t>μg/m</w:t>
                  </w:r>
                  <w:r w:rsidRPr="004941BD">
                    <w:rPr>
                      <w:bCs/>
                      <w:kern w:val="0"/>
                      <w:szCs w:val="21"/>
                      <w:vertAlign w:val="superscript"/>
                    </w:rPr>
                    <w:t>3</w:t>
                  </w:r>
                  <w:r w:rsidRPr="004941BD">
                    <w:rPr>
                      <w:bCs/>
                      <w:kern w:val="0"/>
                      <w:szCs w:val="21"/>
                    </w:rPr>
                    <w:t>)</w:t>
                  </w:r>
                </w:p>
              </w:tc>
              <w:tc>
                <w:tcPr>
                  <w:tcW w:w="1006" w:type="dxa"/>
                  <w:vAlign w:val="center"/>
                </w:tcPr>
                <w:p w:rsidR="008E2686" w:rsidRPr="004941BD" w:rsidRDefault="008E2686" w:rsidP="00146978">
                  <w:pPr>
                    <w:widowControl/>
                    <w:jc w:val="center"/>
                    <w:rPr>
                      <w:bCs/>
                      <w:kern w:val="0"/>
                      <w:szCs w:val="21"/>
                      <w:vertAlign w:val="subscript"/>
                    </w:rPr>
                  </w:pPr>
                  <w:r w:rsidRPr="004941BD">
                    <w:rPr>
                      <w:bCs/>
                      <w:kern w:val="0"/>
                      <w:szCs w:val="21"/>
                    </w:rPr>
                    <w:t>PM</w:t>
                  </w:r>
                  <w:r w:rsidRPr="004941BD">
                    <w:rPr>
                      <w:bCs/>
                      <w:kern w:val="0"/>
                      <w:szCs w:val="21"/>
                      <w:vertAlign w:val="subscript"/>
                    </w:rPr>
                    <w:t>2.5</w:t>
                  </w:r>
                </w:p>
                <w:p w:rsidR="008E2686" w:rsidRPr="004941BD" w:rsidRDefault="008E2686" w:rsidP="00146978">
                  <w:pPr>
                    <w:widowControl/>
                    <w:jc w:val="center"/>
                    <w:rPr>
                      <w:bCs/>
                      <w:kern w:val="0"/>
                      <w:szCs w:val="21"/>
                    </w:rPr>
                  </w:pPr>
                  <w:r w:rsidRPr="004941BD">
                    <w:rPr>
                      <w:bCs/>
                      <w:kern w:val="0"/>
                      <w:szCs w:val="21"/>
                    </w:rPr>
                    <w:t>均值</w:t>
                  </w:r>
                </w:p>
                <w:p w:rsidR="008E2686" w:rsidRPr="004941BD" w:rsidRDefault="008E2686" w:rsidP="00146978">
                  <w:pPr>
                    <w:jc w:val="center"/>
                    <w:rPr>
                      <w:b/>
                      <w:szCs w:val="21"/>
                    </w:rPr>
                  </w:pPr>
                  <w:r w:rsidRPr="004941BD">
                    <w:rPr>
                      <w:bCs/>
                      <w:kern w:val="0"/>
                      <w:szCs w:val="21"/>
                    </w:rPr>
                    <w:t>（</w:t>
                  </w:r>
                  <w:r w:rsidRPr="004941BD">
                    <w:rPr>
                      <w:bCs/>
                      <w:kern w:val="0"/>
                      <w:szCs w:val="21"/>
                    </w:rPr>
                    <w:t>μg/m</w:t>
                  </w:r>
                  <w:r w:rsidRPr="004941BD">
                    <w:rPr>
                      <w:bCs/>
                      <w:kern w:val="0"/>
                      <w:szCs w:val="21"/>
                      <w:vertAlign w:val="superscript"/>
                    </w:rPr>
                    <w:t>3</w:t>
                  </w:r>
                  <w:r w:rsidRPr="004941BD">
                    <w:rPr>
                      <w:bCs/>
                      <w:kern w:val="0"/>
                      <w:szCs w:val="21"/>
                    </w:rPr>
                    <w:t>)</w:t>
                  </w:r>
                </w:p>
              </w:tc>
              <w:tc>
                <w:tcPr>
                  <w:tcW w:w="1006" w:type="dxa"/>
                  <w:vAlign w:val="center"/>
                </w:tcPr>
                <w:p w:rsidR="008E2686" w:rsidRPr="004941BD" w:rsidRDefault="008E2686" w:rsidP="00146978">
                  <w:pPr>
                    <w:widowControl/>
                    <w:jc w:val="center"/>
                    <w:rPr>
                      <w:bCs/>
                      <w:kern w:val="0"/>
                      <w:szCs w:val="21"/>
                      <w:vertAlign w:val="subscript"/>
                    </w:rPr>
                  </w:pPr>
                  <w:r w:rsidRPr="004941BD">
                    <w:rPr>
                      <w:bCs/>
                      <w:kern w:val="0"/>
                      <w:szCs w:val="21"/>
                    </w:rPr>
                    <w:t>SO</w:t>
                  </w:r>
                  <w:r w:rsidRPr="004941BD">
                    <w:rPr>
                      <w:bCs/>
                      <w:kern w:val="0"/>
                      <w:szCs w:val="21"/>
                      <w:vertAlign w:val="subscript"/>
                    </w:rPr>
                    <w:t>2</w:t>
                  </w:r>
                </w:p>
                <w:p w:rsidR="008E2686" w:rsidRPr="004941BD" w:rsidRDefault="008E2686" w:rsidP="00146978">
                  <w:pPr>
                    <w:widowControl/>
                    <w:jc w:val="center"/>
                    <w:rPr>
                      <w:bCs/>
                      <w:kern w:val="0"/>
                      <w:szCs w:val="21"/>
                    </w:rPr>
                  </w:pPr>
                  <w:r w:rsidRPr="004941BD">
                    <w:rPr>
                      <w:bCs/>
                      <w:kern w:val="0"/>
                      <w:szCs w:val="21"/>
                    </w:rPr>
                    <w:t>均值</w:t>
                  </w:r>
                </w:p>
                <w:p w:rsidR="008E2686" w:rsidRPr="004941BD" w:rsidRDefault="008E2686" w:rsidP="00146978">
                  <w:pPr>
                    <w:jc w:val="center"/>
                    <w:rPr>
                      <w:b/>
                      <w:szCs w:val="21"/>
                    </w:rPr>
                  </w:pPr>
                  <w:r w:rsidRPr="004941BD">
                    <w:rPr>
                      <w:bCs/>
                      <w:kern w:val="0"/>
                      <w:szCs w:val="21"/>
                    </w:rPr>
                    <w:t>（</w:t>
                  </w:r>
                  <w:r w:rsidRPr="004941BD">
                    <w:rPr>
                      <w:bCs/>
                      <w:kern w:val="0"/>
                      <w:szCs w:val="21"/>
                    </w:rPr>
                    <w:t>μg/m</w:t>
                  </w:r>
                  <w:r w:rsidRPr="004941BD">
                    <w:rPr>
                      <w:bCs/>
                      <w:kern w:val="0"/>
                      <w:szCs w:val="21"/>
                      <w:vertAlign w:val="superscript"/>
                    </w:rPr>
                    <w:t>3</w:t>
                  </w:r>
                  <w:r w:rsidRPr="004941BD">
                    <w:rPr>
                      <w:bCs/>
                      <w:kern w:val="0"/>
                      <w:szCs w:val="21"/>
                    </w:rPr>
                    <w:t>)</w:t>
                  </w:r>
                </w:p>
              </w:tc>
              <w:tc>
                <w:tcPr>
                  <w:tcW w:w="1006" w:type="dxa"/>
                  <w:vAlign w:val="center"/>
                </w:tcPr>
                <w:p w:rsidR="008E2686" w:rsidRPr="004941BD" w:rsidRDefault="008E2686" w:rsidP="00146978">
                  <w:pPr>
                    <w:widowControl/>
                    <w:jc w:val="center"/>
                    <w:rPr>
                      <w:bCs/>
                      <w:kern w:val="0"/>
                      <w:szCs w:val="21"/>
                      <w:vertAlign w:val="subscript"/>
                    </w:rPr>
                  </w:pPr>
                  <w:r w:rsidRPr="004941BD">
                    <w:rPr>
                      <w:bCs/>
                      <w:kern w:val="0"/>
                      <w:szCs w:val="21"/>
                    </w:rPr>
                    <w:t>NO</w:t>
                  </w:r>
                  <w:r w:rsidRPr="004941BD">
                    <w:rPr>
                      <w:bCs/>
                      <w:kern w:val="0"/>
                      <w:szCs w:val="21"/>
                      <w:vertAlign w:val="subscript"/>
                    </w:rPr>
                    <w:t>2</w:t>
                  </w:r>
                </w:p>
                <w:p w:rsidR="008E2686" w:rsidRPr="004941BD" w:rsidRDefault="008E2686" w:rsidP="00146978">
                  <w:pPr>
                    <w:widowControl/>
                    <w:jc w:val="center"/>
                    <w:rPr>
                      <w:bCs/>
                      <w:kern w:val="0"/>
                      <w:szCs w:val="21"/>
                    </w:rPr>
                  </w:pPr>
                  <w:r w:rsidRPr="004941BD">
                    <w:rPr>
                      <w:bCs/>
                      <w:kern w:val="0"/>
                      <w:szCs w:val="21"/>
                    </w:rPr>
                    <w:t>均值</w:t>
                  </w:r>
                </w:p>
                <w:p w:rsidR="008E2686" w:rsidRPr="004941BD" w:rsidRDefault="008E2686" w:rsidP="00146978">
                  <w:pPr>
                    <w:jc w:val="center"/>
                    <w:rPr>
                      <w:b/>
                      <w:szCs w:val="21"/>
                    </w:rPr>
                  </w:pPr>
                  <w:r w:rsidRPr="004941BD">
                    <w:rPr>
                      <w:bCs/>
                      <w:kern w:val="0"/>
                      <w:szCs w:val="21"/>
                    </w:rPr>
                    <w:t>（</w:t>
                  </w:r>
                  <w:r w:rsidRPr="004941BD">
                    <w:rPr>
                      <w:bCs/>
                      <w:kern w:val="0"/>
                      <w:szCs w:val="21"/>
                    </w:rPr>
                    <w:t>μg/m</w:t>
                  </w:r>
                  <w:r w:rsidRPr="004941BD">
                    <w:rPr>
                      <w:bCs/>
                      <w:kern w:val="0"/>
                      <w:szCs w:val="21"/>
                      <w:vertAlign w:val="superscript"/>
                    </w:rPr>
                    <w:t>3</w:t>
                  </w:r>
                  <w:r w:rsidRPr="004941BD">
                    <w:rPr>
                      <w:bCs/>
                      <w:kern w:val="0"/>
                      <w:szCs w:val="21"/>
                    </w:rPr>
                    <w:t>)</w:t>
                  </w:r>
                </w:p>
              </w:tc>
              <w:tc>
                <w:tcPr>
                  <w:tcW w:w="1056" w:type="dxa"/>
                  <w:vAlign w:val="center"/>
                </w:tcPr>
                <w:p w:rsidR="008E2686" w:rsidRPr="004941BD" w:rsidRDefault="008E2686" w:rsidP="00146978">
                  <w:pPr>
                    <w:widowControl/>
                    <w:jc w:val="center"/>
                    <w:rPr>
                      <w:bCs/>
                      <w:kern w:val="0"/>
                      <w:szCs w:val="21"/>
                    </w:rPr>
                  </w:pPr>
                  <w:r w:rsidRPr="004941BD">
                    <w:rPr>
                      <w:bCs/>
                      <w:kern w:val="0"/>
                      <w:szCs w:val="21"/>
                    </w:rPr>
                    <w:t>CO</w:t>
                  </w:r>
                  <w:r w:rsidRPr="004941BD">
                    <w:rPr>
                      <w:bCs/>
                      <w:kern w:val="0"/>
                      <w:szCs w:val="21"/>
                    </w:rPr>
                    <w:t>第</w:t>
                  </w:r>
                  <w:r w:rsidRPr="004941BD">
                    <w:rPr>
                      <w:bCs/>
                      <w:kern w:val="0"/>
                      <w:szCs w:val="21"/>
                    </w:rPr>
                    <w:t>95</w:t>
                  </w:r>
                  <w:r w:rsidRPr="004941BD">
                    <w:rPr>
                      <w:bCs/>
                      <w:kern w:val="0"/>
                      <w:szCs w:val="21"/>
                    </w:rPr>
                    <w:t>百分位</w:t>
                  </w:r>
                </w:p>
                <w:p w:rsidR="008E2686" w:rsidRPr="004941BD" w:rsidRDefault="008E2686" w:rsidP="00146978">
                  <w:pPr>
                    <w:widowControl/>
                    <w:jc w:val="center"/>
                    <w:rPr>
                      <w:bCs/>
                      <w:kern w:val="0"/>
                      <w:szCs w:val="21"/>
                    </w:rPr>
                  </w:pPr>
                  <w:r w:rsidRPr="004941BD">
                    <w:rPr>
                      <w:bCs/>
                      <w:kern w:val="0"/>
                      <w:szCs w:val="21"/>
                    </w:rPr>
                    <w:t>浓度</w:t>
                  </w:r>
                </w:p>
                <w:p w:rsidR="008E2686" w:rsidRPr="004941BD" w:rsidRDefault="008E2686" w:rsidP="00146978">
                  <w:pPr>
                    <w:jc w:val="center"/>
                    <w:rPr>
                      <w:b/>
                      <w:szCs w:val="21"/>
                    </w:rPr>
                  </w:pPr>
                  <w:r w:rsidRPr="004941BD">
                    <w:rPr>
                      <w:bCs/>
                      <w:kern w:val="0"/>
                      <w:szCs w:val="21"/>
                    </w:rPr>
                    <w:t>（</w:t>
                  </w:r>
                  <w:r w:rsidRPr="004941BD">
                    <w:rPr>
                      <w:bCs/>
                      <w:kern w:val="0"/>
                      <w:szCs w:val="21"/>
                    </w:rPr>
                    <w:t>mg/m</w:t>
                  </w:r>
                  <w:r w:rsidRPr="004941BD">
                    <w:rPr>
                      <w:bCs/>
                      <w:kern w:val="0"/>
                      <w:szCs w:val="21"/>
                      <w:vertAlign w:val="superscript"/>
                    </w:rPr>
                    <w:t>3</w:t>
                  </w:r>
                  <w:r w:rsidRPr="004941BD">
                    <w:rPr>
                      <w:bCs/>
                      <w:kern w:val="0"/>
                      <w:szCs w:val="21"/>
                    </w:rPr>
                    <w:t>)</w:t>
                  </w:r>
                </w:p>
              </w:tc>
              <w:tc>
                <w:tcPr>
                  <w:tcW w:w="1006" w:type="dxa"/>
                  <w:vAlign w:val="center"/>
                </w:tcPr>
                <w:p w:rsidR="008E2686" w:rsidRPr="004941BD" w:rsidRDefault="008E2686" w:rsidP="00146978">
                  <w:pPr>
                    <w:widowControl/>
                    <w:jc w:val="center"/>
                    <w:rPr>
                      <w:bCs/>
                      <w:kern w:val="0"/>
                      <w:szCs w:val="21"/>
                    </w:rPr>
                  </w:pPr>
                  <w:r w:rsidRPr="004941BD">
                    <w:rPr>
                      <w:bCs/>
                      <w:kern w:val="0"/>
                      <w:szCs w:val="21"/>
                    </w:rPr>
                    <w:t>O</w:t>
                  </w:r>
                  <w:r w:rsidRPr="004941BD">
                    <w:rPr>
                      <w:bCs/>
                      <w:kern w:val="0"/>
                      <w:szCs w:val="21"/>
                      <w:vertAlign w:val="subscript"/>
                    </w:rPr>
                    <w:t>3</w:t>
                  </w:r>
                  <w:r w:rsidRPr="004941BD">
                    <w:rPr>
                      <w:bCs/>
                      <w:kern w:val="0"/>
                      <w:szCs w:val="21"/>
                    </w:rPr>
                    <w:t>第</w:t>
                  </w:r>
                  <w:r w:rsidRPr="004941BD">
                    <w:rPr>
                      <w:bCs/>
                      <w:kern w:val="0"/>
                      <w:szCs w:val="21"/>
                    </w:rPr>
                    <w:t>90</w:t>
                  </w:r>
                  <w:r w:rsidRPr="004941BD">
                    <w:rPr>
                      <w:bCs/>
                      <w:kern w:val="0"/>
                      <w:szCs w:val="21"/>
                    </w:rPr>
                    <w:t>百分位</w:t>
                  </w:r>
                </w:p>
                <w:p w:rsidR="008E2686" w:rsidRPr="004941BD" w:rsidRDefault="008E2686" w:rsidP="00146978">
                  <w:pPr>
                    <w:widowControl/>
                    <w:jc w:val="center"/>
                    <w:rPr>
                      <w:bCs/>
                      <w:kern w:val="0"/>
                      <w:szCs w:val="21"/>
                    </w:rPr>
                  </w:pPr>
                  <w:r w:rsidRPr="004941BD">
                    <w:rPr>
                      <w:bCs/>
                      <w:kern w:val="0"/>
                      <w:szCs w:val="21"/>
                    </w:rPr>
                    <w:t>浓度</w:t>
                  </w:r>
                </w:p>
                <w:p w:rsidR="008E2686" w:rsidRPr="004941BD" w:rsidRDefault="008E2686" w:rsidP="00146978">
                  <w:pPr>
                    <w:jc w:val="center"/>
                    <w:rPr>
                      <w:b/>
                      <w:szCs w:val="21"/>
                    </w:rPr>
                  </w:pPr>
                  <w:r w:rsidRPr="004941BD">
                    <w:rPr>
                      <w:bCs/>
                      <w:kern w:val="0"/>
                      <w:szCs w:val="21"/>
                    </w:rPr>
                    <w:t>（</w:t>
                  </w:r>
                  <w:r w:rsidRPr="004941BD">
                    <w:rPr>
                      <w:bCs/>
                      <w:kern w:val="0"/>
                      <w:szCs w:val="21"/>
                    </w:rPr>
                    <w:t>μg/m</w:t>
                  </w:r>
                  <w:r w:rsidRPr="004941BD">
                    <w:rPr>
                      <w:bCs/>
                      <w:kern w:val="0"/>
                      <w:szCs w:val="21"/>
                      <w:vertAlign w:val="superscript"/>
                    </w:rPr>
                    <w:t>3</w:t>
                  </w:r>
                  <w:r w:rsidRPr="004941BD">
                    <w:rPr>
                      <w:bCs/>
                      <w:kern w:val="0"/>
                      <w:szCs w:val="21"/>
                    </w:rPr>
                    <w:t>)</w:t>
                  </w:r>
                </w:p>
              </w:tc>
              <w:tc>
                <w:tcPr>
                  <w:tcW w:w="846" w:type="dxa"/>
                  <w:vAlign w:val="center"/>
                </w:tcPr>
                <w:p w:rsidR="008E2686" w:rsidRPr="004941BD" w:rsidRDefault="008E2686" w:rsidP="00146978">
                  <w:pPr>
                    <w:widowControl/>
                    <w:jc w:val="center"/>
                    <w:rPr>
                      <w:bCs/>
                      <w:kern w:val="0"/>
                      <w:szCs w:val="21"/>
                    </w:rPr>
                  </w:pPr>
                  <w:r w:rsidRPr="004941BD">
                    <w:rPr>
                      <w:bCs/>
                      <w:kern w:val="0"/>
                      <w:szCs w:val="21"/>
                    </w:rPr>
                    <w:t>优良</w:t>
                  </w:r>
                </w:p>
                <w:p w:rsidR="008E2686" w:rsidRPr="004941BD" w:rsidRDefault="008E2686" w:rsidP="00146978">
                  <w:pPr>
                    <w:widowControl/>
                    <w:jc w:val="center"/>
                    <w:rPr>
                      <w:bCs/>
                      <w:kern w:val="0"/>
                      <w:szCs w:val="21"/>
                    </w:rPr>
                  </w:pPr>
                  <w:r w:rsidRPr="004941BD">
                    <w:rPr>
                      <w:bCs/>
                      <w:kern w:val="0"/>
                      <w:szCs w:val="21"/>
                    </w:rPr>
                    <w:t>天数</w:t>
                  </w:r>
                </w:p>
                <w:p w:rsidR="008E2686" w:rsidRPr="004941BD" w:rsidRDefault="008E2686" w:rsidP="00146978">
                  <w:pPr>
                    <w:jc w:val="center"/>
                    <w:rPr>
                      <w:b/>
                      <w:szCs w:val="21"/>
                    </w:rPr>
                  </w:pPr>
                  <w:r w:rsidRPr="004941BD">
                    <w:rPr>
                      <w:bCs/>
                      <w:kern w:val="0"/>
                      <w:szCs w:val="21"/>
                    </w:rPr>
                    <w:t>（天）</w:t>
                  </w:r>
                </w:p>
              </w:tc>
              <w:tc>
                <w:tcPr>
                  <w:tcW w:w="811" w:type="dxa"/>
                  <w:vAlign w:val="center"/>
                </w:tcPr>
                <w:p w:rsidR="008E2686" w:rsidRPr="004941BD" w:rsidRDefault="008E2686" w:rsidP="00146978">
                  <w:pPr>
                    <w:widowControl/>
                    <w:jc w:val="center"/>
                    <w:rPr>
                      <w:bCs/>
                      <w:kern w:val="0"/>
                      <w:szCs w:val="21"/>
                    </w:rPr>
                  </w:pPr>
                  <w:r w:rsidRPr="004941BD">
                    <w:rPr>
                      <w:bCs/>
                      <w:kern w:val="0"/>
                      <w:szCs w:val="21"/>
                    </w:rPr>
                    <w:t>优良率</w:t>
                  </w:r>
                </w:p>
                <w:p w:rsidR="008E2686" w:rsidRPr="004941BD" w:rsidRDefault="008E2686" w:rsidP="00146978">
                  <w:pPr>
                    <w:jc w:val="center"/>
                    <w:rPr>
                      <w:b/>
                      <w:szCs w:val="21"/>
                    </w:rPr>
                  </w:pPr>
                  <w:r w:rsidRPr="004941BD">
                    <w:rPr>
                      <w:bCs/>
                      <w:kern w:val="0"/>
                      <w:szCs w:val="21"/>
                    </w:rPr>
                    <w:t>（</w:t>
                  </w:r>
                  <w:r w:rsidRPr="004941BD">
                    <w:rPr>
                      <w:bCs/>
                      <w:kern w:val="0"/>
                      <w:szCs w:val="21"/>
                    </w:rPr>
                    <w:t>%</w:t>
                  </w:r>
                  <w:r w:rsidRPr="004941BD">
                    <w:rPr>
                      <w:bCs/>
                      <w:kern w:val="0"/>
                      <w:szCs w:val="21"/>
                    </w:rPr>
                    <w:t>）</w:t>
                  </w:r>
                </w:p>
              </w:tc>
              <w:tc>
                <w:tcPr>
                  <w:tcW w:w="268" w:type="dxa"/>
                  <w:vAlign w:val="center"/>
                </w:tcPr>
                <w:p w:rsidR="008E2686" w:rsidRPr="004941BD" w:rsidRDefault="008E2686" w:rsidP="00146978">
                  <w:pPr>
                    <w:widowControl/>
                    <w:jc w:val="center"/>
                    <w:rPr>
                      <w:bCs/>
                      <w:kern w:val="0"/>
                      <w:szCs w:val="21"/>
                    </w:rPr>
                  </w:pPr>
                  <w:r w:rsidRPr="004941BD">
                    <w:rPr>
                      <w:bCs/>
                      <w:kern w:val="0"/>
                      <w:szCs w:val="21"/>
                    </w:rPr>
                    <w:t>重度及</w:t>
                  </w:r>
                </w:p>
                <w:p w:rsidR="008E2686" w:rsidRPr="004941BD" w:rsidRDefault="008E2686" w:rsidP="00146978">
                  <w:pPr>
                    <w:widowControl/>
                    <w:jc w:val="center"/>
                    <w:rPr>
                      <w:bCs/>
                      <w:kern w:val="0"/>
                      <w:szCs w:val="21"/>
                    </w:rPr>
                  </w:pPr>
                  <w:r w:rsidRPr="004941BD">
                    <w:rPr>
                      <w:bCs/>
                      <w:kern w:val="0"/>
                      <w:szCs w:val="21"/>
                    </w:rPr>
                    <w:t>以上污染天数</w:t>
                  </w:r>
                </w:p>
                <w:p w:rsidR="008E2686" w:rsidRPr="004941BD" w:rsidRDefault="008E2686" w:rsidP="00146978">
                  <w:pPr>
                    <w:jc w:val="center"/>
                    <w:rPr>
                      <w:b/>
                      <w:szCs w:val="21"/>
                    </w:rPr>
                  </w:pPr>
                  <w:r w:rsidRPr="004941BD">
                    <w:rPr>
                      <w:bCs/>
                      <w:kern w:val="0"/>
                      <w:szCs w:val="21"/>
                    </w:rPr>
                    <w:t>（天）</w:t>
                  </w:r>
                </w:p>
              </w:tc>
              <w:tc>
                <w:tcPr>
                  <w:tcW w:w="1162" w:type="dxa"/>
                  <w:vAlign w:val="center"/>
                </w:tcPr>
                <w:p w:rsidR="008E2686" w:rsidRPr="004941BD" w:rsidRDefault="008E2686" w:rsidP="00146978">
                  <w:pPr>
                    <w:jc w:val="center"/>
                    <w:rPr>
                      <w:b/>
                      <w:szCs w:val="21"/>
                    </w:rPr>
                  </w:pPr>
                  <w:r w:rsidRPr="004941BD">
                    <w:rPr>
                      <w:bCs/>
                      <w:kern w:val="0"/>
                      <w:szCs w:val="21"/>
                    </w:rPr>
                    <w:t>空气质量综合指数</w:t>
                  </w:r>
                </w:p>
              </w:tc>
              <w:tc>
                <w:tcPr>
                  <w:tcW w:w="426" w:type="dxa"/>
                  <w:vAlign w:val="center"/>
                </w:tcPr>
                <w:p w:rsidR="008E2686" w:rsidRPr="004941BD" w:rsidRDefault="008E2686" w:rsidP="00146978">
                  <w:pPr>
                    <w:jc w:val="center"/>
                    <w:rPr>
                      <w:b/>
                      <w:szCs w:val="21"/>
                    </w:rPr>
                  </w:pPr>
                  <w:r w:rsidRPr="004941BD">
                    <w:rPr>
                      <w:bCs/>
                      <w:kern w:val="0"/>
                      <w:szCs w:val="21"/>
                    </w:rPr>
                    <w:t>空气质量综合指数排序</w:t>
                  </w:r>
                </w:p>
              </w:tc>
            </w:tr>
            <w:tr w:rsidR="004941BD" w:rsidRPr="004941BD" w:rsidTr="00146978">
              <w:tc>
                <w:tcPr>
                  <w:tcW w:w="426" w:type="dxa"/>
                  <w:vAlign w:val="center"/>
                </w:tcPr>
                <w:p w:rsidR="008E2686" w:rsidRPr="004941BD" w:rsidRDefault="008E2686" w:rsidP="00146978">
                  <w:pPr>
                    <w:jc w:val="center"/>
                    <w:rPr>
                      <w:b/>
                      <w:szCs w:val="21"/>
                    </w:rPr>
                  </w:pPr>
                  <w:r w:rsidRPr="004941BD">
                    <w:rPr>
                      <w:rFonts w:ascii="宋体" w:hAnsi="宋体" w:cs="Arial" w:hint="eastAsia"/>
                      <w:szCs w:val="21"/>
                    </w:rPr>
                    <w:t>泾河新城</w:t>
                  </w:r>
                </w:p>
              </w:tc>
              <w:tc>
                <w:tcPr>
                  <w:tcW w:w="1006" w:type="dxa"/>
                  <w:vAlign w:val="center"/>
                </w:tcPr>
                <w:p w:rsidR="008E2686" w:rsidRPr="004941BD" w:rsidRDefault="008E2686" w:rsidP="00146978">
                  <w:pPr>
                    <w:jc w:val="center"/>
                    <w:rPr>
                      <w:b/>
                      <w:szCs w:val="21"/>
                    </w:rPr>
                  </w:pPr>
                  <w:r w:rsidRPr="004941BD">
                    <w:rPr>
                      <w:szCs w:val="21"/>
                    </w:rPr>
                    <w:t>128</w:t>
                  </w:r>
                </w:p>
              </w:tc>
              <w:tc>
                <w:tcPr>
                  <w:tcW w:w="1006" w:type="dxa"/>
                  <w:vAlign w:val="center"/>
                </w:tcPr>
                <w:p w:rsidR="008E2686" w:rsidRPr="004941BD" w:rsidRDefault="008E2686" w:rsidP="00146978">
                  <w:pPr>
                    <w:jc w:val="center"/>
                    <w:rPr>
                      <w:b/>
                      <w:szCs w:val="21"/>
                    </w:rPr>
                  </w:pPr>
                  <w:r w:rsidRPr="004941BD">
                    <w:rPr>
                      <w:szCs w:val="21"/>
                    </w:rPr>
                    <w:t>67</w:t>
                  </w:r>
                </w:p>
              </w:tc>
              <w:tc>
                <w:tcPr>
                  <w:tcW w:w="1006" w:type="dxa"/>
                  <w:vAlign w:val="center"/>
                </w:tcPr>
                <w:p w:rsidR="008E2686" w:rsidRPr="004941BD" w:rsidRDefault="008E2686" w:rsidP="00146978">
                  <w:pPr>
                    <w:jc w:val="center"/>
                    <w:rPr>
                      <w:b/>
                      <w:szCs w:val="21"/>
                    </w:rPr>
                  </w:pPr>
                  <w:r w:rsidRPr="004941BD">
                    <w:rPr>
                      <w:szCs w:val="21"/>
                    </w:rPr>
                    <w:t>16</w:t>
                  </w:r>
                </w:p>
              </w:tc>
              <w:tc>
                <w:tcPr>
                  <w:tcW w:w="1006" w:type="dxa"/>
                  <w:vAlign w:val="center"/>
                </w:tcPr>
                <w:p w:rsidR="008E2686" w:rsidRPr="004941BD" w:rsidRDefault="008E2686" w:rsidP="00146978">
                  <w:pPr>
                    <w:jc w:val="center"/>
                    <w:rPr>
                      <w:b/>
                      <w:szCs w:val="21"/>
                    </w:rPr>
                  </w:pPr>
                  <w:r w:rsidRPr="004941BD">
                    <w:rPr>
                      <w:szCs w:val="21"/>
                    </w:rPr>
                    <w:t>31</w:t>
                  </w:r>
                </w:p>
              </w:tc>
              <w:tc>
                <w:tcPr>
                  <w:tcW w:w="1056" w:type="dxa"/>
                  <w:vAlign w:val="center"/>
                </w:tcPr>
                <w:p w:rsidR="008E2686" w:rsidRPr="004941BD" w:rsidRDefault="008E2686" w:rsidP="00146978">
                  <w:pPr>
                    <w:jc w:val="center"/>
                    <w:rPr>
                      <w:b/>
                      <w:szCs w:val="21"/>
                    </w:rPr>
                  </w:pPr>
                  <w:r w:rsidRPr="004941BD">
                    <w:rPr>
                      <w:szCs w:val="21"/>
                    </w:rPr>
                    <w:t>1.4</w:t>
                  </w:r>
                </w:p>
              </w:tc>
              <w:tc>
                <w:tcPr>
                  <w:tcW w:w="1006" w:type="dxa"/>
                  <w:vAlign w:val="center"/>
                </w:tcPr>
                <w:p w:rsidR="008E2686" w:rsidRPr="004941BD" w:rsidRDefault="008E2686" w:rsidP="00146978">
                  <w:pPr>
                    <w:jc w:val="center"/>
                    <w:rPr>
                      <w:b/>
                      <w:szCs w:val="21"/>
                    </w:rPr>
                  </w:pPr>
                  <w:r w:rsidRPr="004941BD">
                    <w:rPr>
                      <w:szCs w:val="21"/>
                    </w:rPr>
                    <w:t>196</w:t>
                  </w:r>
                </w:p>
              </w:tc>
              <w:tc>
                <w:tcPr>
                  <w:tcW w:w="846" w:type="dxa"/>
                  <w:vAlign w:val="center"/>
                </w:tcPr>
                <w:p w:rsidR="008E2686" w:rsidRPr="004941BD" w:rsidRDefault="008E2686" w:rsidP="00146978">
                  <w:pPr>
                    <w:jc w:val="center"/>
                    <w:rPr>
                      <w:b/>
                      <w:szCs w:val="21"/>
                    </w:rPr>
                  </w:pPr>
                  <w:r w:rsidRPr="004941BD">
                    <w:rPr>
                      <w:szCs w:val="21"/>
                    </w:rPr>
                    <w:t>181</w:t>
                  </w:r>
                </w:p>
              </w:tc>
              <w:tc>
                <w:tcPr>
                  <w:tcW w:w="811" w:type="dxa"/>
                  <w:vAlign w:val="center"/>
                </w:tcPr>
                <w:p w:rsidR="008E2686" w:rsidRPr="004941BD" w:rsidRDefault="008E2686" w:rsidP="00146978">
                  <w:pPr>
                    <w:jc w:val="center"/>
                    <w:rPr>
                      <w:b/>
                      <w:szCs w:val="21"/>
                    </w:rPr>
                  </w:pPr>
                  <w:r w:rsidRPr="004941BD">
                    <w:rPr>
                      <w:szCs w:val="21"/>
                    </w:rPr>
                    <w:t>49.6</w:t>
                  </w:r>
                </w:p>
              </w:tc>
              <w:tc>
                <w:tcPr>
                  <w:tcW w:w="268" w:type="dxa"/>
                  <w:vAlign w:val="center"/>
                </w:tcPr>
                <w:p w:rsidR="008E2686" w:rsidRPr="004941BD" w:rsidRDefault="008E2686" w:rsidP="00146978">
                  <w:pPr>
                    <w:jc w:val="center"/>
                    <w:rPr>
                      <w:b/>
                      <w:szCs w:val="21"/>
                    </w:rPr>
                  </w:pPr>
                  <w:r w:rsidRPr="004941BD">
                    <w:rPr>
                      <w:szCs w:val="21"/>
                    </w:rPr>
                    <w:t>37</w:t>
                  </w:r>
                </w:p>
              </w:tc>
              <w:tc>
                <w:tcPr>
                  <w:tcW w:w="1162" w:type="dxa"/>
                  <w:vAlign w:val="center"/>
                </w:tcPr>
                <w:p w:rsidR="008E2686" w:rsidRPr="004941BD" w:rsidRDefault="008E2686" w:rsidP="00146978">
                  <w:pPr>
                    <w:jc w:val="center"/>
                    <w:rPr>
                      <w:b/>
                      <w:szCs w:val="21"/>
                    </w:rPr>
                  </w:pPr>
                  <w:r w:rsidRPr="004941BD">
                    <w:rPr>
                      <w:szCs w:val="21"/>
                    </w:rPr>
                    <w:t>6.35</w:t>
                  </w:r>
                </w:p>
              </w:tc>
              <w:tc>
                <w:tcPr>
                  <w:tcW w:w="426" w:type="dxa"/>
                  <w:vAlign w:val="center"/>
                </w:tcPr>
                <w:p w:rsidR="008E2686" w:rsidRPr="004941BD" w:rsidRDefault="008E2686" w:rsidP="00146978">
                  <w:pPr>
                    <w:jc w:val="center"/>
                    <w:rPr>
                      <w:b/>
                      <w:szCs w:val="21"/>
                    </w:rPr>
                  </w:pPr>
                  <w:r w:rsidRPr="004941BD">
                    <w:rPr>
                      <w:szCs w:val="21"/>
                    </w:rPr>
                    <w:t>31</w:t>
                  </w:r>
                </w:p>
              </w:tc>
            </w:tr>
            <w:tr w:rsidR="004941BD" w:rsidRPr="004941BD" w:rsidTr="00146978">
              <w:tc>
                <w:tcPr>
                  <w:tcW w:w="426" w:type="dxa"/>
                  <w:vAlign w:val="center"/>
                </w:tcPr>
                <w:p w:rsidR="008E2686" w:rsidRPr="004941BD" w:rsidRDefault="008E2686" w:rsidP="00146978">
                  <w:pPr>
                    <w:jc w:val="center"/>
                    <w:rPr>
                      <w:b/>
                      <w:szCs w:val="21"/>
                    </w:rPr>
                  </w:pPr>
                  <w:r w:rsidRPr="004941BD">
                    <w:rPr>
                      <w:rFonts w:ascii="宋体" w:hAnsi="宋体" w:cs="Arial" w:hint="eastAsia"/>
                      <w:szCs w:val="21"/>
                    </w:rPr>
                    <w:t>标准</w:t>
                  </w:r>
                </w:p>
              </w:tc>
              <w:tc>
                <w:tcPr>
                  <w:tcW w:w="1006" w:type="dxa"/>
                  <w:vAlign w:val="center"/>
                </w:tcPr>
                <w:p w:rsidR="008E2686" w:rsidRPr="004941BD" w:rsidRDefault="008E2686" w:rsidP="00146978">
                  <w:pPr>
                    <w:jc w:val="center"/>
                    <w:rPr>
                      <w:b/>
                      <w:szCs w:val="21"/>
                    </w:rPr>
                  </w:pPr>
                  <w:r w:rsidRPr="004941BD">
                    <w:rPr>
                      <w:szCs w:val="21"/>
                    </w:rPr>
                    <w:t>70</w:t>
                  </w:r>
                </w:p>
              </w:tc>
              <w:tc>
                <w:tcPr>
                  <w:tcW w:w="1006" w:type="dxa"/>
                  <w:vAlign w:val="center"/>
                </w:tcPr>
                <w:p w:rsidR="008E2686" w:rsidRPr="004941BD" w:rsidRDefault="008E2686" w:rsidP="00146978">
                  <w:pPr>
                    <w:jc w:val="center"/>
                    <w:rPr>
                      <w:b/>
                      <w:szCs w:val="21"/>
                    </w:rPr>
                  </w:pPr>
                  <w:r w:rsidRPr="004941BD">
                    <w:rPr>
                      <w:szCs w:val="21"/>
                    </w:rPr>
                    <w:t>35</w:t>
                  </w:r>
                </w:p>
              </w:tc>
              <w:tc>
                <w:tcPr>
                  <w:tcW w:w="1006" w:type="dxa"/>
                  <w:vAlign w:val="center"/>
                </w:tcPr>
                <w:p w:rsidR="008E2686" w:rsidRPr="004941BD" w:rsidRDefault="008E2686" w:rsidP="00146978">
                  <w:pPr>
                    <w:jc w:val="center"/>
                    <w:rPr>
                      <w:b/>
                      <w:szCs w:val="21"/>
                    </w:rPr>
                  </w:pPr>
                  <w:r w:rsidRPr="004941BD">
                    <w:rPr>
                      <w:szCs w:val="21"/>
                    </w:rPr>
                    <w:t>60</w:t>
                  </w:r>
                </w:p>
              </w:tc>
              <w:tc>
                <w:tcPr>
                  <w:tcW w:w="1006" w:type="dxa"/>
                  <w:vAlign w:val="center"/>
                </w:tcPr>
                <w:p w:rsidR="008E2686" w:rsidRPr="004941BD" w:rsidRDefault="008E2686" w:rsidP="00146978">
                  <w:pPr>
                    <w:jc w:val="center"/>
                    <w:rPr>
                      <w:b/>
                      <w:szCs w:val="21"/>
                    </w:rPr>
                  </w:pPr>
                  <w:r w:rsidRPr="004941BD">
                    <w:rPr>
                      <w:szCs w:val="21"/>
                    </w:rPr>
                    <w:t>40</w:t>
                  </w:r>
                </w:p>
              </w:tc>
              <w:tc>
                <w:tcPr>
                  <w:tcW w:w="1056" w:type="dxa"/>
                  <w:vAlign w:val="center"/>
                </w:tcPr>
                <w:p w:rsidR="008E2686" w:rsidRPr="004941BD" w:rsidRDefault="008E2686" w:rsidP="00146978">
                  <w:pPr>
                    <w:jc w:val="center"/>
                    <w:rPr>
                      <w:b/>
                      <w:szCs w:val="21"/>
                    </w:rPr>
                  </w:pPr>
                  <w:r w:rsidRPr="004941BD">
                    <w:rPr>
                      <w:szCs w:val="21"/>
                    </w:rPr>
                    <w:t>/</w:t>
                  </w:r>
                </w:p>
              </w:tc>
              <w:tc>
                <w:tcPr>
                  <w:tcW w:w="1006" w:type="dxa"/>
                  <w:vAlign w:val="center"/>
                </w:tcPr>
                <w:p w:rsidR="008E2686" w:rsidRPr="004941BD" w:rsidRDefault="008E2686" w:rsidP="00146978">
                  <w:pPr>
                    <w:jc w:val="center"/>
                    <w:rPr>
                      <w:b/>
                      <w:szCs w:val="21"/>
                    </w:rPr>
                  </w:pPr>
                  <w:r w:rsidRPr="004941BD">
                    <w:rPr>
                      <w:szCs w:val="21"/>
                    </w:rPr>
                    <w:t>/</w:t>
                  </w:r>
                </w:p>
              </w:tc>
              <w:tc>
                <w:tcPr>
                  <w:tcW w:w="846" w:type="dxa"/>
                  <w:vAlign w:val="center"/>
                </w:tcPr>
                <w:p w:rsidR="008E2686" w:rsidRPr="004941BD" w:rsidRDefault="008E2686" w:rsidP="00146978">
                  <w:pPr>
                    <w:jc w:val="center"/>
                    <w:rPr>
                      <w:b/>
                      <w:szCs w:val="21"/>
                    </w:rPr>
                  </w:pPr>
                  <w:r w:rsidRPr="004941BD">
                    <w:rPr>
                      <w:szCs w:val="21"/>
                    </w:rPr>
                    <w:t>/</w:t>
                  </w:r>
                </w:p>
              </w:tc>
              <w:tc>
                <w:tcPr>
                  <w:tcW w:w="811" w:type="dxa"/>
                  <w:vAlign w:val="center"/>
                </w:tcPr>
                <w:p w:rsidR="008E2686" w:rsidRPr="004941BD" w:rsidRDefault="008E2686" w:rsidP="00146978">
                  <w:pPr>
                    <w:jc w:val="center"/>
                    <w:rPr>
                      <w:b/>
                      <w:szCs w:val="21"/>
                    </w:rPr>
                  </w:pPr>
                  <w:r w:rsidRPr="004941BD">
                    <w:rPr>
                      <w:szCs w:val="21"/>
                    </w:rPr>
                    <w:t>/</w:t>
                  </w:r>
                </w:p>
              </w:tc>
              <w:tc>
                <w:tcPr>
                  <w:tcW w:w="268" w:type="dxa"/>
                  <w:vAlign w:val="center"/>
                </w:tcPr>
                <w:p w:rsidR="008E2686" w:rsidRPr="004941BD" w:rsidRDefault="008E2686" w:rsidP="00146978">
                  <w:pPr>
                    <w:jc w:val="center"/>
                    <w:rPr>
                      <w:b/>
                      <w:szCs w:val="21"/>
                    </w:rPr>
                  </w:pPr>
                  <w:r w:rsidRPr="004941BD">
                    <w:rPr>
                      <w:szCs w:val="21"/>
                    </w:rPr>
                    <w:t>/</w:t>
                  </w:r>
                </w:p>
              </w:tc>
              <w:tc>
                <w:tcPr>
                  <w:tcW w:w="1162" w:type="dxa"/>
                  <w:vAlign w:val="center"/>
                </w:tcPr>
                <w:p w:rsidR="008E2686" w:rsidRPr="004941BD" w:rsidRDefault="008E2686" w:rsidP="00146978">
                  <w:pPr>
                    <w:jc w:val="center"/>
                    <w:rPr>
                      <w:b/>
                      <w:szCs w:val="21"/>
                    </w:rPr>
                  </w:pPr>
                  <w:r w:rsidRPr="004941BD">
                    <w:rPr>
                      <w:szCs w:val="21"/>
                    </w:rPr>
                    <w:t>/</w:t>
                  </w:r>
                </w:p>
              </w:tc>
              <w:tc>
                <w:tcPr>
                  <w:tcW w:w="426" w:type="dxa"/>
                  <w:vAlign w:val="center"/>
                </w:tcPr>
                <w:p w:rsidR="008E2686" w:rsidRPr="004941BD" w:rsidRDefault="008E2686" w:rsidP="00146978">
                  <w:pPr>
                    <w:jc w:val="center"/>
                    <w:rPr>
                      <w:b/>
                      <w:szCs w:val="21"/>
                    </w:rPr>
                  </w:pPr>
                  <w:r w:rsidRPr="004941BD">
                    <w:rPr>
                      <w:szCs w:val="21"/>
                    </w:rPr>
                    <w:t>/</w:t>
                  </w:r>
                </w:p>
              </w:tc>
            </w:tr>
          </w:tbl>
          <w:p w:rsidR="000D71E2" w:rsidRPr="004941BD" w:rsidRDefault="000D71E2" w:rsidP="00D4337D">
            <w:pPr>
              <w:widowControl/>
              <w:spacing w:line="360" w:lineRule="auto"/>
              <w:ind w:firstLineChars="200" w:firstLine="480"/>
              <w:rPr>
                <w:rFonts w:eastAsiaTheme="minorEastAsia"/>
                <w:sz w:val="24"/>
              </w:rPr>
            </w:pPr>
            <w:r w:rsidRPr="004941BD">
              <w:rPr>
                <w:rFonts w:eastAsiaTheme="minorEastAsia"/>
                <w:sz w:val="24"/>
              </w:rPr>
              <w:t>2</w:t>
            </w:r>
            <w:r w:rsidRPr="004941BD">
              <w:rPr>
                <w:rFonts w:eastAsiaTheme="minorEastAsia"/>
                <w:sz w:val="24"/>
              </w:rPr>
              <w:t>、特征因子</w:t>
            </w:r>
          </w:p>
          <w:p w:rsidR="002D0F63" w:rsidRPr="004941BD" w:rsidRDefault="000D71E2" w:rsidP="002D0F63">
            <w:pPr>
              <w:spacing w:line="360" w:lineRule="auto"/>
              <w:ind w:firstLineChars="200" w:firstLine="480"/>
              <w:rPr>
                <w:rFonts w:eastAsiaTheme="minorEastAsia"/>
                <w:sz w:val="24"/>
              </w:rPr>
            </w:pPr>
            <w:r w:rsidRPr="004941BD">
              <w:rPr>
                <w:rFonts w:eastAsiaTheme="minorEastAsia"/>
                <w:sz w:val="24"/>
              </w:rPr>
              <w:t>陕西西旺铝材有限公司委托西安瑞谱检测技术有限公司对特征因子氨、非甲烷总烃进行现状监测，监测时间为</w:t>
            </w:r>
            <w:r w:rsidRPr="004941BD">
              <w:rPr>
                <w:rFonts w:eastAsiaTheme="minorEastAsia"/>
                <w:sz w:val="24"/>
              </w:rPr>
              <w:t>2019</w:t>
            </w:r>
            <w:r w:rsidRPr="004941BD">
              <w:rPr>
                <w:rFonts w:eastAsiaTheme="minorEastAsia"/>
                <w:sz w:val="24"/>
              </w:rPr>
              <w:t>年</w:t>
            </w:r>
            <w:r w:rsidRPr="004941BD">
              <w:rPr>
                <w:rFonts w:eastAsiaTheme="minorEastAsia"/>
                <w:sz w:val="24"/>
              </w:rPr>
              <w:t>3</w:t>
            </w:r>
            <w:r w:rsidRPr="004941BD">
              <w:rPr>
                <w:rFonts w:eastAsiaTheme="minorEastAsia"/>
                <w:sz w:val="24"/>
              </w:rPr>
              <w:t>月</w:t>
            </w:r>
            <w:r w:rsidRPr="004941BD">
              <w:rPr>
                <w:rFonts w:eastAsiaTheme="minorEastAsia"/>
                <w:sz w:val="24"/>
              </w:rPr>
              <w:t>13</w:t>
            </w:r>
            <w:r w:rsidRPr="004941BD">
              <w:rPr>
                <w:rFonts w:eastAsiaTheme="minorEastAsia"/>
                <w:sz w:val="24"/>
              </w:rPr>
              <w:t>日</w:t>
            </w:r>
            <w:r w:rsidRPr="004941BD">
              <w:rPr>
                <w:rFonts w:eastAsiaTheme="minorEastAsia"/>
                <w:sz w:val="24"/>
              </w:rPr>
              <w:t>~2019</w:t>
            </w:r>
            <w:r w:rsidRPr="004941BD">
              <w:rPr>
                <w:rFonts w:eastAsiaTheme="minorEastAsia"/>
                <w:sz w:val="24"/>
              </w:rPr>
              <w:t>年</w:t>
            </w:r>
            <w:r w:rsidRPr="004941BD">
              <w:rPr>
                <w:rFonts w:eastAsiaTheme="minorEastAsia"/>
                <w:sz w:val="24"/>
              </w:rPr>
              <w:t>3</w:t>
            </w:r>
            <w:r w:rsidRPr="004941BD">
              <w:rPr>
                <w:rFonts w:eastAsiaTheme="minorEastAsia"/>
                <w:sz w:val="24"/>
              </w:rPr>
              <w:t>月</w:t>
            </w:r>
            <w:r w:rsidRPr="004941BD">
              <w:rPr>
                <w:rFonts w:eastAsiaTheme="minorEastAsia"/>
                <w:sz w:val="24"/>
              </w:rPr>
              <w:t>19</w:t>
            </w:r>
            <w:r w:rsidRPr="004941BD">
              <w:rPr>
                <w:rFonts w:eastAsiaTheme="minorEastAsia"/>
                <w:sz w:val="24"/>
              </w:rPr>
              <w:t>日</w:t>
            </w:r>
            <w:r w:rsidR="002D0F63" w:rsidRPr="004941BD">
              <w:rPr>
                <w:rFonts w:eastAsiaTheme="minorEastAsia"/>
                <w:sz w:val="24"/>
              </w:rPr>
              <w:t>，设</w:t>
            </w:r>
            <w:r w:rsidR="002D0F63" w:rsidRPr="004941BD">
              <w:rPr>
                <w:rFonts w:eastAsiaTheme="minorEastAsia"/>
                <w:sz w:val="24"/>
              </w:rPr>
              <w:t>1</w:t>
            </w:r>
            <w:r w:rsidR="002D0F63" w:rsidRPr="004941BD">
              <w:rPr>
                <w:rFonts w:eastAsiaTheme="minorEastAsia"/>
                <w:sz w:val="24"/>
              </w:rPr>
              <w:t>个监测点，位于常年主导风向下风向尚家村。监测结果如下表所示，监测点位图见附图</w:t>
            </w:r>
            <w:r w:rsidR="002D0F63" w:rsidRPr="004941BD">
              <w:rPr>
                <w:rFonts w:eastAsiaTheme="minorEastAsia"/>
                <w:sz w:val="24"/>
              </w:rPr>
              <w:t>2</w:t>
            </w:r>
            <w:r w:rsidR="002D0F63" w:rsidRPr="004941BD">
              <w:rPr>
                <w:rFonts w:eastAsiaTheme="minorEastAsia"/>
                <w:sz w:val="24"/>
              </w:rPr>
              <w:t>。</w:t>
            </w:r>
          </w:p>
          <w:p w:rsidR="002D0F63" w:rsidRPr="004941BD" w:rsidRDefault="002D0F63" w:rsidP="002D0F63">
            <w:pPr>
              <w:ind w:firstLineChars="549" w:firstLine="1157"/>
              <w:rPr>
                <w:rFonts w:eastAsiaTheme="minorEastAsia"/>
                <w:b/>
                <w:bCs/>
                <w:szCs w:val="21"/>
              </w:rPr>
            </w:pPr>
            <w:r w:rsidRPr="004941BD">
              <w:rPr>
                <w:rFonts w:eastAsiaTheme="minorEastAsia"/>
                <w:b/>
                <w:bCs/>
                <w:szCs w:val="21"/>
              </w:rPr>
              <w:t>表</w:t>
            </w:r>
            <w:r w:rsidR="000B49EB" w:rsidRPr="004941BD">
              <w:rPr>
                <w:rFonts w:eastAsiaTheme="minorEastAsia" w:hint="eastAsia"/>
                <w:b/>
                <w:bCs/>
                <w:szCs w:val="21"/>
              </w:rPr>
              <w:t>10</w:t>
            </w:r>
            <w:r w:rsidRPr="004941BD">
              <w:rPr>
                <w:rFonts w:eastAsiaTheme="minorEastAsia"/>
                <w:b/>
                <w:bCs/>
                <w:szCs w:val="21"/>
              </w:rPr>
              <w:t xml:space="preserve">              </w:t>
            </w:r>
            <w:r w:rsidRPr="004941BD">
              <w:rPr>
                <w:rFonts w:eastAsiaTheme="minorEastAsia"/>
                <w:b/>
                <w:bCs/>
                <w:szCs w:val="21"/>
              </w:rPr>
              <w:t>环境空气质量监测结果</w:t>
            </w:r>
            <w:r w:rsidRPr="004941BD">
              <w:rPr>
                <w:rFonts w:eastAsiaTheme="minorEastAsia"/>
                <w:b/>
                <w:bCs/>
                <w:szCs w:val="21"/>
              </w:rPr>
              <w:t xml:space="preserve">         </w:t>
            </w:r>
            <w:r w:rsidRPr="004941BD">
              <w:rPr>
                <w:rFonts w:eastAsiaTheme="minorEastAsia"/>
                <w:b/>
                <w:bCs/>
                <w:szCs w:val="21"/>
              </w:rPr>
              <w:t>单位：</w:t>
            </w:r>
            <w:r w:rsidRPr="004941BD">
              <w:rPr>
                <w:rFonts w:eastAsiaTheme="minorEastAsia"/>
                <w:b/>
                <w:bCs/>
                <w:szCs w:val="21"/>
              </w:rPr>
              <w:t>mg/m</w:t>
            </w:r>
            <w:r w:rsidRPr="004941BD">
              <w:rPr>
                <w:rFonts w:eastAsiaTheme="minorEastAsia"/>
                <w:b/>
                <w:bCs/>
                <w:szCs w:val="21"/>
                <w:vertAlign w:val="superscript"/>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4A0"/>
            </w:tblPr>
            <w:tblGrid>
              <w:gridCol w:w="1320"/>
              <w:gridCol w:w="2888"/>
              <w:gridCol w:w="2912"/>
              <w:gridCol w:w="2905"/>
            </w:tblGrid>
            <w:tr w:rsidR="004941BD" w:rsidRPr="004941BD" w:rsidTr="002D0F63">
              <w:trPr>
                <w:trHeight w:val="272"/>
                <w:tblHeader/>
                <w:jc w:val="center"/>
              </w:trPr>
              <w:tc>
                <w:tcPr>
                  <w:tcW w:w="658" w:type="pct"/>
                  <w:vMerge w:val="restar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监测</w:t>
                  </w:r>
                </w:p>
                <w:p w:rsidR="002D0F63" w:rsidRPr="004941BD" w:rsidRDefault="002D0F63" w:rsidP="002D0F63">
                  <w:pPr>
                    <w:jc w:val="center"/>
                    <w:rPr>
                      <w:rFonts w:eastAsiaTheme="minorEastAsia"/>
                      <w:szCs w:val="21"/>
                    </w:rPr>
                  </w:pPr>
                  <w:r w:rsidRPr="004941BD">
                    <w:rPr>
                      <w:rFonts w:eastAsiaTheme="minorEastAsia"/>
                      <w:szCs w:val="21"/>
                    </w:rPr>
                    <w:t>点位</w:t>
                  </w:r>
                </w:p>
              </w:tc>
              <w:tc>
                <w:tcPr>
                  <w:tcW w:w="1440" w:type="pct"/>
                  <w:vMerge w:val="restar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监测日期</w:t>
                  </w:r>
                </w:p>
              </w:tc>
              <w:tc>
                <w:tcPr>
                  <w:tcW w:w="1452" w:type="pct"/>
                  <w:vMerge w:val="restart"/>
                  <w:tcBorders>
                    <w:top w:val="single" w:sz="4" w:space="0" w:color="auto"/>
                    <w:left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bCs/>
                      <w:szCs w:val="21"/>
                    </w:rPr>
                    <w:t>氨</w:t>
                  </w:r>
                  <w:r w:rsidRPr="004941BD">
                    <w:rPr>
                      <w:rFonts w:eastAsiaTheme="minorEastAsia"/>
                      <w:szCs w:val="21"/>
                    </w:rPr>
                    <w:t>小时值</w:t>
                  </w:r>
                </w:p>
              </w:tc>
              <w:tc>
                <w:tcPr>
                  <w:tcW w:w="1449" w:type="pct"/>
                  <w:vMerge w:val="restart"/>
                  <w:tcBorders>
                    <w:top w:val="single" w:sz="4" w:space="0" w:color="auto"/>
                    <w:left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非甲烷总烃小时值</w:t>
                  </w:r>
                </w:p>
              </w:tc>
            </w:tr>
            <w:tr w:rsidR="004941BD" w:rsidRPr="004941BD" w:rsidTr="002D0F63">
              <w:trPr>
                <w:trHeight w:val="272"/>
                <w:jc w:val="center"/>
              </w:trPr>
              <w:tc>
                <w:tcPr>
                  <w:tcW w:w="658" w:type="pct"/>
                  <w:vMerge/>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widowControl/>
                    <w:jc w:val="center"/>
                    <w:rPr>
                      <w:rFonts w:eastAsiaTheme="minorEastAsia"/>
                      <w:szCs w:val="21"/>
                    </w:rPr>
                  </w:pPr>
                </w:p>
              </w:tc>
              <w:tc>
                <w:tcPr>
                  <w:tcW w:w="1440" w:type="pct"/>
                  <w:vMerge/>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widowControl/>
                    <w:jc w:val="center"/>
                    <w:rPr>
                      <w:rFonts w:eastAsiaTheme="minorEastAsia"/>
                      <w:szCs w:val="21"/>
                    </w:rPr>
                  </w:pPr>
                </w:p>
              </w:tc>
              <w:tc>
                <w:tcPr>
                  <w:tcW w:w="1452" w:type="pct"/>
                  <w:vMerge/>
                  <w:tcBorders>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p>
              </w:tc>
              <w:tc>
                <w:tcPr>
                  <w:tcW w:w="1449" w:type="pct"/>
                  <w:vMerge/>
                  <w:tcBorders>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p>
              </w:tc>
            </w:tr>
            <w:tr w:rsidR="004941BD" w:rsidRPr="004941BD" w:rsidTr="002D0F63">
              <w:trPr>
                <w:trHeight w:val="229"/>
                <w:jc w:val="center"/>
              </w:trPr>
              <w:tc>
                <w:tcPr>
                  <w:tcW w:w="658" w:type="pct"/>
                  <w:vMerge w:val="restar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lastRenderedPageBreak/>
                    <w:t>尚家村</w:t>
                  </w:r>
                </w:p>
              </w:tc>
              <w:tc>
                <w:tcPr>
                  <w:tcW w:w="1440" w:type="pct"/>
                  <w:tcBorders>
                    <w:top w:val="single" w:sz="4" w:space="0" w:color="auto"/>
                    <w:left w:val="single" w:sz="4" w:space="0" w:color="auto"/>
                    <w:bottom w:val="single" w:sz="4" w:space="0" w:color="auto"/>
                    <w:right w:val="single" w:sz="4" w:space="0" w:color="auto"/>
                  </w:tcBorders>
                  <w:vAlign w:val="center"/>
                </w:tcPr>
                <w:p w:rsidR="002D0F63" w:rsidRPr="004941BD" w:rsidRDefault="002D0F63" w:rsidP="002D0F63">
                  <w:pPr>
                    <w:jc w:val="center"/>
                    <w:rPr>
                      <w:rFonts w:eastAsiaTheme="minorEastAsia"/>
                      <w:szCs w:val="21"/>
                    </w:rPr>
                  </w:pPr>
                  <w:r w:rsidRPr="004941BD">
                    <w:rPr>
                      <w:rFonts w:eastAsiaTheme="minorEastAsia"/>
                      <w:szCs w:val="21"/>
                    </w:rPr>
                    <w:t>2019.3.13</w:t>
                  </w:r>
                </w:p>
              </w:tc>
              <w:tc>
                <w:tcPr>
                  <w:tcW w:w="1452"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540AA5">
                  <w:pPr>
                    <w:jc w:val="center"/>
                    <w:rPr>
                      <w:rFonts w:eastAsiaTheme="minorEastAsia"/>
                      <w:szCs w:val="21"/>
                    </w:rPr>
                  </w:pPr>
                  <w:r w:rsidRPr="004941BD">
                    <w:rPr>
                      <w:rFonts w:eastAsiaTheme="minorEastAsia"/>
                      <w:szCs w:val="21"/>
                    </w:rPr>
                    <w:t>0.0</w:t>
                  </w:r>
                  <w:r w:rsidR="00540AA5" w:rsidRPr="004941BD">
                    <w:rPr>
                      <w:rFonts w:eastAsiaTheme="minorEastAsia" w:hint="eastAsia"/>
                      <w:szCs w:val="21"/>
                    </w:rPr>
                    <w:t>4</w:t>
                  </w:r>
                  <w:r w:rsidRPr="004941BD">
                    <w:rPr>
                      <w:rFonts w:eastAsiaTheme="minorEastAsia"/>
                      <w:szCs w:val="21"/>
                    </w:rPr>
                    <w:t>～</w:t>
                  </w:r>
                  <w:r w:rsidRPr="004941BD">
                    <w:rPr>
                      <w:rFonts w:eastAsiaTheme="minorEastAsia"/>
                      <w:szCs w:val="21"/>
                    </w:rPr>
                    <w:t>0.</w:t>
                  </w:r>
                  <w:r w:rsidR="00540AA5" w:rsidRPr="004941BD">
                    <w:rPr>
                      <w:rFonts w:eastAsiaTheme="minorEastAsia" w:hint="eastAsia"/>
                      <w:szCs w:val="21"/>
                    </w:rPr>
                    <w:t>08</w:t>
                  </w:r>
                </w:p>
              </w:tc>
              <w:tc>
                <w:tcPr>
                  <w:tcW w:w="1449"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0.69</w:t>
                  </w:r>
                  <w:r w:rsidRPr="004941BD">
                    <w:rPr>
                      <w:rFonts w:eastAsiaTheme="minorEastAsia"/>
                      <w:szCs w:val="21"/>
                    </w:rPr>
                    <w:t>～</w:t>
                  </w:r>
                  <w:r w:rsidRPr="004941BD">
                    <w:rPr>
                      <w:rFonts w:eastAsiaTheme="minorEastAsia"/>
                      <w:szCs w:val="21"/>
                    </w:rPr>
                    <w:t>0.99</w:t>
                  </w:r>
                </w:p>
              </w:tc>
            </w:tr>
            <w:tr w:rsidR="004941BD" w:rsidRPr="004941BD" w:rsidTr="002D0F63">
              <w:trPr>
                <w:trHeight w:val="229"/>
                <w:jc w:val="center"/>
              </w:trPr>
              <w:tc>
                <w:tcPr>
                  <w:tcW w:w="658" w:type="pct"/>
                  <w:vMerge/>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widowControl/>
                    <w:jc w:val="center"/>
                    <w:rPr>
                      <w:rFonts w:eastAsiaTheme="minorEastAsia"/>
                      <w:szCs w:val="21"/>
                    </w:rPr>
                  </w:pPr>
                </w:p>
              </w:tc>
              <w:tc>
                <w:tcPr>
                  <w:tcW w:w="1440" w:type="pct"/>
                  <w:tcBorders>
                    <w:top w:val="single" w:sz="4" w:space="0" w:color="auto"/>
                    <w:left w:val="single" w:sz="4" w:space="0" w:color="auto"/>
                    <w:bottom w:val="single" w:sz="4" w:space="0" w:color="auto"/>
                    <w:right w:val="single" w:sz="4" w:space="0" w:color="auto"/>
                  </w:tcBorders>
                  <w:vAlign w:val="center"/>
                </w:tcPr>
                <w:p w:rsidR="002D0F63" w:rsidRPr="004941BD" w:rsidRDefault="002D0F63" w:rsidP="002D0F63">
                  <w:pPr>
                    <w:jc w:val="center"/>
                    <w:rPr>
                      <w:rFonts w:eastAsiaTheme="minorEastAsia"/>
                    </w:rPr>
                  </w:pPr>
                  <w:r w:rsidRPr="004941BD">
                    <w:rPr>
                      <w:rFonts w:eastAsiaTheme="minorEastAsia"/>
                      <w:szCs w:val="21"/>
                    </w:rPr>
                    <w:t>2019.3.14</w:t>
                  </w:r>
                </w:p>
              </w:tc>
              <w:tc>
                <w:tcPr>
                  <w:tcW w:w="1452"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540AA5">
                  <w:pPr>
                    <w:jc w:val="center"/>
                    <w:rPr>
                      <w:rFonts w:eastAsiaTheme="minorEastAsia"/>
                      <w:szCs w:val="21"/>
                    </w:rPr>
                  </w:pPr>
                  <w:r w:rsidRPr="004941BD">
                    <w:rPr>
                      <w:rFonts w:eastAsiaTheme="minorEastAsia"/>
                      <w:szCs w:val="21"/>
                    </w:rPr>
                    <w:t>0.0</w:t>
                  </w:r>
                  <w:r w:rsidR="00540AA5" w:rsidRPr="004941BD">
                    <w:rPr>
                      <w:rFonts w:eastAsiaTheme="minorEastAsia" w:hint="eastAsia"/>
                      <w:szCs w:val="21"/>
                    </w:rPr>
                    <w:t>4</w:t>
                  </w:r>
                  <w:r w:rsidRPr="004941BD">
                    <w:rPr>
                      <w:rFonts w:eastAsiaTheme="minorEastAsia"/>
                      <w:szCs w:val="21"/>
                    </w:rPr>
                    <w:t>～</w:t>
                  </w:r>
                  <w:r w:rsidRPr="004941BD">
                    <w:rPr>
                      <w:rFonts w:eastAsiaTheme="minorEastAsia"/>
                      <w:szCs w:val="21"/>
                    </w:rPr>
                    <w:t>0.</w:t>
                  </w:r>
                  <w:r w:rsidR="00540AA5" w:rsidRPr="004941BD">
                    <w:rPr>
                      <w:rFonts w:eastAsiaTheme="minorEastAsia" w:hint="eastAsia"/>
                      <w:szCs w:val="21"/>
                    </w:rPr>
                    <w:t>10</w:t>
                  </w:r>
                </w:p>
              </w:tc>
              <w:tc>
                <w:tcPr>
                  <w:tcW w:w="1449"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0.67</w:t>
                  </w:r>
                  <w:r w:rsidRPr="004941BD">
                    <w:rPr>
                      <w:rFonts w:eastAsiaTheme="minorEastAsia"/>
                      <w:szCs w:val="21"/>
                    </w:rPr>
                    <w:t>～</w:t>
                  </w:r>
                  <w:r w:rsidRPr="004941BD">
                    <w:rPr>
                      <w:rFonts w:eastAsiaTheme="minorEastAsia"/>
                      <w:szCs w:val="21"/>
                    </w:rPr>
                    <w:t>0.92</w:t>
                  </w:r>
                </w:p>
              </w:tc>
            </w:tr>
            <w:tr w:rsidR="004941BD" w:rsidRPr="004941BD" w:rsidTr="002D0F63">
              <w:trPr>
                <w:trHeight w:val="229"/>
                <w:jc w:val="center"/>
              </w:trPr>
              <w:tc>
                <w:tcPr>
                  <w:tcW w:w="658" w:type="pct"/>
                  <w:vMerge/>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widowControl/>
                    <w:jc w:val="center"/>
                    <w:rPr>
                      <w:rFonts w:eastAsiaTheme="minorEastAsia"/>
                      <w:szCs w:val="21"/>
                    </w:rPr>
                  </w:pPr>
                </w:p>
              </w:tc>
              <w:tc>
                <w:tcPr>
                  <w:tcW w:w="1440" w:type="pct"/>
                  <w:tcBorders>
                    <w:top w:val="single" w:sz="4" w:space="0" w:color="auto"/>
                    <w:left w:val="single" w:sz="4" w:space="0" w:color="auto"/>
                    <w:bottom w:val="single" w:sz="4" w:space="0" w:color="auto"/>
                    <w:right w:val="single" w:sz="4" w:space="0" w:color="auto"/>
                  </w:tcBorders>
                  <w:vAlign w:val="center"/>
                </w:tcPr>
                <w:p w:rsidR="002D0F63" w:rsidRPr="004941BD" w:rsidRDefault="002D0F63" w:rsidP="002D0F63">
                  <w:pPr>
                    <w:jc w:val="center"/>
                    <w:rPr>
                      <w:rFonts w:eastAsiaTheme="minorEastAsia"/>
                    </w:rPr>
                  </w:pPr>
                  <w:r w:rsidRPr="004941BD">
                    <w:rPr>
                      <w:rFonts w:eastAsiaTheme="minorEastAsia"/>
                      <w:szCs w:val="21"/>
                    </w:rPr>
                    <w:t>2019.3.15</w:t>
                  </w:r>
                </w:p>
              </w:tc>
              <w:tc>
                <w:tcPr>
                  <w:tcW w:w="1452"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540AA5">
                  <w:pPr>
                    <w:jc w:val="center"/>
                    <w:rPr>
                      <w:rFonts w:eastAsiaTheme="minorEastAsia"/>
                      <w:szCs w:val="21"/>
                    </w:rPr>
                  </w:pPr>
                  <w:r w:rsidRPr="004941BD">
                    <w:rPr>
                      <w:rFonts w:eastAsiaTheme="minorEastAsia"/>
                      <w:szCs w:val="21"/>
                    </w:rPr>
                    <w:t>0.0</w:t>
                  </w:r>
                  <w:r w:rsidR="00540AA5" w:rsidRPr="004941BD">
                    <w:rPr>
                      <w:rFonts w:eastAsiaTheme="minorEastAsia" w:hint="eastAsia"/>
                      <w:szCs w:val="21"/>
                    </w:rPr>
                    <w:t>5</w:t>
                  </w:r>
                  <w:r w:rsidRPr="004941BD">
                    <w:rPr>
                      <w:rFonts w:eastAsiaTheme="minorEastAsia"/>
                      <w:szCs w:val="21"/>
                    </w:rPr>
                    <w:t>～</w:t>
                  </w:r>
                  <w:r w:rsidRPr="004941BD">
                    <w:rPr>
                      <w:rFonts w:eastAsiaTheme="minorEastAsia"/>
                      <w:szCs w:val="21"/>
                    </w:rPr>
                    <w:t>0.0</w:t>
                  </w:r>
                  <w:r w:rsidR="00540AA5" w:rsidRPr="004941BD">
                    <w:rPr>
                      <w:rFonts w:eastAsiaTheme="minorEastAsia" w:hint="eastAsia"/>
                      <w:szCs w:val="21"/>
                    </w:rPr>
                    <w:t>9</w:t>
                  </w:r>
                </w:p>
              </w:tc>
              <w:tc>
                <w:tcPr>
                  <w:tcW w:w="1449"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0.77</w:t>
                  </w:r>
                  <w:r w:rsidRPr="004941BD">
                    <w:rPr>
                      <w:rFonts w:eastAsiaTheme="minorEastAsia"/>
                      <w:szCs w:val="21"/>
                    </w:rPr>
                    <w:t>～</w:t>
                  </w:r>
                  <w:r w:rsidRPr="004941BD">
                    <w:rPr>
                      <w:rFonts w:eastAsiaTheme="minorEastAsia"/>
                      <w:szCs w:val="21"/>
                    </w:rPr>
                    <w:t>1.01</w:t>
                  </w:r>
                </w:p>
              </w:tc>
            </w:tr>
            <w:tr w:rsidR="004941BD" w:rsidRPr="004941BD" w:rsidTr="002D0F63">
              <w:trPr>
                <w:trHeight w:val="229"/>
                <w:jc w:val="center"/>
              </w:trPr>
              <w:tc>
                <w:tcPr>
                  <w:tcW w:w="658" w:type="pct"/>
                  <w:vMerge/>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widowControl/>
                    <w:jc w:val="center"/>
                    <w:rPr>
                      <w:rFonts w:eastAsiaTheme="minorEastAsia"/>
                      <w:szCs w:val="21"/>
                    </w:rPr>
                  </w:pPr>
                </w:p>
              </w:tc>
              <w:tc>
                <w:tcPr>
                  <w:tcW w:w="1440" w:type="pct"/>
                  <w:tcBorders>
                    <w:top w:val="single" w:sz="4" w:space="0" w:color="auto"/>
                    <w:left w:val="single" w:sz="4" w:space="0" w:color="auto"/>
                    <w:bottom w:val="single" w:sz="4" w:space="0" w:color="auto"/>
                    <w:right w:val="single" w:sz="4" w:space="0" w:color="auto"/>
                  </w:tcBorders>
                  <w:vAlign w:val="center"/>
                </w:tcPr>
                <w:p w:rsidR="002D0F63" w:rsidRPr="004941BD" w:rsidRDefault="002D0F63" w:rsidP="002D0F63">
                  <w:pPr>
                    <w:jc w:val="center"/>
                    <w:rPr>
                      <w:rFonts w:eastAsiaTheme="minorEastAsia"/>
                    </w:rPr>
                  </w:pPr>
                  <w:r w:rsidRPr="004941BD">
                    <w:rPr>
                      <w:rFonts w:eastAsiaTheme="minorEastAsia"/>
                      <w:szCs w:val="21"/>
                    </w:rPr>
                    <w:t>2019.3.16</w:t>
                  </w:r>
                </w:p>
              </w:tc>
              <w:tc>
                <w:tcPr>
                  <w:tcW w:w="1452"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540AA5">
                  <w:pPr>
                    <w:jc w:val="center"/>
                    <w:rPr>
                      <w:rFonts w:eastAsiaTheme="minorEastAsia"/>
                      <w:szCs w:val="21"/>
                    </w:rPr>
                  </w:pPr>
                  <w:r w:rsidRPr="004941BD">
                    <w:rPr>
                      <w:rFonts w:eastAsiaTheme="minorEastAsia"/>
                      <w:szCs w:val="21"/>
                    </w:rPr>
                    <w:t>0.0</w:t>
                  </w:r>
                  <w:r w:rsidR="00540AA5" w:rsidRPr="004941BD">
                    <w:rPr>
                      <w:rFonts w:eastAsiaTheme="minorEastAsia" w:hint="eastAsia"/>
                      <w:szCs w:val="21"/>
                    </w:rPr>
                    <w:t>4</w:t>
                  </w:r>
                  <w:r w:rsidRPr="004941BD">
                    <w:rPr>
                      <w:rFonts w:eastAsiaTheme="minorEastAsia"/>
                      <w:szCs w:val="21"/>
                    </w:rPr>
                    <w:t>～</w:t>
                  </w:r>
                  <w:r w:rsidR="00540AA5" w:rsidRPr="004941BD">
                    <w:rPr>
                      <w:rFonts w:eastAsiaTheme="minorEastAsia" w:hint="eastAsia"/>
                      <w:szCs w:val="21"/>
                    </w:rPr>
                    <w:t>0.09</w:t>
                  </w:r>
                </w:p>
              </w:tc>
              <w:tc>
                <w:tcPr>
                  <w:tcW w:w="1449"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0.77</w:t>
                  </w:r>
                  <w:r w:rsidRPr="004941BD">
                    <w:rPr>
                      <w:rFonts w:eastAsiaTheme="minorEastAsia"/>
                      <w:szCs w:val="21"/>
                    </w:rPr>
                    <w:t>～</w:t>
                  </w:r>
                  <w:r w:rsidRPr="004941BD">
                    <w:rPr>
                      <w:rFonts w:eastAsiaTheme="minorEastAsia"/>
                      <w:szCs w:val="21"/>
                    </w:rPr>
                    <w:t>0.96</w:t>
                  </w:r>
                </w:p>
              </w:tc>
            </w:tr>
            <w:tr w:rsidR="004941BD" w:rsidRPr="004941BD" w:rsidTr="002D0F63">
              <w:trPr>
                <w:trHeight w:val="229"/>
                <w:jc w:val="center"/>
              </w:trPr>
              <w:tc>
                <w:tcPr>
                  <w:tcW w:w="658" w:type="pct"/>
                  <w:vMerge/>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widowControl/>
                    <w:jc w:val="center"/>
                    <w:rPr>
                      <w:rFonts w:eastAsiaTheme="minorEastAsia"/>
                      <w:szCs w:val="21"/>
                    </w:rPr>
                  </w:pPr>
                </w:p>
              </w:tc>
              <w:tc>
                <w:tcPr>
                  <w:tcW w:w="1440" w:type="pct"/>
                  <w:tcBorders>
                    <w:top w:val="single" w:sz="4" w:space="0" w:color="auto"/>
                    <w:left w:val="single" w:sz="4" w:space="0" w:color="auto"/>
                    <w:bottom w:val="single" w:sz="4" w:space="0" w:color="auto"/>
                    <w:right w:val="single" w:sz="4" w:space="0" w:color="auto"/>
                  </w:tcBorders>
                  <w:vAlign w:val="center"/>
                </w:tcPr>
                <w:p w:rsidR="002D0F63" w:rsidRPr="004941BD" w:rsidRDefault="002D0F63" w:rsidP="002D0F63">
                  <w:pPr>
                    <w:jc w:val="center"/>
                    <w:rPr>
                      <w:rFonts w:eastAsiaTheme="minorEastAsia"/>
                    </w:rPr>
                  </w:pPr>
                  <w:r w:rsidRPr="004941BD">
                    <w:rPr>
                      <w:rFonts w:eastAsiaTheme="minorEastAsia"/>
                      <w:szCs w:val="21"/>
                    </w:rPr>
                    <w:t>2019.3.17</w:t>
                  </w:r>
                </w:p>
              </w:tc>
              <w:tc>
                <w:tcPr>
                  <w:tcW w:w="1452"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540AA5">
                  <w:pPr>
                    <w:jc w:val="center"/>
                    <w:rPr>
                      <w:rFonts w:eastAsiaTheme="minorEastAsia"/>
                      <w:szCs w:val="21"/>
                    </w:rPr>
                  </w:pPr>
                  <w:r w:rsidRPr="004941BD">
                    <w:rPr>
                      <w:rFonts w:eastAsiaTheme="minorEastAsia"/>
                      <w:szCs w:val="21"/>
                    </w:rPr>
                    <w:t>0.0</w:t>
                  </w:r>
                  <w:r w:rsidR="00540AA5" w:rsidRPr="004941BD">
                    <w:rPr>
                      <w:rFonts w:eastAsiaTheme="minorEastAsia" w:hint="eastAsia"/>
                      <w:szCs w:val="21"/>
                    </w:rPr>
                    <w:t>7</w:t>
                  </w:r>
                  <w:r w:rsidRPr="004941BD">
                    <w:rPr>
                      <w:rFonts w:eastAsiaTheme="minorEastAsia"/>
                      <w:szCs w:val="21"/>
                    </w:rPr>
                    <w:t>～</w:t>
                  </w:r>
                  <w:r w:rsidRPr="004941BD">
                    <w:rPr>
                      <w:rFonts w:eastAsiaTheme="minorEastAsia"/>
                      <w:szCs w:val="21"/>
                    </w:rPr>
                    <w:t>0.</w:t>
                  </w:r>
                  <w:r w:rsidR="00540AA5" w:rsidRPr="004941BD">
                    <w:rPr>
                      <w:rFonts w:eastAsiaTheme="minorEastAsia" w:hint="eastAsia"/>
                      <w:szCs w:val="21"/>
                    </w:rPr>
                    <w:t>12</w:t>
                  </w:r>
                </w:p>
              </w:tc>
              <w:tc>
                <w:tcPr>
                  <w:tcW w:w="1449"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0.82</w:t>
                  </w:r>
                  <w:r w:rsidRPr="004941BD">
                    <w:rPr>
                      <w:rFonts w:eastAsiaTheme="minorEastAsia"/>
                      <w:szCs w:val="21"/>
                    </w:rPr>
                    <w:t>～</w:t>
                  </w:r>
                  <w:r w:rsidRPr="004941BD">
                    <w:rPr>
                      <w:rFonts w:eastAsiaTheme="minorEastAsia"/>
                      <w:szCs w:val="21"/>
                    </w:rPr>
                    <w:t>1.06</w:t>
                  </w:r>
                </w:p>
              </w:tc>
            </w:tr>
            <w:tr w:rsidR="004941BD" w:rsidRPr="004941BD" w:rsidTr="002D0F63">
              <w:trPr>
                <w:trHeight w:val="229"/>
                <w:jc w:val="center"/>
              </w:trPr>
              <w:tc>
                <w:tcPr>
                  <w:tcW w:w="658" w:type="pct"/>
                  <w:vMerge/>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widowControl/>
                    <w:jc w:val="center"/>
                    <w:rPr>
                      <w:rFonts w:eastAsiaTheme="minorEastAsia"/>
                      <w:szCs w:val="21"/>
                    </w:rPr>
                  </w:pPr>
                </w:p>
              </w:tc>
              <w:tc>
                <w:tcPr>
                  <w:tcW w:w="1440" w:type="pct"/>
                  <w:tcBorders>
                    <w:top w:val="single" w:sz="4" w:space="0" w:color="auto"/>
                    <w:left w:val="single" w:sz="4" w:space="0" w:color="auto"/>
                    <w:bottom w:val="single" w:sz="4" w:space="0" w:color="auto"/>
                    <w:right w:val="single" w:sz="4" w:space="0" w:color="auto"/>
                  </w:tcBorders>
                  <w:vAlign w:val="center"/>
                </w:tcPr>
                <w:p w:rsidR="002D0F63" w:rsidRPr="004941BD" w:rsidRDefault="002D0F63" w:rsidP="002D0F63">
                  <w:pPr>
                    <w:jc w:val="center"/>
                    <w:rPr>
                      <w:rFonts w:eastAsiaTheme="minorEastAsia"/>
                    </w:rPr>
                  </w:pPr>
                  <w:r w:rsidRPr="004941BD">
                    <w:rPr>
                      <w:rFonts w:eastAsiaTheme="minorEastAsia"/>
                      <w:szCs w:val="21"/>
                    </w:rPr>
                    <w:t>2019.3.18</w:t>
                  </w:r>
                </w:p>
              </w:tc>
              <w:tc>
                <w:tcPr>
                  <w:tcW w:w="1452"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540AA5">
                  <w:pPr>
                    <w:jc w:val="center"/>
                    <w:rPr>
                      <w:rFonts w:eastAsiaTheme="minorEastAsia"/>
                      <w:szCs w:val="21"/>
                    </w:rPr>
                  </w:pPr>
                  <w:r w:rsidRPr="004941BD">
                    <w:rPr>
                      <w:rFonts w:eastAsiaTheme="minorEastAsia"/>
                      <w:szCs w:val="21"/>
                    </w:rPr>
                    <w:t>0.0</w:t>
                  </w:r>
                  <w:r w:rsidR="00540AA5" w:rsidRPr="004941BD">
                    <w:rPr>
                      <w:rFonts w:eastAsiaTheme="minorEastAsia" w:hint="eastAsia"/>
                      <w:szCs w:val="21"/>
                    </w:rPr>
                    <w:t>4</w:t>
                  </w:r>
                  <w:r w:rsidRPr="004941BD">
                    <w:rPr>
                      <w:rFonts w:eastAsiaTheme="minorEastAsia"/>
                      <w:szCs w:val="21"/>
                    </w:rPr>
                    <w:t>～</w:t>
                  </w:r>
                  <w:r w:rsidRPr="004941BD">
                    <w:rPr>
                      <w:rFonts w:eastAsiaTheme="minorEastAsia"/>
                      <w:szCs w:val="21"/>
                    </w:rPr>
                    <w:t>0.0</w:t>
                  </w:r>
                  <w:r w:rsidR="00540AA5" w:rsidRPr="004941BD">
                    <w:rPr>
                      <w:rFonts w:eastAsiaTheme="minorEastAsia" w:hint="eastAsia"/>
                      <w:szCs w:val="21"/>
                    </w:rPr>
                    <w:t>7</w:t>
                  </w:r>
                </w:p>
              </w:tc>
              <w:tc>
                <w:tcPr>
                  <w:tcW w:w="1449"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0.73</w:t>
                  </w:r>
                  <w:r w:rsidRPr="004941BD">
                    <w:rPr>
                      <w:rFonts w:eastAsiaTheme="minorEastAsia"/>
                      <w:szCs w:val="21"/>
                    </w:rPr>
                    <w:t>～</w:t>
                  </w:r>
                  <w:r w:rsidRPr="004941BD">
                    <w:rPr>
                      <w:rFonts w:eastAsiaTheme="minorEastAsia"/>
                      <w:szCs w:val="21"/>
                    </w:rPr>
                    <w:t>0.92</w:t>
                  </w:r>
                </w:p>
              </w:tc>
            </w:tr>
            <w:tr w:rsidR="004941BD" w:rsidRPr="004941BD" w:rsidTr="002D0F63">
              <w:trPr>
                <w:trHeight w:val="229"/>
                <w:jc w:val="center"/>
              </w:trPr>
              <w:tc>
                <w:tcPr>
                  <w:tcW w:w="658" w:type="pct"/>
                  <w:vMerge/>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widowControl/>
                    <w:jc w:val="center"/>
                    <w:rPr>
                      <w:rFonts w:eastAsiaTheme="minorEastAsia"/>
                      <w:szCs w:val="21"/>
                    </w:rPr>
                  </w:pPr>
                </w:p>
              </w:tc>
              <w:tc>
                <w:tcPr>
                  <w:tcW w:w="1440" w:type="pct"/>
                  <w:tcBorders>
                    <w:top w:val="single" w:sz="4" w:space="0" w:color="auto"/>
                    <w:left w:val="single" w:sz="4" w:space="0" w:color="auto"/>
                    <w:bottom w:val="single" w:sz="4" w:space="0" w:color="auto"/>
                    <w:right w:val="single" w:sz="4" w:space="0" w:color="auto"/>
                  </w:tcBorders>
                  <w:vAlign w:val="center"/>
                </w:tcPr>
                <w:p w:rsidR="002D0F63" w:rsidRPr="004941BD" w:rsidRDefault="002D0F63" w:rsidP="002D0F63">
                  <w:pPr>
                    <w:jc w:val="center"/>
                    <w:rPr>
                      <w:rFonts w:eastAsiaTheme="minorEastAsia"/>
                    </w:rPr>
                  </w:pPr>
                  <w:r w:rsidRPr="004941BD">
                    <w:rPr>
                      <w:rFonts w:eastAsiaTheme="minorEastAsia"/>
                      <w:szCs w:val="21"/>
                    </w:rPr>
                    <w:t>2019.3.19</w:t>
                  </w:r>
                </w:p>
              </w:tc>
              <w:tc>
                <w:tcPr>
                  <w:tcW w:w="1452"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BC4205">
                  <w:pPr>
                    <w:jc w:val="center"/>
                    <w:rPr>
                      <w:rFonts w:eastAsiaTheme="minorEastAsia"/>
                      <w:szCs w:val="21"/>
                    </w:rPr>
                  </w:pPr>
                  <w:r w:rsidRPr="004941BD">
                    <w:rPr>
                      <w:rFonts w:eastAsiaTheme="minorEastAsia"/>
                      <w:szCs w:val="21"/>
                    </w:rPr>
                    <w:t>0.0</w:t>
                  </w:r>
                  <w:r w:rsidR="00BC4205" w:rsidRPr="004941BD">
                    <w:rPr>
                      <w:rFonts w:eastAsiaTheme="minorEastAsia" w:hint="eastAsia"/>
                      <w:szCs w:val="21"/>
                    </w:rPr>
                    <w:t>6</w:t>
                  </w:r>
                  <w:r w:rsidRPr="004941BD">
                    <w:rPr>
                      <w:rFonts w:eastAsiaTheme="minorEastAsia"/>
                      <w:szCs w:val="21"/>
                    </w:rPr>
                    <w:t>～</w:t>
                  </w:r>
                  <w:r w:rsidRPr="004941BD">
                    <w:rPr>
                      <w:rFonts w:eastAsiaTheme="minorEastAsia"/>
                      <w:szCs w:val="21"/>
                    </w:rPr>
                    <w:t>0.</w:t>
                  </w:r>
                  <w:r w:rsidR="00BC4205" w:rsidRPr="004941BD">
                    <w:rPr>
                      <w:rFonts w:eastAsiaTheme="minorEastAsia" w:hint="eastAsia"/>
                      <w:szCs w:val="21"/>
                    </w:rPr>
                    <w:t>10</w:t>
                  </w:r>
                </w:p>
              </w:tc>
              <w:tc>
                <w:tcPr>
                  <w:tcW w:w="1449"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0.72</w:t>
                  </w:r>
                  <w:r w:rsidRPr="004941BD">
                    <w:rPr>
                      <w:rFonts w:eastAsiaTheme="minorEastAsia"/>
                      <w:szCs w:val="21"/>
                    </w:rPr>
                    <w:t>～</w:t>
                  </w:r>
                  <w:r w:rsidRPr="004941BD">
                    <w:rPr>
                      <w:rFonts w:eastAsiaTheme="minorEastAsia"/>
                      <w:szCs w:val="21"/>
                    </w:rPr>
                    <w:t>0.89</w:t>
                  </w:r>
                </w:p>
              </w:tc>
            </w:tr>
            <w:tr w:rsidR="004941BD" w:rsidRPr="004941BD" w:rsidTr="002D0F63">
              <w:trPr>
                <w:trHeight w:val="71"/>
                <w:jc w:val="center"/>
              </w:trPr>
              <w:tc>
                <w:tcPr>
                  <w:tcW w:w="658" w:type="pct"/>
                  <w:vMerge/>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widowControl/>
                    <w:jc w:val="center"/>
                    <w:rPr>
                      <w:rFonts w:eastAsiaTheme="minorEastAsia"/>
                      <w:szCs w:val="21"/>
                    </w:rPr>
                  </w:pPr>
                </w:p>
              </w:tc>
              <w:tc>
                <w:tcPr>
                  <w:tcW w:w="1440"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标准值</w:t>
                  </w:r>
                </w:p>
              </w:tc>
              <w:tc>
                <w:tcPr>
                  <w:tcW w:w="1452"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0.2</w:t>
                  </w:r>
                </w:p>
              </w:tc>
              <w:tc>
                <w:tcPr>
                  <w:tcW w:w="1449"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2.0</w:t>
                  </w:r>
                </w:p>
              </w:tc>
            </w:tr>
            <w:tr w:rsidR="004941BD" w:rsidRPr="004941BD" w:rsidTr="002D0F63">
              <w:trPr>
                <w:trHeight w:val="71"/>
                <w:jc w:val="center"/>
              </w:trPr>
              <w:tc>
                <w:tcPr>
                  <w:tcW w:w="658" w:type="pct"/>
                  <w:vMerge/>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widowControl/>
                    <w:jc w:val="center"/>
                    <w:rPr>
                      <w:rFonts w:eastAsiaTheme="minorEastAsia"/>
                      <w:szCs w:val="21"/>
                    </w:rPr>
                  </w:pPr>
                </w:p>
              </w:tc>
              <w:tc>
                <w:tcPr>
                  <w:tcW w:w="1440"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超标率</w:t>
                  </w:r>
                </w:p>
              </w:tc>
              <w:tc>
                <w:tcPr>
                  <w:tcW w:w="1452"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0</w:t>
                  </w:r>
                </w:p>
              </w:tc>
              <w:tc>
                <w:tcPr>
                  <w:tcW w:w="1449"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0</w:t>
                  </w:r>
                </w:p>
              </w:tc>
            </w:tr>
            <w:tr w:rsidR="004941BD" w:rsidRPr="004941BD" w:rsidTr="002D0F63">
              <w:trPr>
                <w:trHeight w:val="98"/>
                <w:jc w:val="center"/>
              </w:trPr>
              <w:tc>
                <w:tcPr>
                  <w:tcW w:w="658" w:type="pct"/>
                  <w:vMerge/>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widowControl/>
                    <w:jc w:val="center"/>
                    <w:rPr>
                      <w:rFonts w:eastAsiaTheme="minorEastAsia"/>
                      <w:szCs w:val="21"/>
                    </w:rPr>
                  </w:pPr>
                </w:p>
              </w:tc>
              <w:tc>
                <w:tcPr>
                  <w:tcW w:w="1440"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最大超标倍数</w:t>
                  </w:r>
                </w:p>
              </w:tc>
              <w:tc>
                <w:tcPr>
                  <w:tcW w:w="1452"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0</w:t>
                  </w:r>
                </w:p>
              </w:tc>
              <w:tc>
                <w:tcPr>
                  <w:tcW w:w="1449" w:type="pct"/>
                  <w:tcBorders>
                    <w:top w:val="single" w:sz="4" w:space="0" w:color="auto"/>
                    <w:left w:val="single" w:sz="4" w:space="0" w:color="auto"/>
                    <w:bottom w:val="single" w:sz="4" w:space="0" w:color="auto"/>
                    <w:right w:val="single" w:sz="4" w:space="0" w:color="auto"/>
                  </w:tcBorders>
                  <w:vAlign w:val="center"/>
                  <w:hideMark/>
                </w:tcPr>
                <w:p w:rsidR="002D0F63" w:rsidRPr="004941BD" w:rsidRDefault="002D0F63" w:rsidP="002D0F63">
                  <w:pPr>
                    <w:jc w:val="center"/>
                    <w:rPr>
                      <w:rFonts w:eastAsiaTheme="minorEastAsia"/>
                      <w:szCs w:val="21"/>
                    </w:rPr>
                  </w:pPr>
                  <w:r w:rsidRPr="004941BD">
                    <w:rPr>
                      <w:rFonts w:eastAsiaTheme="minorEastAsia"/>
                      <w:szCs w:val="21"/>
                    </w:rPr>
                    <w:t>0</w:t>
                  </w:r>
                </w:p>
              </w:tc>
            </w:tr>
          </w:tbl>
          <w:p w:rsidR="000D71E2" w:rsidRPr="004941BD" w:rsidRDefault="000D71E2" w:rsidP="000D71E2">
            <w:pPr>
              <w:spacing w:line="360" w:lineRule="auto"/>
              <w:ind w:firstLineChars="195" w:firstLine="468"/>
              <w:rPr>
                <w:rFonts w:eastAsiaTheme="minorEastAsia"/>
                <w:sz w:val="24"/>
              </w:rPr>
            </w:pPr>
            <w:r w:rsidRPr="004941BD">
              <w:rPr>
                <w:rFonts w:eastAsiaTheme="minorEastAsia"/>
                <w:sz w:val="24"/>
              </w:rPr>
              <w:t>氨</w:t>
            </w:r>
            <w:r w:rsidR="000B49EB" w:rsidRPr="004941BD">
              <w:rPr>
                <w:rFonts w:eastAsiaTheme="minorEastAsia" w:hint="eastAsia"/>
                <w:sz w:val="24"/>
              </w:rPr>
              <w:t>满足</w:t>
            </w:r>
            <w:r w:rsidRPr="004941BD">
              <w:rPr>
                <w:rFonts w:eastAsiaTheme="minorEastAsia"/>
                <w:sz w:val="24"/>
              </w:rPr>
              <w:t>《环境影响评价技术导则</w:t>
            </w:r>
            <w:r w:rsidRPr="004941BD">
              <w:rPr>
                <w:rFonts w:eastAsiaTheme="minorEastAsia"/>
                <w:sz w:val="24"/>
              </w:rPr>
              <w:t>-</w:t>
            </w:r>
            <w:r w:rsidRPr="004941BD">
              <w:rPr>
                <w:rFonts w:eastAsiaTheme="minorEastAsia"/>
                <w:sz w:val="24"/>
              </w:rPr>
              <w:t>大气环境》（</w:t>
            </w:r>
            <w:r w:rsidRPr="004941BD">
              <w:rPr>
                <w:rFonts w:eastAsiaTheme="minorEastAsia"/>
                <w:sz w:val="24"/>
              </w:rPr>
              <w:t>HJ2.2-2018</w:t>
            </w:r>
            <w:r w:rsidRPr="004941BD">
              <w:rPr>
                <w:rFonts w:eastAsiaTheme="minorEastAsia"/>
                <w:sz w:val="24"/>
              </w:rPr>
              <w:t>）附录</w:t>
            </w:r>
            <w:r w:rsidRPr="004941BD">
              <w:rPr>
                <w:rFonts w:eastAsiaTheme="minorEastAsia"/>
                <w:sz w:val="24"/>
              </w:rPr>
              <w:t>D</w:t>
            </w:r>
            <w:r w:rsidRPr="004941BD">
              <w:rPr>
                <w:rFonts w:eastAsiaTheme="minorEastAsia"/>
                <w:sz w:val="24"/>
              </w:rPr>
              <w:t>表</w:t>
            </w:r>
            <w:r w:rsidRPr="004941BD">
              <w:rPr>
                <w:rFonts w:eastAsiaTheme="minorEastAsia"/>
                <w:sz w:val="24"/>
              </w:rPr>
              <w:t>D.1</w:t>
            </w:r>
            <w:r w:rsidR="00BC4205" w:rsidRPr="004941BD">
              <w:rPr>
                <w:rFonts w:eastAsiaTheme="minorEastAsia" w:hint="eastAsia"/>
                <w:sz w:val="24"/>
              </w:rPr>
              <w:t>中</w:t>
            </w:r>
            <w:r w:rsidR="00BC4205" w:rsidRPr="004941BD">
              <w:rPr>
                <w:rFonts w:eastAsiaTheme="minorEastAsia" w:hint="eastAsia"/>
                <w:sz w:val="24"/>
              </w:rPr>
              <w:t>0.2</w:t>
            </w:r>
            <w:r w:rsidR="00BC4205" w:rsidRPr="004941BD">
              <w:rPr>
                <w:rFonts w:eastAsiaTheme="minorEastAsia"/>
                <w:sz w:val="24"/>
              </w:rPr>
              <w:t>mg/m</w:t>
            </w:r>
            <w:r w:rsidR="00BC4205" w:rsidRPr="004941BD">
              <w:rPr>
                <w:rFonts w:eastAsiaTheme="minorEastAsia"/>
                <w:sz w:val="24"/>
                <w:vertAlign w:val="superscript"/>
              </w:rPr>
              <w:t>3</w:t>
            </w:r>
            <w:r w:rsidRPr="004941BD">
              <w:rPr>
                <w:rFonts w:eastAsiaTheme="minorEastAsia"/>
                <w:sz w:val="24"/>
              </w:rPr>
              <w:t>限值，具体见表</w:t>
            </w:r>
            <w:r w:rsidR="000B49EB" w:rsidRPr="004941BD">
              <w:rPr>
                <w:rFonts w:eastAsiaTheme="minorEastAsia" w:hint="eastAsia"/>
                <w:sz w:val="24"/>
              </w:rPr>
              <w:t>10</w:t>
            </w:r>
            <w:r w:rsidR="000B49EB" w:rsidRPr="004941BD">
              <w:rPr>
                <w:rFonts w:eastAsiaTheme="minorEastAsia" w:hint="eastAsia"/>
                <w:sz w:val="24"/>
              </w:rPr>
              <w:t>；</w:t>
            </w:r>
            <w:r w:rsidR="002D0F63" w:rsidRPr="004941BD">
              <w:rPr>
                <w:rFonts w:eastAsiaTheme="minorEastAsia"/>
                <w:sz w:val="24"/>
              </w:rPr>
              <w:t>非甲烷总烃满足《大气污染物综合排放标准详解》</w:t>
            </w:r>
            <w:r w:rsidR="00660411" w:rsidRPr="004941BD">
              <w:rPr>
                <w:rFonts w:eastAsiaTheme="minorEastAsia"/>
                <w:sz w:val="24"/>
              </w:rPr>
              <w:t>2.0mg/m</w:t>
            </w:r>
            <w:r w:rsidR="00660411" w:rsidRPr="004941BD">
              <w:rPr>
                <w:rFonts w:eastAsiaTheme="minorEastAsia"/>
                <w:sz w:val="24"/>
                <w:vertAlign w:val="superscript"/>
              </w:rPr>
              <w:t>3</w:t>
            </w:r>
            <w:r w:rsidR="00660411" w:rsidRPr="004941BD">
              <w:rPr>
                <w:rFonts w:eastAsiaTheme="minorEastAsia"/>
                <w:sz w:val="24"/>
              </w:rPr>
              <w:t>标准</w:t>
            </w:r>
            <w:r w:rsidR="002D0F63" w:rsidRPr="004941BD">
              <w:rPr>
                <w:rFonts w:eastAsiaTheme="minorEastAsia"/>
                <w:sz w:val="24"/>
              </w:rPr>
              <w:t>限值</w:t>
            </w:r>
            <w:r w:rsidR="00660411" w:rsidRPr="004941BD">
              <w:rPr>
                <w:rFonts w:eastAsiaTheme="minorEastAsia"/>
                <w:sz w:val="24"/>
              </w:rPr>
              <w:t>要求。</w:t>
            </w:r>
          </w:p>
          <w:p w:rsidR="008E2686" w:rsidRPr="004941BD" w:rsidRDefault="008E2686" w:rsidP="008E2686">
            <w:pPr>
              <w:spacing w:line="360" w:lineRule="auto"/>
              <w:ind w:leftChars="50" w:left="105" w:rightChars="50" w:right="105" w:firstLineChars="200" w:firstLine="482"/>
              <w:rPr>
                <w:b/>
                <w:sz w:val="24"/>
              </w:rPr>
            </w:pPr>
            <w:r w:rsidRPr="004941BD">
              <w:rPr>
                <w:b/>
                <w:sz w:val="24"/>
              </w:rPr>
              <w:t>二、地表水环境</w:t>
            </w:r>
          </w:p>
          <w:p w:rsidR="008E2686" w:rsidRPr="004941BD" w:rsidRDefault="008E2686" w:rsidP="008E2686">
            <w:pPr>
              <w:spacing w:line="360" w:lineRule="auto"/>
              <w:ind w:firstLineChars="200" w:firstLine="480"/>
              <w:rPr>
                <w:sz w:val="24"/>
              </w:rPr>
            </w:pPr>
            <w:r w:rsidRPr="004941BD">
              <w:rPr>
                <w:sz w:val="24"/>
              </w:rPr>
              <w:t>本次收集陕西省生态环境厅</w:t>
            </w:r>
            <w:r w:rsidRPr="004941BD">
              <w:rPr>
                <w:rFonts w:hint="eastAsia"/>
                <w:sz w:val="24"/>
              </w:rPr>
              <w:t>2</w:t>
            </w:r>
            <w:r w:rsidRPr="004941BD">
              <w:rPr>
                <w:sz w:val="24"/>
              </w:rPr>
              <w:t>018</w:t>
            </w:r>
            <w:r w:rsidRPr="004941BD">
              <w:rPr>
                <w:sz w:val="24"/>
              </w:rPr>
              <w:t>年</w:t>
            </w:r>
            <w:r w:rsidRPr="004941BD">
              <w:rPr>
                <w:rFonts w:hint="eastAsia"/>
                <w:sz w:val="24"/>
              </w:rPr>
              <w:t>1</w:t>
            </w:r>
            <w:r w:rsidRPr="004941BD">
              <w:rPr>
                <w:sz w:val="24"/>
              </w:rPr>
              <w:t>2</w:t>
            </w:r>
            <w:r w:rsidRPr="004941BD">
              <w:rPr>
                <w:sz w:val="24"/>
              </w:rPr>
              <w:t>月发布的</w:t>
            </w:r>
            <w:r w:rsidRPr="004941BD">
              <w:rPr>
                <w:rFonts w:hint="eastAsia"/>
                <w:sz w:val="24"/>
              </w:rPr>
              <w:t>《陕西省</w:t>
            </w:r>
            <w:r w:rsidRPr="004941BD">
              <w:rPr>
                <w:rFonts w:hint="eastAsia"/>
                <w:sz w:val="24"/>
              </w:rPr>
              <w:t>2018</w:t>
            </w:r>
            <w:r w:rsidRPr="004941BD">
              <w:rPr>
                <w:rFonts w:hint="eastAsia"/>
                <w:sz w:val="24"/>
              </w:rPr>
              <w:t>年</w:t>
            </w:r>
            <w:r w:rsidRPr="004941BD">
              <w:rPr>
                <w:rFonts w:hint="eastAsia"/>
                <w:sz w:val="24"/>
              </w:rPr>
              <w:t>11</w:t>
            </w:r>
            <w:r w:rsidRPr="004941BD">
              <w:rPr>
                <w:rFonts w:hint="eastAsia"/>
                <w:sz w:val="24"/>
              </w:rPr>
              <w:t>月份水环境质量月报》中泾河出西咸境断面</w:t>
            </w:r>
            <w:r w:rsidRPr="004941BD">
              <w:rPr>
                <w:rFonts w:hint="eastAsia"/>
                <w:sz w:val="24"/>
              </w:rPr>
              <w:t>2</w:t>
            </w:r>
            <w:r w:rsidRPr="004941BD">
              <w:rPr>
                <w:sz w:val="24"/>
              </w:rPr>
              <w:t>018</w:t>
            </w:r>
            <w:r w:rsidRPr="004941BD">
              <w:rPr>
                <w:sz w:val="24"/>
              </w:rPr>
              <w:t>年</w:t>
            </w:r>
            <w:r w:rsidRPr="004941BD">
              <w:rPr>
                <w:rFonts w:hint="eastAsia"/>
                <w:sz w:val="24"/>
              </w:rPr>
              <w:t>1</w:t>
            </w:r>
            <w:r w:rsidRPr="004941BD">
              <w:rPr>
                <w:sz w:val="24"/>
              </w:rPr>
              <w:t>1</w:t>
            </w:r>
            <w:r w:rsidRPr="004941BD">
              <w:rPr>
                <w:sz w:val="24"/>
              </w:rPr>
              <w:t>月的监测数据</w:t>
            </w:r>
            <w:r w:rsidRPr="004941BD">
              <w:rPr>
                <w:rFonts w:hint="eastAsia"/>
                <w:sz w:val="24"/>
              </w:rPr>
              <w:t>，</w:t>
            </w:r>
            <w:r w:rsidRPr="004941BD">
              <w:rPr>
                <w:sz w:val="24"/>
              </w:rPr>
              <w:t>见表</w:t>
            </w:r>
            <w:r w:rsidRPr="004941BD">
              <w:rPr>
                <w:sz w:val="24"/>
              </w:rPr>
              <w:t>11</w:t>
            </w:r>
            <w:r w:rsidRPr="004941BD">
              <w:rPr>
                <w:rFonts w:hint="eastAsia"/>
                <w:sz w:val="24"/>
              </w:rPr>
              <w:t>。</w:t>
            </w:r>
          </w:p>
          <w:p w:rsidR="008E2686" w:rsidRPr="004941BD" w:rsidRDefault="008E2686" w:rsidP="008E2686">
            <w:pPr>
              <w:ind w:firstLineChars="200" w:firstLine="422"/>
              <w:jc w:val="center"/>
              <w:rPr>
                <w:b/>
                <w:szCs w:val="21"/>
              </w:rPr>
            </w:pPr>
            <w:r w:rsidRPr="004941BD">
              <w:rPr>
                <w:rFonts w:hint="eastAsia"/>
                <w:b/>
                <w:szCs w:val="21"/>
              </w:rPr>
              <w:t>表</w:t>
            </w:r>
            <w:r w:rsidRPr="004941BD">
              <w:rPr>
                <w:b/>
                <w:szCs w:val="21"/>
              </w:rPr>
              <w:t xml:space="preserve">11    </w:t>
            </w:r>
            <w:r w:rsidRPr="004941BD">
              <w:rPr>
                <w:b/>
                <w:szCs w:val="21"/>
              </w:rPr>
              <w:t>泾河出西咸境断面</w:t>
            </w:r>
            <w:r w:rsidRPr="004941BD">
              <w:rPr>
                <w:rFonts w:hint="eastAsia"/>
                <w:b/>
                <w:szCs w:val="21"/>
              </w:rPr>
              <w:t>2</w:t>
            </w:r>
            <w:r w:rsidRPr="004941BD">
              <w:rPr>
                <w:b/>
                <w:szCs w:val="21"/>
              </w:rPr>
              <w:t>018</w:t>
            </w:r>
            <w:r w:rsidRPr="004941BD">
              <w:rPr>
                <w:b/>
                <w:szCs w:val="21"/>
              </w:rPr>
              <w:t>年</w:t>
            </w:r>
            <w:r w:rsidRPr="004941BD">
              <w:rPr>
                <w:rFonts w:hint="eastAsia"/>
                <w:b/>
                <w:szCs w:val="21"/>
              </w:rPr>
              <w:t>1</w:t>
            </w:r>
            <w:r w:rsidRPr="004941BD">
              <w:rPr>
                <w:b/>
                <w:szCs w:val="21"/>
              </w:rPr>
              <w:t>1</w:t>
            </w:r>
            <w:r w:rsidRPr="004941BD">
              <w:rPr>
                <w:b/>
                <w:szCs w:val="21"/>
              </w:rPr>
              <w:t>月</w:t>
            </w:r>
            <w:r w:rsidRPr="004941BD">
              <w:rPr>
                <w:rFonts w:hint="eastAsia"/>
                <w:b/>
                <w:szCs w:val="21"/>
              </w:rPr>
              <w:t>水质</w:t>
            </w:r>
            <w:r w:rsidRPr="004941BD">
              <w:rPr>
                <w:b/>
                <w:szCs w:val="21"/>
              </w:rPr>
              <w:t>监测结果表</w:t>
            </w:r>
            <w:r w:rsidRPr="004941BD">
              <w:rPr>
                <w:rFonts w:hint="eastAsia"/>
                <w:b/>
                <w:szCs w:val="21"/>
              </w:rPr>
              <w:t xml:space="preserve"> </w:t>
            </w:r>
            <w:r w:rsidRPr="004941BD">
              <w:rPr>
                <w:b/>
                <w:szCs w:val="21"/>
              </w:rPr>
              <w:t xml:space="preserve">  </w:t>
            </w:r>
            <w:r w:rsidRPr="004941BD">
              <w:rPr>
                <w:b/>
                <w:szCs w:val="21"/>
              </w:rPr>
              <w:t>单位</w:t>
            </w:r>
            <w:r w:rsidRPr="004941BD">
              <w:rPr>
                <w:rFonts w:hint="eastAsia"/>
                <w:b/>
                <w:szCs w:val="21"/>
              </w:rPr>
              <w:t>：</w:t>
            </w:r>
            <w:r w:rsidRPr="004941BD">
              <w:rPr>
                <w:b/>
                <w:szCs w:val="21"/>
              </w:rPr>
              <w:t>mg/L</w:t>
            </w:r>
          </w:p>
          <w:tbl>
            <w:tblPr>
              <w:tblStyle w:val="af6"/>
              <w:tblW w:w="5000" w:type="pct"/>
              <w:jc w:val="center"/>
              <w:tblLook w:val="04A0"/>
            </w:tblPr>
            <w:tblGrid>
              <w:gridCol w:w="763"/>
              <w:gridCol w:w="764"/>
              <w:gridCol w:w="764"/>
              <w:gridCol w:w="766"/>
              <w:gridCol w:w="846"/>
              <w:gridCol w:w="764"/>
              <w:gridCol w:w="766"/>
              <w:gridCol w:w="766"/>
              <w:gridCol w:w="766"/>
              <w:gridCol w:w="766"/>
              <w:gridCol w:w="766"/>
              <w:gridCol w:w="766"/>
              <w:gridCol w:w="762"/>
            </w:tblGrid>
            <w:tr w:rsidR="004941BD" w:rsidRPr="004941BD" w:rsidTr="00146978">
              <w:trPr>
                <w:jc w:val="center"/>
              </w:trPr>
              <w:tc>
                <w:tcPr>
                  <w:tcW w:w="381" w:type="pct"/>
                  <w:vMerge w:val="restart"/>
                  <w:vAlign w:val="center"/>
                </w:tcPr>
                <w:p w:rsidR="008E2686" w:rsidRPr="004941BD" w:rsidRDefault="008E2686" w:rsidP="00146978">
                  <w:pPr>
                    <w:jc w:val="center"/>
                    <w:rPr>
                      <w:rFonts w:ascii="宋体" w:hAnsi="宋体"/>
                      <w:szCs w:val="21"/>
                    </w:rPr>
                  </w:pPr>
                  <w:r w:rsidRPr="004941BD">
                    <w:rPr>
                      <w:rFonts w:ascii="宋体" w:hAnsi="宋体" w:hint="eastAsia"/>
                      <w:bCs/>
                      <w:kern w:val="0"/>
                      <w:szCs w:val="21"/>
                    </w:rPr>
                    <w:t>断面名称</w:t>
                  </w:r>
                </w:p>
              </w:tc>
              <w:tc>
                <w:tcPr>
                  <w:tcW w:w="1144" w:type="pct"/>
                  <w:gridSpan w:val="3"/>
                  <w:vAlign w:val="center"/>
                </w:tcPr>
                <w:p w:rsidR="008E2686" w:rsidRPr="004941BD" w:rsidRDefault="008E2686" w:rsidP="00146978">
                  <w:pPr>
                    <w:jc w:val="center"/>
                    <w:rPr>
                      <w:rFonts w:ascii="宋体" w:hAnsi="宋体"/>
                      <w:szCs w:val="21"/>
                    </w:rPr>
                  </w:pPr>
                  <w:r w:rsidRPr="004941BD">
                    <w:rPr>
                      <w:rFonts w:ascii="宋体" w:hAnsi="宋体" w:hint="eastAsia"/>
                      <w:szCs w:val="21"/>
                    </w:rPr>
                    <w:t>C</w:t>
                  </w:r>
                  <w:r w:rsidRPr="004941BD">
                    <w:rPr>
                      <w:rFonts w:ascii="宋体" w:hAnsi="宋体"/>
                      <w:szCs w:val="21"/>
                    </w:rPr>
                    <w:t>OD</w:t>
                  </w:r>
                </w:p>
              </w:tc>
              <w:tc>
                <w:tcPr>
                  <w:tcW w:w="1185" w:type="pct"/>
                  <w:gridSpan w:val="3"/>
                  <w:vAlign w:val="center"/>
                </w:tcPr>
                <w:p w:rsidR="008E2686" w:rsidRPr="004941BD" w:rsidRDefault="008E2686" w:rsidP="00146978">
                  <w:pPr>
                    <w:jc w:val="center"/>
                    <w:rPr>
                      <w:rFonts w:ascii="宋体" w:hAnsi="宋体"/>
                      <w:szCs w:val="21"/>
                    </w:rPr>
                  </w:pPr>
                  <w:r w:rsidRPr="004941BD">
                    <w:rPr>
                      <w:rFonts w:ascii="宋体" w:hAnsi="宋体" w:hint="eastAsia"/>
                      <w:szCs w:val="21"/>
                    </w:rPr>
                    <w:t>氨氮</w:t>
                  </w:r>
                </w:p>
              </w:tc>
              <w:tc>
                <w:tcPr>
                  <w:tcW w:w="1146" w:type="pct"/>
                  <w:gridSpan w:val="3"/>
                  <w:vAlign w:val="center"/>
                </w:tcPr>
                <w:p w:rsidR="008E2686" w:rsidRPr="004941BD" w:rsidRDefault="008E2686" w:rsidP="00146978">
                  <w:pPr>
                    <w:jc w:val="center"/>
                    <w:rPr>
                      <w:rFonts w:ascii="宋体" w:hAnsi="宋体"/>
                      <w:szCs w:val="21"/>
                    </w:rPr>
                  </w:pPr>
                  <w:r w:rsidRPr="004941BD">
                    <w:rPr>
                      <w:rFonts w:ascii="宋体" w:hAnsi="宋体" w:hint="eastAsia"/>
                      <w:szCs w:val="21"/>
                    </w:rPr>
                    <w:t>溶解氧</w:t>
                  </w:r>
                </w:p>
              </w:tc>
              <w:tc>
                <w:tcPr>
                  <w:tcW w:w="1144" w:type="pct"/>
                  <w:gridSpan w:val="3"/>
                  <w:vAlign w:val="center"/>
                </w:tcPr>
                <w:p w:rsidR="008E2686" w:rsidRPr="004941BD" w:rsidRDefault="008E2686" w:rsidP="00146978">
                  <w:pPr>
                    <w:jc w:val="center"/>
                    <w:rPr>
                      <w:rFonts w:ascii="宋体" w:hAnsi="宋体"/>
                      <w:szCs w:val="21"/>
                    </w:rPr>
                  </w:pPr>
                  <w:r w:rsidRPr="004941BD">
                    <w:rPr>
                      <w:rFonts w:ascii="宋体" w:hAnsi="宋体" w:hint="eastAsia"/>
                      <w:szCs w:val="21"/>
                    </w:rPr>
                    <w:t>总磷</w:t>
                  </w:r>
                </w:p>
              </w:tc>
            </w:tr>
            <w:tr w:rsidR="004941BD" w:rsidRPr="004941BD" w:rsidTr="00146978">
              <w:trPr>
                <w:jc w:val="center"/>
              </w:trPr>
              <w:tc>
                <w:tcPr>
                  <w:tcW w:w="381" w:type="pct"/>
                  <w:vMerge/>
                  <w:vAlign w:val="center"/>
                </w:tcPr>
                <w:p w:rsidR="008E2686" w:rsidRPr="004941BD" w:rsidRDefault="008E2686" w:rsidP="00146978">
                  <w:pPr>
                    <w:jc w:val="center"/>
                    <w:rPr>
                      <w:rFonts w:ascii="宋体" w:hAnsi="宋体"/>
                      <w:bCs/>
                      <w:kern w:val="0"/>
                      <w:szCs w:val="21"/>
                    </w:rPr>
                  </w:pPr>
                </w:p>
              </w:tc>
              <w:tc>
                <w:tcPr>
                  <w:tcW w:w="381" w:type="pct"/>
                  <w:vAlign w:val="center"/>
                </w:tcPr>
                <w:p w:rsidR="008E2686" w:rsidRPr="004941BD" w:rsidRDefault="008E2686" w:rsidP="00146978">
                  <w:pPr>
                    <w:jc w:val="center"/>
                    <w:rPr>
                      <w:rFonts w:ascii="宋体" w:hAnsi="宋体"/>
                      <w:szCs w:val="21"/>
                    </w:rPr>
                  </w:pPr>
                  <w:r w:rsidRPr="004941BD">
                    <w:rPr>
                      <w:rFonts w:ascii="宋体" w:hAnsi="宋体" w:hint="eastAsia"/>
                      <w:szCs w:val="21"/>
                    </w:rPr>
                    <w:t>监测值</w:t>
                  </w:r>
                </w:p>
              </w:tc>
              <w:tc>
                <w:tcPr>
                  <w:tcW w:w="381" w:type="pct"/>
                  <w:vAlign w:val="center"/>
                </w:tcPr>
                <w:p w:rsidR="008E2686" w:rsidRPr="004941BD" w:rsidRDefault="008E2686" w:rsidP="00146978">
                  <w:pPr>
                    <w:jc w:val="center"/>
                    <w:rPr>
                      <w:rFonts w:ascii="宋体" w:hAnsi="宋体"/>
                      <w:szCs w:val="21"/>
                    </w:rPr>
                  </w:pPr>
                  <w:r w:rsidRPr="004941BD">
                    <w:rPr>
                      <w:rFonts w:ascii="宋体" w:hAnsi="宋体" w:hint="eastAsia"/>
                      <w:szCs w:val="21"/>
                    </w:rPr>
                    <w:t>Ⅲ类标准</w:t>
                  </w:r>
                </w:p>
              </w:tc>
              <w:tc>
                <w:tcPr>
                  <w:tcW w:w="382" w:type="pct"/>
                  <w:vAlign w:val="center"/>
                </w:tcPr>
                <w:p w:rsidR="008E2686" w:rsidRPr="004941BD" w:rsidRDefault="008E2686" w:rsidP="00146978">
                  <w:pPr>
                    <w:jc w:val="center"/>
                    <w:rPr>
                      <w:rFonts w:ascii="宋体" w:hAnsi="宋体"/>
                      <w:szCs w:val="21"/>
                    </w:rPr>
                  </w:pPr>
                  <w:r w:rsidRPr="004941BD">
                    <w:rPr>
                      <w:rFonts w:ascii="宋体" w:hAnsi="宋体" w:hint="eastAsia"/>
                      <w:szCs w:val="21"/>
                    </w:rPr>
                    <w:t>达标判定</w:t>
                  </w:r>
                </w:p>
              </w:tc>
              <w:tc>
                <w:tcPr>
                  <w:tcW w:w="422" w:type="pct"/>
                  <w:vAlign w:val="center"/>
                </w:tcPr>
                <w:p w:rsidR="008E2686" w:rsidRPr="004941BD" w:rsidRDefault="008E2686" w:rsidP="00146978">
                  <w:pPr>
                    <w:jc w:val="center"/>
                    <w:rPr>
                      <w:rFonts w:ascii="宋体" w:hAnsi="宋体"/>
                      <w:szCs w:val="21"/>
                    </w:rPr>
                  </w:pPr>
                  <w:r w:rsidRPr="004941BD">
                    <w:rPr>
                      <w:rFonts w:ascii="宋体" w:hAnsi="宋体" w:hint="eastAsia"/>
                      <w:szCs w:val="21"/>
                    </w:rPr>
                    <w:t>监测值</w:t>
                  </w:r>
                </w:p>
              </w:tc>
              <w:tc>
                <w:tcPr>
                  <w:tcW w:w="381" w:type="pct"/>
                  <w:vAlign w:val="center"/>
                </w:tcPr>
                <w:p w:rsidR="008E2686" w:rsidRPr="004941BD" w:rsidRDefault="008E2686" w:rsidP="00146978">
                  <w:pPr>
                    <w:jc w:val="center"/>
                    <w:rPr>
                      <w:rFonts w:ascii="宋体" w:hAnsi="宋体"/>
                      <w:szCs w:val="21"/>
                    </w:rPr>
                  </w:pPr>
                  <w:r w:rsidRPr="004941BD">
                    <w:rPr>
                      <w:rFonts w:ascii="宋体" w:hAnsi="宋体" w:hint="eastAsia"/>
                      <w:szCs w:val="21"/>
                    </w:rPr>
                    <w:t>Ⅲ类标准</w:t>
                  </w:r>
                </w:p>
              </w:tc>
              <w:tc>
                <w:tcPr>
                  <w:tcW w:w="382" w:type="pct"/>
                  <w:vAlign w:val="center"/>
                </w:tcPr>
                <w:p w:rsidR="008E2686" w:rsidRPr="004941BD" w:rsidRDefault="008E2686" w:rsidP="00146978">
                  <w:pPr>
                    <w:jc w:val="center"/>
                    <w:rPr>
                      <w:rFonts w:ascii="宋体" w:hAnsi="宋体"/>
                      <w:szCs w:val="21"/>
                    </w:rPr>
                  </w:pPr>
                  <w:r w:rsidRPr="004941BD">
                    <w:rPr>
                      <w:rFonts w:ascii="宋体" w:hAnsi="宋体" w:hint="eastAsia"/>
                      <w:szCs w:val="21"/>
                    </w:rPr>
                    <w:t>达标判定</w:t>
                  </w:r>
                </w:p>
              </w:tc>
              <w:tc>
                <w:tcPr>
                  <w:tcW w:w="382" w:type="pct"/>
                  <w:vAlign w:val="center"/>
                </w:tcPr>
                <w:p w:rsidR="008E2686" w:rsidRPr="004941BD" w:rsidRDefault="008E2686" w:rsidP="00146978">
                  <w:pPr>
                    <w:jc w:val="center"/>
                    <w:rPr>
                      <w:rFonts w:ascii="宋体" w:hAnsi="宋体"/>
                      <w:szCs w:val="21"/>
                    </w:rPr>
                  </w:pPr>
                  <w:r w:rsidRPr="004941BD">
                    <w:rPr>
                      <w:rFonts w:ascii="宋体" w:hAnsi="宋体" w:hint="eastAsia"/>
                      <w:szCs w:val="21"/>
                    </w:rPr>
                    <w:t>监测值</w:t>
                  </w:r>
                </w:p>
              </w:tc>
              <w:tc>
                <w:tcPr>
                  <w:tcW w:w="382" w:type="pct"/>
                  <w:vAlign w:val="center"/>
                </w:tcPr>
                <w:p w:rsidR="008E2686" w:rsidRPr="004941BD" w:rsidRDefault="008E2686" w:rsidP="00146978">
                  <w:pPr>
                    <w:jc w:val="center"/>
                    <w:rPr>
                      <w:rFonts w:ascii="宋体" w:hAnsi="宋体"/>
                      <w:szCs w:val="21"/>
                    </w:rPr>
                  </w:pPr>
                  <w:r w:rsidRPr="004941BD">
                    <w:rPr>
                      <w:rFonts w:ascii="宋体" w:hAnsi="宋体" w:hint="eastAsia"/>
                      <w:szCs w:val="21"/>
                    </w:rPr>
                    <w:t>Ⅲ类标准</w:t>
                  </w:r>
                </w:p>
              </w:tc>
              <w:tc>
                <w:tcPr>
                  <w:tcW w:w="382" w:type="pct"/>
                  <w:vAlign w:val="center"/>
                </w:tcPr>
                <w:p w:rsidR="008E2686" w:rsidRPr="004941BD" w:rsidRDefault="008E2686" w:rsidP="00146978">
                  <w:pPr>
                    <w:jc w:val="center"/>
                    <w:rPr>
                      <w:rFonts w:ascii="宋体" w:hAnsi="宋体"/>
                      <w:szCs w:val="21"/>
                    </w:rPr>
                  </w:pPr>
                  <w:r w:rsidRPr="004941BD">
                    <w:rPr>
                      <w:rFonts w:ascii="宋体" w:hAnsi="宋体" w:hint="eastAsia"/>
                      <w:szCs w:val="21"/>
                    </w:rPr>
                    <w:t>达标判定</w:t>
                  </w:r>
                </w:p>
              </w:tc>
              <w:tc>
                <w:tcPr>
                  <w:tcW w:w="382" w:type="pct"/>
                  <w:vAlign w:val="center"/>
                </w:tcPr>
                <w:p w:rsidR="008E2686" w:rsidRPr="004941BD" w:rsidRDefault="008E2686" w:rsidP="00146978">
                  <w:pPr>
                    <w:jc w:val="center"/>
                    <w:rPr>
                      <w:rFonts w:ascii="宋体" w:hAnsi="宋体"/>
                      <w:szCs w:val="21"/>
                    </w:rPr>
                  </w:pPr>
                  <w:r w:rsidRPr="004941BD">
                    <w:rPr>
                      <w:rFonts w:ascii="宋体" w:hAnsi="宋体" w:hint="eastAsia"/>
                      <w:szCs w:val="21"/>
                    </w:rPr>
                    <w:t>监测值</w:t>
                  </w:r>
                </w:p>
              </w:tc>
              <w:tc>
                <w:tcPr>
                  <w:tcW w:w="382" w:type="pct"/>
                  <w:vAlign w:val="center"/>
                </w:tcPr>
                <w:p w:rsidR="008E2686" w:rsidRPr="004941BD" w:rsidRDefault="008E2686" w:rsidP="00146978">
                  <w:pPr>
                    <w:jc w:val="center"/>
                    <w:rPr>
                      <w:rFonts w:ascii="宋体" w:hAnsi="宋体"/>
                      <w:szCs w:val="21"/>
                    </w:rPr>
                  </w:pPr>
                  <w:r w:rsidRPr="004941BD">
                    <w:rPr>
                      <w:rFonts w:ascii="宋体" w:hAnsi="宋体" w:hint="eastAsia"/>
                      <w:szCs w:val="21"/>
                    </w:rPr>
                    <w:t>Ⅲ类标准</w:t>
                  </w:r>
                </w:p>
              </w:tc>
              <w:tc>
                <w:tcPr>
                  <w:tcW w:w="380" w:type="pct"/>
                  <w:vAlign w:val="center"/>
                </w:tcPr>
                <w:p w:rsidR="008E2686" w:rsidRPr="004941BD" w:rsidRDefault="008E2686" w:rsidP="00146978">
                  <w:pPr>
                    <w:jc w:val="center"/>
                    <w:rPr>
                      <w:rFonts w:ascii="宋体" w:hAnsi="宋体"/>
                      <w:szCs w:val="21"/>
                    </w:rPr>
                  </w:pPr>
                  <w:r w:rsidRPr="004941BD">
                    <w:rPr>
                      <w:rFonts w:ascii="宋体" w:hAnsi="宋体" w:hint="eastAsia"/>
                      <w:szCs w:val="21"/>
                    </w:rPr>
                    <w:t>达标判定</w:t>
                  </w:r>
                </w:p>
              </w:tc>
            </w:tr>
            <w:tr w:rsidR="004941BD" w:rsidRPr="004941BD" w:rsidTr="00146978">
              <w:trPr>
                <w:jc w:val="center"/>
              </w:trPr>
              <w:tc>
                <w:tcPr>
                  <w:tcW w:w="381" w:type="pct"/>
                  <w:vAlign w:val="center"/>
                </w:tcPr>
                <w:p w:rsidR="008E2686" w:rsidRPr="004941BD" w:rsidRDefault="008E2686" w:rsidP="00146978">
                  <w:pPr>
                    <w:jc w:val="center"/>
                    <w:rPr>
                      <w:rFonts w:ascii="宋体" w:hAnsi="宋体"/>
                      <w:szCs w:val="21"/>
                    </w:rPr>
                  </w:pPr>
                  <w:r w:rsidRPr="004941BD">
                    <w:rPr>
                      <w:rFonts w:ascii="宋体" w:hAnsi="宋体" w:cs="Arial" w:hint="eastAsia"/>
                      <w:szCs w:val="21"/>
                    </w:rPr>
                    <w:t>泾河出西咸境</w:t>
                  </w:r>
                </w:p>
              </w:tc>
              <w:tc>
                <w:tcPr>
                  <w:tcW w:w="381" w:type="pct"/>
                  <w:vAlign w:val="center"/>
                </w:tcPr>
                <w:p w:rsidR="008E2686" w:rsidRPr="004941BD" w:rsidRDefault="008E2686" w:rsidP="00146978">
                  <w:pPr>
                    <w:jc w:val="center"/>
                    <w:rPr>
                      <w:szCs w:val="21"/>
                    </w:rPr>
                  </w:pPr>
                  <w:r w:rsidRPr="004941BD">
                    <w:rPr>
                      <w:szCs w:val="21"/>
                    </w:rPr>
                    <w:t>13</w:t>
                  </w:r>
                </w:p>
              </w:tc>
              <w:tc>
                <w:tcPr>
                  <w:tcW w:w="381" w:type="pct"/>
                  <w:vAlign w:val="center"/>
                </w:tcPr>
                <w:p w:rsidR="008E2686" w:rsidRPr="004941BD" w:rsidRDefault="008E2686" w:rsidP="00146978">
                  <w:pPr>
                    <w:jc w:val="center"/>
                    <w:rPr>
                      <w:szCs w:val="21"/>
                    </w:rPr>
                  </w:pPr>
                  <w:r w:rsidRPr="004941BD">
                    <w:rPr>
                      <w:szCs w:val="21"/>
                    </w:rPr>
                    <w:t>20</w:t>
                  </w:r>
                </w:p>
              </w:tc>
              <w:tc>
                <w:tcPr>
                  <w:tcW w:w="382" w:type="pct"/>
                  <w:vAlign w:val="center"/>
                </w:tcPr>
                <w:p w:rsidR="008E2686" w:rsidRPr="004941BD" w:rsidRDefault="008E2686" w:rsidP="00146978">
                  <w:pPr>
                    <w:jc w:val="center"/>
                    <w:rPr>
                      <w:szCs w:val="21"/>
                    </w:rPr>
                  </w:pPr>
                  <w:r w:rsidRPr="004941BD">
                    <w:rPr>
                      <w:szCs w:val="21"/>
                    </w:rPr>
                    <w:t>达标</w:t>
                  </w:r>
                </w:p>
              </w:tc>
              <w:tc>
                <w:tcPr>
                  <w:tcW w:w="422" w:type="pct"/>
                  <w:vAlign w:val="center"/>
                </w:tcPr>
                <w:p w:rsidR="008E2686" w:rsidRPr="004941BD" w:rsidRDefault="008E2686" w:rsidP="00146978">
                  <w:pPr>
                    <w:jc w:val="center"/>
                    <w:rPr>
                      <w:szCs w:val="21"/>
                    </w:rPr>
                  </w:pPr>
                  <w:r w:rsidRPr="004941BD">
                    <w:rPr>
                      <w:szCs w:val="21"/>
                    </w:rPr>
                    <w:t>0.399</w:t>
                  </w:r>
                </w:p>
              </w:tc>
              <w:tc>
                <w:tcPr>
                  <w:tcW w:w="381" w:type="pct"/>
                  <w:vAlign w:val="center"/>
                </w:tcPr>
                <w:p w:rsidR="008E2686" w:rsidRPr="004941BD" w:rsidRDefault="008E2686" w:rsidP="00146978">
                  <w:pPr>
                    <w:jc w:val="center"/>
                    <w:rPr>
                      <w:szCs w:val="21"/>
                    </w:rPr>
                  </w:pPr>
                  <w:r w:rsidRPr="004941BD">
                    <w:rPr>
                      <w:szCs w:val="21"/>
                    </w:rPr>
                    <w:t>1</w:t>
                  </w:r>
                </w:p>
              </w:tc>
              <w:tc>
                <w:tcPr>
                  <w:tcW w:w="382" w:type="pct"/>
                  <w:vAlign w:val="center"/>
                </w:tcPr>
                <w:p w:rsidR="008E2686" w:rsidRPr="004941BD" w:rsidRDefault="008E2686" w:rsidP="00146978">
                  <w:pPr>
                    <w:jc w:val="center"/>
                    <w:rPr>
                      <w:szCs w:val="21"/>
                    </w:rPr>
                  </w:pPr>
                  <w:r w:rsidRPr="004941BD">
                    <w:rPr>
                      <w:szCs w:val="21"/>
                    </w:rPr>
                    <w:t>达标</w:t>
                  </w:r>
                </w:p>
              </w:tc>
              <w:tc>
                <w:tcPr>
                  <w:tcW w:w="382" w:type="pct"/>
                  <w:vAlign w:val="center"/>
                </w:tcPr>
                <w:p w:rsidR="008E2686" w:rsidRPr="004941BD" w:rsidRDefault="008E2686" w:rsidP="00146978">
                  <w:pPr>
                    <w:jc w:val="center"/>
                    <w:rPr>
                      <w:szCs w:val="21"/>
                    </w:rPr>
                  </w:pPr>
                  <w:r w:rsidRPr="004941BD">
                    <w:rPr>
                      <w:szCs w:val="21"/>
                    </w:rPr>
                    <w:t>10.5</w:t>
                  </w:r>
                </w:p>
              </w:tc>
              <w:tc>
                <w:tcPr>
                  <w:tcW w:w="382" w:type="pct"/>
                  <w:vAlign w:val="center"/>
                </w:tcPr>
                <w:p w:rsidR="008E2686" w:rsidRPr="004941BD" w:rsidRDefault="008E2686" w:rsidP="00146978">
                  <w:pPr>
                    <w:jc w:val="center"/>
                    <w:rPr>
                      <w:szCs w:val="21"/>
                    </w:rPr>
                  </w:pPr>
                  <w:r w:rsidRPr="004941BD">
                    <w:rPr>
                      <w:szCs w:val="21"/>
                    </w:rPr>
                    <w:t>5</w:t>
                  </w:r>
                </w:p>
              </w:tc>
              <w:tc>
                <w:tcPr>
                  <w:tcW w:w="382" w:type="pct"/>
                  <w:vAlign w:val="center"/>
                </w:tcPr>
                <w:p w:rsidR="008E2686" w:rsidRPr="004941BD" w:rsidRDefault="008E2686" w:rsidP="00146978">
                  <w:pPr>
                    <w:jc w:val="center"/>
                    <w:rPr>
                      <w:szCs w:val="21"/>
                    </w:rPr>
                  </w:pPr>
                  <w:r w:rsidRPr="004941BD">
                    <w:rPr>
                      <w:szCs w:val="21"/>
                    </w:rPr>
                    <w:t>达标</w:t>
                  </w:r>
                </w:p>
              </w:tc>
              <w:tc>
                <w:tcPr>
                  <w:tcW w:w="382" w:type="pct"/>
                  <w:vAlign w:val="center"/>
                </w:tcPr>
                <w:p w:rsidR="008E2686" w:rsidRPr="004941BD" w:rsidRDefault="008E2686" w:rsidP="00146978">
                  <w:pPr>
                    <w:jc w:val="center"/>
                    <w:rPr>
                      <w:szCs w:val="21"/>
                    </w:rPr>
                  </w:pPr>
                  <w:r w:rsidRPr="004941BD">
                    <w:rPr>
                      <w:szCs w:val="21"/>
                    </w:rPr>
                    <w:t>0.02</w:t>
                  </w:r>
                </w:p>
              </w:tc>
              <w:tc>
                <w:tcPr>
                  <w:tcW w:w="382" w:type="pct"/>
                  <w:vAlign w:val="center"/>
                </w:tcPr>
                <w:p w:rsidR="008E2686" w:rsidRPr="004941BD" w:rsidRDefault="008E2686" w:rsidP="00146978">
                  <w:pPr>
                    <w:jc w:val="center"/>
                    <w:rPr>
                      <w:szCs w:val="21"/>
                    </w:rPr>
                  </w:pPr>
                  <w:r w:rsidRPr="004941BD">
                    <w:rPr>
                      <w:szCs w:val="21"/>
                    </w:rPr>
                    <w:t>0.2</w:t>
                  </w:r>
                </w:p>
              </w:tc>
              <w:tc>
                <w:tcPr>
                  <w:tcW w:w="380" w:type="pct"/>
                  <w:vAlign w:val="center"/>
                </w:tcPr>
                <w:p w:rsidR="008E2686" w:rsidRPr="004941BD" w:rsidRDefault="008E2686" w:rsidP="00146978">
                  <w:pPr>
                    <w:jc w:val="center"/>
                    <w:rPr>
                      <w:rFonts w:ascii="宋体" w:hAnsi="宋体"/>
                      <w:szCs w:val="21"/>
                    </w:rPr>
                  </w:pPr>
                  <w:r w:rsidRPr="004941BD">
                    <w:rPr>
                      <w:rFonts w:ascii="宋体" w:hAnsi="宋体" w:hint="eastAsia"/>
                      <w:szCs w:val="21"/>
                    </w:rPr>
                    <w:t>达标</w:t>
                  </w:r>
                </w:p>
              </w:tc>
            </w:tr>
          </w:tbl>
          <w:p w:rsidR="008E2686" w:rsidRPr="004941BD" w:rsidRDefault="008E2686" w:rsidP="008E2686">
            <w:pPr>
              <w:spacing w:line="360" w:lineRule="auto"/>
              <w:ind w:firstLineChars="200" w:firstLine="480"/>
              <w:rPr>
                <w:rFonts w:eastAsiaTheme="minorEastAsia"/>
                <w:b/>
                <w:bCs/>
                <w:sz w:val="24"/>
              </w:rPr>
            </w:pPr>
            <w:r w:rsidRPr="004941BD">
              <w:rPr>
                <w:rFonts w:hint="eastAsia"/>
                <w:sz w:val="24"/>
              </w:rPr>
              <w:t>从监测结果可见，泾河出西咸境断面</w:t>
            </w:r>
            <w:r w:rsidRPr="004941BD">
              <w:rPr>
                <w:rFonts w:hint="eastAsia"/>
                <w:sz w:val="24"/>
              </w:rPr>
              <w:t>C</w:t>
            </w:r>
            <w:r w:rsidRPr="004941BD">
              <w:rPr>
                <w:sz w:val="24"/>
              </w:rPr>
              <w:t>OD</w:t>
            </w:r>
            <w:r w:rsidRPr="004941BD">
              <w:rPr>
                <w:rFonts w:hint="eastAsia"/>
                <w:sz w:val="24"/>
              </w:rPr>
              <w:t>、</w:t>
            </w:r>
            <w:r w:rsidRPr="004941BD">
              <w:rPr>
                <w:sz w:val="24"/>
              </w:rPr>
              <w:t>氨氮</w:t>
            </w:r>
            <w:r w:rsidRPr="004941BD">
              <w:rPr>
                <w:rFonts w:hint="eastAsia"/>
                <w:sz w:val="24"/>
              </w:rPr>
              <w:t>、溶解氧、</w:t>
            </w:r>
            <w:r w:rsidRPr="004941BD">
              <w:rPr>
                <w:sz w:val="24"/>
              </w:rPr>
              <w:t>总磷等监测因子</w:t>
            </w:r>
            <w:r w:rsidRPr="004941BD">
              <w:rPr>
                <w:rFonts w:hint="eastAsia"/>
                <w:sz w:val="24"/>
              </w:rPr>
              <w:t>均符合《地表水环境质量标准》（</w:t>
            </w:r>
            <w:r w:rsidRPr="004941BD">
              <w:rPr>
                <w:rFonts w:hint="eastAsia"/>
                <w:sz w:val="24"/>
              </w:rPr>
              <w:t>GB3838-2002</w:t>
            </w:r>
            <w:r w:rsidRPr="004941BD">
              <w:rPr>
                <w:rFonts w:hint="eastAsia"/>
                <w:sz w:val="24"/>
              </w:rPr>
              <w:t>）</w:t>
            </w:r>
            <w:r w:rsidRPr="004941BD">
              <w:rPr>
                <w:rFonts w:ascii="宋体" w:hAnsi="宋体" w:hint="eastAsia"/>
                <w:sz w:val="24"/>
              </w:rPr>
              <w:t>Ⅲ</w:t>
            </w:r>
            <w:r w:rsidRPr="004941BD">
              <w:rPr>
                <w:rFonts w:hint="eastAsia"/>
                <w:sz w:val="24"/>
              </w:rPr>
              <w:t>类标准限值。</w:t>
            </w:r>
          </w:p>
          <w:p w:rsidR="00E54129" w:rsidRPr="004941BD" w:rsidRDefault="008E2686">
            <w:pPr>
              <w:spacing w:line="360" w:lineRule="auto"/>
              <w:ind w:firstLineChars="200" w:firstLine="482"/>
              <w:rPr>
                <w:rFonts w:eastAsiaTheme="minorEastAsia"/>
                <w:b/>
                <w:bCs/>
                <w:sz w:val="24"/>
              </w:rPr>
            </w:pPr>
            <w:r w:rsidRPr="004941BD">
              <w:rPr>
                <w:rFonts w:eastAsiaTheme="minorEastAsia" w:hint="eastAsia"/>
                <w:b/>
                <w:bCs/>
                <w:sz w:val="24"/>
              </w:rPr>
              <w:t>三</w:t>
            </w:r>
            <w:r w:rsidR="00AE73A2" w:rsidRPr="004941BD">
              <w:rPr>
                <w:rFonts w:eastAsiaTheme="minorEastAsia"/>
                <w:b/>
                <w:bCs/>
                <w:sz w:val="24"/>
              </w:rPr>
              <w:t>、环境噪声</w:t>
            </w:r>
          </w:p>
          <w:p w:rsidR="00E54129" w:rsidRPr="004941BD" w:rsidRDefault="00C07AB3">
            <w:pPr>
              <w:spacing w:line="360" w:lineRule="auto"/>
              <w:ind w:firstLineChars="200" w:firstLine="480"/>
              <w:jc w:val="left"/>
              <w:rPr>
                <w:rFonts w:eastAsiaTheme="minorEastAsia"/>
                <w:sz w:val="24"/>
              </w:rPr>
            </w:pPr>
            <w:r w:rsidRPr="004941BD">
              <w:rPr>
                <w:rFonts w:eastAsiaTheme="minorEastAsia"/>
                <w:sz w:val="24"/>
              </w:rPr>
              <w:t>陕西西旺铝业有限公司</w:t>
            </w:r>
            <w:r w:rsidR="00AE73A2" w:rsidRPr="004941BD">
              <w:rPr>
                <w:rFonts w:eastAsiaTheme="minorEastAsia"/>
                <w:sz w:val="24"/>
              </w:rPr>
              <w:t>于</w:t>
            </w:r>
            <w:r w:rsidR="00AE73A2" w:rsidRPr="004941BD">
              <w:rPr>
                <w:rFonts w:eastAsiaTheme="minorEastAsia"/>
                <w:sz w:val="24"/>
              </w:rPr>
              <w:t>201</w:t>
            </w:r>
            <w:r w:rsidRPr="004941BD">
              <w:rPr>
                <w:rFonts w:eastAsiaTheme="minorEastAsia"/>
                <w:sz w:val="24"/>
              </w:rPr>
              <w:t>8</w:t>
            </w:r>
            <w:r w:rsidR="00AE73A2" w:rsidRPr="004941BD">
              <w:rPr>
                <w:rFonts w:eastAsiaTheme="minorEastAsia"/>
                <w:sz w:val="24"/>
              </w:rPr>
              <w:t>年</w:t>
            </w:r>
            <w:r w:rsidRPr="004941BD">
              <w:rPr>
                <w:rFonts w:eastAsiaTheme="minorEastAsia"/>
                <w:sz w:val="24"/>
              </w:rPr>
              <w:t>9</w:t>
            </w:r>
            <w:r w:rsidR="00AE73A2" w:rsidRPr="004941BD">
              <w:rPr>
                <w:rFonts w:eastAsiaTheme="minorEastAsia"/>
                <w:sz w:val="24"/>
              </w:rPr>
              <w:t>月</w:t>
            </w:r>
            <w:r w:rsidRPr="004941BD">
              <w:rPr>
                <w:rFonts w:eastAsiaTheme="minorEastAsia"/>
                <w:sz w:val="24"/>
              </w:rPr>
              <w:t>5</w:t>
            </w:r>
            <w:r w:rsidR="00AE73A2" w:rsidRPr="004941BD">
              <w:rPr>
                <w:rFonts w:eastAsiaTheme="minorEastAsia"/>
                <w:sz w:val="24"/>
              </w:rPr>
              <w:t>日</w:t>
            </w:r>
            <w:r w:rsidR="00326B95" w:rsidRPr="004941BD">
              <w:rPr>
                <w:rFonts w:eastAsiaTheme="minorEastAsia"/>
                <w:sz w:val="24"/>
              </w:rPr>
              <w:t>委托陕西新发现检测科技有限公司</w:t>
            </w:r>
            <w:r w:rsidR="00AE73A2" w:rsidRPr="004941BD">
              <w:rPr>
                <w:rFonts w:eastAsiaTheme="minorEastAsia"/>
                <w:sz w:val="24"/>
              </w:rPr>
              <w:t>对</w:t>
            </w:r>
            <w:r w:rsidR="00EA26F8" w:rsidRPr="004941BD">
              <w:rPr>
                <w:rFonts w:eastAsiaTheme="minorEastAsia"/>
                <w:sz w:val="24"/>
              </w:rPr>
              <w:t>厂区</w:t>
            </w:r>
            <w:r w:rsidR="00AE73A2" w:rsidRPr="004941BD">
              <w:rPr>
                <w:rFonts w:eastAsiaTheme="minorEastAsia"/>
                <w:sz w:val="24"/>
              </w:rPr>
              <w:t>厂界噪声及</w:t>
            </w:r>
            <w:r w:rsidRPr="004941BD">
              <w:rPr>
                <w:rFonts w:eastAsiaTheme="minorEastAsia"/>
                <w:sz w:val="24"/>
              </w:rPr>
              <w:t>南</w:t>
            </w:r>
            <w:r w:rsidR="00AE73A2" w:rsidRPr="004941BD">
              <w:rPr>
                <w:rFonts w:eastAsiaTheme="minorEastAsia"/>
                <w:sz w:val="24"/>
              </w:rPr>
              <w:t>侧</w:t>
            </w:r>
            <w:r w:rsidRPr="004941BD">
              <w:rPr>
                <w:rFonts w:eastAsiaTheme="minorEastAsia"/>
                <w:sz w:val="24"/>
              </w:rPr>
              <w:t>尚家村</w:t>
            </w:r>
            <w:r w:rsidR="00EA26F8" w:rsidRPr="004941BD">
              <w:rPr>
                <w:rFonts w:eastAsiaTheme="minorEastAsia"/>
                <w:sz w:val="24"/>
              </w:rPr>
              <w:t>噪声</w:t>
            </w:r>
            <w:r w:rsidR="00AE73A2" w:rsidRPr="004941BD">
              <w:rPr>
                <w:rFonts w:eastAsiaTheme="minorEastAsia"/>
                <w:sz w:val="24"/>
              </w:rPr>
              <w:t>进行了监测，监测期间正常生产，监测结果见表</w:t>
            </w:r>
            <w:r w:rsidR="000B49EB" w:rsidRPr="004941BD">
              <w:rPr>
                <w:rFonts w:eastAsiaTheme="minorEastAsia" w:hint="eastAsia"/>
                <w:sz w:val="24"/>
              </w:rPr>
              <w:t>11</w:t>
            </w:r>
            <w:r w:rsidR="00AE73A2" w:rsidRPr="004941BD">
              <w:rPr>
                <w:rFonts w:eastAsiaTheme="minorEastAsia"/>
                <w:sz w:val="24"/>
              </w:rPr>
              <w:t>及附件，监测点位见附图</w:t>
            </w:r>
            <w:r w:rsidR="00660411" w:rsidRPr="004941BD">
              <w:rPr>
                <w:rFonts w:eastAsiaTheme="minorEastAsia"/>
                <w:sz w:val="24"/>
              </w:rPr>
              <w:t>2</w:t>
            </w:r>
            <w:r w:rsidR="00AE73A2" w:rsidRPr="004941BD">
              <w:rPr>
                <w:rFonts w:eastAsiaTheme="minorEastAsia"/>
                <w:sz w:val="24"/>
              </w:rPr>
              <w:t>。</w:t>
            </w:r>
          </w:p>
          <w:p w:rsidR="00E54129" w:rsidRPr="004941BD" w:rsidRDefault="00AE73A2" w:rsidP="000B49EB">
            <w:pPr>
              <w:jc w:val="center"/>
              <w:rPr>
                <w:rFonts w:eastAsiaTheme="minorEastAsia"/>
                <w:b/>
                <w:szCs w:val="21"/>
              </w:rPr>
            </w:pPr>
            <w:r w:rsidRPr="004941BD">
              <w:rPr>
                <w:rFonts w:eastAsiaTheme="minorEastAsia"/>
                <w:b/>
                <w:szCs w:val="21"/>
              </w:rPr>
              <w:t>表</w:t>
            </w:r>
            <w:r w:rsidR="000B49EB" w:rsidRPr="004941BD">
              <w:rPr>
                <w:rFonts w:eastAsiaTheme="minorEastAsia" w:hint="eastAsia"/>
                <w:b/>
                <w:szCs w:val="21"/>
              </w:rPr>
              <w:t>11</w:t>
            </w:r>
            <w:r w:rsidRPr="004941BD">
              <w:rPr>
                <w:rFonts w:eastAsiaTheme="minorEastAsia"/>
                <w:b/>
                <w:szCs w:val="21"/>
              </w:rPr>
              <w:t xml:space="preserve">   </w:t>
            </w:r>
            <w:r w:rsidRPr="004941BD">
              <w:rPr>
                <w:rFonts w:eastAsiaTheme="minorEastAsia"/>
                <w:b/>
                <w:szCs w:val="21"/>
              </w:rPr>
              <w:t>噪声现状监测结果统计表</w:t>
            </w:r>
            <w:r w:rsidRPr="004941BD">
              <w:rPr>
                <w:rFonts w:eastAsiaTheme="minorEastAsia"/>
                <w:b/>
                <w:szCs w:val="21"/>
              </w:rPr>
              <w:t xml:space="preserve">    </w:t>
            </w:r>
            <w:r w:rsidRPr="004941BD">
              <w:rPr>
                <w:rFonts w:eastAsiaTheme="minorEastAsia"/>
                <w:b/>
                <w:szCs w:val="21"/>
              </w:rPr>
              <w:t>单位：</w:t>
            </w:r>
            <w:r w:rsidRPr="004941BD">
              <w:rPr>
                <w:rFonts w:eastAsiaTheme="minorEastAsia"/>
                <w:b/>
                <w:szCs w:val="21"/>
              </w:rPr>
              <w:t>dB(A)</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2834"/>
              <w:gridCol w:w="1491"/>
              <w:gridCol w:w="1812"/>
              <w:gridCol w:w="1220"/>
              <w:gridCol w:w="1220"/>
            </w:tblGrid>
            <w:tr w:rsidR="004941BD" w:rsidRPr="004941BD" w:rsidTr="002D0F63">
              <w:trPr>
                <w:trHeight w:val="272"/>
                <w:jc w:val="center"/>
              </w:trPr>
              <w:tc>
                <w:tcPr>
                  <w:tcW w:w="682" w:type="dxa"/>
                  <w:vMerge w:val="restart"/>
                  <w:vAlign w:val="center"/>
                </w:tcPr>
                <w:p w:rsidR="00EA26F8" w:rsidRPr="004941BD" w:rsidRDefault="00EA26F8" w:rsidP="00EA26F8">
                  <w:pPr>
                    <w:jc w:val="center"/>
                    <w:rPr>
                      <w:rFonts w:eastAsiaTheme="minorEastAsia"/>
                      <w:bCs/>
                    </w:rPr>
                  </w:pPr>
                  <w:r w:rsidRPr="004941BD">
                    <w:rPr>
                      <w:rFonts w:eastAsiaTheme="minorEastAsia"/>
                      <w:bCs/>
                    </w:rPr>
                    <w:t>序号</w:t>
                  </w:r>
                </w:p>
              </w:tc>
              <w:tc>
                <w:tcPr>
                  <w:tcW w:w="2834" w:type="dxa"/>
                  <w:vMerge w:val="restart"/>
                  <w:vAlign w:val="center"/>
                </w:tcPr>
                <w:p w:rsidR="00EA26F8" w:rsidRPr="004941BD" w:rsidRDefault="00EA26F8" w:rsidP="00EA26F8">
                  <w:pPr>
                    <w:jc w:val="center"/>
                    <w:rPr>
                      <w:rFonts w:eastAsiaTheme="minorEastAsia"/>
                      <w:bCs/>
                    </w:rPr>
                  </w:pPr>
                  <w:r w:rsidRPr="004941BD">
                    <w:rPr>
                      <w:rFonts w:eastAsiaTheme="minorEastAsia"/>
                      <w:bCs/>
                    </w:rPr>
                    <w:t>位置</w:t>
                  </w:r>
                </w:p>
              </w:tc>
              <w:tc>
                <w:tcPr>
                  <w:tcW w:w="1491" w:type="dxa"/>
                  <w:vMerge w:val="restart"/>
                  <w:vAlign w:val="center"/>
                </w:tcPr>
                <w:p w:rsidR="00EA26F8" w:rsidRPr="004941BD" w:rsidRDefault="00EA26F8" w:rsidP="00EA26F8">
                  <w:pPr>
                    <w:jc w:val="center"/>
                    <w:rPr>
                      <w:rFonts w:eastAsiaTheme="minorEastAsia"/>
                      <w:bCs/>
                    </w:rPr>
                  </w:pPr>
                  <w:r w:rsidRPr="004941BD">
                    <w:rPr>
                      <w:rFonts w:eastAsiaTheme="minorEastAsia"/>
                      <w:bCs/>
                    </w:rPr>
                    <w:t>昼</w:t>
                  </w:r>
                </w:p>
              </w:tc>
              <w:tc>
                <w:tcPr>
                  <w:tcW w:w="1812" w:type="dxa"/>
                  <w:vMerge w:val="restart"/>
                  <w:vAlign w:val="center"/>
                </w:tcPr>
                <w:p w:rsidR="00EA26F8" w:rsidRPr="004941BD" w:rsidRDefault="00EA26F8" w:rsidP="00EA26F8">
                  <w:pPr>
                    <w:jc w:val="center"/>
                    <w:rPr>
                      <w:rFonts w:eastAsiaTheme="minorEastAsia"/>
                      <w:bCs/>
                    </w:rPr>
                  </w:pPr>
                  <w:r w:rsidRPr="004941BD">
                    <w:rPr>
                      <w:rFonts w:eastAsiaTheme="minorEastAsia"/>
                      <w:bCs/>
                    </w:rPr>
                    <w:t>夜</w:t>
                  </w:r>
                </w:p>
              </w:tc>
              <w:tc>
                <w:tcPr>
                  <w:tcW w:w="2440" w:type="dxa"/>
                  <w:gridSpan w:val="2"/>
                  <w:vAlign w:val="center"/>
                </w:tcPr>
                <w:p w:rsidR="00EA26F8" w:rsidRPr="004941BD" w:rsidRDefault="00EA26F8" w:rsidP="00EA26F8">
                  <w:pPr>
                    <w:jc w:val="center"/>
                    <w:rPr>
                      <w:rFonts w:eastAsiaTheme="minorEastAsia"/>
                      <w:bCs/>
                    </w:rPr>
                  </w:pPr>
                  <w:r w:rsidRPr="004941BD">
                    <w:rPr>
                      <w:rFonts w:eastAsiaTheme="minorEastAsia"/>
                      <w:bCs/>
                    </w:rPr>
                    <w:t>标准值</w:t>
                  </w:r>
                </w:p>
              </w:tc>
            </w:tr>
            <w:tr w:rsidR="004941BD" w:rsidRPr="004941BD" w:rsidTr="002D0F63">
              <w:trPr>
                <w:trHeight w:val="145"/>
                <w:jc w:val="center"/>
              </w:trPr>
              <w:tc>
                <w:tcPr>
                  <w:tcW w:w="682" w:type="dxa"/>
                  <w:vMerge/>
                  <w:vAlign w:val="center"/>
                </w:tcPr>
                <w:p w:rsidR="00EA26F8" w:rsidRPr="004941BD" w:rsidRDefault="00EA26F8" w:rsidP="00EA26F8">
                  <w:pPr>
                    <w:jc w:val="center"/>
                    <w:rPr>
                      <w:rFonts w:eastAsiaTheme="minorEastAsia"/>
                      <w:bCs/>
                    </w:rPr>
                  </w:pPr>
                </w:p>
              </w:tc>
              <w:tc>
                <w:tcPr>
                  <w:tcW w:w="2834" w:type="dxa"/>
                  <w:vMerge/>
                  <w:vAlign w:val="center"/>
                </w:tcPr>
                <w:p w:rsidR="00EA26F8" w:rsidRPr="004941BD" w:rsidRDefault="00EA26F8" w:rsidP="00EA26F8">
                  <w:pPr>
                    <w:jc w:val="center"/>
                    <w:rPr>
                      <w:rFonts w:eastAsiaTheme="minorEastAsia"/>
                      <w:bCs/>
                    </w:rPr>
                  </w:pPr>
                </w:p>
              </w:tc>
              <w:tc>
                <w:tcPr>
                  <w:tcW w:w="1491" w:type="dxa"/>
                  <w:vMerge/>
                  <w:vAlign w:val="center"/>
                </w:tcPr>
                <w:p w:rsidR="00EA26F8" w:rsidRPr="004941BD" w:rsidRDefault="00EA26F8" w:rsidP="00EA26F8">
                  <w:pPr>
                    <w:jc w:val="center"/>
                    <w:rPr>
                      <w:rFonts w:eastAsiaTheme="minorEastAsia"/>
                      <w:bCs/>
                    </w:rPr>
                  </w:pPr>
                </w:p>
              </w:tc>
              <w:tc>
                <w:tcPr>
                  <w:tcW w:w="1812" w:type="dxa"/>
                  <w:vMerge/>
                  <w:vAlign w:val="center"/>
                </w:tcPr>
                <w:p w:rsidR="00EA26F8" w:rsidRPr="004941BD" w:rsidRDefault="00EA26F8" w:rsidP="00EA26F8">
                  <w:pPr>
                    <w:jc w:val="center"/>
                    <w:rPr>
                      <w:rFonts w:eastAsiaTheme="minorEastAsia"/>
                      <w:bCs/>
                    </w:rPr>
                  </w:pPr>
                </w:p>
              </w:tc>
              <w:tc>
                <w:tcPr>
                  <w:tcW w:w="1220" w:type="dxa"/>
                  <w:vAlign w:val="center"/>
                </w:tcPr>
                <w:p w:rsidR="00EA26F8" w:rsidRPr="004941BD" w:rsidRDefault="00EA26F8" w:rsidP="00EA26F8">
                  <w:pPr>
                    <w:jc w:val="center"/>
                    <w:rPr>
                      <w:rFonts w:eastAsiaTheme="minorEastAsia"/>
                      <w:bCs/>
                    </w:rPr>
                  </w:pPr>
                  <w:r w:rsidRPr="004941BD">
                    <w:rPr>
                      <w:rFonts w:eastAsiaTheme="minorEastAsia"/>
                      <w:bCs/>
                    </w:rPr>
                    <w:t>昼</w:t>
                  </w:r>
                </w:p>
              </w:tc>
              <w:tc>
                <w:tcPr>
                  <w:tcW w:w="1220" w:type="dxa"/>
                  <w:vAlign w:val="center"/>
                </w:tcPr>
                <w:p w:rsidR="00EA26F8" w:rsidRPr="004941BD" w:rsidRDefault="00EA26F8" w:rsidP="00EA26F8">
                  <w:pPr>
                    <w:jc w:val="center"/>
                    <w:rPr>
                      <w:rFonts w:eastAsiaTheme="minorEastAsia"/>
                      <w:bCs/>
                    </w:rPr>
                  </w:pPr>
                  <w:r w:rsidRPr="004941BD">
                    <w:rPr>
                      <w:rFonts w:eastAsiaTheme="minorEastAsia"/>
                      <w:bCs/>
                    </w:rPr>
                    <w:t>夜</w:t>
                  </w:r>
                </w:p>
              </w:tc>
            </w:tr>
            <w:tr w:rsidR="004941BD" w:rsidRPr="004941BD" w:rsidTr="002D0F63">
              <w:trPr>
                <w:trHeight w:val="317"/>
                <w:jc w:val="center"/>
              </w:trPr>
              <w:tc>
                <w:tcPr>
                  <w:tcW w:w="682" w:type="dxa"/>
                  <w:vAlign w:val="center"/>
                </w:tcPr>
                <w:p w:rsidR="00EA26F8" w:rsidRPr="004941BD" w:rsidRDefault="00EA26F8" w:rsidP="00EA26F8">
                  <w:pPr>
                    <w:spacing w:line="320" w:lineRule="atLeast"/>
                    <w:ind w:leftChars="-50" w:left="-105" w:rightChars="-50" w:right="-105"/>
                    <w:jc w:val="center"/>
                    <w:rPr>
                      <w:rFonts w:eastAsiaTheme="minorEastAsia"/>
                      <w:szCs w:val="21"/>
                    </w:rPr>
                  </w:pPr>
                  <w:r w:rsidRPr="004941BD">
                    <w:rPr>
                      <w:rFonts w:eastAsiaTheme="minorEastAsia"/>
                      <w:szCs w:val="21"/>
                    </w:rPr>
                    <w:t>1</w:t>
                  </w:r>
                </w:p>
              </w:tc>
              <w:tc>
                <w:tcPr>
                  <w:tcW w:w="2834" w:type="dxa"/>
                  <w:vAlign w:val="center"/>
                </w:tcPr>
                <w:p w:rsidR="00EA26F8" w:rsidRPr="004941BD" w:rsidRDefault="00C07AB3" w:rsidP="00EA26F8">
                  <w:pPr>
                    <w:jc w:val="center"/>
                    <w:rPr>
                      <w:rFonts w:eastAsiaTheme="minorEastAsia"/>
                    </w:rPr>
                  </w:pPr>
                  <w:r w:rsidRPr="004941BD">
                    <w:rPr>
                      <w:rFonts w:eastAsiaTheme="minorEastAsia"/>
                    </w:rPr>
                    <w:t>东厂界</w:t>
                  </w:r>
                </w:p>
              </w:tc>
              <w:tc>
                <w:tcPr>
                  <w:tcW w:w="1491" w:type="dxa"/>
                  <w:vAlign w:val="center"/>
                </w:tcPr>
                <w:p w:rsidR="00EA26F8" w:rsidRPr="004941BD" w:rsidRDefault="00C07AB3" w:rsidP="00EA26F8">
                  <w:pPr>
                    <w:jc w:val="center"/>
                    <w:rPr>
                      <w:rFonts w:eastAsiaTheme="minorEastAsia"/>
                    </w:rPr>
                  </w:pPr>
                  <w:r w:rsidRPr="004941BD">
                    <w:rPr>
                      <w:rFonts w:eastAsiaTheme="minorEastAsia"/>
                    </w:rPr>
                    <w:t>55.6</w:t>
                  </w:r>
                </w:p>
              </w:tc>
              <w:tc>
                <w:tcPr>
                  <w:tcW w:w="1812" w:type="dxa"/>
                  <w:vAlign w:val="center"/>
                </w:tcPr>
                <w:p w:rsidR="00EA26F8" w:rsidRPr="004941BD" w:rsidRDefault="00C07AB3" w:rsidP="00EA26F8">
                  <w:pPr>
                    <w:jc w:val="center"/>
                    <w:rPr>
                      <w:rFonts w:eastAsiaTheme="minorEastAsia"/>
                    </w:rPr>
                  </w:pPr>
                  <w:r w:rsidRPr="004941BD">
                    <w:rPr>
                      <w:rFonts w:eastAsiaTheme="minorEastAsia"/>
                    </w:rPr>
                    <w:t>44.4</w:t>
                  </w:r>
                </w:p>
              </w:tc>
              <w:tc>
                <w:tcPr>
                  <w:tcW w:w="1220" w:type="dxa"/>
                  <w:vMerge w:val="restart"/>
                  <w:vAlign w:val="center"/>
                </w:tcPr>
                <w:p w:rsidR="00EA26F8" w:rsidRPr="004941BD" w:rsidRDefault="00EA26F8" w:rsidP="00EA26F8">
                  <w:pPr>
                    <w:jc w:val="center"/>
                    <w:rPr>
                      <w:rFonts w:eastAsiaTheme="minorEastAsia"/>
                      <w:bCs/>
                    </w:rPr>
                  </w:pPr>
                  <w:r w:rsidRPr="004941BD">
                    <w:rPr>
                      <w:rFonts w:eastAsiaTheme="minorEastAsia"/>
                      <w:bCs/>
                    </w:rPr>
                    <w:t>65</w:t>
                  </w:r>
                </w:p>
              </w:tc>
              <w:tc>
                <w:tcPr>
                  <w:tcW w:w="1220" w:type="dxa"/>
                  <w:vMerge w:val="restart"/>
                  <w:vAlign w:val="center"/>
                </w:tcPr>
                <w:p w:rsidR="00EA26F8" w:rsidRPr="004941BD" w:rsidRDefault="00EA26F8" w:rsidP="00EA26F8">
                  <w:pPr>
                    <w:jc w:val="center"/>
                    <w:rPr>
                      <w:rFonts w:eastAsiaTheme="minorEastAsia"/>
                      <w:bCs/>
                    </w:rPr>
                  </w:pPr>
                  <w:r w:rsidRPr="004941BD">
                    <w:rPr>
                      <w:rFonts w:eastAsiaTheme="minorEastAsia"/>
                      <w:bCs/>
                    </w:rPr>
                    <w:t>55</w:t>
                  </w:r>
                </w:p>
              </w:tc>
            </w:tr>
            <w:tr w:rsidR="004941BD" w:rsidRPr="004941BD" w:rsidTr="002D0F63">
              <w:trPr>
                <w:trHeight w:val="317"/>
                <w:jc w:val="center"/>
              </w:trPr>
              <w:tc>
                <w:tcPr>
                  <w:tcW w:w="682" w:type="dxa"/>
                  <w:vAlign w:val="center"/>
                </w:tcPr>
                <w:p w:rsidR="00EA26F8" w:rsidRPr="004941BD" w:rsidRDefault="00EA26F8" w:rsidP="00EA26F8">
                  <w:pPr>
                    <w:spacing w:line="320" w:lineRule="atLeast"/>
                    <w:ind w:leftChars="-50" w:left="-105" w:rightChars="-50" w:right="-105"/>
                    <w:jc w:val="center"/>
                    <w:rPr>
                      <w:rFonts w:eastAsiaTheme="minorEastAsia"/>
                      <w:szCs w:val="21"/>
                    </w:rPr>
                  </w:pPr>
                  <w:r w:rsidRPr="004941BD">
                    <w:rPr>
                      <w:rFonts w:eastAsiaTheme="minorEastAsia"/>
                      <w:szCs w:val="21"/>
                    </w:rPr>
                    <w:t>2</w:t>
                  </w:r>
                </w:p>
              </w:tc>
              <w:tc>
                <w:tcPr>
                  <w:tcW w:w="2834" w:type="dxa"/>
                  <w:vAlign w:val="center"/>
                </w:tcPr>
                <w:p w:rsidR="00EA26F8" w:rsidRPr="004941BD" w:rsidRDefault="00C07AB3" w:rsidP="00EA26F8">
                  <w:pPr>
                    <w:jc w:val="center"/>
                    <w:rPr>
                      <w:rFonts w:eastAsiaTheme="minorEastAsia"/>
                    </w:rPr>
                  </w:pPr>
                  <w:r w:rsidRPr="004941BD">
                    <w:rPr>
                      <w:rFonts w:eastAsiaTheme="minorEastAsia"/>
                    </w:rPr>
                    <w:t>南厂界</w:t>
                  </w:r>
                </w:p>
              </w:tc>
              <w:tc>
                <w:tcPr>
                  <w:tcW w:w="1491" w:type="dxa"/>
                  <w:vAlign w:val="center"/>
                </w:tcPr>
                <w:p w:rsidR="00EA26F8" w:rsidRPr="004941BD" w:rsidRDefault="00C07AB3" w:rsidP="00EA26F8">
                  <w:pPr>
                    <w:jc w:val="center"/>
                    <w:rPr>
                      <w:rFonts w:eastAsiaTheme="minorEastAsia"/>
                    </w:rPr>
                  </w:pPr>
                  <w:r w:rsidRPr="004941BD">
                    <w:rPr>
                      <w:rFonts w:eastAsiaTheme="minorEastAsia"/>
                    </w:rPr>
                    <w:t>56.2</w:t>
                  </w:r>
                </w:p>
              </w:tc>
              <w:tc>
                <w:tcPr>
                  <w:tcW w:w="1812" w:type="dxa"/>
                  <w:vAlign w:val="center"/>
                </w:tcPr>
                <w:p w:rsidR="00EA26F8" w:rsidRPr="004941BD" w:rsidRDefault="00C07AB3" w:rsidP="00EA26F8">
                  <w:pPr>
                    <w:jc w:val="center"/>
                    <w:rPr>
                      <w:rFonts w:eastAsiaTheme="minorEastAsia"/>
                    </w:rPr>
                  </w:pPr>
                  <w:r w:rsidRPr="004941BD">
                    <w:rPr>
                      <w:rFonts w:eastAsiaTheme="minorEastAsia"/>
                    </w:rPr>
                    <w:t>46.9</w:t>
                  </w:r>
                </w:p>
              </w:tc>
              <w:tc>
                <w:tcPr>
                  <w:tcW w:w="1220" w:type="dxa"/>
                  <w:vMerge/>
                  <w:vAlign w:val="center"/>
                </w:tcPr>
                <w:p w:rsidR="00EA26F8" w:rsidRPr="004941BD" w:rsidRDefault="00EA26F8" w:rsidP="00EA26F8">
                  <w:pPr>
                    <w:jc w:val="center"/>
                    <w:rPr>
                      <w:rFonts w:eastAsiaTheme="minorEastAsia"/>
                      <w:bCs/>
                    </w:rPr>
                  </w:pPr>
                </w:p>
              </w:tc>
              <w:tc>
                <w:tcPr>
                  <w:tcW w:w="1220" w:type="dxa"/>
                  <w:vMerge/>
                  <w:vAlign w:val="center"/>
                </w:tcPr>
                <w:p w:rsidR="00EA26F8" w:rsidRPr="004941BD" w:rsidRDefault="00EA26F8" w:rsidP="00EA26F8">
                  <w:pPr>
                    <w:jc w:val="center"/>
                    <w:rPr>
                      <w:rFonts w:eastAsiaTheme="minorEastAsia"/>
                      <w:bCs/>
                    </w:rPr>
                  </w:pPr>
                </w:p>
              </w:tc>
            </w:tr>
            <w:tr w:rsidR="004941BD" w:rsidRPr="004941BD" w:rsidTr="002D0F63">
              <w:trPr>
                <w:trHeight w:val="317"/>
                <w:jc w:val="center"/>
              </w:trPr>
              <w:tc>
                <w:tcPr>
                  <w:tcW w:w="682" w:type="dxa"/>
                  <w:vAlign w:val="center"/>
                </w:tcPr>
                <w:p w:rsidR="00EA26F8" w:rsidRPr="004941BD" w:rsidRDefault="00EA26F8" w:rsidP="00EA26F8">
                  <w:pPr>
                    <w:spacing w:line="320" w:lineRule="atLeast"/>
                    <w:ind w:leftChars="-50" w:left="-105" w:rightChars="-50" w:right="-105"/>
                    <w:jc w:val="center"/>
                    <w:rPr>
                      <w:rFonts w:eastAsiaTheme="minorEastAsia"/>
                    </w:rPr>
                  </w:pPr>
                  <w:r w:rsidRPr="004941BD">
                    <w:rPr>
                      <w:rFonts w:eastAsiaTheme="minorEastAsia"/>
                    </w:rPr>
                    <w:t>3</w:t>
                  </w:r>
                </w:p>
              </w:tc>
              <w:tc>
                <w:tcPr>
                  <w:tcW w:w="2834" w:type="dxa"/>
                  <w:vAlign w:val="center"/>
                </w:tcPr>
                <w:p w:rsidR="00EA26F8" w:rsidRPr="004941BD" w:rsidRDefault="00C07AB3" w:rsidP="00EA26F8">
                  <w:pPr>
                    <w:jc w:val="center"/>
                    <w:rPr>
                      <w:rFonts w:eastAsiaTheme="minorEastAsia"/>
                    </w:rPr>
                  </w:pPr>
                  <w:r w:rsidRPr="004941BD">
                    <w:rPr>
                      <w:rFonts w:eastAsiaTheme="minorEastAsia"/>
                    </w:rPr>
                    <w:t>西厂界</w:t>
                  </w:r>
                </w:p>
              </w:tc>
              <w:tc>
                <w:tcPr>
                  <w:tcW w:w="1491" w:type="dxa"/>
                  <w:vAlign w:val="center"/>
                </w:tcPr>
                <w:p w:rsidR="00EA26F8" w:rsidRPr="004941BD" w:rsidRDefault="00C07AB3" w:rsidP="00EA26F8">
                  <w:pPr>
                    <w:jc w:val="center"/>
                    <w:rPr>
                      <w:rFonts w:eastAsiaTheme="minorEastAsia"/>
                    </w:rPr>
                  </w:pPr>
                  <w:r w:rsidRPr="004941BD">
                    <w:rPr>
                      <w:rFonts w:eastAsiaTheme="minorEastAsia"/>
                    </w:rPr>
                    <w:t>56.7</w:t>
                  </w:r>
                </w:p>
              </w:tc>
              <w:tc>
                <w:tcPr>
                  <w:tcW w:w="1812" w:type="dxa"/>
                  <w:vAlign w:val="center"/>
                </w:tcPr>
                <w:p w:rsidR="00EA26F8" w:rsidRPr="004941BD" w:rsidRDefault="00C07AB3" w:rsidP="00EA26F8">
                  <w:pPr>
                    <w:jc w:val="center"/>
                    <w:rPr>
                      <w:rFonts w:eastAsiaTheme="minorEastAsia"/>
                    </w:rPr>
                  </w:pPr>
                  <w:r w:rsidRPr="004941BD">
                    <w:rPr>
                      <w:rFonts w:eastAsiaTheme="minorEastAsia"/>
                    </w:rPr>
                    <w:t>45.8</w:t>
                  </w:r>
                </w:p>
              </w:tc>
              <w:tc>
                <w:tcPr>
                  <w:tcW w:w="1220" w:type="dxa"/>
                  <w:vMerge/>
                  <w:vAlign w:val="center"/>
                </w:tcPr>
                <w:p w:rsidR="00EA26F8" w:rsidRPr="004941BD" w:rsidRDefault="00EA26F8" w:rsidP="00EA26F8">
                  <w:pPr>
                    <w:jc w:val="center"/>
                    <w:rPr>
                      <w:rFonts w:eastAsiaTheme="minorEastAsia"/>
                      <w:bCs/>
                    </w:rPr>
                  </w:pPr>
                </w:p>
              </w:tc>
              <w:tc>
                <w:tcPr>
                  <w:tcW w:w="1220" w:type="dxa"/>
                  <w:vMerge/>
                  <w:vAlign w:val="center"/>
                </w:tcPr>
                <w:p w:rsidR="00EA26F8" w:rsidRPr="004941BD" w:rsidRDefault="00EA26F8" w:rsidP="00EA26F8">
                  <w:pPr>
                    <w:jc w:val="center"/>
                    <w:rPr>
                      <w:rFonts w:eastAsiaTheme="minorEastAsia"/>
                      <w:bCs/>
                    </w:rPr>
                  </w:pPr>
                </w:p>
              </w:tc>
            </w:tr>
            <w:tr w:rsidR="004941BD" w:rsidRPr="004941BD" w:rsidTr="002D0F63">
              <w:trPr>
                <w:trHeight w:val="317"/>
                <w:jc w:val="center"/>
              </w:trPr>
              <w:tc>
                <w:tcPr>
                  <w:tcW w:w="682" w:type="dxa"/>
                  <w:vAlign w:val="center"/>
                </w:tcPr>
                <w:p w:rsidR="00EA26F8" w:rsidRPr="004941BD" w:rsidRDefault="00EA26F8" w:rsidP="00EA26F8">
                  <w:pPr>
                    <w:spacing w:line="320" w:lineRule="atLeast"/>
                    <w:ind w:leftChars="-50" w:left="-105" w:rightChars="-50" w:right="-105"/>
                    <w:jc w:val="center"/>
                    <w:rPr>
                      <w:rFonts w:eastAsiaTheme="minorEastAsia"/>
                    </w:rPr>
                  </w:pPr>
                  <w:r w:rsidRPr="004941BD">
                    <w:rPr>
                      <w:rFonts w:eastAsiaTheme="minorEastAsia"/>
                    </w:rPr>
                    <w:t>4</w:t>
                  </w:r>
                </w:p>
              </w:tc>
              <w:tc>
                <w:tcPr>
                  <w:tcW w:w="2834" w:type="dxa"/>
                  <w:vAlign w:val="center"/>
                </w:tcPr>
                <w:p w:rsidR="00EA26F8" w:rsidRPr="004941BD" w:rsidRDefault="00C07AB3" w:rsidP="00EA26F8">
                  <w:pPr>
                    <w:jc w:val="center"/>
                    <w:rPr>
                      <w:rFonts w:eastAsiaTheme="minorEastAsia"/>
                    </w:rPr>
                  </w:pPr>
                  <w:r w:rsidRPr="004941BD">
                    <w:rPr>
                      <w:rFonts w:eastAsiaTheme="minorEastAsia"/>
                    </w:rPr>
                    <w:t>北厂界</w:t>
                  </w:r>
                </w:p>
              </w:tc>
              <w:tc>
                <w:tcPr>
                  <w:tcW w:w="1491" w:type="dxa"/>
                  <w:vAlign w:val="center"/>
                </w:tcPr>
                <w:p w:rsidR="00EA26F8" w:rsidRPr="004941BD" w:rsidRDefault="00C07AB3" w:rsidP="00EA26F8">
                  <w:pPr>
                    <w:jc w:val="center"/>
                    <w:rPr>
                      <w:rFonts w:eastAsiaTheme="minorEastAsia"/>
                    </w:rPr>
                  </w:pPr>
                  <w:r w:rsidRPr="004941BD">
                    <w:rPr>
                      <w:rFonts w:eastAsiaTheme="minorEastAsia"/>
                    </w:rPr>
                    <w:t>55.3</w:t>
                  </w:r>
                </w:p>
              </w:tc>
              <w:tc>
                <w:tcPr>
                  <w:tcW w:w="1812" w:type="dxa"/>
                  <w:vAlign w:val="center"/>
                </w:tcPr>
                <w:p w:rsidR="00EA26F8" w:rsidRPr="004941BD" w:rsidRDefault="00C07AB3" w:rsidP="00EA26F8">
                  <w:pPr>
                    <w:jc w:val="center"/>
                    <w:rPr>
                      <w:rFonts w:eastAsiaTheme="minorEastAsia"/>
                    </w:rPr>
                  </w:pPr>
                  <w:r w:rsidRPr="004941BD">
                    <w:rPr>
                      <w:rFonts w:eastAsiaTheme="minorEastAsia"/>
                    </w:rPr>
                    <w:t>44.9</w:t>
                  </w:r>
                </w:p>
              </w:tc>
              <w:tc>
                <w:tcPr>
                  <w:tcW w:w="1220" w:type="dxa"/>
                  <w:vMerge/>
                  <w:vAlign w:val="center"/>
                </w:tcPr>
                <w:p w:rsidR="00EA26F8" w:rsidRPr="004941BD" w:rsidRDefault="00EA26F8" w:rsidP="00EA26F8">
                  <w:pPr>
                    <w:jc w:val="center"/>
                    <w:rPr>
                      <w:rFonts w:eastAsiaTheme="minorEastAsia"/>
                      <w:bCs/>
                    </w:rPr>
                  </w:pPr>
                </w:p>
              </w:tc>
              <w:tc>
                <w:tcPr>
                  <w:tcW w:w="1220" w:type="dxa"/>
                  <w:vMerge/>
                  <w:vAlign w:val="center"/>
                </w:tcPr>
                <w:p w:rsidR="00EA26F8" w:rsidRPr="004941BD" w:rsidRDefault="00EA26F8" w:rsidP="00EA26F8">
                  <w:pPr>
                    <w:jc w:val="center"/>
                    <w:rPr>
                      <w:rFonts w:eastAsiaTheme="minorEastAsia"/>
                      <w:bCs/>
                    </w:rPr>
                  </w:pPr>
                </w:p>
              </w:tc>
            </w:tr>
            <w:tr w:rsidR="004941BD" w:rsidRPr="004941BD" w:rsidTr="002D0F63">
              <w:trPr>
                <w:trHeight w:val="317"/>
                <w:jc w:val="center"/>
              </w:trPr>
              <w:tc>
                <w:tcPr>
                  <w:tcW w:w="682" w:type="dxa"/>
                  <w:vAlign w:val="center"/>
                </w:tcPr>
                <w:p w:rsidR="00EA26F8" w:rsidRPr="004941BD" w:rsidRDefault="00C07AB3" w:rsidP="00C07AB3">
                  <w:pPr>
                    <w:spacing w:line="320" w:lineRule="atLeast"/>
                    <w:ind w:rightChars="-50" w:right="-105" w:firstLineChars="50" w:firstLine="105"/>
                    <w:rPr>
                      <w:rFonts w:eastAsiaTheme="minorEastAsia"/>
                      <w:szCs w:val="21"/>
                    </w:rPr>
                  </w:pPr>
                  <w:r w:rsidRPr="004941BD">
                    <w:rPr>
                      <w:rFonts w:eastAsiaTheme="minorEastAsia"/>
                      <w:szCs w:val="21"/>
                    </w:rPr>
                    <w:t>5</w:t>
                  </w:r>
                </w:p>
              </w:tc>
              <w:tc>
                <w:tcPr>
                  <w:tcW w:w="2834" w:type="dxa"/>
                  <w:vAlign w:val="center"/>
                </w:tcPr>
                <w:p w:rsidR="00EA26F8" w:rsidRPr="004941BD" w:rsidRDefault="00C07AB3" w:rsidP="00EA26F8">
                  <w:pPr>
                    <w:jc w:val="center"/>
                    <w:rPr>
                      <w:rFonts w:eastAsiaTheme="minorEastAsia"/>
                    </w:rPr>
                  </w:pPr>
                  <w:r w:rsidRPr="004941BD">
                    <w:rPr>
                      <w:rFonts w:eastAsiaTheme="minorEastAsia"/>
                    </w:rPr>
                    <w:t>尚家村</w:t>
                  </w:r>
                </w:p>
              </w:tc>
              <w:tc>
                <w:tcPr>
                  <w:tcW w:w="1491" w:type="dxa"/>
                  <w:vAlign w:val="center"/>
                </w:tcPr>
                <w:p w:rsidR="00EA26F8" w:rsidRPr="004941BD" w:rsidRDefault="00C07AB3" w:rsidP="00EA26F8">
                  <w:pPr>
                    <w:jc w:val="center"/>
                    <w:rPr>
                      <w:rFonts w:eastAsiaTheme="minorEastAsia"/>
                    </w:rPr>
                  </w:pPr>
                  <w:r w:rsidRPr="004941BD">
                    <w:rPr>
                      <w:rFonts w:eastAsiaTheme="minorEastAsia"/>
                    </w:rPr>
                    <w:t>54.9</w:t>
                  </w:r>
                </w:p>
              </w:tc>
              <w:tc>
                <w:tcPr>
                  <w:tcW w:w="1812" w:type="dxa"/>
                  <w:vAlign w:val="center"/>
                </w:tcPr>
                <w:p w:rsidR="00EA26F8" w:rsidRPr="004941BD" w:rsidRDefault="00C07AB3" w:rsidP="00EA26F8">
                  <w:pPr>
                    <w:jc w:val="center"/>
                    <w:rPr>
                      <w:rFonts w:eastAsiaTheme="minorEastAsia"/>
                    </w:rPr>
                  </w:pPr>
                  <w:r w:rsidRPr="004941BD">
                    <w:rPr>
                      <w:rFonts w:eastAsiaTheme="minorEastAsia"/>
                    </w:rPr>
                    <w:t>44.7</w:t>
                  </w:r>
                </w:p>
              </w:tc>
              <w:tc>
                <w:tcPr>
                  <w:tcW w:w="1220" w:type="dxa"/>
                  <w:vAlign w:val="center"/>
                </w:tcPr>
                <w:p w:rsidR="00EA26F8" w:rsidRPr="004941BD" w:rsidRDefault="00EA26F8" w:rsidP="00EA26F8">
                  <w:pPr>
                    <w:jc w:val="center"/>
                    <w:rPr>
                      <w:rFonts w:eastAsiaTheme="minorEastAsia"/>
                      <w:bCs/>
                    </w:rPr>
                  </w:pPr>
                  <w:r w:rsidRPr="004941BD">
                    <w:rPr>
                      <w:rFonts w:eastAsiaTheme="minorEastAsia"/>
                      <w:bCs/>
                    </w:rPr>
                    <w:t>60</w:t>
                  </w:r>
                </w:p>
              </w:tc>
              <w:tc>
                <w:tcPr>
                  <w:tcW w:w="1220" w:type="dxa"/>
                  <w:vAlign w:val="center"/>
                </w:tcPr>
                <w:p w:rsidR="00EA26F8" w:rsidRPr="004941BD" w:rsidRDefault="00EA26F8" w:rsidP="00EA26F8">
                  <w:pPr>
                    <w:jc w:val="center"/>
                    <w:rPr>
                      <w:rFonts w:eastAsiaTheme="minorEastAsia"/>
                      <w:bCs/>
                    </w:rPr>
                  </w:pPr>
                  <w:r w:rsidRPr="004941BD">
                    <w:rPr>
                      <w:rFonts w:eastAsiaTheme="minorEastAsia"/>
                      <w:bCs/>
                    </w:rPr>
                    <w:t>50</w:t>
                  </w:r>
                </w:p>
              </w:tc>
            </w:tr>
          </w:tbl>
          <w:p w:rsidR="00E54129" w:rsidRPr="004941BD" w:rsidRDefault="00044543">
            <w:pPr>
              <w:spacing w:line="360" w:lineRule="auto"/>
              <w:ind w:firstLineChars="200" w:firstLine="480"/>
              <w:jc w:val="left"/>
              <w:rPr>
                <w:rFonts w:eastAsiaTheme="minorEastAsia"/>
                <w:sz w:val="24"/>
              </w:rPr>
            </w:pPr>
            <w:r w:rsidRPr="004941BD">
              <w:rPr>
                <w:rFonts w:eastAsiaTheme="minorEastAsia"/>
                <w:sz w:val="24"/>
              </w:rPr>
              <w:t>由监测结果可知，</w:t>
            </w:r>
            <w:r w:rsidR="00AE73A2" w:rsidRPr="004941BD">
              <w:rPr>
                <w:rFonts w:eastAsiaTheme="minorEastAsia"/>
                <w:sz w:val="24"/>
              </w:rPr>
              <w:t>厂界</w:t>
            </w:r>
            <w:r w:rsidRPr="004941BD">
              <w:rPr>
                <w:rFonts w:eastAsiaTheme="minorEastAsia"/>
                <w:sz w:val="24"/>
              </w:rPr>
              <w:t>的</w:t>
            </w:r>
            <w:r w:rsidR="00AE73A2" w:rsidRPr="004941BD">
              <w:rPr>
                <w:rFonts w:eastAsiaTheme="minorEastAsia"/>
                <w:sz w:val="24"/>
              </w:rPr>
              <w:t>昼夜声环境质量现状值均</w:t>
            </w:r>
            <w:r w:rsidRPr="004941BD">
              <w:rPr>
                <w:rFonts w:eastAsiaTheme="minorEastAsia"/>
                <w:sz w:val="24"/>
              </w:rPr>
              <w:t>满足</w:t>
            </w:r>
            <w:r w:rsidR="00AE73A2" w:rsidRPr="004941BD">
              <w:rPr>
                <w:rFonts w:eastAsiaTheme="minorEastAsia"/>
                <w:sz w:val="24"/>
              </w:rPr>
              <w:t>《工业企业厂界环境噪声排放标准》（</w:t>
            </w:r>
            <w:r w:rsidR="00AE73A2" w:rsidRPr="004941BD">
              <w:rPr>
                <w:rFonts w:eastAsiaTheme="minorEastAsia"/>
                <w:sz w:val="24"/>
                <w:lang/>
              </w:rPr>
              <w:t>GB12348-2008</w:t>
            </w:r>
            <w:r w:rsidR="00AE73A2" w:rsidRPr="004941BD">
              <w:rPr>
                <w:rFonts w:eastAsiaTheme="minorEastAsia"/>
                <w:sz w:val="24"/>
              </w:rPr>
              <w:t>）中</w:t>
            </w:r>
            <w:r w:rsidR="00AE73A2" w:rsidRPr="004941BD">
              <w:rPr>
                <w:rFonts w:eastAsiaTheme="minorEastAsia"/>
                <w:sz w:val="24"/>
              </w:rPr>
              <w:t>3</w:t>
            </w:r>
            <w:r w:rsidR="00AE73A2" w:rsidRPr="004941BD">
              <w:rPr>
                <w:rFonts w:eastAsiaTheme="minorEastAsia"/>
                <w:sz w:val="24"/>
              </w:rPr>
              <w:t>类标准</w:t>
            </w:r>
            <w:r w:rsidR="006F460E" w:rsidRPr="004941BD">
              <w:rPr>
                <w:rFonts w:eastAsiaTheme="minorEastAsia"/>
                <w:sz w:val="24"/>
              </w:rPr>
              <w:t>限值</w:t>
            </w:r>
            <w:r w:rsidRPr="004941BD">
              <w:rPr>
                <w:rFonts w:eastAsiaTheme="minorEastAsia"/>
                <w:sz w:val="24"/>
              </w:rPr>
              <w:t>要求，</w:t>
            </w:r>
            <w:r w:rsidR="00C07AB3" w:rsidRPr="004941BD">
              <w:rPr>
                <w:rFonts w:eastAsiaTheme="minorEastAsia"/>
                <w:sz w:val="24"/>
              </w:rPr>
              <w:t>尚家村</w:t>
            </w:r>
            <w:r w:rsidRPr="004941BD">
              <w:rPr>
                <w:rFonts w:eastAsiaTheme="minorEastAsia"/>
                <w:sz w:val="24"/>
              </w:rPr>
              <w:t>昼</w:t>
            </w:r>
            <w:r w:rsidR="006F460E" w:rsidRPr="004941BD">
              <w:rPr>
                <w:rFonts w:eastAsiaTheme="minorEastAsia"/>
                <w:sz w:val="24"/>
              </w:rPr>
              <w:t>、</w:t>
            </w:r>
            <w:r w:rsidRPr="004941BD">
              <w:rPr>
                <w:rFonts w:eastAsiaTheme="minorEastAsia"/>
                <w:sz w:val="24"/>
              </w:rPr>
              <w:t>夜</w:t>
            </w:r>
            <w:r w:rsidR="006F460E" w:rsidRPr="004941BD">
              <w:rPr>
                <w:rFonts w:eastAsiaTheme="minorEastAsia"/>
                <w:sz w:val="24"/>
              </w:rPr>
              <w:t>间</w:t>
            </w:r>
            <w:r w:rsidR="00AE73A2" w:rsidRPr="004941BD">
              <w:rPr>
                <w:rFonts w:eastAsiaTheme="minorEastAsia"/>
                <w:sz w:val="24"/>
              </w:rPr>
              <w:t>声环境质量现状值</w:t>
            </w:r>
            <w:r w:rsidRPr="004941BD">
              <w:rPr>
                <w:rFonts w:eastAsiaTheme="minorEastAsia"/>
                <w:sz w:val="24"/>
              </w:rPr>
              <w:t>满足</w:t>
            </w:r>
            <w:r w:rsidR="00AE73A2" w:rsidRPr="004941BD">
              <w:rPr>
                <w:rFonts w:eastAsiaTheme="minorEastAsia"/>
                <w:sz w:val="24"/>
              </w:rPr>
              <w:t>《声环境质量标准》（</w:t>
            </w:r>
            <w:r w:rsidR="00AE73A2" w:rsidRPr="004941BD">
              <w:rPr>
                <w:rFonts w:eastAsiaTheme="minorEastAsia"/>
                <w:sz w:val="24"/>
              </w:rPr>
              <w:t>GB3096-2008</w:t>
            </w:r>
            <w:r w:rsidR="00AE73A2" w:rsidRPr="004941BD">
              <w:rPr>
                <w:rFonts w:eastAsiaTheme="minorEastAsia"/>
                <w:sz w:val="24"/>
              </w:rPr>
              <w:t>）中</w:t>
            </w:r>
            <w:r w:rsidR="00AE73A2" w:rsidRPr="004941BD">
              <w:rPr>
                <w:rFonts w:eastAsiaTheme="minorEastAsia"/>
                <w:sz w:val="24"/>
              </w:rPr>
              <w:t>2</w:t>
            </w:r>
            <w:r w:rsidR="00AE73A2" w:rsidRPr="004941BD">
              <w:rPr>
                <w:rFonts w:eastAsiaTheme="minorEastAsia"/>
                <w:sz w:val="24"/>
              </w:rPr>
              <w:t>类标准</w:t>
            </w:r>
            <w:r w:rsidR="006F460E" w:rsidRPr="004941BD">
              <w:rPr>
                <w:rFonts w:eastAsiaTheme="minorEastAsia"/>
                <w:sz w:val="24"/>
              </w:rPr>
              <w:t>要求</w:t>
            </w:r>
            <w:r w:rsidR="00AE73A2" w:rsidRPr="004941BD">
              <w:rPr>
                <w:rFonts w:eastAsiaTheme="minorEastAsia"/>
                <w:sz w:val="24"/>
              </w:rPr>
              <w:t>。区域声环境质量良好。</w:t>
            </w:r>
          </w:p>
          <w:p w:rsidR="00E54129" w:rsidRPr="004941BD" w:rsidRDefault="00AE73A2">
            <w:pPr>
              <w:spacing w:line="360" w:lineRule="auto"/>
              <w:ind w:firstLineChars="200" w:firstLine="482"/>
              <w:rPr>
                <w:rFonts w:eastAsiaTheme="minorEastAsia"/>
                <w:b/>
                <w:sz w:val="24"/>
              </w:rPr>
            </w:pPr>
            <w:r w:rsidRPr="004941BD">
              <w:rPr>
                <w:rFonts w:eastAsiaTheme="minorEastAsia"/>
                <w:b/>
                <w:sz w:val="24"/>
              </w:rPr>
              <w:lastRenderedPageBreak/>
              <w:t>三、评价区存在的主要环境问题</w:t>
            </w:r>
          </w:p>
          <w:p w:rsidR="008E2686" w:rsidRPr="004941BD" w:rsidRDefault="008E2686" w:rsidP="008E2686">
            <w:pPr>
              <w:spacing w:line="360" w:lineRule="auto"/>
              <w:ind w:firstLineChars="200" w:firstLine="480"/>
              <w:rPr>
                <w:rFonts w:eastAsiaTheme="minorEastAsia"/>
                <w:bCs/>
                <w:sz w:val="24"/>
              </w:rPr>
            </w:pPr>
            <w:r w:rsidRPr="004941BD">
              <w:rPr>
                <w:sz w:val="24"/>
              </w:rPr>
              <w:t>本次收集陕西省环境保护厅</w:t>
            </w:r>
            <w:r w:rsidRPr="004941BD">
              <w:rPr>
                <w:rFonts w:hint="eastAsia"/>
                <w:sz w:val="24"/>
              </w:rPr>
              <w:t>2</w:t>
            </w:r>
            <w:r w:rsidRPr="004941BD">
              <w:rPr>
                <w:sz w:val="24"/>
              </w:rPr>
              <w:t>018</w:t>
            </w:r>
            <w:r w:rsidRPr="004941BD">
              <w:rPr>
                <w:sz w:val="24"/>
              </w:rPr>
              <w:t>年</w:t>
            </w:r>
            <w:r w:rsidRPr="004941BD">
              <w:rPr>
                <w:rFonts w:hint="eastAsia"/>
                <w:sz w:val="24"/>
              </w:rPr>
              <w:t>1</w:t>
            </w:r>
            <w:r w:rsidRPr="004941BD">
              <w:rPr>
                <w:rFonts w:hint="eastAsia"/>
                <w:sz w:val="24"/>
              </w:rPr>
              <w:t>月发布的《</w:t>
            </w:r>
            <w:r w:rsidRPr="004941BD">
              <w:rPr>
                <w:rFonts w:hint="eastAsia"/>
                <w:sz w:val="24"/>
              </w:rPr>
              <w:t>2017</w:t>
            </w:r>
            <w:r w:rsidRPr="004941BD">
              <w:rPr>
                <w:rFonts w:hint="eastAsia"/>
                <w:sz w:val="24"/>
              </w:rPr>
              <w:t>年</w:t>
            </w:r>
            <w:r w:rsidRPr="004941BD">
              <w:rPr>
                <w:rFonts w:hint="eastAsia"/>
                <w:sz w:val="24"/>
              </w:rPr>
              <w:t>12</w:t>
            </w:r>
            <w:r w:rsidRPr="004941BD">
              <w:rPr>
                <w:rFonts w:hint="eastAsia"/>
                <w:sz w:val="24"/>
              </w:rPr>
              <w:t>月及</w:t>
            </w:r>
            <w:r w:rsidRPr="004941BD">
              <w:rPr>
                <w:rFonts w:hint="eastAsia"/>
                <w:sz w:val="24"/>
              </w:rPr>
              <w:t>1~12</w:t>
            </w:r>
            <w:r w:rsidRPr="004941BD">
              <w:rPr>
                <w:rFonts w:hint="eastAsia"/>
                <w:sz w:val="24"/>
              </w:rPr>
              <w:t>月全省环境空气质量状况》中泾河新城监测点</w:t>
            </w:r>
            <w:r w:rsidRPr="004941BD">
              <w:rPr>
                <w:rFonts w:hint="eastAsia"/>
                <w:sz w:val="24"/>
              </w:rPr>
              <w:t>2</w:t>
            </w:r>
            <w:r w:rsidRPr="004941BD">
              <w:rPr>
                <w:sz w:val="24"/>
              </w:rPr>
              <w:t>017</w:t>
            </w:r>
            <w:r w:rsidRPr="004941BD">
              <w:rPr>
                <w:sz w:val="24"/>
              </w:rPr>
              <w:t>年环境空气监测统计数据</w:t>
            </w:r>
            <w:r w:rsidRPr="004941BD">
              <w:rPr>
                <w:rFonts w:hint="eastAsia"/>
                <w:sz w:val="24"/>
              </w:rPr>
              <w:t>，</w:t>
            </w:r>
            <w:r w:rsidRPr="004941BD">
              <w:rPr>
                <w:sz w:val="24"/>
              </w:rPr>
              <w:t>见表</w:t>
            </w:r>
            <w:r w:rsidRPr="004941BD">
              <w:rPr>
                <w:sz w:val="24"/>
              </w:rPr>
              <w:t>9</w:t>
            </w:r>
            <w:r w:rsidRPr="004941BD">
              <w:rPr>
                <w:rFonts w:hint="eastAsia"/>
                <w:sz w:val="24"/>
              </w:rPr>
              <w:t>。</w:t>
            </w:r>
            <w:r w:rsidRPr="004941BD">
              <w:rPr>
                <w:sz w:val="24"/>
              </w:rPr>
              <w:t>全年优良天数共计</w:t>
            </w:r>
            <w:r w:rsidRPr="004941BD">
              <w:rPr>
                <w:rFonts w:hint="eastAsia"/>
                <w:sz w:val="24"/>
              </w:rPr>
              <w:t>1</w:t>
            </w:r>
            <w:r w:rsidRPr="004941BD">
              <w:rPr>
                <w:sz w:val="24"/>
              </w:rPr>
              <w:t>81</w:t>
            </w:r>
            <w:r w:rsidRPr="004941BD">
              <w:rPr>
                <w:sz w:val="24"/>
              </w:rPr>
              <w:t>天</w:t>
            </w:r>
            <w:r w:rsidRPr="004941BD">
              <w:rPr>
                <w:rFonts w:hint="eastAsia"/>
                <w:sz w:val="24"/>
              </w:rPr>
              <w:t>，</w:t>
            </w:r>
            <w:r w:rsidRPr="004941BD">
              <w:rPr>
                <w:sz w:val="24"/>
              </w:rPr>
              <w:t>优良天数占比</w:t>
            </w:r>
            <w:r w:rsidRPr="004941BD">
              <w:rPr>
                <w:sz w:val="24"/>
              </w:rPr>
              <w:t>49.6</w:t>
            </w:r>
            <w:r w:rsidRPr="004941BD">
              <w:rPr>
                <w:rFonts w:hint="eastAsia"/>
                <w:sz w:val="24"/>
              </w:rPr>
              <w:t>%</w:t>
            </w:r>
            <w:r w:rsidRPr="004941BD">
              <w:rPr>
                <w:rFonts w:hint="eastAsia"/>
                <w:sz w:val="24"/>
              </w:rPr>
              <w:t>。</w:t>
            </w:r>
            <w:r w:rsidRPr="004941BD">
              <w:rPr>
                <w:sz w:val="24"/>
              </w:rPr>
              <w:t>PM</w:t>
            </w:r>
            <w:r w:rsidRPr="004941BD">
              <w:rPr>
                <w:sz w:val="24"/>
                <w:vertAlign w:val="subscript"/>
              </w:rPr>
              <w:t>2.5</w:t>
            </w:r>
            <w:r w:rsidRPr="004941BD">
              <w:rPr>
                <w:rFonts w:hint="eastAsia"/>
                <w:sz w:val="24"/>
              </w:rPr>
              <w:t>年平均浓度</w:t>
            </w:r>
            <w:r w:rsidRPr="004941BD">
              <w:rPr>
                <w:sz w:val="24"/>
              </w:rPr>
              <w:t>67</w:t>
            </w:r>
            <w:r w:rsidRPr="004941BD">
              <w:rPr>
                <w:bCs/>
                <w:kern w:val="0"/>
                <w:szCs w:val="21"/>
              </w:rPr>
              <w:t>μ</w:t>
            </w:r>
            <w:r w:rsidRPr="004941BD">
              <w:rPr>
                <w:kern w:val="0"/>
                <w:sz w:val="24"/>
              </w:rPr>
              <w:t>g/m</w:t>
            </w:r>
            <w:r w:rsidRPr="004941BD">
              <w:rPr>
                <w:kern w:val="0"/>
                <w:sz w:val="24"/>
                <w:vertAlign w:val="superscript"/>
              </w:rPr>
              <w:t>3</w:t>
            </w:r>
            <w:r w:rsidRPr="004941BD">
              <w:rPr>
                <w:rFonts w:hint="eastAsia"/>
                <w:kern w:val="0"/>
                <w:sz w:val="24"/>
              </w:rPr>
              <w:t>，</w:t>
            </w:r>
            <w:r w:rsidRPr="004941BD">
              <w:rPr>
                <w:sz w:val="24"/>
              </w:rPr>
              <w:t>PM</w:t>
            </w:r>
            <w:r w:rsidRPr="004941BD">
              <w:rPr>
                <w:sz w:val="24"/>
                <w:vertAlign w:val="subscript"/>
              </w:rPr>
              <w:t>10</w:t>
            </w:r>
            <w:r w:rsidRPr="004941BD">
              <w:rPr>
                <w:rFonts w:hint="eastAsia"/>
                <w:sz w:val="24"/>
              </w:rPr>
              <w:t>年平均浓度</w:t>
            </w:r>
            <w:r w:rsidRPr="004941BD">
              <w:rPr>
                <w:rFonts w:hint="eastAsia"/>
                <w:sz w:val="24"/>
              </w:rPr>
              <w:t>1</w:t>
            </w:r>
            <w:r w:rsidRPr="004941BD">
              <w:rPr>
                <w:sz w:val="24"/>
              </w:rPr>
              <w:t>28</w:t>
            </w:r>
            <w:r w:rsidRPr="004941BD">
              <w:rPr>
                <w:bCs/>
                <w:kern w:val="0"/>
                <w:szCs w:val="21"/>
              </w:rPr>
              <w:t>μ</w:t>
            </w:r>
            <w:r w:rsidRPr="004941BD">
              <w:rPr>
                <w:kern w:val="0"/>
                <w:sz w:val="24"/>
              </w:rPr>
              <w:t>g/m</w:t>
            </w:r>
            <w:r w:rsidRPr="004941BD">
              <w:rPr>
                <w:kern w:val="0"/>
                <w:sz w:val="24"/>
                <w:vertAlign w:val="superscript"/>
              </w:rPr>
              <w:t>3</w:t>
            </w:r>
            <w:r w:rsidRPr="004941BD">
              <w:rPr>
                <w:rFonts w:hint="eastAsia"/>
                <w:kern w:val="0"/>
                <w:sz w:val="24"/>
              </w:rPr>
              <w:t>，首要污染物为</w:t>
            </w:r>
            <w:r w:rsidRPr="004941BD">
              <w:rPr>
                <w:sz w:val="24"/>
              </w:rPr>
              <w:t>PM</w:t>
            </w:r>
            <w:r w:rsidRPr="004941BD">
              <w:rPr>
                <w:sz w:val="24"/>
                <w:vertAlign w:val="subscript"/>
              </w:rPr>
              <w:t>2.5</w:t>
            </w:r>
            <w:r w:rsidRPr="004941BD">
              <w:rPr>
                <w:rFonts w:hint="eastAsia"/>
                <w:sz w:val="24"/>
              </w:rPr>
              <w:t>。项目所在区域为不达标区。</w:t>
            </w:r>
          </w:p>
          <w:p w:rsidR="00E54129" w:rsidRPr="004941BD" w:rsidRDefault="00E54129">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8E2686" w:rsidRPr="004941BD" w:rsidRDefault="008E2686">
            <w:pPr>
              <w:spacing w:line="360" w:lineRule="auto"/>
              <w:ind w:firstLine="560"/>
              <w:rPr>
                <w:rFonts w:eastAsiaTheme="minorEastAsia"/>
                <w:bCs/>
                <w:sz w:val="24"/>
              </w:rPr>
            </w:pPr>
          </w:p>
          <w:p w:rsidR="00E54129" w:rsidRPr="004941BD" w:rsidRDefault="00E54129">
            <w:pPr>
              <w:spacing w:line="360" w:lineRule="auto"/>
              <w:ind w:firstLine="560"/>
              <w:rPr>
                <w:rFonts w:eastAsiaTheme="minorEastAsia"/>
                <w:bCs/>
                <w:sz w:val="24"/>
              </w:rPr>
            </w:pPr>
          </w:p>
          <w:p w:rsidR="00E54129" w:rsidRPr="004941BD" w:rsidRDefault="00E54129">
            <w:pPr>
              <w:spacing w:line="360" w:lineRule="auto"/>
              <w:ind w:firstLine="560"/>
              <w:rPr>
                <w:rFonts w:eastAsiaTheme="minorEastAsia"/>
                <w:bCs/>
                <w:sz w:val="24"/>
              </w:rPr>
            </w:pPr>
          </w:p>
          <w:p w:rsidR="00E54129" w:rsidRPr="004941BD" w:rsidRDefault="00E54129">
            <w:pPr>
              <w:spacing w:line="360" w:lineRule="auto"/>
              <w:ind w:firstLine="560"/>
              <w:rPr>
                <w:rFonts w:eastAsiaTheme="minorEastAsia"/>
                <w:bCs/>
                <w:sz w:val="24"/>
              </w:rPr>
            </w:pPr>
          </w:p>
          <w:p w:rsidR="00E54129" w:rsidRPr="004941BD" w:rsidRDefault="00E54129">
            <w:pPr>
              <w:spacing w:line="360" w:lineRule="auto"/>
              <w:ind w:firstLine="560"/>
              <w:rPr>
                <w:rFonts w:eastAsiaTheme="minorEastAsia"/>
                <w:bCs/>
                <w:sz w:val="24"/>
              </w:rPr>
            </w:pPr>
          </w:p>
          <w:p w:rsidR="00E54129" w:rsidRPr="004941BD" w:rsidRDefault="00E54129">
            <w:pPr>
              <w:spacing w:line="360" w:lineRule="auto"/>
              <w:ind w:firstLine="560"/>
              <w:rPr>
                <w:rFonts w:eastAsiaTheme="minorEastAsia"/>
                <w:bCs/>
                <w:sz w:val="24"/>
              </w:rPr>
            </w:pPr>
          </w:p>
          <w:p w:rsidR="00E54129" w:rsidRPr="004941BD" w:rsidRDefault="00E54129" w:rsidP="00660411">
            <w:pPr>
              <w:spacing w:line="360" w:lineRule="auto"/>
              <w:rPr>
                <w:rFonts w:eastAsiaTheme="minorEastAsia"/>
                <w:bCs/>
                <w:sz w:val="24"/>
              </w:rPr>
            </w:pPr>
          </w:p>
        </w:tc>
      </w:tr>
      <w:tr w:rsidR="004941BD" w:rsidRPr="004941BD" w:rsidTr="002D0F63">
        <w:trPr>
          <w:cantSplit/>
          <w:trHeight w:val="13735"/>
          <w:jc w:val="center"/>
        </w:trPr>
        <w:tc>
          <w:tcPr>
            <w:tcW w:w="9485" w:type="dxa"/>
          </w:tcPr>
          <w:p w:rsidR="00E54129" w:rsidRPr="004941BD" w:rsidRDefault="00AE73A2">
            <w:pPr>
              <w:spacing w:line="360" w:lineRule="auto"/>
              <w:rPr>
                <w:rFonts w:eastAsiaTheme="minorEastAsia"/>
                <w:b/>
                <w:bCs/>
                <w:sz w:val="24"/>
              </w:rPr>
            </w:pPr>
            <w:r w:rsidRPr="004941BD">
              <w:rPr>
                <w:rFonts w:eastAsiaTheme="minorEastAsia"/>
                <w:b/>
                <w:bCs/>
                <w:sz w:val="24"/>
              </w:rPr>
              <w:lastRenderedPageBreak/>
              <w:t>主要环境保护目标</w:t>
            </w:r>
            <w:r w:rsidRPr="004941BD">
              <w:rPr>
                <w:rFonts w:eastAsiaTheme="minorEastAsia"/>
                <w:b/>
                <w:bCs/>
                <w:sz w:val="24"/>
              </w:rPr>
              <w:t>(</w:t>
            </w:r>
            <w:r w:rsidRPr="004941BD">
              <w:rPr>
                <w:rFonts w:eastAsiaTheme="minorEastAsia"/>
                <w:b/>
                <w:bCs/>
                <w:sz w:val="24"/>
              </w:rPr>
              <w:t>列出名单及保护级别</w:t>
            </w:r>
            <w:r w:rsidRPr="004941BD">
              <w:rPr>
                <w:rFonts w:eastAsiaTheme="minorEastAsia"/>
                <w:b/>
                <w:bCs/>
                <w:sz w:val="24"/>
              </w:rPr>
              <w:t>)</w:t>
            </w:r>
            <w:r w:rsidRPr="004941BD">
              <w:rPr>
                <w:rFonts w:eastAsiaTheme="minorEastAsia"/>
                <w:b/>
                <w:bCs/>
                <w:sz w:val="24"/>
              </w:rPr>
              <w:t>：</w:t>
            </w:r>
          </w:p>
          <w:p w:rsidR="00722DBD" w:rsidRPr="004941BD" w:rsidRDefault="00AE73A2" w:rsidP="00722DBD">
            <w:pPr>
              <w:spacing w:line="360" w:lineRule="auto"/>
              <w:ind w:firstLineChars="200" w:firstLine="480"/>
              <w:rPr>
                <w:rFonts w:eastAsiaTheme="minorEastAsia"/>
                <w:sz w:val="24"/>
              </w:rPr>
            </w:pPr>
            <w:r w:rsidRPr="004941BD">
              <w:rPr>
                <w:rFonts w:eastAsiaTheme="minorEastAsia"/>
                <w:bCs/>
                <w:sz w:val="24"/>
              </w:rPr>
              <w:t>现状调查，厂址</w:t>
            </w:r>
            <w:r w:rsidRPr="004941BD">
              <w:rPr>
                <w:rFonts w:eastAsiaTheme="minorEastAsia"/>
                <w:bCs/>
                <w:sz w:val="24"/>
              </w:rPr>
              <w:t>500m</w:t>
            </w:r>
            <w:r w:rsidRPr="004941BD">
              <w:rPr>
                <w:rFonts w:eastAsiaTheme="minorEastAsia"/>
                <w:bCs/>
                <w:sz w:val="24"/>
              </w:rPr>
              <w:t>范围内无国家、省、市级自然保护区及重点文物保护对象，不涉及自然保护区、风景名胜区、饮用水源保护区等需特殊保护的敏感区域。</w:t>
            </w:r>
            <w:r w:rsidRPr="004941BD">
              <w:rPr>
                <w:rFonts w:eastAsiaTheme="minorEastAsia"/>
                <w:sz w:val="24"/>
              </w:rPr>
              <w:t>评价区内主要环境保护目标见表</w:t>
            </w:r>
            <w:r w:rsidR="000B49EB" w:rsidRPr="004941BD">
              <w:rPr>
                <w:rFonts w:eastAsiaTheme="minorEastAsia" w:hint="eastAsia"/>
                <w:sz w:val="24"/>
              </w:rPr>
              <w:t>12</w:t>
            </w:r>
            <w:r w:rsidR="00722DBD" w:rsidRPr="004941BD">
              <w:rPr>
                <w:rFonts w:eastAsiaTheme="minorEastAsia" w:hint="eastAsia"/>
                <w:sz w:val="24"/>
              </w:rPr>
              <w:t>，见</w:t>
            </w:r>
            <w:r w:rsidRPr="004941BD">
              <w:rPr>
                <w:rFonts w:eastAsiaTheme="minorEastAsia"/>
                <w:sz w:val="24"/>
              </w:rPr>
              <w:t>附</w:t>
            </w:r>
            <w:r w:rsidR="00722DBD" w:rsidRPr="004941BD">
              <w:rPr>
                <w:rFonts w:eastAsiaTheme="minorEastAsia" w:hint="eastAsia"/>
                <w:sz w:val="24"/>
              </w:rPr>
              <w:t>图</w:t>
            </w:r>
            <w:r w:rsidR="00722DBD" w:rsidRPr="004941BD">
              <w:rPr>
                <w:rFonts w:eastAsiaTheme="minorEastAsia" w:hint="eastAsia"/>
                <w:sz w:val="24"/>
              </w:rPr>
              <w:t>2</w:t>
            </w:r>
            <w:r w:rsidR="00722DBD" w:rsidRPr="004941BD">
              <w:rPr>
                <w:rFonts w:eastAsiaTheme="minorEastAsia" w:hint="eastAsia"/>
                <w:sz w:val="24"/>
              </w:rPr>
              <w:t>。</w:t>
            </w:r>
          </w:p>
          <w:p w:rsidR="00722DBD" w:rsidRPr="004941BD" w:rsidRDefault="00722DBD" w:rsidP="000B49EB">
            <w:pPr>
              <w:ind w:firstLineChars="200" w:firstLine="422"/>
              <w:jc w:val="center"/>
              <w:rPr>
                <w:rFonts w:eastAsiaTheme="minorEastAsia"/>
                <w:b/>
                <w:szCs w:val="21"/>
              </w:rPr>
            </w:pPr>
            <w:r w:rsidRPr="004941BD">
              <w:rPr>
                <w:rFonts w:eastAsiaTheme="minorEastAsia"/>
                <w:b/>
                <w:szCs w:val="21"/>
              </w:rPr>
              <w:t>表</w:t>
            </w:r>
            <w:r w:rsidR="000B49EB" w:rsidRPr="004941BD">
              <w:rPr>
                <w:rFonts w:eastAsiaTheme="minorEastAsia" w:hint="eastAsia"/>
                <w:b/>
                <w:szCs w:val="21"/>
              </w:rPr>
              <w:t>12</w:t>
            </w:r>
            <w:r w:rsidRPr="004941BD">
              <w:rPr>
                <w:rFonts w:eastAsiaTheme="minorEastAsia"/>
                <w:b/>
                <w:szCs w:val="21"/>
              </w:rPr>
              <w:t xml:space="preserve">   </w:t>
            </w:r>
            <w:r w:rsidRPr="004941BD">
              <w:rPr>
                <w:rFonts w:eastAsiaTheme="minorEastAsia"/>
                <w:b/>
                <w:szCs w:val="21"/>
              </w:rPr>
              <w:t>主要环境保护目标</w:t>
            </w:r>
          </w:p>
          <w:tbl>
            <w:tblPr>
              <w:tblStyle w:val="af6"/>
              <w:tblW w:w="0" w:type="auto"/>
              <w:tblLook w:val="04A0"/>
            </w:tblPr>
            <w:tblGrid>
              <w:gridCol w:w="1156"/>
              <w:gridCol w:w="1198"/>
              <w:gridCol w:w="1214"/>
              <w:gridCol w:w="1157"/>
              <w:gridCol w:w="1157"/>
              <w:gridCol w:w="1157"/>
              <w:gridCol w:w="1157"/>
              <w:gridCol w:w="1157"/>
            </w:tblGrid>
            <w:tr w:rsidR="004941BD" w:rsidRPr="004941BD" w:rsidTr="00B052F4">
              <w:trPr>
                <w:trHeight w:val="300"/>
              </w:trPr>
              <w:tc>
                <w:tcPr>
                  <w:tcW w:w="1156" w:type="dxa"/>
                  <w:vMerge w:val="restart"/>
                  <w:vAlign w:val="center"/>
                </w:tcPr>
                <w:p w:rsidR="00722DBD" w:rsidRPr="004941BD" w:rsidRDefault="00722DBD" w:rsidP="00722DBD">
                  <w:pPr>
                    <w:jc w:val="center"/>
                    <w:rPr>
                      <w:rFonts w:eastAsiaTheme="minorEastAsia"/>
                      <w:szCs w:val="21"/>
                    </w:rPr>
                  </w:pPr>
                  <w:r w:rsidRPr="004941BD">
                    <w:rPr>
                      <w:rFonts w:eastAsiaTheme="minorEastAsia"/>
                      <w:szCs w:val="21"/>
                    </w:rPr>
                    <w:t>环境</w:t>
                  </w:r>
                </w:p>
                <w:p w:rsidR="00722DBD" w:rsidRPr="004941BD" w:rsidRDefault="00722DBD" w:rsidP="004A7CC0">
                  <w:pPr>
                    <w:spacing w:beforeLines="50"/>
                    <w:jc w:val="center"/>
                    <w:rPr>
                      <w:rFonts w:eastAsiaTheme="minorEastAsia"/>
                      <w:szCs w:val="21"/>
                    </w:rPr>
                  </w:pPr>
                  <w:r w:rsidRPr="004941BD">
                    <w:rPr>
                      <w:rFonts w:eastAsiaTheme="minorEastAsia"/>
                      <w:szCs w:val="21"/>
                    </w:rPr>
                    <w:t>要素</w:t>
                  </w:r>
                </w:p>
              </w:tc>
              <w:tc>
                <w:tcPr>
                  <w:tcW w:w="2313" w:type="dxa"/>
                  <w:gridSpan w:val="2"/>
                  <w:vAlign w:val="center"/>
                </w:tcPr>
                <w:p w:rsidR="00722DBD" w:rsidRPr="004941BD" w:rsidRDefault="00722DBD" w:rsidP="004A7CC0">
                  <w:pPr>
                    <w:spacing w:beforeLines="50"/>
                    <w:jc w:val="center"/>
                    <w:rPr>
                      <w:rFonts w:eastAsiaTheme="minorEastAsia"/>
                      <w:szCs w:val="21"/>
                    </w:rPr>
                  </w:pPr>
                  <w:r w:rsidRPr="004941BD">
                    <w:rPr>
                      <w:rFonts w:eastAsiaTheme="minorEastAsia"/>
                      <w:szCs w:val="21"/>
                    </w:rPr>
                    <w:t>坐标</w:t>
                  </w:r>
                  <w:r w:rsidRPr="004941BD">
                    <w:rPr>
                      <w:rFonts w:eastAsiaTheme="minorEastAsia"/>
                      <w:szCs w:val="21"/>
                    </w:rPr>
                    <w:t>/m</w:t>
                  </w:r>
                  <w:r w:rsidR="00EB4354" w:rsidRPr="004941BD">
                    <w:rPr>
                      <w:rFonts w:eastAsiaTheme="minorEastAsia"/>
                      <w:szCs w:val="21"/>
                    </w:rPr>
                    <w:t>(UTM)</w:t>
                  </w:r>
                </w:p>
              </w:tc>
              <w:tc>
                <w:tcPr>
                  <w:tcW w:w="1157" w:type="dxa"/>
                  <w:vMerge w:val="restart"/>
                  <w:vAlign w:val="center"/>
                </w:tcPr>
                <w:p w:rsidR="00722DBD" w:rsidRPr="004941BD" w:rsidRDefault="00722DBD" w:rsidP="004A7CC0">
                  <w:pPr>
                    <w:spacing w:beforeLines="50"/>
                    <w:jc w:val="center"/>
                    <w:rPr>
                      <w:rFonts w:eastAsiaTheme="minorEastAsia"/>
                      <w:szCs w:val="21"/>
                    </w:rPr>
                  </w:pPr>
                  <w:r w:rsidRPr="004941BD">
                    <w:rPr>
                      <w:rFonts w:eastAsiaTheme="minorEastAsia"/>
                      <w:szCs w:val="21"/>
                    </w:rPr>
                    <w:t>保护对象</w:t>
                  </w:r>
                </w:p>
              </w:tc>
              <w:tc>
                <w:tcPr>
                  <w:tcW w:w="1157" w:type="dxa"/>
                  <w:vMerge w:val="restart"/>
                  <w:vAlign w:val="center"/>
                </w:tcPr>
                <w:p w:rsidR="00722DBD" w:rsidRPr="004941BD" w:rsidRDefault="00722DBD" w:rsidP="004A7CC0">
                  <w:pPr>
                    <w:spacing w:beforeLines="50"/>
                    <w:jc w:val="center"/>
                    <w:rPr>
                      <w:rFonts w:eastAsiaTheme="minorEastAsia"/>
                      <w:szCs w:val="21"/>
                    </w:rPr>
                  </w:pPr>
                  <w:r w:rsidRPr="004941BD">
                    <w:rPr>
                      <w:rFonts w:eastAsiaTheme="minorEastAsia"/>
                      <w:szCs w:val="21"/>
                    </w:rPr>
                    <w:t>保护内容</w:t>
                  </w:r>
                </w:p>
              </w:tc>
              <w:tc>
                <w:tcPr>
                  <w:tcW w:w="1157" w:type="dxa"/>
                  <w:vMerge w:val="restart"/>
                  <w:vAlign w:val="center"/>
                </w:tcPr>
                <w:p w:rsidR="00722DBD" w:rsidRPr="004941BD" w:rsidRDefault="00722DBD" w:rsidP="004A7CC0">
                  <w:pPr>
                    <w:spacing w:beforeLines="50"/>
                    <w:jc w:val="center"/>
                    <w:rPr>
                      <w:rFonts w:eastAsiaTheme="minorEastAsia"/>
                      <w:szCs w:val="21"/>
                    </w:rPr>
                  </w:pPr>
                  <w:r w:rsidRPr="004941BD">
                    <w:rPr>
                      <w:rFonts w:eastAsiaTheme="minorEastAsia"/>
                      <w:szCs w:val="21"/>
                    </w:rPr>
                    <w:t>环境功能区</w:t>
                  </w:r>
                </w:p>
              </w:tc>
              <w:tc>
                <w:tcPr>
                  <w:tcW w:w="1157" w:type="dxa"/>
                  <w:vMerge w:val="restart"/>
                  <w:vAlign w:val="center"/>
                </w:tcPr>
                <w:p w:rsidR="00722DBD" w:rsidRPr="004941BD" w:rsidRDefault="00722DBD" w:rsidP="004A7CC0">
                  <w:pPr>
                    <w:spacing w:beforeLines="50"/>
                    <w:jc w:val="center"/>
                    <w:rPr>
                      <w:rFonts w:eastAsiaTheme="minorEastAsia"/>
                      <w:szCs w:val="21"/>
                    </w:rPr>
                  </w:pPr>
                  <w:r w:rsidRPr="004941BD">
                    <w:rPr>
                      <w:rFonts w:eastAsiaTheme="minorEastAsia"/>
                      <w:szCs w:val="21"/>
                    </w:rPr>
                    <w:t>相对厂址方向</w:t>
                  </w:r>
                </w:p>
              </w:tc>
              <w:tc>
                <w:tcPr>
                  <w:tcW w:w="1157" w:type="dxa"/>
                  <w:vMerge w:val="restart"/>
                  <w:vAlign w:val="center"/>
                </w:tcPr>
                <w:p w:rsidR="00722DBD" w:rsidRPr="004941BD" w:rsidRDefault="00722DBD" w:rsidP="004A7CC0">
                  <w:pPr>
                    <w:spacing w:beforeLines="50"/>
                    <w:jc w:val="center"/>
                    <w:rPr>
                      <w:rFonts w:eastAsiaTheme="minorEastAsia"/>
                      <w:szCs w:val="21"/>
                    </w:rPr>
                  </w:pPr>
                  <w:r w:rsidRPr="004941BD">
                    <w:rPr>
                      <w:rFonts w:eastAsiaTheme="minorEastAsia"/>
                      <w:szCs w:val="21"/>
                    </w:rPr>
                    <w:t>相对厂界距离</w:t>
                  </w:r>
                  <w:r w:rsidRPr="004941BD">
                    <w:rPr>
                      <w:rFonts w:eastAsiaTheme="minorEastAsia"/>
                      <w:szCs w:val="21"/>
                    </w:rPr>
                    <w:t>/m</w:t>
                  </w:r>
                </w:p>
              </w:tc>
            </w:tr>
            <w:tr w:rsidR="004941BD" w:rsidRPr="004941BD" w:rsidTr="00722DBD">
              <w:trPr>
                <w:trHeight w:val="372"/>
              </w:trPr>
              <w:tc>
                <w:tcPr>
                  <w:tcW w:w="1156" w:type="dxa"/>
                  <w:vMerge/>
                  <w:vAlign w:val="center"/>
                </w:tcPr>
                <w:p w:rsidR="00722DBD" w:rsidRPr="004941BD" w:rsidRDefault="00722DBD" w:rsidP="00722DBD">
                  <w:pPr>
                    <w:jc w:val="center"/>
                    <w:rPr>
                      <w:rFonts w:eastAsiaTheme="minorEastAsia"/>
                      <w:szCs w:val="21"/>
                    </w:rPr>
                  </w:pPr>
                </w:p>
              </w:tc>
              <w:tc>
                <w:tcPr>
                  <w:tcW w:w="1156" w:type="dxa"/>
                  <w:vAlign w:val="center"/>
                </w:tcPr>
                <w:p w:rsidR="00722DBD" w:rsidRPr="004941BD" w:rsidRDefault="00722DBD" w:rsidP="004A7CC0">
                  <w:pPr>
                    <w:spacing w:beforeLines="50"/>
                    <w:jc w:val="center"/>
                    <w:rPr>
                      <w:rFonts w:eastAsiaTheme="minorEastAsia"/>
                      <w:szCs w:val="21"/>
                    </w:rPr>
                  </w:pPr>
                  <w:r w:rsidRPr="004941BD">
                    <w:rPr>
                      <w:rFonts w:eastAsiaTheme="minorEastAsia"/>
                      <w:szCs w:val="21"/>
                    </w:rPr>
                    <w:t>X</w:t>
                  </w:r>
                </w:p>
              </w:tc>
              <w:tc>
                <w:tcPr>
                  <w:tcW w:w="1157" w:type="dxa"/>
                  <w:vAlign w:val="center"/>
                </w:tcPr>
                <w:p w:rsidR="00722DBD" w:rsidRPr="004941BD" w:rsidRDefault="00722DBD" w:rsidP="004A7CC0">
                  <w:pPr>
                    <w:spacing w:beforeLines="50"/>
                    <w:jc w:val="center"/>
                    <w:rPr>
                      <w:rFonts w:eastAsiaTheme="minorEastAsia"/>
                      <w:szCs w:val="21"/>
                    </w:rPr>
                  </w:pPr>
                  <w:r w:rsidRPr="004941BD">
                    <w:rPr>
                      <w:rFonts w:eastAsiaTheme="minorEastAsia"/>
                      <w:szCs w:val="21"/>
                    </w:rPr>
                    <w:t>Y</w:t>
                  </w:r>
                </w:p>
              </w:tc>
              <w:tc>
                <w:tcPr>
                  <w:tcW w:w="1157" w:type="dxa"/>
                  <w:vMerge/>
                  <w:vAlign w:val="center"/>
                </w:tcPr>
                <w:p w:rsidR="00722DBD" w:rsidRPr="004941BD" w:rsidRDefault="00722DBD" w:rsidP="004A7CC0">
                  <w:pPr>
                    <w:spacing w:beforeLines="50"/>
                    <w:jc w:val="center"/>
                    <w:rPr>
                      <w:rFonts w:eastAsiaTheme="minorEastAsia"/>
                      <w:szCs w:val="21"/>
                    </w:rPr>
                  </w:pPr>
                </w:p>
              </w:tc>
              <w:tc>
                <w:tcPr>
                  <w:tcW w:w="1157" w:type="dxa"/>
                  <w:vMerge/>
                  <w:vAlign w:val="center"/>
                </w:tcPr>
                <w:p w:rsidR="00722DBD" w:rsidRPr="004941BD" w:rsidRDefault="00722DBD" w:rsidP="004A7CC0">
                  <w:pPr>
                    <w:spacing w:beforeLines="50"/>
                    <w:jc w:val="center"/>
                    <w:rPr>
                      <w:rFonts w:eastAsiaTheme="minorEastAsia"/>
                      <w:szCs w:val="21"/>
                    </w:rPr>
                  </w:pPr>
                </w:p>
              </w:tc>
              <w:tc>
                <w:tcPr>
                  <w:tcW w:w="1157" w:type="dxa"/>
                  <w:vMerge/>
                  <w:vAlign w:val="center"/>
                </w:tcPr>
                <w:p w:rsidR="00722DBD" w:rsidRPr="004941BD" w:rsidRDefault="00722DBD" w:rsidP="004A7CC0">
                  <w:pPr>
                    <w:spacing w:beforeLines="50"/>
                    <w:jc w:val="center"/>
                    <w:rPr>
                      <w:rFonts w:eastAsiaTheme="minorEastAsia"/>
                      <w:szCs w:val="21"/>
                    </w:rPr>
                  </w:pPr>
                </w:p>
              </w:tc>
              <w:tc>
                <w:tcPr>
                  <w:tcW w:w="1157" w:type="dxa"/>
                  <w:vMerge/>
                  <w:vAlign w:val="center"/>
                </w:tcPr>
                <w:p w:rsidR="00722DBD" w:rsidRPr="004941BD" w:rsidRDefault="00722DBD" w:rsidP="004A7CC0">
                  <w:pPr>
                    <w:spacing w:beforeLines="50"/>
                    <w:jc w:val="center"/>
                    <w:rPr>
                      <w:rFonts w:eastAsiaTheme="minorEastAsia"/>
                      <w:szCs w:val="21"/>
                    </w:rPr>
                  </w:pPr>
                </w:p>
              </w:tc>
              <w:tc>
                <w:tcPr>
                  <w:tcW w:w="1157" w:type="dxa"/>
                  <w:vMerge/>
                  <w:vAlign w:val="center"/>
                </w:tcPr>
                <w:p w:rsidR="00722DBD" w:rsidRPr="004941BD" w:rsidRDefault="00722DBD" w:rsidP="004A7CC0">
                  <w:pPr>
                    <w:spacing w:beforeLines="50"/>
                    <w:jc w:val="center"/>
                    <w:rPr>
                      <w:rFonts w:eastAsiaTheme="minorEastAsia"/>
                      <w:szCs w:val="21"/>
                    </w:rPr>
                  </w:pPr>
                </w:p>
              </w:tc>
            </w:tr>
            <w:tr w:rsidR="004941BD" w:rsidRPr="004941BD" w:rsidTr="00722DBD">
              <w:tc>
                <w:tcPr>
                  <w:tcW w:w="1156" w:type="dxa"/>
                  <w:vAlign w:val="center"/>
                </w:tcPr>
                <w:p w:rsidR="00722DBD" w:rsidRPr="004941BD" w:rsidRDefault="00722DBD" w:rsidP="00B052F4">
                  <w:pPr>
                    <w:spacing w:line="260" w:lineRule="exact"/>
                    <w:jc w:val="center"/>
                    <w:rPr>
                      <w:rFonts w:eastAsiaTheme="minorEastAsia"/>
                      <w:szCs w:val="21"/>
                    </w:rPr>
                  </w:pPr>
                  <w:r w:rsidRPr="004941BD">
                    <w:rPr>
                      <w:rFonts w:eastAsiaTheme="minorEastAsia"/>
                      <w:szCs w:val="21"/>
                    </w:rPr>
                    <w:t>声环境</w:t>
                  </w:r>
                </w:p>
              </w:tc>
              <w:tc>
                <w:tcPr>
                  <w:tcW w:w="1156" w:type="dxa"/>
                  <w:vAlign w:val="center"/>
                </w:tcPr>
                <w:p w:rsidR="00722DBD" w:rsidRPr="004941BD" w:rsidRDefault="00EB4354" w:rsidP="004A7CC0">
                  <w:pPr>
                    <w:spacing w:beforeLines="50"/>
                    <w:jc w:val="center"/>
                    <w:rPr>
                      <w:rFonts w:eastAsiaTheme="minorEastAsia"/>
                      <w:szCs w:val="21"/>
                    </w:rPr>
                  </w:pPr>
                  <w:r w:rsidRPr="004941BD">
                    <w:rPr>
                      <w:rFonts w:eastAsiaTheme="minorEastAsia"/>
                      <w:szCs w:val="21"/>
                    </w:rPr>
                    <w:t>312002.24</w:t>
                  </w:r>
                </w:p>
              </w:tc>
              <w:tc>
                <w:tcPr>
                  <w:tcW w:w="1157" w:type="dxa"/>
                  <w:vAlign w:val="center"/>
                </w:tcPr>
                <w:p w:rsidR="00722DBD" w:rsidRPr="004941BD" w:rsidRDefault="00EB4354" w:rsidP="004A7CC0">
                  <w:pPr>
                    <w:spacing w:beforeLines="50"/>
                    <w:jc w:val="center"/>
                    <w:rPr>
                      <w:rFonts w:eastAsiaTheme="minorEastAsia"/>
                      <w:szCs w:val="21"/>
                    </w:rPr>
                  </w:pPr>
                  <w:r w:rsidRPr="004941BD">
                    <w:rPr>
                      <w:rFonts w:eastAsiaTheme="minorEastAsia"/>
                      <w:szCs w:val="21"/>
                    </w:rPr>
                    <w:t>3824184.22</w:t>
                  </w:r>
                </w:p>
              </w:tc>
              <w:tc>
                <w:tcPr>
                  <w:tcW w:w="1157" w:type="dxa"/>
                  <w:vAlign w:val="center"/>
                </w:tcPr>
                <w:p w:rsidR="00722DBD" w:rsidRPr="004941BD" w:rsidRDefault="00722DBD" w:rsidP="004A7CC0">
                  <w:pPr>
                    <w:spacing w:beforeLines="50"/>
                    <w:jc w:val="center"/>
                    <w:rPr>
                      <w:rFonts w:eastAsiaTheme="minorEastAsia"/>
                      <w:szCs w:val="21"/>
                    </w:rPr>
                  </w:pPr>
                  <w:r w:rsidRPr="004941BD">
                    <w:rPr>
                      <w:rFonts w:eastAsiaTheme="minorEastAsia"/>
                      <w:szCs w:val="21"/>
                    </w:rPr>
                    <w:t>尚家村</w:t>
                  </w:r>
                  <w:r w:rsidR="00146978" w:rsidRPr="004941BD">
                    <w:rPr>
                      <w:rFonts w:eastAsiaTheme="minorEastAsia" w:hint="eastAsia"/>
                      <w:szCs w:val="21"/>
                    </w:rPr>
                    <w:t>112</w:t>
                  </w:r>
                  <w:r w:rsidR="00146978" w:rsidRPr="004941BD">
                    <w:rPr>
                      <w:rFonts w:eastAsiaTheme="minorEastAsia" w:hint="eastAsia"/>
                      <w:szCs w:val="21"/>
                    </w:rPr>
                    <w:t>户</w:t>
                  </w:r>
                  <w:r w:rsidR="00146978" w:rsidRPr="004941BD">
                    <w:rPr>
                      <w:rFonts w:eastAsiaTheme="minorEastAsia" w:hint="eastAsia"/>
                      <w:szCs w:val="21"/>
                    </w:rPr>
                    <w:t>472</w:t>
                  </w:r>
                  <w:r w:rsidR="00146978" w:rsidRPr="004941BD">
                    <w:rPr>
                      <w:rFonts w:eastAsiaTheme="minorEastAsia" w:hint="eastAsia"/>
                      <w:szCs w:val="21"/>
                    </w:rPr>
                    <w:t>人</w:t>
                  </w:r>
                </w:p>
              </w:tc>
              <w:tc>
                <w:tcPr>
                  <w:tcW w:w="1157" w:type="dxa"/>
                  <w:vAlign w:val="center"/>
                </w:tcPr>
                <w:p w:rsidR="00722DBD" w:rsidRPr="004941BD" w:rsidRDefault="00722DBD" w:rsidP="00B052F4">
                  <w:pPr>
                    <w:spacing w:line="260" w:lineRule="exact"/>
                    <w:jc w:val="center"/>
                    <w:rPr>
                      <w:rFonts w:eastAsiaTheme="minorEastAsia"/>
                      <w:szCs w:val="21"/>
                    </w:rPr>
                  </w:pPr>
                  <w:r w:rsidRPr="004941BD">
                    <w:rPr>
                      <w:rFonts w:eastAsiaTheme="minorEastAsia"/>
                      <w:szCs w:val="21"/>
                    </w:rPr>
                    <w:t>人群健康</w:t>
                  </w:r>
                </w:p>
              </w:tc>
              <w:tc>
                <w:tcPr>
                  <w:tcW w:w="1157" w:type="dxa"/>
                  <w:vAlign w:val="center"/>
                </w:tcPr>
                <w:p w:rsidR="00722DBD" w:rsidRPr="004941BD" w:rsidRDefault="00722DBD" w:rsidP="004A7CC0">
                  <w:pPr>
                    <w:spacing w:beforeLines="50"/>
                    <w:jc w:val="center"/>
                    <w:rPr>
                      <w:rFonts w:eastAsiaTheme="minorEastAsia"/>
                      <w:szCs w:val="21"/>
                    </w:rPr>
                  </w:pPr>
                  <w:r w:rsidRPr="004941BD">
                    <w:rPr>
                      <w:rFonts w:eastAsiaTheme="minorEastAsia"/>
                      <w:szCs w:val="21"/>
                    </w:rPr>
                    <w:t>2</w:t>
                  </w:r>
                  <w:r w:rsidRPr="004941BD">
                    <w:rPr>
                      <w:rFonts w:eastAsiaTheme="minorEastAsia"/>
                      <w:szCs w:val="21"/>
                    </w:rPr>
                    <w:t>类</w:t>
                  </w:r>
                </w:p>
              </w:tc>
              <w:tc>
                <w:tcPr>
                  <w:tcW w:w="1157" w:type="dxa"/>
                  <w:vAlign w:val="center"/>
                </w:tcPr>
                <w:p w:rsidR="00722DBD" w:rsidRPr="004941BD" w:rsidRDefault="00722DBD" w:rsidP="004A7CC0">
                  <w:pPr>
                    <w:spacing w:beforeLines="50"/>
                    <w:jc w:val="center"/>
                    <w:rPr>
                      <w:rFonts w:eastAsiaTheme="minorEastAsia"/>
                      <w:szCs w:val="21"/>
                    </w:rPr>
                  </w:pPr>
                  <w:r w:rsidRPr="004941BD">
                    <w:rPr>
                      <w:rFonts w:eastAsiaTheme="minorEastAsia"/>
                      <w:szCs w:val="21"/>
                    </w:rPr>
                    <w:t>S~SE</w:t>
                  </w:r>
                </w:p>
              </w:tc>
              <w:tc>
                <w:tcPr>
                  <w:tcW w:w="1157" w:type="dxa"/>
                  <w:vAlign w:val="center"/>
                </w:tcPr>
                <w:p w:rsidR="00722DBD" w:rsidRPr="004941BD" w:rsidRDefault="00FE71BF" w:rsidP="004A7CC0">
                  <w:pPr>
                    <w:spacing w:beforeLines="50"/>
                    <w:jc w:val="center"/>
                    <w:rPr>
                      <w:rFonts w:eastAsiaTheme="minorEastAsia"/>
                      <w:szCs w:val="21"/>
                    </w:rPr>
                  </w:pPr>
                  <w:r w:rsidRPr="004941BD">
                    <w:rPr>
                      <w:rFonts w:eastAsiaTheme="minorEastAsia"/>
                      <w:szCs w:val="21"/>
                    </w:rPr>
                    <w:t>2</w:t>
                  </w:r>
                </w:p>
              </w:tc>
            </w:tr>
            <w:tr w:rsidR="004941BD" w:rsidRPr="004941BD" w:rsidTr="00722DBD">
              <w:tc>
                <w:tcPr>
                  <w:tcW w:w="1156" w:type="dxa"/>
                  <w:vAlign w:val="center"/>
                </w:tcPr>
                <w:p w:rsidR="00722DBD" w:rsidRPr="004941BD" w:rsidRDefault="00722DBD" w:rsidP="00B052F4">
                  <w:pPr>
                    <w:spacing w:line="260" w:lineRule="exact"/>
                    <w:jc w:val="center"/>
                    <w:rPr>
                      <w:rFonts w:eastAsiaTheme="minorEastAsia"/>
                      <w:szCs w:val="21"/>
                    </w:rPr>
                  </w:pPr>
                  <w:r w:rsidRPr="004941BD">
                    <w:rPr>
                      <w:rFonts w:eastAsiaTheme="minorEastAsia"/>
                      <w:szCs w:val="21"/>
                      <w:lang/>
                    </w:rPr>
                    <w:t>地表水</w:t>
                  </w:r>
                </w:p>
              </w:tc>
              <w:tc>
                <w:tcPr>
                  <w:tcW w:w="1156" w:type="dxa"/>
                  <w:vAlign w:val="center"/>
                </w:tcPr>
                <w:p w:rsidR="00722DBD" w:rsidRPr="004941BD" w:rsidRDefault="00EB4354" w:rsidP="004A7CC0">
                  <w:pPr>
                    <w:spacing w:beforeLines="50"/>
                    <w:jc w:val="center"/>
                    <w:rPr>
                      <w:rFonts w:eastAsiaTheme="minorEastAsia"/>
                      <w:szCs w:val="21"/>
                    </w:rPr>
                  </w:pPr>
                  <w:r w:rsidRPr="004941BD">
                    <w:rPr>
                      <w:rFonts w:eastAsiaTheme="minorEastAsia"/>
                      <w:szCs w:val="21"/>
                    </w:rPr>
                    <w:t>3111634.36</w:t>
                  </w:r>
                </w:p>
              </w:tc>
              <w:tc>
                <w:tcPr>
                  <w:tcW w:w="1157" w:type="dxa"/>
                  <w:vAlign w:val="center"/>
                </w:tcPr>
                <w:p w:rsidR="00722DBD" w:rsidRPr="004941BD" w:rsidRDefault="00EB4354" w:rsidP="004A7CC0">
                  <w:pPr>
                    <w:spacing w:beforeLines="50"/>
                    <w:jc w:val="center"/>
                    <w:rPr>
                      <w:rFonts w:eastAsiaTheme="minorEastAsia"/>
                      <w:szCs w:val="21"/>
                    </w:rPr>
                  </w:pPr>
                  <w:r w:rsidRPr="004941BD">
                    <w:rPr>
                      <w:rFonts w:eastAsiaTheme="minorEastAsia"/>
                      <w:szCs w:val="21"/>
                    </w:rPr>
                    <w:t>3816996.69</w:t>
                  </w:r>
                </w:p>
              </w:tc>
              <w:tc>
                <w:tcPr>
                  <w:tcW w:w="1157" w:type="dxa"/>
                  <w:vAlign w:val="center"/>
                </w:tcPr>
                <w:p w:rsidR="00722DBD" w:rsidRPr="004941BD" w:rsidRDefault="00EB4354" w:rsidP="004A7CC0">
                  <w:pPr>
                    <w:spacing w:beforeLines="50"/>
                    <w:rPr>
                      <w:rFonts w:eastAsiaTheme="minorEastAsia"/>
                      <w:szCs w:val="21"/>
                    </w:rPr>
                  </w:pPr>
                  <w:r w:rsidRPr="004941BD">
                    <w:rPr>
                      <w:rFonts w:eastAsiaTheme="minorEastAsia" w:hint="eastAsia"/>
                      <w:szCs w:val="21"/>
                    </w:rPr>
                    <w:t xml:space="preserve">   </w:t>
                  </w:r>
                  <w:r w:rsidRPr="004941BD">
                    <w:rPr>
                      <w:rFonts w:eastAsiaTheme="minorEastAsia" w:hint="eastAsia"/>
                      <w:szCs w:val="21"/>
                    </w:rPr>
                    <w:t>泾河</w:t>
                  </w:r>
                </w:p>
              </w:tc>
              <w:tc>
                <w:tcPr>
                  <w:tcW w:w="1157" w:type="dxa"/>
                  <w:vAlign w:val="center"/>
                </w:tcPr>
                <w:p w:rsidR="00722DBD" w:rsidRPr="004941BD" w:rsidRDefault="00722DBD" w:rsidP="00B052F4">
                  <w:pPr>
                    <w:spacing w:line="260" w:lineRule="exact"/>
                    <w:jc w:val="center"/>
                    <w:rPr>
                      <w:rFonts w:eastAsiaTheme="minorEastAsia"/>
                      <w:szCs w:val="21"/>
                    </w:rPr>
                  </w:pPr>
                  <w:r w:rsidRPr="004941BD">
                    <w:rPr>
                      <w:rFonts w:eastAsiaTheme="minorEastAsia"/>
                      <w:szCs w:val="21"/>
                      <w:lang/>
                    </w:rPr>
                    <w:t>河流水质</w:t>
                  </w:r>
                </w:p>
              </w:tc>
              <w:tc>
                <w:tcPr>
                  <w:tcW w:w="1157" w:type="dxa"/>
                  <w:vAlign w:val="center"/>
                </w:tcPr>
                <w:p w:rsidR="00722DBD" w:rsidRPr="004941BD" w:rsidRDefault="00721461" w:rsidP="004A7CC0">
                  <w:pPr>
                    <w:spacing w:beforeLines="50"/>
                    <w:jc w:val="center"/>
                    <w:rPr>
                      <w:rFonts w:eastAsiaTheme="minorEastAsia"/>
                      <w:szCs w:val="21"/>
                    </w:rPr>
                  </w:pPr>
                  <w:r w:rsidRPr="004941BD">
                    <w:rPr>
                      <w:rFonts w:eastAsiaTheme="minorEastAsia"/>
                      <w:szCs w:val="21"/>
                    </w:rPr>
                    <w:fldChar w:fldCharType="begin"/>
                  </w:r>
                  <w:r w:rsidR="00722DBD" w:rsidRPr="004941BD">
                    <w:rPr>
                      <w:rFonts w:eastAsiaTheme="minorEastAsia"/>
                      <w:szCs w:val="21"/>
                    </w:rPr>
                    <w:instrText xml:space="preserve"> = 3 \* ROMAN </w:instrText>
                  </w:r>
                  <w:r w:rsidRPr="004941BD">
                    <w:rPr>
                      <w:rFonts w:eastAsiaTheme="minorEastAsia"/>
                      <w:szCs w:val="21"/>
                    </w:rPr>
                    <w:fldChar w:fldCharType="separate"/>
                  </w:r>
                  <w:r w:rsidR="00722DBD" w:rsidRPr="004941BD">
                    <w:rPr>
                      <w:rFonts w:eastAsiaTheme="minorEastAsia"/>
                      <w:noProof/>
                      <w:szCs w:val="21"/>
                    </w:rPr>
                    <w:t>III</w:t>
                  </w:r>
                  <w:r w:rsidRPr="004941BD">
                    <w:rPr>
                      <w:rFonts w:eastAsiaTheme="minorEastAsia"/>
                      <w:szCs w:val="21"/>
                    </w:rPr>
                    <w:fldChar w:fldCharType="end"/>
                  </w:r>
                </w:p>
              </w:tc>
              <w:tc>
                <w:tcPr>
                  <w:tcW w:w="1157" w:type="dxa"/>
                  <w:vAlign w:val="center"/>
                </w:tcPr>
                <w:p w:rsidR="00722DBD" w:rsidRPr="004941BD" w:rsidRDefault="00722DBD" w:rsidP="004A7CC0">
                  <w:pPr>
                    <w:spacing w:beforeLines="50"/>
                    <w:jc w:val="center"/>
                    <w:rPr>
                      <w:rFonts w:eastAsiaTheme="minorEastAsia"/>
                      <w:szCs w:val="21"/>
                    </w:rPr>
                  </w:pPr>
                  <w:r w:rsidRPr="004941BD">
                    <w:rPr>
                      <w:rFonts w:eastAsiaTheme="minorEastAsia"/>
                      <w:szCs w:val="21"/>
                    </w:rPr>
                    <w:t>S</w:t>
                  </w:r>
                </w:p>
              </w:tc>
              <w:tc>
                <w:tcPr>
                  <w:tcW w:w="1157" w:type="dxa"/>
                  <w:vAlign w:val="center"/>
                </w:tcPr>
                <w:p w:rsidR="00722DBD" w:rsidRPr="004941BD" w:rsidRDefault="00FE71BF" w:rsidP="004A7CC0">
                  <w:pPr>
                    <w:spacing w:beforeLines="50"/>
                    <w:jc w:val="center"/>
                    <w:rPr>
                      <w:rFonts w:eastAsiaTheme="minorEastAsia"/>
                      <w:szCs w:val="21"/>
                    </w:rPr>
                  </w:pPr>
                  <w:r w:rsidRPr="004941BD">
                    <w:rPr>
                      <w:rFonts w:eastAsiaTheme="minorEastAsia"/>
                      <w:szCs w:val="21"/>
                    </w:rPr>
                    <w:t>7000</w:t>
                  </w:r>
                </w:p>
              </w:tc>
            </w:tr>
          </w:tbl>
          <w:p w:rsidR="00722DBD" w:rsidRPr="004941BD" w:rsidRDefault="00722DBD" w:rsidP="004A7CC0">
            <w:pPr>
              <w:spacing w:beforeLines="50" w:line="360" w:lineRule="auto"/>
              <w:rPr>
                <w:rFonts w:eastAsiaTheme="minorEastAsia"/>
                <w:sz w:val="24"/>
              </w:rPr>
            </w:pPr>
          </w:p>
          <w:p w:rsidR="00E54129" w:rsidRPr="004941BD" w:rsidRDefault="00E54129" w:rsidP="004A7CC0">
            <w:pPr>
              <w:spacing w:beforeLines="50" w:line="360" w:lineRule="auto"/>
              <w:rPr>
                <w:rFonts w:eastAsiaTheme="minorEastAsia"/>
                <w:sz w:val="24"/>
              </w:rPr>
            </w:pPr>
          </w:p>
          <w:p w:rsidR="00E54129" w:rsidRPr="004941BD" w:rsidRDefault="00E54129" w:rsidP="004A7CC0">
            <w:pPr>
              <w:spacing w:beforeLines="50" w:line="360" w:lineRule="auto"/>
              <w:rPr>
                <w:rFonts w:eastAsiaTheme="minorEastAsia"/>
                <w:sz w:val="24"/>
              </w:rPr>
            </w:pPr>
          </w:p>
          <w:p w:rsidR="00E54129" w:rsidRPr="004941BD" w:rsidRDefault="00E54129" w:rsidP="004A7CC0">
            <w:pPr>
              <w:spacing w:beforeLines="50" w:line="360" w:lineRule="auto"/>
              <w:rPr>
                <w:rFonts w:eastAsiaTheme="minorEastAsia"/>
                <w:sz w:val="24"/>
              </w:rPr>
            </w:pPr>
          </w:p>
          <w:p w:rsidR="00E54129" w:rsidRPr="004941BD" w:rsidRDefault="00E54129" w:rsidP="004A7CC0">
            <w:pPr>
              <w:spacing w:beforeLines="50" w:line="360" w:lineRule="auto"/>
              <w:rPr>
                <w:rFonts w:eastAsiaTheme="minorEastAsia"/>
                <w:sz w:val="24"/>
              </w:rPr>
            </w:pPr>
          </w:p>
          <w:p w:rsidR="00E54129" w:rsidRPr="004941BD" w:rsidRDefault="00E54129" w:rsidP="004A7CC0">
            <w:pPr>
              <w:spacing w:beforeLines="50" w:line="360" w:lineRule="auto"/>
              <w:rPr>
                <w:rFonts w:eastAsiaTheme="minorEastAsia"/>
                <w:sz w:val="24"/>
              </w:rPr>
            </w:pPr>
          </w:p>
          <w:p w:rsidR="00E54129" w:rsidRPr="004941BD" w:rsidRDefault="00E54129" w:rsidP="004A7CC0">
            <w:pPr>
              <w:spacing w:beforeLines="50" w:line="360" w:lineRule="auto"/>
              <w:rPr>
                <w:rFonts w:eastAsiaTheme="minorEastAsia"/>
                <w:sz w:val="24"/>
              </w:rPr>
            </w:pPr>
          </w:p>
          <w:p w:rsidR="00E54129" w:rsidRPr="004941BD" w:rsidRDefault="00E54129" w:rsidP="004A7CC0">
            <w:pPr>
              <w:spacing w:beforeLines="50" w:line="360" w:lineRule="auto"/>
              <w:rPr>
                <w:rFonts w:eastAsiaTheme="minorEastAsia"/>
                <w:sz w:val="24"/>
              </w:rPr>
            </w:pPr>
          </w:p>
          <w:p w:rsidR="00E54129" w:rsidRPr="004941BD" w:rsidRDefault="00E54129" w:rsidP="004A7CC0">
            <w:pPr>
              <w:spacing w:beforeLines="50" w:line="360" w:lineRule="auto"/>
              <w:rPr>
                <w:rFonts w:eastAsiaTheme="minorEastAsia"/>
                <w:sz w:val="24"/>
              </w:rPr>
            </w:pPr>
          </w:p>
          <w:p w:rsidR="00E54129" w:rsidRPr="004941BD" w:rsidRDefault="00E54129" w:rsidP="004A7CC0">
            <w:pPr>
              <w:spacing w:beforeLines="50" w:line="360" w:lineRule="auto"/>
              <w:rPr>
                <w:rFonts w:eastAsiaTheme="minorEastAsia"/>
                <w:sz w:val="24"/>
              </w:rPr>
            </w:pPr>
          </w:p>
          <w:p w:rsidR="001411B0" w:rsidRPr="004941BD" w:rsidRDefault="001411B0" w:rsidP="004A7CC0">
            <w:pPr>
              <w:spacing w:beforeLines="50" w:line="360" w:lineRule="auto"/>
              <w:rPr>
                <w:rFonts w:eastAsiaTheme="minorEastAsia"/>
                <w:sz w:val="24"/>
              </w:rPr>
            </w:pPr>
          </w:p>
          <w:p w:rsidR="001411B0" w:rsidRPr="004941BD" w:rsidRDefault="001411B0" w:rsidP="004A7CC0">
            <w:pPr>
              <w:spacing w:beforeLines="50" w:line="360" w:lineRule="auto"/>
              <w:rPr>
                <w:rFonts w:eastAsiaTheme="minorEastAsia"/>
                <w:sz w:val="24"/>
              </w:rPr>
            </w:pPr>
          </w:p>
        </w:tc>
      </w:tr>
    </w:tbl>
    <w:p w:rsidR="00DB5408" w:rsidRPr="004941BD" w:rsidRDefault="00DB5408" w:rsidP="00DB5408">
      <w:pPr>
        <w:snapToGrid w:val="0"/>
        <w:spacing w:line="240" w:lineRule="atLeast"/>
        <w:jc w:val="left"/>
        <w:rPr>
          <w:rFonts w:eastAsiaTheme="minorEastAsia"/>
          <w:b/>
          <w:bCs/>
          <w:sz w:val="28"/>
        </w:rPr>
      </w:pPr>
      <w:r w:rsidRPr="004941BD">
        <w:rPr>
          <w:rFonts w:eastAsiaTheme="minorEastAsia"/>
          <w:b/>
          <w:bCs/>
          <w:sz w:val="28"/>
        </w:rPr>
        <w:lastRenderedPageBreak/>
        <w:t>评价适用标准</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69"/>
        <w:gridCol w:w="8674"/>
      </w:tblGrid>
      <w:tr w:rsidR="004941BD" w:rsidRPr="004941BD" w:rsidTr="007B5460">
        <w:trPr>
          <w:cantSplit/>
          <w:tblHeader/>
        </w:trPr>
        <w:tc>
          <w:tcPr>
            <w:tcW w:w="308" w:type="pct"/>
            <w:textDirection w:val="tbRlV"/>
            <w:vAlign w:val="center"/>
          </w:tcPr>
          <w:p w:rsidR="00DB5408" w:rsidRPr="004941BD" w:rsidRDefault="00DB5408" w:rsidP="00FB55A7">
            <w:pPr>
              <w:snapToGrid w:val="0"/>
              <w:spacing w:line="240" w:lineRule="exact"/>
              <w:jc w:val="center"/>
              <w:rPr>
                <w:rFonts w:eastAsiaTheme="minorEastAsia"/>
                <w:sz w:val="24"/>
              </w:rPr>
            </w:pPr>
            <w:r w:rsidRPr="004941BD">
              <w:rPr>
                <w:rFonts w:eastAsiaTheme="minorEastAsia"/>
                <w:spacing w:val="108"/>
                <w:kern w:val="0"/>
                <w:sz w:val="24"/>
              </w:rPr>
              <w:t>环境质量标</w:t>
            </w:r>
            <w:r w:rsidRPr="004941BD">
              <w:rPr>
                <w:rFonts w:eastAsiaTheme="minorEastAsia"/>
                <w:kern w:val="0"/>
                <w:sz w:val="24"/>
              </w:rPr>
              <w:t>准</w:t>
            </w:r>
          </w:p>
        </w:tc>
        <w:tc>
          <w:tcPr>
            <w:tcW w:w="4692" w:type="pct"/>
            <w:vAlign w:val="center"/>
          </w:tcPr>
          <w:p w:rsidR="00DB5408" w:rsidRPr="004941BD" w:rsidRDefault="00DB5408" w:rsidP="00FE74A1">
            <w:pPr>
              <w:spacing w:line="360" w:lineRule="auto"/>
              <w:ind w:firstLineChars="146" w:firstLine="352"/>
              <w:rPr>
                <w:rFonts w:eastAsiaTheme="minorEastAsia"/>
                <w:b/>
                <w:sz w:val="24"/>
              </w:rPr>
            </w:pPr>
            <w:r w:rsidRPr="004941BD">
              <w:rPr>
                <w:rFonts w:eastAsiaTheme="minorEastAsia"/>
                <w:b/>
                <w:sz w:val="24"/>
              </w:rPr>
              <w:t>1</w:t>
            </w:r>
            <w:r w:rsidRPr="004941BD">
              <w:rPr>
                <w:rFonts w:eastAsiaTheme="minorEastAsia"/>
                <w:b/>
                <w:sz w:val="24"/>
              </w:rPr>
              <w:t>、环境空气</w:t>
            </w:r>
          </w:p>
          <w:p w:rsidR="00DB5408" w:rsidRPr="004941BD" w:rsidRDefault="00FF5647" w:rsidP="00FE74A1">
            <w:pPr>
              <w:spacing w:line="360" w:lineRule="auto"/>
              <w:ind w:firstLineChars="150" w:firstLine="360"/>
              <w:rPr>
                <w:rFonts w:eastAsiaTheme="minorEastAsia"/>
                <w:sz w:val="24"/>
              </w:rPr>
            </w:pPr>
            <w:r w:rsidRPr="004941BD">
              <w:rPr>
                <w:rFonts w:eastAsiaTheme="minorEastAsia"/>
                <w:sz w:val="24"/>
              </w:rPr>
              <w:t>基本污染物环境空气质量</w:t>
            </w:r>
            <w:r w:rsidR="00DB5408" w:rsidRPr="004941BD">
              <w:rPr>
                <w:rFonts w:eastAsiaTheme="minorEastAsia"/>
                <w:sz w:val="24"/>
              </w:rPr>
              <w:t>执行《环境空气质量标准》（</w:t>
            </w:r>
            <w:r w:rsidR="00DB5408" w:rsidRPr="004941BD">
              <w:rPr>
                <w:rFonts w:eastAsiaTheme="minorEastAsia"/>
                <w:sz w:val="24"/>
              </w:rPr>
              <w:t>GB3095-2012</w:t>
            </w:r>
            <w:r w:rsidR="00DB5408" w:rsidRPr="004941BD">
              <w:rPr>
                <w:rFonts w:eastAsiaTheme="minorEastAsia"/>
                <w:sz w:val="24"/>
              </w:rPr>
              <w:t>）及其</w:t>
            </w:r>
            <w:r w:rsidR="00DB5408" w:rsidRPr="004941BD">
              <w:rPr>
                <w:rFonts w:eastAsiaTheme="minorEastAsia"/>
                <w:sz w:val="24"/>
              </w:rPr>
              <w:t>2018</w:t>
            </w:r>
            <w:r w:rsidR="00DB5408" w:rsidRPr="004941BD">
              <w:rPr>
                <w:rFonts w:eastAsiaTheme="minorEastAsia"/>
                <w:sz w:val="24"/>
              </w:rPr>
              <w:t>年修改单中二级标准</w:t>
            </w:r>
            <w:r w:rsidRPr="004941BD">
              <w:rPr>
                <w:rFonts w:eastAsiaTheme="minorEastAsia"/>
                <w:sz w:val="24"/>
              </w:rPr>
              <w:t>，具体见表</w:t>
            </w:r>
            <w:r w:rsidR="000B49EB" w:rsidRPr="004941BD">
              <w:rPr>
                <w:rFonts w:eastAsiaTheme="minorEastAsia" w:hint="eastAsia"/>
                <w:sz w:val="24"/>
              </w:rPr>
              <w:t>13</w:t>
            </w:r>
            <w:r w:rsidR="000B49EB" w:rsidRPr="004941BD">
              <w:rPr>
                <w:rFonts w:eastAsiaTheme="minorEastAsia" w:hint="eastAsia"/>
                <w:sz w:val="24"/>
              </w:rPr>
              <w:t>。</w:t>
            </w:r>
          </w:p>
          <w:p w:rsidR="00DB5408" w:rsidRPr="004941BD" w:rsidRDefault="00DB5408" w:rsidP="00FE74A1">
            <w:pPr>
              <w:kinsoku w:val="0"/>
              <w:overflowPunct w:val="0"/>
              <w:autoSpaceDE w:val="0"/>
              <w:autoSpaceDN w:val="0"/>
              <w:jc w:val="center"/>
              <w:rPr>
                <w:rFonts w:eastAsiaTheme="minorEastAsia"/>
                <w:b/>
                <w:szCs w:val="21"/>
              </w:rPr>
            </w:pPr>
            <w:r w:rsidRPr="004941BD">
              <w:rPr>
                <w:rFonts w:eastAsiaTheme="minorEastAsia"/>
                <w:b/>
                <w:szCs w:val="21"/>
              </w:rPr>
              <w:t>表</w:t>
            </w:r>
            <w:r w:rsidR="000B49EB" w:rsidRPr="004941BD">
              <w:rPr>
                <w:rFonts w:eastAsiaTheme="minorEastAsia" w:hint="eastAsia"/>
                <w:b/>
                <w:szCs w:val="21"/>
              </w:rPr>
              <w:t>13</w:t>
            </w:r>
            <w:r w:rsidRPr="004941BD">
              <w:rPr>
                <w:rFonts w:eastAsiaTheme="minorEastAsia"/>
                <w:b/>
                <w:szCs w:val="21"/>
              </w:rPr>
              <w:t xml:space="preserve">    </w:t>
            </w:r>
            <w:r w:rsidRPr="004941BD">
              <w:rPr>
                <w:rFonts w:eastAsiaTheme="minorEastAsia"/>
                <w:b/>
                <w:szCs w:val="21"/>
              </w:rPr>
              <w:t>《环境空气质量标准》（</w:t>
            </w:r>
            <w:r w:rsidRPr="004941BD">
              <w:rPr>
                <w:rFonts w:eastAsiaTheme="minorEastAsia"/>
                <w:b/>
                <w:szCs w:val="21"/>
              </w:rPr>
              <w:t>GB3095-2012</w:t>
            </w:r>
            <w:r w:rsidRPr="004941BD">
              <w:rPr>
                <w:rFonts w:eastAsiaTheme="minorEastAsia"/>
                <w:b/>
                <w:szCs w:val="21"/>
              </w:rPr>
              <w:t>）及其</w:t>
            </w:r>
            <w:r w:rsidRPr="004941BD">
              <w:rPr>
                <w:rFonts w:eastAsiaTheme="minorEastAsia"/>
                <w:b/>
                <w:szCs w:val="21"/>
              </w:rPr>
              <w:t>2018</w:t>
            </w:r>
            <w:r w:rsidRPr="004941BD">
              <w:rPr>
                <w:rFonts w:eastAsiaTheme="minorEastAsia"/>
                <w:b/>
                <w:szCs w:val="21"/>
              </w:rPr>
              <w:t>年修改单</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
              <w:gridCol w:w="1927"/>
              <w:gridCol w:w="1925"/>
              <w:gridCol w:w="1925"/>
              <w:gridCol w:w="1680"/>
            </w:tblGrid>
            <w:tr w:rsidR="004941BD" w:rsidRPr="004941BD" w:rsidTr="000B49EB">
              <w:trPr>
                <w:cantSplit/>
                <w:trHeight w:val="329"/>
                <w:jc w:val="center"/>
              </w:trPr>
              <w:tc>
                <w:tcPr>
                  <w:tcW w:w="948"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序号</w:t>
                  </w:r>
                </w:p>
              </w:tc>
              <w:tc>
                <w:tcPr>
                  <w:tcW w:w="1927"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污染物项目</w:t>
                  </w:r>
                </w:p>
              </w:tc>
              <w:tc>
                <w:tcPr>
                  <w:tcW w:w="1925"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平均时间</w:t>
                  </w:r>
                </w:p>
              </w:tc>
              <w:tc>
                <w:tcPr>
                  <w:tcW w:w="1925"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二级浓度限值</w:t>
                  </w:r>
                </w:p>
              </w:tc>
              <w:tc>
                <w:tcPr>
                  <w:tcW w:w="1680"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单位</w:t>
                  </w:r>
                </w:p>
              </w:tc>
            </w:tr>
            <w:tr w:rsidR="004941BD" w:rsidRPr="004941BD" w:rsidTr="000B49EB">
              <w:trPr>
                <w:cantSplit/>
                <w:trHeight w:val="329"/>
                <w:jc w:val="center"/>
              </w:trPr>
              <w:tc>
                <w:tcPr>
                  <w:tcW w:w="948"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1</w:t>
                  </w:r>
                </w:p>
              </w:tc>
              <w:tc>
                <w:tcPr>
                  <w:tcW w:w="1927"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PM</w:t>
                  </w:r>
                  <w:r w:rsidRPr="004941BD">
                    <w:rPr>
                      <w:rFonts w:eastAsiaTheme="minorEastAsia"/>
                      <w:szCs w:val="21"/>
                      <w:vertAlign w:val="subscript"/>
                    </w:rPr>
                    <w:t>10</w:t>
                  </w:r>
                </w:p>
              </w:tc>
              <w:tc>
                <w:tcPr>
                  <w:tcW w:w="1925"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年平均</w:t>
                  </w:r>
                </w:p>
              </w:tc>
              <w:tc>
                <w:tcPr>
                  <w:tcW w:w="1925"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70</w:t>
                  </w:r>
                </w:p>
              </w:tc>
              <w:tc>
                <w:tcPr>
                  <w:tcW w:w="1680" w:type="dxa"/>
                  <w:vMerge w:val="restart"/>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μg/m</w:t>
                  </w:r>
                  <w:r w:rsidRPr="004941BD">
                    <w:rPr>
                      <w:rFonts w:eastAsiaTheme="minorEastAsia"/>
                      <w:szCs w:val="21"/>
                      <w:vertAlign w:val="superscript"/>
                    </w:rPr>
                    <w:t>3</w:t>
                  </w:r>
                </w:p>
              </w:tc>
            </w:tr>
            <w:tr w:rsidR="004941BD" w:rsidRPr="004941BD" w:rsidTr="000B49EB">
              <w:trPr>
                <w:cantSplit/>
                <w:trHeight w:val="329"/>
                <w:jc w:val="center"/>
              </w:trPr>
              <w:tc>
                <w:tcPr>
                  <w:tcW w:w="948"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2</w:t>
                  </w:r>
                </w:p>
              </w:tc>
              <w:tc>
                <w:tcPr>
                  <w:tcW w:w="1927"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NO</w:t>
                  </w:r>
                  <w:r w:rsidRPr="004941BD">
                    <w:rPr>
                      <w:rFonts w:eastAsiaTheme="minorEastAsia"/>
                      <w:szCs w:val="21"/>
                      <w:vertAlign w:val="subscript"/>
                    </w:rPr>
                    <w:t>2</w:t>
                  </w:r>
                </w:p>
              </w:tc>
              <w:tc>
                <w:tcPr>
                  <w:tcW w:w="1925"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年平均</w:t>
                  </w:r>
                </w:p>
              </w:tc>
              <w:tc>
                <w:tcPr>
                  <w:tcW w:w="1925"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40</w:t>
                  </w:r>
                </w:p>
              </w:tc>
              <w:tc>
                <w:tcPr>
                  <w:tcW w:w="1680" w:type="dxa"/>
                  <w:vMerge/>
                  <w:vAlign w:val="center"/>
                </w:tcPr>
                <w:p w:rsidR="00DB5408" w:rsidRPr="004941BD" w:rsidRDefault="00DB5408" w:rsidP="000B49EB">
                  <w:pPr>
                    <w:kinsoku w:val="0"/>
                    <w:overflowPunct w:val="0"/>
                    <w:autoSpaceDE w:val="0"/>
                    <w:autoSpaceDN w:val="0"/>
                    <w:jc w:val="center"/>
                    <w:rPr>
                      <w:rFonts w:eastAsiaTheme="minorEastAsia"/>
                      <w:szCs w:val="21"/>
                    </w:rPr>
                  </w:pPr>
                </w:p>
              </w:tc>
            </w:tr>
            <w:tr w:rsidR="004941BD" w:rsidRPr="004941BD" w:rsidTr="000B49EB">
              <w:trPr>
                <w:cantSplit/>
                <w:trHeight w:val="329"/>
                <w:jc w:val="center"/>
              </w:trPr>
              <w:tc>
                <w:tcPr>
                  <w:tcW w:w="948"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3</w:t>
                  </w:r>
                </w:p>
              </w:tc>
              <w:tc>
                <w:tcPr>
                  <w:tcW w:w="1927"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SO</w:t>
                  </w:r>
                  <w:r w:rsidRPr="004941BD">
                    <w:rPr>
                      <w:rFonts w:eastAsiaTheme="minorEastAsia"/>
                      <w:szCs w:val="21"/>
                      <w:vertAlign w:val="subscript"/>
                    </w:rPr>
                    <w:t>2</w:t>
                  </w:r>
                </w:p>
              </w:tc>
              <w:tc>
                <w:tcPr>
                  <w:tcW w:w="1925"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年平均</w:t>
                  </w:r>
                </w:p>
              </w:tc>
              <w:tc>
                <w:tcPr>
                  <w:tcW w:w="1925"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60</w:t>
                  </w:r>
                </w:p>
              </w:tc>
              <w:tc>
                <w:tcPr>
                  <w:tcW w:w="1680" w:type="dxa"/>
                  <w:vMerge/>
                  <w:vAlign w:val="center"/>
                </w:tcPr>
                <w:p w:rsidR="00DB5408" w:rsidRPr="004941BD" w:rsidRDefault="00DB5408" w:rsidP="000B49EB">
                  <w:pPr>
                    <w:kinsoku w:val="0"/>
                    <w:overflowPunct w:val="0"/>
                    <w:autoSpaceDE w:val="0"/>
                    <w:autoSpaceDN w:val="0"/>
                    <w:jc w:val="center"/>
                    <w:rPr>
                      <w:rFonts w:eastAsiaTheme="minorEastAsia"/>
                      <w:szCs w:val="21"/>
                    </w:rPr>
                  </w:pPr>
                </w:p>
              </w:tc>
            </w:tr>
            <w:tr w:rsidR="004941BD" w:rsidRPr="004941BD" w:rsidTr="000B49EB">
              <w:trPr>
                <w:cantSplit/>
                <w:trHeight w:val="329"/>
                <w:jc w:val="center"/>
              </w:trPr>
              <w:tc>
                <w:tcPr>
                  <w:tcW w:w="948"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4</w:t>
                  </w:r>
                </w:p>
              </w:tc>
              <w:tc>
                <w:tcPr>
                  <w:tcW w:w="1927"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CO</w:t>
                  </w:r>
                </w:p>
              </w:tc>
              <w:tc>
                <w:tcPr>
                  <w:tcW w:w="1925"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24</w:t>
                  </w:r>
                  <w:r w:rsidRPr="004941BD">
                    <w:rPr>
                      <w:rFonts w:eastAsiaTheme="minorEastAsia"/>
                      <w:szCs w:val="21"/>
                    </w:rPr>
                    <w:t>小时平均</w:t>
                  </w:r>
                </w:p>
              </w:tc>
              <w:tc>
                <w:tcPr>
                  <w:tcW w:w="1925"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4</w:t>
                  </w:r>
                </w:p>
              </w:tc>
              <w:tc>
                <w:tcPr>
                  <w:tcW w:w="1680"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mg/m</w:t>
                  </w:r>
                  <w:r w:rsidRPr="004941BD">
                    <w:rPr>
                      <w:rFonts w:eastAsiaTheme="minorEastAsia"/>
                      <w:szCs w:val="21"/>
                      <w:vertAlign w:val="superscript"/>
                    </w:rPr>
                    <w:t>3</w:t>
                  </w:r>
                </w:p>
              </w:tc>
            </w:tr>
            <w:tr w:rsidR="004941BD" w:rsidRPr="004941BD" w:rsidTr="000B49EB">
              <w:trPr>
                <w:cantSplit/>
                <w:trHeight w:val="329"/>
                <w:jc w:val="center"/>
              </w:trPr>
              <w:tc>
                <w:tcPr>
                  <w:tcW w:w="948"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5</w:t>
                  </w:r>
                </w:p>
              </w:tc>
              <w:tc>
                <w:tcPr>
                  <w:tcW w:w="1927"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O</w:t>
                  </w:r>
                  <w:r w:rsidRPr="004941BD">
                    <w:rPr>
                      <w:rFonts w:eastAsiaTheme="minorEastAsia"/>
                      <w:szCs w:val="21"/>
                      <w:vertAlign w:val="subscript"/>
                    </w:rPr>
                    <w:t>3</w:t>
                  </w:r>
                </w:p>
              </w:tc>
              <w:tc>
                <w:tcPr>
                  <w:tcW w:w="1925"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日最大</w:t>
                  </w:r>
                  <w:r w:rsidRPr="004941BD">
                    <w:rPr>
                      <w:rFonts w:eastAsiaTheme="minorEastAsia"/>
                      <w:szCs w:val="21"/>
                    </w:rPr>
                    <w:t>8</w:t>
                  </w:r>
                  <w:r w:rsidRPr="004941BD">
                    <w:rPr>
                      <w:rFonts w:eastAsiaTheme="minorEastAsia"/>
                      <w:szCs w:val="21"/>
                    </w:rPr>
                    <w:t>小时平均</w:t>
                  </w:r>
                </w:p>
              </w:tc>
              <w:tc>
                <w:tcPr>
                  <w:tcW w:w="1925"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160</w:t>
                  </w:r>
                </w:p>
              </w:tc>
              <w:tc>
                <w:tcPr>
                  <w:tcW w:w="1680" w:type="dxa"/>
                  <w:vMerge w:val="restart"/>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μg/m</w:t>
                  </w:r>
                  <w:r w:rsidRPr="004941BD">
                    <w:rPr>
                      <w:rFonts w:eastAsiaTheme="minorEastAsia"/>
                      <w:szCs w:val="21"/>
                      <w:vertAlign w:val="superscript"/>
                    </w:rPr>
                    <w:t>3</w:t>
                  </w:r>
                </w:p>
              </w:tc>
            </w:tr>
            <w:tr w:rsidR="004941BD" w:rsidRPr="004941BD" w:rsidTr="000B49EB">
              <w:trPr>
                <w:cantSplit/>
                <w:trHeight w:val="329"/>
                <w:jc w:val="center"/>
              </w:trPr>
              <w:tc>
                <w:tcPr>
                  <w:tcW w:w="948"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6</w:t>
                  </w:r>
                </w:p>
              </w:tc>
              <w:tc>
                <w:tcPr>
                  <w:tcW w:w="1927"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PM</w:t>
                  </w:r>
                  <w:r w:rsidRPr="004941BD">
                    <w:rPr>
                      <w:rFonts w:eastAsiaTheme="minorEastAsia"/>
                      <w:szCs w:val="21"/>
                      <w:vertAlign w:val="subscript"/>
                    </w:rPr>
                    <w:t>2.5</w:t>
                  </w:r>
                </w:p>
              </w:tc>
              <w:tc>
                <w:tcPr>
                  <w:tcW w:w="1925"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年平均</w:t>
                  </w:r>
                </w:p>
              </w:tc>
              <w:tc>
                <w:tcPr>
                  <w:tcW w:w="1925" w:type="dxa"/>
                  <w:vAlign w:val="center"/>
                </w:tcPr>
                <w:p w:rsidR="00DB5408" w:rsidRPr="004941BD" w:rsidRDefault="00DB5408" w:rsidP="000B49EB">
                  <w:pPr>
                    <w:kinsoku w:val="0"/>
                    <w:overflowPunct w:val="0"/>
                    <w:autoSpaceDE w:val="0"/>
                    <w:autoSpaceDN w:val="0"/>
                    <w:jc w:val="center"/>
                    <w:rPr>
                      <w:rFonts w:eastAsiaTheme="minorEastAsia"/>
                      <w:szCs w:val="21"/>
                    </w:rPr>
                  </w:pPr>
                  <w:r w:rsidRPr="004941BD">
                    <w:rPr>
                      <w:rFonts w:eastAsiaTheme="minorEastAsia"/>
                      <w:szCs w:val="21"/>
                    </w:rPr>
                    <w:t>35</w:t>
                  </w:r>
                </w:p>
              </w:tc>
              <w:tc>
                <w:tcPr>
                  <w:tcW w:w="1680" w:type="dxa"/>
                  <w:vMerge/>
                  <w:vAlign w:val="center"/>
                </w:tcPr>
                <w:p w:rsidR="00DB5408" w:rsidRPr="004941BD" w:rsidRDefault="00DB5408" w:rsidP="000B49EB">
                  <w:pPr>
                    <w:kinsoku w:val="0"/>
                    <w:overflowPunct w:val="0"/>
                    <w:autoSpaceDE w:val="0"/>
                    <w:autoSpaceDN w:val="0"/>
                    <w:jc w:val="center"/>
                    <w:rPr>
                      <w:rFonts w:eastAsiaTheme="minorEastAsia"/>
                      <w:szCs w:val="21"/>
                    </w:rPr>
                  </w:pPr>
                </w:p>
              </w:tc>
            </w:tr>
          </w:tbl>
          <w:p w:rsidR="00FF5647" w:rsidRPr="004941BD" w:rsidRDefault="00FF5647" w:rsidP="00FF5647">
            <w:pPr>
              <w:spacing w:line="360" w:lineRule="auto"/>
              <w:ind w:firstLineChars="195" w:firstLine="468"/>
              <w:rPr>
                <w:rFonts w:eastAsiaTheme="minorEastAsia"/>
                <w:sz w:val="24"/>
              </w:rPr>
            </w:pPr>
            <w:r w:rsidRPr="004941BD">
              <w:rPr>
                <w:rFonts w:eastAsiaTheme="minorEastAsia"/>
                <w:sz w:val="24"/>
              </w:rPr>
              <w:t>特征因子氨执行《环境影响评价技术导则</w:t>
            </w:r>
            <w:r w:rsidRPr="004941BD">
              <w:rPr>
                <w:rFonts w:eastAsiaTheme="minorEastAsia"/>
                <w:sz w:val="24"/>
              </w:rPr>
              <w:t>-</w:t>
            </w:r>
            <w:r w:rsidRPr="004941BD">
              <w:rPr>
                <w:rFonts w:eastAsiaTheme="minorEastAsia"/>
                <w:sz w:val="24"/>
              </w:rPr>
              <w:t>大气环境》（</w:t>
            </w:r>
            <w:r w:rsidRPr="004941BD">
              <w:rPr>
                <w:rFonts w:eastAsiaTheme="minorEastAsia"/>
                <w:sz w:val="24"/>
              </w:rPr>
              <w:t>HJ2.2-2018</w:t>
            </w:r>
            <w:r w:rsidRPr="004941BD">
              <w:rPr>
                <w:rFonts w:eastAsiaTheme="minorEastAsia"/>
                <w:sz w:val="24"/>
              </w:rPr>
              <w:t>）附录</w:t>
            </w:r>
            <w:r w:rsidRPr="004941BD">
              <w:rPr>
                <w:rFonts w:eastAsiaTheme="minorEastAsia"/>
                <w:sz w:val="24"/>
              </w:rPr>
              <w:t>D</w:t>
            </w:r>
            <w:r w:rsidRPr="004941BD">
              <w:rPr>
                <w:rFonts w:eastAsiaTheme="minorEastAsia"/>
                <w:sz w:val="24"/>
              </w:rPr>
              <w:t>表</w:t>
            </w:r>
            <w:r w:rsidRPr="004941BD">
              <w:rPr>
                <w:rFonts w:eastAsiaTheme="minorEastAsia"/>
                <w:sz w:val="24"/>
              </w:rPr>
              <w:t>D.1</w:t>
            </w:r>
            <w:r w:rsidRPr="004941BD">
              <w:rPr>
                <w:rFonts w:eastAsiaTheme="minorEastAsia"/>
                <w:sz w:val="24"/>
              </w:rPr>
              <w:t>其他污染物空气质量浓度参考限值，具体见表</w:t>
            </w:r>
            <w:r w:rsidR="000B49EB" w:rsidRPr="004941BD">
              <w:rPr>
                <w:rFonts w:eastAsiaTheme="minorEastAsia" w:hint="eastAsia"/>
                <w:sz w:val="24"/>
              </w:rPr>
              <w:t>14</w:t>
            </w:r>
            <w:r w:rsidRPr="004941BD">
              <w:rPr>
                <w:rFonts w:eastAsiaTheme="minorEastAsia"/>
                <w:sz w:val="24"/>
              </w:rPr>
              <w:t>。</w:t>
            </w:r>
          </w:p>
          <w:p w:rsidR="00FF5647" w:rsidRPr="004941BD" w:rsidRDefault="00FF5647" w:rsidP="00FF5647">
            <w:pPr>
              <w:kinsoku w:val="0"/>
              <w:overflowPunct w:val="0"/>
              <w:autoSpaceDE w:val="0"/>
              <w:autoSpaceDN w:val="0"/>
              <w:jc w:val="center"/>
              <w:rPr>
                <w:rFonts w:eastAsiaTheme="minorEastAsia"/>
                <w:b/>
                <w:szCs w:val="21"/>
              </w:rPr>
            </w:pPr>
            <w:r w:rsidRPr="004941BD">
              <w:rPr>
                <w:rFonts w:eastAsiaTheme="minorEastAsia"/>
                <w:b/>
                <w:szCs w:val="21"/>
              </w:rPr>
              <w:t>表</w:t>
            </w:r>
            <w:r w:rsidR="000B49EB" w:rsidRPr="004941BD">
              <w:rPr>
                <w:rFonts w:eastAsiaTheme="minorEastAsia" w:hint="eastAsia"/>
                <w:b/>
                <w:szCs w:val="21"/>
              </w:rPr>
              <w:t>14</w:t>
            </w:r>
            <w:r w:rsidRPr="004941BD">
              <w:rPr>
                <w:rFonts w:eastAsiaTheme="minorEastAsia"/>
                <w:b/>
                <w:szCs w:val="21"/>
              </w:rPr>
              <w:t xml:space="preserve">    </w:t>
            </w:r>
            <w:r w:rsidRPr="004941BD">
              <w:rPr>
                <w:rFonts w:eastAsiaTheme="minorEastAsia"/>
                <w:b/>
                <w:szCs w:val="21"/>
              </w:rPr>
              <w:t>《环境影响评价技术导则</w:t>
            </w:r>
            <w:r w:rsidRPr="004941BD">
              <w:rPr>
                <w:rFonts w:eastAsiaTheme="minorEastAsia"/>
                <w:b/>
                <w:szCs w:val="21"/>
              </w:rPr>
              <w:t>-</w:t>
            </w:r>
            <w:r w:rsidRPr="004941BD">
              <w:rPr>
                <w:rFonts w:eastAsiaTheme="minorEastAsia"/>
                <w:b/>
                <w:szCs w:val="21"/>
              </w:rPr>
              <w:t>大气环境》（</w:t>
            </w:r>
            <w:r w:rsidRPr="004941BD">
              <w:rPr>
                <w:rFonts w:eastAsiaTheme="minorEastAsia"/>
                <w:b/>
                <w:szCs w:val="21"/>
              </w:rPr>
              <w:t>HJ2.2-2018</w:t>
            </w:r>
            <w:r w:rsidRPr="004941BD">
              <w:rPr>
                <w:rFonts w:eastAsiaTheme="minorEastAsia"/>
                <w:b/>
                <w:szCs w:val="21"/>
              </w:rPr>
              <w:t>）附录</w:t>
            </w:r>
            <w:r w:rsidRPr="004941BD">
              <w:rPr>
                <w:rFonts w:eastAsiaTheme="minorEastAsia"/>
                <w:b/>
                <w:szCs w:val="21"/>
              </w:rPr>
              <w:t>D</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
              <w:gridCol w:w="1927"/>
              <w:gridCol w:w="1925"/>
              <w:gridCol w:w="1925"/>
              <w:gridCol w:w="1680"/>
            </w:tblGrid>
            <w:tr w:rsidR="004941BD" w:rsidRPr="004941BD" w:rsidTr="00FF5647">
              <w:trPr>
                <w:cantSplit/>
                <w:trHeight w:val="329"/>
                <w:jc w:val="center"/>
              </w:trPr>
              <w:tc>
                <w:tcPr>
                  <w:tcW w:w="948" w:type="dxa"/>
                  <w:vAlign w:val="center"/>
                </w:tcPr>
                <w:p w:rsidR="00FF5647" w:rsidRPr="004941BD" w:rsidRDefault="00FF5647" w:rsidP="00FF5647">
                  <w:pPr>
                    <w:kinsoku w:val="0"/>
                    <w:overflowPunct w:val="0"/>
                    <w:autoSpaceDE w:val="0"/>
                    <w:autoSpaceDN w:val="0"/>
                    <w:rPr>
                      <w:rFonts w:eastAsiaTheme="minorEastAsia"/>
                      <w:szCs w:val="21"/>
                    </w:rPr>
                  </w:pPr>
                  <w:r w:rsidRPr="004941BD">
                    <w:rPr>
                      <w:rFonts w:eastAsiaTheme="minorEastAsia"/>
                      <w:szCs w:val="21"/>
                    </w:rPr>
                    <w:t>序号</w:t>
                  </w:r>
                </w:p>
              </w:tc>
              <w:tc>
                <w:tcPr>
                  <w:tcW w:w="1927" w:type="dxa"/>
                  <w:vAlign w:val="center"/>
                </w:tcPr>
                <w:p w:rsidR="00FF5647" w:rsidRPr="004941BD" w:rsidRDefault="00FF5647" w:rsidP="00FF5647">
                  <w:pPr>
                    <w:kinsoku w:val="0"/>
                    <w:overflowPunct w:val="0"/>
                    <w:autoSpaceDE w:val="0"/>
                    <w:autoSpaceDN w:val="0"/>
                    <w:rPr>
                      <w:rFonts w:eastAsiaTheme="minorEastAsia"/>
                      <w:szCs w:val="21"/>
                    </w:rPr>
                  </w:pPr>
                  <w:r w:rsidRPr="004941BD">
                    <w:rPr>
                      <w:rFonts w:eastAsiaTheme="minorEastAsia"/>
                      <w:szCs w:val="21"/>
                    </w:rPr>
                    <w:t>污染物项目</w:t>
                  </w:r>
                </w:p>
              </w:tc>
              <w:tc>
                <w:tcPr>
                  <w:tcW w:w="1925" w:type="dxa"/>
                  <w:vAlign w:val="center"/>
                </w:tcPr>
                <w:p w:rsidR="00FF5647" w:rsidRPr="004941BD" w:rsidRDefault="00FF5647" w:rsidP="00FF5647">
                  <w:pPr>
                    <w:kinsoku w:val="0"/>
                    <w:overflowPunct w:val="0"/>
                    <w:autoSpaceDE w:val="0"/>
                    <w:autoSpaceDN w:val="0"/>
                    <w:rPr>
                      <w:rFonts w:eastAsiaTheme="minorEastAsia"/>
                      <w:szCs w:val="21"/>
                    </w:rPr>
                  </w:pPr>
                  <w:r w:rsidRPr="004941BD">
                    <w:rPr>
                      <w:rFonts w:eastAsiaTheme="minorEastAsia"/>
                      <w:szCs w:val="21"/>
                    </w:rPr>
                    <w:t>平均时间</w:t>
                  </w:r>
                </w:p>
              </w:tc>
              <w:tc>
                <w:tcPr>
                  <w:tcW w:w="1925" w:type="dxa"/>
                  <w:vAlign w:val="center"/>
                </w:tcPr>
                <w:p w:rsidR="00FF5647" w:rsidRPr="004941BD" w:rsidRDefault="00FF5647" w:rsidP="00FF5647">
                  <w:pPr>
                    <w:kinsoku w:val="0"/>
                    <w:overflowPunct w:val="0"/>
                    <w:autoSpaceDE w:val="0"/>
                    <w:autoSpaceDN w:val="0"/>
                    <w:rPr>
                      <w:rFonts w:eastAsiaTheme="minorEastAsia"/>
                      <w:szCs w:val="21"/>
                    </w:rPr>
                  </w:pPr>
                  <w:r w:rsidRPr="004941BD">
                    <w:rPr>
                      <w:rFonts w:eastAsiaTheme="minorEastAsia"/>
                      <w:szCs w:val="21"/>
                    </w:rPr>
                    <w:t>标准限值</w:t>
                  </w:r>
                </w:p>
              </w:tc>
              <w:tc>
                <w:tcPr>
                  <w:tcW w:w="1680" w:type="dxa"/>
                  <w:vAlign w:val="center"/>
                </w:tcPr>
                <w:p w:rsidR="00FF5647" w:rsidRPr="004941BD" w:rsidRDefault="00FF5647" w:rsidP="00FF5647">
                  <w:pPr>
                    <w:kinsoku w:val="0"/>
                    <w:overflowPunct w:val="0"/>
                    <w:autoSpaceDE w:val="0"/>
                    <w:autoSpaceDN w:val="0"/>
                    <w:rPr>
                      <w:rFonts w:eastAsiaTheme="minorEastAsia"/>
                      <w:szCs w:val="21"/>
                    </w:rPr>
                  </w:pPr>
                  <w:r w:rsidRPr="004941BD">
                    <w:rPr>
                      <w:rFonts w:eastAsiaTheme="minorEastAsia"/>
                      <w:szCs w:val="21"/>
                    </w:rPr>
                    <w:t>单位</w:t>
                  </w:r>
                </w:p>
              </w:tc>
            </w:tr>
            <w:tr w:rsidR="004941BD" w:rsidRPr="004941BD" w:rsidTr="00FF5647">
              <w:trPr>
                <w:cantSplit/>
                <w:trHeight w:val="329"/>
                <w:jc w:val="center"/>
              </w:trPr>
              <w:tc>
                <w:tcPr>
                  <w:tcW w:w="948" w:type="dxa"/>
                  <w:vAlign w:val="center"/>
                </w:tcPr>
                <w:p w:rsidR="00FF5647" w:rsidRPr="004941BD" w:rsidRDefault="00FF5647" w:rsidP="00FF5647">
                  <w:pPr>
                    <w:kinsoku w:val="0"/>
                    <w:overflowPunct w:val="0"/>
                    <w:autoSpaceDE w:val="0"/>
                    <w:autoSpaceDN w:val="0"/>
                    <w:rPr>
                      <w:rFonts w:eastAsiaTheme="minorEastAsia"/>
                      <w:szCs w:val="21"/>
                    </w:rPr>
                  </w:pPr>
                  <w:r w:rsidRPr="004941BD">
                    <w:rPr>
                      <w:rFonts w:eastAsiaTheme="minorEastAsia"/>
                      <w:szCs w:val="21"/>
                    </w:rPr>
                    <w:t>1</w:t>
                  </w:r>
                </w:p>
              </w:tc>
              <w:tc>
                <w:tcPr>
                  <w:tcW w:w="1927" w:type="dxa"/>
                  <w:vAlign w:val="center"/>
                </w:tcPr>
                <w:p w:rsidR="00FF5647" w:rsidRPr="004941BD" w:rsidRDefault="00FF5647" w:rsidP="00FF5647">
                  <w:pPr>
                    <w:kinsoku w:val="0"/>
                    <w:overflowPunct w:val="0"/>
                    <w:autoSpaceDE w:val="0"/>
                    <w:autoSpaceDN w:val="0"/>
                    <w:rPr>
                      <w:rFonts w:eastAsiaTheme="minorEastAsia"/>
                      <w:szCs w:val="21"/>
                    </w:rPr>
                  </w:pPr>
                  <w:r w:rsidRPr="004941BD">
                    <w:rPr>
                      <w:rFonts w:eastAsiaTheme="minorEastAsia"/>
                      <w:szCs w:val="21"/>
                    </w:rPr>
                    <w:t>氨</w:t>
                  </w:r>
                </w:p>
              </w:tc>
              <w:tc>
                <w:tcPr>
                  <w:tcW w:w="1925" w:type="dxa"/>
                  <w:vAlign w:val="center"/>
                </w:tcPr>
                <w:p w:rsidR="00FF5647" w:rsidRPr="004941BD" w:rsidRDefault="00FF5647" w:rsidP="00FF5647">
                  <w:pPr>
                    <w:kinsoku w:val="0"/>
                    <w:overflowPunct w:val="0"/>
                    <w:autoSpaceDE w:val="0"/>
                    <w:autoSpaceDN w:val="0"/>
                    <w:rPr>
                      <w:rFonts w:eastAsiaTheme="minorEastAsia"/>
                      <w:szCs w:val="21"/>
                    </w:rPr>
                  </w:pPr>
                  <w:r w:rsidRPr="004941BD">
                    <w:rPr>
                      <w:rFonts w:eastAsiaTheme="minorEastAsia"/>
                      <w:szCs w:val="21"/>
                    </w:rPr>
                    <w:t>1h</w:t>
                  </w:r>
                  <w:r w:rsidRPr="004941BD">
                    <w:rPr>
                      <w:rFonts w:eastAsiaTheme="minorEastAsia"/>
                      <w:szCs w:val="21"/>
                    </w:rPr>
                    <w:t>平均</w:t>
                  </w:r>
                </w:p>
              </w:tc>
              <w:tc>
                <w:tcPr>
                  <w:tcW w:w="1925" w:type="dxa"/>
                  <w:vAlign w:val="center"/>
                </w:tcPr>
                <w:p w:rsidR="00FF5647" w:rsidRPr="004941BD" w:rsidRDefault="00FF5647" w:rsidP="00FF5647">
                  <w:pPr>
                    <w:kinsoku w:val="0"/>
                    <w:overflowPunct w:val="0"/>
                    <w:autoSpaceDE w:val="0"/>
                    <w:autoSpaceDN w:val="0"/>
                    <w:rPr>
                      <w:rFonts w:eastAsiaTheme="minorEastAsia"/>
                      <w:szCs w:val="21"/>
                    </w:rPr>
                  </w:pPr>
                  <w:r w:rsidRPr="004941BD">
                    <w:rPr>
                      <w:rFonts w:eastAsiaTheme="minorEastAsia"/>
                      <w:szCs w:val="21"/>
                    </w:rPr>
                    <w:t>200</w:t>
                  </w:r>
                </w:p>
              </w:tc>
              <w:tc>
                <w:tcPr>
                  <w:tcW w:w="1680" w:type="dxa"/>
                  <w:vAlign w:val="center"/>
                </w:tcPr>
                <w:p w:rsidR="00FF5647" w:rsidRPr="004941BD" w:rsidRDefault="00FF5647" w:rsidP="00FF5647">
                  <w:pPr>
                    <w:kinsoku w:val="0"/>
                    <w:overflowPunct w:val="0"/>
                    <w:autoSpaceDE w:val="0"/>
                    <w:autoSpaceDN w:val="0"/>
                    <w:rPr>
                      <w:rFonts w:eastAsiaTheme="minorEastAsia"/>
                      <w:szCs w:val="21"/>
                    </w:rPr>
                  </w:pPr>
                  <w:r w:rsidRPr="004941BD">
                    <w:rPr>
                      <w:rFonts w:eastAsiaTheme="minorEastAsia"/>
                      <w:szCs w:val="21"/>
                    </w:rPr>
                    <w:t>μg/m</w:t>
                  </w:r>
                  <w:r w:rsidRPr="004941BD">
                    <w:rPr>
                      <w:rFonts w:eastAsiaTheme="minorEastAsia"/>
                      <w:szCs w:val="21"/>
                      <w:vertAlign w:val="superscript"/>
                    </w:rPr>
                    <w:t>3</w:t>
                  </w:r>
                </w:p>
              </w:tc>
            </w:tr>
          </w:tbl>
          <w:p w:rsidR="00FF5647" w:rsidRPr="004941BD" w:rsidRDefault="00FF5647" w:rsidP="00FF5647">
            <w:pPr>
              <w:spacing w:line="360" w:lineRule="auto"/>
              <w:ind w:firstLineChars="196" w:firstLine="470"/>
              <w:rPr>
                <w:rFonts w:eastAsiaTheme="minorEastAsia"/>
                <w:sz w:val="24"/>
              </w:rPr>
            </w:pPr>
            <w:r w:rsidRPr="004941BD">
              <w:rPr>
                <w:rFonts w:eastAsiaTheme="minorEastAsia"/>
                <w:sz w:val="24"/>
              </w:rPr>
              <w:t>特征因子非甲烷总烃执行</w:t>
            </w:r>
            <w:r w:rsidR="00EB6748" w:rsidRPr="004941BD">
              <w:rPr>
                <w:rFonts w:eastAsiaTheme="minorEastAsia"/>
                <w:sz w:val="24"/>
              </w:rPr>
              <w:t>《大气污染物综合排放标准详解》非甲烷总烃浓度限值，具体见表</w:t>
            </w:r>
            <w:r w:rsidR="000B49EB" w:rsidRPr="004941BD">
              <w:rPr>
                <w:rFonts w:eastAsiaTheme="minorEastAsia" w:hint="eastAsia"/>
                <w:sz w:val="24"/>
              </w:rPr>
              <w:t>15</w:t>
            </w:r>
            <w:r w:rsidR="00EB6748" w:rsidRPr="004941BD">
              <w:rPr>
                <w:rFonts w:eastAsiaTheme="minorEastAsia"/>
                <w:sz w:val="24"/>
              </w:rPr>
              <w:t>。</w:t>
            </w:r>
          </w:p>
          <w:p w:rsidR="00EB6748" w:rsidRPr="004941BD" w:rsidRDefault="00EB6748" w:rsidP="00EB6748">
            <w:pPr>
              <w:kinsoku w:val="0"/>
              <w:overflowPunct w:val="0"/>
              <w:autoSpaceDE w:val="0"/>
              <w:autoSpaceDN w:val="0"/>
              <w:jc w:val="center"/>
              <w:rPr>
                <w:rFonts w:eastAsiaTheme="minorEastAsia"/>
                <w:b/>
                <w:szCs w:val="21"/>
              </w:rPr>
            </w:pPr>
            <w:r w:rsidRPr="004941BD">
              <w:rPr>
                <w:rFonts w:eastAsiaTheme="minorEastAsia"/>
                <w:b/>
                <w:szCs w:val="21"/>
              </w:rPr>
              <w:t>表</w:t>
            </w:r>
            <w:r w:rsidR="000B49EB" w:rsidRPr="004941BD">
              <w:rPr>
                <w:rFonts w:eastAsiaTheme="minorEastAsia" w:hint="eastAsia"/>
                <w:b/>
                <w:szCs w:val="21"/>
              </w:rPr>
              <w:t>15</w:t>
            </w:r>
            <w:r w:rsidRPr="004941BD">
              <w:rPr>
                <w:rFonts w:eastAsiaTheme="minorEastAsia"/>
                <w:b/>
                <w:szCs w:val="21"/>
              </w:rPr>
              <w:t xml:space="preserve">   </w:t>
            </w:r>
            <w:r w:rsidRPr="004941BD">
              <w:rPr>
                <w:rFonts w:eastAsiaTheme="minorEastAsia"/>
                <w:b/>
                <w:szCs w:val="21"/>
              </w:rPr>
              <w:t>大气污染物综合排放标准详解</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
              <w:gridCol w:w="1927"/>
              <w:gridCol w:w="1925"/>
              <w:gridCol w:w="1925"/>
              <w:gridCol w:w="1680"/>
            </w:tblGrid>
            <w:tr w:rsidR="004941BD" w:rsidRPr="004941BD" w:rsidTr="008B11B4">
              <w:trPr>
                <w:cantSplit/>
                <w:trHeight w:val="329"/>
                <w:jc w:val="center"/>
              </w:trPr>
              <w:tc>
                <w:tcPr>
                  <w:tcW w:w="948" w:type="dxa"/>
                  <w:vAlign w:val="center"/>
                </w:tcPr>
                <w:p w:rsidR="00EB6748" w:rsidRPr="004941BD" w:rsidRDefault="00EB6748" w:rsidP="008B11B4">
                  <w:pPr>
                    <w:kinsoku w:val="0"/>
                    <w:overflowPunct w:val="0"/>
                    <w:autoSpaceDE w:val="0"/>
                    <w:autoSpaceDN w:val="0"/>
                    <w:rPr>
                      <w:rFonts w:eastAsiaTheme="minorEastAsia"/>
                      <w:szCs w:val="21"/>
                    </w:rPr>
                  </w:pPr>
                  <w:r w:rsidRPr="004941BD">
                    <w:rPr>
                      <w:rFonts w:eastAsiaTheme="minorEastAsia"/>
                      <w:szCs w:val="21"/>
                    </w:rPr>
                    <w:t>序</w:t>
                  </w:r>
                </w:p>
              </w:tc>
              <w:tc>
                <w:tcPr>
                  <w:tcW w:w="1927" w:type="dxa"/>
                  <w:vAlign w:val="center"/>
                </w:tcPr>
                <w:p w:rsidR="00EB6748" w:rsidRPr="004941BD" w:rsidRDefault="00EB6748" w:rsidP="008B11B4">
                  <w:pPr>
                    <w:kinsoku w:val="0"/>
                    <w:overflowPunct w:val="0"/>
                    <w:autoSpaceDE w:val="0"/>
                    <w:autoSpaceDN w:val="0"/>
                    <w:rPr>
                      <w:rFonts w:eastAsiaTheme="minorEastAsia"/>
                      <w:szCs w:val="21"/>
                    </w:rPr>
                  </w:pPr>
                  <w:r w:rsidRPr="004941BD">
                    <w:rPr>
                      <w:rFonts w:eastAsiaTheme="minorEastAsia"/>
                      <w:szCs w:val="21"/>
                    </w:rPr>
                    <w:t>污染物项目</w:t>
                  </w:r>
                </w:p>
              </w:tc>
              <w:tc>
                <w:tcPr>
                  <w:tcW w:w="1925" w:type="dxa"/>
                  <w:vAlign w:val="center"/>
                </w:tcPr>
                <w:p w:rsidR="00EB6748" w:rsidRPr="004941BD" w:rsidRDefault="00EB6748" w:rsidP="008B11B4">
                  <w:pPr>
                    <w:kinsoku w:val="0"/>
                    <w:overflowPunct w:val="0"/>
                    <w:autoSpaceDE w:val="0"/>
                    <w:autoSpaceDN w:val="0"/>
                    <w:rPr>
                      <w:rFonts w:eastAsiaTheme="minorEastAsia"/>
                      <w:szCs w:val="21"/>
                    </w:rPr>
                  </w:pPr>
                  <w:r w:rsidRPr="004941BD">
                    <w:rPr>
                      <w:rFonts w:eastAsiaTheme="minorEastAsia"/>
                      <w:szCs w:val="21"/>
                    </w:rPr>
                    <w:t>平均时间</w:t>
                  </w:r>
                </w:p>
              </w:tc>
              <w:tc>
                <w:tcPr>
                  <w:tcW w:w="1925" w:type="dxa"/>
                  <w:vAlign w:val="center"/>
                </w:tcPr>
                <w:p w:rsidR="00EB6748" w:rsidRPr="004941BD" w:rsidRDefault="00EB6748" w:rsidP="008B11B4">
                  <w:pPr>
                    <w:kinsoku w:val="0"/>
                    <w:overflowPunct w:val="0"/>
                    <w:autoSpaceDE w:val="0"/>
                    <w:autoSpaceDN w:val="0"/>
                    <w:rPr>
                      <w:rFonts w:eastAsiaTheme="minorEastAsia"/>
                      <w:szCs w:val="21"/>
                    </w:rPr>
                  </w:pPr>
                  <w:r w:rsidRPr="004941BD">
                    <w:rPr>
                      <w:rFonts w:eastAsiaTheme="minorEastAsia"/>
                      <w:szCs w:val="21"/>
                    </w:rPr>
                    <w:t>标准限值</w:t>
                  </w:r>
                </w:p>
              </w:tc>
              <w:tc>
                <w:tcPr>
                  <w:tcW w:w="1680" w:type="dxa"/>
                  <w:vAlign w:val="center"/>
                </w:tcPr>
                <w:p w:rsidR="00EB6748" w:rsidRPr="004941BD" w:rsidRDefault="00EB6748" w:rsidP="008B11B4">
                  <w:pPr>
                    <w:kinsoku w:val="0"/>
                    <w:overflowPunct w:val="0"/>
                    <w:autoSpaceDE w:val="0"/>
                    <w:autoSpaceDN w:val="0"/>
                    <w:rPr>
                      <w:rFonts w:eastAsiaTheme="minorEastAsia"/>
                      <w:szCs w:val="21"/>
                    </w:rPr>
                  </w:pPr>
                  <w:r w:rsidRPr="004941BD">
                    <w:rPr>
                      <w:rFonts w:eastAsiaTheme="minorEastAsia"/>
                      <w:szCs w:val="21"/>
                    </w:rPr>
                    <w:t>单位</w:t>
                  </w:r>
                </w:p>
              </w:tc>
            </w:tr>
            <w:tr w:rsidR="004941BD" w:rsidRPr="004941BD" w:rsidTr="008B11B4">
              <w:trPr>
                <w:cantSplit/>
                <w:trHeight w:val="329"/>
                <w:jc w:val="center"/>
              </w:trPr>
              <w:tc>
                <w:tcPr>
                  <w:tcW w:w="948" w:type="dxa"/>
                  <w:vAlign w:val="center"/>
                </w:tcPr>
                <w:p w:rsidR="00EB6748" w:rsidRPr="004941BD" w:rsidRDefault="00EB6748" w:rsidP="008B11B4">
                  <w:pPr>
                    <w:kinsoku w:val="0"/>
                    <w:overflowPunct w:val="0"/>
                    <w:autoSpaceDE w:val="0"/>
                    <w:autoSpaceDN w:val="0"/>
                    <w:rPr>
                      <w:rFonts w:eastAsiaTheme="minorEastAsia"/>
                      <w:szCs w:val="21"/>
                    </w:rPr>
                  </w:pPr>
                  <w:r w:rsidRPr="004941BD">
                    <w:rPr>
                      <w:rFonts w:eastAsiaTheme="minorEastAsia"/>
                      <w:szCs w:val="21"/>
                    </w:rPr>
                    <w:t>1</w:t>
                  </w:r>
                </w:p>
              </w:tc>
              <w:tc>
                <w:tcPr>
                  <w:tcW w:w="1927" w:type="dxa"/>
                  <w:vAlign w:val="center"/>
                </w:tcPr>
                <w:p w:rsidR="00EB6748" w:rsidRPr="004941BD" w:rsidRDefault="00EB6748" w:rsidP="008B11B4">
                  <w:pPr>
                    <w:kinsoku w:val="0"/>
                    <w:overflowPunct w:val="0"/>
                    <w:autoSpaceDE w:val="0"/>
                    <w:autoSpaceDN w:val="0"/>
                    <w:rPr>
                      <w:rFonts w:eastAsiaTheme="minorEastAsia"/>
                      <w:szCs w:val="21"/>
                    </w:rPr>
                  </w:pPr>
                  <w:r w:rsidRPr="004941BD">
                    <w:rPr>
                      <w:rFonts w:eastAsiaTheme="minorEastAsia"/>
                      <w:szCs w:val="21"/>
                    </w:rPr>
                    <w:t>非甲烷总烃</w:t>
                  </w:r>
                </w:p>
              </w:tc>
              <w:tc>
                <w:tcPr>
                  <w:tcW w:w="1925" w:type="dxa"/>
                  <w:vAlign w:val="center"/>
                </w:tcPr>
                <w:p w:rsidR="00EB6748" w:rsidRPr="004941BD" w:rsidRDefault="00EB6748" w:rsidP="008B11B4">
                  <w:pPr>
                    <w:kinsoku w:val="0"/>
                    <w:overflowPunct w:val="0"/>
                    <w:autoSpaceDE w:val="0"/>
                    <w:autoSpaceDN w:val="0"/>
                    <w:rPr>
                      <w:rFonts w:eastAsiaTheme="minorEastAsia"/>
                      <w:szCs w:val="21"/>
                    </w:rPr>
                  </w:pPr>
                  <w:r w:rsidRPr="004941BD">
                    <w:rPr>
                      <w:rFonts w:eastAsiaTheme="minorEastAsia"/>
                      <w:szCs w:val="21"/>
                    </w:rPr>
                    <w:t>1h</w:t>
                  </w:r>
                  <w:r w:rsidRPr="004941BD">
                    <w:rPr>
                      <w:rFonts w:eastAsiaTheme="minorEastAsia"/>
                      <w:szCs w:val="21"/>
                    </w:rPr>
                    <w:t>平均</w:t>
                  </w:r>
                </w:p>
              </w:tc>
              <w:tc>
                <w:tcPr>
                  <w:tcW w:w="1925" w:type="dxa"/>
                  <w:vAlign w:val="center"/>
                </w:tcPr>
                <w:p w:rsidR="00EB6748" w:rsidRPr="004941BD" w:rsidRDefault="00EB6748" w:rsidP="008B11B4">
                  <w:pPr>
                    <w:kinsoku w:val="0"/>
                    <w:overflowPunct w:val="0"/>
                    <w:autoSpaceDE w:val="0"/>
                    <w:autoSpaceDN w:val="0"/>
                    <w:rPr>
                      <w:rFonts w:eastAsiaTheme="minorEastAsia"/>
                      <w:szCs w:val="21"/>
                    </w:rPr>
                  </w:pPr>
                  <w:r w:rsidRPr="004941BD">
                    <w:rPr>
                      <w:rFonts w:eastAsiaTheme="minorEastAsia"/>
                      <w:szCs w:val="21"/>
                    </w:rPr>
                    <w:t>2.0</w:t>
                  </w:r>
                </w:p>
              </w:tc>
              <w:tc>
                <w:tcPr>
                  <w:tcW w:w="1680" w:type="dxa"/>
                  <w:vAlign w:val="center"/>
                </w:tcPr>
                <w:p w:rsidR="00EB6748" w:rsidRPr="004941BD" w:rsidRDefault="00EB6748" w:rsidP="008B11B4">
                  <w:pPr>
                    <w:kinsoku w:val="0"/>
                    <w:overflowPunct w:val="0"/>
                    <w:autoSpaceDE w:val="0"/>
                    <w:autoSpaceDN w:val="0"/>
                    <w:rPr>
                      <w:rFonts w:eastAsiaTheme="minorEastAsia"/>
                      <w:szCs w:val="21"/>
                    </w:rPr>
                  </w:pPr>
                  <w:r w:rsidRPr="004941BD">
                    <w:rPr>
                      <w:rFonts w:eastAsiaTheme="minorEastAsia"/>
                      <w:szCs w:val="21"/>
                    </w:rPr>
                    <w:t>mg/m</w:t>
                  </w:r>
                  <w:r w:rsidRPr="004941BD">
                    <w:rPr>
                      <w:rFonts w:eastAsiaTheme="minorEastAsia"/>
                      <w:szCs w:val="21"/>
                      <w:vertAlign w:val="superscript"/>
                    </w:rPr>
                    <w:t>3</w:t>
                  </w:r>
                </w:p>
              </w:tc>
            </w:tr>
          </w:tbl>
          <w:p w:rsidR="006D00B2" w:rsidRPr="004941BD" w:rsidRDefault="00DB5408" w:rsidP="00FE74A1">
            <w:pPr>
              <w:spacing w:line="360" w:lineRule="auto"/>
              <w:ind w:firstLineChars="196" w:firstLine="472"/>
              <w:rPr>
                <w:rFonts w:eastAsiaTheme="minorEastAsia"/>
                <w:b/>
                <w:sz w:val="24"/>
              </w:rPr>
            </w:pPr>
            <w:r w:rsidRPr="004941BD">
              <w:rPr>
                <w:rFonts w:eastAsiaTheme="minorEastAsia"/>
                <w:b/>
                <w:sz w:val="24"/>
              </w:rPr>
              <w:t>2</w:t>
            </w:r>
            <w:r w:rsidRPr="004941BD">
              <w:rPr>
                <w:rFonts w:eastAsiaTheme="minorEastAsia"/>
                <w:b/>
                <w:sz w:val="24"/>
              </w:rPr>
              <w:t>、</w:t>
            </w:r>
            <w:r w:rsidR="006D00B2" w:rsidRPr="004941BD">
              <w:rPr>
                <w:rFonts w:eastAsiaTheme="minorEastAsia" w:hint="eastAsia"/>
                <w:b/>
                <w:sz w:val="24"/>
              </w:rPr>
              <w:t>地表水</w:t>
            </w:r>
          </w:p>
          <w:p w:rsidR="006D00B2" w:rsidRPr="004941BD" w:rsidRDefault="006D00B2" w:rsidP="006D00B2">
            <w:pPr>
              <w:spacing w:line="360" w:lineRule="auto"/>
              <w:ind w:firstLineChars="196" w:firstLine="470"/>
              <w:rPr>
                <w:rFonts w:eastAsiaTheme="minorEastAsia"/>
                <w:sz w:val="24"/>
              </w:rPr>
            </w:pPr>
            <w:r w:rsidRPr="004941BD">
              <w:rPr>
                <w:rFonts w:eastAsiaTheme="minorEastAsia" w:hint="eastAsia"/>
                <w:sz w:val="24"/>
              </w:rPr>
              <w:t>地表水环境执行《地表水环境质量标准》（</w:t>
            </w:r>
            <w:r w:rsidRPr="004941BD">
              <w:rPr>
                <w:rFonts w:eastAsiaTheme="minorEastAsia" w:hint="eastAsia"/>
                <w:sz w:val="24"/>
              </w:rPr>
              <w:t>GB 3838-2002</w:t>
            </w:r>
            <w:r w:rsidRPr="004941BD">
              <w:rPr>
                <w:rFonts w:eastAsiaTheme="minorEastAsia" w:hint="eastAsia"/>
                <w:sz w:val="24"/>
              </w:rPr>
              <w:t>）Ⅲ类标准。</w:t>
            </w:r>
          </w:p>
          <w:p w:rsidR="00DB5408" w:rsidRPr="004941BD" w:rsidRDefault="006D00B2" w:rsidP="00FE74A1">
            <w:pPr>
              <w:spacing w:line="360" w:lineRule="auto"/>
              <w:ind w:firstLineChars="196" w:firstLine="472"/>
              <w:rPr>
                <w:rFonts w:eastAsiaTheme="minorEastAsia"/>
                <w:b/>
                <w:sz w:val="24"/>
              </w:rPr>
            </w:pPr>
            <w:r w:rsidRPr="004941BD">
              <w:rPr>
                <w:rFonts w:eastAsiaTheme="minorEastAsia" w:hint="eastAsia"/>
                <w:b/>
                <w:sz w:val="24"/>
              </w:rPr>
              <w:t>3</w:t>
            </w:r>
            <w:r w:rsidRPr="004941BD">
              <w:rPr>
                <w:rFonts w:eastAsiaTheme="minorEastAsia" w:hint="eastAsia"/>
                <w:b/>
                <w:sz w:val="24"/>
              </w:rPr>
              <w:t>、</w:t>
            </w:r>
            <w:r w:rsidR="00DB5408" w:rsidRPr="004941BD">
              <w:rPr>
                <w:rFonts w:eastAsiaTheme="minorEastAsia"/>
                <w:b/>
                <w:sz w:val="24"/>
              </w:rPr>
              <w:t>声环境</w:t>
            </w:r>
          </w:p>
          <w:p w:rsidR="00DB5408" w:rsidRPr="004941BD" w:rsidRDefault="00DB5408" w:rsidP="006D00B2">
            <w:pPr>
              <w:spacing w:line="360" w:lineRule="auto"/>
              <w:ind w:firstLineChars="200" w:firstLine="480"/>
              <w:rPr>
                <w:rFonts w:eastAsiaTheme="minorEastAsia"/>
                <w:sz w:val="24"/>
              </w:rPr>
            </w:pPr>
            <w:r w:rsidRPr="004941BD">
              <w:rPr>
                <w:rFonts w:eastAsiaTheme="minorEastAsia"/>
                <w:sz w:val="24"/>
              </w:rPr>
              <w:t>声环境执行《声环境质量标准》（</w:t>
            </w:r>
            <w:r w:rsidRPr="004941BD">
              <w:rPr>
                <w:rFonts w:eastAsiaTheme="minorEastAsia"/>
                <w:sz w:val="24"/>
              </w:rPr>
              <w:t>GB3096-2008</w:t>
            </w:r>
            <w:r w:rsidRPr="004941BD">
              <w:rPr>
                <w:rFonts w:eastAsiaTheme="minorEastAsia"/>
                <w:sz w:val="24"/>
              </w:rPr>
              <w:t>）中的</w:t>
            </w:r>
            <w:r w:rsidRPr="004941BD">
              <w:rPr>
                <w:rFonts w:eastAsiaTheme="minorEastAsia"/>
                <w:sz w:val="24"/>
              </w:rPr>
              <w:t>2</w:t>
            </w:r>
            <w:r w:rsidRPr="004941BD">
              <w:rPr>
                <w:rFonts w:eastAsiaTheme="minorEastAsia"/>
                <w:sz w:val="24"/>
              </w:rPr>
              <w:t>类、</w:t>
            </w:r>
            <w:r w:rsidRPr="004941BD">
              <w:rPr>
                <w:rFonts w:eastAsiaTheme="minorEastAsia"/>
                <w:sz w:val="24"/>
              </w:rPr>
              <w:t>3</w:t>
            </w:r>
            <w:r w:rsidRPr="004941BD">
              <w:rPr>
                <w:rFonts w:eastAsiaTheme="minorEastAsia"/>
                <w:sz w:val="24"/>
              </w:rPr>
              <w:t>类标准（见表</w:t>
            </w:r>
            <w:r w:rsidR="000B49EB" w:rsidRPr="004941BD">
              <w:rPr>
                <w:rFonts w:eastAsiaTheme="minorEastAsia" w:hint="eastAsia"/>
                <w:sz w:val="24"/>
              </w:rPr>
              <w:t>16</w:t>
            </w:r>
            <w:r w:rsidRPr="004941BD">
              <w:rPr>
                <w:rFonts w:eastAsiaTheme="minorEastAsia"/>
                <w:sz w:val="24"/>
              </w:rPr>
              <w:t>）。</w:t>
            </w:r>
          </w:p>
          <w:p w:rsidR="00DB5408" w:rsidRPr="004941BD" w:rsidRDefault="00DB5408" w:rsidP="00FE74A1">
            <w:pPr>
              <w:kinsoku w:val="0"/>
              <w:overflowPunct w:val="0"/>
              <w:autoSpaceDE w:val="0"/>
              <w:autoSpaceDN w:val="0"/>
              <w:jc w:val="center"/>
              <w:rPr>
                <w:rFonts w:eastAsiaTheme="minorEastAsia"/>
                <w:b/>
                <w:szCs w:val="21"/>
              </w:rPr>
            </w:pPr>
            <w:r w:rsidRPr="004941BD">
              <w:rPr>
                <w:rFonts w:eastAsiaTheme="minorEastAsia"/>
                <w:b/>
                <w:szCs w:val="21"/>
              </w:rPr>
              <w:t>表</w:t>
            </w:r>
            <w:r w:rsidR="000B49EB" w:rsidRPr="004941BD">
              <w:rPr>
                <w:rFonts w:eastAsiaTheme="minorEastAsia" w:hint="eastAsia"/>
                <w:b/>
                <w:szCs w:val="21"/>
              </w:rPr>
              <w:t>16</w:t>
            </w:r>
            <w:r w:rsidRPr="004941BD">
              <w:rPr>
                <w:rFonts w:eastAsiaTheme="minorEastAsia"/>
                <w:b/>
                <w:szCs w:val="21"/>
              </w:rPr>
              <w:t xml:space="preserve">    </w:t>
            </w:r>
            <w:r w:rsidRPr="004941BD">
              <w:rPr>
                <w:rFonts w:eastAsiaTheme="minorEastAsia"/>
                <w:b/>
                <w:szCs w:val="21"/>
              </w:rPr>
              <w:t>《声环境质量标准》（</w:t>
            </w:r>
            <w:r w:rsidRPr="004941BD">
              <w:rPr>
                <w:rFonts w:eastAsiaTheme="minorEastAsia"/>
                <w:b/>
                <w:szCs w:val="21"/>
              </w:rPr>
              <w:t>GB3096-2008</w:t>
            </w:r>
            <w:r w:rsidRPr="004941BD">
              <w:rPr>
                <w:rFonts w:eastAsiaTheme="minorEastAsia"/>
                <w:b/>
                <w:szCs w:val="21"/>
              </w:rPr>
              <w:t>）</w:t>
            </w:r>
          </w:p>
          <w:tbl>
            <w:tblPr>
              <w:tblW w:w="8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03"/>
              <w:gridCol w:w="2066"/>
              <w:gridCol w:w="1988"/>
              <w:gridCol w:w="2147"/>
            </w:tblGrid>
            <w:tr w:rsidR="004941BD" w:rsidRPr="004941BD" w:rsidTr="00FB55A7">
              <w:trPr>
                <w:cantSplit/>
                <w:trHeight w:val="329"/>
                <w:tblHeader/>
                <w:jc w:val="center"/>
              </w:trPr>
              <w:tc>
                <w:tcPr>
                  <w:tcW w:w="2203" w:type="dxa"/>
                  <w:vMerge w:val="restart"/>
                  <w:vAlign w:val="center"/>
                </w:tcPr>
                <w:p w:rsidR="00DB5408" w:rsidRPr="004941BD" w:rsidRDefault="00DB5408" w:rsidP="00FE74A1">
                  <w:pPr>
                    <w:kinsoku w:val="0"/>
                    <w:overflowPunct w:val="0"/>
                    <w:autoSpaceDE w:val="0"/>
                    <w:autoSpaceDN w:val="0"/>
                    <w:rPr>
                      <w:rFonts w:eastAsiaTheme="minorEastAsia"/>
                      <w:szCs w:val="21"/>
                    </w:rPr>
                  </w:pPr>
                  <w:r w:rsidRPr="004941BD">
                    <w:rPr>
                      <w:rFonts w:eastAsiaTheme="minorEastAsia"/>
                      <w:szCs w:val="21"/>
                    </w:rPr>
                    <w:t>声环境功能区类别</w:t>
                  </w:r>
                </w:p>
              </w:tc>
              <w:tc>
                <w:tcPr>
                  <w:tcW w:w="4054" w:type="dxa"/>
                  <w:gridSpan w:val="2"/>
                  <w:vAlign w:val="center"/>
                </w:tcPr>
                <w:p w:rsidR="00DB5408" w:rsidRPr="004941BD" w:rsidRDefault="00DB5408" w:rsidP="00FE74A1">
                  <w:pPr>
                    <w:kinsoku w:val="0"/>
                    <w:overflowPunct w:val="0"/>
                    <w:autoSpaceDE w:val="0"/>
                    <w:autoSpaceDN w:val="0"/>
                    <w:rPr>
                      <w:rFonts w:eastAsiaTheme="minorEastAsia"/>
                      <w:szCs w:val="21"/>
                    </w:rPr>
                  </w:pPr>
                  <w:r w:rsidRPr="004941BD">
                    <w:rPr>
                      <w:rFonts w:eastAsiaTheme="minorEastAsia"/>
                      <w:szCs w:val="21"/>
                    </w:rPr>
                    <w:t>时段</w:t>
                  </w:r>
                </w:p>
              </w:tc>
              <w:tc>
                <w:tcPr>
                  <w:tcW w:w="2147" w:type="dxa"/>
                  <w:vMerge w:val="restart"/>
                  <w:vAlign w:val="center"/>
                </w:tcPr>
                <w:p w:rsidR="00DB5408" w:rsidRPr="004941BD" w:rsidRDefault="00DB5408" w:rsidP="00FE74A1">
                  <w:pPr>
                    <w:kinsoku w:val="0"/>
                    <w:overflowPunct w:val="0"/>
                    <w:autoSpaceDE w:val="0"/>
                    <w:autoSpaceDN w:val="0"/>
                    <w:rPr>
                      <w:rFonts w:eastAsiaTheme="minorEastAsia"/>
                      <w:szCs w:val="21"/>
                    </w:rPr>
                  </w:pPr>
                  <w:r w:rsidRPr="004941BD">
                    <w:rPr>
                      <w:rFonts w:eastAsiaTheme="minorEastAsia"/>
                      <w:szCs w:val="21"/>
                    </w:rPr>
                    <w:t>单位</w:t>
                  </w:r>
                </w:p>
              </w:tc>
            </w:tr>
            <w:tr w:rsidR="004941BD" w:rsidRPr="004941BD" w:rsidTr="00FB55A7">
              <w:trPr>
                <w:cantSplit/>
                <w:trHeight w:val="329"/>
                <w:tblHeader/>
                <w:jc w:val="center"/>
              </w:trPr>
              <w:tc>
                <w:tcPr>
                  <w:tcW w:w="2203" w:type="dxa"/>
                  <w:vMerge/>
                  <w:vAlign w:val="center"/>
                </w:tcPr>
                <w:p w:rsidR="00DB5408" w:rsidRPr="004941BD" w:rsidRDefault="00DB5408" w:rsidP="00FE74A1">
                  <w:pPr>
                    <w:kinsoku w:val="0"/>
                    <w:overflowPunct w:val="0"/>
                    <w:autoSpaceDE w:val="0"/>
                    <w:autoSpaceDN w:val="0"/>
                    <w:rPr>
                      <w:rFonts w:eastAsiaTheme="minorEastAsia"/>
                      <w:szCs w:val="21"/>
                    </w:rPr>
                  </w:pPr>
                </w:p>
              </w:tc>
              <w:tc>
                <w:tcPr>
                  <w:tcW w:w="2066" w:type="dxa"/>
                  <w:vAlign w:val="center"/>
                </w:tcPr>
                <w:p w:rsidR="00DB5408" w:rsidRPr="004941BD" w:rsidRDefault="00DB5408" w:rsidP="00FE74A1">
                  <w:pPr>
                    <w:kinsoku w:val="0"/>
                    <w:overflowPunct w:val="0"/>
                    <w:autoSpaceDE w:val="0"/>
                    <w:autoSpaceDN w:val="0"/>
                    <w:rPr>
                      <w:rFonts w:eastAsiaTheme="minorEastAsia"/>
                      <w:szCs w:val="21"/>
                    </w:rPr>
                  </w:pPr>
                  <w:r w:rsidRPr="004941BD">
                    <w:rPr>
                      <w:rFonts w:eastAsiaTheme="minorEastAsia"/>
                      <w:szCs w:val="21"/>
                    </w:rPr>
                    <w:t>昼间</w:t>
                  </w:r>
                </w:p>
              </w:tc>
              <w:tc>
                <w:tcPr>
                  <w:tcW w:w="1988" w:type="dxa"/>
                  <w:vAlign w:val="center"/>
                </w:tcPr>
                <w:p w:rsidR="00DB5408" w:rsidRPr="004941BD" w:rsidRDefault="00DB5408" w:rsidP="00FE74A1">
                  <w:pPr>
                    <w:kinsoku w:val="0"/>
                    <w:overflowPunct w:val="0"/>
                    <w:autoSpaceDE w:val="0"/>
                    <w:autoSpaceDN w:val="0"/>
                    <w:rPr>
                      <w:rFonts w:eastAsiaTheme="minorEastAsia"/>
                      <w:szCs w:val="21"/>
                    </w:rPr>
                  </w:pPr>
                  <w:r w:rsidRPr="004941BD">
                    <w:rPr>
                      <w:rFonts w:eastAsiaTheme="minorEastAsia"/>
                      <w:szCs w:val="21"/>
                    </w:rPr>
                    <w:t>夜间</w:t>
                  </w:r>
                </w:p>
              </w:tc>
              <w:tc>
                <w:tcPr>
                  <w:tcW w:w="2147" w:type="dxa"/>
                  <w:vMerge/>
                  <w:vAlign w:val="center"/>
                </w:tcPr>
                <w:p w:rsidR="00DB5408" w:rsidRPr="004941BD" w:rsidRDefault="00DB5408" w:rsidP="00FE74A1">
                  <w:pPr>
                    <w:kinsoku w:val="0"/>
                    <w:overflowPunct w:val="0"/>
                    <w:autoSpaceDE w:val="0"/>
                    <w:autoSpaceDN w:val="0"/>
                    <w:rPr>
                      <w:rFonts w:eastAsiaTheme="minorEastAsia"/>
                      <w:szCs w:val="21"/>
                    </w:rPr>
                  </w:pPr>
                </w:p>
              </w:tc>
            </w:tr>
            <w:tr w:rsidR="004941BD" w:rsidRPr="004941BD" w:rsidTr="00FB55A7">
              <w:trPr>
                <w:cantSplit/>
                <w:trHeight w:val="329"/>
                <w:jc w:val="center"/>
              </w:trPr>
              <w:tc>
                <w:tcPr>
                  <w:tcW w:w="2203" w:type="dxa"/>
                  <w:vAlign w:val="center"/>
                </w:tcPr>
                <w:p w:rsidR="00DB5408" w:rsidRPr="004941BD" w:rsidRDefault="00DB5408" w:rsidP="00FE74A1">
                  <w:pPr>
                    <w:kinsoku w:val="0"/>
                    <w:overflowPunct w:val="0"/>
                    <w:autoSpaceDE w:val="0"/>
                    <w:autoSpaceDN w:val="0"/>
                    <w:rPr>
                      <w:rFonts w:eastAsiaTheme="minorEastAsia"/>
                      <w:szCs w:val="21"/>
                    </w:rPr>
                  </w:pPr>
                  <w:r w:rsidRPr="004941BD">
                    <w:rPr>
                      <w:rFonts w:eastAsiaTheme="minorEastAsia"/>
                      <w:szCs w:val="21"/>
                    </w:rPr>
                    <w:t>2</w:t>
                  </w:r>
                  <w:r w:rsidRPr="004941BD">
                    <w:rPr>
                      <w:rFonts w:eastAsiaTheme="minorEastAsia"/>
                      <w:szCs w:val="21"/>
                    </w:rPr>
                    <w:t>类</w:t>
                  </w:r>
                </w:p>
              </w:tc>
              <w:tc>
                <w:tcPr>
                  <w:tcW w:w="2066" w:type="dxa"/>
                  <w:vAlign w:val="center"/>
                </w:tcPr>
                <w:p w:rsidR="00DB5408" w:rsidRPr="004941BD" w:rsidRDefault="00DB5408" w:rsidP="00FE74A1">
                  <w:pPr>
                    <w:kinsoku w:val="0"/>
                    <w:overflowPunct w:val="0"/>
                    <w:autoSpaceDE w:val="0"/>
                    <w:autoSpaceDN w:val="0"/>
                    <w:rPr>
                      <w:rFonts w:eastAsiaTheme="minorEastAsia"/>
                      <w:szCs w:val="21"/>
                    </w:rPr>
                  </w:pPr>
                  <w:r w:rsidRPr="004941BD">
                    <w:rPr>
                      <w:rFonts w:eastAsiaTheme="minorEastAsia"/>
                      <w:szCs w:val="21"/>
                    </w:rPr>
                    <w:t>60</w:t>
                  </w:r>
                </w:p>
              </w:tc>
              <w:tc>
                <w:tcPr>
                  <w:tcW w:w="1988" w:type="dxa"/>
                  <w:vAlign w:val="center"/>
                </w:tcPr>
                <w:p w:rsidR="00DB5408" w:rsidRPr="004941BD" w:rsidRDefault="00DB5408" w:rsidP="00FE74A1">
                  <w:pPr>
                    <w:kinsoku w:val="0"/>
                    <w:overflowPunct w:val="0"/>
                    <w:autoSpaceDE w:val="0"/>
                    <w:autoSpaceDN w:val="0"/>
                    <w:rPr>
                      <w:rFonts w:eastAsiaTheme="minorEastAsia"/>
                      <w:szCs w:val="21"/>
                    </w:rPr>
                  </w:pPr>
                  <w:r w:rsidRPr="004941BD">
                    <w:rPr>
                      <w:rFonts w:eastAsiaTheme="minorEastAsia"/>
                      <w:szCs w:val="21"/>
                    </w:rPr>
                    <w:t>50</w:t>
                  </w:r>
                </w:p>
              </w:tc>
              <w:tc>
                <w:tcPr>
                  <w:tcW w:w="2147" w:type="dxa"/>
                  <w:vMerge w:val="restart"/>
                  <w:vAlign w:val="center"/>
                </w:tcPr>
                <w:p w:rsidR="00DB5408" w:rsidRPr="004941BD" w:rsidRDefault="00DB5408" w:rsidP="00FE74A1">
                  <w:pPr>
                    <w:kinsoku w:val="0"/>
                    <w:overflowPunct w:val="0"/>
                    <w:autoSpaceDE w:val="0"/>
                    <w:autoSpaceDN w:val="0"/>
                    <w:rPr>
                      <w:rFonts w:eastAsiaTheme="minorEastAsia"/>
                      <w:szCs w:val="21"/>
                    </w:rPr>
                  </w:pPr>
                  <w:r w:rsidRPr="004941BD">
                    <w:rPr>
                      <w:rFonts w:eastAsiaTheme="minorEastAsia"/>
                      <w:szCs w:val="21"/>
                    </w:rPr>
                    <w:t>dB</w:t>
                  </w:r>
                  <w:r w:rsidRPr="004941BD">
                    <w:rPr>
                      <w:rFonts w:eastAsiaTheme="minorEastAsia"/>
                      <w:szCs w:val="21"/>
                    </w:rPr>
                    <w:t>（</w:t>
                  </w:r>
                  <w:r w:rsidRPr="004941BD">
                    <w:rPr>
                      <w:rFonts w:eastAsiaTheme="minorEastAsia"/>
                      <w:szCs w:val="21"/>
                    </w:rPr>
                    <w:t>A</w:t>
                  </w:r>
                  <w:r w:rsidRPr="004941BD">
                    <w:rPr>
                      <w:rFonts w:eastAsiaTheme="minorEastAsia"/>
                      <w:szCs w:val="21"/>
                    </w:rPr>
                    <w:t>）</w:t>
                  </w:r>
                </w:p>
              </w:tc>
            </w:tr>
            <w:tr w:rsidR="004941BD" w:rsidRPr="004941BD" w:rsidTr="00FB55A7">
              <w:trPr>
                <w:cantSplit/>
                <w:trHeight w:val="329"/>
                <w:jc w:val="center"/>
              </w:trPr>
              <w:tc>
                <w:tcPr>
                  <w:tcW w:w="2203" w:type="dxa"/>
                  <w:vAlign w:val="center"/>
                </w:tcPr>
                <w:p w:rsidR="00DB5408" w:rsidRPr="004941BD" w:rsidRDefault="00DB5408" w:rsidP="00FE74A1">
                  <w:pPr>
                    <w:kinsoku w:val="0"/>
                    <w:overflowPunct w:val="0"/>
                    <w:autoSpaceDE w:val="0"/>
                    <w:autoSpaceDN w:val="0"/>
                    <w:rPr>
                      <w:rFonts w:eastAsiaTheme="minorEastAsia"/>
                      <w:szCs w:val="21"/>
                    </w:rPr>
                  </w:pPr>
                  <w:r w:rsidRPr="004941BD">
                    <w:rPr>
                      <w:rFonts w:eastAsiaTheme="minorEastAsia"/>
                      <w:szCs w:val="21"/>
                    </w:rPr>
                    <w:t>3</w:t>
                  </w:r>
                  <w:r w:rsidRPr="004941BD">
                    <w:rPr>
                      <w:rFonts w:eastAsiaTheme="minorEastAsia"/>
                      <w:szCs w:val="21"/>
                    </w:rPr>
                    <w:t>类</w:t>
                  </w:r>
                </w:p>
              </w:tc>
              <w:tc>
                <w:tcPr>
                  <w:tcW w:w="2066" w:type="dxa"/>
                  <w:vAlign w:val="center"/>
                </w:tcPr>
                <w:p w:rsidR="00DB5408" w:rsidRPr="004941BD" w:rsidRDefault="00DB5408" w:rsidP="00FE74A1">
                  <w:pPr>
                    <w:kinsoku w:val="0"/>
                    <w:overflowPunct w:val="0"/>
                    <w:autoSpaceDE w:val="0"/>
                    <w:autoSpaceDN w:val="0"/>
                    <w:rPr>
                      <w:rFonts w:eastAsiaTheme="minorEastAsia"/>
                      <w:szCs w:val="21"/>
                    </w:rPr>
                  </w:pPr>
                  <w:r w:rsidRPr="004941BD">
                    <w:rPr>
                      <w:rFonts w:eastAsiaTheme="minorEastAsia"/>
                      <w:szCs w:val="21"/>
                    </w:rPr>
                    <w:t>65</w:t>
                  </w:r>
                </w:p>
              </w:tc>
              <w:tc>
                <w:tcPr>
                  <w:tcW w:w="1988" w:type="dxa"/>
                  <w:vAlign w:val="center"/>
                </w:tcPr>
                <w:p w:rsidR="00DB5408" w:rsidRPr="004941BD" w:rsidRDefault="00DB5408" w:rsidP="00FE74A1">
                  <w:pPr>
                    <w:kinsoku w:val="0"/>
                    <w:overflowPunct w:val="0"/>
                    <w:autoSpaceDE w:val="0"/>
                    <w:autoSpaceDN w:val="0"/>
                    <w:rPr>
                      <w:rFonts w:eastAsiaTheme="minorEastAsia"/>
                      <w:szCs w:val="21"/>
                    </w:rPr>
                  </w:pPr>
                  <w:r w:rsidRPr="004941BD">
                    <w:rPr>
                      <w:rFonts w:eastAsiaTheme="minorEastAsia"/>
                      <w:szCs w:val="21"/>
                    </w:rPr>
                    <w:t>55</w:t>
                  </w:r>
                </w:p>
              </w:tc>
              <w:tc>
                <w:tcPr>
                  <w:tcW w:w="2147" w:type="dxa"/>
                  <w:vMerge/>
                  <w:vAlign w:val="center"/>
                </w:tcPr>
                <w:p w:rsidR="00DB5408" w:rsidRPr="004941BD" w:rsidRDefault="00DB5408" w:rsidP="00FE74A1">
                  <w:pPr>
                    <w:kinsoku w:val="0"/>
                    <w:overflowPunct w:val="0"/>
                    <w:autoSpaceDE w:val="0"/>
                    <w:autoSpaceDN w:val="0"/>
                    <w:rPr>
                      <w:rFonts w:eastAsiaTheme="minorEastAsia"/>
                      <w:szCs w:val="21"/>
                    </w:rPr>
                  </w:pPr>
                </w:p>
              </w:tc>
            </w:tr>
          </w:tbl>
          <w:p w:rsidR="00DB5408" w:rsidRPr="004941BD" w:rsidRDefault="00DB5408" w:rsidP="00FE74A1">
            <w:pPr>
              <w:spacing w:line="360" w:lineRule="auto"/>
              <w:rPr>
                <w:rFonts w:eastAsiaTheme="minorEastAsia"/>
                <w:sz w:val="24"/>
              </w:rPr>
            </w:pPr>
          </w:p>
          <w:p w:rsidR="00DB5408" w:rsidRPr="004941BD" w:rsidRDefault="00DB5408" w:rsidP="00FE74A1">
            <w:pPr>
              <w:spacing w:line="360" w:lineRule="auto"/>
              <w:ind w:firstLineChars="200" w:firstLine="480"/>
              <w:rPr>
                <w:rFonts w:eastAsiaTheme="minorEastAsia"/>
                <w:sz w:val="24"/>
              </w:rPr>
            </w:pPr>
          </w:p>
        </w:tc>
      </w:tr>
      <w:tr w:rsidR="004941BD" w:rsidRPr="004941BD" w:rsidTr="00727D91">
        <w:trPr>
          <w:cantSplit/>
          <w:trHeight w:val="13735"/>
          <w:tblHeader/>
        </w:trPr>
        <w:tc>
          <w:tcPr>
            <w:tcW w:w="308" w:type="pct"/>
            <w:textDirection w:val="tbRlV"/>
            <w:vAlign w:val="center"/>
          </w:tcPr>
          <w:p w:rsidR="00DB5408" w:rsidRPr="004941BD" w:rsidRDefault="00DB5408" w:rsidP="00FB55A7">
            <w:pPr>
              <w:ind w:left="113" w:right="113"/>
              <w:jc w:val="center"/>
              <w:rPr>
                <w:rFonts w:eastAsiaTheme="minorEastAsia"/>
                <w:sz w:val="24"/>
              </w:rPr>
            </w:pPr>
            <w:r w:rsidRPr="004941BD">
              <w:rPr>
                <w:rFonts w:eastAsiaTheme="minorEastAsia"/>
                <w:spacing w:val="70"/>
                <w:kern w:val="0"/>
                <w:sz w:val="24"/>
              </w:rPr>
              <w:lastRenderedPageBreak/>
              <w:t>污染物排放标</w:t>
            </w:r>
            <w:r w:rsidRPr="004941BD">
              <w:rPr>
                <w:rFonts w:eastAsiaTheme="minorEastAsia"/>
                <w:kern w:val="0"/>
                <w:sz w:val="24"/>
              </w:rPr>
              <w:t>准</w:t>
            </w:r>
          </w:p>
        </w:tc>
        <w:tc>
          <w:tcPr>
            <w:tcW w:w="4692" w:type="pct"/>
            <w:vAlign w:val="center"/>
          </w:tcPr>
          <w:p w:rsidR="00DB5408" w:rsidRPr="004941BD" w:rsidRDefault="00DB5408" w:rsidP="00DB5408">
            <w:pPr>
              <w:pStyle w:val="CharCharChar2Char"/>
              <w:tabs>
                <w:tab w:val="left" w:pos="4536"/>
              </w:tabs>
              <w:kinsoku w:val="0"/>
              <w:overflowPunct w:val="0"/>
              <w:autoSpaceDE w:val="0"/>
              <w:autoSpaceDN w:val="0"/>
              <w:ind w:firstLineChars="180" w:firstLine="434"/>
              <w:rPr>
                <w:rFonts w:ascii="Times New Roman" w:eastAsiaTheme="minorEastAsia" w:hAnsi="Times New Roman" w:cs="Times New Roman"/>
                <w:b/>
                <w:bCs/>
              </w:rPr>
            </w:pPr>
            <w:r w:rsidRPr="004941BD">
              <w:rPr>
                <w:rFonts w:ascii="Times New Roman" w:eastAsiaTheme="minorEastAsia" w:hAnsi="Times New Roman" w:cs="Times New Roman"/>
                <w:b/>
                <w:bCs/>
              </w:rPr>
              <w:t>1</w:t>
            </w:r>
            <w:r w:rsidRPr="004941BD">
              <w:rPr>
                <w:rFonts w:ascii="Times New Roman" w:eastAsiaTheme="minorEastAsia" w:hAnsi="Times New Roman" w:cs="Times New Roman"/>
                <w:b/>
                <w:bCs/>
              </w:rPr>
              <w:t>、废气</w:t>
            </w:r>
          </w:p>
          <w:p w:rsidR="00BB08C9" w:rsidRPr="004941BD" w:rsidRDefault="00721461" w:rsidP="00BB08C9">
            <w:pPr>
              <w:spacing w:line="360" w:lineRule="auto"/>
              <w:ind w:firstLineChars="200" w:firstLine="480"/>
              <w:rPr>
                <w:rFonts w:eastAsiaTheme="minorEastAsia"/>
                <w:sz w:val="24"/>
              </w:rPr>
            </w:pPr>
            <w:r w:rsidRPr="004941BD">
              <w:rPr>
                <w:rFonts w:eastAsiaTheme="minorEastAsia"/>
                <w:sz w:val="24"/>
              </w:rPr>
              <w:fldChar w:fldCharType="begin"/>
            </w:r>
            <w:r w:rsidR="00BB08C9" w:rsidRPr="004941BD">
              <w:rPr>
                <w:rFonts w:eastAsiaTheme="minorEastAsia"/>
                <w:sz w:val="24"/>
              </w:rPr>
              <w:instrText xml:space="preserve"> = 1 \* GB3 </w:instrText>
            </w:r>
            <w:r w:rsidRPr="004941BD">
              <w:rPr>
                <w:rFonts w:eastAsiaTheme="minorEastAsia"/>
                <w:sz w:val="24"/>
              </w:rPr>
              <w:fldChar w:fldCharType="separate"/>
            </w:r>
            <w:r w:rsidR="00BB08C9" w:rsidRPr="004941BD">
              <w:rPr>
                <w:rFonts w:ascii="宋体" w:hAnsi="宋体" w:cs="宋体" w:hint="eastAsia"/>
                <w:noProof/>
                <w:sz w:val="24"/>
              </w:rPr>
              <w:t>①</w:t>
            </w:r>
            <w:r w:rsidRPr="004941BD">
              <w:rPr>
                <w:rFonts w:eastAsiaTheme="minorEastAsia"/>
                <w:sz w:val="24"/>
              </w:rPr>
              <w:fldChar w:fldCharType="end"/>
            </w:r>
            <w:r w:rsidR="00BB08C9" w:rsidRPr="004941BD">
              <w:rPr>
                <w:rFonts w:eastAsiaTheme="minorEastAsia"/>
                <w:sz w:val="24"/>
              </w:rPr>
              <w:t>施工期扬尘执行《施工场界扬尘排放限值》（</w:t>
            </w:r>
            <w:r w:rsidR="00BB08C9" w:rsidRPr="004941BD">
              <w:rPr>
                <w:rFonts w:eastAsiaTheme="minorEastAsia"/>
                <w:sz w:val="24"/>
              </w:rPr>
              <w:t>DB61/1078-2017</w:t>
            </w:r>
            <w:r w:rsidR="00BB08C9" w:rsidRPr="004941BD">
              <w:rPr>
                <w:rFonts w:eastAsiaTheme="minorEastAsia"/>
                <w:sz w:val="24"/>
              </w:rPr>
              <w:t>）（见表</w:t>
            </w:r>
            <w:r w:rsidR="00BB08C9" w:rsidRPr="004941BD">
              <w:rPr>
                <w:rFonts w:eastAsiaTheme="minorEastAsia" w:hint="eastAsia"/>
                <w:sz w:val="24"/>
              </w:rPr>
              <w:t>17</w:t>
            </w:r>
            <w:r w:rsidR="00BB08C9" w:rsidRPr="004941BD">
              <w:rPr>
                <w:rFonts w:eastAsiaTheme="minorEastAsia"/>
                <w:sz w:val="24"/>
              </w:rPr>
              <w:t>）；</w:t>
            </w:r>
            <w:r w:rsidR="00BB08C9" w:rsidRPr="004941BD">
              <w:rPr>
                <w:rFonts w:eastAsiaTheme="minorEastAsia"/>
                <w:sz w:val="24"/>
              </w:rPr>
              <w:t xml:space="preserve"> </w:t>
            </w:r>
          </w:p>
          <w:p w:rsidR="00BB08C9" w:rsidRPr="004941BD" w:rsidRDefault="00BB08C9" w:rsidP="00BB08C9">
            <w:pPr>
              <w:kinsoku w:val="0"/>
              <w:overflowPunct w:val="0"/>
              <w:autoSpaceDE w:val="0"/>
              <w:autoSpaceDN w:val="0"/>
              <w:jc w:val="center"/>
              <w:rPr>
                <w:rFonts w:eastAsiaTheme="minorEastAsia"/>
                <w:b/>
                <w:szCs w:val="21"/>
              </w:rPr>
            </w:pPr>
            <w:r w:rsidRPr="004941BD">
              <w:rPr>
                <w:rFonts w:eastAsiaTheme="minorEastAsia"/>
                <w:b/>
                <w:szCs w:val="21"/>
              </w:rPr>
              <w:t>表</w:t>
            </w:r>
            <w:r w:rsidRPr="004941BD">
              <w:rPr>
                <w:rFonts w:eastAsiaTheme="minorEastAsia" w:hint="eastAsia"/>
                <w:b/>
                <w:szCs w:val="21"/>
              </w:rPr>
              <w:t>17</w:t>
            </w:r>
            <w:r w:rsidRPr="004941BD">
              <w:rPr>
                <w:rFonts w:eastAsiaTheme="minorEastAsia"/>
                <w:b/>
                <w:szCs w:val="21"/>
              </w:rPr>
              <w:t xml:space="preserve">   </w:t>
            </w:r>
            <w:r w:rsidRPr="004941BD">
              <w:rPr>
                <w:rFonts w:eastAsiaTheme="minorEastAsia"/>
                <w:b/>
                <w:szCs w:val="21"/>
              </w:rPr>
              <w:t>《施工场界扬尘排放限值》（</w:t>
            </w:r>
            <w:r w:rsidRPr="004941BD">
              <w:rPr>
                <w:rFonts w:eastAsiaTheme="minorEastAsia"/>
                <w:b/>
                <w:szCs w:val="21"/>
              </w:rPr>
              <w:t>DB61/1078-2017</w:t>
            </w:r>
            <w:r w:rsidRPr="004941BD">
              <w:rPr>
                <w:rFonts w:eastAsiaTheme="minorEastAsia"/>
                <w:b/>
                <w:szCs w:val="21"/>
              </w:rPr>
              <w:t>）</w:t>
            </w:r>
          </w:p>
          <w:tbl>
            <w:tblPr>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6"/>
              <w:gridCol w:w="1382"/>
              <w:gridCol w:w="1450"/>
              <w:gridCol w:w="3046"/>
              <w:gridCol w:w="1800"/>
            </w:tblGrid>
            <w:tr w:rsidR="004941BD" w:rsidRPr="004941BD" w:rsidTr="000036A3">
              <w:trPr>
                <w:trHeight w:val="140"/>
              </w:trPr>
              <w:tc>
                <w:tcPr>
                  <w:tcW w:w="726" w:type="dxa"/>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序号</w:t>
                  </w:r>
                </w:p>
              </w:tc>
              <w:tc>
                <w:tcPr>
                  <w:tcW w:w="1382" w:type="dxa"/>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污染物</w:t>
                  </w:r>
                </w:p>
              </w:tc>
              <w:tc>
                <w:tcPr>
                  <w:tcW w:w="1450" w:type="dxa"/>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监控点</w:t>
                  </w:r>
                </w:p>
              </w:tc>
              <w:tc>
                <w:tcPr>
                  <w:tcW w:w="3046" w:type="dxa"/>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施工阶段</w:t>
                  </w:r>
                </w:p>
              </w:tc>
              <w:tc>
                <w:tcPr>
                  <w:tcW w:w="1800" w:type="dxa"/>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小时平均浓度限值（</w:t>
                  </w:r>
                  <w:r w:rsidRPr="004941BD">
                    <w:rPr>
                      <w:rFonts w:eastAsiaTheme="minorEastAsia"/>
                      <w:szCs w:val="21"/>
                    </w:rPr>
                    <w:t>mg/m</w:t>
                  </w:r>
                  <w:r w:rsidRPr="004941BD">
                    <w:rPr>
                      <w:rFonts w:eastAsiaTheme="minorEastAsia"/>
                      <w:szCs w:val="21"/>
                      <w:vertAlign w:val="superscript"/>
                    </w:rPr>
                    <w:t>3</w:t>
                  </w:r>
                  <w:r w:rsidRPr="004941BD">
                    <w:rPr>
                      <w:rFonts w:eastAsiaTheme="minorEastAsia"/>
                      <w:szCs w:val="21"/>
                    </w:rPr>
                    <w:t>）</w:t>
                  </w:r>
                </w:p>
              </w:tc>
            </w:tr>
            <w:tr w:rsidR="004941BD" w:rsidRPr="004941BD" w:rsidTr="000036A3">
              <w:trPr>
                <w:trHeight w:val="140"/>
              </w:trPr>
              <w:tc>
                <w:tcPr>
                  <w:tcW w:w="726" w:type="dxa"/>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1</w:t>
                  </w:r>
                </w:p>
              </w:tc>
              <w:tc>
                <w:tcPr>
                  <w:tcW w:w="1382" w:type="dxa"/>
                  <w:vMerge w:val="restar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施工扬尘（</w:t>
                  </w:r>
                  <w:r w:rsidRPr="004941BD">
                    <w:rPr>
                      <w:rFonts w:eastAsiaTheme="minorEastAsia"/>
                      <w:szCs w:val="21"/>
                    </w:rPr>
                    <w:t>TSP</w:t>
                  </w:r>
                  <w:r w:rsidRPr="004941BD">
                    <w:rPr>
                      <w:rFonts w:eastAsiaTheme="minorEastAsia"/>
                      <w:szCs w:val="21"/>
                    </w:rPr>
                    <w:t>）</w:t>
                  </w:r>
                </w:p>
              </w:tc>
              <w:tc>
                <w:tcPr>
                  <w:tcW w:w="1450" w:type="dxa"/>
                  <w:vMerge w:val="restar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周界外浓度最高点</w:t>
                  </w:r>
                </w:p>
              </w:tc>
              <w:tc>
                <w:tcPr>
                  <w:tcW w:w="3046" w:type="dxa"/>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拆除、土方及地基处理工程</w:t>
                  </w:r>
                </w:p>
              </w:tc>
              <w:tc>
                <w:tcPr>
                  <w:tcW w:w="1800" w:type="dxa"/>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≤0.8</w:t>
                  </w:r>
                </w:p>
              </w:tc>
            </w:tr>
            <w:tr w:rsidR="004941BD" w:rsidRPr="004941BD" w:rsidTr="000036A3">
              <w:trPr>
                <w:trHeight w:val="140"/>
              </w:trPr>
              <w:tc>
                <w:tcPr>
                  <w:tcW w:w="726" w:type="dxa"/>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2</w:t>
                  </w:r>
                </w:p>
              </w:tc>
              <w:tc>
                <w:tcPr>
                  <w:tcW w:w="1382" w:type="dxa"/>
                  <w:vMerge/>
                  <w:vAlign w:val="center"/>
                </w:tcPr>
                <w:p w:rsidR="00BB08C9" w:rsidRPr="004941BD" w:rsidRDefault="00BB08C9" w:rsidP="000036A3">
                  <w:pPr>
                    <w:kinsoku w:val="0"/>
                    <w:overflowPunct w:val="0"/>
                    <w:autoSpaceDE w:val="0"/>
                    <w:autoSpaceDN w:val="0"/>
                    <w:jc w:val="center"/>
                    <w:rPr>
                      <w:rFonts w:eastAsiaTheme="minorEastAsia"/>
                      <w:szCs w:val="21"/>
                    </w:rPr>
                  </w:pPr>
                </w:p>
              </w:tc>
              <w:tc>
                <w:tcPr>
                  <w:tcW w:w="1450" w:type="dxa"/>
                  <w:vMerge/>
                  <w:vAlign w:val="center"/>
                </w:tcPr>
                <w:p w:rsidR="00BB08C9" w:rsidRPr="004941BD" w:rsidRDefault="00BB08C9" w:rsidP="000036A3">
                  <w:pPr>
                    <w:kinsoku w:val="0"/>
                    <w:overflowPunct w:val="0"/>
                    <w:autoSpaceDE w:val="0"/>
                    <w:autoSpaceDN w:val="0"/>
                    <w:jc w:val="center"/>
                    <w:rPr>
                      <w:rFonts w:eastAsiaTheme="minorEastAsia"/>
                      <w:szCs w:val="21"/>
                    </w:rPr>
                  </w:pPr>
                </w:p>
              </w:tc>
              <w:tc>
                <w:tcPr>
                  <w:tcW w:w="3046" w:type="dxa"/>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基础、主体结构及装饰工程</w:t>
                  </w:r>
                </w:p>
              </w:tc>
              <w:tc>
                <w:tcPr>
                  <w:tcW w:w="1800" w:type="dxa"/>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≤0.7</w:t>
                  </w:r>
                </w:p>
              </w:tc>
            </w:tr>
          </w:tbl>
          <w:p w:rsidR="00BB08C9" w:rsidRPr="004941BD" w:rsidRDefault="00BB08C9" w:rsidP="00BB08C9">
            <w:pPr>
              <w:kinsoku w:val="0"/>
              <w:overflowPunct w:val="0"/>
              <w:autoSpaceDE w:val="0"/>
              <w:autoSpaceDN w:val="0"/>
              <w:spacing w:line="360" w:lineRule="auto"/>
              <w:jc w:val="left"/>
              <w:rPr>
                <w:rFonts w:eastAsiaTheme="minorEastAsia"/>
                <w:b/>
                <w:szCs w:val="21"/>
              </w:rPr>
            </w:pPr>
            <w:r w:rsidRPr="004941BD">
              <w:rPr>
                <w:rFonts w:eastAsiaTheme="minorEastAsia"/>
                <w:sz w:val="24"/>
              </w:rPr>
              <w:t xml:space="preserve">    </w:t>
            </w:r>
            <w:r w:rsidR="00721461" w:rsidRPr="004941BD">
              <w:rPr>
                <w:rFonts w:eastAsiaTheme="minorEastAsia"/>
                <w:sz w:val="24"/>
              </w:rPr>
              <w:fldChar w:fldCharType="begin"/>
            </w:r>
            <w:r w:rsidRPr="004941BD">
              <w:rPr>
                <w:rFonts w:eastAsiaTheme="minorEastAsia"/>
                <w:sz w:val="24"/>
              </w:rPr>
              <w:instrText xml:space="preserve"> = 2 \* GB3 </w:instrText>
            </w:r>
            <w:r w:rsidR="00721461" w:rsidRPr="004941BD">
              <w:rPr>
                <w:rFonts w:eastAsiaTheme="minorEastAsia"/>
                <w:sz w:val="24"/>
              </w:rPr>
              <w:fldChar w:fldCharType="separate"/>
            </w:r>
            <w:r w:rsidRPr="004941BD">
              <w:rPr>
                <w:rFonts w:ascii="宋体" w:hAnsi="宋体" w:cs="宋体" w:hint="eastAsia"/>
                <w:noProof/>
                <w:sz w:val="24"/>
              </w:rPr>
              <w:t>②</w:t>
            </w:r>
            <w:r w:rsidR="00721461" w:rsidRPr="004941BD">
              <w:rPr>
                <w:rFonts w:eastAsiaTheme="minorEastAsia"/>
                <w:sz w:val="24"/>
              </w:rPr>
              <w:fldChar w:fldCharType="end"/>
            </w:r>
            <w:r w:rsidRPr="004941BD">
              <w:rPr>
                <w:rFonts w:eastAsiaTheme="minorEastAsia"/>
                <w:sz w:val="24"/>
              </w:rPr>
              <w:t>烟尘排放执行《工业炉窑大气污染物排放标准》（</w:t>
            </w:r>
            <w:r w:rsidRPr="004941BD">
              <w:rPr>
                <w:rFonts w:eastAsiaTheme="minorEastAsia"/>
                <w:sz w:val="24"/>
              </w:rPr>
              <w:t>GB 9078-1996</w:t>
            </w:r>
            <w:r w:rsidRPr="004941BD">
              <w:rPr>
                <w:rFonts w:eastAsiaTheme="minorEastAsia"/>
                <w:sz w:val="24"/>
              </w:rPr>
              <w:t>）表</w:t>
            </w:r>
            <w:r w:rsidRPr="004941BD">
              <w:rPr>
                <w:rFonts w:eastAsiaTheme="minorEastAsia"/>
                <w:sz w:val="24"/>
              </w:rPr>
              <w:t>2</w:t>
            </w:r>
            <w:r w:rsidRPr="004941BD">
              <w:rPr>
                <w:rFonts w:eastAsiaTheme="minorEastAsia"/>
                <w:sz w:val="24"/>
              </w:rPr>
              <w:t>中二级标准（见表</w:t>
            </w:r>
            <w:r w:rsidRPr="004941BD">
              <w:rPr>
                <w:rFonts w:eastAsiaTheme="minorEastAsia" w:hint="eastAsia"/>
                <w:sz w:val="24"/>
              </w:rPr>
              <w:t>18</w:t>
            </w:r>
            <w:r w:rsidRPr="004941BD">
              <w:rPr>
                <w:rFonts w:eastAsiaTheme="minorEastAsia"/>
                <w:sz w:val="24"/>
              </w:rPr>
              <w:t>）。</w:t>
            </w:r>
          </w:p>
          <w:p w:rsidR="00BB08C9" w:rsidRPr="004941BD" w:rsidRDefault="00BB08C9" w:rsidP="00BB08C9">
            <w:pPr>
              <w:kinsoku w:val="0"/>
              <w:overflowPunct w:val="0"/>
              <w:autoSpaceDE w:val="0"/>
              <w:autoSpaceDN w:val="0"/>
              <w:jc w:val="center"/>
              <w:rPr>
                <w:rFonts w:eastAsiaTheme="minorEastAsia"/>
                <w:b/>
                <w:szCs w:val="21"/>
              </w:rPr>
            </w:pPr>
            <w:r w:rsidRPr="004941BD">
              <w:rPr>
                <w:rFonts w:eastAsiaTheme="minorEastAsia"/>
                <w:b/>
                <w:szCs w:val="21"/>
              </w:rPr>
              <w:t>表</w:t>
            </w:r>
            <w:r w:rsidRPr="004941BD">
              <w:rPr>
                <w:rFonts w:eastAsiaTheme="minorEastAsia" w:hint="eastAsia"/>
                <w:b/>
                <w:szCs w:val="21"/>
              </w:rPr>
              <w:t>18</w:t>
            </w:r>
            <w:r w:rsidRPr="004941BD">
              <w:rPr>
                <w:rFonts w:eastAsiaTheme="minorEastAsia"/>
                <w:b/>
                <w:szCs w:val="21"/>
              </w:rPr>
              <w:t xml:space="preserve">    </w:t>
            </w:r>
            <w:r w:rsidRPr="004941BD">
              <w:rPr>
                <w:rFonts w:eastAsiaTheme="minorEastAsia"/>
                <w:b/>
                <w:szCs w:val="21"/>
              </w:rPr>
              <w:t>《工业炉窑大气污染物排放标准》（</w:t>
            </w:r>
            <w:r w:rsidRPr="004941BD">
              <w:rPr>
                <w:rFonts w:eastAsiaTheme="minorEastAsia"/>
                <w:b/>
                <w:szCs w:val="21"/>
              </w:rPr>
              <w:t>GB 9078-1996</w:t>
            </w:r>
            <w:r w:rsidRPr="004941BD">
              <w:rPr>
                <w:rFonts w:eastAsiaTheme="minorEastAsia"/>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5"/>
              <w:gridCol w:w="2512"/>
              <w:gridCol w:w="2511"/>
              <w:gridCol w:w="2190"/>
            </w:tblGrid>
            <w:tr w:rsidR="004941BD" w:rsidRPr="004941BD" w:rsidTr="000036A3">
              <w:trPr>
                <w:cantSplit/>
                <w:trHeight w:val="329"/>
                <w:jc w:val="center"/>
              </w:trPr>
              <w:tc>
                <w:tcPr>
                  <w:tcW w:w="731"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序号</w:t>
                  </w:r>
                </w:p>
              </w:tc>
              <w:tc>
                <w:tcPr>
                  <w:tcW w:w="1487"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污染物项目</w:t>
                  </w:r>
                </w:p>
              </w:tc>
              <w:tc>
                <w:tcPr>
                  <w:tcW w:w="1486"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排放限值</w:t>
                  </w:r>
                </w:p>
              </w:tc>
              <w:tc>
                <w:tcPr>
                  <w:tcW w:w="1296"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单位</w:t>
                  </w:r>
                </w:p>
              </w:tc>
            </w:tr>
            <w:tr w:rsidR="004941BD" w:rsidRPr="004941BD" w:rsidTr="000036A3">
              <w:trPr>
                <w:cantSplit/>
                <w:trHeight w:val="329"/>
                <w:jc w:val="center"/>
              </w:trPr>
              <w:tc>
                <w:tcPr>
                  <w:tcW w:w="731"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1</w:t>
                  </w:r>
                </w:p>
              </w:tc>
              <w:tc>
                <w:tcPr>
                  <w:tcW w:w="1487"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烟尘</w:t>
                  </w:r>
                </w:p>
              </w:tc>
              <w:tc>
                <w:tcPr>
                  <w:tcW w:w="1486"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200</w:t>
                  </w:r>
                </w:p>
              </w:tc>
              <w:tc>
                <w:tcPr>
                  <w:tcW w:w="1296"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mg/m</w:t>
                  </w:r>
                  <w:r w:rsidRPr="004941BD">
                    <w:rPr>
                      <w:rFonts w:eastAsiaTheme="minorEastAsia"/>
                      <w:szCs w:val="21"/>
                      <w:vertAlign w:val="superscript"/>
                    </w:rPr>
                    <w:t>3</w:t>
                  </w:r>
                </w:p>
              </w:tc>
            </w:tr>
          </w:tbl>
          <w:p w:rsidR="00BB08C9" w:rsidRPr="004941BD" w:rsidRDefault="00BB08C9" w:rsidP="00BB08C9">
            <w:pPr>
              <w:kinsoku w:val="0"/>
              <w:overflowPunct w:val="0"/>
              <w:spacing w:line="360" w:lineRule="auto"/>
              <w:rPr>
                <w:rFonts w:eastAsiaTheme="minorEastAsia"/>
                <w:sz w:val="24"/>
              </w:rPr>
            </w:pPr>
            <w:r w:rsidRPr="004941BD">
              <w:rPr>
                <w:rFonts w:eastAsiaTheme="minorEastAsia"/>
                <w:sz w:val="24"/>
              </w:rPr>
              <w:t xml:space="preserve">   </w:t>
            </w:r>
            <w:r w:rsidRPr="004941BD">
              <w:rPr>
                <w:rFonts w:eastAsiaTheme="minorEastAsia" w:hint="eastAsia"/>
                <w:sz w:val="24"/>
              </w:rPr>
              <w:t xml:space="preserve"> </w:t>
            </w:r>
            <w:r w:rsidR="00721461" w:rsidRPr="004941BD">
              <w:rPr>
                <w:rFonts w:eastAsiaTheme="minorEastAsia"/>
                <w:sz w:val="24"/>
              </w:rPr>
              <w:fldChar w:fldCharType="begin"/>
            </w:r>
            <w:r w:rsidRPr="004941BD">
              <w:rPr>
                <w:rFonts w:eastAsiaTheme="minorEastAsia"/>
                <w:sz w:val="24"/>
              </w:rPr>
              <w:instrText xml:space="preserve"> = 3 \* GB3 </w:instrText>
            </w:r>
            <w:r w:rsidR="00721461" w:rsidRPr="004941BD">
              <w:rPr>
                <w:rFonts w:eastAsiaTheme="minorEastAsia"/>
                <w:sz w:val="24"/>
              </w:rPr>
              <w:fldChar w:fldCharType="separate"/>
            </w:r>
            <w:r w:rsidRPr="004941BD">
              <w:rPr>
                <w:rFonts w:ascii="宋体" w:hAnsi="宋体" w:cs="宋体" w:hint="eastAsia"/>
                <w:noProof/>
                <w:sz w:val="24"/>
              </w:rPr>
              <w:t>③</w:t>
            </w:r>
            <w:r w:rsidR="00721461" w:rsidRPr="004941BD">
              <w:rPr>
                <w:rFonts w:eastAsiaTheme="minorEastAsia"/>
                <w:sz w:val="24"/>
              </w:rPr>
              <w:fldChar w:fldCharType="end"/>
            </w:r>
            <w:r w:rsidRPr="004941BD">
              <w:rPr>
                <w:rFonts w:eastAsiaTheme="minorEastAsia"/>
                <w:sz w:val="24"/>
              </w:rPr>
              <w:t>SO</w:t>
            </w:r>
            <w:r w:rsidRPr="004941BD">
              <w:rPr>
                <w:rFonts w:eastAsiaTheme="minorEastAsia"/>
                <w:sz w:val="24"/>
                <w:vertAlign w:val="subscript"/>
              </w:rPr>
              <w:t>2</w:t>
            </w:r>
            <w:r w:rsidRPr="004941BD">
              <w:rPr>
                <w:rFonts w:eastAsiaTheme="minorEastAsia"/>
                <w:sz w:val="24"/>
              </w:rPr>
              <w:t>、</w:t>
            </w:r>
            <w:r w:rsidRPr="004941BD">
              <w:rPr>
                <w:rFonts w:eastAsiaTheme="minorEastAsia"/>
                <w:szCs w:val="21"/>
              </w:rPr>
              <w:t>NO</w:t>
            </w:r>
            <w:r w:rsidRPr="004941BD">
              <w:rPr>
                <w:rFonts w:eastAsiaTheme="minorEastAsia"/>
                <w:szCs w:val="21"/>
                <w:vertAlign w:val="subscript"/>
              </w:rPr>
              <w:t>X</w:t>
            </w:r>
            <w:r w:rsidRPr="004941BD">
              <w:rPr>
                <w:rFonts w:eastAsiaTheme="minorEastAsia"/>
                <w:sz w:val="24"/>
              </w:rPr>
              <w:t>参照《大气污染物综合排放标准》（</w:t>
            </w:r>
            <w:r w:rsidRPr="004941BD">
              <w:rPr>
                <w:rFonts w:eastAsiaTheme="minorEastAsia"/>
                <w:sz w:val="24"/>
              </w:rPr>
              <w:t>GB16297-1996</w:t>
            </w:r>
            <w:r w:rsidRPr="004941BD">
              <w:rPr>
                <w:rFonts w:eastAsiaTheme="minorEastAsia"/>
                <w:sz w:val="24"/>
              </w:rPr>
              <w:t>）表</w:t>
            </w:r>
            <w:r w:rsidRPr="004941BD">
              <w:rPr>
                <w:rFonts w:eastAsiaTheme="minorEastAsia"/>
                <w:sz w:val="24"/>
              </w:rPr>
              <w:t>2</w:t>
            </w:r>
            <w:r w:rsidRPr="004941BD">
              <w:rPr>
                <w:rFonts w:eastAsiaTheme="minorEastAsia"/>
                <w:sz w:val="24"/>
              </w:rPr>
              <w:t>二级标准执行（见表</w:t>
            </w:r>
            <w:r w:rsidRPr="004941BD">
              <w:rPr>
                <w:rFonts w:eastAsiaTheme="minorEastAsia" w:hint="eastAsia"/>
                <w:sz w:val="24"/>
              </w:rPr>
              <w:t>19</w:t>
            </w:r>
            <w:r w:rsidRPr="004941BD">
              <w:rPr>
                <w:rFonts w:eastAsiaTheme="minorEastAsia"/>
                <w:sz w:val="24"/>
              </w:rPr>
              <w:t>）。</w:t>
            </w:r>
          </w:p>
          <w:p w:rsidR="00BB08C9" w:rsidRPr="004941BD" w:rsidRDefault="00BB08C9" w:rsidP="00BB08C9">
            <w:pPr>
              <w:kinsoku w:val="0"/>
              <w:overflowPunct w:val="0"/>
              <w:autoSpaceDE w:val="0"/>
              <w:autoSpaceDN w:val="0"/>
              <w:jc w:val="center"/>
              <w:rPr>
                <w:rFonts w:eastAsiaTheme="minorEastAsia"/>
                <w:b/>
                <w:szCs w:val="21"/>
              </w:rPr>
            </w:pPr>
            <w:r w:rsidRPr="004941BD">
              <w:rPr>
                <w:rFonts w:eastAsiaTheme="minorEastAsia"/>
                <w:b/>
                <w:szCs w:val="21"/>
              </w:rPr>
              <w:t>表</w:t>
            </w:r>
            <w:r w:rsidRPr="004941BD">
              <w:rPr>
                <w:rFonts w:eastAsiaTheme="minorEastAsia" w:hint="eastAsia"/>
                <w:b/>
                <w:szCs w:val="21"/>
              </w:rPr>
              <w:t>19</w:t>
            </w:r>
            <w:r w:rsidRPr="004941BD">
              <w:rPr>
                <w:rFonts w:eastAsiaTheme="minorEastAsia"/>
                <w:b/>
                <w:szCs w:val="21"/>
              </w:rPr>
              <w:t xml:space="preserve">    </w:t>
            </w:r>
            <w:r w:rsidRPr="004941BD">
              <w:rPr>
                <w:rFonts w:eastAsiaTheme="minorEastAsia"/>
                <w:b/>
                <w:szCs w:val="21"/>
              </w:rPr>
              <w:t>《大气污染物综合排放标准》（</w:t>
            </w:r>
            <w:r w:rsidRPr="004941BD">
              <w:rPr>
                <w:rFonts w:eastAsiaTheme="minorEastAsia"/>
                <w:b/>
                <w:szCs w:val="21"/>
              </w:rPr>
              <w:t>GB16297-1996</w:t>
            </w:r>
            <w:r w:rsidRPr="004941BD">
              <w:rPr>
                <w:rFonts w:eastAsiaTheme="minorEastAsia"/>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
              <w:gridCol w:w="1747"/>
              <w:gridCol w:w="2521"/>
              <w:gridCol w:w="3298"/>
            </w:tblGrid>
            <w:tr w:rsidR="004941BD" w:rsidRPr="004941BD" w:rsidTr="000036A3">
              <w:trPr>
                <w:cantSplit/>
                <w:trHeight w:val="329"/>
                <w:jc w:val="center"/>
              </w:trPr>
              <w:tc>
                <w:tcPr>
                  <w:tcW w:w="522"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序号</w:t>
                  </w:r>
                </w:p>
              </w:tc>
              <w:tc>
                <w:tcPr>
                  <w:tcW w:w="1034"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污染物项目</w:t>
                  </w:r>
                </w:p>
              </w:tc>
              <w:tc>
                <w:tcPr>
                  <w:tcW w:w="1492"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最高允许排放浓度</w:t>
                  </w:r>
                </w:p>
              </w:tc>
              <w:tc>
                <w:tcPr>
                  <w:tcW w:w="1952"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最高允许排放速率</w:t>
                  </w:r>
                </w:p>
              </w:tc>
            </w:tr>
            <w:tr w:rsidR="004941BD" w:rsidRPr="004941BD" w:rsidTr="000036A3">
              <w:trPr>
                <w:cantSplit/>
                <w:trHeight w:val="329"/>
                <w:jc w:val="center"/>
              </w:trPr>
              <w:tc>
                <w:tcPr>
                  <w:tcW w:w="522"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1</w:t>
                  </w:r>
                </w:p>
              </w:tc>
              <w:tc>
                <w:tcPr>
                  <w:tcW w:w="1034"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SO</w:t>
                  </w:r>
                  <w:r w:rsidRPr="004941BD">
                    <w:rPr>
                      <w:rFonts w:eastAsiaTheme="minorEastAsia"/>
                      <w:szCs w:val="21"/>
                      <w:vertAlign w:val="subscript"/>
                    </w:rPr>
                    <w:t>2</w:t>
                  </w:r>
                </w:p>
              </w:tc>
              <w:tc>
                <w:tcPr>
                  <w:tcW w:w="1492"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550 mg/m</w:t>
                  </w:r>
                  <w:r w:rsidRPr="004941BD">
                    <w:rPr>
                      <w:rFonts w:eastAsiaTheme="minorEastAsia"/>
                      <w:szCs w:val="21"/>
                      <w:vertAlign w:val="superscript"/>
                    </w:rPr>
                    <w:t>3</w:t>
                  </w:r>
                </w:p>
              </w:tc>
              <w:tc>
                <w:tcPr>
                  <w:tcW w:w="1952"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2.6kg/h</w:t>
                  </w:r>
                  <w:r w:rsidRPr="004941BD">
                    <w:rPr>
                      <w:rFonts w:eastAsiaTheme="minorEastAsia"/>
                      <w:szCs w:val="21"/>
                    </w:rPr>
                    <w:t>（排气筒</w:t>
                  </w:r>
                  <w:r w:rsidRPr="004941BD">
                    <w:rPr>
                      <w:rFonts w:eastAsiaTheme="minorEastAsia"/>
                      <w:szCs w:val="21"/>
                    </w:rPr>
                    <w:t>15m</w:t>
                  </w:r>
                  <w:r w:rsidRPr="004941BD">
                    <w:rPr>
                      <w:rFonts w:eastAsiaTheme="minorEastAsia"/>
                      <w:szCs w:val="21"/>
                    </w:rPr>
                    <w:t>）</w:t>
                  </w:r>
                </w:p>
              </w:tc>
            </w:tr>
            <w:tr w:rsidR="004941BD" w:rsidRPr="004941BD" w:rsidTr="000036A3">
              <w:trPr>
                <w:cantSplit/>
                <w:trHeight w:val="329"/>
                <w:jc w:val="center"/>
              </w:trPr>
              <w:tc>
                <w:tcPr>
                  <w:tcW w:w="522"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2</w:t>
                  </w:r>
                </w:p>
              </w:tc>
              <w:tc>
                <w:tcPr>
                  <w:tcW w:w="1034"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NO</w:t>
                  </w:r>
                  <w:r w:rsidRPr="004941BD">
                    <w:rPr>
                      <w:rFonts w:eastAsiaTheme="minorEastAsia"/>
                      <w:szCs w:val="21"/>
                      <w:vertAlign w:val="subscript"/>
                    </w:rPr>
                    <w:t>X</w:t>
                  </w:r>
                </w:p>
              </w:tc>
              <w:tc>
                <w:tcPr>
                  <w:tcW w:w="1492"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240 mg/m</w:t>
                  </w:r>
                  <w:r w:rsidRPr="004941BD">
                    <w:rPr>
                      <w:rFonts w:eastAsiaTheme="minorEastAsia"/>
                      <w:szCs w:val="21"/>
                      <w:vertAlign w:val="superscript"/>
                    </w:rPr>
                    <w:t>3</w:t>
                  </w:r>
                </w:p>
              </w:tc>
              <w:tc>
                <w:tcPr>
                  <w:tcW w:w="1952" w:type="pct"/>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0.77kg/h</w:t>
                  </w:r>
                  <w:r w:rsidRPr="004941BD">
                    <w:rPr>
                      <w:rFonts w:eastAsiaTheme="minorEastAsia"/>
                      <w:szCs w:val="21"/>
                    </w:rPr>
                    <w:t>（排气筒</w:t>
                  </w:r>
                  <w:r w:rsidRPr="004941BD">
                    <w:rPr>
                      <w:rFonts w:eastAsiaTheme="minorEastAsia"/>
                      <w:szCs w:val="21"/>
                    </w:rPr>
                    <w:t>15m</w:t>
                  </w:r>
                  <w:r w:rsidRPr="004941BD">
                    <w:rPr>
                      <w:rFonts w:eastAsiaTheme="minorEastAsia"/>
                      <w:szCs w:val="21"/>
                    </w:rPr>
                    <w:t>）</w:t>
                  </w:r>
                </w:p>
              </w:tc>
            </w:tr>
          </w:tbl>
          <w:p w:rsidR="00BB08C9" w:rsidRPr="004941BD" w:rsidRDefault="00721461" w:rsidP="00BB08C9">
            <w:pPr>
              <w:kinsoku w:val="0"/>
              <w:overflowPunct w:val="0"/>
              <w:adjustRightInd w:val="0"/>
              <w:snapToGrid w:val="0"/>
              <w:spacing w:line="360" w:lineRule="auto"/>
              <w:ind w:firstLineChars="200" w:firstLine="480"/>
              <w:rPr>
                <w:rFonts w:eastAsiaTheme="minorEastAsia"/>
                <w:sz w:val="24"/>
              </w:rPr>
            </w:pPr>
            <w:r w:rsidRPr="004941BD">
              <w:rPr>
                <w:rFonts w:eastAsiaTheme="minorEastAsia"/>
                <w:kern w:val="0"/>
                <w:sz w:val="24"/>
              </w:rPr>
              <w:fldChar w:fldCharType="begin"/>
            </w:r>
            <w:r w:rsidR="00BB08C9" w:rsidRPr="004941BD">
              <w:rPr>
                <w:rFonts w:eastAsiaTheme="minorEastAsia"/>
                <w:kern w:val="0"/>
                <w:sz w:val="24"/>
              </w:rPr>
              <w:instrText xml:space="preserve"> = 4 \* GB3 </w:instrText>
            </w:r>
            <w:r w:rsidRPr="004941BD">
              <w:rPr>
                <w:rFonts w:eastAsiaTheme="minorEastAsia"/>
                <w:kern w:val="0"/>
                <w:sz w:val="24"/>
              </w:rPr>
              <w:fldChar w:fldCharType="separate"/>
            </w:r>
            <w:r w:rsidR="00BB08C9" w:rsidRPr="004941BD">
              <w:rPr>
                <w:rFonts w:ascii="宋体" w:hAnsi="宋体" w:cs="宋体" w:hint="eastAsia"/>
                <w:noProof/>
                <w:kern w:val="0"/>
                <w:sz w:val="24"/>
              </w:rPr>
              <w:t>④</w:t>
            </w:r>
            <w:r w:rsidRPr="004941BD">
              <w:rPr>
                <w:rFonts w:eastAsiaTheme="minorEastAsia"/>
                <w:kern w:val="0"/>
                <w:sz w:val="24"/>
              </w:rPr>
              <w:fldChar w:fldCharType="end"/>
            </w:r>
            <w:r w:rsidR="00BB08C9" w:rsidRPr="004941BD">
              <w:rPr>
                <w:rFonts w:eastAsiaTheme="minorEastAsia"/>
                <w:kern w:val="0"/>
                <w:sz w:val="24"/>
              </w:rPr>
              <w:t>非甲烷总烃</w:t>
            </w:r>
            <w:r w:rsidR="00BB08C9" w:rsidRPr="004941BD">
              <w:rPr>
                <w:rFonts w:eastAsiaTheme="minorEastAsia"/>
                <w:sz w:val="24"/>
              </w:rPr>
              <w:t>排放执行陕西省地方标准《挥发性有机物排放控制标准》</w:t>
            </w:r>
          </w:p>
          <w:p w:rsidR="00BB08C9" w:rsidRPr="004941BD" w:rsidRDefault="00BB08C9" w:rsidP="00BB08C9">
            <w:pPr>
              <w:kinsoku w:val="0"/>
              <w:overflowPunct w:val="0"/>
              <w:adjustRightInd w:val="0"/>
              <w:snapToGrid w:val="0"/>
              <w:spacing w:line="360" w:lineRule="auto"/>
              <w:rPr>
                <w:rFonts w:eastAsiaTheme="minorEastAsia"/>
                <w:sz w:val="24"/>
              </w:rPr>
            </w:pPr>
            <w:r w:rsidRPr="004941BD">
              <w:rPr>
                <w:rFonts w:eastAsiaTheme="minorEastAsia"/>
                <w:sz w:val="24"/>
              </w:rPr>
              <w:t>（</w:t>
            </w:r>
            <w:r w:rsidRPr="004941BD">
              <w:rPr>
                <w:rFonts w:eastAsiaTheme="minorEastAsia"/>
                <w:sz w:val="24"/>
              </w:rPr>
              <w:t>DB61/T-2017</w:t>
            </w:r>
            <w:r w:rsidRPr="004941BD">
              <w:rPr>
                <w:rFonts w:eastAsiaTheme="minorEastAsia"/>
                <w:sz w:val="24"/>
              </w:rPr>
              <w:t>）表</w:t>
            </w:r>
            <w:r w:rsidRPr="004941BD">
              <w:rPr>
                <w:rFonts w:eastAsiaTheme="minorEastAsia"/>
                <w:sz w:val="24"/>
              </w:rPr>
              <w:t>1</w:t>
            </w:r>
            <w:r w:rsidRPr="004941BD">
              <w:rPr>
                <w:rFonts w:eastAsiaTheme="minorEastAsia"/>
                <w:sz w:val="24"/>
              </w:rPr>
              <w:t>中有关限值要求（见表</w:t>
            </w:r>
            <w:r w:rsidRPr="004941BD">
              <w:rPr>
                <w:rFonts w:eastAsiaTheme="minorEastAsia"/>
                <w:sz w:val="24"/>
              </w:rPr>
              <w:t>2</w:t>
            </w:r>
            <w:r w:rsidRPr="004941BD">
              <w:rPr>
                <w:rFonts w:eastAsiaTheme="minorEastAsia" w:hint="eastAsia"/>
                <w:sz w:val="24"/>
              </w:rPr>
              <w:t>0</w:t>
            </w:r>
            <w:r w:rsidRPr="004941BD">
              <w:rPr>
                <w:rFonts w:eastAsiaTheme="minorEastAsia"/>
                <w:sz w:val="24"/>
              </w:rPr>
              <w:t>）。</w:t>
            </w:r>
          </w:p>
          <w:p w:rsidR="00BB08C9" w:rsidRPr="004941BD" w:rsidRDefault="00BB08C9" w:rsidP="00BB08C9">
            <w:pPr>
              <w:kinsoku w:val="0"/>
              <w:overflowPunct w:val="0"/>
              <w:autoSpaceDE w:val="0"/>
              <w:autoSpaceDN w:val="0"/>
              <w:jc w:val="center"/>
              <w:rPr>
                <w:rFonts w:eastAsiaTheme="minorEastAsia"/>
                <w:b/>
                <w:szCs w:val="21"/>
              </w:rPr>
            </w:pPr>
            <w:r w:rsidRPr="004941BD">
              <w:rPr>
                <w:rFonts w:eastAsiaTheme="minorEastAsia"/>
                <w:b/>
                <w:szCs w:val="21"/>
              </w:rPr>
              <w:t>表</w:t>
            </w:r>
            <w:r w:rsidRPr="004941BD">
              <w:rPr>
                <w:rFonts w:eastAsiaTheme="minorEastAsia" w:hint="eastAsia"/>
                <w:b/>
                <w:szCs w:val="21"/>
              </w:rPr>
              <w:t>20</w:t>
            </w:r>
            <w:r w:rsidRPr="004941BD">
              <w:rPr>
                <w:rFonts w:eastAsiaTheme="minorEastAsia"/>
                <w:b/>
                <w:szCs w:val="21"/>
              </w:rPr>
              <w:t xml:space="preserve">    </w:t>
            </w:r>
            <w:r w:rsidRPr="004941BD">
              <w:rPr>
                <w:rFonts w:eastAsiaTheme="minorEastAsia"/>
                <w:b/>
                <w:szCs w:val="21"/>
              </w:rPr>
              <w:t>《挥发性有机物排放控制标准》（</w:t>
            </w:r>
            <w:r w:rsidRPr="004941BD">
              <w:rPr>
                <w:rFonts w:eastAsiaTheme="minorEastAsia"/>
                <w:b/>
                <w:szCs w:val="21"/>
              </w:rPr>
              <w:t>DB61/T-2017</w:t>
            </w:r>
            <w:r w:rsidRPr="004941BD">
              <w:rPr>
                <w:rFonts w:eastAsiaTheme="minorEastAsia"/>
                <w:b/>
                <w:szCs w:val="21"/>
              </w:rPr>
              <w:t>）</w:t>
            </w:r>
          </w:p>
          <w:tbl>
            <w:tblPr>
              <w:tblW w:w="8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77"/>
              <w:gridCol w:w="3307"/>
              <w:gridCol w:w="2964"/>
            </w:tblGrid>
            <w:tr w:rsidR="004941BD" w:rsidRPr="004941BD" w:rsidTr="000036A3">
              <w:trPr>
                <w:trHeight w:val="329"/>
                <w:jc w:val="center"/>
              </w:trPr>
              <w:tc>
                <w:tcPr>
                  <w:tcW w:w="2177" w:type="dxa"/>
                  <w:vAlign w:val="center"/>
                </w:tcPr>
                <w:p w:rsidR="00BB08C9" w:rsidRPr="004941BD" w:rsidRDefault="00BB08C9" w:rsidP="000036A3">
                  <w:pPr>
                    <w:kinsoku w:val="0"/>
                    <w:overflowPunct w:val="0"/>
                    <w:autoSpaceDE w:val="0"/>
                    <w:autoSpaceDN w:val="0"/>
                    <w:jc w:val="center"/>
                    <w:rPr>
                      <w:rFonts w:eastAsiaTheme="minorEastAsia"/>
                      <w:kern w:val="0"/>
                      <w:szCs w:val="21"/>
                    </w:rPr>
                  </w:pPr>
                  <w:r w:rsidRPr="004941BD">
                    <w:rPr>
                      <w:rFonts w:eastAsiaTheme="minorEastAsia"/>
                      <w:kern w:val="0"/>
                      <w:szCs w:val="21"/>
                    </w:rPr>
                    <w:t>污染物</w:t>
                  </w:r>
                </w:p>
              </w:tc>
              <w:tc>
                <w:tcPr>
                  <w:tcW w:w="3307" w:type="dxa"/>
                  <w:tcBorders>
                    <w:right w:val="single" w:sz="8" w:space="0" w:color="auto"/>
                  </w:tcBorders>
                  <w:vAlign w:val="center"/>
                </w:tcPr>
                <w:p w:rsidR="00BB08C9" w:rsidRPr="004941BD" w:rsidRDefault="00BB08C9" w:rsidP="000036A3">
                  <w:pPr>
                    <w:kinsoku w:val="0"/>
                    <w:overflowPunct w:val="0"/>
                    <w:autoSpaceDE w:val="0"/>
                    <w:autoSpaceDN w:val="0"/>
                    <w:jc w:val="center"/>
                    <w:rPr>
                      <w:rFonts w:eastAsiaTheme="minorEastAsia"/>
                      <w:kern w:val="0"/>
                      <w:szCs w:val="21"/>
                    </w:rPr>
                  </w:pPr>
                  <w:r w:rsidRPr="004941BD">
                    <w:rPr>
                      <w:rFonts w:eastAsiaTheme="minorEastAsia"/>
                      <w:kern w:val="0"/>
                      <w:szCs w:val="21"/>
                    </w:rPr>
                    <w:t>最高允许排放浓度（</w:t>
                  </w:r>
                  <w:r w:rsidRPr="004941BD">
                    <w:rPr>
                      <w:rFonts w:eastAsiaTheme="minorEastAsia"/>
                      <w:kern w:val="0"/>
                      <w:szCs w:val="21"/>
                    </w:rPr>
                    <w:t>mg/m</w:t>
                  </w:r>
                  <w:r w:rsidRPr="004941BD">
                    <w:rPr>
                      <w:rFonts w:eastAsiaTheme="minorEastAsia"/>
                      <w:kern w:val="0"/>
                      <w:szCs w:val="21"/>
                      <w:vertAlign w:val="superscript"/>
                    </w:rPr>
                    <w:t>3</w:t>
                  </w:r>
                  <w:r w:rsidRPr="004941BD">
                    <w:rPr>
                      <w:rFonts w:eastAsiaTheme="minorEastAsia"/>
                      <w:kern w:val="0"/>
                      <w:szCs w:val="21"/>
                    </w:rPr>
                    <w:t>）</w:t>
                  </w:r>
                </w:p>
              </w:tc>
              <w:tc>
                <w:tcPr>
                  <w:tcW w:w="2964" w:type="dxa"/>
                  <w:tcBorders>
                    <w:left w:val="single" w:sz="8" w:space="0" w:color="auto"/>
                  </w:tcBorders>
                  <w:vAlign w:val="center"/>
                </w:tcPr>
                <w:p w:rsidR="00BB08C9" w:rsidRPr="004941BD" w:rsidRDefault="00BB08C9" w:rsidP="000036A3">
                  <w:pPr>
                    <w:kinsoku w:val="0"/>
                    <w:overflowPunct w:val="0"/>
                    <w:autoSpaceDE w:val="0"/>
                    <w:autoSpaceDN w:val="0"/>
                    <w:jc w:val="center"/>
                    <w:rPr>
                      <w:rFonts w:eastAsiaTheme="minorEastAsia"/>
                      <w:kern w:val="0"/>
                      <w:szCs w:val="21"/>
                    </w:rPr>
                  </w:pPr>
                  <w:r w:rsidRPr="004941BD">
                    <w:rPr>
                      <w:rFonts w:eastAsiaTheme="minorEastAsia"/>
                      <w:kern w:val="0"/>
                      <w:szCs w:val="21"/>
                    </w:rPr>
                    <w:t>NMHC</w:t>
                  </w:r>
                  <w:r w:rsidRPr="004941BD">
                    <w:rPr>
                      <w:rFonts w:eastAsiaTheme="minorEastAsia"/>
                      <w:kern w:val="0"/>
                      <w:szCs w:val="21"/>
                    </w:rPr>
                    <w:t>最低去除效率</w:t>
                  </w:r>
                </w:p>
              </w:tc>
            </w:tr>
            <w:tr w:rsidR="004941BD" w:rsidRPr="004941BD" w:rsidTr="000036A3">
              <w:trPr>
                <w:trHeight w:val="329"/>
                <w:jc w:val="center"/>
              </w:trPr>
              <w:tc>
                <w:tcPr>
                  <w:tcW w:w="2177" w:type="dxa"/>
                  <w:vAlign w:val="center"/>
                </w:tcPr>
                <w:p w:rsidR="00BB08C9" w:rsidRPr="004941BD" w:rsidRDefault="00BB08C9" w:rsidP="000036A3">
                  <w:pPr>
                    <w:kinsoku w:val="0"/>
                    <w:overflowPunct w:val="0"/>
                    <w:autoSpaceDE w:val="0"/>
                    <w:autoSpaceDN w:val="0"/>
                    <w:jc w:val="center"/>
                    <w:rPr>
                      <w:rFonts w:eastAsiaTheme="minorEastAsia"/>
                      <w:kern w:val="0"/>
                      <w:szCs w:val="21"/>
                    </w:rPr>
                  </w:pPr>
                  <w:r w:rsidRPr="004941BD">
                    <w:rPr>
                      <w:rFonts w:eastAsiaTheme="minorEastAsia"/>
                      <w:kern w:val="0"/>
                      <w:szCs w:val="21"/>
                    </w:rPr>
                    <w:t>非甲烷总烃</w:t>
                  </w:r>
                </w:p>
              </w:tc>
              <w:tc>
                <w:tcPr>
                  <w:tcW w:w="3307" w:type="dxa"/>
                  <w:tcBorders>
                    <w:right w:val="single" w:sz="8" w:space="0" w:color="auto"/>
                  </w:tcBorders>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50</w:t>
                  </w:r>
                </w:p>
              </w:tc>
              <w:tc>
                <w:tcPr>
                  <w:tcW w:w="2964" w:type="dxa"/>
                  <w:tcBorders>
                    <w:left w:val="single" w:sz="8" w:space="0" w:color="auto"/>
                  </w:tcBorders>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85%</w:t>
                  </w:r>
                </w:p>
              </w:tc>
            </w:tr>
          </w:tbl>
          <w:p w:rsidR="00BB08C9" w:rsidRPr="004941BD" w:rsidRDefault="00BB08C9" w:rsidP="00BB08C9">
            <w:pPr>
              <w:kinsoku w:val="0"/>
              <w:overflowPunct w:val="0"/>
              <w:adjustRightInd w:val="0"/>
              <w:snapToGrid w:val="0"/>
              <w:rPr>
                <w:rFonts w:eastAsiaTheme="minorEastAsia"/>
                <w:sz w:val="24"/>
              </w:rPr>
            </w:pPr>
          </w:p>
          <w:p w:rsidR="00BB08C9" w:rsidRPr="004941BD" w:rsidRDefault="00721461" w:rsidP="00BB08C9">
            <w:pPr>
              <w:kinsoku w:val="0"/>
              <w:overflowPunct w:val="0"/>
              <w:spacing w:line="360" w:lineRule="auto"/>
              <w:ind w:firstLineChars="200" w:firstLine="480"/>
              <w:jc w:val="left"/>
              <w:rPr>
                <w:rFonts w:eastAsiaTheme="minorEastAsia"/>
                <w:b/>
                <w:szCs w:val="21"/>
              </w:rPr>
            </w:pPr>
            <w:r w:rsidRPr="004941BD">
              <w:rPr>
                <w:rFonts w:eastAsiaTheme="minorEastAsia"/>
                <w:kern w:val="0"/>
                <w:sz w:val="24"/>
              </w:rPr>
              <w:fldChar w:fldCharType="begin"/>
            </w:r>
            <w:r w:rsidR="00BB08C9" w:rsidRPr="004941BD">
              <w:rPr>
                <w:rFonts w:eastAsiaTheme="minorEastAsia"/>
                <w:kern w:val="0"/>
                <w:sz w:val="24"/>
              </w:rPr>
              <w:instrText xml:space="preserve"> = 5 \* GB3 </w:instrText>
            </w:r>
            <w:r w:rsidRPr="004941BD">
              <w:rPr>
                <w:rFonts w:eastAsiaTheme="minorEastAsia"/>
                <w:kern w:val="0"/>
                <w:sz w:val="24"/>
              </w:rPr>
              <w:fldChar w:fldCharType="separate"/>
            </w:r>
            <w:r w:rsidR="00BB08C9" w:rsidRPr="004941BD">
              <w:rPr>
                <w:rFonts w:ascii="宋体" w:hAnsi="宋体" w:cs="宋体" w:hint="eastAsia"/>
                <w:noProof/>
                <w:kern w:val="0"/>
                <w:sz w:val="24"/>
              </w:rPr>
              <w:t>⑤</w:t>
            </w:r>
            <w:r w:rsidRPr="004941BD">
              <w:rPr>
                <w:rFonts w:eastAsiaTheme="minorEastAsia"/>
                <w:kern w:val="0"/>
                <w:sz w:val="24"/>
              </w:rPr>
              <w:fldChar w:fldCharType="end"/>
            </w:r>
            <w:r w:rsidR="00BB08C9" w:rsidRPr="004941BD">
              <w:rPr>
                <w:rFonts w:eastAsiaTheme="minorEastAsia"/>
                <w:kern w:val="0"/>
                <w:sz w:val="24"/>
              </w:rPr>
              <w:t>氨</w:t>
            </w:r>
            <w:r w:rsidR="00BB08C9" w:rsidRPr="004941BD">
              <w:rPr>
                <w:rFonts w:eastAsiaTheme="minorEastAsia"/>
                <w:sz w:val="24"/>
              </w:rPr>
              <w:t>排放执行《恶臭污染物排放标准》（</w:t>
            </w:r>
            <w:r w:rsidR="00BB08C9" w:rsidRPr="004941BD">
              <w:rPr>
                <w:rFonts w:eastAsiaTheme="minorEastAsia"/>
                <w:sz w:val="24"/>
              </w:rPr>
              <w:t>GB14554-93</w:t>
            </w:r>
            <w:r w:rsidR="00BB08C9" w:rsidRPr="004941BD">
              <w:rPr>
                <w:rFonts w:eastAsiaTheme="minorEastAsia"/>
                <w:sz w:val="24"/>
              </w:rPr>
              <w:t>）表</w:t>
            </w:r>
            <w:r w:rsidR="00BB08C9" w:rsidRPr="004941BD">
              <w:rPr>
                <w:rFonts w:eastAsiaTheme="minorEastAsia"/>
                <w:sz w:val="24"/>
              </w:rPr>
              <w:t>1</w:t>
            </w:r>
            <w:r w:rsidR="00BB08C9" w:rsidRPr="004941BD">
              <w:rPr>
                <w:rFonts w:eastAsiaTheme="minorEastAsia"/>
                <w:sz w:val="24"/>
              </w:rPr>
              <w:t>中二级标准（见表</w:t>
            </w:r>
            <w:r w:rsidR="00BB08C9" w:rsidRPr="004941BD">
              <w:rPr>
                <w:rFonts w:eastAsiaTheme="minorEastAsia"/>
                <w:sz w:val="24"/>
              </w:rPr>
              <w:t>2</w:t>
            </w:r>
            <w:r w:rsidR="00BB08C9" w:rsidRPr="004941BD">
              <w:rPr>
                <w:rFonts w:eastAsiaTheme="minorEastAsia" w:hint="eastAsia"/>
                <w:sz w:val="24"/>
              </w:rPr>
              <w:t>1</w:t>
            </w:r>
            <w:r w:rsidR="00BB08C9" w:rsidRPr="004941BD">
              <w:rPr>
                <w:rFonts w:eastAsiaTheme="minorEastAsia"/>
                <w:sz w:val="24"/>
              </w:rPr>
              <w:t>）。</w:t>
            </w:r>
          </w:p>
          <w:p w:rsidR="00BB08C9" w:rsidRPr="004941BD" w:rsidRDefault="00BB08C9" w:rsidP="00BB08C9">
            <w:pPr>
              <w:kinsoku w:val="0"/>
              <w:overflowPunct w:val="0"/>
              <w:autoSpaceDE w:val="0"/>
              <w:autoSpaceDN w:val="0"/>
              <w:jc w:val="center"/>
              <w:rPr>
                <w:rFonts w:eastAsiaTheme="minorEastAsia"/>
                <w:b/>
                <w:szCs w:val="21"/>
              </w:rPr>
            </w:pPr>
            <w:r w:rsidRPr="004941BD">
              <w:rPr>
                <w:rFonts w:eastAsiaTheme="minorEastAsia"/>
                <w:b/>
                <w:szCs w:val="21"/>
              </w:rPr>
              <w:t>表</w:t>
            </w:r>
            <w:r w:rsidRPr="004941BD">
              <w:rPr>
                <w:rFonts w:eastAsiaTheme="minorEastAsia"/>
                <w:b/>
                <w:szCs w:val="21"/>
              </w:rPr>
              <w:t>2</w:t>
            </w:r>
            <w:r w:rsidRPr="004941BD">
              <w:rPr>
                <w:rFonts w:eastAsiaTheme="minorEastAsia" w:hint="eastAsia"/>
                <w:b/>
                <w:szCs w:val="21"/>
              </w:rPr>
              <w:t>1</w:t>
            </w:r>
            <w:r w:rsidRPr="004941BD">
              <w:rPr>
                <w:rFonts w:eastAsiaTheme="minorEastAsia"/>
                <w:b/>
                <w:szCs w:val="21"/>
              </w:rPr>
              <w:t xml:space="preserve">    </w:t>
            </w:r>
            <w:r w:rsidRPr="004941BD">
              <w:rPr>
                <w:rFonts w:eastAsiaTheme="minorEastAsia"/>
                <w:b/>
                <w:szCs w:val="21"/>
              </w:rPr>
              <w:t>《恶臭污染物排放标准》（</w:t>
            </w:r>
            <w:r w:rsidRPr="004941BD">
              <w:rPr>
                <w:rFonts w:eastAsiaTheme="minorEastAsia"/>
                <w:b/>
                <w:szCs w:val="21"/>
              </w:rPr>
              <w:t>GB14554-93</w:t>
            </w:r>
            <w:r w:rsidRPr="004941BD">
              <w:rPr>
                <w:rFonts w:eastAsiaTheme="minorEastAsia"/>
                <w:b/>
                <w:szCs w:val="21"/>
              </w:rPr>
              <w:t>）</w:t>
            </w:r>
          </w:p>
          <w:tbl>
            <w:tblPr>
              <w:tblW w:w="8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77"/>
              <w:gridCol w:w="3307"/>
              <w:gridCol w:w="2964"/>
            </w:tblGrid>
            <w:tr w:rsidR="004941BD" w:rsidRPr="004941BD" w:rsidTr="000036A3">
              <w:trPr>
                <w:trHeight w:val="329"/>
                <w:jc w:val="center"/>
              </w:trPr>
              <w:tc>
                <w:tcPr>
                  <w:tcW w:w="2177" w:type="dxa"/>
                  <w:vMerge w:val="restart"/>
                  <w:vAlign w:val="center"/>
                </w:tcPr>
                <w:p w:rsidR="00BB08C9" w:rsidRPr="004941BD" w:rsidRDefault="00BB08C9" w:rsidP="000036A3">
                  <w:pPr>
                    <w:kinsoku w:val="0"/>
                    <w:overflowPunct w:val="0"/>
                    <w:autoSpaceDE w:val="0"/>
                    <w:autoSpaceDN w:val="0"/>
                    <w:jc w:val="center"/>
                    <w:rPr>
                      <w:rFonts w:eastAsiaTheme="minorEastAsia"/>
                      <w:kern w:val="0"/>
                      <w:szCs w:val="21"/>
                    </w:rPr>
                  </w:pPr>
                  <w:r w:rsidRPr="004941BD">
                    <w:rPr>
                      <w:rFonts w:eastAsiaTheme="minorEastAsia"/>
                      <w:kern w:val="0"/>
                      <w:szCs w:val="21"/>
                    </w:rPr>
                    <w:t>污染物</w:t>
                  </w:r>
                </w:p>
              </w:tc>
              <w:tc>
                <w:tcPr>
                  <w:tcW w:w="6271" w:type="dxa"/>
                  <w:gridSpan w:val="2"/>
                  <w:vAlign w:val="center"/>
                </w:tcPr>
                <w:p w:rsidR="00BB08C9" w:rsidRPr="004941BD" w:rsidRDefault="00BB08C9" w:rsidP="000036A3">
                  <w:pPr>
                    <w:kinsoku w:val="0"/>
                    <w:overflowPunct w:val="0"/>
                    <w:autoSpaceDE w:val="0"/>
                    <w:autoSpaceDN w:val="0"/>
                    <w:jc w:val="center"/>
                    <w:rPr>
                      <w:rFonts w:eastAsiaTheme="minorEastAsia"/>
                      <w:kern w:val="0"/>
                      <w:szCs w:val="21"/>
                    </w:rPr>
                  </w:pPr>
                  <w:r w:rsidRPr="004941BD">
                    <w:rPr>
                      <w:rFonts w:eastAsiaTheme="minorEastAsia"/>
                      <w:kern w:val="0"/>
                      <w:szCs w:val="21"/>
                    </w:rPr>
                    <w:t>恶臭污染物厂界标准值</w:t>
                  </w:r>
                </w:p>
              </w:tc>
            </w:tr>
            <w:tr w:rsidR="004941BD" w:rsidRPr="004941BD" w:rsidTr="000036A3">
              <w:trPr>
                <w:trHeight w:val="329"/>
                <w:jc w:val="center"/>
              </w:trPr>
              <w:tc>
                <w:tcPr>
                  <w:tcW w:w="2177" w:type="dxa"/>
                  <w:vMerge/>
                  <w:vAlign w:val="center"/>
                </w:tcPr>
                <w:p w:rsidR="00BB08C9" w:rsidRPr="004941BD" w:rsidRDefault="00BB08C9" w:rsidP="000036A3">
                  <w:pPr>
                    <w:kinsoku w:val="0"/>
                    <w:overflowPunct w:val="0"/>
                    <w:autoSpaceDE w:val="0"/>
                    <w:autoSpaceDN w:val="0"/>
                    <w:jc w:val="center"/>
                    <w:rPr>
                      <w:rFonts w:eastAsiaTheme="minorEastAsia"/>
                      <w:kern w:val="0"/>
                      <w:szCs w:val="21"/>
                    </w:rPr>
                  </w:pPr>
                </w:p>
              </w:tc>
              <w:tc>
                <w:tcPr>
                  <w:tcW w:w="3307" w:type="dxa"/>
                  <w:tcBorders>
                    <w:right w:val="single" w:sz="8" w:space="0" w:color="auto"/>
                  </w:tcBorders>
                  <w:vAlign w:val="center"/>
                </w:tcPr>
                <w:p w:rsidR="00BB08C9" w:rsidRPr="004941BD" w:rsidRDefault="00BB08C9" w:rsidP="000036A3">
                  <w:pPr>
                    <w:kinsoku w:val="0"/>
                    <w:overflowPunct w:val="0"/>
                    <w:autoSpaceDE w:val="0"/>
                    <w:autoSpaceDN w:val="0"/>
                    <w:jc w:val="center"/>
                    <w:rPr>
                      <w:rFonts w:eastAsiaTheme="minorEastAsia"/>
                      <w:kern w:val="0"/>
                      <w:szCs w:val="21"/>
                    </w:rPr>
                  </w:pPr>
                  <w:r w:rsidRPr="004941BD">
                    <w:rPr>
                      <w:rFonts w:eastAsiaTheme="minorEastAsia"/>
                      <w:kern w:val="0"/>
                      <w:szCs w:val="21"/>
                    </w:rPr>
                    <w:t>等级</w:t>
                  </w:r>
                </w:p>
              </w:tc>
              <w:tc>
                <w:tcPr>
                  <w:tcW w:w="2964" w:type="dxa"/>
                  <w:tcBorders>
                    <w:left w:val="single" w:sz="8" w:space="0" w:color="auto"/>
                  </w:tcBorders>
                  <w:vAlign w:val="center"/>
                </w:tcPr>
                <w:p w:rsidR="00BB08C9" w:rsidRPr="004941BD" w:rsidRDefault="00BB08C9" w:rsidP="000036A3">
                  <w:pPr>
                    <w:kinsoku w:val="0"/>
                    <w:overflowPunct w:val="0"/>
                    <w:autoSpaceDE w:val="0"/>
                    <w:autoSpaceDN w:val="0"/>
                    <w:jc w:val="center"/>
                    <w:rPr>
                      <w:rFonts w:eastAsiaTheme="minorEastAsia"/>
                      <w:kern w:val="0"/>
                      <w:szCs w:val="21"/>
                    </w:rPr>
                  </w:pPr>
                  <w:r w:rsidRPr="004941BD">
                    <w:rPr>
                      <w:rFonts w:eastAsiaTheme="minorEastAsia"/>
                      <w:kern w:val="0"/>
                      <w:szCs w:val="21"/>
                    </w:rPr>
                    <w:t>浓度（</w:t>
                  </w:r>
                  <w:r w:rsidRPr="004941BD">
                    <w:rPr>
                      <w:rFonts w:eastAsiaTheme="minorEastAsia"/>
                      <w:kern w:val="0"/>
                      <w:szCs w:val="21"/>
                    </w:rPr>
                    <w:t>mg/m</w:t>
                  </w:r>
                  <w:r w:rsidRPr="004941BD">
                    <w:rPr>
                      <w:rFonts w:eastAsiaTheme="minorEastAsia"/>
                      <w:kern w:val="0"/>
                      <w:szCs w:val="21"/>
                      <w:vertAlign w:val="superscript"/>
                    </w:rPr>
                    <w:t>3</w:t>
                  </w:r>
                  <w:r w:rsidRPr="004941BD">
                    <w:rPr>
                      <w:rFonts w:eastAsiaTheme="minorEastAsia"/>
                      <w:kern w:val="0"/>
                      <w:szCs w:val="21"/>
                    </w:rPr>
                    <w:t>）</w:t>
                  </w:r>
                </w:p>
              </w:tc>
            </w:tr>
            <w:tr w:rsidR="004941BD" w:rsidRPr="004941BD" w:rsidTr="000036A3">
              <w:trPr>
                <w:trHeight w:val="329"/>
                <w:jc w:val="center"/>
              </w:trPr>
              <w:tc>
                <w:tcPr>
                  <w:tcW w:w="2177" w:type="dxa"/>
                  <w:vAlign w:val="center"/>
                </w:tcPr>
                <w:p w:rsidR="00BB08C9" w:rsidRPr="004941BD" w:rsidRDefault="00BB08C9" w:rsidP="000036A3">
                  <w:pPr>
                    <w:kinsoku w:val="0"/>
                    <w:overflowPunct w:val="0"/>
                    <w:autoSpaceDE w:val="0"/>
                    <w:autoSpaceDN w:val="0"/>
                    <w:jc w:val="center"/>
                    <w:rPr>
                      <w:rFonts w:eastAsiaTheme="minorEastAsia"/>
                      <w:kern w:val="0"/>
                      <w:szCs w:val="21"/>
                    </w:rPr>
                  </w:pPr>
                  <w:r w:rsidRPr="004941BD">
                    <w:rPr>
                      <w:rFonts w:eastAsiaTheme="minorEastAsia"/>
                      <w:kern w:val="0"/>
                      <w:szCs w:val="21"/>
                    </w:rPr>
                    <w:t>氨</w:t>
                  </w:r>
                </w:p>
              </w:tc>
              <w:tc>
                <w:tcPr>
                  <w:tcW w:w="3307" w:type="dxa"/>
                  <w:tcBorders>
                    <w:right w:val="single" w:sz="8" w:space="0" w:color="auto"/>
                  </w:tcBorders>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二级新扩改建</w:t>
                  </w:r>
                </w:p>
              </w:tc>
              <w:tc>
                <w:tcPr>
                  <w:tcW w:w="2964" w:type="dxa"/>
                  <w:tcBorders>
                    <w:left w:val="single" w:sz="8" w:space="0" w:color="auto"/>
                  </w:tcBorders>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1.5</w:t>
                  </w:r>
                </w:p>
              </w:tc>
            </w:tr>
          </w:tbl>
          <w:p w:rsidR="00BB08C9" w:rsidRPr="004941BD" w:rsidRDefault="00721461" w:rsidP="00BB08C9">
            <w:pPr>
              <w:kinsoku w:val="0"/>
              <w:overflowPunct w:val="0"/>
              <w:spacing w:line="360" w:lineRule="auto"/>
              <w:ind w:firstLineChars="245" w:firstLine="590"/>
              <w:rPr>
                <w:rFonts w:eastAsiaTheme="minorEastAsia"/>
                <w:b/>
                <w:szCs w:val="21"/>
              </w:rPr>
            </w:pPr>
            <w:r w:rsidRPr="004941BD">
              <w:rPr>
                <w:rFonts w:eastAsiaTheme="minorEastAsia"/>
                <w:b/>
                <w:sz w:val="24"/>
              </w:rPr>
              <w:fldChar w:fldCharType="begin"/>
            </w:r>
            <w:r w:rsidR="00BB08C9" w:rsidRPr="004941BD">
              <w:rPr>
                <w:rFonts w:eastAsiaTheme="minorEastAsia"/>
                <w:b/>
                <w:sz w:val="24"/>
              </w:rPr>
              <w:instrText xml:space="preserve"> = 6 \* GB3 </w:instrText>
            </w:r>
            <w:r w:rsidRPr="004941BD">
              <w:rPr>
                <w:rFonts w:eastAsiaTheme="minorEastAsia"/>
                <w:b/>
                <w:sz w:val="24"/>
              </w:rPr>
              <w:fldChar w:fldCharType="separate"/>
            </w:r>
            <w:r w:rsidR="00BB08C9" w:rsidRPr="004941BD">
              <w:rPr>
                <w:rFonts w:ascii="宋体" w:hAnsi="宋体" w:cs="宋体" w:hint="eastAsia"/>
                <w:b/>
                <w:noProof/>
                <w:sz w:val="24"/>
              </w:rPr>
              <w:t>⑥</w:t>
            </w:r>
            <w:r w:rsidRPr="004941BD">
              <w:rPr>
                <w:rFonts w:eastAsiaTheme="minorEastAsia"/>
                <w:b/>
                <w:sz w:val="24"/>
              </w:rPr>
              <w:fldChar w:fldCharType="end"/>
            </w:r>
            <w:r w:rsidR="00BB08C9" w:rsidRPr="004941BD">
              <w:rPr>
                <w:rFonts w:eastAsiaTheme="minorEastAsia"/>
                <w:kern w:val="0"/>
                <w:sz w:val="24"/>
              </w:rPr>
              <w:t>喷涂粉尘</w:t>
            </w:r>
            <w:r w:rsidR="00BB08C9" w:rsidRPr="004941BD">
              <w:rPr>
                <w:rFonts w:eastAsiaTheme="minorEastAsia"/>
                <w:sz w:val="24"/>
              </w:rPr>
              <w:t>排放执行《大气污染物综合排放标准》（</w:t>
            </w:r>
            <w:r w:rsidR="00BB08C9" w:rsidRPr="004941BD">
              <w:rPr>
                <w:rFonts w:eastAsiaTheme="minorEastAsia"/>
                <w:sz w:val="24"/>
              </w:rPr>
              <w:t>GB16297-1996</w:t>
            </w:r>
            <w:r w:rsidR="00BB08C9" w:rsidRPr="004941BD">
              <w:rPr>
                <w:rFonts w:eastAsiaTheme="minorEastAsia"/>
                <w:sz w:val="24"/>
              </w:rPr>
              <w:t>）表</w:t>
            </w:r>
            <w:r w:rsidR="00BB08C9" w:rsidRPr="004941BD">
              <w:rPr>
                <w:rFonts w:eastAsiaTheme="minorEastAsia"/>
                <w:sz w:val="24"/>
              </w:rPr>
              <w:t>2</w:t>
            </w:r>
            <w:r w:rsidR="00BB08C9" w:rsidRPr="004941BD">
              <w:rPr>
                <w:rFonts w:eastAsiaTheme="minorEastAsia"/>
                <w:sz w:val="24"/>
              </w:rPr>
              <w:t>中标准（见表</w:t>
            </w:r>
            <w:r w:rsidR="00BB08C9" w:rsidRPr="004941BD">
              <w:rPr>
                <w:rFonts w:eastAsiaTheme="minorEastAsia"/>
                <w:sz w:val="24"/>
              </w:rPr>
              <w:t>2</w:t>
            </w:r>
            <w:r w:rsidR="00BB08C9" w:rsidRPr="004941BD">
              <w:rPr>
                <w:rFonts w:eastAsiaTheme="minorEastAsia" w:hint="eastAsia"/>
                <w:sz w:val="24"/>
              </w:rPr>
              <w:t>2</w:t>
            </w:r>
            <w:r w:rsidR="00BB08C9" w:rsidRPr="004941BD">
              <w:rPr>
                <w:rFonts w:eastAsiaTheme="minorEastAsia"/>
                <w:sz w:val="24"/>
              </w:rPr>
              <w:t>）。</w:t>
            </w:r>
          </w:p>
          <w:p w:rsidR="00BB08C9" w:rsidRPr="004941BD" w:rsidRDefault="00BB08C9" w:rsidP="00BB08C9">
            <w:pPr>
              <w:kinsoku w:val="0"/>
              <w:overflowPunct w:val="0"/>
              <w:autoSpaceDE w:val="0"/>
              <w:autoSpaceDN w:val="0"/>
              <w:jc w:val="center"/>
              <w:rPr>
                <w:rFonts w:eastAsiaTheme="minorEastAsia"/>
                <w:b/>
                <w:szCs w:val="21"/>
              </w:rPr>
            </w:pPr>
            <w:r w:rsidRPr="004941BD">
              <w:rPr>
                <w:rFonts w:eastAsiaTheme="minorEastAsia"/>
                <w:b/>
                <w:szCs w:val="21"/>
              </w:rPr>
              <w:t>表</w:t>
            </w:r>
            <w:r w:rsidRPr="004941BD">
              <w:rPr>
                <w:rFonts w:eastAsiaTheme="minorEastAsia" w:hint="eastAsia"/>
                <w:b/>
                <w:szCs w:val="21"/>
              </w:rPr>
              <w:t>22</w:t>
            </w:r>
            <w:r w:rsidRPr="004941BD">
              <w:rPr>
                <w:rFonts w:eastAsiaTheme="minorEastAsia"/>
                <w:b/>
                <w:szCs w:val="21"/>
              </w:rPr>
              <w:t xml:space="preserve">    </w:t>
            </w:r>
            <w:r w:rsidRPr="004941BD">
              <w:rPr>
                <w:rFonts w:eastAsiaTheme="minorEastAsia"/>
                <w:b/>
                <w:szCs w:val="21"/>
              </w:rPr>
              <w:t>《大气污染物综合排放标准》（</w:t>
            </w:r>
            <w:r w:rsidRPr="004941BD">
              <w:rPr>
                <w:rFonts w:eastAsiaTheme="minorEastAsia"/>
                <w:b/>
                <w:szCs w:val="21"/>
              </w:rPr>
              <w:t>GB16297-1996</w:t>
            </w:r>
            <w:r w:rsidRPr="004941BD">
              <w:rPr>
                <w:rFonts w:eastAsiaTheme="minorEastAsia"/>
                <w:b/>
                <w:szCs w:val="21"/>
              </w:rPr>
              <w:t>）</w:t>
            </w:r>
          </w:p>
          <w:tbl>
            <w:tblPr>
              <w:tblW w:w="8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587"/>
              <w:gridCol w:w="5861"/>
            </w:tblGrid>
            <w:tr w:rsidR="004941BD" w:rsidRPr="004941BD" w:rsidTr="000036A3">
              <w:trPr>
                <w:trHeight w:val="320"/>
                <w:jc w:val="center"/>
              </w:trPr>
              <w:tc>
                <w:tcPr>
                  <w:tcW w:w="2587" w:type="dxa"/>
                  <w:vAlign w:val="center"/>
                </w:tcPr>
                <w:p w:rsidR="00BB08C9" w:rsidRPr="004941BD" w:rsidRDefault="00BB08C9" w:rsidP="000036A3">
                  <w:pPr>
                    <w:kinsoku w:val="0"/>
                    <w:overflowPunct w:val="0"/>
                    <w:autoSpaceDE w:val="0"/>
                    <w:autoSpaceDN w:val="0"/>
                    <w:jc w:val="center"/>
                    <w:rPr>
                      <w:rFonts w:eastAsiaTheme="minorEastAsia"/>
                      <w:kern w:val="0"/>
                      <w:szCs w:val="21"/>
                    </w:rPr>
                  </w:pPr>
                  <w:r w:rsidRPr="004941BD">
                    <w:rPr>
                      <w:rFonts w:eastAsiaTheme="minorEastAsia"/>
                      <w:kern w:val="0"/>
                      <w:szCs w:val="21"/>
                    </w:rPr>
                    <w:t>污染物</w:t>
                  </w:r>
                </w:p>
              </w:tc>
              <w:tc>
                <w:tcPr>
                  <w:tcW w:w="5861" w:type="dxa"/>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无组织排放监控浓度限值</w:t>
                  </w:r>
                </w:p>
              </w:tc>
            </w:tr>
            <w:tr w:rsidR="004941BD" w:rsidRPr="004941BD" w:rsidTr="000036A3">
              <w:trPr>
                <w:trHeight w:val="329"/>
                <w:jc w:val="center"/>
              </w:trPr>
              <w:tc>
                <w:tcPr>
                  <w:tcW w:w="2587" w:type="dxa"/>
                  <w:vAlign w:val="center"/>
                </w:tcPr>
                <w:p w:rsidR="00BB08C9" w:rsidRPr="004941BD" w:rsidRDefault="00BB08C9" w:rsidP="000036A3">
                  <w:pPr>
                    <w:kinsoku w:val="0"/>
                    <w:overflowPunct w:val="0"/>
                    <w:autoSpaceDE w:val="0"/>
                    <w:autoSpaceDN w:val="0"/>
                    <w:jc w:val="center"/>
                    <w:rPr>
                      <w:rFonts w:eastAsiaTheme="minorEastAsia"/>
                      <w:kern w:val="0"/>
                      <w:szCs w:val="21"/>
                    </w:rPr>
                  </w:pPr>
                  <w:r w:rsidRPr="004941BD">
                    <w:rPr>
                      <w:rFonts w:eastAsiaTheme="minorEastAsia"/>
                      <w:kern w:val="0"/>
                      <w:szCs w:val="21"/>
                    </w:rPr>
                    <w:t>颗粒物</w:t>
                  </w:r>
                </w:p>
              </w:tc>
              <w:tc>
                <w:tcPr>
                  <w:tcW w:w="5861" w:type="dxa"/>
                  <w:vAlign w:val="center"/>
                </w:tcPr>
                <w:p w:rsidR="00BB08C9" w:rsidRPr="004941BD" w:rsidRDefault="00BB08C9" w:rsidP="000036A3">
                  <w:pPr>
                    <w:kinsoku w:val="0"/>
                    <w:overflowPunct w:val="0"/>
                    <w:autoSpaceDE w:val="0"/>
                    <w:autoSpaceDN w:val="0"/>
                    <w:jc w:val="center"/>
                    <w:rPr>
                      <w:rFonts w:eastAsiaTheme="minorEastAsia"/>
                      <w:szCs w:val="21"/>
                    </w:rPr>
                  </w:pPr>
                  <w:r w:rsidRPr="004941BD">
                    <w:rPr>
                      <w:rFonts w:eastAsiaTheme="minorEastAsia"/>
                      <w:szCs w:val="21"/>
                    </w:rPr>
                    <w:t>周界外浓度最高点</w:t>
                  </w:r>
                  <w:r w:rsidRPr="004941BD">
                    <w:rPr>
                      <w:rFonts w:ascii="宋体" w:hAnsi="宋体" w:cs="宋体" w:hint="eastAsia"/>
                      <w:szCs w:val="21"/>
                    </w:rPr>
                    <w:t>≦</w:t>
                  </w:r>
                  <w:r w:rsidRPr="004941BD">
                    <w:rPr>
                      <w:rFonts w:eastAsiaTheme="minorEastAsia"/>
                      <w:szCs w:val="21"/>
                    </w:rPr>
                    <w:t>1.0mg/m</w:t>
                  </w:r>
                  <w:r w:rsidRPr="004941BD">
                    <w:rPr>
                      <w:rFonts w:eastAsiaTheme="minorEastAsia"/>
                      <w:szCs w:val="21"/>
                      <w:vertAlign w:val="superscript"/>
                    </w:rPr>
                    <w:t>3</w:t>
                  </w:r>
                </w:p>
              </w:tc>
            </w:tr>
          </w:tbl>
          <w:p w:rsidR="00BB08C9" w:rsidRPr="004941BD" w:rsidRDefault="00721461" w:rsidP="00BB08C9">
            <w:pPr>
              <w:kinsoku w:val="0"/>
              <w:overflowPunct w:val="0"/>
              <w:spacing w:line="360" w:lineRule="auto"/>
              <w:ind w:firstLineChars="200" w:firstLine="480"/>
              <w:jc w:val="left"/>
              <w:rPr>
                <w:rFonts w:eastAsiaTheme="minorEastAsia"/>
                <w:noProof/>
                <w:kern w:val="0"/>
                <w:sz w:val="24"/>
              </w:rPr>
            </w:pPr>
            <w:r w:rsidRPr="004941BD">
              <w:rPr>
                <w:rFonts w:eastAsiaTheme="minorEastAsia"/>
                <w:noProof/>
                <w:kern w:val="0"/>
                <w:sz w:val="24"/>
              </w:rPr>
              <w:fldChar w:fldCharType="begin"/>
            </w:r>
            <w:r w:rsidR="00BB08C9" w:rsidRPr="004941BD">
              <w:rPr>
                <w:rFonts w:eastAsiaTheme="minorEastAsia"/>
                <w:noProof/>
                <w:kern w:val="0"/>
                <w:sz w:val="24"/>
              </w:rPr>
              <w:instrText xml:space="preserve"> = 7 \* GB3 </w:instrText>
            </w:r>
            <w:r w:rsidRPr="004941BD">
              <w:rPr>
                <w:rFonts w:eastAsiaTheme="minorEastAsia"/>
                <w:noProof/>
                <w:kern w:val="0"/>
                <w:sz w:val="24"/>
              </w:rPr>
              <w:fldChar w:fldCharType="separate"/>
            </w:r>
            <w:r w:rsidR="00BB08C9" w:rsidRPr="004941BD">
              <w:rPr>
                <w:rFonts w:ascii="宋体" w:hAnsi="宋体" w:cs="宋体" w:hint="eastAsia"/>
                <w:noProof/>
                <w:kern w:val="0"/>
                <w:sz w:val="24"/>
              </w:rPr>
              <w:t>⑦</w:t>
            </w:r>
            <w:r w:rsidRPr="004941BD">
              <w:rPr>
                <w:rFonts w:eastAsiaTheme="minorEastAsia"/>
                <w:noProof/>
                <w:kern w:val="0"/>
                <w:sz w:val="24"/>
              </w:rPr>
              <w:fldChar w:fldCharType="end"/>
            </w:r>
            <w:r w:rsidR="00BB08C9" w:rsidRPr="004941BD">
              <w:rPr>
                <w:rFonts w:eastAsiaTheme="minorEastAsia"/>
                <w:noProof/>
                <w:kern w:val="0"/>
                <w:sz w:val="24"/>
              </w:rPr>
              <w:t>食堂油烟废气参照执行《饮食业油烟排放标准》（</w:t>
            </w:r>
            <w:r w:rsidR="00BB08C9" w:rsidRPr="004941BD">
              <w:rPr>
                <w:rFonts w:eastAsiaTheme="minorEastAsia"/>
                <w:noProof/>
                <w:kern w:val="0"/>
                <w:sz w:val="24"/>
              </w:rPr>
              <w:t>GB18484-2001</w:t>
            </w:r>
            <w:r w:rsidR="00BB08C9" w:rsidRPr="004941BD">
              <w:rPr>
                <w:rFonts w:eastAsiaTheme="minorEastAsia"/>
                <w:noProof/>
                <w:kern w:val="0"/>
                <w:sz w:val="24"/>
              </w:rPr>
              <w:t>）中相应规模标准（见表</w:t>
            </w:r>
            <w:r w:rsidR="00BB08C9" w:rsidRPr="004941BD">
              <w:rPr>
                <w:rFonts w:eastAsiaTheme="minorEastAsia"/>
                <w:noProof/>
                <w:kern w:val="0"/>
                <w:sz w:val="24"/>
              </w:rPr>
              <w:t>2</w:t>
            </w:r>
            <w:r w:rsidR="00BB08C9" w:rsidRPr="004941BD">
              <w:rPr>
                <w:rFonts w:eastAsiaTheme="minorEastAsia" w:hint="eastAsia"/>
                <w:noProof/>
                <w:kern w:val="0"/>
                <w:sz w:val="24"/>
              </w:rPr>
              <w:t>3</w:t>
            </w:r>
            <w:r w:rsidR="00BB08C9" w:rsidRPr="004941BD">
              <w:rPr>
                <w:rFonts w:eastAsiaTheme="minorEastAsia"/>
                <w:noProof/>
                <w:kern w:val="0"/>
                <w:sz w:val="24"/>
              </w:rPr>
              <w:t>）。</w:t>
            </w:r>
          </w:p>
          <w:p w:rsidR="00BB08C9" w:rsidRPr="004941BD" w:rsidRDefault="00BB08C9" w:rsidP="00BB08C9">
            <w:pPr>
              <w:kinsoku w:val="0"/>
              <w:overflowPunct w:val="0"/>
              <w:spacing w:line="360" w:lineRule="auto"/>
              <w:ind w:firstLineChars="200" w:firstLine="480"/>
              <w:jc w:val="left"/>
              <w:rPr>
                <w:rFonts w:eastAsiaTheme="minorEastAsia"/>
                <w:noProof/>
                <w:kern w:val="0"/>
                <w:sz w:val="24"/>
              </w:rPr>
            </w:pPr>
          </w:p>
          <w:p w:rsidR="00BB08C9" w:rsidRPr="004941BD" w:rsidRDefault="00BB08C9" w:rsidP="00BB08C9">
            <w:pPr>
              <w:kinsoku w:val="0"/>
              <w:overflowPunct w:val="0"/>
              <w:autoSpaceDE w:val="0"/>
              <w:autoSpaceDN w:val="0"/>
              <w:ind w:firstLineChars="588" w:firstLine="1240"/>
              <w:rPr>
                <w:rFonts w:eastAsiaTheme="minorEastAsia"/>
                <w:b/>
                <w:szCs w:val="21"/>
              </w:rPr>
            </w:pPr>
            <w:r w:rsidRPr="004941BD">
              <w:rPr>
                <w:rFonts w:eastAsiaTheme="minorEastAsia"/>
                <w:b/>
                <w:szCs w:val="21"/>
              </w:rPr>
              <w:t>表</w:t>
            </w:r>
            <w:r w:rsidRPr="004941BD">
              <w:rPr>
                <w:rFonts w:eastAsiaTheme="minorEastAsia"/>
                <w:b/>
                <w:szCs w:val="21"/>
              </w:rPr>
              <w:t>2</w:t>
            </w:r>
            <w:r w:rsidRPr="004941BD">
              <w:rPr>
                <w:rFonts w:eastAsiaTheme="minorEastAsia" w:hint="eastAsia"/>
                <w:b/>
                <w:szCs w:val="21"/>
              </w:rPr>
              <w:t>3</w:t>
            </w:r>
            <w:r w:rsidRPr="004941BD">
              <w:rPr>
                <w:rFonts w:eastAsiaTheme="minorEastAsia"/>
                <w:b/>
                <w:szCs w:val="21"/>
              </w:rPr>
              <w:t xml:space="preserve">    </w:t>
            </w:r>
            <w:r w:rsidRPr="004941BD">
              <w:rPr>
                <w:rFonts w:eastAsiaTheme="minorEastAsia"/>
                <w:b/>
                <w:szCs w:val="21"/>
              </w:rPr>
              <w:t>《饮食业油烟排放标准》（</w:t>
            </w:r>
            <w:r w:rsidRPr="004941BD">
              <w:rPr>
                <w:rFonts w:eastAsiaTheme="minorEastAsia"/>
                <w:b/>
                <w:szCs w:val="21"/>
              </w:rPr>
              <w:t>GB18484-2001</w:t>
            </w:r>
            <w:r w:rsidRPr="004941BD">
              <w:rPr>
                <w:rFonts w:eastAsiaTheme="minorEastAsia"/>
                <w:b/>
                <w:szCs w:val="21"/>
              </w:rPr>
              <w:t>）</w:t>
            </w:r>
          </w:p>
          <w:tbl>
            <w:tblPr>
              <w:tblStyle w:val="af6"/>
              <w:tblW w:w="0" w:type="auto"/>
              <w:tblLook w:val="04A0"/>
            </w:tblPr>
            <w:tblGrid>
              <w:gridCol w:w="2885"/>
              <w:gridCol w:w="1826"/>
              <w:gridCol w:w="1826"/>
              <w:gridCol w:w="1911"/>
            </w:tblGrid>
            <w:tr w:rsidR="004941BD" w:rsidRPr="004941BD" w:rsidTr="000036A3">
              <w:tc>
                <w:tcPr>
                  <w:tcW w:w="2912" w:type="dxa"/>
                  <w:vAlign w:val="center"/>
                </w:tcPr>
                <w:p w:rsidR="00BB08C9" w:rsidRPr="004941BD" w:rsidRDefault="00BB08C9" w:rsidP="000036A3">
                  <w:pPr>
                    <w:kinsoku w:val="0"/>
                    <w:overflowPunct w:val="0"/>
                    <w:adjustRightInd w:val="0"/>
                    <w:snapToGrid w:val="0"/>
                    <w:jc w:val="center"/>
                    <w:rPr>
                      <w:rFonts w:eastAsiaTheme="minorEastAsia"/>
                      <w:noProof/>
                      <w:kern w:val="0"/>
                      <w:szCs w:val="21"/>
                    </w:rPr>
                  </w:pPr>
                  <w:r w:rsidRPr="004941BD">
                    <w:rPr>
                      <w:rFonts w:eastAsiaTheme="minorEastAsia"/>
                      <w:noProof/>
                      <w:kern w:val="0"/>
                      <w:szCs w:val="21"/>
                    </w:rPr>
                    <w:t>规模</w:t>
                  </w:r>
                </w:p>
              </w:tc>
              <w:tc>
                <w:tcPr>
                  <w:tcW w:w="1843" w:type="dxa"/>
                  <w:vAlign w:val="center"/>
                </w:tcPr>
                <w:p w:rsidR="00BB08C9" w:rsidRPr="004941BD" w:rsidRDefault="00BB08C9" w:rsidP="000036A3">
                  <w:pPr>
                    <w:kinsoku w:val="0"/>
                    <w:overflowPunct w:val="0"/>
                    <w:adjustRightInd w:val="0"/>
                    <w:snapToGrid w:val="0"/>
                    <w:jc w:val="center"/>
                    <w:rPr>
                      <w:rFonts w:eastAsiaTheme="minorEastAsia"/>
                      <w:noProof/>
                      <w:kern w:val="0"/>
                      <w:szCs w:val="21"/>
                    </w:rPr>
                  </w:pPr>
                  <w:r w:rsidRPr="004941BD">
                    <w:rPr>
                      <w:rFonts w:eastAsiaTheme="minorEastAsia"/>
                      <w:noProof/>
                      <w:kern w:val="0"/>
                      <w:szCs w:val="21"/>
                    </w:rPr>
                    <w:t>小型</w:t>
                  </w:r>
                </w:p>
              </w:tc>
              <w:tc>
                <w:tcPr>
                  <w:tcW w:w="1843" w:type="dxa"/>
                  <w:vAlign w:val="center"/>
                </w:tcPr>
                <w:p w:rsidR="00BB08C9" w:rsidRPr="004941BD" w:rsidRDefault="00BB08C9" w:rsidP="000036A3">
                  <w:pPr>
                    <w:kinsoku w:val="0"/>
                    <w:overflowPunct w:val="0"/>
                    <w:adjustRightInd w:val="0"/>
                    <w:snapToGrid w:val="0"/>
                    <w:jc w:val="center"/>
                    <w:rPr>
                      <w:rFonts w:eastAsiaTheme="minorEastAsia"/>
                      <w:noProof/>
                      <w:kern w:val="0"/>
                      <w:szCs w:val="21"/>
                    </w:rPr>
                  </w:pPr>
                  <w:r w:rsidRPr="004941BD">
                    <w:rPr>
                      <w:rFonts w:eastAsiaTheme="minorEastAsia"/>
                      <w:noProof/>
                      <w:kern w:val="0"/>
                      <w:szCs w:val="21"/>
                    </w:rPr>
                    <w:t>中型</w:t>
                  </w:r>
                </w:p>
              </w:tc>
              <w:tc>
                <w:tcPr>
                  <w:tcW w:w="1929" w:type="dxa"/>
                  <w:vAlign w:val="center"/>
                </w:tcPr>
                <w:p w:rsidR="00BB08C9" w:rsidRPr="004941BD" w:rsidRDefault="00BB08C9" w:rsidP="000036A3">
                  <w:pPr>
                    <w:kinsoku w:val="0"/>
                    <w:overflowPunct w:val="0"/>
                    <w:adjustRightInd w:val="0"/>
                    <w:snapToGrid w:val="0"/>
                    <w:jc w:val="center"/>
                    <w:rPr>
                      <w:rFonts w:eastAsiaTheme="minorEastAsia"/>
                      <w:noProof/>
                      <w:kern w:val="0"/>
                      <w:szCs w:val="21"/>
                    </w:rPr>
                  </w:pPr>
                  <w:r w:rsidRPr="004941BD">
                    <w:rPr>
                      <w:rFonts w:eastAsiaTheme="minorEastAsia"/>
                      <w:noProof/>
                      <w:kern w:val="0"/>
                      <w:szCs w:val="21"/>
                    </w:rPr>
                    <w:t>大型</w:t>
                  </w:r>
                </w:p>
              </w:tc>
            </w:tr>
            <w:tr w:rsidR="004941BD" w:rsidRPr="004941BD" w:rsidTr="000036A3">
              <w:tc>
                <w:tcPr>
                  <w:tcW w:w="2912" w:type="dxa"/>
                  <w:vAlign w:val="center"/>
                </w:tcPr>
                <w:p w:rsidR="00BB08C9" w:rsidRPr="004941BD" w:rsidRDefault="00BB08C9" w:rsidP="000036A3">
                  <w:pPr>
                    <w:kinsoku w:val="0"/>
                    <w:overflowPunct w:val="0"/>
                    <w:adjustRightInd w:val="0"/>
                    <w:snapToGrid w:val="0"/>
                    <w:jc w:val="center"/>
                    <w:rPr>
                      <w:rFonts w:eastAsiaTheme="minorEastAsia"/>
                      <w:noProof/>
                      <w:kern w:val="0"/>
                      <w:szCs w:val="21"/>
                    </w:rPr>
                  </w:pPr>
                  <w:r w:rsidRPr="004941BD">
                    <w:rPr>
                      <w:rFonts w:eastAsiaTheme="minorEastAsia"/>
                      <w:noProof/>
                      <w:kern w:val="0"/>
                      <w:szCs w:val="21"/>
                    </w:rPr>
                    <w:t>最高允许排放浓度（</w:t>
                  </w:r>
                  <w:r w:rsidRPr="004941BD">
                    <w:rPr>
                      <w:rFonts w:eastAsiaTheme="minorEastAsia"/>
                      <w:noProof/>
                      <w:kern w:val="0"/>
                      <w:szCs w:val="21"/>
                    </w:rPr>
                    <w:t>mg/m</w:t>
                  </w:r>
                  <w:r w:rsidRPr="004941BD">
                    <w:rPr>
                      <w:rFonts w:eastAsiaTheme="minorEastAsia"/>
                      <w:noProof/>
                      <w:kern w:val="0"/>
                      <w:szCs w:val="21"/>
                      <w:vertAlign w:val="superscript"/>
                    </w:rPr>
                    <w:t>3</w:t>
                  </w:r>
                  <w:r w:rsidRPr="004941BD">
                    <w:rPr>
                      <w:rFonts w:eastAsiaTheme="minorEastAsia"/>
                      <w:noProof/>
                      <w:kern w:val="0"/>
                      <w:szCs w:val="21"/>
                    </w:rPr>
                    <w:t>）</w:t>
                  </w:r>
                </w:p>
              </w:tc>
              <w:tc>
                <w:tcPr>
                  <w:tcW w:w="5615" w:type="dxa"/>
                  <w:gridSpan w:val="3"/>
                  <w:vAlign w:val="center"/>
                </w:tcPr>
                <w:p w:rsidR="00BB08C9" w:rsidRPr="004941BD" w:rsidRDefault="00BB08C9" w:rsidP="000036A3">
                  <w:pPr>
                    <w:kinsoku w:val="0"/>
                    <w:overflowPunct w:val="0"/>
                    <w:adjustRightInd w:val="0"/>
                    <w:snapToGrid w:val="0"/>
                    <w:jc w:val="center"/>
                    <w:rPr>
                      <w:rFonts w:eastAsiaTheme="minorEastAsia"/>
                      <w:noProof/>
                      <w:kern w:val="0"/>
                      <w:szCs w:val="21"/>
                    </w:rPr>
                  </w:pPr>
                  <w:r w:rsidRPr="004941BD">
                    <w:rPr>
                      <w:rFonts w:eastAsiaTheme="minorEastAsia"/>
                      <w:noProof/>
                      <w:kern w:val="0"/>
                      <w:szCs w:val="21"/>
                    </w:rPr>
                    <w:t>2.0</w:t>
                  </w:r>
                </w:p>
              </w:tc>
            </w:tr>
            <w:tr w:rsidR="004941BD" w:rsidRPr="004941BD" w:rsidTr="000036A3">
              <w:tc>
                <w:tcPr>
                  <w:tcW w:w="2912" w:type="dxa"/>
                  <w:vAlign w:val="center"/>
                </w:tcPr>
                <w:p w:rsidR="00BB08C9" w:rsidRPr="004941BD" w:rsidRDefault="00BB08C9" w:rsidP="000036A3">
                  <w:pPr>
                    <w:kinsoku w:val="0"/>
                    <w:overflowPunct w:val="0"/>
                    <w:adjustRightInd w:val="0"/>
                    <w:snapToGrid w:val="0"/>
                    <w:jc w:val="center"/>
                    <w:rPr>
                      <w:rFonts w:eastAsiaTheme="minorEastAsia"/>
                      <w:noProof/>
                      <w:kern w:val="0"/>
                      <w:szCs w:val="21"/>
                    </w:rPr>
                  </w:pPr>
                  <w:r w:rsidRPr="004941BD">
                    <w:rPr>
                      <w:rFonts w:eastAsiaTheme="minorEastAsia"/>
                      <w:noProof/>
                      <w:kern w:val="0"/>
                      <w:szCs w:val="21"/>
                    </w:rPr>
                    <w:t>净化设施最低去除效率（</w:t>
                  </w:r>
                  <w:r w:rsidRPr="004941BD">
                    <w:rPr>
                      <w:rFonts w:eastAsiaTheme="minorEastAsia"/>
                      <w:noProof/>
                      <w:kern w:val="0"/>
                      <w:szCs w:val="21"/>
                    </w:rPr>
                    <w:t>%</w:t>
                  </w:r>
                  <w:r w:rsidRPr="004941BD">
                    <w:rPr>
                      <w:rFonts w:eastAsiaTheme="minorEastAsia"/>
                      <w:noProof/>
                      <w:kern w:val="0"/>
                      <w:szCs w:val="21"/>
                    </w:rPr>
                    <w:t>）</w:t>
                  </w:r>
                </w:p>
              </w:tc>
              <w:tc>
                <w:tcPr>
                  <w:tcW w:w="1843" w:type="dxa"/>
                  <w:vAlign w:val="center"/>
                </w:tcPr>
                <w:p w:rsidR="00BB08C9" w:rsidRPr="004941BD" w:rsidRDefault="00BB08C9" w:rsidP="000036A3">
                  <w:pPr>
                    <w:kinsoku w:val="0"/>
                    <w:overflowPunct w:val="0"/>
                    <w:adjustRightInd w:val="0"/>
                    <w:snapToGrid w:val="0"/>
                    <w:jc w:val="center"/>
                    <w:rPr>
                      <w:rFonts w:eastAsiaTheme="minorEastAsia"/>
                      <w:noProof/>
                      <w:kern w:val="0"/>
                      <w:szCs w:val="21"/>
                    </w:rPr>
                  </w:pPr>
                  <w:r w:rsidRPr="004941BD">
                    <w:rPr>
                      <w:rFonts w:eastAsiaTheme="minorEastAsia"/>
                      <w:noProof/>
                      <w:kern w:val="0"/>
                      <w:szCs w:val="21"/>
                    </w:rPr>
                    <w:t>60</w:t>
                  </w:r>
                </w:p>
              </w:tc>
              <w:tc>
                <w:tcPr>
                  <w:tcW w:w="1843" w:type="dxa"/>
                  <w:vAlign w:val="center"/>
                </w:tcPr>
                <w:p w:rsidR="00BB08C9" w:rsidRPr="004941BD" w:rsidRDefault="00BB08C9" w:rsidP="000036A3">
                  <w:pPr>
                    <w:kinsoku w:val="0"/>
                    <w:overflowPunct w:val="0"/>
                    <w:adjustRightInd w:val="0"/>
                    <w:snapToGrid w:val="0"/>
                    <w:jc w:val="center"/>
                    <w:rPr>
                      <w:rFonts w:eastAsiaTheme="minorEastAsia"/>
                      <w:noProof/>
                      <w:kern w:val="0"/>
                      <w:szCs w:val="21"/>
                    </w:rPr>
                  </w:pPr>
                  <w:r w:rsidRPr="004941BD">
                    <w:rPr>
                      <w:rFonts w:eastAsiaTheme="minorEastAsia"/>
                      <w:noProof/>
                      <w:kern w:val="0"/>
                      <w:szCs w:val="21"/>
                    </w:rPr>
                    <w:t>75</w:t>
                  </w:r>
                </w:p>
              </w:tc>
              <w:tc>
                <w:tcPr>
                  <w:tcW w:w="1929" w:type="dxa"/>
                  <w:vAlign w:val="center"/>
                </w:tcPr>
                <w:p w:rsidR="00BB08C9" w:rsidRPr="004941BD" w:rsidRDefault="00BB08C9" w:rsidP="000036A3">
                  <w:pPr>
                    <w:kinsoku w:val="0"/>
                    <w:overflowPunct w:val="0"/>
                    <w:adjustRightInd w:val="0"/>
                    <w:snapToGrid w:val="0"/>
                    <w:jc w:val="center"/>
                    <w:rPr>
                      <w:rFonts w:eastAsiaTheme="minorEastAsia"/>
                      <w:noProof/>
                      <w:kern w:val="0"/>
                      <w:szCs w:val="21"/>
                    </w:rPr>
                  </w:pPr>
                  <w:r w:rsidRPr="004941BD">
                    <w:rPr>
                      <w:rFonts w:eastAsiaTheme="minorEastAsia"/>
                      <w:noProof/>
                      <w:kern w:val="0"/>
                      <w:szCs w:val="21"/>
                    </w:rPr>
                    <w:t>85</w:t>
                  </w:r>
                </w:p>
              </w:tc>
            </w:tr>
          </w:tbl>
          <w:p w:rsidR="00DB5408" w:rsidRPr="004941BD" w:rsidRDefault="00DB5408" w:rsidP="00A17793">
            <w:pPr>
              <w:spacing w:line="360" w:lineRule="auto"/>
              <w:ind w:firstLineChars="200" w:firstLine="480"/>
              <w:rPr>
                <w:rFonts w:eastAsiaTheme="minorEastAsia"/>
                <w:sz w:val="24"/>
              </w:rPr>
            </w:pPr>
          </w:p>
        </w:tc>
      </w:tr>
      <w:tr w:rsidR="004941BD" w:rsidRPr="004941BD" w:rsidTr="00A17793">
        <w:trPr>
          <w:cantSplit/>
          <w:trHeight w:hRule="exact" w:val="13624"/>
          <w:tblHeader/>
        </w:trPr>
        <w:tc>
          <w:tcPr>
            <w:tcW w:w="308" w:type="pct"/>
            <w:tcBorders>
              <w:top w:val="single" w:sz="4" w:space="0" w:color="auto"/>
              <w:bottom w:val="single" w:sz="4" w:space="0" w:color="auto"/>
            </w:tcBorders>
            <w:textDirection w:val="tbRlV"/>
            <w:vAlign w:val="center"/>
          </w:tcPr>
          <w:p w:rsidR="00DB5408" w:rsidRPr="004941BD" w:rsidRDefault="00A17793" w:rsidP="00FB55A7">
            <w:pPr>
              <w:ind w:left="113" w:rightChars="54" w:right="113"/>
              <w:jc w:val="center"/>
              <w:rPr>
                <w:rFonts w:eastAsiaTheme="minorEastAsia"/>
                <w:spacing w:val="108"/>
                <w:kern w:val="0"/>
                <w:sz w:val="24"/>
              </w:rPr>
            </w:pPr>
            <w:r w:rsidRPr="004941BD">
              <w:rPr>
                <w:rFonts w:eastAsiaTheme="minorEastAsia"/>
                <w:spacing w:val="70"/>
                <w:kern w:val="0"/>
                <w:sz w:val="24"/>
              </w:rPr>
              <w:lastRenderedPageBreak/>
              <w:t>污染物排放标</w:t>
            </w:r>
            <w:r w:rsidRPr="004941BD">
              <w:rPr>
                <w:rFonts w:eastAsiaTheme="minorEastAsia"/>
                <w:kern w:val="0"/>
                <w:sz w:val="24"/>
              </w:rPr>
              <w:t>准</w:t>
            </w:r>
          </w:p>
        </w:tc>
        <w:tc>
          <w:tcPr>
            <w:tcW w:w="4692" w:type="pct"/>
            <w:tcBorders>
              <w:top w:val="single" w:sz="4" w:space="0" w:color="auto"/>
              <w:bottom w:val="single" w:sz="4" w:space="0" w:color="auto"/>
            </w:tcBorders>
            <w:vAlign w:val="center"/>
          </w:tcPr>
          <w:p w:rsidR="00A17793" w:rsidRPr="004941BD" w:rsidRDefault="00A17793" w:rsidP="00A17793">
            <w:pPr>
              <w:spacing w:line="360" w:lineRule="auto"/>
              <w:ind w:firstLineChars="196" w:firstLine="472"/>
              <w:rPr>
                <w:rFonts w:eastAsiaTheme="minorEastAsia"/>
                <w:b/>
                <w:sz w:val="24"/>
              </w:rPr>
            </w:pPr>
            <w:r w:rsidRPr="004941BD">
              <w:rPr>
                <w:rFonts w:eastAsiaTheme="minorEastAsia"/>
                <w:b/>
                <w:sz w:val="24"/>
              </w:rPr>
              <w:t>2</w:t>
            </w:r>
            <w:r w:rsidRPr="004941BD">
              <w:rPr>
                <w:rFonts w:eastAsiaTheme="minorEastAsia"/>
                <w:b/>
                <w:sz w:val="24"/>
              </w:rPr>
              <w:t>、废水</w:t>
            </w:r>
          </w:p>
          <w:p w:rsidR="008A305E" w:rsidRPr="004941BD" w:rsidRDefault="008A305E" w:rsidP="00A17793">
            <w:pPr>
              <w:spacing w:line="360" w:lineRule="auto"/>
              <w:ind w:firstLineChars="200" w:firstLine="480"/>
              <w:rPr>
                <w:rFonts w:eastAsiaTheme="minorEastAsia"/>
                <w:sz w:val="24"/>
              </w:rPr>
            </w:pPr>
            <w:r w:rsidRPr="004941BD">
              <w:rPr>
                <w:rFonts w:eastAsiaTheme="minorEastAsia"/>
                <w:sz w:val="24"/>
              </w:rPr>
              <w:t>生产废水执行《污水综合排放标准》（</w:t>
            </w:r>
            <w:r w:rsidRPr="004941BD">
              <w:rPr>
                <w:rFonts w:eastAsiaTheme="minorEastAsia"/>
                <w:sz w:val="24"/>
              </w:rPr>
              <w:t>GB8978-1996</w:t>
            </w:r>
            <w:r w:rsidRPr="004941BD">
              <w:rPr>
                <w:rFonts w:eastAsiaTheme="minorEastAsia"/>
                <w:sz w:val="24"/>
              </w:rPr>
              <w:t>）表</w:t>
            </w:r>
            <w:r w:rsidRPr="004941BD">
              <w:rPr>
                <w:rFonts w:eastAsiaTheme="minorEastAsia"/>
                <w:sz w:val="24"/>
              </w:rPr>
              <w:t>4</w:t>
            </w:r>
            <w:r w:rsidRPr="004941BD">
              <w:rPr>
                <w:rFonts w:eastAsiaTheme="minorEastAsia"/>
                <w:sz w:val="24"/>
              </w:rPr>
              <w:t>三级标准</w:t>
            </w:r>
            <w:r w:rsidRPr="004941BD">
              <w:rPr>
                <w:rFonts w:eastAsiaTheme="minorEastAsia"/>
                <w:noProof/>
                <w:kern w:val="0"/>
                <w:sz w:val="24"/>
              </w:rPr>
              <w:t>（见表</w:t>
            </w:r>
            <w:r w:rsidRPr="004941BD">
              <w:rPr>
                <w:rFonts w:eastAsiaTheme="minorEastAsia"/>
                <w:noProof/>
                <w:kern w:val="0"/>
                <w:sz w:val="24"/>
              </w:rPr>
              <w:t>2</w:t>
            </w:r>
            <w:r w:rsidR="000B49EB" w:rsidRPr="004941BD">
              <w:rPr>
                <w:rFonts w:eastAsiaTheme="minorEastAsia" w:hint="eastAsia"/>
                <w:noProof/>
                <w:kern w:val="0"/>
                <w:sz w:val="24"/>
              </w:rPr>
              <w:t>4</w:t>
            </w:r>
            <w:r w:rsidRPr="004941BD">
              <w:rPr>
                <w:rFonts w:eastAsiaTheme="minorEastAsia"/>
                <w:noProof/>
                <w:kern w:val="0"/>
                <w:sz w:val="24"/>
              </w:rPr>
              <w:t>）</w:t>
            </w:r>
            <w:r w:rsidR="00900EA0" w:rsidRPr="004941BD">
              <w:rPr>
                <w:rFonts w:eastAsiaTheme="minorEastAsia"/>
                <w:noProof/>
                <w:kern w:val="0"/>
                <w:sz w:val="24"/>
              </w:rPr>
              <w:t>；</w:t>
            </w:r>
            <w:r w:rsidR="00472CD7" w:rsidRPr="004941BD">
              <w:rPr>
                <w:rFonts w:eastAsiaTheme="minorEastAsia"/>
                <w:noProof/>
                <w:kern w:val="0"/>
                <w:sz w:val="24"/>
              </w:rPr>
              <w:t>氨氮、总氮、总磷参考《污水排入城镇下水道水质标准》（</w:t>
            </w:r>
            <w:r w:rsidR="00472CD7" w:rsidRPr="004941BD">
              <w:rPr>
                <w:rFonts w:eastAsiaTheme="minorEastAsia"/>
                <w:noProof/>
                <w:kern w:val="0"/>
                <w:sz w:val="24"/>
              </w:rPr>
              <w:t>GB/T 31962-2015</w:t>
            </w:r>
            <w:r w:rsidR="00472CD7" w:rsidRPr="004941BD">
              <w:rPr>
                <w:rFonts w:eastAsiaTheme="minorEastAsia"/>
                <w:noProof/>
                <w:kern w:val="0"/>
                <w:sz w:val="24"/>
              </w:rPr>
              <w:t>）执行</w:t>
            </w:r>
            <w:r w:rsidRPr="004941BD">
              <w:rPr>
                <w:rFonts w:eastAsiaTheme="minorEastAsia"/>
                <w:sz w:val="24"/>
              </w:rPr>
              <w:t>。</w:t>
            </w:r>
          </w:p>
          <w:p w:rsidR="008A305E" w:rsidRPr="004941BD" w:rsidRDefault="008A305E" w:rsidP="008A305E">
            <w:pPr>
              <w:kinsoku w:val="0"/>
              <w:overflowPunct w:val="0"/>
              <w:autoSpaceDE w:val="0"/>
              <w:autoSpaceDN w:val="0"/>
              <w:ind w:firstLineChars="588" w:firstLine="1240"/>
              <w:rPr>
                <w:rFonts w:eastAsiaTheme="minorEastAsia"/>
                <w:b/>
                <w:szCs w:val="21"/>
              </w:rPr>
            </w:pPr>
            <w:r w:rsidRPr="004941BD">
              <w:rPr>
                <w:rFonts w:eastAsiaTheme="minorEastAsia"/>
                <w:b/>
                <w:szCs w:val="21"/>
              </w:rPr>
              <w:t>表</w:t>
            </w:r>
            <w:r w:rsidRPr="004941BD">
              <w:rPr>
                <w:rFonts w:eastAsiaTheme="minorEastAsia"/>
                <w:b/>
                <w:szCs w:val="21"/>
              </w:rPr>
              <w:t>2</w:t>
            </w:r>
            <w:r w:rsidR="000B49EB" w:rsidRPr="004941BD">
              <w:rPr>
                <w:rFonts w:eastAsiaTheme="minorEastAsia" w:hint="eastAsia"/>
                <w:b/>
                <w:szCs w:val="21"/>
              </w:rPr>
              <w:t>4</w:t>
            </w:r>
            <w:r w:rsidRPr="004941BD">
              <w:rPr>
                <w:rFonts w:eastAsiaTheme="minorEastAsia"/>
                <w:b/>
                <w:szCs w:val="21"/>
              </w:rPr>
              <w:t xml:space="preserve">    </w:t>
            </w:r>
            <w:r w:rsidR="007501DD" w:rsidRPr="004941BD">
              <w:rPr>
                <w:rFonts w:eastAsiaTheme="minorEastAsia"/>
                <w:b/>
                <w:szCs w:val="21"/>
              </w:rPr>
              <w:t>《污水综合排放标准》（</w:t>
            </w:r>
            <w:r w:rsidR="007501DD" w:rsidRPr="004941BD">
              <w:rPr>
                <w:rFonts w:eastAsiaTheme="minorEastAsia"/>
                <w:b/>
                <w:szCs w:val="21"/>
              </w:rPr>
              <w:t>GB8978-1996</w:t>
            </w:r>
            <w:r w:rsidR="007501DD" w:rsidRPr="004941BD">
              <w:rPr>
                <w:rFonts w:eastAsiaTheme="minorEastAsia"/>
                <w:b/>
                <w:szCs w:val="21"/>
              </w:rPr>
              <w:t>）</w:t>
            </w:r>
          </w:p>
          <w:tbl>
            <w:tblPr>
              <w:tblStyle w:val="af6"/>
              <w:tblW w:w="0" w:type="auto"/>
              <w:tblLook w:val="04A0"/>
            </w:tblPr>
            <w:tblGrid>
              <w:gridCol w:w="1340"/>
              <w:gridCol w:w="3371"/>
              <w:gridCol w:w="3737"/>
            </w:tblGrid>
            <w:tr w:rsidR="004941BD" w:rsidRPr="004941BD" w:rsidTr="008A305E">
              <w:tc>
                <w:tcPr>
                  <w:tcW w:w="1353" w:type="dxa"/>
                  <w:vAlign w:val="center"/>
                </w:tcPr>
                <w:p w:rsidR="008A305E" w:rsidRPr="004941BD" w:rsidRDefault="008A305E" w:rsidP="008A305E">
                  <w:pPr>
                    <w:jc w:val="center"/>
                    <w:rPr>
                      <w:rFonts w:eastAsiaTheme="minorEastAsia"/>
                      <w:szCs w:val="21"/>
                    </w:rPr>
                  </w:pPr>
                  <w:r w:rsidRPr="004941BD">
                    <w:rPr>
                      <w:rFonts w:eastAsiaTheme="minorEastAsia"/>
                      <w:szCs w:val="21"/>
                    </w:rPr>
                    <w:t>序号</w:t>
                  </w:r>
                </w:p>
              </w:tc>
              <w:tc>
                <w:tcPr>
                  <w:tcW w:w="3402" w:type="dxa"/>
                  <w:vAlign w:val="center"/>
                </w:tcPr>
                <w:p w:rsidR="008A305E" w:rsidRPr="004941BD" w:rsidRDefault="008A305E" w:rsidP="008A305E">
                  <w:pPr>
                    <w:jc w:val="center"/>
                    <w:rPr>
                      <w:rFonts w:eastAsiaTheme="minorEastAsia"/>
                      <w:szCs w:val="21"/>
                    </w:rPr>
                  </w:pPr>
                  <w:r w:rsidRPr="004941BD">
                    <w:rPr>
                      <w:rFonts w:eastAsiaTheme="minorEastAsia"/>
                      <w:szCs w:val="21"/>
                    </w:rPr>
                    <w:t>污染物</w:t>
                  </w:r>
                </w:p>
              </w:tc>
              <w:tc>
                <w:tcPr>
                  <w:tcW w:w="3772" w:type="dxa"/>
                  <w:vAlign w:val="center"/>
                </w:tcPr>
                <w:p w:rsidR="008A305E" w:rsidRPr="004941BD" w:rsidRDefault="008A305E" w:rsidP="008A305E">
                  <w:pPr>
                    <w:jc w:val="center"/>
                    <w:rPr>
                      <w:rFonts w:eastAsiaTheme="minorEastAsia"/>
                      <w:szCs w:val="21"/>
                    </w:rPr>
                  </w:pPr>
                  <w:r w:rsidRPr="004941BD">
                    <w:rPr>
                      <w:rFonts w:eastAsiaTheme="minorEastAsia"/>
                      <w:szCs w:val="21"/>
                    </w:rPr>
                    <w:t>二级标准（</w:t>
                  </w:r>
                  <w:r w:rsidRPr="004941BD">
                    <w:rPr>
                      <w:rFonts w:eastAsiaTheme="minorEastAsia"/>
                      <w:szCs w:val="21"/>
                    </w:rPr>
                    <w:t>mg/L</w:t>
                  </w:r>
                  <w:r w:rsidRPr="004941BD">
                    <w:rPr>
                      <w:rFonts w:eastAsiaTheme="minorEastAsia"/>
                      <w:szCs w:val="21"/>
                    </w:rPr>
                    <w:t>）</w:t>
                  </w:r>
                </w:p>
              </w:tc>
            </w:tr>
            <w:tr w:rsidR="004941BD" w:rsidRPr="004941BD" w:rsidTr="008A305E">
              <w:tc>
                <w:tcPr>
                  <w:tcW w:w="1353" w:type="dxa"/>
                  <w:vAlign w:val="center"/>
                </w:tcPr>
                <w:p w:rsidR="008A305E" w:rsidRPr="004941BD" w:rsidRDefault="008A305E" w:rsidP="008B11B4">
                  <w:pPr>
                    <w:adjustRightInd w:val="0"/>
                    <w:snapToGrid w:val="0"/>
                    <w:jc w:val="center"/>
                    <w:rPr>
                      <w:rFonts w:eastAsiaTheme="minorEastAsia"/>
                      <w:szCs w:val="21"/>
                      <w:lang/>
                    </w:rPr>
                  </w:pPr>
                  <w:r w:rsidRPr="004941BD">
                    <w:rPr>
                      <w:rFonts w:eastAsiaTheme="minorEastAsia"/>
                      <w:szCs w:val="21"/>
                      <w:lang/>
                    </w:rPr>
                    <w:t>1</w:t>
                  </w:r>
                </w:p>
              </w:tc>
              <w:tc>
                <w:tcPr>
                  <w:tcW w:w="3402" w:type="dxa"/>
                  <w:vAlign w:val="center"/>
                </w:tcPr>
                <w:p w:rsidR="008A305E" w:rsidRPr="004941BD" w:rsidRDefault="00C2033A" w:rsidP="008B11B4">
                  <w:pPr>
                    <w:adjustRightInd w:val="0"/>
                    <w:snapToGrid w:val="0"/>
                    <w:jc w:val="center"/>
                    <w:rPr>
                      <w:rFonts w:eastAsiaTheme="minorEastAsia"/>
                      <w:szCs w:val="21"/>
                      <w:lang/>
                    </w:rPr>
                  </w:pPr>
                  <w:r w:rsidRPr="004941BD">
                    <w:rPr>
                      <w:rFonts w:eastAsiaTheme="minorEastAsia"/>
                      <w:szCs w:val="21"/>
                    </w:rPr>
                    <w:t>PH</w:t>
                  </w:r>
                </w:p>
              </w:tc>
              <w:tc>
                <w:tcPr>
                  <w:tcW w:w="3772" w:type="dxa"/>
                  <w:vAlign w:val="center"/>
                </w:tcPr>
                <w:p w:rsidR="008A305E" w:rsidRPr="004941BD" w:rsidRDefault="008A305E" w:rsidP="008A305E">
                  <w:pPr>
                    <w:jc w:val="center"/>
                    <w:rPr>
                      <w:rFonts w:eastAsiaTheme="minorEastAsia"/>
                      <w:szCs w:val="21"/>
                    </w:rPr>
                  </w:pPr>
                  <w:r w:rsidRPr="004941BD">
                    <w:rPr>
                      <w:rFonts w:eastAsiaTheme="minorEastAsia"/>
                      <w:szCs w:val="21"/>
                    </w:rPr>
                    <w:t>6~9</w:t>
                  </w:r>
                </w:p>
              </w:tc>
            </w:tr>
            <w:tr w:rsidR="004941BD" w:rsidRPr="004941BD" w:rsidTr="008A305E">
              <w:tc>
                <w:tcPr>
                  <w:tcW w:w="1353" w:type="dxa"/>
                  <w:vAlign w:val="center"/>
                </w:tcPr>
                <w:p w:rsidR="008A305E" w:rsidRPr="004941BD" w:rsidRDefault="008A305E" w:rsidP="008B11B4">
                  <w:pPr>
                    <w:adjustRightInd w:val="0"/>
                    <w:snapToGrid w:val="0"/>
                    <w:jc w:val="center"/>
                    <w:rPr>
                      <w:rFonts w:eastAsiaTheme="minorEastAsia"/>
                      <w:szCs w:val="21"/>
                      <w:lang/>
                    </w:rPr>
                  </w:pPr>
                  <w:r w:rsidRPr="004941BD">
                    <w:rPr>
                      <w:rFonts w:eastAsiaTheme="minorEastAsia"/>
                      <w:szCs w:val="21"/>
                      <w:lang/>
                    </w:rPr>
                    <w:t>2</w:t>
                  </w:r>
                </w:p>
              </w:tc>
              <w:tc>
                <w:tcPr>
                  <w:tcW w:w="3402" w:type="dxa"/>
                  <w:vAlign w:val="center"/>
                </w:tcPr>
                <w:p w:rsidR="008A305E" w:rsidRPr="004941BD" w:rsidRDefault="008A305E" w:rsidP="008B11B4">
                  <w:pPr>
                    <w:adjustRightInd w:val="0"/>
                    <w:snapToGrid w:val="0"/>
                    <w:jc w:val="center"/>
                    <w:rPr>
                      <w:rFonts w:eastAsiaTheme="minorEastAsia"/>
                      <w:szCs w:val="21"/>
                      <w:lang/>
                    </w:rPr>
                  </w:pPr>
                  <w:r w:rsidRPr="004941BD">
                    <w:rPr>
                      <w:rFonts w:eastAsiaTheme="minorEastAsia"/>
                      <w:szCs w:val="21"/>
                    </w:rPr>
                    <w:t>SS</w:t>
                  </w:r>
                </w:p>
              </w:tc>
              <w:tc>
                <w:tcPr>
                  <w:tcW w:w="3772" w:type="dxa"/>
                  <w:vAlign w:val="center"/>
                </w:tcPr>
                <w:p w:rsidR="008A305E" w:rsidRPr="004941BD" w:rsidRDefault="008A305E" w:rsidP="008A305E">
                  <w:pPr>
                    <w:jc w:val="center"/>
                    <w:rPr>
                      <w:rFonts w:eastAsiaTheme="minorEastAsia"/>
                      <w:szCs w:val="21"/>
                    </w:rPr>
                  </w:pPr>
                  <w:r w:rsidRPr="004941BD">
                    <w:rPr>
                      <w:rFonts w:eastAsiaTheme="minorEastAsia"/>
                      <w:szCs w:val="21"/>
                    </w:rPr>
                    <w:t>400</w:t>
                  </w:r>
                </w:p>
              </w:tc>
            </w:tr>
            <w:tr w:rsidR="004941BD" w:rsidRPr="004941BD" w:rsidTr="008A305E">
              <w:tc>
                <w:tcPr>
                  <w:tcW w:w="1353" w:type="dxa"/>
                  <w:vAlign w:val="center"/>
                </w:tcPr>
                <w:p w:rsidR="008A305E" w:rsidRPr="004941BD" w:rsidRDefault="008A305E" w:rsidP="008B11B4">
                  <w:pPr>
                    <w:adjustRightInd w:val="0"/>
                    <w:snapToGrid w:val="0"/>
                    <w:jc w:val="center"/>
                    <w:rPr>
                      <w:rFonts w:eastAsiaTheme="minorEastAsia"/>
                      <w:szCs w:val="21"/>
                      <w:lang/>
                    </w:rPr>
                  </w:pPr>
                  <w:r w:rsidRPr="004941BD">
                    <w:rPr>
                      <w:rFonts w:eastAsiaTheme="minorEastAsia"/>
                      <w:szCs w:val="21"/>
                      <w:lang/>
                    </w:rPr>
                    <w:t>3</w:t>
                  </w:r>
                </w:p>
              </w:tc>
              <w:tc>
                <w:tcPr>
                  <w:tcW w:w="3402" w:type="dxa"/>
                  <w:vAlign w:val="center"/>
                </w:tcPr>
                <w:p w:rsidR="008A305E" w:rsidRPr="004941BD" w:rsidRDefault="008A305E" w:rsidP="008B11B4">
                  <w:pPr>
                    <w:adjustRightInd w:val="0"/>
                    <w:snapToGrid w:val="0"/>
                    <w:jc w:val="center"/>
                    <w:rPr>
                      <w:rFonts w:eastAsiaTheme="minorEastAsia"/>
                      <w:szCs w:val="21"/>
                      <w:lang/>
                    </w:rPr>
                  </w:pPr>
                  <w:r w:rsidRPr="004941BD">
                    <w:rPr>
                      <w:rFonts w:eastAsiaTheme="minorEastAsia"/>
                      <w:szCs w:val="21"/>
                    </w:rPr>
                    <w:t>COD</w:t>
                  </w:r>
                </w:p>
              </w:tc>
              <w:tc>
                <w:tcPr>
                  <w:tcW w:w="3772" w:type="dxa"/>
                  <w:vAlign w:val="center"/>
                </w:tcPr>
                <w:p w:rsidR="008A305E" w:rsidRPr="004941BD" w:rsidRDefault="008A305E" w:rsidP="008A305E">
                  <w:pPr>
                    <w:jc w:val="center"/>
                    <w:rPr>
                      <w:rFonts w:eastAsiaTheme="minorEastAsia"/>
                      <w:szCs w:val="21"/>
                    </w:rPr>
                  </w:pPr>
                  <w:r w:rsidRPr="004941BD">
                    <w:rPr>
                      <w:rFonts w:eastAsiaTheme="minorEastAsia"/>
                      <w:szCs w:val="21"/>
                    </w:rPr>
                    <w:t>500</w:t>
                  </w:r>
                </w:p>
              </w:tc>
            </w:tr>
            <w:tr w:rsidR="004941BD" w:rsidRPr="004941BD" w:rsidTr="008A305E">
              <w:tc>
                <w:tcPr>
                  <w:tcW w:w="1353" w:type="dxa"/>
                  <w:vAlign w:val="center"/>
                </w:tcPr>
                <w:p w:rsidR="008A305E" w:rsidRPr="004941BD" w:rsidRDefault="008A305E" w:rsidP="008B11B4">
                  <w:pPr>
                    <w:adjustRightInd w:val="0"/>
                    <w:snapToGrid w:val="0"/>
                    <w:jc w:val="center"/>
                    <w:rPr>
                      <w:rFonts w:eastAsiaTheme="minorEastAsia"/>
                      <w:szCs w:val="21"/>
                      <w:lang/>
                    </w:rPr>
                  </w:pPr>
                  <w:r w:rsidRPr="004941BD">
                    <w:rPr>
                      <w:rFonts w:eastAsiaTheme="minorEastAsia"/>
                      <w:szCs w:val="21"/>
                      <w:lang/>
                    </w:rPr>
                    <w:t>4</w:t>
                  </w:r>
                </w:p>
              </w:tc>
              <w:tc>
                <w:tcPr>
                  <w:tcW w:w="3402" w:type="dxa"/>
                  <w:vAlign w:val="center"/>
                </w:tcPr>
                <w:p w:rsidR="008A305E" w:rsidRPr="004941BD" w:rsidRDefault="008A305E" w:rsidP="008B11B4">
                  <w:pPr>
                    <w:adjustRightInd w:val="0"/>
                    <w:snapToGrid w:val="0"/>
                    <w:jc w:val="center"/>
                    <w:rPr>
                      <w:rFonts w:eastAsiaTheme="minorEastAsia"/>
                      <w:szCs w:val="21"/>
                      <w:lang/>
                    </w:rPr>
                  </w:pPr>
                  <w:r w:rsidRPr="004941BD">
                    <w:rPr>
                      <w:rFonts w:eastAsiaTheme="minorEastAsia"/>
                      <w:szCs w:val="21"/>
                    </w:rPr>
                    <w:t>BOD</w:t>
                  </w:r>
                  <w:r w:rsidRPr="004941BD">
                    <w:rPr>
                      <w:rFonts w:eastAsiaTheme="minorEastAsia"/>
                      <w:szCs w:val="21"/>
                      <w:vertAlign w:val="subscript"/>
                    </w:rPr>
                    <w:t>5</w:t>
                  </w:r>
                </w:p>
              </w:tc>
              <w:tc>
                <w:tcPr>
                  <w:tcW w:w="3772" w:type="dxa"/>
                  <w:vAlign w:val="center"/>
                </w:tcPr>
                <w:p w:rsidR="008A305E" w:rsidRPr="004941BD" w:rsidRDefault="008A305E" w:rsidP="008A305E">
                  <w:pPr>
                    <w:jc w:val="center"/>
                    <w:rPr>
                      <w:rFonts w:eastAsiaTheme="minorEastAsia"/>
                      <w:szCs w:val="21"/>
                    </w:rPr>
                  </w:pPr>
                  <w:r w:rsidRPr="004941BD">
                    <w:rPr>
                      <w:rFonts w:eastAsiaTheme="minorEastAsia"/>
                      <w:szCs w:val="21"/>
                    </w:rPr>
                    <w:t>300</w:t>
                  </w:r>
                </w:p>
              </w:tc>
            </w:tr>
            <w:tr w:rsidR="004941BD" w:rsidRPr="004941BD" w:rsidTr="008A305E">
              <w:tc>
                <w:tcPr>
                  <w:tcW w:w="1353" w:type="dxa"/>
                  <w:vAlign w:val="center"/>
                </w:tcPr>
                <w:p w:rsidR="008A305E" w:rsidRPr="004941BD" w:rsidRDefault="008A305E" w:rsidP="008B11B4">
                  <w:pPr>
                    <w:adjustRightInd w:val="0"/>
                    <w:snapToGrid w:val="0"/>
                    <w:jc w:val="center"/>
                    <w:rPr>
                      <w:rFonts w:eastAsiaTheme="minorEastAsia"/>
                      <w:szCs w:val="21"/>
                      <w:lang/>
                    </w:rPr>
                  </w:pPr>
                  <w:r w:rsidRPr="004941BD">
                    <w:rPr>
                      <w:rFonts w:eastAsiaTheme="minorEastAsia"/>
                      <w:szCs w:val="21"/>
                      <w:lang/>
                    </w:rPr>
                    <w:t>5</w:t>
                  </w:r>
                </w:p>
              </w:tc>
              <w:tc>
                <w:tcPr>
                  <w:tcW w:w="3402" w:type="dxa"/>
                  <w:vAlign w:val="center"/>
                </w:tcPr>
                <w:p w:rsidR="008A305E" w:rsidRPr="004941BD" w:rsidRDefault="008A305E" w:rsidP="008B11B4">
                  <w:pPr>
                    <w:adjustRightInd w:val="0"/>
                    <w:snapToGrid w:val="0"/>
                    <w:jc w:val="center"/>
                    <w:rPr>
                      <w:rFonts w:eastAsiaTheme="minorEastAsia"/>
                      <w:szCs w:val="21"/>
                      <w:lang/>
                    </w:rPr>
                  </w:pPr>
                  <w:r w:rsidRPr="004941BD">
                    <w:rPr>
                      <w:rFonts w:eastAsiaTheme="minorEastAsia"/>
                      <w:szCs w:val="21"/>
                    </w:rPr>
                    <w:t>氨氮</w:t>
                  </w:r>
                </w:p>
              </w:tc>
              <w:tc>
                <w:tcPr>
                  <w:tcW w:w="3772" w:type="dxa"/>
                  <w:vAlign w:val="center"/>
                </w:tcPr>
                <w:p w:rsidR="008A305E" w:rsidRPr="004941BD" w:rsidRDefault="00472CD7" w:rsidP="008A305E">
                  <w:pPr>
                    <w:jc w:val="center"/>
                    <w:rPr>
                      <w:rFonts w:eastAsiaTheme="minorEastAsia"/>
                      <w:szCs w:val="21"/>
                    </w:rPr>
                  </w:pPr>
                  <w:r w:rsidRPr="004941BD">
                    <w:rPr>
                      <w:rFonts w:eastAsiaTheme="minorEastAsia"/>
                      <w:szCs w:val="21"/>
                    </w:rPr>
                    <w:t>45</w:t>
                  </w:r>
                </w:p>
              </w:tc>
            </w:tr>
            <w:tr w:rsidR="004941BD" w:rsidRPr="004941BD" w:rsidTr="008A305E">
              <w:tc>
                <w:tcPr>
                  <w:tcW w:w="1353" w:type="dxa"/>
                  <w:vAlign w:val="center"/>
                </w:tcPr>
                <w:p w:rsidR="008A305E" w:rsidRPr="004941BD" w:rsidRDefault="008A305E" w:rsidP="008B11B4">
                  <w:pPr>
                    <w:adjustRightInd w:val="0"/>
                    <w:snapToGrid w:val="0"/>
                    <w:jc w:val="center"/>
                    <w:rPr>
                      <w:rFonts w:eastAsiaTheme="minorEastAsia"/>
                      <w:szCs w:val="21"/>
                      <w:lang/>
                    </w:rPr>
                  </w:pPr>
                  <w:r w:rsidRPr="004941BD">
                    <w:rPr>
                      <w:rFonts w:eastAsiaTheme="minorEastAsia"/>
                      <w:szCs w:val="21"/>
                      <w:lang/>
                    </w:rPr>
                    <w:t>6</w:t>
                  </w:r>
                </w:p>
              </w:tc>
              <w:tc>
                <w:tcPr>
                  <w:tcW w:w="3402" w:type="dxa"/>
                  <w:vAlign w:val="center"/>
                </w:tcPr>
                <w:p w:rsidR="008A305E" w:rsidRPr="004941BD" w:rsidRDefault="008A305E" w:rsidP="008B11B4">
                  <w:pPr>
                    <w:adjustRightInd w:val="0"/>
                    <w:snapToGrid w:val="0"/>
                    <w:jc w:val="center"/>
                    <w:rPr>
                      <w:rFonts w:eastAsiaTheme="minorEastAsia"/>
                      <w:szCs w:val="21"/>
                      <w:lang/>
                    </w:rPr>
                  </w:pPr>
                  <w:r w:rsidRPr="004941BD">
                    <w:rPr>
                      <w:rFonts w:eastAsiaTheme="minorEastAsia"/>
                      <w:szCs w:val="21"/>
                    </w:rPr>
                    <w:t>TP</w:t>
                  </w:r>
                </w:p>
              </w:tc>
              <w:tc>
                <w:tcPr>
                  <w:tcW w:w="3772" w:type="dxa"/>
                  <w:vAlign w:val="center"/>
                </w:tcPr>
                <w:p w:rsidR="008A305E" w:rsidRPr="004941BD" w:rsidRDefault="00472CD7" w:rsidP="008A305E">
                  <w:pPr>
                    <w:jc w:val="center"/>
                    <w:rPr>
                      <w:rFonts w:eastAsiaTheme="minorEastAsia"/>
                      <w:szCs w:val="21"/>
                    </w:rPr>
                  </w:pPr>
                  <w:r w:rsidRPr="004941BD">
                    <w:rPr>
                      <w:rFonts w:eastAsiaTheme="minorEastAsia"/>
                      <w:szCs w:val="21"/>
                    </w:rPr>
                    <w:t>8</w:t>
                  </w:r>
                </w:p>
              </w:tc>
            </w:tr>
            <w:tr w:rsidR="004941BD" w:rsidRPr="004941BD" w:rsidTr="008A305E">
              <w:tc>
                <w:tcPr>
                  <w:tcW w:w="1353" w:type="dxa"/>
                  <w:vAlign w:val="center"/>
                </w:tcPr>
                <w:p w:rsidR="008A305E" w:rsidRPr="004941BD" w:rsidRDefault="008A305E" w:rsidP="008B11B4">
                  <w:pPr>
                    <w:adjustRightInd w:val="0"/>
                    <w:snapToGrid w:val="0"/>
                    <w:jc w:val="center"/>
                    <w:rPr>
                      <w:rFonts w:eastAsiaTheme="minorEastAsia"/>
                      <w:szCs w:val="21"/>
                      <w:lang/>
                    </w:rPr>
                  </w:pPr>
                  <w:r w:rsidRPr="004941BD">
                    <w:rPr>
                      <w:rFonts w:eastAsiaTheme="minorEastAsia"/>
                      <w:szCs w:val="21"/>
                      <w:lang/>
                    </w:rPr>
                    <w:t>7</w:t>
                  </w:r>
                </w:p>
              </w:tc>
              <w:tc>
                <w:tcPr>
                  <w:tcW w:w="3402" w:type="dxa"/>
                  <w:vAlign w:val="center"/>
                </w:tcPr>
                <w:p w:rsidR="008A305E" w:rsidRPr="004941BD" w:rsidRDefault="008A305E" w:rsidP="008B11B4">
                  <w:pPr>
                    <w:adjustRightInd w:val="0"/>
                    <w:snapToGrid w:val="0"/>
                    <w:jc w:val="center"/>
                    <w:rPr>
                      <w:rFonts w:eastAsiaTheme="minorEastAsia"/>
                      <w:szCs w:val="21"/>
                      <w:lang/>
                    </w:rPr>
                  </w:pPr>
                  <w:r w:rsidRPr="004941BD">
                    <w:rPr>
                      <w:rFonts w:eastAsiaTheme="minorEastAsia"/>
                      <w:szCs w:val="21"/>
                    </w:rPr>
                    <w:t>TN</w:t>
                  </w:r>
                </w:p>
              </w:tc>
              <w:tc>
                <w:tcPr>
                  <w:tcW w:w="3772" w:type="dxa"/>
                  <w:vAlign w:val="center"/>
                </w:tcPr>
                <w:p w:rsidR="008A305E" w:rsidRPr="004941BD" w:rsidRDefault="00472CD7" w:rsidP="008A305E">
                  <w:pPr>
                    <w:jc w:val="center"/>
                    <w:rPr>
                      <w:rFonts w:eastAsiaTheme="minorEastAsia"/>
                      <w:szCs w:val="21"/>
                    </w:rPr>
                  </w:pPr>
                  <w:r w:rsidRPr="004941BD">
                    <w:rPr>
                      <w:rFonts w:eastAsiaTheme="minorEastAsia"/>
                      <w:szCs w:val="21"/>
                    </w:rPr>
                    <w:t>70</w:t>
                  </w:r>
                </w:p>
              </w:tc>
            </w:tr>
            <w:tr w:rsidR="004941BD" w:rsidRPr="004941BD" w:rsidTr="008A305E">
              <w:tc>
                <w:tcPr>
                  <w:tcW w:w="1353" w:type="dxa"/>
                  <w:vAlign w:val="center"/>
                </w:tcPr>
                <w:p w:rsidR="008A305E" w:rsidRPr="004941BD" w:rsidRDefault="008A305E" w:rsidP="008B11B4">
                  <w:pPr>
                    <w:adjustRightInd w:val="0"/>
                    <w:snapToGrid w:val="0"/>
                    <w:jc w:val="center"/>
                    <w:rPr>
                      <w:rFonts w:eastAsiaTheme="minorEastAsia"/>
                      <w:szCs w:val="21"/>
                      <w:lang/>
                    </w:rPr>
                  </w:pPr>
                  <w:r w:rsidRPr="004941BD">
                    <w:rPr>
                      <w:rFonts w:eastAsiaTheme="minorEastAsia"/>
                      <w:szCs w:val="21"/>
                      <w:lang/>
                    </w:rPr>
                    <w:t>8</w:t>
                  </w:r>
                </w:p>
              </w:tc>
              <w:tc>
                <w:tcPr>
                  <w:tcW w:w="3402" w:type="dxa"/>
                  <w:vAlign w:val="center"/>
                </w:tcPr>
                <w:p w:rsidR="008A305E" w:rsidRPr="004941BD" w:rsidRDefault="008A305E" w:rsidP="008B11B4">
                  <w:pPr>
                    <w:adjustRightInd w:val="0"/>
                    <w:snapToGrid w:val="0"/>
                    <w:jc w:val="center"/>
                    <w:rPr>
                      <w:rFonts w:eastAsiaTheme="minorEastAsia"/>
                      <w:szCs w:val="21"/>
                      <w:lang/>
                    </w:rPr>
                  </w:pPr>
                  <w:r w:rsidRPr="004941BD">
                    <w:rPr>
                      <w:rFonts w:eastAsiaTheme="minorEastAsia"/>
                      <w:szCs w:val="21"/>
                    </w:rPr>
                    <w:t>石油类</w:t>
                  </w:r>
                </w:p>
              </w:tc>
              <w:tc>
                <w:tcPr>
                  <w:tcW w:w="3772" w:type="dxa"/>
                  <w:vAlign w:val="center"/>
                </w:tcPr>
                <w:p w:rsidR="008A305E" w:rsidRPr="004941BD" w:rsidRDefault="008A305E" w:rsidP="008A305E">
                  <w:pPr>
                    <w:jc w:val="center"/>
                    <w:rPr>
                      <w:rFonts w:eastAsiaTheme="minorEastAsia"/>
                      <w:szCs w:val="21"/>
                    </w:rPr>
                  </w:pPr>
                  <w:r w:rsidRPr="004941BD">
                    <w:rPr>
                      <w:rFonts w:eastAsiaTheme="minorEastAsia"/>
                      <w:szCs w:val="21"/>
                    </w:rPr>
                    <w:t>20</w:t>
                  </w:r>
                </w:p>
              </w:tc>
            </w:tr>
            <w:tr w:rsidR="004941BD" w:rsidRPr="004941BD" w:rsidTr="008A305E">
              <w:tc>
                <w:tcPr>
                  <w:tcW w:w="1353" w:type="dxa"/>
                  <w:vAlign w:val="center"/>
                </w:tcPr>
                <w:p w:rsidR="008A305E" w:rsidRPr="004941BD" w:rsidRDefault="008A305E" w:rsidP="008B11B4">
                  <w:pPr>
                    <w:adjustRightInd w:val="0"/>
                    <w:snapToGrid w:val="0"/>
                    <w:jc w:val="center"/>
                    <w:rPr>
                      <w:rFonts w:eastAsiaTheme="minorEastAsia"/>
                      <w:szCs w:val="21"/>
                    </w:rPr>
                  </w:pPr>
                  <w:r w:rsidRPr="004941BD">
                    <w:rPr>
                      <w:rFonts w:eastAsiaTheme="minorEastAsia"/>
                      <w:szCs w:val="21"/>
                    </w:rPr>
                    <w:t>9</w:t>
                  </w:r>
                </w:p>
              </w:tc>
              <w:tc>
                <w:tcPr>
                  <w:tcW w:w="3402" w:type="dxa"/>
                  <w:vAlign w:val="center"/>
                </w:tcPr>
                <w:p w:rsidR="008A305E" w:rsidRPr="004941BD" w:rsidRDefault="008A305E" w:rsidP="008B11B4">
                  <w:pPr>
                    <w:adjustRightInd w:val="0"/>
                    <w:snapToGrid w:val="0"/>
                    <w:jc w:val="center"/>
                    <w:rPr>
                      <w:rFonts w:eastAsiaTheme="minorEastAsia"/>
                      <w:szCs w:val="21"/>
                    </w:rPr>
                  </w:pPr>
                  <w:r w:rsidRPr="004941BD">
                    <w:rPr>
                      <w:rFonts w:eastAsiaTheme="minorEastAsia"/>
                      <w:szCs w:val="21"/>
                    </w:rPr>
                    <w:t>阴离子表面活性剂（</w:t>
                  </w:r>
                  <w:r w:rsidRPr="004941BD">
                    <w:rPr>
                      <w:rFonts w:eastAsiaTheme="minorEastAsia"/>
                      <w:szCs w:val="21"/>
                    </w:rPr>
                    <w:t>LAS</w:t>
                  </w:r>
                  <w:r w:rsidRPr="004941BD">
                    <w:rPr>
                      <w:rFonts w:eastAsiaTheme="minorEastAsia"/>
                      <w:szCs w:val="21"/>
                    </w:rPr>
                    <w:t>）</w:t>
                  </w:r>
                </w:p>
              </w:tc>
              <w:tc>
                <w:tcPr>
                  <w:tcW w:w="3772" w:type="dxa"/>
                  <w:vAlign w:val="center"/>
                </w:tcPr>
                <w:p w:rsidR="008A305E" w:rsidRPr="004941BD" w:rsidRDefault="007501DD" w:rsidP="008A305E">
                  <w:pPr>
                    <w:jc w:val="center"/>
                    <w:rPr>
                      <w:rFonts w:eastAsiaTheme="minorEastAsia"/>
                      <w:szCs w:val="21"/>
                    </w:rPr>
                  </w:pPr>
                  <w:r w:rsidRPr="004941BD">
                    <w:rPr>
                      <w:rFonts w:eastAsiaTheme="minorEastAsia"/>
                      <w:szCs w:val="21"/>
                    </w:rPr>
                    <w:t>20</w:t>
                  </w:r>
                </w:p>
              </w:tc>
            </w:tr>
            <w:tr w:rsidR="004941BD" w:rsidRPr="004941BD" w:rsidTr="008A305E">
              <w:tc>
                <w:tcPr>
                  <w:tcW w:w="1353" w:type="dxa"/>
                  <w:vAlign w:val="center"/>
                </w:tcPr>
                <w:p w:rsidR="008A305E" w:rsidRPr="004941BD" w:rsidRDefault="008A305E" w:rsidP="008B11B4">
                  <w:pPr>
                    <w:adjustRightInd w:val="0"/>
                    <w:snapToGrid w:val="0"/>
                    <w:jc w:val="center"/>
                    <w:rPr>
                      <w:rFonts w:eastAsiaTheme="minorEastAsia"/>
                      <w:szCs w:val="21"/>
                    </w:rPr>
                  </w:pPr>
                  <w:r w:rsidRPr="004941BD">
                    <w:rPr>
                      <w:rFonts w:eastAsiaTheme="minorEastAsia"/>
                      <w:szCs w:val="21"/>
                    </w:rPr>
                    <w:t>10</w:t>
                  </w:r>
                </w:p>
              </w:tc>
              <w:tc>
                <w:tcPr>
                  <w:tcW w:w="3402" w:type="dxa"/>
                  <w:vAlign w:val="center"/>
                </w:tcPr>
                <w:p w:rsidR="008A305E" w:rsidRPr="004941BD" w:rsidRDefault="008A305E" w:rsidP="008B11B4">
                  <w:pPr>
                    <w:adjustRightInd w:val="0"/>
                    <w:snapToGrid w:val="0"/>
                    <w:jc w:val="center"/>
                    <w:rPr>
                      <w:rFonts w:eastAsiaTheme="minorEastAsia"/>
                      <w:szCs w:val="21"/>
                    </w:rPr>
                  </w:pPr>
                  <w:r w:rsidRPr="004941BD">
                    <w:rPr>
                      <w:rFonts w:eastAsiaTheme="minorEastAsia"/>
                      <w:szCs w:val="21"/>
                    </w:rPr>
                    <w:t>氟化物</w:t>
                  </w:r>
                </w:p>
              </w:tc>
              <w:tc>
                <w:tcPr>
                  <w:tcW w:w="3772" w:type="dxa"/>
                  <w:vAlign w:val="center"/>
                </w:tcPr>
                <w:p w:rsidR="008A305E" w:rsidRPr="004941BD" w:rsidRDefault="007501DD" w:rsidP="008A305E">
                  <w:pPr>
                    <w:jc w:val="center"/>
                    <w:rPr>
                      <w:rFonts w:eastAsiaTheme="minorEastAsia"/>
                      <w:szCs w:val="21"/>
                    </w:rPr>
                  </w:pPr>
                  <w:r w:rsidRPr="004941BD">
                    <w:rPr>
                      <w:rFonts w:eastAsiaTheme="minorEastAsia"/>
                      <w:szCs w:val="21"/>
                    </w:rPr>
                    <w:t>20</w:t>
                  </w:r>
                </w:p>
              </w:tc>
            </w:tr>
          </w:tbl>
          <w:p w:rsidR="00A17793" w:rsidRPr="004941BD" w:rsidRDefault="00A17793" w:rsidP="00A17793">
            <w:pPr>
              <w:pStyle w:val="CharCharChar2Char"/>
              <w:tabs>
                <w:tab w:val="left" w:pos="4536"/>
              </w:tabs>
              <w:kinsoku w:val="0"/>
              <w:overflowPunct w:val="0"/>
              <w:autoSpaceDE w:val="0"/>
              <w:autoSpaceDN w:val="0"/>
              <w:ind w:firstLineChars="229" w:firstLine="552"/>
              <w:rPr>
                <w:rFonts w:ascii="Times New Roman" w:eastAsiaTheme="minorEastAsia" w:hAnsi="Times New Roman" w:cs="Times New Roman"/>
                <w:b/>
                <w:bCs/>
              </w:rPr>
            </w:pPr>
            <w:r w:rsidRPr="004941BD">
              <w:rPr>
                <w:rFonts w:ascii="Times New Roman" w:eastAsiaTheme="minorEastAsia" w:hAnsi="Times New Roman" w:cs="Times New Roman"/>
                <w:b/>
                <w:bCs/>
              </w:rPr>
              <w:t>3</w:t>
            </w:r>
            <w:r w:rsidRPr="004941BD">
              <w:rPr>
                <w:rFonts w:ascii="Times New Roman" w:eastAsiaTheme="minorEastAsia" w:hAnsi="Times New Roman" w:cs="Times New Roman"/>
                <w:b/>
                <w:bCs/>
              </w:rPr>
              <w:t>、噪声</w:t>
            </w:r>
          </w:p>
          <w:p w:rsidR="00A17793" w:rsidRPr="004941BD" w:rsidRDefault="00A17793" w:rsidP="00A17793">
            <w:pPr>
              <w:kinsoku w:val="0"/>
              <w:overflowPunct w:val="0"/>
              <w:autoSpaceDE w:val="0"/>
              <w:autoSpaceDN w:val="0"/>
              <w:spacing w:line="360" w:lineRule="auto"/>
              <w:ind w:firstLineChars="200" w:firstLine="480"/>
              <w:rPr>
                <w:rFonts w:eastAsiaTheme="minorEastAsia"/>
                <w:sz w:val="24"/>
              </w:rPr>
            </w:pPr>
            <w:r w:rsidRPr="004941BD">
              <w:rPr>
                <w:rFonts w:eastAsiaTheme="minorEastAsia"/>
                <w:sz w:val="24"/>
              </w:rPr>
              <w:t>施工噪声执行《建设施工场界环境噪声排放标准》（</w:t>
            </w:r>
            <w:r w:rsidRPr="004941BD">
              <w:rPr>
                <w:rFonts w:eastAsiaTheme="minorEastAsia"/>
                <w:sz w:val="24"/>
              </w:rPr>
              <w:t>GB 12523-2011</w:t>
            </w:r>
            <w:r w:rsidRPr="004941BD">
              <w:rPr>
                <w:rFonts w:eastAsiaTheme="minorEastAsia"/>
                <w:sz w:val="24"/>
              </w:rPr>
              <w:t>）中有关规定（见表</w:t>
            </w:r>
            <w:r w:rsidRPr="004941BD">
              <w:rPr>
                <w:rFonts w:eastAsiaTheme="minorEastAsia"/>
                <w:sz w:val="24"/>
              </w:rPr>
              <w:t>2</w:t>
            </w:r>
            <w:r w:rsidR="000B49EB" w:rsidRPr="004941BD">
              <w:rPr>
                <w:rFonts w:eastAsiaTheme="minorEastAsia" w:hint="eastAsia"/>
                <w:sz w:val="24"/>
              </w:rPr>
              <w:t>5</w:t>
            </w:r>
            <w:r w:rsidRPr="004941BD">
              <w:rPr>
                <w:rFonts w:eastAsiaTheme="minorEastAsia"/>
                <w:sz w:val="24"/>
              </w:rPr>
              <w:t>）；厂界噪声排放执行《工业企业厂界环境噪声排放标准》（</w:t>
            </w:r>
            <w:r w:rsidRPr="004941BD">
              <w:rPr>
                <w:rFonts w:eastAsiaTheme="minorEastAsia"/>
                <w:sz w:val="24"/>
              </w:rPr>
              <w:t>GB 12348-2008</w:t>
            </w:r>
            <w:r w:rsidRPr="004941BD">
              <w:rPr>
                <w:rFonts w:eastAsiaTheme="minorEastAsia"/>
                <w:sz w:val="24"/>
              </w:rPr>
              <w:t>）</w:t>
            </w:r>
            <w:r w:rsidRPr="004941BD">
              <w:rPr>
                <w:rFonts w:eastAsiaTheme="minorEastAsia"/>
                <w:sz w:val="24"/>
              </w:rPr>
              <w:t>3</w:t>
            </w:r>
            <w:r w:rsidRPr="004941BD">
              <w:rPr>
                <w:rFonts w:eastAsiaTheme="minorEastAsia"/>
                <w:sz w:val="24"/>
              </w:rPr>
              <w:t>类标准（见表</w:t>
            </w:r>
            <w:r w:rsidRPr="004941BD">
              <w:rPr>
                <w:rFonts w:eastAsiaTheme="minorEastAsia"/>
                <w:sz w:val="24"/>
              </w:rPr>
              <w:t>2</w:t>
            </w:r>
            <w:r w:rsidR="000B49EB" w:rsidRPr="004941BD">
              <w:rPr>
                <w:rFonts w:eastAsiaTheme="minorEastAsia" w:hint="eastAsia"/>
                <w:sz w:val="24"/>
              </w:rPr>
              <w:t>6</w:t>
            </w:r>
            <w:r w:rsidRPr="004941BD">
              <w:rPr>
                <w:rFonts w:eastAsiaTheme="minorEastAsia"/>
                <w:sz w:val="24"/>
              </w:rPr>
              <w:t>）。</w:t>
            </w:r>
          </w:p>
          <w:p w:rsidR="00A17793" w:rsidRPr="004941BD" w:rsidRDefault="00A17793" w:rsidP="00A17793">
            <w:pPr>
              <w:kinsoku w:val="0"/>
              <w:overflowPunct w:val="0"/>
              <w:autoSpaceDE w:val="0"/>
              <w:autoSpaceDN w:val="0"/>
              <w:jc w:val="center"/>
              <w:rPr>
                <w:rFonts w:eastAsiaTheme="minorEastAsia"/>
                <w:b/>
                <w:szCs w:val="21"/>
              </w:rPr>
            </w:pPr>
            <w:r w:rsidRPr="004941BD">
              <w:rPr>
                <w:rFonts w:eastAsiaTheme="minorEastAsia"/>
                <w:b/>
                <w:szCs w:val="21"/>
              </w:rPr>
              <w:t>表</w:t>
            </w:r>
            <w:r w:rsidRPr="004941BD">
              <w:rPr>
                <w:rFonts w:eastAsiaTheme="minorEastAsia"/>
                <w:b/>
                <w:szCs w:val="21"/>
              </w:rPr>
              <w:t>2</w:t>
            </w:r>
            <w:r w:rsidR="000B49EB" w:rsidRPr="004941BD">
              <w:rPr>
                <w:rFonts w:eastAsiaTheme="minorEastAsia" w:hint="eastAsia"/>
                <w:b/>
                <w:szCs w:val="21"/>
              </w:rPr>
              <w:t>5</w:t>
            </w:r>
            <w:r w:rsidRPr="004941BD">
              <w:rPr>
                <w:rFonts w:eastAsiaTheme="minorEastAsia"/>
                <w:b/>
                <w:szCs w:val="21"/>
              </w:rPr>
              <w:t xml:space="preserve">   </w:t>
            </w:r>
            <w:r w:rsidRPr="004941BD">
              <w:rPr>
                <w:rFonts w:eastAsiaTheme="minorEastAsia"/>
                <w:b/>
                <w:szCs w:val="21"/>
              </w:rPr>
              <w:t>建筑施工场界环境噪声排放标准（</w:t>
            </w:r>
            <w:r w:rsidRPr="004941BD">
              <w:rPr>
                <w:rFonts w:eastAsiaTheme="minorEastAsia"/>
                <w:b/>
                <w:szCs w:val="21"/>
              </w:rPr>
              <w:t>GB 12523-2011</w:t>
            </w:r>
            <w:r w:rsidRPr="004941BD">
              <w:rPr>
                <w:rFonts w:eastAsiaTheme="minorEastAsia"/>
                <w:b/>
                <w:szCs w:val="21"/>
              </w:rPr>
              <w:t>）</w:t>
            </w:r>
          </w:p>
          <w:tbl>
            <w:tblPr>
              <w:tblW w:w="8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54"/>
              <w:gridCol w:w="2116"/>
              <w:gridCol w:w="2119"/>
            </w:tblGrid>
            <w:tr w:rsidR="004941BD" w:rsidRPr="004941BD" w:rsidTr="008B11B4">
              <w:trPr>
                <w:cantSplit/>
                <w:trHeight w:val="18"/>
                <w:jc w:val="center"/>
              </w:trPr>
              <w:tc>
                <w:tcPr>
                  <w:tcW w:w="2476" w:type="pct"/>
                  <w:vMerge w:val="restart"/>
                  <w:vAlign w:val="center"/>
                </w:tcPr>
                <w:p w:rsidR="00A17793" w:rsidRPr="004941BD" w:rsidRDefault="00A17793" w:rsidP="008B11B4">
                  <w:pPr>
                    <w:kinsoku w:val="0"/>
                    <w:overflowPunct w:val="0"/>
                    <w:autoSpaceDE w:val="0"/>
                    <w:autoSpaceDN w:val="0"/>
                    <w:jc w:val="center"/>
                    <w:rPr>
                      <w:rFonts w:eastAsiaTheme="minorEastAsia"/>
                      <w:szCs w:val="21"/>
                    </w:rPr>
                  </w:pPr>
                  <w:r w:rsidRPr="004941BD">
                    <w:rPr>
                      <w:rFonts w:eastAsiaTheme="minorEastAsia"/>
                      <w:szCs w:val="21"/>
                    </w:rPr>
                    <w:t>标准</w:t>
                  </w:r>
                </w:p>
              </w:tc>
              <w:tc>
                <w:tcPr>
                  <w:tcW w:w="2524" w:type="pct"/>
                  <w:gridSpan w:val="2"/>
                  <w:vAlign w:val="center"/>
                </w:tcPr>
                <w:p w:rsidR="00A17793" w:rsidRPr="004941BD" w:rsidRDefault="00A17793" w:rsidP="008B11B4">
                  <w:pPr>
                    <w:kinsoku w:val="0"/>
                    <w:overflowPunct w:val="0"/>
                    <w:autoSpaceDE w:val="0"/>
                    <w:autoSpaceDN w:val="0"/>
                    <w:jc w:val="center"/>
                    <w:rPr>
                      <w:rFonts w:eastAsiaTheme="minorEastAsia"/>
                      <w:szCs w:val="21"/>
                    </w:rPr>
                  </w:pPr>
                  <w:r w:rsidRPr="004941BD">
                    <w:rPr>
                      <w:rFonts w:eastAsiaTheme="minorEastAsia"/>
                      <w:szCs w:val="21"/>
                    </w:rPr>
                    <w:t>标准值（</w:t>
                  </w:r>
                  <w:r w:rsidRPr="004941BD">
                    <w:rPr>
                      <w:rFonts w:eastAsiaTheme="minorEastAsia"/>
                      <w:szCs w:val="21"/>
                    </w:rPr>
                    <w:t>dB</w:t>
                  </w:r>
                  <w:r w:rsidRPr="004941BD">
                    <w:rPr>
                      <w:rFonts w:eastAsiaTheme="minorEastAsia"/>
                      <w:szCs w:val="21"/>
                    </w:rPr>
                    <w:t>（</w:t>
                  </w:r>
                  <w:r w:rsidRPr="004941BD">
                    <w:rPr>
                      <w:rFonts w:eastAsiaTheme="minorEastAsia"/>
                      <w:szCs w:val="21"/>
                    </w:rPr>
                    <w:t>A</w:t>
                  </w:r>
                  <w:r w:rsidRPr="004941BD">
                    <w:rPr>
                      <w:rFonts w:eastAsiaTheme="minorEastAsia"/>
                      <w:szCs w:val="21"/>
                    </w:rPr>
                    <w:t>））</w:t>
                  </w:r>
                </w:p>
              </w:tc>
            </w:tr>
            <w:tr w:rsidR="004941BD" w:rsidRPr="004941BD" w:rsidTr="008B11B4">
              <w:trPr>
                <w:cantSplit/>
                <w:trHeight w:val="18"/>
                <w:jc w:val="center"/>
              </w:trPr>
              <w:tc>
                <w:tcPr>
                  <w:tcW w:w="2476" w:type="pct"/>
                  <w:vMerge/>
                  <w:vAlign w:val="center"/>
                </w:tcPr>
                <w:p w:rsidR="00A17793" w:rsidRPr="004941BD" w:rsidRDefault="00A17793" w:rsidP="008B11B4">
                  <w:pPr>
                    <w:kinsoku w:val="0"/>
                    <w:overflowPunct w:val="0"/>
                    <w:autoSpaceDE w:val="0"/>
                    <w:autoSpaceDN w:val="0"/>
                    <w:jc w:val="center"/>
                    <w:rPr>
                      <w:rFonts w:eastAsiaTheme="minorEastAsia"/>
                      <w:szCs w:val="21"/>
                    </w:rPr>
                  </w:pPr>
                </w:p>
              </w:tc>
              <w:tc>
                <w:tcPr>
                  <w:tcW w:w="1261" w:type="pct"/>
                  <w:vAlign w:val="center"/>
                </w:tcPr>
                <w:p w:rsidR="00A17793" w:rsidRPr="004941BD" w:rsidRDefault="00A17793" w:rsidP="008B11B4">
                  <w:pPr>
                    <w:kinsoku w:val="0"/>
                    <w:overflowPunct w:val="0"/>
                    <w:autoSpaceDE w:val="0"/>
                    <w:autoSpaceDN w:val="0"/>
                    <w:jc w:val="center"/>
                    <w:rPr>
                      <w:rFonts w:eastAsiaTheme="minorEastAsia"/>
                      <w:szCs w:val="21"/>
                    </w:rPr>
                  </w:pPr>
                  <w:r w:rsidRPr="004941BD">
                    <w:rPr>
                      <w:rFonts w:eastAsiaTheme="minorEastAsia"/>
                      <w:szCs w:val="21"/>
                    </w:rPr>
                    <w:t>昼间</w:t>
                  </w:r>
                </w:p>
              </w:tc>
              <w:tc>
                <w:tcPr>
                  <w:tcW w:w="1263" w:type="pct"/>
                  <w:vAlign w:val="center"/>
                </w:tcPr>
                <w:p w:rsidR="00A17793" w:rsidRPr="004941BD" w:rsidRDefault="00A17793" w:rsidP="008B11B4">
                  <w:pPr>
                    <w:kinsoku w:val="0"/>
                    <w:overflowPunct w:val="0"/>
                    <w:autoSpaceDE w:val="0"/>
                    <w:autoSpaceDN w:val="0"/>
                    <w:jc w:val="center"/>
                    <w:rPr>
                      <w:rFonts w:eastAsiaTheme="minorEastAsia"/>
                      <w:szCs w:val="21"/>
                    </w:rPr>
                  </w:pPr>
                  <w:r w:rsidRPr="004941BD">
                    <w:rPr>
                      <w:rFonts w:eastAsiaTheme="minorEastAsia"/>
                      <w:szCs w:val="21"/>
                    </w:rPr>
                    <w:t>夜间</w:t>
                  </w:r>
                </w:p>
              </w:tc>
            </w:tr>
            <w:tr w:rsidR="004941BD" w:rsidRPr="004941BD" w:rsidTr="008B11B4">
              <w:trPr>
                <w:cantSplit/>
                <w:trHeight w:val="18"/>
                <w:jc w:val="center"/>
              </w:trPr>
              <w:tc>
                <w:tcPr>
                  <w:tcW w:w="2476" w:type="pct"/>
                  <w:vAlign w:val="center"/>
                </w:tcPr>
                <w:p w:rsidR="00A17793" w:rsidRPr="004941BD" w:rsidRDefault="00A17793" w:rsidP="008B11B4">
                  <w:pPr>
                    <w:kinsoku w:val="0"/>
                    <w:overflowPunct w:val="0"/>
                    <w:autoSpaceDE w:val="0"/>
                    <w:autoSpaceDN w:val="0"/>
                    <w:jc w:val="center"/>
                    <w:rPr>
                      <w:rFonts w:eastAsiaTheme="minorEastAsia"/>
                      <w:szCs w:val="21"/>
                    </w:rPr>
                  </w:pPr>
                  <w:r w:rsidRPr="004941BD">
                    <w:rPr>
                      <w:rFonts w:eastAsiaTheme="minorEastAsia"/>
                      <w:szCs w:val="21"/>
                    </w:rPr>
                    <w:t>《建筑施工场界环境噪声排放标准》</w:t>
                  </w:r>
                </w:p>
                <w:p w:rsidR="00A17793" w:rsidRPr="004941BD" w:rsidRDefault="00A17793" w:rsidP="008B11B4">
                  <w:pPr>
                    <w:kinsoku w:val="0"/>
                    <w:overflowPunct w:val="0"/>
                    <w:autoSpaceDE w:val="0"/>
                    <w:autoSpaceDN w:val="0"/>
                    <w:jc w:val="center"/>
                    <w:rPr>
                      <w:rFonts w:eastAsiaTheme="minorEastAsia"/>
                      <w:szCs w:val="21"/>
                    </w:rPr>
                  </w:pPr>
                  <w:r w:rsidRPr="004941BD">
                    <w:rPr>
                      <w:rFonts w:eastAsiaTheme="minorEastAsia"/>
                      <w:szCs w:val="21"/>
                    </w:rPr>
                    <w:t>（</w:t>
                  </w:r>
                  <w:r w:rsidRPr="004941BD">
                    <w:rPr>
                      <w:rFonts w:eastAsiaTheme="minorEastAsia"/>
                      <w:szCs w:val="21"/>
                    </w:rPr>
                    <w:t>GB 12523-2011</w:t>
                  </w:r>
                  <w:r w:rsidRPr="004941BD">
                    <w:rPr>
                      <w:rFonts w:eastAsiaTheme="minorEastAsia"/>
                      <w:szCs w:val="21"/>
                    </w:rPr>
                    <w:t>）</w:t>
                  </w:r>
                </w:p>
              </w:tc>
              <w:tc>
                <w:tcPr>
                  <w:tcW w:w="1261" w:type="pct"/>
                  <w:vAlign w:val="center"/>
                </w:tcPr>
                <w:p w:rsidR="00A17793" w:rsidRPr="004941BD" w:rsidRDefault="00A17793" w:rsidP="008B11B4">
                  <w:pPr>
                    <w:kinsoku w:val="0"/>
                    <w:overflowPunct w:val="0"/>
                    <w:autoSpaceDE w:val="0"/>
                    <w:autoSpaceDN w:val="0"/>
                    <w:jc w:val="center"/>
                    <w:rPr>
                      <w:rFonts w:eastAsiaTheme="minorEastAsia"/>
                      <w:szCs w:val="21"/>
                    </w:rPr>
                  </w:pPr>
                  <w:r w:rsidRPr="004941BD">
                    <w:rPr>
                      <w:rFonts w:eastAsiaTheme="minorEastAsia"/>
                      <w:szCs w:val="21"/>
                    </w:rPr>
                    <w:t>70</w:t>
                  </w:r>
                </w:p>
              </w:tc>
              <w:tc>
                <w:tcPr>
                  <w:tcW w:w="1263" w:type="pct"/>
                  <w:vAlign w:val="center"/>
                </w:tcPr>
                <w:p w:rsidR="00A17793" w:rsidRPr="004941BD" w:rsidRDefault="00A17793" w:rsidP="008B11B4">
                  <w:pPr>
                    <w:kinsoku w:val="0"/>
                    <w:overflowPunct w:val="0"/>
                    <w:autoSpaceDE w:val="0"/>
                    <w:autoSpaceDN w:val="0"/>
                    <w:jc w:val="center"/>
                    <w:rPr>
                      <w:rFonts w:eastAsiaTheme="minorEastAsia"/>
                      <w:szCs w:val="21"/>
                    </w:rPr>
                  </w:pPr>
                  <w:r w:rsidRPr="004941BD">
                    <w:rPr>
                      <w:rFonts w:eastAsiaTheme="minorEastAsia"/>
                      <w:szCs w:val="21"/>
                    </w:rPr>
                    <w:t>55</w:t>
                  </w:r>
                </w:p>
              </w:tc>
            </w:tr>
          </w:tbl>
          <w:p w:rsidR="00A17793" w:rsidRPr="004941BD" w:rsidRDefault="00A17793" w:rsidP="00A17793">
            <w:pPr>
              <w:jc w:val="center"/>
              <w:outlineLvl w:val="0"/>
              <w:rPr>
                <w:rFonts w:eastAsiaTheme="minorEastAsia"/>
                <w:b/>
                <w:szCs w:val="21"/>
              </w:rPr>
            </w:pPr>
            <w:r w:rsidRPr="004941BD">
              <w:rPr>
                <w:rFonts w:eastAsiaTheme="minorEastAsia"/>
                <w:b/>
                <w:szCs w:val="21"/>
              </w:rPr>
              <w:t>表</w:t>
            </w:r>
            <w:r w:rsidRPr="004941BD">
              <w:rPr>
                <w:rFonts w:eastAsiaTheme="minorEastAsia"/>
                <w:b/>
                <w:szCs w:val="21"/>
              </w:rPr>
              <w:t>2</w:t>
            </w:r>
            <w:r w:rsidR="000B49EB" w:rsidRPr="004941BD">
              <w:rPr>
                <w:rFonts w:eastAsiaTheme="minorEastAsia" w:hint="eastAsia"/>
                <w:b/>
                <w:szCs w:val="21"/>
              </w:rPr>
              <w:t>6</w:t>
            </w:r>
            <w:r w:rsidRPr="004941BD">
              <w:rPr>
                <w:rFonts w:eastAsiaTheme="minorEastAsia"/>
                <w:b/>
                <w:szCs w:val="21"/>
              </w:rPr>
              <w:t xml:space="preserve">   </w:t>
            </w:r>
            <w:r w:rsidRPr="004941BD">
              <w:rPr>
                <w:rFonts w:eastAsiaTheme="minorEastAsia"/>
                <w:b/>
                <w:szCs w:val="21"/>
              </w:rPr>
              <w:t>《工业企业厂界环境噪声排放标准》（</w:t>
            </w:r>
            <w:r w:rsidRPr="004941BD">
              <w:rPr>
                <w:rFonts w:eastAsiaTheme="minorEastAsia"/>
                <w:b/>
                <w:szCs w:val="21"/>
              </w:rPr>
              <w:t>GB 12348-2008</w:t>
            </w:r>
            <w:r w:rsidRPr="004941BD">
              <w:rPr>
                <w:rFonts w:eastAsiaTheme="minorEastAsia"/>
                <w:b/>
                <w:szCs w:val="21"/>
              </w:rPr>
              <w:t>）</w:t>
            </w:r>
          </w:p>
          <w:tbl>
            <w:tblPr>
              <w:tblW w:w="8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876"/>
              <w:gridCol w:w="2683"/>
              <w:gridCol w:w="2830"/>
            </w:tblGrid>
            <w:tr w:rsidR="004941BD" w:rsidRPr="004941BD" w:rsidTr="008B11B4">
              <w:trPr>
                <w:trHeight w:val="259"/>
                <w:jc w:val="center"/>
              </w:trPr>
              <w:tc>
                <w:tcPr>
                  <w:tcW w:w="1714" w:type="pct"/>
                  <w:vMerge w:val="restart"/>
                  <w:vAlign w:val="center"/>
                </w:tcPr>
                <w:p w:rsidR="00A17793" w:rsidRPr="004941BD" w:rsidRDefault="00A17793" w:rsidP="008B11B4">
                  <w:pPr>
                    <w:jc w:val="center"/>
                    <w:rPr>
                      <w:rFonts w:eastAsiaTheme="minorEastAsia"/>
                      <w:szCs w:val="21"/>
                    </w:rPr>
                  </w:pPr>
                  <w:r w:rsidRPr="004941BD">
                    <w:rPr>
                      <w:rFonts w:eastAsiaTheme="minorEastAsia"/>
                      <w:szCs w:val="21"/>
                    </w:rPr>
                    <w:t>厂界外声环境功能区划分</w:t>
                  </w:r>
                </w:p>
              </w:tc>
              <w:tc>
                <w:tcPr>
                  <w:tcW w:w="3286" w:type="pct"/>
                  <w:gridSpan w:val="2"/>
                  <w:vAlign w:val="center"/>
                </w:tcPr>
                <w:p w:rsidR="00A17793" w:rsidRPr="004941BD" w:rsidRDefault="00A17793" w:rsidP="008B11B4">
                  <w:pPr>
                    <w:jc w:val="center"/>
                    <w:rPr>
                      <w:rFonts w:eastAsiaTheme="minorEastAsia"/>
                      <w:szCs w:val="21"/>
                    </w:rPr>
                  </w:pPr>
                  <w:r w:rsidRPr="004941BD">
                    <w:rPr>
                      <w:rFonts w:eastAsiaTheme="minorEastAsia"/>
                      <w:szCs w:val="21"/>
                    </w:rPr>
                    <w:t>标准限值（</w:t>
                  </w:r>
                  <w:r w:rsidRPr="004941BD">
                    <w:rPr>
                      <w:rFonts w:eastAsiaTheme="minorEastAsia"/>
                      <w:szCs w:val="21"/>
                    </w:rPr>
                    <w:t>dB</w:t>
                  </w:r>
                  <w:r w:rsidRPr="004941BD">
                    <w:rPr>
                      <w:rFonts w:eastAsiaTheme="minorEastAsia"/>
                      <w:szCs w:val="21"/>
                    </w:rPr>
                    <w:t>（</w:t>
                  </w:r>
                  <w:r w:rsidRPr="004941BD">
                    <w:rPr>
                      <w:rFonts w:eastAsiaTheme="minorEastAsia"/>
                      <w:szCs w:val="21"/>
                    </w:rPr>
                    <w:t>A</w:t>
                  </w:r>
                  <w:r w:rsidRPr="004941BD">
                    <w:rPr>
                      <w:rFonts w:eastAsiaTheme="minorEastAsia"/>
                      <w:szCs w:val="21"/>
                    </w:rPr>
                    <w:t>））</w:t>
                  </w:r>
                </w:p>
              </w:tc>
            </w:tr>
            <w:tr w:rsidR="004941BD" w:rsidRPr="004941BD" w:rsidTr="008B11B4">
              <w:trPr>
                <w:trHeight w:val="259"/>
                <w:jc w:val="center"/>
              </w:trPr>
              <w:tc>
                <w:tcPr>
                  <w:tcW w:w="1714" w:type="pct"/>
                  <w:vMerge/>
                  <w:vAlign w:val="center"/>
                </w:tcPr>
                <w:p w:rsidR="00A17793" w:rsidRPr="004941BD" w:rsidRDefault="00A17793" w:rsidP="008B11B4">
                  <w:pPr>
                    <w:jc w:val="center"/>
                    <w:rPr>
                      <w:rFonts w:eastAsiaTheme="minorEastAsia"/>
                      <w:szCs w:val="21"/>
                    </w:rPr>
                  </w:pPr>
                </w:p>
              </w:tc>
              <w:tc>
                <w:tcPr>
                  <w:tcW w:w="1599" w:type="pct"/>
                  <w:vAlign w:val="center"/>
                </w:tcPr>
                <w:p w:rsidR="00A17793" w:rsidRPr="004941BD" w:rsidRDefault="00A17793" w:rsidP="008B11B4">
                  <w:pPr>
                    <w:jc w:val="center"/>
                    <w:rPr>
                      <w:rFonts w:eastAsiaTheme="minorEastAsia"/>
                      <w:szCs w:val="21"/>
                    </w:rPr>
                  </w:pPr>
                  <w:r w:rsidRPr="004941BD">
                    <w:rPr>
                      <w:rFonts w:eastAsiaTheme="minorEastAsia"/>
                      <w:szCs w:val="21"/>
                    </w:rPr>
                    <w:t>昼间</w:t>
                  </w:r>
                </w:p>
              </w:tc>
              <w:tc>
                <w:tcPr>
                  <w:tcW w:w="1687" w:type="pct"/>
                  <w:vAlign w:val="center"/>
                </w:tcPr>
                <w:p w:rsidR="00A17793" w:rsidRPr="004941BD" w:rsidRDefault="00A17793" w:rsidP="008B11B4">
                  <w:pPr>
                    <w:jc w:val="center"/>
                    <w:rPr>
                      <w:rFonts w:eastAsiaTheme="minorEastAsia"/>
                      <w:szCs w:val="21"/>
                    </w:rPr>
                  </w:pPr>
                  <w:r w:rsidRPr="004941BD">
                    <w:rPr>
                      <w:rFonts w:eastAsiaTheme="minorEastAsia"/>
                      <w:szCs w:val="21"/>
                    </w:rPr>
                    <w:t>夜间</w:t>
                  </w:r>
                </w:p>
              </w:tc>
            </w:tr>
            <w:tr w:rsidR="004941BD" w:rsidRPr="004941BD" w:rsidTr="008B11B4">
              <w:trPr>
                <w:trHeight w:val="259"/>
                <w:jc w:val="center"/>
              </w:trPr>
              <w:tc>
                <w:tcPr>
                  <w:tcW w:w="1714" w:type="pct"/>
                  <w:vAlign w:val="center"/>
                </w:tcPr>
                <w:p w:rsidR="00A17793" w:rsidRPr="004941BD" w:rsidRDefault="00A17793" w:rsidP="008B11B4">
                  <w:pPr>
                    <w:jc w:val="center"/>
                    <w:rPr>
                      <w:rFonts w:eastAsiaTheme="minorEastAsia"/>
                      <w:szCs w:val="21"/>
                    </w:rPr>
                  </w:pPr>
                  <w:r w:rsidRPr="004941BD">
                    <w:rPr>
                      <w:rFonts w:eastAsiaTheme="minorEastAsia"/>
                      <w:szCs w:val="21"/>
                    </w:rPr>
                    <w:t>3</w:t>
                  </w:r>
                  <w:r w:rsidRPr="004941BD">
                    <w:rPr>
                      <w:rFonts w:eastAsiaTheme="minorEastAsia"/>
                      <w:szCs w:val="21"/>
                    </w:rPr>
                    <w:t>类</w:t>
                  </w:r>
                </w:p>
              </w:tc>
              <w:tc>
                <w:tcPr>
                  <w:tcW w:w="1599" w:type="pct"/>
                  <w:vAlign w:val="center"/>
                </w:tcPr>
                <w:p w:rsidR="00A17793" w:rsidRPr="004941BD" w:rsidRDefault="00A17793" w:rsidP="008B11B4">
                  <w:pPr>
                    <w:jc w:val="center"/>
                    <w:rPr>
                      <w:rFonts w:eastAsiaTheme="minorEastAsia"/>
                      <w:szCs w:val="21"/>
                    </w:rPr>
                  </w:pPr>
                  <w:r w:rsidRPr="004941BD">
                    <w:rPr>
                      <w:rFonts w:eastAsiaTheme="minorEastAsia"/>
                      <w:szCs w:val="21"/>
                    </w:rPr>
                    <w:t>65</w:t>
                  </w:r>
                </w:p>
              </w:tc>
              <w:tc>
                <w:tcPr>
                  <w:tcW w:w="1687" w:type="pct"/>
                  <w:vAlign w:val="center"/>
                </w:tcPr>
                <w:p w:rsidR="00A17793" w:rsidRPr="004941BD" w:rsidRDefault="00A17793" w:rsidP="008B11B4">
                  <w:pPr>
                    <w:jc w:val="center"/>
                    <w:rPr>
                      <w:rFonts w:eastAsiaTheme="minorEastAsia"/>
                      <w:szCs w:val="21"/>
                    </w:rPr>
                  </w:pPr>
                  <w:r w:rsidRPr="004941BD">
                    <w:rPr>
                      <w:rFonts w:eastAsiaTheme="minorEastAsia"/>
                      <w:szCs w:val="21"/>
                    </w:rPr>
                    <w:t>55</w:t>
                  </w:r>
                </w:p>
              </w:tc>
            </w:tr>
          </w:tbl>
          <w:p w:rsidR="00A17793" w:rsidRPr="004941BD" w:rsidRDefault="00A17793" w:rsidP="00A17793">
            <w:pPr>
              <w:spacing w:line="360" w:lineRule="auto"/>
              <w:ind w:firstLineChars="200" w:firstLine="482"/>
              <w:rPr>
                <w:rFonts w:eastAsiaTheme="minorEastAsia"/>
                <w:b/>
                <w:sz w:val="24"/>
              </w:rPr>
            </w:pPr>
            <w:r w:rsidRPr="004941BD">
              <w:rPr>
                <w:rFonts w:eastAsiaTheme="minorEastAsia"/>
                <w:b/>
                <w:sz w:val="24"/>
              </w:rPr>
              <w:t>4</w:t>
            </w:r>
            <w:r w:rsidRPr="004941BD">
              <w:rPr>
                <w:rFonts w:eastAsiaTheme="minorEastAsia"/>
                <w:b/>
                <w:sz w:val="24"/>
              </w:rPr>
              <w:t>、固体废物</w:t>
            </w:r>
          </w:p>
          <w:p w:rsidR="00A17793" w:rsidRPr="004941BD" w:rsidRDefault="00A17793" w:rsidP="00A17793">
            <w:pPr>
              <w:spacing w:line="360" w:lineRule="auto"/>
              <w:ind w:firstLineChars="200" w:firstLine="480"/>
              <w:rPr>
                <w:rFonts w:eastAsiaTheme="minorEastAsia"/>
                <w:sz w:val="24"/>
              </w:rPr>
            </w:pPr>
            <w:r w:rsidRPr="004941BD">
              <w:rPr>
                <w:rFonts w:eastAsiaTheme="minorEastAsia"/>
                <w:sz w:val="24"/>
              </w:rPr>
              <w:t>危险废物临时贮存执行《危险废物贮存污染控制标准》（</w:t>
            </w:r>
            <w:r w:rsidRPr="004941BD">
              <w:rPr>
                <w:rFonts w:eastAsiaTheme="minorEastAsia"/>
                <w:sz w:val="24"/>
              </w:rPr>
              <w:t>GB18597-2001</w:t>
            </w:r>
            <w:r w:rsidRPr="004941BD">
              <w:rPr>
                <w:rFonts w:eastAsiaTheme="minorEastAsia"/>
                <w:sz w:val="24"/>
              </w:rPr>
              <w:t>）及其修改单；一般工业固体废物临时贮存执行《一般工业固体废物贮存、处置场污染控制标准》（</w:t>
            </w:r>
            <w:r w:rsidRPr="004941BD">
              <w:rPr>
                <w:rFonts w:eastAsiaTheme="minorEastAsia"/>
                <w:sz w:val="24"/>
              </w:rPr>
              <w:t>GB 18599-2001</w:t>
            </w:r>
            <w:r w:rsidRPr="004941BD">
              <w:rPr>
                <w:rFonts w:eastAsiaTheme="minorEastAsia"/>
                <w:sz w:val="24"/>
              </w:rPr>
              <w:t>）及其修改单。</w:t>
            </w:r>
          </w:p>
          <w:p w:rsidR="00A17793" w:rsidRPr="004941BD" w:rsidRDefault="00A17793" w:rsidP="00A17793">
            <w:pPr>
              <w:spacing w:line="360" w:lineRule="auto"/>
              <w:ind w:firstLineChars="196" w:firstLine="472"/>
              <w:rPr>
                <w:rFonts w:eastAsiaTheme="minorEastAsia"/>
                <w:b/>
                <w:sz w:val="24"/>
              </w:rPr>
            </w:pPr>
          </w:p>
          <w:p w:rsidR="00A17793" w:rsidRPr="004941BD" w:rsidRDefault="00A17793" w:rsidP="00A17793">
            <w:pPr>
              <w:kinsoku w:val="0"/>
              <w:overflowPunct w:val="0"/>
              <w:spacing w:line="360" w:lineRule="auto"/>
              <w:ind w:firstLineChars="245" w:firstLine="590"/>
              <w:rPr>
                <w:rFonts w:eastAsiaTheme="minorEastAsia"/>
                <w:b/>
                <w:sz w:val="24"/>
              </w:rPr>
            </w:pPr>
          </w:p>
          <w:p w:rsidR="00A17793" w:rsidRPr="004941BD" w:rsidRDefault="00A17793" w:rsidP="00A17793">
            <w:pPr>
              <w:spacing w:line="360" w:lineRule="auto"/>
              <w:ind w:firstLineChars="196" w:firstLine="472"/>
              <w:rPr>
                <w:rFonts w:eastAsiaTheme="minorEastAsia"/>
                <w:b/>
                <w:sz w:val="24"/>
              </w:rPr>
            </w:pPr>
          </w:p>
          <w:p w:rsidR="00345510" w:rsidRPr="004941BD" w:rsidRDefault="00345510" w:rsidP="00DB5408">
            <w:pPr>
              <w:spacing w:line="360" w:lineRule="auto"/>
              <w:ind w:firstLineChars="200" w:firstLine="480"/>
              <w:rPr>
                <w:rFonts w:eastAsiaTheme="minorEastAsia"/>
                <w:sz w:val="24"/>
              </w:rPr>
            </w:pPr>
          </w:p>
          <w:p w:rsidR="00345510" w:rsidRPr="004941BD" w:rsidRDefault="00345510" w:rsidP="00DB5408">
            <w:pPr>
              <w:spacing w:line="360" w:lineRule="auto"/>
              <w:ind w:firstLineChars="200" w:firstLine="480"/>
              <w:rPr>
                <w:rFonts w:eastAsiaTheme="minorEastAsia"/>
                <w:sz w:val="24"/>
              </w:rPr>
            </w:pPr>
          </w:p>
          <w:p w:rsidR="00345510" w:rsidRPr="004941BD" w:rsidRDefault="00345510" w:rsidP="00DB5408">
            <w:pPr>
              <w:spacing w:line="360" w:lineRule="auto"/>
              <w:ind w:firstLineChars="200" w:firstLine="480"/>
              <w:rPr>
                <w:rFonts w:eastAsiaTheme="minorEastAsia"/>
                <w:sz w:val="24"/>
              </w:rPr>
            </w:pPr>
          </w:p>
          <w:p w:rsidR="00345510" w:rsidRPr="004941BD" w:rsidRDefault="00345510" w:rsidP="00DB5408">
            <w:pPr>
              <w:spacing w:line="360" w:lineRule="auto"/>
              <w:ind w:firstLineChars="200" w:firstLine="480"/>
              <w:rPr>
                <w:rFonts w:eastAsiaTheme="minorEastAsia"/>
                <w:sz w:val="24"/>
              </w:rPr>
            </w:pPr>
          </w:p>
          <w:p w:rsidR="00345510" w:rsidRPr="004941BD" w:rsidRDefault="00345510" w:rsidP="00DB5408">
            <w:pPr>
              <w:spacing w:line="360" w:lineRule="auto"/>
              <w:ind w:firstLineChars="200" w:firstLine="480"/>
              <w:rPr>
                <w:rFonts w:eastAsiaTheme="minorEastAsia"/>
                <w:sz w:val="24"/>
              </w:rPr>
            </w:pPr>
          </w:p>
          <w:p w:rsidR="00345510" w:rsidRPr="004941BD" w:rsidRDefault="00345510" w:rsidP="00DB5408">
            <w:pPr>
              <w:spacing w:line="360" w:lineRule="auto"/>
              <w:ind w:firstLineChars="200" w:firstLine="480"/>
              <w:rPr>
                <w:rFonts w:eastAsiaTheme="minorEastAsia"/>
                <w:sz w:val="24"/>
              </w:rPr>
            </w:pPr>
          </w:p>
          <w:p w:rsidR="00345510" w:rsidRPr="004941BD" w:rsidRDefault="00345510" w:rsidP="00DB5408">
            <w:pPr>
              <w:spacing w:line="360" w:lineRule="auto"/>
              <w:ind w:firstLineChars="200" w:firstLine="480"/>
              <w:rPr>
                <w:rFonts w:eastAsiaTheme="minorEastAsia"/>
                <w:sz w:val="24"/>
              </w:rPr>
            </w:pPr>
          </w:p>
          <w:p w:rsidR="00345510" w:rsidRPr="004941BD" w:rsidRDefault="00345510" w:rsidP="00DB5408">
            <w:pPr>
              <w:spacing w:line="360" w:lineRule="auto"/>
              <w:ind w:firstLineChars="200" w:firstLine="480"/>
              <w:rPr>
                <w:rFonts w:eastAsiaTheme="minorEastAsia"/>
                <w:sz w:val="24"/>
              </w:rPr>
            </w:pPr>
          </w:p>
          <w:p w:rsidR="00727D91" w:rsidRPr="004941BD" w:rsidRDefault="00727D91" w:rsidP="00DB5408">
            <w:pPr>
              <w:spacing w:line="360" w:lineRule="auto"/>
              <w:ind w:firstLineChars="200" w:firstLine="480"/>
              <w:rPr>
                <w:rFonts w:eastAsiaTheme="minorEastAsia"/>
                <w:sz w:val="24"/>
              </w:rPr>
            </w:pPr>
          </w:p>
          <w:p w:rsidR="00727D91" w:rsidRPr="004941BD" w:rsidRDefault="00727D91" w:rsidP="00DB5408">
            <w:pPr>
              <w:spacing w:line="360" w:lineRule="auto"/>
              <w:ind w:firstLineChars="200" w:firstLine="480"/>
              <w:rPr>
                <w:rFonts w:eastAsiaTheme="minorEastAsia"/>
                <w:sz w:val="24"/>
              </w:rPr>
            </w:pPr>
          </w:p>
          <w:p w:rsidR="00727D91" w:rsidRPr="004941BD" w:rsidRDefault="00727D91" w:rsidP="00DB5408">
            <w:pPr>
              <w:spacing w:line="360" w:lineRule="auto"/>
              <w:ind w:firstLineChars="200" w:firstLine="480"/>
              <w:rPr>
                <w:rFonts w:eastAsiaTheme="minorEastAsia"/>
                <w:sz w:val="24"/>
              </w:rPr>
            </w:pPr>
          </w:p>
          <w:p w:rsidR="00727D91" w:rsidRPr="004941BD" w:rsidRDefault="00727D91" w:rsidP="00DB5408">
            <w:pPr>
              <w:spacing w:line="360" w:lineRule="auto"/>
              <w:ind w:firstLineChars="200" w:firstLine="480"/>
              <w:rPr>
                <w:rFonts w:eastAsiaTheme="minorEastAsia"/>
                <w:sz w:val="24"/>
              </w:rPr>
            </w:pPr>
          </w:p>
          <w:p w:rsidR="00727D91" w:rsidRPr="004941BD" w:rsidRDefault="00727D91" w:rsidP="00DB5408">
            <w:pPr>
              <w:spacing w:line="360" w:lineRule="auto"/>
              <w:ind w:firstLineChars="200" w:firstLine="480"/>
              <w:rPr>
                <w:rFonts w:eastAsiaTheme="minorEastAsia"/>
                <w:sz w:val="24"/>
              </w:rPr>
            </w:pPr>
          </w:p>
          <w:p w:rsidR="00727D91" w:rsidRPr="004941BD" w:rsidRDefault="00727D91" w:rsidP="00DB5408">
            <w:pPr>
              <w:spacing w:line="360" w:lineRule="auto"/>
              <w:ind w:firstLineChars="200" w:firstLine="480"/>
              <w:rPr>
                <w:rFonts w:eastAsiaTheme="minorEastAsia"/>
                <w:sz w:val="24"/>
              </w:rPr>
            </w:pPr>
          </w:p>
          <w:p w:rsidR="00727D91" w:rsidRPr="004941BD" w:rsidRDefault="00727D91" w:rsidP="00DB5408">
            <w:pPr>
              <w:spacing w:line="360" w:lineRule="auto"/>
              <w:ind w:firstLineChars="200" w:firstLine="480"/>
              <w:rPr>
                <w:rFonts w:eastAsiaTheme="minorEastAsia"/>
                <w:sz w:val="24"/>
              </w:rPr>
            </w:pPr>
          </w:p>
          <w:p w:rsidR="00727D91" w:rsidRPr="004941BD" w:rsidRDefault="00727D91" w:rsidP="00DB5408">
            <w:pPr>
              <w:spacing w:line="360" w:lineRule="auto"/>
              <w:ind w:firstLineChars="200" w:firstLine="480"/>
              <w:rPr>
                <w:rFonts w:eastAsiaTheme="minorEastAsia"/>
                <w:sz w:val="24"/>
              </w:rPr>
            </w:pPr>
          </w:p>
        </w:tc>
      </w:tr>
      <w:tr w:rsidR="004941BD" w:rsidRPr="004941BD" w:rsidTr="00727D91">
        <w:trPr>
          <w:cantSplit/>
          <w:trHeight w:hRule="exact" w:val="13624"/>
          <w:tblHeader/>
        </w:trPr>
        <w:tc>
          <w:tcPr>
            <w:tcW w:w="308" w:type="pct"/>
            <w:tcBorders>
              <w:top w:val="single" w:sz="4" w:space="0" w:color="auto"/>
            </w:tcBorders>
            <w:textDirection w:val="tbRlV"/>
            <w:vAlign w:val="center"/>
          </w:tcPr>
          <w:p w:rsidR="00A17793" w:rsidRPr="004941BD" w:rsidRDefault="00A17793" w:rsidP="00FB55A7">
            <w:pPr>
              <w:ind w:left="113" w:rightChars="54" w:right="113"/>
              <w:jc w:val="center"/>
              <w:rPr>
                <w:rFonts w:eastAsiaTheme="minorEastAsia"/>
                <w:spacing w:val="108"/>
                <w:kern w:val="0"/>
                <w:sz w:val="24"/>
              </w:rPr>
            </w:pPr>
            <w:r w:rsidRPr="004941BD">
              <w:rPr>
                <w:rFonts w:eastAsiaTheme="minorEastAsia"/>
                <w:spacing w:val="108"/>
                <w:kern w:val="0"/>
                <w:sz w:val="24"/>
              </w:rPr>
              <w:lastRenderedPageBreak/>
              <w:t>总量控制指</w:t>
            </w:r>
            <w:r w:rsidRPr="004941BD">
              <w:rPr>
                <w:rFonts w:eastAsiaTheme="minorEastAsia"/>
                <w:kern w:val="0"/>
                <w:sz w:val="24"/>
              </w:rPr>
              <w:t>标</w:t>
            </w:r>
          </w:p>
        </w:tc>
        <w:tc>
          <w:tcPr>
            <w:tcW w:w="4692" w:type="pct"/>
            <w:tcBorders>
              <w:top w:val="single" w:sz="4" w:space="0" w:color="auto"/>
            </w:tcBorders>
            <w:vAlign w:val="center"/>
          </w:tcPr>
          <w:p w:rsidR="00A17793" w:rsidRPr="004941BD" w:rsidRDefault="00A17793" w:rsidP="00A17793">
            <w:pPr>
              <w:spacing w:line="360" w:lineRule="auto"/>
              <w:ind w:firstLineChars="200" w:firstLine="480"/>
              <w:rPr>
                <w:rFonts w:eastAsiaTheme="minorEastAsia"/>
                <w:sz w:val="24"/>
              </w:rPr>
            </w:pPr>
            <w:r w:rsidRPr="004941BD">
              <w:rPr>
                <w:rFonts w:eastAsiaTheme="minorEastAsia"/>
                <w:sz w:val="24"/>
              </w:rPr>
              <w:t>根据工艺特征及排污特点：</w:t>
            </w:r>
          </w:p>
          <w:p w:rsidR="00A17793" w:rsidRPr="004941BD" w:rsidRDefault="00A17793" w:rsidP="00A17793">
            <w:pPr>
              <w:spacing w:line="360" w:lineRule="auto"/>
              <w:ind w:firstLineChars="200" w:firstLine="480"/>
              <w:rPr>
                <w:rFonts w:eastAsiaTheme="minorEastAsia"/>
                <w:sz w:val="24"/>
              </w:rPr>
            </w:pPr>
            <w:r w:rsidRPr="004941BD">
              <w:rPr>
                <w:rFonts w:eastAsiaTheme="minorEastAsia"/>
                <w:sz w:val="24"/>
              </w:rPr>
              <w:t>本项目</w:t>
            </w:r>
            <w:r w:rsidR="0099774E" w:rsidRPr="004941BD">
              <w:rPr>
                <w:rFonts w:eastAsiaTheme="minorEastAsia" w:hint="eastAsia"/>
                <w:sz w:val="24"/>
              </w:rPr>
              <w:t>生产废水经厂区污水处理设施处理后，拉运</w:t>
            </w:r>
            <w:r w:rsidR="002F1714" w:rsidRPr="004941BD">
              <w:rPr>
                <w:rFonts w:eastAsiaTheme="minorEastAsia" w:hint="eastAsia"/>
                <w:sz w:val="24"/>
              </w:rPr>
              <w:t>集中式污水</w:t>
            </w:r>
            <w:r w:rsidR="0099774E" w:rsidRPr="004941BD">
              <w:rPr>
                <w:rFonts w:eastAsiaTheme="minorEastAsia" w:hint="eastAsia"/>
                <w:sz w:val="24"/>
              </w:rPr>
              <w:t>处理厂进行处理，</w:t>
            </w:r>
            <w:r w:rsidR="002F1714" w:rsidRPr="004941BD">
              <w:rPr>
                <w:rFonts w:eastAsiaTheme="minorEastAsia" w:hint="eastAsia"/>
                <w:sz w:val="24"/>
              </w:rPr>
              <w:t>为间接排放，</w:t>
            </w:r>
            <w:r w:rsidR="002F1714" w:rsidRPr="004941BD">
              <w:rPr>
                <w:rFonts w:eastAsiaTheme="minorEastAsia"/>
                <w:sz w:val="24"/>
              </w:rPr>
              <w:t>COD</w:t>
            </w:r>
            <w:r w:rsidR="002F1714" w:rsidRPr="004941BD">
              <w:rPr>
                <w:rFonts w:eastAsiaTheme="minorEastAsia" w:hint="eastAsia"/>
                <w:sz w:val="24"/>
              </w:rPr>
              <w:t>、</w:t>
            </w:r>
            <w:r w:rsidR="002F1714" w:rsidRPr="004941BD">
              <w:rPr>
                <w:rFonts w:eastAsiaTheme="minorEastAsia"/>
                <w:sz w:val="24"/>
              </w:rPr>
              <w:t>BOD</w:t>
            </w:r>
            <w:r w:rsidR="002F1714" w:rsidRPr="004941BD">
              <w:rPr>
                <w:rFonts w:eastAsiaTheme="minorEastAsia"/>
                <w:sz w:val="24"/>
                <w:vertAlign w:val="subscript"/>
              </w:rPr>
              <w:t>5</w:t>
            </w:r>
            <w:r w:rsidR="002F1714" w:rsidRPr="004941BD">
              <w:rPr>
                <w:rFonts w:eastAsiaTheme="minorEastAsia" w:hint="eastAsia"/>
                <w:sz w:val="24"/>
              </w:rPr>
              <w:t>的排放量</w:t>
            </w:r>
            <w:r w:rsidR="002F1714" w:rsidRPr="004941BD">
              <w:rPr>
                <w:rFonts w:eastAsiaTheme="minorEastAsia"/>
                <w:sz w:val="24"/>
              </w:rPr>
              <w:t>COD</w:t>
            </w:r>
            <w:r w:rsidR="002F1714" w:rsidRPr="004941BD">
              <w:rPr>
                <w:rFonts w:eastAsiaTheme="minorEastAsia" w:hint="eastAsia"/>
                <w:sz w:val="24"/>
              </w:rPr>
              <w:t>：</w:t>
            </w:r>
            <w:r w:rsidR="002F1714" w:rsidRPr="004941BD">
              <w:rPr>
                <w:rFonts w:eastAsiaTheme="minorEastAsia"/>
                <w:sz w:val="24"/>
              </w:rPr>
              <w:t>0.0001t/a</w:t>
            </w:r>
            <w:r w:rsidR="002F1714" w:rsidRPr="004941BD">
              <w:rPr>
                <w:rFonts w:eastAsiaTheme="minorEastAsia" w:hint="eastAsia"/>
                <w:sz w:val="24"/>
              </w:rPr>
              <w:t>、</w:t>
            </w:r>
            <w:r w:rsidR="002F1714" w:rsidRPr="004941BD">
              <w:rPr>
                <w:rFonts w:eastAsiaTheme="minorEastAsia"/>
                <w:sz w:val="24"/>
              </w:rPr>
              <w:t>BOD</w:t>
            </w:r>
            <w:r w:rsidR="002F1714" w:rsidRPr="004941BD">
              <w:rPr>
                <w:rFonts w:eastAsiaTheme="minorEastAsia"/>
                <w:sz w:val="24"/>
                <w:vertAlign w:val="subscript"/>
              </w:rPr>
              <w:t>5</w:t>
            </w:r>
            <w:r w:rsidR="002F1714" w:rsidRPr="004941BD">
              <w:rPr>
                <w:rFonts w:eastAsiaTheme="minorEastAsia" w:hint="eastAsia"/>
                <w:sz w:val="24"/>
              </w:rPr>
              <w:t>：</w:t>
            </w:r>
            <w:r w:rsidR="002F1714" w:rsidRPr="004941BD">
              <w:rPr>
                <w:rFonts w:eastAsiaTheme="minorEastAsia"/>
                <w:sz w:val="24"/>
              </w:rPr>
              <w:t>0.000</w:t>
            </w:r>
            <w:r w:rsidR="002F1714" w:rsidRPr="004941BD">
              <w:rPr>
                <w:rFonts w:eastAsiaTheme="minorEastAsia" w:hint="eastAsia"/>
                <w:sz w:val="24"/>
              </w:rPr>
              <w:t>2</w:t>
            </w:r>
            <w:r w:rsidR="002F1714" w:rsidRPr="004941BD">
              <w:rPr>
                <w:rFonts w:eastAsiaTheme="minorEastAsia"/>
                <w:sz w:val="24"/>
              </w:rPr>
              <w:t>t/a</w:t>
            </w:r>
            <w:r w:rsidR="00C2033A" w:rsidRPr="004941BD">
              <w:rPr>
                <w:rFonts w:eastAsiaTheme="minorEastAsia" w:hint="eastAsia"/>
                <w:sz w:val="24"/>
              </w:rPr>
              <w:t>。</w:t>
            </w:r>
          </w:p>
          <w:p w:rsidR="00A17793" w:rsidRPr="004941BD" w:rsidRDefault="0099774E" w:rsidP="0099774E">
            <w:pPr>
              <w:spacing w:line="360" w:lineRule="auto"/>
              <w:ind w:firstLineChars="200" w:firstLine="480"/>
              <w:rPr>
                <w:rFonts w:eastAsiaTheme="minorEastAsia"/>
                <w:sz w:val="24"/>
              </w:rPr>
            </w:pPr>
            <w:r w:rsidRPr="004941BD">
              <w:rPr>
                <w:rFonts w:eastAsiaTheme="minorEastAsia" w:hint="eastAsia"/>
                <w:sz w:val="24"/>
              </w:rPr>
              <w:t>项目加热炉等燃烧天然气产生</w:t>
            </w:r>
            <w:r w:rsidRPr="004941BD">
              <w:rPr>
                <w:rFonts w:eastAsiaTheme="minorEastAsia" w:hint="eastAsia"/>
                <w:sz w:val="24"/>
              </w:rPr>
              <w:t>SO</w:t>
            </w:r>
            <w:r w:rsidRPr="004941BD">
              <w:rPr>
                <w:rFonts w:eastAsiaTheme="minorEastAsia" w:hint="eastAsia"/>
                <w:sz w:val="24"/>
                <w:vertAlign w:val="subscript"/>
              </w:rPr>
              <w:t>2</w:t>
            </w:r>
            <w:r w:rsidRPr="004941BD">
              <w:rPr>
                <w:rFonts w:eastAsiaTheme="minorEastAsia" w:hint="eastAsia"/>
                <w:sz w:val="24"/>
              </w:rPr>
              <w:t>、</w:t>
            </w:r>
            <w:r w:rsidRPr="004941BD">
              <w:rPr>
                <w:rFonts w:eastAsiaTheme="minorEastAsia" w:hint="eastAsia"/>
                <w:sz w:val="24"/>
              </w:rPr>
              <w:t>NO</w:t>
            </w:r>
            <w:r w:rsidRPr="004941BD">
              <w:rPr>
                <w:rFonts w:eastAsiaTheme="minorEastAsia" w:hint="eastAsia"/>
                <w:sz w:val="24"/>
                <w:vertAlign w:val="subscript"/>
              </w:rPr>
              <w:t>X</w:t>
            </w:r>
            <w:r w:rsidRPr="004941BD">
              <w:rPr>
                <w:rFonts w:eastAsiaTheme="minorEastAsia" w:hint="eastAsia"/>
                <w:sz w:val="24"/>
              </w:rPr>
              <w:t>，烘干炉产生</w:t>
            </w:r>
            <w:r w:rsidRPr="004941BD">
              <w:rPr>
                <w:rFonts w:eastAsiaTheme="minorEastAsia" w:hint="eastAsia"/>
                <w:sz w:val="24"/>
              </w:rPr>
              <w:t>SO</w:t>
            </w:r>
            <w:r w:rsidRPr="004941BD">
              <w:rPr>
                <w:rFonts w:eastAsiaTheme="minorEastAsia" w:hint="eastAsia"/>
                <w:sz w:val="24"/>
                <w:vertAlign w:val="subscript"/>
              </w:rPr>
              <w:t>2</w:t>
            </w:r>
            <w:r w:rsidRPr="004941BD">
              <w:rPr>
                <w:rFonts w:eastAsiaTheme="minorEastAsia" w:hint="eastAsia"/>
                <w:sz w:val="24"/>
              </w:rPr>
              <w:t>、</w:t>
            </w:r>
            <w:r w:rsidRPr="004941BD">
              <w:rPr>
                <w:rFonts w:eastAsiaTheme="minorEastAsia" w:hint="eastAsia"/>
                <w:sz w:val="24"/>
              </w:rPr>
              <w:t>NO</w:t>
            </w:r>
            <w:r w:rsidRPr="004941BD">
              <w:rPr>
                <w:rFonts w:eastAsiaTheme="minorEastAsia" w:hint="eastAsia"/>
                <w:sz w:val="24"/>
                <w:vertAlign w:val="subscript"/>
              </w:rPr>
              <w:t>X</w:t>
            </w:r>
            <w:r w:rsidRPr="004941BD">
              <w:rPr>
                <w:rFonts w:eastAsiaTheme="minorEastAsia" w:hint="eastAsia"/>
                <w:sz w:val="24"/>
              </w:rPr>
              <w:t>、非甲烷总烃，建议废气总量控制指标：</w:t>
            </w:r>
            <w:r w:rsidRPr="004941BD">
              <w:rPr>
                <w:rFonts w:eastAsiaTheme="minorEastAsia" w:hint="eastAsia"/>
                <w:sz w:val="24"/>
              </w:rPr>
              <w:t>SO</w:t>
            </w:r>
            <w:r w:rsidRPr="004941BD">
              <w:rPr>
                <w:rFonts w:eastAsiaTheme="minorEastAsia" w:hint="eastAsia"/>
                <w:sz w:val="24"/>
                <w:vertAlign w:val="subscript"/>
              </w:rPr>
              <w:t>2</w:t>
            </w:r>
            <w:r w:rsidRPr="004941BD">
              <w:rPr>
                <w:rFonts w:eastAsiaTheme="minorEastAsia" w:hint="eastAsia"/>
                <w:sz w:val="24"/>
              </w:rPr>
              <w:t>：</w:t>
            </w:r>
            <w:r w:rsidRPr="004941BD">
              <w:rPr>
                <w:rFonts w:eastAsiaTheme="minorEastAsia" w:hint="eastAsia"/>
                <w:sz w:val="24"/>
              </w:rPr>
              <w:t>0.021t/a</w:t>
            </w:r>
            <w:r w:rsidRPr="004941BD">
              <w:rPr>
                <w:rFonts w:eastAsiaTheme="minorEastAsia" w:hint="eastAsia"/>
                <w:sz w:val="24"/>
              </w:rPr>
              <w:t>；</w:t>
            </w:r>
            <w:r w:rsidRPr="004941BD">
              <w:rPr>
                <w:rFonts w:eastAsiaTheme="minorEastAsia" w:hint="eastAsia"/>
                <w:sz w:val="24"/>
              </w:rPr>
              <w:t>NO</w:t>
            </w:r>
            <w:r w:rsidRPr="004941BD">
              <w:rPr>
                <w:rFonts w:eastAsiaTheme="minorEastAsia" w:hint="eastAsia"/>
                <w:sz w:val="24"/>
                <w:vertAlign w:val="subscript"/>
              </w:rPr>
              <w:t>X</w:t>
            </w:r>
            <w:r w:rsidRPr="004941BD">
              <w:rPr>
                <w:rFonts w:eastAsiaTheme="minorEastAsia" w:hint="eastAsia"/>
                <w:sz w:val="24"/>
              </w:rPr>
              <w:t>：</w:t>
            </w:r>
            <w:r w:rsidRPr="004941BD">
              <w:rPr>
                <w:rFonts w:eastAsiaTheme="minorEastAsia" w:hint="eastAsia"/>
                <w:sz w:val="24"/>
              </w:rPr>
              <w:t>0.096t/a</w:t>
            </w:r>
            <w:r w:rsidRPr="004941BD">
              <w:rPr>
                <w:rFonts w:eastAsiaTheme="minorEastAsia" w:hint="eastAsia"/>
                <w:sz w:val="24"/>
              </w:rPr>
              <w:t>；非甲烷总烃</w:t>
            </w:r>
            <w:r w:rsidRPr="004941BD">
              <w:rPr>
                <w:rFonts w:eastAsiaTheme="minorEastAsia" w:hint="eastAsia"/>
                <w:sz w:val="24"/>
              </w:rPr>
              <w:t>:0.019t/a</w:t>
            </w:r>
          </w:p>
          <w:p w:rsidR="00A17793" w:rsidRPr="004941BD" w:rsidRDefault="00A17793" w:rsidP="00A17793">
            <w:pPr>
              <w:spacing w:line="360" w:lineRule="auto"/>
              <w:ind w:firstLineChars="200" w:firstLine="480"/>
              <w:rPr>
                <w:rFonts w:eastAsiaTheme="minorEastAsia"/>
                <w:sz w:val="24"/>
              </w:rPr>
            </w:pPr>
          </w:p>
          <w:p w:rsidR="00A17793" w:rsidRPr="004941BD" w:rsidRDefault="00A17793" w:rsidP="00A17793">
            <w:pPr>
              <w:widowControl/>
              <w:jc w:val="left"/>
              <w:rPr>
                <w:rFonts w:eastAsiaTheme="minorEastAsia"/>
                <w:kern w:val="0"/>
                <w:sz w:val="24"/>
              </w:rPr>
            </w:pPr>
          </w:p>
          <w:p w:rsidR="00A17793" w:rsidRPr="004941BD" w:rsidRDefault="00A17793" w:rsidP="00A17793">
            <w:pPr>
              <w:widowControl/>
              <w:jc w:val="left"/>
              <w:rPr>
                <w:rFonts w:eastAsiaTheme="minorEastAsia"/>
                <w:kern w:val="0"/>
                <w:sz w:val="24"/>
              </w:rPr>
            </w:pPr>
          </w:p>
          <w:p w:rsidR="00A17793" w:rsidRPr="004941BD" w:rsidRDefault="00A17793" w:rsidP="00A17793">
            <w:pPr>
              <w:spacing w:line="360" w:lineRule="auto"/>
              <w:ind w:firstLineChars="200" w:firstLine="480"/>
              <w:rPr>
                <w:rFonts w:eastAsiaTheme="minorEastAsia"/>
                <w:sz w:val="24"/>
              </w:rPr>
            </w:pPr>
          </w:p>
          <w:p w:rsidR="00A17793" w:rsidRPr="004941BD" w:rsidRDefault="00A17793" w:rsidP="00DB5408">
            <w:pPr>
              <w:spacing w:line="360" w:lineRule="auto"/>
              <w:ind w:firstLineChars="200" w:firstLine="480"/>
              <w:rPr>
                <w:rFonts w:eastAsiaTheme="minorEastAsia"/>
                <w:sz w:val="24"/>
              </w:rPr>
            </w:pPr>
          </w:p>
        </w:tc>
      </w:tr>
    </w:tbl>
    <w:p w:rsidR="00E54129" w:rsidRPr="004941BD" w:rsidRDefault="00AE73A2">
      <w:pPr>
        <w:jc w:val="left"/>
        <w:rPr>
          <w:rFonts w:eastAsiaTheme="minorEastAsia"/>
          <w:b/>
          <w:bCs/>
          <w:sz w:val="18"/>
        </w:rPr>
      </w:pPr>
      <w:r w:rsidRPr="004941BD">
        <w:rPr>
          <w:rFonts w:eastAsiaTheme="minorEastAsia"/>
          <w:b/>
          <w:bCs/>
          <w:sz w:val="28"/>
        </w:rPr>
        <w:lastRenderedPageBreak/>
        <w:t>建设项目工程分析</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243"/>
      </w:tblGrid>
      <w:tr w:rsidR="004941BD" w:rsidRPr="004941BD" w:rsidTr="007A71F2">
        <w:trPr>
          <w:trHeight w:val="13332"/>
        </w:trPr>
        <w:tc>
          <w:tcPr>
            <w:tcW w:w="5000" w:type="pct"/>
          </w:tcPr>
          <w:p w:rsidR="00E54129" w:rsidRPr="004941BD" w:rsidRDefault="00AE73A2">
            <w:pPr>
              <w:spacing w:line="360" w:lineRule="auto"/>
              <w:rPr>
                <w:rFonts w:eastAsiaTheme="minorEastAsia"/>
                <w:b/>
                <w:bCs/>
                <w:sz w:val="24"/>
              </w:rPr>
            </w:pPr>
            <w:r w:rsidRPr="004941BD">
              <w:rPr>
                <w:rFonts w:eastAsiaTheme="minorEastAsia"/>
                <w:b/>
                <w:bCs/>
                <w:sz w:val="24"/>
              </w:rPr>
              <w:t>工艺流程简述</w:t>
            </w:r>
            <w:r w:rsidRPr="004941BD">
              <w:rPr>
                <w:rFonts w:eastAsiaTheme="minorEastAsia"/>
                <w:b/>
                <w:bCs/>
                <w:sz w:val="24"/>
              </w:rPr>
              <w:t>(</w:t>
            </w:r>
            <w:r w:rsidRPr="004941BD">
              <w:rPr>
                <w:rFonts w:eastAsiaTheme="minorEastAsia"/>
                <w:b/>
                <w:bCs/>
                <w:sz w:val="24"/>
              </w:rPr>
              <w:t>图示</w:t>
            </w:r>
            <w:r w:rsidRPr="004941BD">
              <w:rPr>
                <w:rFonts w:eastAsiaTheme="minorEastAsia"/>
                <w:b/>
                <w:bCs/>
                <w:sz w:val="24"/>
              </w:rPr>
              <w:t>)</w:t>
            </w:r>
            <w:r w:rsidRPr="004941BD">
              <w:rPr>
                <w:rFonts w:eastAsiaTheme="minorEastAsia"/>
                <w:b/>
                <w:bCs/>
                <w:sz w:val="24"/>
              </w:rPr>
              <w:t>：</w:t>
            </w:r>
          </w:p>
          <w:p w:rsidR="00146978" w:rsidRPr="004941BD" w:rsidRDefault="00146978" w:rsidP="00146978">
            <w:pPr>
              <w:spacing w:line="360" w:lineRule="auto"/>
              <w:ind w:firstLineChars="200" w:firstLine="480"/>
              <w:rPr>
                <w:rFonts w:eastAsiaTheme="minorEastAsia"/>
                <w:sz w:val="24"/>
              </w:rPr>
            </w:pPr>
            <w:r w:rsidRPr="004941BD">
              <w:rPr>
                <w:rFonts w:eastAsiaTheme="minorEastAsia"/>
                <w:sz w:val="24"/>
              </w:rPr>
              <w:t>本项目已建成，施工期已结束</w:t>
            </w:r>
            <w:r w:rsidRPr="004941BD">
              <w:rPr>
                <w:rFonts w:eastAsiaTheme="minorEastAsia" w:hint="eastAsia"/>
                <w:sz w:val="24"/>
              </w:rPr>
              <w:t>。</w:t>
            </w:r>
            <w:r w:rsidRPr="004941BD">
              <w:rPr>
                <w:rFonts w:eastAsiaTheme="minorEastAsia"/>
                <w:sz w:val="24"/>
              </w:rPr>
              <w:t>运行期生产工艺流程简述如下</w:t>
            </w:r>
            <w:r w:rsidRPr="004941BD">
              <w:rPr>
                <w:rFonts w:eastAsiaTheme="minorEastAsia" w:hint="eastAsia"/>
                <w:sz w:val="24"/>
              </w:rPr>
              <w:t>：</w:t>
            </w:r>
          </w:p>
          <w:p w:rsidR="0045549E" w:rsidRPr="004941BD" w:rsidRDefault="00295890">
            <w:pPr>
              <w:spacing w:line="360" w:lineRule="auto"/>
              <w:ind w:firstLineChars="200" w:firstLine="480"/>
              <w:rPr>
                <w:rFonts w:eastAsiaTheme="minorEastAsia"/>
                <w:sz w:val="24"/>
              </w:rPr>
            </w:pPr>
            <w:r w:rsidRPr="004941BD">
              <w:rPr>
                <w:rFonts w:eastAsiaTheme="minorEastAsia"/>
                <w:sz w:val="24"/>
              </w:rPr>
              <w:t>将采购的原料</w:t>
            </w:r>
            <w:r w:rsidR="00146978" w:rsidRPr="004941BD">
              <w:rPr>
                <w:rFonts w:eastAsiaTheme="minorEastAsia"/>
                <w:sz w:val="24"/>
              </w:rPr>
              <w:t>铝</w:t>
            </w:r>
            <w:r w:rsidR="00146978" w:rsidRPr="004941BD">
              <w:rPr>
                <w:rFonts w:eastAsiaTheme="minorEastAsia" w:hint="eastAsia"/>
                <w:sz w:val="24"/>
              </w:rPr>
              <w:t>棒材，</w:t>
            </w:r>
            <w:r w:rsidRPr="004941BD">
              <w:rPr>
                <w:rFonts w:eastAsiaTheme="minorEastAsia"/>
                <w:sz w:val="24"/>
              </w:rPr>
              <w:t>经过加热炉加热、挤压、冷却、校直机校直、定尺切割、时效炉硬化后经过表面处理工序、喷涂车间，静电粉末喷涂、烘干固化后，</w:t>
            </w:r>
            <w:r w:rsidR="0045549E" w:rsidRPr="004941BD">
              <w:rPr>
                <w:rFonts w:eastAsiaTheme="minorEastAsia"/>
                <w:sz w:val="24"/>
              </w:rPr>
              <w:t>形成喷涂型铝型材，大部分包装入库出售；小部分进行木纹转印加工后，作为木纹铝型材出售。</w:t>
            </w:r>
          </w:p>
          <w:p w:rsidR="00E54129" w:rsidRPr="004941BD" w:rsidRDefault="00295890" w:rsidP="008318C2">
            <w:pPr>
              <w:spacing w:line="360" w:lineRule="auto"/>
              <w:ind w:firstLineChars="200" w:firstLine="480"/>
              <w:rPr>
                <w:rFonts w:eastAsiaTheme="minorEastAsia"/>
                <w:b/>
                <w:bCs/>
                <w:sz w:val="24"/>
              </w:rPr>
            </w:pPr>
            <w:r w:rsidRPr="004941BD">
              <w:rPr>
                <w:rFonts w:eastAsiaTheme="minorEastAsia"/>
                <w:sz w:val="24"/>
              </w:rPr>
              <w:t xml:space="preserve"> </w:t>
            </w:r>
            <w:r w:rsidR="00AE73A2" w:rsidRPr="004941BD">
              <w:rPr>
                <w:rFonts w:eastAsiaTheme="minorEastAsia"/>
                <w:b/>
                <w:bCs/>
                <w:sz w:val="24"/>
              </w:rPr>
              <w:t>1</w:t>
            </w:r>
            <w:r w:rsidR="00AE73A2" w:rsidRPr="004941BD">
              <w:rPr>
                <w:rFonts w:eastAsiaTheme="minorEastAsia"/>
                <w:b/>
                <w:bCs/>
                <w:sz w:val="24"/>
              </w:rPr>
              <w:t>、</w:t>
            </w:r>
            <w:r w:rsidR="0045549E" w:rsidRPr="004941BD">
              <w:rPr>
                <w:rFonts w:eastAsiaTheme="minorEastAsia"/>
                <w:b/>
                <w:bCs/>
                <w:sz w:val="24"/>
              </w:rPr>
              <w:t>挤压车间</w:t>
            </w:r>
          </w:p>
          <w:p w:rsidR="0045549E" w:rsidRPr="004941BD" w:rsidRDefault="0045549E" w:rsidP="0045549E">
            <w:pPr>
              <w:spacing w:line="360" w:lineRule="auto"/>
              <w:ind w:firstLineChars="200" w:firstLine="480"/>
              <w:rPr>
                <w:rFonts w:eastAsiaTheme="minorEastAsia"/>
                <w:b/>
                <w:bCs/>
                <w:sz w:val="24"/>
              </w:rPr>
            </w:pPr>
            <w:r w:rsidRPr="004941BD">
              <w:rPr>
                <w:rFonts w:eastAsiaTheme="minorEastAsia"/>
                <w:sz w:val="24"/>
              </w:rPr>
              <w:t>挤压车间主要是对原料</w:t>
            </w:r>
            <w:r w:rsidR="00146978" w:rsidRPr="004941BD">
              <w:rPr>
                <w:rFonts w:eastAsiaTheme="minorEastAsia"/>
                <w:sz w:val="24"/>
              </w:rPr>
              <w:t>铝</w:t>
            </w:r>
            <w:r w:rsidR="00146978" w:rsidRPr="004941BD">
              <w:rPr>
                <w:rFonts w:eastAsiaTheme="minorEastAsia" w:hint="eastAsia"/>
                <w:sz w:val="24"/>
              </w:rPr>
              <w:t>棒材</w:t>
            </w:r>
            <w:r w:rsidRPr="004941BD">
              <w:rPr>
                <w:rFonts w:eastAsiaTheme="minorEastAsia"/>
                <w:sz w:val="24"/>
              </w:rPr>
              <w:t>加热炉加热、挤压、冷却、校直机校直、定尺切割、时效炉硬化。</w:t>
            </w:r>
          </w:p>
          <w:p w:rsidR="00E54129" w:rsidRPr="004941BD" w:rsidRDefault="00721461">
            <w:pPr>
              <w:spacing w:line="360" w:lineRule="auto"/>
              <w:ind w:firstLineChars="200" w:firstLine="480"/>
              <w:rPr>
                <w:rFonts w:eastAsiaTheme="minorEastAsia"/>
                <w:sz w:val="24"/>
              </w:rPr>
            </w:pPr>
            <w:r w:rsidRPr="004941BD">
              <w:rPr>
                <w:rFonts w:eastAsiaTheme="minorEastAsia"/>
                <w:sz w:val="24"/>
              </w:rPr>
              <w:fldChar w:fldCharType="begin"/>
            </w:r>
            <w:r w:rsidR="00AE73A2" w:rsidRPr="004941BD">
              <w:rPr>
                <w:rFonts w:eastAsiaTheme="minorEastAsia"/>
                <w:sz w:val="24"/>
              </w:rPr>
              <w:instrText>= 1 \* GB2</w:instrText>
            </w:r>
            <w:r w:rsidRPr="004941BD">
              <w:rPr>
                <w:rFonts w:eastAsiaTheme="minorEastAsia"/>
                <w:sz w:val="24"/>
              </w:rPr>
              <w:fldChar w:fldCharType="separate"/>
            </w:r>
            <w:r w:rsidR="00AE73A2" w:rsidRPr="004941BD">
              <w:rPr>
                <w:rFonts w:ascii="宋体" w:hAnsi="宋体" w:cs="宋体" w:hint="eastAsia"/>
                <w:sz w:val="24"/>
              </w:rPr>
              <w:t>⑴</w:t>
            </w:r>
            <w:r w:rsidRPr="004941BD">
              <w:rPr>
                <w:rFonts w:eastAsiaTheme="minorEastAsia"/>
                <w:sz w:val="24"/>
              </w:rPr>
              <w:fldChar w:fldCharType="end"/>
            </w:r>
            <w:r w:rsidR="00AE73A2" w:rsidRPr="004941BD">
              <w:rPr>
                <w:rFonts w:eastAsiaTheme="minorEastAsia"/>
                <w:sz w:val="24"/>
              </w:rPr>
              <w:t xml:space="preserve"> </w:t>
            </w:r>
            <w:r w:rsidR="00AE73A2" w:rsidRPr="004941BD">
              <w:rPr>
                <w:rFonts w:eastAsiaTheme="minorEastAsia"/>
                <w:sz w:val="24"/>
              </w:rPr>
              <w:t>生产工艺流程</w:t>
            </w:r>
          </w:p>
          <w:p w:rsidR="00D71491" w:rsidRPr="004941BD" w:rsidRDefault="008E1BC6">
            <w:pPr>
              <w:spacing w:line="360" w:lineRule="auto"/>
              <w:rPr>
                <w:rFonts w:eastAsiaTheme="minorEastAsia"/>
                <w:szCs w:val="21"/>
              </w:rPr>
            </w:pPr>
            <w:r w:rsidRPr="004941BD">
              <w:rPr>
                <w:rFonts w:eastAsiaTheme="minorEastAsia"/>
              </w:rPr>
              <w:object w:dxaOrig="13851" w:dyaOrig="2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5.25pt;height:77.25pt" o:ole="">
                  <v:imagedata r:id="rId15" o:title=""/>
                </v:shape>
                <o:OLEObject Type="Embed" ProgID="Visio.Drawing.11" ShapeID="_x0000_i1026" DrawAspect="Content" ObjectID="_1616316406" r:id="rId16"/>
              </w:object>
            </w:r>
            <w:r w:rsidR="003F3337" w:rsidRPr="004941BD">
              <w:rPr>
                <w:rFonts w:eastAsiaTheme="minorEastAsia"/>
                <w:szCs w:val="21"/>
              </w:rPr>
              <w:t>注：</w:t>
            </w:r>
            <w:r w:rsidR="003F3337" w:rsidRPr="004941BD">
              <w:rPr>
                <w:rFonts w:eastAsiaTheme="minorEastAsia"/>
                <w:szCs w:val="21"/>
              </w:rPr>
              <w:t>G-</w:t>
            </w:r>
            <w:r w:rsidR="003F3337" w:rsidRPr="004941BD">
              <w:rPr>
                <w:rFonts w:eastAsiaTheme="minorEastAsia"/>
                <w:szCs w:val="21"/>
              </w:rPr>
              <w:t>废气，</w:t>
            </w:r>
            <w:r w:rsidR="003F3337" w:rsidRPr="004941BD">
              <w:rPr>
                <w:rFonts w:eastAsiaTheme="minorEastAsia"/>
                <w:szCs w:val="21"/>
              </w:rPr>
              <w:t>N-</w:t>
            </w:r>
            <w:r w:rsidR="003F3337" w:rsidRPr="004941BD">
              <w:rPr>
                <w:rFonts w:eastAsiaTheme="minorEastAsia"/>
                <w:szCs w:val="21"/>
              </w:rPr>
              <w:t>噪声，</w:t>
            </w:r>
            <w:r w:rsidR="003F3337" w:rsidRPr="004941BD">
              <w:rPr>
                <w:rFonts w:eastAsiaTheme="minorEastAsia"/>
                <w:szCs w:val="21"/>
              </w:rPr>
              <w:t>S-</w:t>
            </w:r>
            <w:r w:rsidR="003F3337" w:rsidRPr="004941BD">
              <w:rPr>
                <w:rFonts w:eastAsiaTheme="minorEastAsia"/>
                <w:szCs w:val="21"/>
              </w:rPr>
              <w:t>固废，</w:t>
            </w:r>
            <w:r w:rsidR="003F3337" w:rsidRPr="004941BD">
              <w:rPr>
                <w:rFonts w:eastAsiaTheme="minorEastAsia"/>
                <w:szCs w:val="21"/>
              </w:rPr>
              <w:t>W-</w:t>
            </w:r>
            <w:r w:rsidR="003F3337" w:rsidRPr="004941BD">
              <w:rPr>
                <w:rFonts w:eastAsiaTheme="minorEastAsia"/>
                <w:szCs w:val="21"/>
              </w:rPr>
              <w:t>废水</w:t>
            </w:r>
          </w:p>
          <w:p w:rsidR="00E54129" w:rsidRPr="004941BD" w:rsidRDefault="00AE73A2">
            <w:pPr>
              <w:spacing w:line="360" w:lineRule="auto"/>
              <w:jc w:val="center"/>
              <w:rPr>
                <w:rFonts w:eastAsiaTheme="minorEastAsia"/>
                <w:b/>
                <w:sz w:val="24"/>
              </w:rPr>
            </w:pPr>
            <w:r w:rsidRPr="004941BD">
              <w:rPr>
                <w:rFonts w:eastAsiaTheme="minorEastAsia"/>
                <w:b/>
                <w:sz w:val="24"/>
              </w:rPr>
              <w:t>图</w:t>
            </w:r>
            <w:r w:rsidR="000B49EB" w:rsidRPr="004941BD">
              <w:rPr>
                <w:rFonts w:eastAsiaTheme="minorEastAsia" w:hint="eastAsia"/>
                <w:b/>
                <w:sz w:val="24"/>
              </w:rPr>
              <w:t>1</w:t>
            </w:r>
            <w:r w:rsidRPr="004941BD">
              <w:rPr>
                <w:rFonts w:eastAsiaTheme="minorEastAsia"/>
                <w:b/>
                <w:sz w:val="24"/>
              </w:rPr>
              <w:t xml:space="preserve">    </w:t>
            </w:r>
            <w:r w:rsidR="00D71491" w:rsidRPr="004941BD">
              <w:rPr>
                <w:rFonts w:eastAsiaTheme="minorEastAsia"/>
                <w:b/>
                <w:sz w:val="24"/>
              </w:rPr>
              <w:t>挤压车间</w:t>
            </w:r>
            <w:r w:rsidRPr="004941BD">
              <w:rPr>
                <w:rFonts w:eastAsiaTheme="minorEastAsia"/>
                <w:b/>
                <w:sz w:val="24"/>
              </w:rPr>
              <w:t>生产工艺流程及产污环节图</w:t>
            </w:r>
          </w:p>
          <w:p w:rsidR="00E54129" w:rsidRPr="004941BD" w:rsidRDefault="00721461">
            <w:pPr>
              <w:spacing w:line="360" w:lineRule="auto"/>
              <w:ind w:firstLineChars="200" w:firstLine="480"/>
              <w:rPr>
                <w:rFonts w:eastAsiaTheme="minorEastAsia"/>
                <w:sz w:val="24"/>
              </w:rPr>
            </w:pPr>
            <w:r w:rsidRPr="004941BD">
              <w:rPr>
                <w:rFonts w:eastAsiaTheme="minorEastAsia"/>
                <w:sz w:val="24"/>
              </w:rPr>
              <w:fldChar w:fldCharType="begin"/>
            </w:r>
            <w:r w:rsidR="00AE73A2" w:rsidRPr="004941BD">
              <w:rPr>
                <w:rFonts w:eastAsiaTheme="minorEastAsia"/>
                <w:sz w:val="24"/>
              </w:rPr>
              <w:instrText>= 2 \* GB2</w:instrText>
            </w:r>
            <w:r w:rsidRPr="004941BD">
              <w:rPr>
                <w:rFonts w:eastAsiaTheme="minorEastAsia"/>
                <w:sz w:val="24"/>
              </w:rPr>
              <w:fldChar w:fldCharType="separate"/>
            </w:r>
            <w:r w:rsidR="00AE73A2" w:rsidRPr="004941BD">
              <w:rPr>
                <w:rFonts w:ascii="宋体" w:hAnsi="宋体" w:cs="宋体" w:hint="eastAsia"/>
                <w:sz w:val="24"/>
              </w:rPr>
              <w:t>⑵</w:t>
            </w:r>
            <w:r w:rsidRPr="004941BD">
              <w:rPr>
                <w:rFonts w:eastAsiaTheme="minorEastAsia"/>
                <w:sz w:val="24"/>
              </w:rPr>
              <w:fldChar w:fldCharType="end"/>
            </w:r>
            <w:r w:rsidR="00AE73A2" w:rsidRPr="004941BD">
              <w:rPr>
                <w:rFonts w:eastAsiaTheme="minorEastAsia"/>
                <w:sz w:val="24"/>
              </w:rPr>
              <w:t xml:space="preserve"> </w:t>
            </w:r>
            <w:r w:rsidR="00AE73A2" w:rsidRPr="004941BD">
              <w:rPr>
                <w:rFonts w:eastAsiaTheme="minorEastAsia"/>
                <w:sz w:val="24"/>
              </w:rPr>
              <w:t>生产工艺说明</w:t>
            </w:r>
          </w:p>
          <w:p w:rsidR="00095148" w:rsidRPr="004941BD" w:rsidRDefault="00721461">
            <w:pPr>
              <w:spacing w:line="360" w:lineRule="auto"/>
              <w:ind w:firstLineChars="200" w:firstLine="480"/>
              <w:rPr>
                <w:rFonts w:eastAsiaTheme="minorEastAsia"/>
                <w:sz w:val="24"/>
              </w:rPr>
            </w:pPr>
            <w:r w:rsidRPr="004941BD">
              <w:rPr>
                <w:rFonts w:eastAsiaTheme="minorEastAsia"/>
                <w:sz w:val="24"/>
              </w:rPr>
              <w:fldChar w:fldCharType="begin"/>
            </w:r>
            <w:r w:rsidR="00095148" w:rsidRPr="004941BD">
              <w:rPr>
                <w:rFonts w:eastAsiaTheme="minorEastAsia"/>
                <w:sz w:val="24"/>
              </w:rPr>
              <w:instrText xml:space="preserve"> = 1 \* GB3 </w:instrText>
            </w:r>
            <w:r w:rsidRPr="004941BD">
              <w:rPr>
                <w:rFonts w:eastAsiaTheme="minorEastAsia"/>
                <w:sz w:val="24"/>
              </w:rPr>
              <w:fldChar w:fldCharType="separate"/>
            </w:r>
            <w:r w:rsidR="00095148" w:rsidRPr="004941BD">
              <w:rPr>
                <w:rFonts w:ascii="宋体" w:hAnsi="宋体" w:cs="宋体" w:hint="eastAsia"/>
                <w:noProof/>
                <w:sz w:val="24"/>
              </w:rPr>
              <w:t>①</w:t>
            </w:r>
            <w:r w:rsidRPr="004941BD">
              <w:rPr>
                <w:rFonts w:eastAsiaTheme="minorEastAsia"/>
                <w:sz w:val="24"/>
              </w:rPr>
              <w:fldChar w:fldCharType="end"/>
            </w:r>
            <w:r w:rsidR="00095148" w:rsidRPr="004941BD">
              <w:rPr>
                <w:rFonts w:eastAsiaTheme="minorEastAsia"/>
                <w:sz w:val="24"/>
              </w:rPr>
              <w:t>铝棒加热炉：将铝棒送入炉膛内，待加温至</w:t>
            </w:r>
            <w:r w:rsidR="00095148" w:rsidRPr="004941BD">
              <w:rPr>
                <w:rFonts w:eastAsiaTheme="minorEastAsia"/>
                <w:sz w:val="24"/>
              </w:rPr>
              <w:t>450</w:t>
            </w:r>
            <w:r w:rsidR="00095148" w:rsidRPr="004941BD">
              <w:rPr>
                <w:rFonts w:ascii="宋体" w:hAnsi="宋体" w:cs="宋体" w:hint="eastAsia"/>
                <w:sz w:val="24"/>
              </w:rPr>
              <w:t>℃</w:t>
            </w:r>
            <w:r w:rsidR="00095148" w:rsidRPr="004941BD">
              <w:rPr>
                <w:rFonts w:eastAsiaTheme="minorEastAsia"/>
                <w:sz w:val="24"/>
              </w:rPr>
              <w:t>后，出棒，出口设置剪切机，将铝棒剪切至要求尺寸。铝棒加热炉使用天然气加热，</w:t>
            </w:r>
            <w:r w:rsidR="00107ED6" w:rsidRPr="004941BD">
              <w:rPr>
                <w:rFonts w:eastAsiaTheme="minorEastAsia"/>
                <w:sz w:val="24"/>
              </w:rPr>
              <w:t>设置热风循环系统，使热量进行热循环，使炉内温度均匀。在</w:t>
            </w:r>
            <w:r w:rsidR="00095148" w:rsidRPr="004941BD">
              <w:rPr>
                <w:rFonts w:eastAsiaTheme="minorEastAsia"/>
                <w:sz w:val="24"/>
              </w:rPr>
              <w:t>加热过</w:t>
            </w:r>
            <w:r w:rsidR="00662F94" w:rsidRPr="004941BD">
              <w:rPr>
                <w:rFonts w:eastAsiaTheme="minorEastAsia"/>
                <w:sz w:val="24"/>
              </w:rPr>
              <w:t>程</w:t>
            </w:r>
            <w:r w:rsidR="00095148" w:rsidRPr="004941BD">
              <w:rPr>
                <w:rFonts w:eastAsiaTheme="minorEastAsia"/>
                <w:sz w:val="24"/>
              </w:rPr>
              <w:t>中会产生天然气燃烧废气，经</w:t>
            </w:r>
            <w:r w:rsidR="00046CEF" w:rsidRPr="004941BD">
              <w:rPr>
                <w:rFonts w:eastAsiaTheme="minorEastAsia"/>
                <w:sz w:val="24"/>
              </w:rPr>
              <w:t>水处理和活性炭吸附后，由各自加热炉排气筒排放。</w:t>
            </w:r>
          </w:p>
          <w:p w:rsidR="007A5253" w:rsidRPr="004941BD" w:rsidRDefault="00721461">
            <w:pPr>
              <w:spacing w:line="360" w:lineRule="auto"/>
              <w:ind w:firstLineChars="200" w:firstLine="480"/>
              <w:rPr>
                <w:rFonts w:eastAsiaTheme="minorEastAsia"/>
                <w:sz w:val="24"/>
              </w:rPr>
            </w:pPr>
            <w:r w:rsidRPr="004941BD">
              <w:rPr>
                <w:rFonts w:eastAsiaTheme="minorEastAsia"/>
                <w:sz w:val="24"/>
              </w:rPr>
              <w:fldChar w:fldCharType="begin"/>
            </w:r>
            <w:r w:rsidR="00095148" w:rsidRPr="004941BD">
              <w:rPr>
                <w:rFonts w:eastAsiaTheme="minorEastAsia"/>
                <w:sz w:val="24"/>
              </w:rPr>
              <w:instrText xml:space="preserve"> = 2 \* GB3 </w:instrText>
            </w:r>
            <w:r w:rsidRPr="004941BD">
              <w:rPr>
                <w:rFonts w:eastAsiaTheme="minorEastAsia"/>
                <w:sz w:val="24"/>
              </w:rPr>
              <w:fldChar w:fldCharType="separate"/>
            </w:r>
            <w:r w:rsidR="00095148" w:rsidRPr="004941BD">
              <w:rPr>
                <w:rFonts w:ascii="宋体" w:hAnsi="宋体" w:cs="宋体" w:hint="eastAsia"/>
                <w:noProof/>
                <w:sz w:val="24"/>
              </w:rPr>
              <w:t>②</w:t>
            </w:r>
            <w:r w:rsidRPr="004941BD">
              <w:rPr>
                <w:rFonts w:eastAsiaTheme="minorEastAsia"/>
                <w:sz w:val="24"/>
              </w:rPr>
              <w:fldChar w:fldCharType="end"/>
            </w:r>
            <w:r w:rsidR="007A5253" w:rsidRPr="004941BD">
              <w:rPr>
                <w:rFonts w:eastAsiaTheme="minorEastAsia"/>
                <w:sz w:val="24"/>
              </w:rPr>
              <w:t>挤压成型：加热后的铝棒，通过挤压机迫使铝棒变形，按照模具将铝棒挤压成需要的形状。</w:t>
            </w:r>
          </w:p>
          <w:p w:rsidR="007A5253" w:rsidRPr="004941BD" w:rsidRDefault="00721461">
            <w:pPr>
              <w:spacing w:line="360" w:lineRule="auto"/>
              <w:ind w:firstLineChars="200" w:firstLine="480"/>
              <w:rPr>
                <w:rFonts w:eastAsiaTheme="minorEastAsia"/>
                <w:sz w:val="24"/>
              </w:rPr>
            </w:pPr>
            <w:r w:rsidRPr="004941BD">
              <w:rPr>
                <w:rFonts w:eastAsiaTheme="minorEastAsia"/>
                <w:sz w:val="24"/>
              </w:rPr>
              <w:fldChar w:fldCharType="begin"/>
            </w:r>
            <w:r w:rsidR="00095148" w:rsidRPr="004941BD">
              <w:rPr>
                <w:rFonts w:eastAsiaTheme="minorEastAsia"/>
                <w:sz w:val="24"/>
              </w:rPr>
              <w:instrText xml:space="preserve"> = 3 \* GB3 </w:instrText>
            </w:r>
            <w:r w:rsidRPr="004941BD">
              <w:rPr>
                <w:rFonts w:eastAsiaTheme="minorEastAsia"/>
                <w:sz w:val="24"/>
              </w:rPr>
              <w:fldChar w:fldCharType="separate"/>
            </w:r>
            <w:r w:rsidR="00095148" w:rsidRPr="004941BD">
              <w:rPr>
                <w:rFonts w:ascii="宋体" w:hAnsi="宋体" w:cs="宋体" w:hint="eastAsia"/>
                <w:noProof/>
                <w:sz w:val="24"/>
              </w:rPr>
              <w:t>③</w:t>
            </w:r>
            <w:r w:rsidRPr="004941BD">
              <w:rPr>
                <w:rFonts w:eastAsiaTheme="minorEastAsia"/>
                <w:sz w:val="24"/>
              </w:rPr>
              <w:fldChar w:fldCharType="end"/>
            </w:r>
            <w:r w:rsidR="007A5253" w:rsidRPr="004941BD">
              <w:rPr>
                <w:rFonts w:eastAsiaTheme="minorEastAsia"/>
                <w:sz w:val="24"/>
              </w:rPr>
              <w:t>冷却：挤压出的型材采取机械风冷方式使型材冷却至</w:t>
            </w:r>
            <w:r w:rsidR="007A5253" w:rsidRPr="004941BD">
              <w:rPr>
                <w:rFonts w:eastAsiaTheme="minorEastAsia"/>
                <w:sz w:val="24"/>
              </w:rPr>
              <w:t>50</w:t>
            </w:r>
            <w:r w:rsidR="007A5253" w:rsidRPr="004941BD">
              <w:rPr>
                <w:rFonts w:ascii="宋体" w:hAnsi="宋体" w:cs="宋体" w:hint="eastAsia"/>
                <w:sz w:val="24"/>
              </w:rPr>
              <w:t>℃</w:t>
            </w:r>
            <w:r w:rsidR="007A5253" w:rsidRPr="004941BD">
              <w:rPr>
                <w:rFonts w:eastAsiaTheme="minorEastAsia"/>
                <w:sz w:val="24"/>
              </w:rPr>
              <w:t>以下。</w:t>
            </w:r>
          </w:p>
          <w:p w:rsidR="007A5253" w:rsidRPr="004941BD" w:rsidRDefault="00721461">
            <w:pPr>
              <w:spacing w:line="360" w:lineRule="auto"/>
              <w:ind w:firstLineChars="200" w:firstLine="480"/>
              <w:rPr>
                <w:rFonts w:eastAsiaTheme="minorEastAsia"/>
                <w:sz w:val="24"/>
              </w:rPr>
            </w:pPr>
            <w:r w:rsidRPr="004941BD">
              <w:rPr>
                <w:rFonts w:eastAsiaTheme="minorEastAsia"/>
                <w:sz w:val="24"/>
              </w:rPr>
              <w:fldChar w:fldCharType="begin"/>
            </w:r>
            <w:r w:rsidR="007A5253" w:rsidRPr="004941BD">
              <w:rPr>
                <w:rFonts w:eastAsiaTheme="minorEastAsia"/>
                <w:sz w:val="24"/>
              </w:rPr>
              <w:instrText xml:space="preserve"> = 4 \* GB3 </w:instrText>
            </w:r>
            <w:r w:rsidRPr="004941BD">
              <w:rPr>
                <w:rFonts w:eastAsiaTheme="minorEastAsia"/>
                <w:sz w:val="24"/>
              </w:rPr>
              <w:fldChar w:fldCharType="separate"/>
            </w:r>
            <w:r w:rsidR="007A5253" w:rsidRPr="004941BD">
              <w:rPr>
                <w:rFonts w:ascii="宋体" w:hAnsi="宋体" w:cs="宋体" w:hint="eastAsia"/>
                <w:noProof/>
                <w:sz w:val="24"/>
              </w:rPr>
              <w:t>④</w:t>
            </w:r>
            <w:r w:rsidRPr="004941BD">
              <w:rPr>
                <w:rFonts w:eastAsiaTheme="minorEastAsia"/>
                <w:sz w:val="24"/>
              </w:rPr>
              <w:fldChar w:fldCharType="end"/>
            </w:r>
            <w:r w:rsidR="007A5253" w:rsidRPr="004941BD">
              <w:rPr>
                <w:rFonts w:eastAsiaTheme="minorEastAsia"/>
                <w:sz w:val="24"/>
              </w:rPr>
              <w:t>校直：校直机对型材在热处理过程中产生的变形进行校直。</w:t>
            </w:r>
          </w:p>
          <w:p w:rsidR="00E54129" w:rsidRPr="004941BD" w:rsidRDefault="00721461">
            <w:pPr>
              <w:spacing w:line="360" w:lineRule="auto"/>
              <w:ind w:firstLineChars="200" w:firstLine="480"/>
              <w:rPr>
                <w:rFonts w:eastAsiaTheme="minorEastAsia"/>
                <w:sz w:val="24"/>
              </w:rPr>
            </w:pPr>
            <w:r w:rsidRPr="004941BD">
              <w:rPr>
                <w:rFonts w:eastAsiaTheme="minorEastAsia"/>
                <w:sz w:val="24"/>
              </w:rPr>
              <w:fldChar w:fldCharType="begin"/>
            </w:r>
            <w:r w:rsidR="007A5253" w:rsidRPr="004941BD">
              <w:rPr>
                <w:rFonts w:eastAsiaTheme="minorEastAsia"/>
                <w:sz w:val="24"/>
              </w:rPr>
              <w:instrText xml:space="preserve"> = 5 \* GB3 </w:instrText>
            </w:r>
            <w:r w:rsidRPr="004941BD">
              <w:rPr>
                <w:rFonts w:eastAsiaTheme="minorEastAsia"/>
                <w:sz w:val="24"/>
              </w:rPr>
              <w:fldChar w:fldCharType="separate"/>
            </w:r>
            <w:r w:rsidR="007A5253" w:rsidRPr="004941BD">
              <w:rPr>
                <w:rFonts w:ascii="宋体" w:hAnsi="宋体" w:cs="宋体" w:hint="eastAsia"/>
                <w:noProof/>
                <w:sz w:val="24"/>
              </w:rPr>
              <w:t>⑤</w:t>
            </w:r>
            <w:r w:rsidRPr="004941BD">
              <w:rPr>
                <w:rFonts w:eastAsiaTheme="minorEastAsia"/>
                <w:sz w:val="24"/>
              </w:rPr>
              <w:fldChar w:fldCharType="end"/>
            </w:r>
            <w:r w:rsidR="007A5253" w:rsidRPr="004941BD">
              <w:rPr>
                <w:rFonts w:eastAsiaTheme="minorEastAsia"/>
                <w:sz w:val="24"/>
              </w:rPr>
              <w:t>定尺切割：按要求的规格将挤压、校直后的产品进行切割。</w:t>
            </w:r>
          </w:p>
          <w:p w:rsidR="003D2706" w:rsidRPr="004941BD" w:rsidRDefault="00721461" w:rsidP="005D4476">
            <w:pPr>
              <w:spacing w:line="360" w:lineRule="auto"/>
              <w:ind w:firstLineChars="200" w:firstLine="480"/>
              <w:rPr>
                <w:rFonts w:eastAsiaTheme="minorEastAsia"/>
                <w:sz w:val="24"/>
              </w:rPr>
            </w:pPr>
            <w:r w:rsidRPr="004941BD">
              <w:rPr>
                <w:rFonts w:eastAsiaTheme="minorEastAsia"/>
                <w:sz w:val="24"/>
              </w:rPr>
              <w:fldChar w:fldCharType="begin"/>
            </w:r>
            <w:r w:rsidR="003D2706" w:rsidRPr="004941BD">
              <w:rPr>
                <w:rFonts w:eastAsiaTheme="minorEastAsia"/>
                <w:sz w:val="24"/>
              </w:rPr>
              <w:instrText xml:space="preserve"> = 6 \* GB3 </w:instrText>
            </w:r>
            <w:r w:rsidRPr="004941BD">
              <w:rPr>
                <w:rFonts w:eastAsiaTheme="minorEastAsia"/>
                <w:sz w:val="24"/>
              </w:rPr>
              <w:fldChar w:fldCharType="separate"/>
            </w:r>
            <w:r w:rsidR="003D2706" w:rsidRPr="004941BD">
              <w:rPr>
                <w:rFonts w:ascii="宋体" w:hAnsi="宋体" w:cs="宋体" w:hint="eastAsia"/>
                <w:noProof/>
                <w:sz w:val="24"/>
              </w:rPr>
              <w:t>⑥</w:t>
            </w:r>
            <w:r w:rsidRPr="004941BD">
              <w:rPr>
                <w:rFonts w:eastAsiaTheme="minorEastAsia"/>
                <w:sz w:val="24"/>
              </w:rPr>
              <w:fldChar w:fldCharType="end"/>
            </w:r>
            <w:r w:rsidR="008E1BC6" w:rsidRPr="004941BD">
              <w:rPr>
                <w:rFonts w:eastAsiaTheme="minorEastAsia"/>
                <w:sz w:val="24"/>
              </w:rPr>
              <w:t>时效炉硬化：铝合金工</w:t>
            </w:r>
            <w:r w:rsidR="00146978" w:rsidRPr="004941BD">
              <w:rPr>
                <w:rFonts w:eastAsiaTheme="minorEastAsia" w:hint="eastAsia"/>
                <w:sz w:val="24"/>
              </w:rPr>
              <w:t>件</w:t>
            </w:r>
            <w:r w:rsidR="008E1BC6" w:rsidRPr="004941BD">
              <w:rPr>
                <w:rFonts w:eastAsiaTheme="minorEastAsia"/>
                <w:sz w:val="24"/>
              </w:rPr>
              <w:t>在较高的温度处理后能起到消除工件内应力，稳定组织和尺寸，改善机械性能等作用。时效炉使用天然气加热，保温温度为</w:t>
            </w:r>
            <w:r w:rsidR="00662F94" w:rsidRPr="004941BD">
              <w:rPr>
                <w:rFonts w:eastAsiaTheme="minorEastAsia"/>
                <w:sz w:val="24"/>
              </w:rPr>
              <w:t>150</w:t>
            </w:r>
            <w:r w:rsidR="00662F94" w:rsidRPr="004941BD">
              <w:rPr>
                <w:rFonts w:ascii="宋体" w:hAnsi="宋体" w:cs="宋体" w:hint="eastAsia"/>
                <w:sz w:val="24"/>
              </w:rPr>
              <w:t>℃</w:t>
            </w:r>
            <w:r w:rsidR="00662F94" w:rsidRPr="004941BD">
              <w:rPr>
                <w:rFonts w:eastAsiaTheme="minorEastAsia"/>
                <w:sz w:val="24"/>
              </w:rPr>
              <w:t>，工作保温时间为</w:t>
            </w:r>
            <w:r w:rsidR="00662F94" w:rsidRPr="004941BD">
              <w:rPr>
                <w:rFonts w:eastAsiaTheme="minorEastAsia"/>
                <w:sz w:val="24"/>
              </w:rPr>
              <w:t>4</w:t>
            </w:r>
            <w:r w:rsidR="00C2033A" w:rsidRPr="004941BD">
              <w:rPr>
                <w:rFonts w:eastAsiaTheme="minorEastAsia" w:hint="eastAsia"/>
                <w:sz w:val="24"/>
              </w:rPr>
              <w:t>h</w:t>
            </w:r>
            <w:r w:rsidR="00662F94" w:rsidRPr="004941BD">
              <w:rPr>
                <w:rFonts w:eastAsiaTheme="minorEastAsia"/>
                <w:sz w:val="24"/>
              </w:rPr>
              <w:t>。时效炉使用天然气，会产生燃烧废气，经水</w:t>
            </w:r>
            <w:r w:rsidR="00146978" w:rsidRPr="004941BD">
              <w:rPr>
                <w:rFonts w:eastAsiaTheme="minorEastAsia" w:hint="eastAsia"/>
                <w:sz w:val="24"/>
              </w:rPr>
              <w:t>吸收</w:t>
            </w:r>
            <w:r w:rsidR="00662F94" w:rsidRPr="004941BD">
              <w:rPr>
                <w:rFonts w:eastAsiaTheme="minorEastAsia"/>
                <w:sz w:val="24"/>
              </w:rPr>
              <w:t>和活性炭吸附后，由</w:t>
            </w:r>
            <w:r w:rsidR="005D4476" w:rsidRPr="004941BD">
              <w:rPr>
                <w:rFonts w:eastAsiaTheme="minorEastAsia"/>
                <w:sz w:val="24"/>
              </w:rPr>
              <w:t>时效</w:t>
            </w:r>
            <w:r w:rsidR="00662F94" w:rsidRPr="004941BD">
              <w:rPr>
                <w:rFonts w:eastAsiaTheme="minorEastAsia"/>
                <w:sz w:val="24"/>
              </w:rPr>
              <w:t>炉排气筒排放。</w:t>
            </w:r>
          </w:p>
          <w:p w:rsidR="005D4476" w:rsidRPr="004941BD" w:rsidRDefault="00721461" w:rsidP="005D4476">
            <w:pPr>
              <w:spacing w:line="360" w:lineRule="auto"/>
              <w:ind w:firstLineChars="200" w:firstLine="480"/>
              <w:rPr>
                <w:rFonts w:eastAsiaTheme="minorEastAsia"/>
                <w:sz w:val="24"/>
              </w:rPr>
            </w:pPr>
            <w:r w:rsidRPr="004941BD">
              <w:rPr>
                <w:rFonts w:eastAsiaTheme="minorEastAsia"/>
                <w:sz w:val="24"/>
              </w:rPr>
              <w:lastRenderedPageBreak/>
              <w:fldChar w:fldCharType="begin"/>
            </w:r>
            <w:r w:rsidR="005D4476" w:rsidRPr="004941BD">
              <w:rPr>
                <w:rFonts w:eastAsiaTheme="minorEastAsia"/>
                <w:sz w:val="24"/>
              </w:rPr>
              <w:instrText xml:space="preserve"> = 3 \* GB2 </w:instrText>
            </w:r>
            <w:r w:rsidRPr="004941BD">
              <w:rPr>
                <w:rFonts w:eastAsiaTheme="minorEastAsia"/>
                <w:sz w:val="24"/>
              </w:rPr>
              <w:fldChar w:fldCharType="separate"/>
            </w:r>
            <w:r w:rsidR="005D4476" w:rsidRPr="004941BD">
              <w:rPr>
                <w:rFonts w:ascii="宋体" w:hAnsi="宋体" w:cs="宋体" w:hint="eastAsia"/>
                <w:noProof/>
                <w:sz w:val="24"/>
              </w:rPr>
              <w:t>⑶</w:t>
            </w:r>
            <w:r w:rsidRPr="004941BD">
              <w:rPr>
                <w:rFonts w:eastAsiaTheme="minorEastAsia"/>
                <w:sz w:val="24"/>
              </w:rPr>
              <w:fldChar w:fldCharType="end"/>
            </w:r>
            <w:r w:rsidR="005D4476" w:rsidRPr="004941BD">
              <w:rPr>
                <w:rFonts w:eastAsiaTheme="minorEastAsia"/>
                <w:sz w:val="24"/>
              </w:rPr>
              <w:t xml:space="preserve"> </w:t>
            </w:r>
            <w:r w:rsidR="005D4476" w:rsidRPr="004941BD">
              <w:rPr>
                <w:rFonts w:eastAsiaTheme="minorEastAsia"/>
                <w:sz w:val="24"/>
              </w:rPr>
              <w:t>主要污染工序</w:t>
            </w:r>
          </w:p>
          <w:p w:rsidR="00146978" w:rsidRPr="004941BD" w:rsidRDefault="00721461" w:rsidP="00146978">
            <w:pPr>
              <w:spacing w:line="360" w:lineRule="auto"/>
              <w:ind w:firstLineChars="200" w:firstLine="480"/>
              <w:rPr>
                <w:rFonts w:eastAsiaTheme="minorEastAsia"/>
                <w:sz w:val="24"/>
              </w:rPr>
            </w:pPr>
            <w:r w:rsidRPr="004941BD">
              <w:rPr>
                <w:rFonts w:eastAsiaTheme="minorEastAsia"/>
                <w:sz w:val="24"/>
              </w:rPr>
              <w:fldChar w:fldCharType="begin"/>
            </w:r>
            <w:r w:rsidR="00146978" w:rsidRPr="004941BD">
              <w:rPr>
                <w:rFonts w:eastAsiaTheme="minorEastAsia"/>
                <w:sz w:val="24"/>
              </w:rPr>
              <w:instrText xml:space="preserve"> = 1 \* GB3 </w:instrText>
            </w:r>
            <w:r w:rsidRPr="004941BD">
              <w:rPr>
                <w:rFonts w:eastAsiaTheme="minorEastAsia"/>
                <w:sz w:val="24"/>
              </w:rPr>
              <w:fldChar w:fldCharType="separate"/>
            </w:r>
            <w:r w:rsidR="00146978" w:rsidRPr="004941BD">
              <w:rPr>
                <w:rFonts w:ascii="宋体" w:hAnsi="宋体" w:cs="宋体" w:hint="eastAsia"/>
                <w:noProof/>
                <w:sz w:val="24"/>
              </w:rPr>
              <w:t>①</w:t>
            </w:r>
            <w:r w:rsidRPr="004941BD">
              <w:rPr>
                <w:rFonts w:eastAsiaTheme="minorEastAsia"/>
                <w:sz w:val="24"/>
              </w:rPr>
              <w:fldChar w:fldCharType="end"/>
            </w:r>
            <w:r w:rsidR="00146978" w:rsidRPr="004941BD">
              <w:rPr>
                <w:rFonts w:eastAsiaTheme="minorEastAsia"/>
                <w:sz w:val="24"/>
              </w:rPr>
              <w:t>废气：铝棒加热炉和时效炉燃烧天然气产生的废气；由于铝棒中</w:t>
            </w:r>
            <w:r w:rsidR="00146978" w:rsidRPr="004941BD">
              <w:rPr>
                <w:rFonts w:eastAsiaTheme="minorEastAsia"/>
                <w:sz w:val="24"/>
              </w:rPr>
              <w:t>Zn</w:t>
            </w:r>
            <w:r w:rsidR="00146978" w:rsidRPr="004941BD">
              <w:rPr>
                <w:rFonts w:eastAsiaTheme="minorEastAsia"/>
                <w:sz w:val="24"/>
              </w:rPr>
              <w:t>的含量仅为</w:t>
            </w:r>
            <w:r w:rsidR="00146978" w:rsidRPr="004941BD">
              <w:rPr>
                <w:rFonts w:eastAsiaTheme="minorEastAsia"/>
                <w:sz w:val="24"/>
              </w:rPr>
              <w:t>0.0108%</w:t>
            </w:r>
            <w:r w:rsidR="00146978" w:rsidRPr="004941BD">
              <w:rPr>
                <w:rFonts w:eastAsiaTheme="minorEastAsia"/>
                <w:sz w:val="24"/>
              </w:rPr>
              <w:t>，熔点为</w:t>
            </w:r>
            <w:r w:rsidR="00146978" w:rsidRPr="004941BD">
              <w:rPr>
                <w:rFonts w:eastAsiaTheme="minorEastAsia"/>
                <w:sz w:val="24"/>
              </w:rPr>
              <w:t>419.53</w:t>
            </w:r>
            <w:r w:rsidR="00146978" w:rsidRPr="004941BD">
              <w:rPr>
                <w:rFonts w:ascii="宋体" w:hAnsi="宋体" w:cs="宋体" w:hint="eastAsia"/>
                <w:sz w:val="24"/>
              </w:rPr>
              <w:t>℃</w:t>
            </w:r>
            <w:r w:rsidR="00146978" w:rsidRPr="004941BD">
              <w:rPr>
                <w:rFonts w:eastAsiaTheme="minorEastAsia"/>
                <w:sz w:val="24"/>
              </w:rPr>
              <w:t>，沸点</w:t>
            </w:r>
            <w:r w:rsidR="00146978" w:rsidRPr="004941BD">
              <w:rPr>
                <w:rFonts w:eastAsiaTheme="minorEastAsia"/>
                <w:sz w:val="24"/>
              </w:rPr>
              <w:t>907</w:t>
            </w:r>
            <w:r w:rsidR="00146978" w:rsidRPr="004941BD">
              <w:rPr>
                <w:rFonts w:ascii="宋体" w:hAnsi="宋体" w:cs="宋体" w:hint="eastAsia"/>
                <w:sz w:val="24"/>
              </w:rPr>
              <w:t>℃</w:t>
            </w:r>
            <w:r w:rsidR="00146978" w:rsidRPr="004941BD">
              <w:rPr>
                <w:rFonts w:eastAsiaTheme="minorEastAsia" w:hint="eastAsia"/>
                <w:sz w:val="24"/>
              </w:rPr>
              <w:t>，铝的熔点为</w:t>
            </w:r>
            <w:r w:rsidR="00146978" w:rsidRPr="004941BD">
              <w:rPr>
                <w:rFonts w:eastAsiaTheme="minorEastAsia" w:hint="eastAsia"/>
                <w:sz w:val="24"/>
              </w:rPr>
              <w:t>6</w:t>
            </w:r>
            <w:r w:rsidR="00146978" w:rsidRPr="004941BD">
              <w:rPr>
                <w:rFonts w:eastAsiaTheme="minorEastAsia"/>
                <w:sz w:val="24"/>
              </w:rPr>
              <w:t>60</w:t>
            </w:r>
            <w:r w:rsidR="00146978" w:rsidRPr="004941BD">
              <w:rPr>
                <w:rFonts w:ascii="宋体" w:hAnsi="宋体" w:cs="宋体" w:hint="eastAsia"/>
                <w:sz w:val="24"/>
              </w:rPr>
              <w:t>℃；</w:t>
            </w:r>
            <w:r w:rsidR="00146978" w:rsidRPr="004941BD">
              <w:rPr>
                <w:rFonts w:eastAsiaTheme="minorEastAsia"/>
                <w:sz w:val="24"/>
              </w:rPr>
              <w:t>在加热温度</w:t>
            </w:r>
            <w:r w:rsidR="00146978" w:rsidRPr="004941BD">
              <w:rPr>
                <w:rFonts w:eastAsiaTheme="minorEastAsia"/>
                <w:sz w:val="24"/>
              </w:rPr>
              <w:t>450</w:t>
            </w:r>
            <w:r w:rsidR="00146978" w:rsidRPr="004941BD">
              <w:rPr>
                <w:rFonts w:ascii="宋体" w:hAnsi="宋体" w:cs="宋体" w:hint="eastAsia"/>
                <w:sz w:val="24"/>
              </w:rPr>
              <w:t>℃</w:t>
            </w:r>
            <w:r w:rsidR="00146978" w:rsidRPr="004941BD">
              <w:rPr>
                <w:rFonts w:eastAsiaTheme="minorEastAsia"/>
                <w:sz w:val="24"/>
              </w:rPr>
              <w:t>下</w:t>
            </w:r>
            <w:r w:rsidR="00146978" w:rsidRPr="004941BD">
              <w:rPr>
                <w:rFonts w:eastAsiaTheme="minorEastAsia" w:hint="eastAsia"/>
                <w:sz w:val="24"/>
              </w:rPr>
              <w:t>Zn</w:t>
            </w:r>
            <w:r w:rsidR="00146978" w:rsidRPr="004941BD">
              <w:rPr>
                <w:rFonts w:eastAsiaTheme="minorEastAsia"/>
                <w:sz w:val="24"/>
              </w:rPr>
              <w:t>呈熔化状态，但由于含量极少，且</w:t>
            </w:r>
            <w:r w:rsidR="00146978" w:rsidRPr="004941BD">
              <w:rPr>
                <w:rFonts w:eastAsiaTheme="minorEastAsia" w:hint="eastAsia"/>
                <w:sz w:val="24"/>
              </w:rPr>
              <w:t>与</w:t>
            </w:r>
            <w:r w:rsidR="00146978" w:rsidRPr="004941BD">
              <w:rPr>
                <w:rFonts w:eastAsiaTheme="minorEastAsia"/>
                <w:sz w:val="24"/>
              </w:rPr>
              <w:t>铝共存（铝棒呈固态），因此本次不考虑</w:t>
            </w:r>
            <w:r w:rsidR="00146978" w:rsidRPr="004941BD">
              <w:rPr>
                <w:rFonts w:eastAsiaTheme="minorEastAsia"/>
                <w:sz w:val="24"/>
              </w:rPr>
              <w:t>Zn</w:t>
            </w:r>
            <w:r w:rsidR="00146978" w:rsidRPr="004941BD">
              <w:rPr>
                <w:rFonts w:eastAsiaTheme="minorEastAsia"/>
                <w:sz w:val="24"/>
              </w:rPr>
              <w:t>的逸失。</w:t>
            </w:r>
          </w:p>
          <w:p w:rsidR="005D4476" w:rsidRPr="004941BD" w:rsidRDefault="00721461" w:rsidP="005D4476">
            <w:pPr>
              <w:spacing w:line="360" w:lineRule="auto"/>
              <w:ind w:firstLineChars="200" w:firstLine="480"/>
              <w:rPr>
                <w:rFonts w:eastAsiaTheme="minorEastAsia"/>
                <w:sz w:val="24"/>
              </w:rPr>
            </w:pPr>
            <w:r w:rsidRPr="004941BD">
              <w:rPr>
                <w:rFonts w:eastAsiaTheme="minorEastAsia"/>
                <w:sz w:val="24"/>
              </w:rPr>
              <w:fldChar w:fldCharType="begin"/>
            </w:r>
            <w:r w:rsidR="005D4476" w:rsidRPr="004941BD">
              <w:rPr>
                <w:rFonts w:eastAsiaTheme="minorEastAsia"/>
                <w:sz w:val="24"/>
              </w:rPr>
              <w:instrText xml:space="preserve"> = 2 \* GB3 </w:instrText>
            </w:r>
            <w:r w:rsidRPr="004941BD">
              <w:rPr>
                <w:rFonts w:eastAsiaTheme="minorEastAsia"/>
                <w:sz w:val="24"/>
              </w:rPr>
              <w:fldChar w:fldCharType="separate"/>
            </w:r>
            <w:r w:rsidR="005D4476" w:rsidRPr="004941BD">
              <w:rPr>
                <w:rFonts w:ascii="宋体" w:hAnsi="宋体" w:cs="宋体" w:hint="eastAsia"/>
                <w:noProof/>
                <w:sz w:val="24"/>
              </w:rPr>
              <w:t>②</w:t>
            </w:r>
            <w:r w:rsidRPr="004941BD">
              <w:rPr>
                <w:rFonts w:eastAsiaTheme="minorEastAsia"/>
                <w:sz w:val="24"/>
              </w:rPr>
              <w:fldChar w:fldCharType="end"/>
            </w:r>
            <w:r w:rsidR="007C50F6" w:rsidRPr="004941BD">
              <w:rPr>
                <w:rFonts w:eastAsiaTheme="minorEastAsia"/>
                <w:sz w:val="24"/>
              </w:rPr>
              <w:t>固体废物：</w:t>
            </w:r>
            <w:r w:rsidR="005D4476" w:rsidRPr="004941BD">
              <w:rPr>
                <w:rFonts w:eastAsiaTheme="minorEastAsia"/>
                <w:sz w:val="24"/>
              </w:rPr>
              <w:t>加热炉加热切割和定尺切割所产生的边角料</w:t>
            </w:r>
            <w:r w:rsidR="00AE5140" w:rsidRPr="004941BD">
              <w:rPr>
                <w:rFonts w:eastAsiaTheme="minorEastAsia"/>
                <w:sz w:val="24"/>
              </w:rPr>
              <w:t>；废机油、废液压油（</w:t>
            </w:r>
            <w:r w:rsidR="00AE5140" w:rsidRPr="004941BD">
              <w:rPr>
                <w:rFonts w:eastAsiaTheme="minorEastAsia"/>
                <w:sz w:val="24"/>
              </w:rPr>
              <w:t>HW08</w:t>
            </w:r>
            <w:r w:rsidR="00AE5140" w:rsidRPr="004941BD">
              <w:rPr>
                <w:rFonts w:eastAsiaTheme="minorEastAsia"/>
                <w:sz w:val="24"/>
              </w:rPr>
              <w:t>）。</w:t>
            </w:r>
          </w:p>
          <w:p w:rsidR="005D4476" w:rsidRPr="004941BD" w:rsidRDefault="00721461" w:rsidP="005D4476">
            <w:pPr>
              <w:spacing w:line="360" w:lineRule="auto"/>
              <w:ind w:firstLineChars="200" w:firstLine="480"/>
              <w:rPr>
                <w:rFonts w:eastAsiaTheme="minorEastAsia"/>
                <w:sz w:val="24"/>
              </w:rPr>
            </w:pPr>
            <w:r w:rsidRPr="004941BD">
              <w:rPr>
                <w:rFonts w:eastAsiaTheme="minorEastAsia"/>
                <w:sz w:val="24"/>
              </w:rPr>
              <w:fldChar w:fldCharType="begin"/>
            </w:r>
            <w:r w:rsidR="005D4476" w:rsidRPr="004941BD">
              <w:rPr>
                <w:rFonts w:eastAsiaTheme="minorEastAsia"/>
                <w:sz w:val="24"/>
              </w:rPr>
              <w:instrText xml:space="preserve"> = 3 \* GB3 </w:instrText>
            </w:r>
            <w:r w:rsidRPr="004941BD">
              <w:rPr>
                <w:rFonts w:eastAsiaTheme="minorEastAsia"/>
                <w:sz w:val="24"/>
              </w:rPr>
              <w:fldChar w:fldCharType="separate"/>
            </w:r>
            <w:r w:rsidR="005D4476" w:rsidRPr="004941BD">
              <w:rPr>
                <w:rFonts w:ascii="宋体" w:hAnsi="宋体" w:cs="宋体" w:hint="eastAsia"/>
                <w:noProof/>
                <w:sz w:val="24"/>
              </w:rPr>
              <w:t>③</w:t>
            </w:r>
            <w:r w:rsidRPr="004941BD">
              <w:rPr>
                <w:rFonts w:eastAsiaTheme="minorEastAsia"/>
                <w:sz w:val="24"/>
              </w:rPr>
              <w:fldChar w:fldCharType="end"/>
            </w:r>
            <w:r w:rsidR="007C50F6" w:rsidRPr="004941BD">
              <w:rPr>
                <w:rFonts w:eastAsiaTheme="minorEastAsia"/>
                <w:sz w:val="24"/>
              </w:rPr>
              <w:t>噪声：</w:t>
            </w:r>
            <w:r w:rsidR="005D4476" w:rsidRPr="004941BD">
              <w:rPr>
                <w:rFonts w:eastAsiaTheme="minorEastAsia"/>
                <w:sz w:val="24"/>
              </w:rPr>
              <w:t>加热炉、挤压机、</w:t>
            </w:r>
            <w:r w:rsidR="000B49EB" w:rsidRPr="004941BD">
              <w:rPr>
                <w:rFonts w:eastAsiaTheme="minorEastAsia" w:hint="eastAsia"/>
                <w:sz w:val="24"/>
              </w:rPr>
              <w:t>校</w:t>
            </w:r>
            <w:r w:rsidR="005D4476" w:rsidRPr="004941BD">
              <w:rPr>
                <w:rFonts w:eastAsiaTheme="minorEastAsia"/>
                <w:sz w:val="24"/>
              </w:rPr>
              <w:t>直机、定尺切割、时效炉等设备工作产生的噪声。</w:t>
            </w:r>
          </w:p>
          <w:p w:rsidR="00E54129" w:rsidRPr="004941BD" w:rsidRDefault="00AE73A2" w:rsidP="00961731">
            <w:pPr>
              <w:spacing w:line="360" w:lineRule="auto"/>
              <w:ind w:firstLineChars="200" w:firstLine="482"/>
              <w:rPr>
                <w:rFonts w:eastAsiaTheme="minorEastAsia"/>
                <w:b/>
                <w:bCs/>
                <w:sz w:val="24"/>
              </w:rPr>
            </w:pPr>
            <w:r w:rsidRPr="004941BD">
              <w:rPr>
                <w:rFonts w:eastAsiaTheme="minorEastAsia"/>
                <w:b/>
                <w:bCs/>
                <w:sz w:val="24"/>
              </w:rPr>
              <w:t>2</w:t>
            </w:r>
            <w:r w:rsidRPr="004941BD">
              <w:rPr>
                <w:rFonts w:eastAsiaTheme="minorEastAsia"/>
                <w:b/>
                <w:bCs/>
                <w:sz w:val="24"/>
                <w:lang/>
              </w:rPr>
              <w:t>、</w:t>
            </w:r>
            <w:r w:rsidR="00A84FE5" w:rsidRPr="004941BD">
              <w:rPr>
                <w:rFonts w:eastAsiaTheme="minorEastAsia"/>
                <w:b/>
                <w:bCs/>
                <w:sz w:val="24"/>
                <w:lang/>
              </w:rPr>
              <w:t>表面处理</w:t>
            </w:r>
          </w:p>
          <w:p w:rsidR="00E54129" w:rsidRPr="004941BD" w:rsidRDefault="00721461">
            <w:pPr>
              <w:spacing w:line="360" w:lineRule="auto"/>
              <w:ind w:firstLineChars="200" w:firstLine="480"/>
              <w:rPr>
                <w:rFonts w:eastAsiaTheme="minorEastAsia"/>
                <w:sz w:val="24"/>
                <w:lang/>
              </w:rPr>
            </w:pPr>
            <w:r w:rsidRPr="004941BD">
              <w:rPr>
                <w:rFonts w:eastAsiaTheme="minorEastAsia"/>
                <w:sz w:val="24"/>
                <w:lang/>
              </w:rPr>
              <w:fldChar w:fldCharType="begin"/>
            </w:r>
            <w:r w:rsidR="00AE73A2" w:rsidRPr="004941BD">
              <w:rPr>
                <w:rFonts w:eastAsiaTheme="minorEastAsia"/>
                <w:sz w:val="24"/>
                <w:lang/>
              </w:rPr>
              <w:instrText xml:space="preserve"> = 1 \* GB2 </w:instrText>
            </w:r>
            <w:r w:rsidRPr="004941BD">
              <w:rPr>
                <w:rFonts w:eastAsiaTheme="minorEastAsia"/>
                <w:sz w:val="24"/>
                <w:lang/>
              </w:rPr>
              <w:fldChar w:fldCharType="separate"/>
            </w:r>
            <w:r w:rsidR="00AE73A2" w:rsidRPr="004941BD">
              <w:rPr>
                <w:rFonts w:ascii="宋体" w:hAnsi="宋体" w:cs="宋体" w:hint="eastAsia"/>
                <w:sz w:val="24"/>
                <w:lang/>
              </w:rPr>
              <w:t>⑴</w:t>
            </w:r>
            <w:r w:rsidRPr="004941BD">
              <w:rPr>
                <w:rFonts w:eastAsiaTheme="minorEastAsia"/>
                <w:sz w:val="24"/>
                <w:lang/>
              </w:rPr>
              <w:fldChar w:fldCharType="end"/>
            </w:r>
            <w:r w:rsidR="00AE73A2" w:rsidRPr="004941BD">
              <w:rPr>
                <w:rFonts w:eastAsiaTheme="minorEastAsia"/>
                <w:sz w:val="24"/>
                <w:lang/>
              </w:rPr>
              <w:t xml:space="preserve"> </w:t>
            </w:r>
            <w:r w:rsidR="00AE73A2" w:rsidRPr="004941BD">
              <w:rPr>
                <w:rFonts w:eastAsiaTheme="minorEastAsia"/>
                <w:sz w:val="24"/>
                <w:lang/>
              </w:rPr>
              <w:t>生产工艺流程</w:t>
            </w:r>
          </w:p>
          <w:p w:rsidR="005A290D" w:rsidRPr="004941BD" w:rsidRDefault="005A290D">
            <w:pPr>
              <w:spacing w:line="360" w:lineRule="auto"/>
              <w:ind w:firstLineChars="200" w:firstLine="480"/>
              <w:rPr>
                <w:rFonts w:eastAsiaTheme="minorEastAsia"/>
                <w:sz w:val="24"/>
                <w:lang/>
              </w:rPr>
            </w:pPr>
            <w:r w:rsidRPr="004941BD">
              <w:rPr>
                <w:rFonts w:eastAsiaTheme="minorEastAsia"/>
                <w:sz w:val="24"/>
                <w:lang/>
              </w:rPr>
              <w:t>将经时效炉硬化的挤压型材扎成一捆，放入水洗槽</w:t>
            </w:r>
            <w:r w:rsidR="00322D96" w:rsidRPr="004941BD">
              <w:rPr>
                <w:rFonts w:eastAsiaTheme="minorEastAsia"/>
                <w:sz w:val="24"/>
                <w:lang/>
              </w:rPr>
              <w:t>中清洗浮尘等杂质后，经脱脂槽中除脂、除自然氧化膜后，经</w:t>
            </w:r>
            <w:r w:rsidR="00066963" w:rsidRPr="004941BD">
              <w:rPr>
                <w:rFonts w:eastAsiaTheme="minorEastAsia"/>
                <w:sz w:val="24"/>
                <w:lang/>
              </w:rPr>
              <w:t>三</w:t>
            </w:r>
            <w:r w:rsidR="00322D96" w:rsidRPr="004941BD">
              <w:rPr>
                <w:rFonts w:eastAsiaTheme="minorEastAsia"/>
                <w:sz w:val="24"/>
                <w:lang/>
              </w:rPr>
              <w:t>次水洗，放入钝化槽中进行无铬钝化，完成静电喷涂前的表面处理工序。</w:t>
            </w:r>
          </w:p>
          <w:p w:rsidR="00E54129" w:rsidRPr="004941BD" w:rsidRDefault="005D4476">
            <w:pPr>
              <w:spacing w:line="360" w:lineRule="auto"/>
              <w:ind w:firstLineChars="200" w:firstLine="480"/>
              <w:rPr>
                <w:rFonts w:eastAsiaTheme="minorEastAsia"/>
                <w:sz w:val="24"/>
                <w:lang/>
              </w:rPr>
            </w:pPr>
            <w:r w:rsidRPr="004941BD">
              <w:rPr>
                <w:rFonts w:eastAsiaTheme="minorEastAsia"/>
                <w:sz w:val="24"/>
                <w:lang/>
              </w:rPr>
              <w:t>表面处理工艺流程及产污环节如图</w:t>
            </w:r>
            <w:r w:rsidR="000B49EB" w:rsidRPr="004941BD">
              <w:rPr>
                <w:rFonts w:eastAsiaTheme="minorEastAsia" w:hint="eastAsia"/>
                <w:sz w:val="24"/>
                <w:lang/>
              </w:rPr>
              <w:t>2</w:t>
            </w:r>
            <w:r w:rsidRPr="004941BD">
              <w:rPr>
                <w:rFonts w:eastAsiaTheme="minorEastAsia"/>
                <w:sz w:val="24"/>
                <w:lang/>
              </w:rPr>
              <w:t>所示</w:t>
            </w:r>
            <w:r w:rsidR="00AE73A2" w:rsidRPr="004941BD">
              <w:rPr>
                <w:rFonts w:eastAsiaTheme="minorEastAsia"/>
                <w:sz w:val="24"/>
                <w:lang/>
              </w:rPr>
              <w:t>：</w:t>
            </w:r>
          </w:p>
          <w:p w:rsidR="00E54129" w:rsidRPr="004941BD" w:rsidRDefault="000B49EB" w:rsidP="001716C2">
            <w:pPr>
              <w:spacing w:line="360" w:lineRule="auto"/>
              <w:rPr>
                <w:rFonts w:eastAsiaTheme="minorEastAsia"/>
                <w:sz w:val="24"/>
              </w:rPr>
            </w:pPr>
            <w:r w:rsidRPr="004941BD">
              <w:rPr>
                <w:rFonts w:eastAsiaTheme="minorEastAsia"/>
              </w:rPr>
              <w:object w:dxaOrig="14564" w:dyaOrig="2427">
                <v:shape id="_x0000_i1027" type="#_x0000_t75" style="width:450.75pt;height:75pt" o:ole="">
                  <v:imagedata r:id="rId17" o:title=""/>
                </v:shape>
                <o:OLEObject Type="Embed" ProgID="Visio.Drawing.11" ShapeID="_x0000_i1027" DrawAspect="Content" ObjectID="_1616316407" r:id="rId18"/>
              </w:object>
            </w:r>
          </w:p>
          <w:p w:rsidR="00E54129" w:rsidRPr="004941BD" w:rsidRDefault="00AE73A2">
            <w:pPr>
              <w:spacing w:line="360" w:lineRule="auto"/>
              <w:jc w:val="center"/>
              <w:rPr>
                <w:rFonts w:eastAsiaTheme="minorEastAsia"/>
                <w:sz w:val="24"/>
              </w:rPr>
            </w:pPr>
            <w:r w:rsidRPr="004941BD">
              <w:rPr>
                <w:rFonts w:eastAsiaTheme="minorEastAsia"/>
                <w:b/>
                <w:bCs/>
                <w:sz w:val="24"/>
              </w:rPr>
              <w:t>图</w:t>
            </w:r>
            <w:r w:rsidR="000B49EB" w:rsidRPr="004941BD">
              <w:rPr>
                <w:rFonts w:eastAsiaTheme="minorEastAsia" w:hint="eastAsia"/>
                <w:b/>
                <w:bCs/>
                <w:sz w:val="24"/>
              </w:rPr>
              <w:t>2</w:t>
            </w:r>
            <w:r w:rsidRPr="004941BD">
              <w:rPr>
                <w:rFonts w:eastAsiaTheme="minorEastAsia"/>
                <w:b/>
                <w:bCs/>
                <w:sz w:val="24"/>
              </w:rPr>
              <w:t xml:space="preserve">    </w:t>
            </w:r>
            <w:r w:rsidR="003F3337" w:rsidRPr="004941BD">
              <w:rPr>
                <w:rFonts w:eastAsiaTheme="minorEastAsia"/>
                <w:b/>
                <w:bCs/>
                <w:sz w:val="24"/>
              </w:rPr>
              <w:t>表面处理</w:t>
            </w:r>
            <w:r w:rsidRPr="004941BD">
              <w:rPr>
                <w:rFonts w:eastAsiaTheme="minorEastAsia"/>
                <w:b/>
                <w:bCs/>
                <w:sz w:val="24"/>
                <w:lang/>
              </w:rPr>
              <w:t>工艺流程及其产污环节图</w:t>
            </w:r>
          </w:p>
          <w:p w:rsidR="00E54129" w:rsidRPr="004941BD" w:rsidRDefault="00721461">
            <w:pPr>
              <w:spacing w:line="360" w:lineRule="auto"/>
              <w:ind w:firstLineChars="200" w:firstLine="480"/>
              <w:rPr>
                <w:rFonts w:eastAsiaTheme="minorEastAsia"/>
                <w:sz w:val="24"/>
              </w:rPr>
            </w:pPr>
            <w:r w:rsidRPr="004941BD">
              <w:rPr>
                <w:rFonts w:eastAsiaTheme="minorEastAsia"/>
                <w:sz w:val="24"/>
              </w:rPr>
              <w:fldChar w:fldCharType="begin"/>
            </w:r>
            <w:r w:rsidR="00AE73A2" w:rsidRPr="004941BD">
              <w:rPr>
                <w:rFonts w:eastAsiaTheme="minorEastAsia"/>
                <w:sz w:val="24"/>
              </w:rPr>
              <w:instrText>= 2 \* GB2</w:instrText>
            </w:r>
            <w:r w:rsidRPr="004941BD">
              <w:rPr>
                <w:rFonts w:eastAsiaTheme="minorEastAsia"/>
                <w:sz w:val="24"/>
              </w:rPr>
              <w:fldChar w:fldCharType="separate"/>
            </w:r>
            <w:r w:rsidR="00AE73A2" w:rsidRPr="004941BD">
              <w:rPr>
                <w:rFonts w:ascii="宋体" w:hAnsi="宋体" w:cs="宋体" w:hint="eastAsia"/>
                <w:sz w:val="24"/>
              </w:rPr>
              <w:t>⑵</w:t>
            </w:r>
            <w:r w:rsidRPr="004941BD">
              <w:rPr>
                <w:rFonts w:eastAsiaTheme="minorEastAsia"/>
                <w:sz w:val="24"/>
              </w:rPr>
              <w:fldChar w:fldCharType="end"/>
            </w:r>
            <w:r w:rsidR="00AE73A2" w:rsidRPr="004941BD">
              <w:rPr>
                <w:rFonts w:eastAsiaTheme="minorEastAsia"/>
                <w:sz w:val="24"/>
              </w:rPr>
              <w:t xml:space="preserve"> </w:t>
            </w:r>
            <w:r w:rsidR="00AE73A2" w:rsidRPr="004941BD">
              <w:rPr>
                <w:rFonts w:eastAsiaTheme="minorEastAsia"/>
                <w:sz w:val="24"/>
              </w:rPr>
              <w:t>生产工艺说明</w:t>
            </w:r>
          </w:p>
          <w:p w:rsidR="00EA291E" w:rsidRPr="004941BD" w:rsidRDefault="00EA291E" w:rsidP="00322D96">
            <w:pPr>
              <w:spacing w:line="360" w:lineRule="auto"/>
              <w:ind w:firstLineChars="200" w:firstLine="480"/>
              <w:rPr>
                <w:rFonts w:eastAsiaTheme="minorEastAsia"/>
                <w:sz w:val="24"/>
              </w:rPr>
            </w:pPr>
            <w:r w:rsidRPr="004941BD">
              <w:rPr>
                <w:rFonts w:eastAsiaTheme="minorEastAsia"/>
                <w:sz w:val="24"/>
              </w:rPr>
              <w:t>设</w:t>
            </w:r>
            <w:r w:rsidRPr="004941BD">
              <w:rPr>
                <w:rFonts w:eastAsiaTheme="minorEastAsia"/>
                <w:sz w:val="24"/>
              </w:rPr>
              <w:t>7</w:t>
            </w:r>
            <w:r w:rsidRPr="004941BD">
              <w:rPr>
                <w:rFonts w:eastAsiaTheme="minorEastAsia"/>
                <w:sz w:val="24"/>
              </w:rPr>
              <w:t>个槽，依次为水洗、脱脂、水洗、水洗、水洗、钝化、</w:t>
            </w:r>
            <w:r w:rsidR="000B49EB" w:rsidRPr="004941BD">
              <w:rPr>
                <w:rFonts w:eastAsiaTheme="minorEastAsia" w:hint="eastAsia"/>
                <w:sz w:val="24"/>
              </w:rPr>
              <w:t>水洗</w:t>
            </w:r>
            <w:r w:rsidRPr="004941BD">
              <w:rPr>
                <w:rFonts w:eastAsiaTheme="minorEastAsia"/>
                <w:sz w:val="24"/>
              </w:rPr>
              <w:t>，</w:t>
            </w:r>
            <w:r w:rsidR="000B49EB" w:rsidRPr="004941BD">
              <w:rPr>
                <w:rFonts w:eastAsiaTheme="minorEastAsia" w:hint="eastAsia"/>
                <w:sz w:val="24"/>
              </w:rPr>
              <w:t>最后</w:t>
            </w:r>
            <w:r w:rsidR="000B49EB" w:rsidRPr="004941BD">
              <w:rPr>
                <w:rFonts w:eastAsiaTheme="minorEastAsia" w:hint="eastAsia"/>
                <w:sz w:val="24"/>
              </w:rPr>
              <w:t>1</w:t>
            </w:r>
            <w:r w:rsidR="000B49EB" w:rsidRPr="004941BD">
              <w:rPr>
                <w:rFonts w:eastAsiaTheme="minorEastAsia" w:hint="eastAsia"/>
                <w:sz w:val="24"/>
              </w:rPr>
              <w:t>个水洗槽备用</w:t>
            </w:r>
            <w:r w:rsidRPr="004941BD">
              <w:rPr>
                <w:rFonts w:eastAsiaTheme="minorEastAsia"/>
                <w:sz w:val="24"/>
              </w:rPr>
              <w:t>。</w:t>
            </w:r>
          </w:p>
          <w:p w:rsidR="00322D96" w:rsidRPr="004941BD" w:rsidRDefault="00721461" w:rsidP="00322D96">
            <w:pPr>
              <w:spacing w:line="360" w:lineRule="auto"/>
              <w:ind w:firstLineChars="200" w:firstLine="480"/>
              <w:rPr>
                <w:rFonts w:eastAsiaTheme="minorEastAsia"/>
                <w:sz w:val="24"/>
              </w:rPr>
            </w:pPr>
            <w:r w:rsidRPr="004941BD">
              <w:rPr>
                <w:rFonts w:eastAsiaTheme="minorEastAsia"/>
                <w:sz w:val="24"/>
              </w:rPr>
              <w:fldChar w:fldCharType="begin"/>
            </w:r>
            <w:r w:rsidR="00322D96" w:rsidRPr="004941BD">
              <w:rPr>
                <w:rFonts w:eastAsiaTheme="minorEastAsia"/>
                <w:sz w:val="24"/>
              </w:rPr>
              <w:instrText xml:space="preserve"> = 1 \* GB3 </w:instrText>
            </w:r>
            <w:r w:rsidRPr="004941BD">
              <w:rPr>
                <w:rFonts w:eastAsiaTheme="minorEastAsia"/>
                <w:sz w:val="24"/>
              </w:rPr>
              <w:fldChar w:fldCharType="separate"/>
            </w:r>
            <w:r w:rsidR="00322D96" w:rsidRPr="004941BD">
              <w:rPr>
                <w:rFonts w:ascii="宋体" w:hAnsi="宋体" w:cs="宋体" w:hint="eastAsia"/>
                <w:noProof/>
                <w:sz w:val="24"/>
              </w:rPr>
              <w:t>①</w:t>
            </w:r>
            <w:r w:rsidRPr="004941BD">
              <w:rPr>
                <w:rFonts w:eastAsiaTheme="minorEastAsia"/>
                <w:sz w:val="24"/>
              </w:rPr>
              <w:fldChar w:fldCharType="end"/>
            </w:r>
            <w:r w:rsidR="00322D96" w:rsidRPr="004941BD">
              <w:rPr>
                <w:rFonts w:eastAsiaTheme="minorEastAsia"/>
                <w:sz w:val="24"/>
              </w:rPr>
              <w:t>第</w:t>
            </w:r>
            <w:r w:rsidR="00322D96" w:rsidRPr="004941BD">
              <w:rPr>
                <w:rFonts w:eastAsiaTheme="minorEastAsia"/>
                <w:sz w:val="24"/>
              </w:rPr>
              <w:t>1</w:t>
            </w:r>
            <w:r w:rsidR="00322D96" w:rsidRPr="004941BD">
              <w:rPr>
                <w:rFonts w:eastAsiaTheme="minorEastAsia"/>
                <w:sz w:val="24"/>
              </w:rPr>
              <w:t>次水洗：目的是清除型材表面杂物。</w:t>
            </w:r>
          </w:p>
          <w:p w:rsidR="00322D96" w:rsidRPr="004941BD" w:rsidRDefault="00721461" w:rsidP="00322D96">
            <w:pPr>
              <w:spacing w:line="360" w:lineRule="auto"/>
              <w:ind w:firstLineChars="200" w:firstLine="480"/>
              <w:rPr>
                <w:rFonts w:eastAsiaTheme="minorEastAsia"/>
                <w:sz w:val="24"/>
              </w:rPr>
            </w:pPr>
            <w:r w:rsidRPr="004941BD">
              <w:rPr>
                <w:rFonts w:eastAsiaTheme="minorEastAsia"/>
                <w:sz w:val="24"/>
              </w:rPr>
              <w:fldChar w:fldCharType="begin"/>
            </w:r>
            <w:r w:rsidR="00322D96" w:rsidRPr="004941BD">
              <w:rPr>
                <w:rFonts w:eastAsiaTheme="minorEastAsia"/>
                <w:sz w:val="24"/>
              </w:rPr>
              <w:instrText xml:space="preserve"> = 2 \* GB3 </w:instrText>
            </w:r>
            <w:r w:rsidRPr="004941BD">
              <w:rPr>
                <w:rFonts w:eastAsiaTheme="minorEastAsia"/>
                <w:sz w:val="24"/>
              </w:rPr>
              <w:fldChar w:fldCharType="separate"/>
            </w:r>
            <w:r w:rsidR="00322D96" w:rsidRPr="004941BD">
              <w:rPr>
                <w:rFonts w:ascii="宋体" w:hAnsi="宋体" w:cs="宋体" w:hint="eastAsia"/>
                <w:noProof/>
                <w:sz w:val="24"/>
              </w:rPr>
              <w:t>②</w:t>
            </w:r>
            <w:r w:rsidRPr="004941BD">
              <w:rPr>
                <w:rFonts w:eastAsiaTheme="minorEastAsia"/>
                <w:sz w:val="24"/>
              </w:rPr>
              <w:fldChar w:fldCharType="end"/>
            </w:r>
            <w:r w:rsidR="00322D96" w:rsidRPr="004941BD">
              <w:rPr>
                <w:rFonts w:eastAsiaTheme="minorEastAsia"/>
                <w:sz w:val="24"/>
              </w:rPr>
              <w:t>脱脂：目的是为了去除型材表面的油脂，脱脂时将工作浸在含有脱脂剂的槽液中进行脱脂，主要的油污为润滑剂等属于非皂化油类，采用的是酸性脱脂法，主要成分是草酸，脱脂槽中的</w:t>
            </w:r>
            <w:r w:rsidR="00C2033A" w:rsidRPr="004941BD">
              <w:rPr>
                <w:rFonts w:eastAsiaTheme="minorEastAsia"/>
                <w:sz w:val="24"/>
              </w:rPr>
              <w:t>PH</w:t>
            </w:r>
            <w:r w:rsidR="00957B71" w:rsidRPr="004941BD">
              <w:rPr>
                <w:rFonts w:eastAsiaTheme="minorEastAsia"/>
                <w:sz w:val="24"/>
              </w:rPr>
              <w:t>为</w:t>
            </w:r>
            <w:r w:rsidR="00957B71" w:rsidRPr="004941BD">
              <w:rPr>
                <w:rFonts w:eastAsiaTheme="minorEastAsia"/>
                <w:sz w:val="24"/>
              </w:rPr>
              <w:t>2</w:t>
            </w:r>
            <w:r w:rsidR="00C2033A" w:rsidRPr="004941BD">
              <w:rPr>
                <w:rFonts w:ascii="宋体" w:hAnsi="宋体" w:hint="eastAsia"/>
              </w:rPr>
              <w:t>～</w:t>
            </w:r>
            <w:r w:rsidR="00957B71" w:rsidRPr="004941BD">
              <w:rPr>
                <w:rFonts w:eastAsiaTheme="minorEastAsia"/>
                <w:sz w:val="24"/>
              </w:rPr>
              <w:t>4</w:t>
            </w:r>
            <w:r w:rsidR="00957B71" w:rsidRPr="004941BD">
              <w:rPr>
                <w:rFonts w:eastAsiaTheme="minorEastAsia"/>
                <w:sz w:val="24"/>
              </w:rPr>
              <w:t>的酸性溶液，型材放入浸泡约</w:t>
            </w:r>
            <w:r w:rsidR="00957B71" w:rsidRPr="004941BD">
              <w:rPr>
                <w:rFonts w:eastAsiaTheme="minorEastAsia"/>
                <w:sz w:val="24"/>
              </w:rPr>
              <w:t>3</w:t>
            </w:r>
            <w:r w:rsidR="00957B71" w:rsidRPr="004941BD">
              <w:rPr>
                <w:rFonts w:eastAsiaTheme="minorEastAsia"/>
                <w:sz w:val="24"/>
              </w:rPr>
              <w:t>～</w:t>
            </w:r>
            <w:r w:rsidR="00957B71" w:rsidRPr="004941BD">
              <w:rPr>
                <w:rFonts w:eastAsiaTheme="minorEastAsia"/>
                <w:sz w:val="24"/>
              </w:rPr>
              <w:t>10min</w:t>
            </w:r>
            <w:r w:rsidR="00957B71" w:rsidRPr="004941BD">
              <w:rPr>
                <w:rFonts w:eastAsiaTheme="minorEastAsia"/>
                <w:sz w:val="24"/>
              </w:rPr>
              <w:t>。</w:t>
            </w:r>
          </w:p>
          <w:p w:rsidR="00322D96" w:rsidRPr="004941BD" w:rsidRDefault="00721461" w:rsidP="00322D96">
            <w:pPr>
              <w:spacing w:line="360" w:lineRule="auto"/>
              <w:ind w:firstLineChars="200" w:firstLine="480"/>
              <w:rPr>
                <w:rFonts w:eastAsiaTheme="minorEastAsia"/>
                <w:sz w:val="24"/>
              </w:rPr>
            </w:pPr>
            <w:r w:rsidRPr="004941BD">
              <w:rPr>
                <w:rFonts w:eastAsiaTheme="minorEastAsia"/>
                <w:sz w:val="24"/>
              </w:rPr>
              <w:fldChar w:fldCharType="begin"/>
            </w:r>
            <w:r w:rsidR="00322D96" w:rsidRPr="004941BD">
              <w:rPr>
                <w:rFonts w:eastAsiaTheme="minorEastAsia"/>
                <w:sz w:val="24"/>
              </w:rPr>
              <w:instrText xml:space="preserve"> = 3 \* GB3 </w:instrText>
            </w:r>
            <w:r w:rsidRPr="004941BD">
              <w:rPr>
                <w:rFonts w:eastAsiaTheme="minorEastAsia"/>
                <w:sz w:val="24"/>
              </w:rPr>
              <w:fldChar w:fldCharType="separate"/>
            </w:r>
            <w:r w:rsidR="00322D96" w:rsidRPr="004941BD">
              <w:rPr>
                <w:rFonts w:ascii="宋体" w:hAnsi="宋体" w:cs="宋体" w:hint="eastAsia"/>
                <w:noProof/>
                <w:sz w:val="24"/>
              </w:rPr>
              <w:t>③</w:t>
            </w:r>
            <w:r w:rsidRPr="004941BD">
              <w:rPr>
                <w:rFonts w:eastAsiaTheme="minorEastAsia"/>
                <w:sz w:val="24"/>
              </w:rPr>
              <w:fldChar w:fldCharType="end"/>
            </w:r>
            <w:r w:rsidR="00957B71" w:rsidRPr="004941BD">
              <w:rPr>
                <w:rFonts w:eastAsiaTheme="minorEastAsia"/>
                <w:sz w:val="24"/>
              </w:rPr>
              <w:t>第</w:t>
            </w:r>
            <w:r w:rsidR="00957B71" w:rsidRPr="004941BD">
              <w:rPr>
                <w:rFonts w:eastAsiaTheme="minorEastAsia"/>
                <w:sz w:val="24"/>
              </w:rPr>
              <w:t>2</w:t>
            </w:r>
            <w:r w:rsidR="00066963" w:rsidRPr="004941BD">
              <w:rPr>
                <w:rFonts w:eastAsiaTheme="minorEastAsia"/>
                <w:sz w:val="24"/>
              </w:rPr>
              <w:t>、</w:t>
            </w:r>
            <w:r w:rsidR="00957B71" w:rsidRPr="004941BD">
              <w:rPr>
                <w:rFonts w:eastAsiaTheme="minorEastAsia"/>
                <w:sz w:val="24"/>
              </w:rPr>
              <w:t>3</w:t>
            </w:r>
            <w:r w:rsidR="00066963" w:rsidRPr="004941BD">
              <w:rPr>
                <w:rFonts w:eastAsiaTheme="minorEastAsia"/>
                <w:sz w:val="24"/>
              </w:rPr>
              <w:t>、</w:t>
            </w:r>
            <w:r w:rsidR="00066963" w:rsidRPr="004941BD">
              <w:rPr>
                <w:rFonts w:eastAsiaTheme="minorEastAsia"/>
                <w:sz w:val="24"/>
              </w:rPr>
              <w:t>4</w:t>
            </w:r>
            <w:r w:rsidR="00957B71" w:rsidRPr="004941BD">
              <w:rPr>
                <w:rFonts w:eastAsiaTheme="minorEastAsia"/>
                <w:sz w:val="24"/>
              </w:rPr>
              <w:t>次水洗：脱脂后的铝型材进入水洗工序，清洗</w:t>
            </w:r>
            <w:r w:rsidR="00066963" w:rsidRPr="004941BD">
              <w:rPr>
                <w:rFonts w:eastAsiaTheme="minorEastAsia"/>
                <w:sz w:val="24"/>
              </w:rPr>
              <w:t>3</w:t>
            </w:r>
            <w:r w:rsidR="00957B71" w:rsidRPr="004941BD">
              <w:rPr>
                <w:rFonts w:eastAsiaTheme="minorEastAsia"/>
                <w:sz w:val="24"/>
              </w:rPr>
              <w:t>次，每次</w:t>
            </w:r>
            <w:r w:rsidR="00957B71" w:rsidRPr="004941BD">
              <w:rPr>
                <w:rFonts w:eastAsiaTheme="minorEastAsia"/>
                <w:sz w:val="24"/>
              </w:rPr>
              <w:t>1min</w:t>
            </w:r>
            <w:r w:rsidR="00957B71" w:rsidRPr="004941BD">
              <w:rPr>
                <w:rFonts w:eastAsiaTheme="minorEastAsia"/>
                <w:sz w:val="24"/>
              </w:rPr>
              <w:t>，目的是清除脱脂过程中铝型材表面杂物。</w:t>
            </w:r>
          </w:p>
          <w:p w:rsidR="003F312C" w:rsidRPr="004941BD" w:rsidRDefault="00721461" w:rsidP="00CC28C7">
            <w:pPr>
              <w:spacing w:line="360" w:lineRule="auto"/>
              <w:ind w:firstLineChars="200" w:firstLine="480"/>
              <w:rPr>
                <w:rFonts w:eastAsiaTheme="minorEastAsia"/>
                <w:sz w:val="24"/>
              </w:rPr>
            </w:pPr>
            <w:r w:rsidRPr="004941BD">
              <w:rPr>
                <w:rFonts w:eastAsiaTheme="minorEastAsia"/>
                <w:sz w:val="24"/>
              </w:rPr>
              <w:fldChar w:fldCharType="begin"/>
            </w:r>
            <w:r w:rsidR="00322D96" w:rsidRPr="004941BD">
              <w:rPr>
                <w:rFonts w:eastAsiaTheme="minorEastAsia"/>
                <w:sz w:val="24"/>
              </w:rPr>
              <w:instrText xml:space="preserve"> = 4 \* GB3 </w:instrText>
            </w:r>
            <w:r w:rsidRPr="004941BD">
              <w:rPr>
                <w:rFonts w:eastAsiaTheme="minorEastAsia"/>
                <w:sz w:val="24"/>
              </w:rPr>
              <w:fldChar w:fldCharType="separate"/>
            </w:r>
            <w:r w:rsidR="00322D96" w:rsidRPr="004941BD">
              <w:rPr>
                <w:rFonts w:ascii="宋体" w:hAnsi="宋体" w:cs="宋体" w:hint="eastAsia"/>
                <w:noProof/>
                <w:sz w:val="24"/>
              </w:rPr>
              <w:t>④</w:t>
            </w:r>
            <w:r w:rsidRPr="004941BD">
              <w:rPr>
                <w:rFonts w:eastAsiaTheme="minorEastAsia"/>
                <w:sz w:val="24"/>
              </w:rPr>
              <w:fldChar w:fldCharType="end"/>
            </w:r>
            <w:r w:rsidR="00957B71" w:rsidRPr="004941BD">
              <w:rPr>
                <w:rFonts w:eastAsiaTheme="minorEastAsia"/>
                <w:sz w:val="24"/>
              </w:rPr>
              <w:t>无铬钝化：水洗后的脱脂铝型材进入</w:t>
            </w:r>
            <w:r w:rsidR="0014216B" w:rsidRPr="004941BD">
              <w:rPr>
                <w:rFonts w:eastAsiaTheme="minorEastAsia"/>
                <w:sz w:val="24"/>
              </w:rPr>
              <w:t>无铬</w:t>
            </w:r>
            <w:r w:rsidR="00957B71" w:rsidRPr="004941BD">
              <w:rPr>
                <w:rFonts w:eastAsiaTheme="minorEastAsia"/>
                <w:sz w:val="24"/>
              </w:rPr>
              <w:t>钝化工序，</w:t>
            </w:r>
            <w:r w:rsidR="00A142B9" w:rsidRPr="004941BD">
              <w:rPr>
                <w:rFonts w:eastAsiaTheme="minorEastAsia"/>
                <w:sz w:val="24"/>
              </w:rPr>
              <w:t>使型材表面形成一层保护膜，提高耐腐蚀性，有利于喷涂工序的进行。</w:t>
            </w:r>
            <w:r w:rsidR="0014216B" w:rsidRPr="004941BD">
              <w:rPr>
                <w:rFonts w:eastAsiaTheme="minorEastAsia"/>
                <w:sz w:val="24"/>
              </w:rPr>
              <w:t>无铬钝化剂的成分主要日氟锆酸、氟化镁、钛</w:t>
            </w:r>
            <w:r w:rsidR="0014216B" w:rsidRPr="004941BD">
              <w:rPr>
                <w:rFonts w:eastAsiaTheme="minorEastAsia"/>
                <w:sz w:val="24"/>
              </w:rPr>
              <w:lastRenderedPageBreak/>
              <w:t>盐和氢氟酸的聚合物</w:t>
            </w:r>
            <w:r w:rsidR="00AD7A41" w:rsidRPr="004941BD">
              <w:rPr>
                <w:rFonts w:eastAsiaTheme="minorEastAsia"/>
                <w:sz w:val="24"/>
              </w:rPr>
              <w:t>。聚合物中氟离子侵蚀铝型材表面，使工件表面形成均匀、致密的凹坑，锆酸盐与溶解出的金属离子会形成锆酸盐沉淀至铝型材表面，同时，镁盐及钛酸盐也会沉淀至金属表面，形成一层膜层，对型材表面起到钝化保护作用。</w:t>
            </w:r>
          </w:p>
          <w:p w:rsidR="00322D96" w:rsidRPr="004941BD" w:rsidRDefault="00721461" w:rsidP="00322D96">
            <w:pPr>
              <w:spacing w:line="360" w:lineRule="auto"/>
              <w:ind w:firstLineChars="200" w:firstLine="480"/>
              <w:rPr>
                <w:rFonts w:eastAsiaTheme="minorEastAsia"/>
                <w:sz w:val="24"/>
              </w:rPr>
            </w:pPr>
            <w:r w:rsidRPr="004941BD">
              <w:rPr>
                <w:rFonts w:eastAsiaTheme="minorEastAsia"/>
                <w:sz w:val="24"/>
              </w:rPr>
              <w:fldChar w:fldCharType="begin"/>
            </w:r>
            <w:r w:rsidR="00322D96" w:rsidRPr="004941BD">
              <w:rPr>
                <w:rFonts w:eastAsiaTheme="minorEastAsia"/>
                <w:sz w:val="24"/>
              </w:rPr>
              <w:instrText xml:space="preserve"> = 5 \* GB3 </w:instrText>
            </w:r>
            <w:r w:rsidRPr="004941BD">
              <w:rPr>
                <w:rFonts w:eastAsiaTheme="minorEastAsia"/>
                <w:sz w:val="24"/>
              </w:rPr>
              <w:fldChar w:fldCharType="separate"/>
            </w:r>
            <w:r w:rsidR="00322D96" w:rsidRPr="004941BD">
              <w:rPr>
                <w:rFonts w:ascii="宋体" w:hAnsi="宋体" w:cs="宋体" w:hint="eastAsia"/>
                <w:noProof/>
                <w:sz w:val="24"/>
              </w:rPr>
              <w:t>⑤</w:t>
            </w:r>
            <w:r w:rsidRPr="004941BD">
              <w:rPr>
                <w:rFonts w:eastAsiaTheme="minorEastAsia"/>
                <w:sz w:val="24"/>
              </w:rPr>
              <w:fldChar w:fldCharType="end"/>
            </w:r>
            <w:r w:rsidR="000B49EB" w:rsidRPr="004941BD">
              <w:rPr>
                <w:rFonts w:eastAsiaTheme="minorEastAsia"/>
                <w:sz w:val="24"/>
              </w:rPr>
              <w:t>晾干：目的是为了去除型材表面的水分，保证型材表面干燥</w:t>
            </w:r>
            <w:r w:rsidR="000B49EB" w:rsidRPr="004941BD">
              <w:rPr>
                <w:rFonts w:eastAsiaTheme="minorEastAsia" w:hint="eastAsia"/>
                <w:sz w:val="24"/>
              </w:rPr>
              <w:t>，</w:t>
            </w:r>
            <w:r w:rsidR="000C0A16" w:rsidRPr="004941BD">
              <w:rPr>
                <w:rFonts w:eastAsiaTheme="minorEastAsia"/>
                <w:sz w:val="24"/>
              </w:rPr>
              <w:t>放置在沥水区进行自然干燥。</w:t>
            </w:r>
          </w:p>
          <w:p w:rsidR="005A290D" w:rsidRPr="004941BD" w:rsidRDefault="00721461" w:rsidP="005A290D">
            <w:pPr>
              <w:spacing w:line="360" w:lineRule="auto"/>
              <w:ind w:firstLineChars="200" w:firstLine="480"/>
              <w:rPr>
                <w:rFonts w:eastAsiaTheme="minorEastAsia"/>
                <w:sz w:val="24"/>
              </w:rPr>
            </w:pPr>
            <w:r w:rsidRPr="004941BD">
              <w:rPr>
                <w:rFonts w:eastAsiaTheme="minorEastAsia"/>
                <w:sz w:val="24"/>
              </w:rPr>
              <w:fldChar w:fldCharType="begin"/>
            </w:r>
            <w:r w:rsidR="005A290D" w:rsidRPr="004941BD">
              <w:rPr>
                <w:rFonts w:eastAsiaTheme="minorEastAsia"/>
                <w:sz w:val="24"/>
              </w:rPr>
              <w:instrText xml:space="preserve"> = 3 \* GB2 </w:instrText>
            </w:r>
            <w:r w:rsidRPr="004941BD">
              <w:rPr>
                <w:rFonts w:eastAsiaTheme="minorEastAsia"/>
                <w:sz w:val="24"/>
              </w:rPr>
              <w:fldChar w:fldCharType="separate"/>
            </w:r>
            <w:r w:rsidR="005A290D" w:rsidRPr="004941BD">
              <w:rPr>
                <w:rFonts w:ascii="宋体" w:hAnsi="宋体" w:cs="宋体" w:hint="eastAsia"/>
                <w:noProof/>
                <w:sz w:val="24"/>
              </w:rPr>
              <w:t>⑶</w:t>
            </w:r>
            <w:r w:rsidRPr="004941BD">
              <w:rPr>
                <w:rFonts w:eastAsiaTheme="minorEastAsia"/>
                <w:sz w:val="24"/>
              </w:rPr>
              <w:fldChar w:fldCharType="end"/>
            </w:r>
            <w:r w:rsidR="005A290D" w:rsidRPr="004941BD">
              <w:rPr>
                <w:rFonts w:eastAsiaTheme="minorEastAsia"/>
                <w:sz w:val="24"/>
              </w:rPr>
              <w:t xml:space="preserve"> </w:t>
            </w:r>
            <w:r w:rsidR="005A290D" w:rsidRPr="004941BD">
              <w:rPr>
                <w:rFonts w:eastAsiaTheme="minorEastAsia"/>
                <w:sz w:val="24"/>
              </w:rPr>
              <w:t>主要污染工序</w:t>
            </w:r>
          </w:p>
          <w:p w:rsidR="0014216B" w:rsidRPr="004941BD" w:rsidRDefault="00721461" w:rsidP="0014216B">
            <w:pPr>
              <w:spacing w:line="360" w:lineRule="auto"/>
              <w:ind w:firstLineChars="200" w:firstLine="480"/>
              <w:rPr>
                <w:rFonts w:eastAsiaTheme="minorEastAsia"/>
                <w:sz w:val="24"/>
              </w:rPr>
            </w:pPr>
            <w:r w:rsidRPr="004941BD">
              <w:rPr>
                <w:rFonts w:eastAsiaTheme="minorEastAsia"/>
                <w:sz w:val="24"/>
              </w:rPr>
              <w:fldChar w:fldCharType="begin"/>
            </w:r>
            <w:r w:rsidR="0014216B" w:rsidRPr="004941BD">
              <w:rPr>
                <w:rFonts w:eastAsiaTheme="minorEastAsia"/>
                <w:sz w:val="24"/>
              </w:rPr>
              <w:instrText xml:space="preserve"> = 1 \* GB3 </w:instrText>
            </w:r>
            <w:r w:rsidRPr="004941BD">
              <w:rPr>
                <w:rFonts w:eastAsiaTheme="minorEastAsia"/>
                <w:sz w:val="24"/>
              </w:rPr>
              <w:fldChar w:fldCharType="separate"/>
            </w:r>
            <w:r w:rsidR="0014216B" w:rsidRPr="004941BD">
              <w:rPr>
                <w:rFonts w:ascii="宋体" w:hAnsi="宋体" w:cs="宋体" w:hint="eastAsia"/>
                <w:noProof/>
                <w:sz w:val="24"/>
              </w:rPr>
              <w:t>①</w:t>
            </w:r>
            <w:r w:rsidRPr="004941BD">
              <w:rPr>
                <w:rFonts w:eastAsiaTheme="minorEastAsia"/>
                <w:sz w:val="24"/>
              </w:rPr>
              <w:fldChar w:fldCharType="end"/>
            </w:r>
            <w:r w:rsidR="007C50F6" w:rsidRPr="004941BD">
              <w:rPr>
                <w:rFonts w:eastAsiaTheme="minorEastAsia"/>
                <w:sz w:val="24"/>
              </w:rPr>
              <w:t>废水：</w:t>
            </w:r>
            <w:r w:rsidR="0014216B" w:rsidRPr="004941BD">
              <w:rPr>
                <w:rFonts w:eastAsiaTheme="minorEastAsia"/>
                <w:sz w:val="24"/>
              </w:rPr>
              <w:t>在水洗、脱脂、钝化过程中均会产生废水。</w:t>
            </w:r>
          </w:p>
          <w:p w:rsidR="0014216B" w:rsidRPr="004941BD" w:rsidRDefault="00721461" w:rsidP="0014216B">
            <w:pPr>
              <w:spacing w:line="360" w:lineRule="auto"/>
              <w:ind w:firstLineChars="200" w:firstLine="480"/>
              <w:rPr>
                <w:rFonts w:eastAsiaTheme="minorEastAsia"/>
                <w:sz w:val="24"/>
              </w:rPr>
            </w:pPr>
            <w:r w:rsidRPr="004941BD">
              <w:rPr>
                <w:rFonts w:eastAsiaTheme="minorEastAsia"/>
                <w:sz w:val="24"/>
              </w:rPr>
              <w:fldChar w:fldCharType="begin"/>
            </w:r>
            <w:r w:rsidR="0014216B" w:rsidRPr="004941BD">
              <w:rPr>
                <w:rFonts w:eastAsiaTheme="minorEastAsia"/>
                <w:sz w:val="24"/>
              </w:rPr>
              <w:instrText xml:space="preserve"> = 2 \* GB3 </w:instrText>
            </w:r>
            <w:r w:rsidRPr="004941BD">
              <w:rPr>
                <w:rFonts w:eastAsiaTheme="minorEastAsia"/>
                <w:sz w:val="24"/>
              </w:rPr>
              <w:fldChar w:fldCharType="separate"/>
            </w:r>
            <w:r w:rsidR="0014216B" w:rsidRPr="004941BD">
              <w:rPr>
                <w:rFonts w:ascii="宋体" w:hAnsi="宋体" w:cs="宋体" w:hint="eastAsia"/>
                <w:noProof/>
                <w:sz w:val="24"/>
              </w:rPr>
              <w:t>②</w:t>
            </w:r>
            <w:r w:rsidRPr="004941BD">
              <w:rPr>
                <w:rFonts w:eastAsiaTheme="minorEastAsia"/>
                <w:sz w:val="24"/>
              </w:rPr>
              <w:fldChar w:fldCharType="end"/>
            </w:r>
            <w:r w:rsidR="007C50F6" w:rsidRPr="004941BD">
              <w:rPr>
                <w:rFonts w:eastAsiaTheme="minorEastAsia"/>
                <w:sz w:val="24"/>
              </w:rPr>
              <w:t>固体废物：</w:t>
            </w:r>
            <w:r w:rsidR="0014216B" w:rsidRPr="004941BD">
              <w:rPr>
                <w:rFonts w:eastAsiaTheme="minorEastAsia"/>
                <w:sz w:val="24"/>
              </w:rPr>
              <w:t>脱脂工序会产生废脱脂槽渣</w:t>
            </w:r>
            <w:r w:rsidR="001D4299" w:rsidRPr="004941BD">
              <w:rPr>
                <w:rFonts w:eastAsiaTheme="minorEastAsia"/>
                <w:sz w:val="24"/>
              </w:rPr>
              <w:t>及槽液</w:t>
            </w:r>
            <w:r w:rsidR="0014216B" w:rsidRPr="004941BD">
              <w:rPr>
                <w:rFonts w:eastAsiaTheme="minorEastAsia"/>
                <w:sz w:val="24"/>
              </w:rPr>
              <w:t>，钝化工序会产生废钝化槽渣</w:t>
            </w:r>
            <w:r w:rsidR="001D4299" w:rsidRPr="004941BD">
              <w:rPr>
                <w:rFonts w:eastAsiaTheme="minorEastAsia"/>
                <w:sz w:val="24"/>
              </w:rPr>
              <w:t>及槽液</w:t>
            </w:r>
            <w:r w:rsidR="007543E5" w:rsidRPr="004941BD">
              <w:rPr>
                <w:rFonts w:eastAsiaTheme="minorEastAsia"/>
                <w:sz w:val="24"/>
              </w:rPr>
              <w:t>，以及废水处理站污泥均属于危险废物，废物类别</w:t>
            </w:r>
            <w:r w:rsidR="007543E5" w:rsidRPr="004941BD">
              <w:rPr>
                <w:rFonts w:eastAsiaTheme="minorEastAsia"/>
                <w:sz w:val="24"/>
              </w:rPr>
              <w:t>HW17</w:t>
            </w:r>
            <w:r w:rsidR="001D4299" w:rsidRPr="004941BD">
              <w:rPr>
                <w:rFonts w:eastAsiaTheme="minorEastAsia"/>
                <w:sz w:val="24"/>
              </w:rPr>
              <w:t>。</w:t>
            </w:r>
          </w:p>
          <w:p w:rsidR="00E54129" w:rsidRPr="004941BD" w:rsidRDefault="00AE73A2">
            <w:pPr>
              <w:spacing w:line="360" w:lineRule="auto"/>
              <w:ind w:firstLineChars="200" w:firstLine="482"/>
              <w:rPr>
                <w:rFonts w:eastAsiaTheme="minorEastAsia"/>
                <w:sz w:val="24"/>
              </w:rPr>
            </w:pPr>
            <w:r w:rsidRPr="004941BD">
              <w:rPr>
                <w:rFonts w:eastAsiaTheme="minorEastAsia"/>
                <w:b/>
                <w:bCs/>
                <w:sz w:val="24"/>
              </w:rPr>
              <w:t>3</w:t>
            </w:r>
            <w:r w:rsidRPr="004941BD">
              <w:rPr>
                <w:rFonts w:eastAsiaTheme="minorEastAsia"/>
                <w:b/>
                <w:bCs/>
                <w:sz w:val="24"/>
              </w:rPr>
              <w:t>、</w:t>
            </w:r>
            <w:r w:rsidR="00A84FE5" w:rsidRPr="004941BD">
              <w:rPr>
                <w:rFonts w:eastAsiaTheme="minorEastAsia"/>
                <w:b/>
                <w:bCs/>
                <w:sz w:val="24"/>
              </w:rPr>
              <w:t>喷涂车间</w:t>
            </w:r>
          </w:p>
          <w:p w:rsidR="00E54129" w:rsidRPr="004941BD" w:rsidRDefault="00721461">
            <w:pPr>
              <w:spacing w:line="360" w:lineRule="auto"/>
              <w:ind w:firstLineChars="200" w:firstLine="480"/>
              <w:rPr>
                <w:rFonts w:eastAsiaTheme="minorEastAsia"/>
                <w:sz w:val="24"/>
                <w:lang/>
              </w:rPr>
            </w:pPr>
            <w:r w:rsidRPr="004941BD">
              <w:rPr>
                <w:rFonts w:eastAsiaTheme="minorEastAsia"/>
                <w:sz w:val="24"/>
              </w:rPr>
              <w:fldChar w:fldCharType="begin"/>
            </w:r>
            <w:r w:rsidR="00AE73A2" w:rsidRPr="004941BD">
              <w:rPr>
                <w:rFonts w:eastAsiaTheme="minorEastAsia"/>
                <w:sz w:val="24"/>
              </w:rPr>
              <w:instrText>= 1 \* GB2</w:instrText>
            </w:r>
            <w:r w:rsidRPr="004941BD">
              <w:rPr>
                <w:rFonts w:eastAsiaTheme="minorEastAsia"/>
                <w:sz w:val="24"/>
              </w:rPr>
              <w:fldChar w:fldCharType="separate"/>
            </w:r>
            <w:r w:rsidR="00AE73A2" w:rsidRPr="004941BD">
              <w:rPr>
                <w:rFonts w:ascii="宋体" w:hAnsi="宋体" w:cs="宋体" w:hint="eastAsia"/>
                <w:sz w:val="24"/>
              </w:rPr>
              <w:t>⑴</w:t>
            </w:r>
            <w:r w:rsidRPr="004941BD">
              <w:rPr>
                <w:rFonts w:eastAsiaTheme="minorEastAsia"/>
                <w:sz w:val="24"/>
              </w:rPr>
              <w:fldChar w:fldCharType="end"/>
            </w:r>
            <w:r w:rsidR="00AE73A2" w:rsidRPr="004941BD">
              <w:rPr>
                <w:rFonts w:eastAsiaTheme="minorEastAsia"/>
                <w:sz w:val="24"/>
              </w:rPr>
              <w:t xml:space="preserve"> </w:t>
            </w:r>
            <w:r w:rsidR="00AE73A2" w:rsidRPr="004941BD">
              <w:rPr>
                <w:rFonts w:eastAsiaTheme="minorEastAsia"/>
                <w:sz w:val="24"/>
              </w:rPr>
              <w:t>生产</w:t>
            </w:r>
            <w:r w:rsidR="00AE73A2" w:rsidRPr="004941BD">
              <w:rPr>
                <w:rFonts w:eastAsiaTheme="minorEastAsia"/>
                <w:sz w:val="24"/>
                <w:lang/>
              </w:rPr>
              <w:t>工艺流程</w:t>
            </w:r>
          </w:p>
          <w:p w:rsidR="006F460E" w:rsidRPr="004941BD" w:rsidRDefault="00B97E8E">
            <w:pPr>
              <w:spacing w:line="360" w:lineRule="auto"/>
              <w:ind w:firstLineChars="200" w:firstLine="480"/>
              <w:rPr>
                <w:rFonts w:eastAsiaTheme="minorEastAsia"/>
                <w:sz w:val="24"/>
                <w:lang/>
              </w:rPr>
            </w:pPr>
            <w:r w:rsidRPr="004941BD">
              <w:rPr>
                <w:rFonts w:eastAsiaTheme="minorEastAsia"/>
                <w:sz w:val="24"/>
                <w:lang/>
              </w:rPr>
              <w:t>本项目采用静电粉末喷涂，是利用高压静电电晕电场原理，喷枪头上的金属导流环接上高压负极，被涂工件接地形成正极，在喷枪和工件之间形成较强的静电场。压缩空气将粉末涂料从喷枪口飞向工件并均匀地吸附在工件表面，经过加热，粉末涂料熔融并流平固化成均匀、光滑的涂层。</w:t>
            </w:r>
            <w:r w:rsidR="006F460E" w:rsidRPr="004941BD">
              <w:rPr>
                <w:rFonts w:eastAsiaTheme="minorEastAsia"/>
                <w:sz w:val="24"/>
                <w:lang/>
              </w:rPr>
              <w:t>生产工艺流程及产污环节图见图</w:t>
            </w:r>
            <w:r w:rsidR="000B49EB" w:rsidRPr="004941BD">
              <w:rPr>
                <w:rFonts w:eastAsiaTheme="minorEastAsia" w:hint="eastAsia"/>
                <w:sz w:val="24"/>
                <w:lang/>
              </w:rPr>
              <w:t>3</w:t>
            </w:r>
            <w:r w:rsidR="006F460E" w:rsidRPr="004941BD">
              <w:rPr>
                <w:rFonts w:eastAsiaTheme="minorEastAsia"/>
                <w:sz w:val="24"/>
                <w:lang/>
              </w:rPr>
              <w:t>。</w:t>
            </w:r>
          </w:p>
          <w:p w:rsidR="00E54129" w:rsidRPr="004941BD" w:rsidRDefault="00E50AFA" w:rsidP="006D55ED">
            <w:pPr>
              <w:spacing w:line="360" w:lineRule="auto"/>
              <w:rPr>
                <w:rFonts w:eastAsiaTheme="minorEastAsia"/>
                <w:sz w:val="24"/>
                <w:lang/>
              </w:rPr>
            </w:pPr>
            <w:r w:rsidRPr="004941BD">
              <w:rPr>
                <w:rFonts w:eastAsiaTheme="minorEastAsia"/>
              </w:rPr>
              <w:object w:dxaOrig="10816" w:dyaOrig="3992">
                <v:shape id="_x0000_i1028" type="#_x0000_t75" style="width:444.75pt;height:164.25pt" o:ole="">
                  <v:imagedata r:id="rId19" o:title=""/>
                </v:shape>
                <o:OLEObject Type="Embed" ProgID="Visio.Drawing.11" ShapeID="_x0000_i1028" DrawAspect="Content" ObjectID="_1616316408" r:id="rId20"/>
              </w:object>
            </w:r>
          </w:p>
          <w:p w:rsidR="00E54129" w:rsidRPr="004941BD" w:rsidRDefault="00AE73A2">
            <w:pPr>
              <w:spacing w:line="360" w:lineRule="auto"/>
              <w:jc w:val="center"/>
              <w:rPr>
                <w:rFonts w:eastAsiaTheme="minorEastAsia"/>
                <w:b/>
                <w:sz w:val="24"/>
              </w:rPr>
            </w:pPr>
            <w:r w:rsidRPr="004941BD">
              <w:rPr>
                <w:rFonts w:eastAsiaTheme="minorEastAsia"/>
                <w:b/>
                <w:sz w:val="24"/>
              </w:rPr>
              <w:t>图</w:t>
            </w:r>
            <w:r w:rsidR="000B49EB" w:rsidRPr="004941BD">
              <w:rPr>
                <w:rFonts w:eastAsiaTheme="minorEastAsia" w:hint="eastAsia"/>
                <w:b/>
                <w:sz w:val="24"/>
              </w:rPr>
              <w:t>3</w:t>
            </w:r>
            <w:r w:rsidRPr="004941BD">
              <w:rPr>
                <w:rFonts w:eastAsiaTheme="minorEastAsia"/>
                <w:b/>
                <w:sz w:val="24"/>
              </w:rPr>
              <w:t xml:space="preserve">    </w:t>
            </w:r>
            <w:r w:rsidR="009C6733" w:rsidRPr="004941BD">
              <w:rPr>
                <w:rFonts w:eastAsiaTheme="minorEastAsia"/>
                <w:b/>
                <w:bCs/>
                <w:sz w:val="24"/>
              </w:rPr>
              <w:t>喷涂车间及木纹转印</w:t>
            </w:r>
            <w:r w:rsidRPr="004941BD">
              <w:rPr>
                <w:rFonts w:eastAsiaTheme="minorEastAsia"/>
                <w:b/>
                <w:sz w:val="24"/>
              </w:rPr>
              <w:t>生产工艺流程及产污环节图</w:t>
            </w:r>
          </w:p>
          <w:p w:rsidR="00E54129" w:rsidRPr="004941BD" w:rsidRDefault="00721461">
            <w:pPr>
              <w:spacing w:line="360" w:lineRule="auto"/>
              <w:ind w:firstLineChars="200" w:firstLine="480"/>
              <w:rPr>
                <w:rFonts w:eastAsiaTheme="minorEastAsia"/>
                <w:sz w:val="24"/>
              </w:rPr>
            </w:pPr>
            <w:r w:rsidRPr="004941BD">
              <w:rPr>
                <w:rFonts w:eastAsiaTheme="minorEastAsia"/>
                <w:sz w:val="24"/>
              </w:rPr>
              <w:fldChar w:fldCharType="begin"/>
            </w:r>
            <w:r w:rsidR="00AE73A2" w:rsidRPr="004941BD">
              <w:rPr>
                <w:rFonts w:eastAsiaTheme="minorEastAsia"/>
                <w:sz w:val="24"/>
              </w:rPr>
              <w:instrText>= 2 \* GB2</w:instrText>
            </w:r>
            <w:r w:rsidRPr="004941BD">
              <w:rPr>
                <w:rFonts w:eastAsiaTheme="minorEastAsia"/>
                <w:sz w:val="24"/>
              </w:rPr>
              <w:fldChar w:fldCharType="separate"/>
            </w:r>
            <w:r w:rsidR="00AE73A2" w:rsidRPr="004941BD">
              <w:rPr>
                <w:rFonts w:ascii="宋体" w:hAnsi="宋体" w:cs="宋体" w:hint="eastAsia"/>
                <w:sz w:val="24"/>
              </w:rPr>
              <w:t>⑵</w:t>
            </w:r>
            <w:r w:rsidRPr="004941BD">
              <w:rPr>
                <w:rFonts w:eastAsiaTheme="minorEastAsia"/>
                <w:sz w:val="24"/>
              </w:rPr>
              <w:fldChar w:fldCharType="end"/>
            </w:r>
            <w:r w:rsidR="00AE73A2" w:rsidRPr="004941BD">
              <w:rPr>
                <w:rFonts w:eastAsiaTheme="minorEastAsia"/>
                <w:sz w:val="24"/>
              </w:rPr>
              <w:t xml:space="preserve"> </w:t>
            </w:r>
            <w:r w:rsidR="00AE73A2" w:rsidRPr="004941BD">
              <w:rPr>
                <w:rFonts w:eastAsiaTheme="minorEastAsia"/>
                <w:sz w:val="24"/>
              </w:rPr>
              <w:t>生产工艺流程说明</w:t>
            </w:r>
          </w:p>
          <w:p w:rsidR="00B97E8E" w:rsidRPr="004941BD" w:rsidRDefault="00721461" w:rsidP="00B97E8E">
            <w:pPr>
              <w:spacing w:line="360" w:lineRule="auto"/>
              <w:ind w:firstLineChars="200" w:firstLine="480"/>
              <w:rPr>
                <w:rFonts w:eastAsiaTheme="minorEastAsia"/>
                <w:sz w:val="24"/>
              </w:rPr>
            </w:pPr>
            <w:r w:rsidRPr="004941BD">
              <w:rPr>
                <w:rFonts w:eastAsiaTheme="minorEastAsia"/>
                <w:sz w:val="24"/>
              </w:rPr>
              <w:fldChar w:fldCharType="begin"/>
            </w:r>
            <w:r w:rsidR="00B97E8E" w:rsidRPr="004941BD">
              <w:rPr>
                <w:rFonts w:eastAsiaTheme="minorEastAsia"/>
                <w:sz w:val="24"/>
              </w:rPr>
              <w:instrText xml:space="preserve"> = 1 \* GB3 </w:instrText>
            </w:r>
            <w:r w:rsidRPr="004941BD">
              <w:rPr>
                <w:rFonts w:eastAsiaTheme="minorEastAsia"/>
                <w:sz w:val="24"/>
              </w:rPr>
              <w:fldChar w:fldCharType="separate"/>
            </w:r>
            <w:r w:rsidR="00B97E8E" w:rsidRPr="004941BD">
              <w:rPr>
                <w:rFonts w:ascii="宋体" w:hAnsi="宋体" w:cs="宋体" w:hint="eastAsia"/>
                <w:noProof/>
                <w:sz w:val="24"/>
              </w:rPr>
              <w:t>①</w:t>
            </w:r>
            <w:r w:rsidRPr="004941BD">
              <w:rPr>
                <w:rFonts w:eastAsiaTheme="minorEastAsia"/>
                <w:sz w:val="24"/>
              </w:rPr>
              <w:fldChar w:fldCharType="end"/>
            </w:r>
            <w:r w:rsidR="00B97E8E" w:rsidRPr="004941BD">
              <w:rPr>
                <w:rFonts w:eastAsiaTheme="minorEastAsia"/>
                <w:sz w:val="24"/>
              </w:rPr>
              <w:t>静电喷涂：设备采用全封闭的自动化设备，上粉率</w:t>
            </w:r>
            <w:r w:rsidR="00B97E8E" w:rsidRPr="004941BD">
              <w:rPr>
                <w:rFonts w:eastAsiaTheme="minorEastAsia"/>
                <w:sz w:val="24"/>
              </w:rPr>
              <w:t>85%</w:t>
            </w:r>
            <w:r w:rsidR="00B97E8E" w:rsidRPr="004941BD">
              <w:rPr>
                <w:rFonts w:eastAsiaTheme="minorEastAsia"/>
                <w:sz w:val="24"/>
              </w:rPr>
              <w:t>左右，未被喷涂的粉末及封闭的粉末加料斗逸出的粉末采用设备自带的旋风</w:t>
            </w:r>
            <w:r w:rsidR="00B97E8E" w:rsidRPr="004941BD">
              <w:rPr>
                <w:rFonts w:eastAsiaTheme="minorEastAsia"/>
                <w:sz w:val="24"/>
              </w:rPr>
              <w:t>+</w:t>
            </w:r>
            <w:r w:rsidR="00B97E8E" w:rsidRPr="004941BD">
              <w:rPr>
                <w:rFonts w:eastAsiaTheme="minorEastAsia"/>
                <w:sz w:val="24"/>
              </w:rPr>
              <w:t>过滤除尘系统回收净化，</w:t>
            </w:r>
            <w:r w:rsidR="00F714E4" w:rsidRPr="004941BD">
              <w:rPr>
                <w:rFonts w:eastAsiaTheme="minorEastAsia"/>
                <w:sz w:val="24"/>
              </w:rPr>
              <w:t>旋风处理后</w:t>
            </w:r>
            <w:r w:rsidR="00B97E8E" w:rsidRPr="004941BD">
              <w:rPr>
                <w:rFonts w:eastAsiaTheme="minorEastAsia"/>
                <w:sz w:val="24"/>
              </w:rPr>
              <w:t>10%</w:t>
            </w:r>
            <w:r w:rsidR="00F714E4" w:rsidRPr="004941BD">
              <w:rPr>
                <w:rFonts w:eastAsiaTheme="minorEastAsia"/>
                <w:sz w:val="24"/>
              </w:rPr>
              <w:t>粉末回收利用，</w:t>
            </w:r>
            <w:r w:rsidR="00F714E4" w:rsidRPr="004941BD">
              <w:rPr>
                <w:rFonts w:eastAsiaTheme="minorEastAsia"/>
                <w:sz w:val="24"/>
              </w:rPr>
              <w:t>5%</w:t>
            </w:r>
            <w:r w:rsidR="00F714E4" w:rsidRPr="004941BD">
              <w:rPr>
                <w:rFonts w:eastAsiaTheme="minorEastAsia"/>
                <w:sz w:val="24"/>
              </w:rPr>
              <w:t>粉末经滤筒过滤。</w:t>
            </w:r>
          </w:p>
          <w:p w:rsidR="00B97E8E" w:rsidRPr="004941BD" w:rsidRDefault="00721461" w:rsidP="00B97E8E">
            <w:pPr>
              <w:spacing w:line="360" w:lineRule="auto"/>
              <w:ind w:firstLineChars="200" w:firstLine="480"/>
              <w:rPr>
                <w:rFonts w:eastAsiaTheme="minorEastAsia"/>
                <w:sz w:val="24"/>
              </w:rPr>
            </w:pPr>
            <w:r w:rsidRPr="004941BD">
              <w:rPr>
                <w:rFonts w:eastAsiaTheme="minorEastAsia"/>
                <w:sz w:val="24"/>
              </w:rPr>
              <w:fldChar w:fldCharType="begin"/>
            </w:r>
            <w:r w:rsidR="00B97E8E" w:rsidRPr="004941BD">
              <w:rPr>
                <w:rFonts w:eastAsiaTheme="minorEastAsia"/>
                <w:sz w:val="24"/>
              </w:rPr>
              <w:instrText xml:space="preserve"> = 2 \* GB3 </w:instrText>
            </w:r>
            <w:r w:rsidRPr="004941BD">
              <w:rPr>
                <w:rFonts w:eastAsiaTheme="minorEastAsia"/>
                <w:sz w:val="24"/>
              </w:rPr>
              <w:fldChar w:fldCharType="separate"/>
            </w:r>
            <w:r w:rsidR="00B97E8E" w:rsidRPr="004941BD">
              <w:rPr>
                <w:rFonts w:ascii="宋体" w:hAnsi="宋体" w:cs="宋体" w:hint="eastAsia"/>
                <w:noProof/>
                <w:sz w:val="24"/>
              </w:rPr>
              <w:t>②</w:t>
            </w:r>
            <w:r w:rsidRPr="004941BD">
              <w:rPr>
                <w:rFonts w:eastAsiaTheme="minorEastAsia"/>
                <w:sz w:val="24"/>
              </w:rPr>
              <w:fldChar w:fldCharType="end"/>
            </w:r>
            <w:r w:rsidR="00CC7BFE" w:rsidRPr="004941BD">
              <w:rPr>
                <w:rFonts w:eastAsiaTheme="minorEastAsia"/>
                <w:sz w:val="24"/>
              </w:rPr>
              <w:t>烘干：</w:t>
            </w:r>
            <w:r w:rsidR="009C6733" w:rsidRPr="004941BD">
              <w:rPr>
                <w:rFonts w:eastAsiaTheme="minorEastAsia"/>
                <w:sz w:val="24"/>
              </w:rPr>
              <w:t>喷涂后的铝型材进入烘干炉</w:t>
            </w:r>
            <w:r w:rsidR="00EE7422" w:rsidRPr="004941BD">
              <w:rPr>
                <w:rFonts w:eastAsiaTheme="minorEastAsia"/>
                <w:sz w:val="24"/>
              </w:rPr>
              <w:t>（长</w:t>
            </w:r>
            <w:r w:rsidR="00EE7422" w:rsidRPr="004941BD">
              <w:rPr>
                <w:rFonts w:eastAsiaTheme="minorEastAsia"/>
                <w:sz w:val="24"/>
              </w:rPr>
              <w:t>60m</w:t>
            </w:r>
            <w:r w:rsidR="00EE7422" w:rsidRPr="004941BD">
              <w:rPr>
                <w:rFonts w:eastAsiaTheme="minorEastAsia"/>
                <w:sz w:val="24"/>
              </w:rPr>
              <w:t>），</w:t>
            </w:r>
            <w:r w:rsidR="009C6733" w:rsidRPr="004941BD">
              <w:rPr>
                <w:rFonts w:eastAsiaTheme="minorEastAsia"/>
                <w:sz w:val="24"/>
              </w:rPr>
              <w:t>在</w:t>
            </w:r>
            <w:r w:rsidR="009C6733" w:rsidRPr="004941BD">
              <w:rPr>
                <w:rFonts w:eastAsiaTheme="minorEastAsia"/>
                <w:sz w:val="24"/>
              </w:rPr>
              <w:t>180</w:t>
            </w:r>
            <w:r w:rsidR="009C6733" w:rsidRPr="004941BD">
              <w:rPr>
                <w:rFonts w:ascii="宋体" w:hAnsi="宋体" w:cs="宋体" w:hint="eastAsia"/>
                <w:sz w:val="24"/>
              </w:rPr>
              <w:t>℃</w:t>
            </w:r>
            <w:r w:rsidR="009C6733" w:rsidRPr="004941BD">
              <w:rPr>
                <w:rFonts w:eastAsiaTheme="minorEastAsia"/>
                <w:sz w:val="24"/>
              </w:rPr>
              <w:t>温度下，历时</w:t>
            </w:r>
            <w:r w:rsidR="008A25A6" w:rsidRPr="004941BD">
              <w:rPr>
                <w:rFonts w:eastAsiaTheme="minorEastAsia"/>
                <w:sz w:val="24"/>
              </w:rPr>
              <w:t>30min</w:t>
            </w:r>
            <w:r w:rsidR="009C6733" w:rsidRPr="004941BD">
              <w:rPr>
                <w:rFonts w:eastAsiaTheme="minorEastAsia"/>
                <w:sz w:val="24"/>
              </w:rPr>
              <w:t>左右烘干固化。烘干炉采用间接加热方式，天然气送入燃烧室，燃烧加热空气，产生的热</w:t>
            </w:r>
            <w:r w:rsidR="009C6733" w:rsidRPr="004941BD">
              <w:rPr>
                <w:rFonts w:eastAsiaTheme="minorEastAsia"/>
                <w:sz w:val="24"/>
              </w:rPr>
              <w:lastRenderedPageBreak/>
              <w:t>气利用循环风进入烘干炉烘干型材</w:t>
            </w:r>
            <w:r w:rsidR="00412623" w:rsidRPr="004941BD">
              <w:rPr>
                <w:rFonts w:eastAsiaTheme="minorEastAsia"/>
                <w:sz w:val="24"/>
              </w:rPr>
              <w:t>，得到喷涂型铝型材</w:t>
            </w:r>
            <w:r w:rsidR="00A84CDA" w:rsidRPr="004941BD">
              <w:rPr>
                <w:rFonts w:eastAsiaTheme="minorEastAsia"/>
                <w:sz w:val="24"/>
              </w:rPr>
              <w:t>。</w:t>
            </w:r>
          </w:p>
          <w:p w:rsidR="009C6733" w:rsidRPr="004941BD" w:rsidRDefault="00721461" w:rsidP="009C6733">
            <w:pPr>
              <w:spacing w:line="360" w:lineRule="auto"/>
              <w:ind w:firstLineChars="200" w:firstLine="480"/>
              <w:rPr>
                <w:rFonts w:eastAsiaTheme="minorEastAsia"/>
                <w:sz w:val="24"/>
              </w:rPr>
            </w:pPr>
            <w:r w:rsidRPr="004941BD">
              <w:rPr>
                <w:rFonts w:eastAsiaTheme="minorEastAsia"/>
                <w:sz w:val="24"/>
              </w:rPr>
              <w:fldChar w:fldCharType="begin"/>
            </w:r>
            <w:r w:rsidR="009C6733" w:rsidRPr="004941BD">
              <w:rPr>
                <w:rFonts w:eastAsiaTheme="minorEastAsia"/>
                <w:sz w:val="24"/>
              </w:rPr>
              <w:instrText xml:space="preserve"> = 3 \* GB2 </w:instrText>
            </w:r>
            <w:r w:rsidRPr="004941BD">
              <w:rPr>
                <w:rFonts w:eastAsiaTheme="minorEastAsia"/>
                <w:sz w:val="24"/>
              </w:rPr>
              <w:fldChar w:fldCharType="separate"/>
            </w:r>
            <w:r w:rsidR="009C6733" w:rsidRPr="004941BD">
              <w:rPr>
                <w:rFonts w:ascii="宋体" w:hAnsi="宋体" w:cs="宋体" w:hint="eastAsia"/>
                <w:noProof/>
                <w:sz w:val="24"/>
              </w:rPr>
              <w:t>⑶</w:t>
            </w:r>
            <w:r w:rsidRPr="004941BD">
              <w:rPr>
                <w:rFonts w:eastAsiaTheme="minorEastAsia"/>
                <w:sz w:val="24"/>
              </w:rPr>
              <w:fldChar w:fldCharType="end"/>
            </w:r>
            <w:r w:rsidR="009C6733" w:rsidRPr="004941BD">
              <w:rPr>
                <w:rFonts w:eastAsiaTheme="minorEastAsia"/>
                <w:sz w:val="24"/>
              </w:rPr>
              <w:t xml:space="preserve"> </w:t>
            </w:r>
            <w:r w:rsidR="009C6733" w:rsidRPr="004941BD">
              <w:rPr>
                <w:rFonts w:eastAsiaTheme="minorEastAsia"/>
                <w:sz w:val="24"/>
              </w:rPr>
              <w:t>主要污染工序</w:t>
            </w:r>
          </w:p>
          <w:p w:rsidR="00B97E8E" w:rsidRPr="004941BD" w:rsidRDefault="00721461" w:rsidP="007C50F6">
            <w:pPr>
              <w:spacing w:line="360" w:lineRule="auto"/>
              <w:ind w:firstLineChars="200" w:firstLine="480"/>
              <w:rPr>
                <w:rFonts w:eastAsiaTheme="minorEastAsia"/>
                <w:sz w:val="24"/>
              </w:rPr>
            </w:pPr>
            <w:r w:rsidRPr="004941BD">
              <w:rPr>
                <w:rFonts w:eastAsiaTheme="minorEastAsia"/>
                <w:sz w:val="24"/>
              </w:rPr>
              <w:fldChar w:fldCharType="begin"/>
            </w:r>
            <w:r w:rsidR="009C6733" w:rsidRPr="004941BD">
              <w:rPr>
                <w:rFonts w:eastAsiaTheme="minorEastAsia"/>
                <w:sz w:val="24"/>
              </w:rPr>
              <w:instrText xml:space="preserve"> = 1 \* GB3 </w:instrText>
            </w:r>
            <w:r w:rsidRPr="004941BD">
              <w:rPr>
                <w:rFonts w:eastAsiaTheme="minorEastAsia"/>
                <w:sz w:val="24"/>
              </w:rPr>
              <w:fldChar w:fldCharType="separate"/>
            </w:r>
            <w:r w:rsidR="009C6733" w:rsidRPr="004941BD">
              <w:rPr>
                <w:rFonts w:ascii="宋体" w:hAnsi="宋体" w:cs="宋体" w:hint="eastAsia"/>
                <w:noProof/>
                <w:sz w:val="24"/>
              </w:rPr>
              <w:t>①</w:t>
            </w:r>
            <w:r w:rsidRPr="004941BD">
              <w:rPr>
                <w:rFonts w:eastAsiaTheme="minorEastAsia"/>
                <w:sz w:val="24"/>
              </w:rPr>
              <w:fldChar w:fldCharType="end"/>
            </w:r>
            <w:r w:rsidR="007C50F6" w:rsidRPr="004941BD">
              <w:rPr>
                <w:rFonts w:eastAsiaTheme="minorEastAsia"/>
                <w:sz w:val="24"/>
              </w:rPr>
              <w:t>废气：</w:t>
            </w:r>
            <w:r w:rsidR="009C6733" w:rsidRPr="004941BD">
              <w:rPr>
                <w:rFonts w:eastAsiaTheme="minorEastAsia"/>
                <w:sz w:val="24"/>
              </w:rPr>
              <w:t>静电喷涂会产生</w:t>
            </w:r>
            <w:r w:rsidR="00906BE6" w:rsidRPr="004941BD">
              <w:rPr>
                <w:rFonts w:eastAsiaTheme="minorEastAsia"/>
                <w:sz w:val="24"/>
              </w:rPr>
              <w:t>喷涂</w:t>
            </w:r>
            <w:r w:rsidR="009C6733" w:rsidRPr="004941BD">
              <w:rPr>
                <w:rFonts w:eastAsiaTheme="minorEastAsia"/>
                <w:sz w:val="24"/>
              </w:rPr>
              <w:t>粉</w:t>
            </w:r>
            <w:r w:rsidR="00906BE6" w:rsidRPr="004941BD">
              <w:rPr>
                <w:rFonts w:eastAsiaTheme="minorEastAsia"/>
                <w:sz w:val="24"/>
              </w:rPr>
              <w:t>末</w:t>
            </w:r>
            <w:r w:rsidR="007C50F6" w:rsidRPr="004941BD">
              <w:rPr>
                <w:rFonts w:eastAsiaTheme="minorEastAsia"/>
                <w:sz w:val="24"/>
              </w:rPr>
              <w:t>；</w:t>
            </w:r>
            <w:r w:rsidR="009C6733" w:rsidRPr="004941BD">
              <w:rPr>
                <w:rFonts w:eastAsiaTheme="minorEastAsia"/>
                <w:sz w:val="24"/>
              </w:rPr>
              <w:t>烘干过程中会产生</w:t>
            </w:r>
            <w:r w:rsidR="00906BE6" w:rsidRPr="004941BD">
              <w:rPr>
                <w:rFonts w:eastAsiaTheme="minorEastAsia"/>
                <w:sz w:val="24"/>
              </w:rPr>
              <w:t>燃烧废气及非甲烷总烃</w:t>
            </w:r>
            <w:r w:rsidR="009C6733" w:rsidRPr="004941BD">
              <w:rPr>
                <w:rFonts w:eastAsiaTheme="minorEastAsia"/>
                <w:sz w:val="24"/>
              </w:rPr>
              <w:t>，经</w:t>
            </w:r>
            <w:r w:rsidR="00A14801" w:rsidRPr="004941BD">
              <w:rPr>
                <w:rFonts w:eastAsiaTheme="minorEastAsia"/>
                <w:sz w:val="24"/>
              </w:rPr>
              <w:t>UV</w:t>
            </w:r>
            <w:r w:rsidR="00A14801" w:rsidRPr="004941BD">
              <w:rPr>
                <w:rFonts w:eastAsiaTheme="minorEastAsia"/>
                <w:sz w:val="24"/>
              </w:rPr>
              <w:t>光解</w:t>
            </w:r>
            <w:r w:rsidR="00A14801" w:rsidRPr="004941BD">
              <w:rPr>
                <w:rFonts w:eastAsiaTheme="minorEastAsia" w:hint="eastAsia"/>
                <w:sz w:val="24"/>
              </w:rPr>
              <w:t>+</w:t>
            </w:r>
            <w:r w:rsidR="009C6733" w:rsidRPr="004941BD">
              <w:rPr>
                <w:rFonts w:eastAsiaTheme="minorEastAsia"/>
                <w:sz w:val="24"/>
              </w:rPr>
              <w:t>活性炭吸附处理后由排气筒排放。</w:t>
            </w:r>
          </w:p>
          <w:p w:rsidR="00412623" w:rsidRPr="004941BD" w:rsidRDefault="00721461" w:rsidP="00412623">
            <w:pPr>
              <w:spacing w:line="360" w:lineRule="auto"/>
              <w:ind w:firstLineChars="200" w:firstLine="480"/>
              <w:rPr>
                <w:rFonts w:eastAsiaTheme="minorEastAsia"/>
                <w:sz w:val="24"/>
              </w:rPr>
            </w:pPr>
            <w:r w:rsidRPr="004941BD">
              <w:rPr>
                <w:rFonts w:eastAsiaTheme="minorEastAsia"/>
                <w:sz w:val="24"/>
              </w:rPr>
              <w:fldChar w:fldCharType="begin"/>
            </w:r>
            <w:r w:rsidR="007C50F6" w:rsidRPr="004941BD">
              <w:rPr>
                <w:rFonts w:eastAsiaTheme="minorEastAsia"/>
                <w:sz w:val="24"/>
              </w:rPr>
              <w:instrText xml:space="preserve"> = 2 \* GB3 </w:instrText>
            </w:r>
            <w:r w:rsidRPr="004941BD">
              <w:rPr>
                <w:rFonts w:eastAsiaTheme="minorEastAsia"/>
                <w:sz w:val="24"/>
              </w:rPr>
              <w:fldChar w:fldCharType="separate"/>
            </w:r>
            <w:r w:rsidR="007C50F6" w:rsidRPr="004941BD">
              <w:rPr>
                <w:rFonts w:ascii="宋体" w:hAnsi="宋体" w:cs="宋体" w:hint="eastAsia"/>
                <w:noProof/>
                <w:sz w:val="24"/>
              </w:rPr>
              <w:t>②</w:t>
            </w:r>
            <w:r w:rsidRPr="004941BD">
              <w:rPr>
                <w:rFonts w:eastAsiaTheme="minorEastAsia"/>
                <w:sz w:val="24"/>
              </w:rPr>
              <w:fldChar w:fldCharType="end"/>
            </w:r>
            <w:r w:rsidR="007C50F6" w:rsidRPr="004941BD">
              <w:rPr>
                <w:rFonts w:eastAsiaTheme="minorEastAsia"/>
                <w:sz w:val="24"/>
              </w:rPr>
              <w:t>噪声：</w:t>
            </w:r>
            <w:r w:rsidR="00412623" w:rsidRPr="004941BD">
              <w:rPr>
                <w:rFonts w:eastAsiaTheme="minorEastAsia"/>
                <w:sz w:val="24"/>
              </w:rPr>
              <w:t>喷涂及烘干工序产生</w:t>
            </w:r>
            <w:r w:rsidR="006D55ED" w:rsidRPr="004941BD">
              <w:rPr>
                <w:rFonts w:eastAsiaTheme="minorEastAsia"/>
                <w:sz w:val="24"/>
              </w:rPr>
              <w:t>的</w:t>
            </w:r>
            <w:r w:rsidR="00412623" w:rsidRPr="004941BD">
              <w:rPr>
                <w:rFonts w:eastAsiaTheme="minorEastAsia"/>
                <w:sz w:val="24"/>
              </w:rPr>
              <w:t>噪声。</w:t>
            </w:r>
          </w:p>
          <w:p w:rsidR="008233D4" w:rsidRPr="004941BD" w:rsidRDefault="00721461" w:rsidP="008233D4">
            <w:pPr>
              <w:spacing w:line="360" w:lineRule="auto"/>
              <w:ind w:firstLineChars="200" w:firstLine="480"/>
              <w:rPr>
                <w:rFonts w:eastAsiaTheme="minorEastAsia"/>
                <w:sz w:val="24"/>
              </w:rPr>
            </w:pPr>
            <w:r w:rsidRPr="004941BD">
              <w:rPr>
                <w:rFonts w:eastAsiaTheme="minorEastAsia"/>
                <w:sz w:val="24"/>
              </w:rPr>
              <w:fldChar w:fldCharType="begin"/>
            </w:r>
            <w:r w:rsidR="008233D4" w:rsidRPr="004941BD">
              <w:rPr>
                <w:rFonts w:eastAsiaTheme="minorEastAsia"/>
                <w:sz w:val="24"/>
              </w:rPr>
              <w:instrText xml:space="preserve"> = 3 \* GB3 </w:instrText>
            </w:r>
            <w:r w:rsidRPr="004941BD">
              <w:rPr>
                <w:rFonts w:eastAsiaTheme="minorEastAsia"/>
                <w:sz w:val="24"/>
              </w:rPr>
              <w:fldChar w:fldCharType="separate"/>
            </w:r>
            <w:r w:rsidR="008233D4" w:rsidRPr="004941BD">
              <w:rPr>
                <w:rFonts w:ascii="宋体" w:hAnsi="宋体" w:cs="宋体" w:hint="eastAsia"/>
                <w:noProof/>
                <w:sz w:val="24"/>
              </w:rPr>
              <w:t>③</w:t>
            </w:r>
            <w:r w:rsidRPr="004941BD">
              <w:rPr>
                <w:rFonts w:eastAsiaTheme="minorEastAsia"/>
                <w:sz w:val="24"/>
              </w:rPr>
              <w:fldChar w:fldCharType="end"/>
            </w:r>
            <w:r w:rsidR="008233D4" w:rsidRPr="004941BD">
              <w:rPr>
                <w:rFonts w:eastAsiaTheme="minorEastAsia"/>
                <w:sz w:val="24"/>
              </w:rPr>
              <w:t>固体废弃物：静电喷涂粉末经回收处理后的废粉末。</w:t>
            </w:r>
          </w:p>
          <w:p w:rsidR="00A84FE5" w:rsidRPr="004941BD" w:rsidRDefault="00A84FE5" w:rsidP="00A84FE5">
            <w:pPr>
              <w:spacing w:line="360" w:lineRule="auto"/>
              <w:ind w:firstLineChars="200" w:firstLine="482"/>
              <w:rPr>
                <w:rFonts w:eastAsiaTheme="minorEastAsia"/>
                <w:b/>
                <w:bCs/>
                <w:sz w:val="24"/>
              </w:rPr>
            </w:pPr>
            <w:r w:rsidRPr="004941BD">
              <w:rPr>
                <w:rFonts w:eastAsiaTheme="minorEastAsia"/>
                <w:b/>
                <w:bCs/>
                <w:sz w:val="24"/>
              </w:rPr>
              <w:t>4</w:t>
            </w:r>
            <w:r w:rsidRPr="004941BD">
              <w:rPr>
                <w:rFonts w:eastAsiaTheme="minorEastAsia"/>
                <w:b/>
                <w:bCs/>
                <w:sz w:val="24"/>
              </w:rPr>
              <w:t>、木纹转印</w:t>
            </w:r>
          </w:p>
          <w:p w:rsidR="006D55ED" w:rsidRPr="004941BD" w:rsidRDefault="00721461" w:rsidP="006D55ED">
            <w:pPr>
              <w:spacing w:line="360" w:lineRule="auto"/>
              <w:ind w:firstLineChars="200" w:firstLine="480"/>
              <w:rPr>
                <w:rFonts w:eastAsiaTheme="minorEastAsia"/>
                <w:sz w:val="24"/>
                <w:lang/>
              </w:rPr>
            </w:pPr>
            <w:r w:rsidRPr="004941BD">
              <w:rPr>
                <w:rFonts w:eastAsiaTheme="minorEastAsia"/>
                <w:sz w:val="24"/>
              </w:rPr>
              <w:fldChar w:fldCharType="begin"/>
            </w:r>
            <w:r w:rsidR="006D55ED" w:rsidRPr="004941BD">
              <w:rPr>
                <w:rFonts w:eastAsiaTheme="minorEastAsia"/>
                <w:sz w:val="24"/>
              </w:rPr>
              <w:instrText>= 1 \* GB2</w:instrText>
            </w:r>
            <w:r w:rsidRPr="004941BD">
              <w:rPr>
                <w:rFonts w:eastAsiaTheme="minorEastAsia"/>
                <w:sz w:val="24"/>
              </w:rPr>
              <w:fldChar w:fldCharType="separate"/>
            </w:r>
            <w:r w:rsidR="006D55ED" w:rsidRPr="004941BD">
              <w:rPr>
                <w:rFonts w:ascii="宋体" w:hAnsi="宋体" w:cs="宋体" w:hint="eastAsia"/>
                <w:sz w:val="24"/>
              </w:rPr>
              <w:t>⑴</w:t>
            </w:r>
            <w:r w:rsidRPr="004941BD">
              <w:rPr>
                <w:rFonts w:eastAsiaTheme="minorEastAsia"/>
                <w:sz w:val="24"/>
              </w:rPr>
              <w:fldChar w:fldCharType="end"/>
            </w:r>
            <w:r w:rsidR="006D55ED" w:rsidRPr="004941BD">
              <w:rPr>
                <w:rFonts w:eastAsiaTheme="minorEastAsia"/>
                <w:sz w:val="24"/>
              </w:rPr>
              <w:t xml:space="preserve"> </w:t>
            </w:r>
            <w:r w:rsidR="006D55ED" w:rsidRPr="004941BD">
              <w:rPr>
                <w:rFonts w:eastAsiaTheme="minorEastAsia"/>
                <w:sz w:val="24"/>
              </w:rPr>
              <w:t>生产</w:t>
            </w:r>
            <w:r w:rsidR="006D55ED" w:rsidRPr="004941BD">
              <w:rPr>
                <w:rFonts w:eastAsiaTheme="minorEastAsia"/>
                <w:sz w:val="24"/>
                <w:lang/>
              </w:rPr>
              <w:t>工艺流程</w:t>
            </w:r>
          </w:p>
          <w:p w:rsidR="003F3337" w:rsidRPr="004941BD" w:rsidRDefault="00E50AFA" w:rsidP="00E50AFA">
            <w:pPr>
              <w:spacing w:line="360" w:lineRule="auto"/>
              <w:ind w:firstLineChars="200" w:firstLine="480"/>
              <w:rPr>
                <w:rFonts w:eastAsiaTheme="minorEastAsia"/>
                <w:sz w:val="24"/>
              </w:rPr>
            </w:pPr>
            <w:r w:rsidRPr="004941BD">
              <w:rPr>
                <w:rFonts w:eastAsiaTheme="minorEastAsia"/>
                <w:bCs/>
                <w:sz w:val="24"/>
              </w:rPr>
              <w:t>根据客户需要进行热转印形成木纹型铝材，采用抽袋式抽真空转印，不需要粘合剂、固定剂等。将包裹好的型材送至木纹转印机烘烤，</w:t>
            </w:r>
            <w:r w:rsidR="001B70D1" w:rsidRPr="004941BD">
              <w:rPr>
                <w:rFonts w:eastAsiaTheme="minorEastAsia"/>
                <w:bCs/>
                <w:sz w:val="24"/>
              </w:rPr>
              <w:t>转印温度为</w:t>
            </w:r>
            <w:r w:rsidR="001B70D1" w:rsidRPr="004941BD">
              <w:rPr>
                <w:rFonts w:eastAsiaTheme="minorEastAsia"/>
                <w:bCs/>
                <w:sz w:val="24"/>
              </w:rPr>
              <w:t>160</w:t>
            </w:r>
            <w:r w:rsidR="001B70D1" w:rsidRPr="004941BD">
              <w:rPr>
                <w:rFonts w:ascii="宋体" w:hAnsi="宋体" w:cs="宋体" w:hint="eastAsia"/>
                <w:sz w:val="24"/>
              </w:rPr>
              <w:t>℃</w:t>
            </w:r>
            <w:r w:rsidR="001B70D1" w:rsidRPr="004941BD">
              <w:rPr>
                <w:rFonts w:eastAsiaTheme="minorEastAsia"/>
                <w:sz w:val="24"/>
              </w:rPr>
              <w:t>～</w:t>
            </w:r>
            <w:r w:rsidR="001B70D1" w:rsidRPr="004941BD">
              <w:rPr>
                <w:rFonts w:eastAsiaTheme="minorEastAsia"/>
                <w:sz w:val="24"/>
              </w:rPr>
              <w:t>180</w:t>
            </w:r>
            <w:r w:rsidR="001B70D1" w:rsidRPr="004941BD">
              <w:rPr>
                <w:rFonts w:ascii="宋体" w:hAnsi="宋体" w:cs="宋体" w:hint="eastAsia"/>
                <w:sz w:val="24"/>
              </w:rPr>
              <w:t>℃</w:t>
            </w:r>
            <w:r w:rsidR="001B70D1" w:rsidRPr="004941BD">
              <w:rPr>
                <w:rFonts w:eastAsiaTheme="minorEastAsia"/>
                <w:sz w:val="24"/>
              </w:rPr>
              <w:t>，天然气加热，加热</w:t>
            </w:r>
            <w:r w:rsidR="001B70D1" w:rsidRPr="004941BD">
              <w:rPr>
                <w:rFonts w:eastAsiaTheme="minorEastAsia"/>
                <w:sz w:val="24"/>
              </w:rPr>
              <w:t>10min</w:t>
            </w:r>
            <w:r w:rsidR="001B70D1" w:rsidRPr="004941BD">
              <w:rPr>
                <w:rFonts w:eastAsiaTheme="minorEastAsia"/>
                <w:sz w:val="24"/>
              </w:rPr>
              <w:t>左右。</w:t>
            </w:r>
            <w:r w:rsidR="00212CC9" w:rsidRPr="004941BD">
              <w:rPr>
                <w:rFonts w:eastAsiaTheme="minorEastAsia"/>
                <w:sz w:val="24"/>
              </w:rPr>
              <w:t>转印完成后撕下热转印纸，做表面清洁。生产工艺流程及产污环节见图</w:t>
            </w:r>
            <w:r w:rsidR="00A14801" w:rsidRPr="004941BD">
              <w:rPr>
                <w:rFonts w:eastAsiaTheme="minorEastAsia" w:hint="eastAsia"/>
                <w:sz w:val="24"/>
              </w:rPr>
              <w:t>3</w:t>
            </w:r>
            <w:r w:rsidR="00212CC9" w:rsidRPr="004941BD">
              <w:rPr>
                <w:rFonts w:eastAsiaTheme="minorEastAsia"/>
                <w:sz w:val="24"/>
              </w:rPr>
              <w:t>。</w:t>
            </w:r>
          </w:p>
          <w:p w:rsidR="00212CC9" w:rsidRPr="004941BD" w:rsidRDefault="00721461" w:rsidP="00212CC9">
            <w:pPr>
              <w:spacing w:line="360" w:lineRule="auto"/>
              <w:ind w:firstLineChars="200" w:firstLine="480"/>
              <w:rPr>
                <w:rFonts w:eastAsiaTheme="minorEastAsia"/>
                <w:sz w:val="24"/>
              </w:rPr>
            </w:pPr>
            <w:r w:rsidRPr="004941BD">
              <w:rPr>
                <w:rFonts w:eastAsiaTheme="minorEastAsia"/>
                <w:sz w:val="24"/>
              </w:rPr>
              <w:fldChar w:fldCharType="begin"/>
            </w:r>
            <w:r w:rsidR="00212CC9" w:rsidRPr="004941BD">
              <w:rPr>
                <w:rFonts w:eastAsiaTheme="minorEastAsia"/>
                <w:sz w:val="24"/>
              </w:rPr>
              <w:instrText>= 2 \* GB2</w:instrText>
            </w:r>
            <w:r w:rsidRPr="004941BD">
              <w:rPr>
                <w:rFonts w:eastAsiaTheme="minorEastAsia"/>
                <w:sz w:val="24"/>
              </w:rPr>
              <w:fldChar w:fldCharType="separate"/>
            </w:r>
            <w:r w:rsidR="00212CC9" w:rsidRPr="004941BD">
              <w:rPr>
                <w:rFonts w:ascii="宋体" w:hAnsi="宋体" w:cs="宋体" w:hint="eastAsia"/>
                <w:sz w:val="24"/>
              </w:rPr>
              <w:t>⑵</w:t>
            </w:r>
            <w:r w:rsidRPr="004941BD">
              <w:rPr>
                <w:rFonts w:eastAsiaTheme="minorEastAsia"/>
                <w:sz w:val="24"/>
              </w:rPr>
              <w:fldChar w:fldCharType="end"/>
            </w:r>
            <w:r w:rsidR="00212CC9" w:rsidRPr="004941BD">
              <w:rPr>
                <w:rFonts w:eastAsiaTheme="minorEastAsia"/>
                <w:sz w:val="24"/>
              </w:rPr>
              <w:t xml:space="preserve"> </w:t>
            </w:r>
            <w:r w:rsidR="00212CC9" w:rsidRPr="004941BD">
              <w:rPr>
                <w:rFonts w:eastAsiaTheme="minorEastAsia"/>
                <w:sz w:val="24"/>
              </w:rPr>
              <w:t>主要污染工序</w:t>
            </w:r>
          </w:p>
          <w:p w:rsidR="00212CC9" w:rsidRPr="004941BD" w:rsidRDefault="00721461" w:rsidP="00212CC9">
            <w:pPr>
              <w:spacing w:line="360" w:lineRule="auto"/>
              <w:ind w:firstLineChars="200" w:firstLine="480"/>
              <w:rPr>
                <w:rFonts w:eastAsiaTheme="minorEastAsia"/>
                <w:bCs/>
                <w:sz w:val="24"/>
              </w:rPr>
            </w:pPr>
            <w:r w:rsidRPr="004941BD">
              <w:rPr>
                <w:rFonts w:eastAsiaTheme="minorEastAsia"/>
                <w:sz w:val="24"/>
              </w:rPr>
              <w:fldChar w:fldCharType="begin"/>
            </w:r>
            <w:r w:rsidR="00212CC9" w:rsidRPr="004941BD">
              <w:rPr>
                <w:rFonts w:eastAsiaTheme="minorEastAsia"/>
                <w:sz w:val="24"/>
              </w:rPr>
              <w:instrText xml:space="preserve"> = 1 \* GB3 </w:instrText>
            </w:r>
            <w:r w:rsidRPr="004941BD">
              <w:rPr>
                <w:rFonts w:eastAsiaTheme="minorEastAsia"/>
                <w:sz w:val="24"/>
              </w:rPr>
              <w:fldChar w:fldCharType="separate"/>
            </w:r>
            <w:r w:rsidR="00212CC9" w:rsidRPr="004941BD">
              <w:rPr>
                <w:rFonts w:ascii="宋体" w:hAnsi="宋体" w:cs="宋体" w:hint="eastAsia"/>
                <w:noProof/>
                <w:sz w:val="24"/>
              </w:rPr>
              <w:t>①</w:t>
            </w:r>
            <w:r w:rsidRPr="004941BD">
              <w:rPr>
                <w:rFonts w:eastAsiaTheme="minorEastAsia"/>
                <w:sz w:val="24"/>
              </w:rPr>
              <w:fldChar w:fldCharType="end"/>
            </w:r>
            <w:r w:rsidR="007C50F6" w:rsidRPr="004941BD">
              <w:rPr>
                <w:rFonts w:eastAsiaTheme="minorEastAsia"/>
                <w:sz w:val="24"/>
              </w:rPr>
              <w:t>废气：</w:t>
            </w:r>
            <w:r w:rsidR="00212CC9" w:rsidRPr="004941BD">
              <w:rPr>
                <w:rFonts w:eastAsiaTheme="minorEastAsia"/>
                <w:bCs/>
                <w:sz w:val="24"/>
              </w:rPr>
              <w:t>转印时的燃烧废气。</w:t>
            </w:r>
          </w:p>
          <w:p w:rsidR="00212CC9" w:rsidRPr="004941BD" w:rsidRDefault="00721461" w:rsidP="00212CC9">
            <w:pPr>
              <w:spacing w:line="360" w:lineRule="auto"/>
              <w:ind w:firstLineChars="200" w:firstLine="480"/>
              <w:rPr>
                <w:rFonts w:eastAsiaTheme="minorEastAsia"/>
                <w:sz w:val="24"/>
              </w:rPr>
            </w:pPr>
            <w:r w:rsidRPr="004941BD">
              <w:rPr>
                <w:rFonts w:eastAsiaTheme="minorEastAsia"/>
                <w:sz w:val="24"/>
              </w:rPr>
              <w:fldChar w:fldCharType="begin"/>
            </w:r>
            <w:r w:rsidR="00212CC9" w:rsidRPr="004941BD">
              <w:rPr>
                <w:rFonts w:eastAsiaTheme="minorEastAsia"/>
                <w:sz w:val="24"/>
              </w:rPr>
              <w:instrText xml:space="preserve"> = 2 \* GB3 </w:instrText>
            </w:r>
            <w:r w:rsidRPr="004941BD">
              <w:rPr>
                <w:rFonts w:eastAsiaTheme="minorEastAsia"/>
                <w:sz w:val="24"/>
              </w:rPr>
              <w:fldChar w:fldCharType="separate"/>
            </w:r>
            <w:r w:rsidR="00212CC9" w:rsidRPr="004941BD">
              <w:rPr>
                <w:rFonts w:ascii="宋体" w:hAnsi="宋体" w:cs="宋体" w:hint="eastAsia"/>
                <w:noProof/>
                <w:sz w:val="24"/>
              </w:rPr>
              <w:t>②</w:t>
            </w:r>
            <w:r w:rsidRPr="004941BD">
              <w:rPr>
                <w:rFonts w:eastAsiaTheme="minorEastAsia"/>
                <w:sz w:val="24"/>
              </w:rPr>
              <w:fldChar w:fldCharType="end"/>
            </w:r>
            <w:r w:rsidR="007C50F6" w:rsidRPr="004941BD">
              <w:rPr>
                <w:rFonts w:eastAsiaTheme="minorEastAsia"/>
                <w:sz w:val="24"/>
              </w:rPr>
              <w:t>固体废物：</w:t>
            </w:r>
            <w:r w:rsidR="00212CC9" w:rsidRPr="004941BD">
              <w:rPr>
                <w:rFonts w:eastAsiaTheme="minorEastAsia"/>
                <w:sz w:val="24"/>
              </w:rPr>
              <w:t>转印后的废转印纸。</w:t>
            </w:r>
          </w:p>
          <w:p w:rsidR="00212CC9" w:rsidRPr="004941BD" w:rsidRDefault="00721461" w:rsidP="00212CC9">
            <w:pPr>
              <w:spacing w:line="360" w:lineRule="auto"/>
              <w:ind w:firstLineChars="200" w:firstLine="480"/>
              <w:rPr>
                <w:rFonts w:eastAsiaTheme="minorEastAsia"/>
                <w:sz w:val="24"/>
              </w:rPr>
            </w:pPr>
            <w:r w:rsidRPr="004941BD">
              <w:rPr>
                <w:rFonts w:eastAsiaTheme="minorEastAsia"/>
                <w:sz w:val="24"/>
              </w:rPr>
              <w:fldChar w:fldCharType="begin"/>
            </w:r>
            <w:r w:rsidR="00212CC9" w:rsidRPr="004941BD">
              <w:rPr>
                <w:rFonts w:eastAsiaTheme="minorEastAsia"/>
                <w:sz w:val="24"/>
              </w:rPr>
              <w:instrText xml:space="preserve"> = 3 \* GB3 </w:instrText>
            </w:r>
            <w:r w:rsidRPr="004941BD">
              <w:rPr>
                <w:rFonts w:eastAsiaTheme="minorEastAsia"/>
                <w:sz w:val="24"/>
              </w:rPr>
              <w:fldChar w:fldCharType="separate"/>
            </w:r>
            <w:r w:rsidR="00212CC9" w:rsidRPr="004941BD">
              <w:rPr>
                <w:rFonts w:ascii="宋体" w:hAnsi="宋体" w:cs="宋体" w:hint="eastAsia"/>
                <w:noProof/>
                <w:sz w:val="24"/>
              </w:rPr>
              <w:t>③</w:t>
            </w:r>
            <w:r w:rsidRPr="004941BD">
              <w:rPr>
                <w:rFonts w:eastAsiaTheme="minorEastAsia"/>
                <w:sz w:val="24"/>
              </w:rPr>
              <w:fldChar w:fldCharType="end"/>
            </w:r>
            <w:r w:rsidR="007C50F6" w:rsidRPr="004941BD">
              <w:rPr>
                <w:rFonts w:eastAsiaTheme="minorEastAsia"/>
                <w:sz w:val="24"/>
              </w:rPr>
              <w:t>噪声：</w:t>
            </w:r>
            <w:r w:rsidR="00212CC9" w:rsidRPr="004941BD">
              <w:rPr>
                <w:rFonts w:eastAsiaTheme="minorEastAsia"/>
                <w:sz w:val="24"/>
              </w:rPr>
              <w:t>天然气燃烧噪声。</w:t>
            </w:r>
          </w:p>
          <w:p w:rsidR="00A84FE5" w:rsidRPr="004941BD" w:rsidRDefault="00A84FE5" w:rsidP="00A84FE5">
            <w:pPr>
              <w:spacing w:line="360" w:lineRule="auto"/>
              <w:ind w:firstLineChars="200" w:firstLine="482"/>
              <w:rPr>
                <w:rFonts w:eastAsiaTheme="minorEastAsia"/>
                <w:b/>
                <w:bCs/>
                <w:sz w:val="24"/>
              </w:rPr>
            </w:pPr>
            <w:r w:rsidRPr="004941BD">
              <w:rPr>
                <w:rFonts w:eastAsiaTheme="minorEastAsia"/>
                <w:b/>
                <w:bCs/>
                <w:sz w:val="24"/>
              </w:rPr>
              <w:t>5</w:t>
            </w:r>
            <w:r w:rsidRPr="004941BD">
              <w:rPr>
                <w:rFonts w:eastAsiaTheme="minorEastAsia"/>
                <w:b/>
                <w:bCs/>
                <w:sz w:val="24"/>
              </w:rPr>
              <w:t>、模具</w:t>
            </w:r>
            <w:r w:rsidR="00B8232B" w:rsidRPr="004941BD">
              <w:rPr>
                <w:rFonts w:eastAsiaTheme="minorEastAsia"/>
                <w:b/>
                <w:bCs/>
                <w:sz w:val="24"/>
              </w:rPr>
              <w:t>氮化</w:t>
            </w:r>
          </w:p>
          <w:p w:rsidR="006D55ED" w:rsidRPr="004941BD" w:rsidRDefault="00721461" w:rsidP="006D55ED">
            <w:pPr>
              <w:spacing w:line="360" w:lineRule="auto"/>
              <w:ind w:firstLineChars="200" w:firstLine="480"/>
              <w:rPr>
                <w:rFonts w:eastAsiaTheme="minorEastAsia"/>
                <w:sz w:val="24"/>
                <w:lang/>
              </w:rPr>
            </w:pPr>
            <w:r w:rsidRPr="004941BD">
              <w:rPr>
                <w:rFonts w:eastAsiaTheme="minorEastAsia"/>
                <w:sz w:val="24"/>
              </w:rPr>
              <w:fldChar w:fldCharType="begin"/>
            </w:r>
            <w:r w:rsidR="006D55ED" w:rsidRPr="004941BD">
              <w:rPr>
                <w:rFonts w:eastAsiaTheme="minorEastAsia"/>
                <w:sz w:val="24"/>
              </w:rPr>
              <w:instrText>= 1 \* GB2</w:instrText>
            </w:r>
            <w:r w:rsidRPr="004941BD">
              <w:rPr>
                <w:rFonts w:eastAsiaTheme="minorEastAsia"/>
                <w:sz w:val="24"/>
              </w:rPr>
              <w:fldChar w:fldCharType="separate"/>
            </w:r>
            <w:r w:rsidR="006D55ED" w:rsidRPr="004941BD">
              <w:rPr>
                <w:rFonts w:ascii="宋体" w:hAnsi="宋体" w:cs="宋体" w:hint="eastAsia"/>
                <w:sz w:val="24"/>
              </w:rPr>
              <w:t>⑴</w:t>
            </w:r>
            <w:r w:rsidRPr="004941BD">
              <w:rPr>
                <w:rFonts w:eastAsiaTheme="minorEastAsia"/>
                <w:sz w:val="24"/>
              </w:rPr>
              <w:fldChar w:fldCharType="end"/>
            </w:r>
            <w:r w:rsidR="006D55ED" w:rsidRPr="004941BD">
              <w:rPr>
                <w:rFonts w:eastAsiaTheme="minorEastAsia"/>
                <w:sz w:val="24"/>
              </w:rPr>
              <w:t xml:space="preserve"> </w:t>
            </w:r>
            <w:r w:rsidR="006D55ED" w:rsidRPr="004941BD">
              <w:rPr>
                <w:rFonts w:eastAsiaTheme="minorEastAsia"/>
                <w:sz w:val="24"/>
              </w:rPr>
              <w:t>生产</w:t>
            </w:r>
            <w:r w:rsidR="006D55ED" w:rsidRPr="004941BD">
              <w:rPr>
                <w:rFonts w:eastAsiaTheme="minorEastAsia"/>
                <w:sz w:val="24"/>
                <w:lang/>
              </w:rPr>
              <w:t>工艺流程</w:t>
            </w:r>
          </w:p>
          <w:p w:rsidR="003F3337" w:rsidRPr="004941BD" w:rsidRDefault="00B8232B" w:rsidP="00B8232B">
            <w:pPr>
              <w:pStyle w:val="afb"/>
              <w:spacing w:line="360" w:lineRule="auto"/>
              <w:ind w:firstLine="480"/>
              <w:rPr>
                <w:rFonts w:ascii="Times New Roman" w:eastAsiaTheme="minorEastAsia" w:hAnsi="Times New Roman"/>
                <w:bCs/>
                <w:sz w:val="24"/>
                <w:szCs w:val="24"/>
              </w:rPr>
            </w:pPr>
            <w:r w:rsidRPr="004941BD">
              <w:rPr>
                <w:rFonts w:ascii="Times New Roman" w:eastAsiaTheme="minorEastAsia" w:hAnsi="Times New Roman"/>
                <w:bCs/>
                <w:sz w:val="24"/>
                <w:szCs w:val="24"/>
              </w:rPr>
              <w:t>模具氮化工艺如图</w:t>
            </w:r>
            <w:r w:rsidR="000B49EB" w:rsidRPr="004941BD">
              <w:rPr>
                <w:rFonts w:ascii="Times New Roman" w:eastAsiaTheme="minorEastAsia" w:hAnsi="Times New Roman" w:hint="eastAsia"/>
                <w:bCs/>
                <w:sz w:val="24"/>
                <w:szCs w:val="24"/>
              </w:rPr>
              <w:t>4</w:t>
            </w:r>
            <w:r w:rsidRPr="004941BD">
              <w:rPr>
                <w:rFonts w:ascii="Times New Roman" w:eastAsiaTheme="minorEastAsia" w:hAnsi="Times New Roman"/>
                <w:bCs/>
                <w:sz w:val="24"/>
                <w:szCs w:val="24"/>
              </w:rPr>
              <w:t>所示。</w:t>
            </w:r>
          </w:p>
          <w:p w:rsidR="003F3337" w:rsidRPr="004941BD" w:rsidRDefault="003F3337" w:rsidP="003F3337">
            <w:pPr>
              <w:spacing w:line="360" w:lineRule="auto"/>
              <w:ind w:firstLineChars="200" w:firstLine="420"/>
              <w:rPr>
                <w:rFonts w:eastAsiaTheme="minorEastAsia"/>
                <w:b/>
                <w:bCs/>
                <w:sz w:val="24"/>
              </w:rPr>
            </w:pPr>
            <w:r w:rsidRPr="004941BD">
              <w:rPr>
                <w:rFonts w:eastAsiaTheme="minorEastAsia"/>
              </w:rPr>
              <w:object w:dxaOrig="8789" w:dyaOrig="2236">
                <v:shape id="_x0000_i1029" type="#_x0000_t75" style="width:385.5pt;height:96pt" o:ole="">
                  <v:imagedata r:id="rId21" o:title=""/>
                </v:shape>
                <o:OLEObject Type="Embed" ProgID="Visio.Drawing.11" ShapeID="_x0000_i1029" DrawAspect="Content" ObjectID="_1616316409" r:id="rId22"/>
              </w:object>
            </w:r>
          </w:p>
          <w:p w:rsidR="007C50F6" w:rsidRPr="004941BD" w:rsidRDefault="007C50F6" w:rsidP="007C50F6">
            <w:pPr>
              <w:spacing w:line="360" w:lineRule="auto"/>
              <w:jc w:val="center"/>
              <w:rPr>
                <w:rFonts w:eastAsiaTheme="minorEastAsia"/>
                <w:b/>
                <w:sz w:val="24"/>
              </w:rPr>
            </w:pPr>
            <w:r w:rsidRPr="004941BD">
              <w:rPr>
                <w:rFonts w:eastAsiaTheme="minorEastAsia"/>
                <w:b/>
                <w:sz w:val="24"/>
              </w:rPr>
              <w:t>图</w:t>
            </w:r>
            <w:r w:rsidR="000B49EB" w:rsidRPr="004941BD">
              <w:rPr>
                <w:rFonts w:eastAsiaTheme="minorEastAsia" w:hint="eastAsia"/>
                <w:b/>
                <w:sz w:val="24"/>
              </w:rPr>
              <w:t>4</w:t>
            </w:r>
            <w:r w:rsidRPr="004941BD">
              <w:rPr>
                <w:rFonts w:eastAsiaTheme="minorEastAsia"/>
                <w:b/>
                <w:sz w:val="24"/>
              </w:rPr>
              <w:t xml:space="preserve">    </w:t>
            </w:r>
            <w:r w:rsidRPr="004941BD">
              <w:rPr>
                <w:rFonts w:eastAsiaTheme="minorEastAsia"/>
                <w:b/>
                <w:bCs/>
                <w:sz w:val="24"/>
              </w:rPr>
              <w:t>模具氮化</w:t>
            </w:r>
            <w:r w:rsidRPr="004941BD">
              <w:rPr>
                <w:rFonts w:eastAsiaTheme="minorEastAsia"/>
                <w:b/>
                <w:sz w:val="24"/>
              </w:rPr>
              <w:t>生产工艺流程及产污环节图</w:t>
            </w:r>
          </w:p>
          <w:p w:rsidR="006D55ED" w:rsidRPr="004941BD" w:rsidRDefault="00721461" w:rsidP="006D55ED">
            <w:pPr>
              <w:spacing w:line="360" w:lineRule="auto"/>
              <w:ind w:firstLineChars="200" w:firstLine="480"/>
              <w:rPr>
                <w:rFonts w:eastAsiaTheme="minorEastAsia"/>
                <w:sz w:val="24"/>
              </w:rPr>
            </w:pPr>
            <w:r w:rsidRPr="004941BD">
              <w:rPr>
                <w:rFonts w:eastAsiaTheme="minorEastAsia"/>
                <w:sz w:val="24"/>
              </w:rPr>
              <w:fldChar w:fldCharType="begin"/>
            </w:r>
            <w:r w:rsidR="006D55ED" w:rsidRPr="004941BD">
              <w:rPr>
                <w:rFonts w:eastAsiaTheme="minorEastAsia"/>
                <w:sz w:val="24"/>
              </w:rPr>
              <w:instrText>= 2 \* GB2</w:instrText>
            </w:r>
            <w:r w:rsidRPr="004941BD">
              <w:rPr>
                <w:rFonts w:eastAsiaTheme="minorEastAsia"/>
                <w:sz w:val="24"/>
              </w:rPr>
              <w:fldChar w:fldCharType="separate"/>
            </w:r>
            <w:r w:rsidR="006D55ED" w:rsidRPr="004941BD">
              <w:rPr>
                <w:rFonts w:ascii="宋体" w:hAnsi="宋体" w:cs="宋体" w:hint="eastAsia"/>
                <w:sz w:val="24"/>
              </w:rPr>
              <w:t>⑵</w:t>
            </w:r>
            <w:r w:rsidRPr="004941BD">
              <w:rPr>
                <w:rFonts w:eastAsiaTheme="minorEastAsia"/>
                <w:sz w:val="24"/>
              </w:rPr>
              <w:fldChar w:fldCharType="end"/>
            </w:r>
            <w:r w:rsidR="006D55ED" w:rsidRPr="004941BD">
              <w:rPr>
                <w:rFonts w:eastAsiaTheme="minorEastAsia"/>
                <w:sz w:val="24"/>
              </w:rPr>
              <w:t xml:space="preserve"> </w:t>
            </w:r>
            <w:r w:rsidR="006D55ED" w:rsidRPr="004941BD">
              <w:rPr>
                <w:rFonts w:eastAsiaTheme="minorEastAsia"/>
                <w:sz w:val="24"/>
              </w:rPr>
              <w:t>生产工艺流程说明</w:t>
            </w:r>
          </w:p>
          <w:p w:rsidR="00961731" w:rsidRPr="004941BD" w:rsidRDefault="00961731" w:rsidP="00A84FE5">
            <w:pPr>
              <w:spacing w:line="360" w:lineRule="auto"/>
              <w:ind w:firstLineChars="200" w:firstLine="480"/>
              <w:rPr>
                <w:rFonts w:eastAsiaTheme="minorEastAsia"/>
                <w:sz w:val="24"/>
              </w:rPr>
            </w:pPr>
            <w:r w:rsidRPr="004941BD">
              <w:rPr>
                <w:rFonts w:eastAsiaTheme="minorEastAsia"/>
                <w:sz w:val="24"/>
              </w:rPr>
              <w:t>模具先用碱液清洗，再用清水冲洗，沥干后，进入氮化炉进行氮化。</w:t>
            </w:r>
            <w:r w:rsidR="00792F6C" w:rsidRPr="004941BD">
              <w:rPr>
                <w:rFonts w:eastAsiaTheme="minorEastAsia"/>
                <w:sz w:val="24"/>
              </w:rPr>
              <w:t>1</w:t>
            </w:r>
            <w:r w:rsidR="00792F6C" w:rsidRPr="004941BD">
              <w:rPr>
                <w:rFonts w:eastAsiaTheme="minorEastAsia"/>
                <w:sz w:val="24"/>
              </w:rPr>
              <w:t>个月模具清洗</w:t>
            </w:r>
            <w:r w:rsidR="00792F6C" w:rsidRPr="004941BD">
              <w:rPr>
                <w:rFonts w:eastAsiaTheme="minorEastAsia"/>
                <w:sz w:val="24"/>
              </w:rPr>
              <w:t>2~3</w:t>
            </w:r>
            <w:r w:rsidR="00792F6C" w:rsidRPr="004941BD">
              <w:rPr>
                <w:rFonts w:eastAsiaTheme="minorEastAsia"/>
                <w:sz w:val="24"/>
              </w:rPr>
              <w:t>次，</w:t>
            </w:r>
            <w:r w:rsidR="00792F6C" w:rsidRPr="004941BD">
              <w:rPr>
                <w:rFonts w:eastAsiaTheme="minorEastAsia"/>
                <w:sz w:val="24"/>
              </w:rPr>
              <w:t>1</w:t>
            </w:r>
            <w:r w:rsidR="00792F6C" w:rsidRPr="004941BD">
              <w:rPr>
                <w:rFonts w:eastAsiaTheme="minorEastAsia"/>
                <w:sz w:val="24"/>
              </w:rPr>
              <w:t>次</w:t>
            </w:r>
            <w:r w:rsidR="00792F6C" w:rsidRPr="004941BD">
              <w:rPr>
                <w:rFonts w:eastAsiaTheme="minorEastAsia"/>
                <w:sz w:val="24"/>
              </w:rPr>
              <w:t>18h</w:t>
            </w:r>
            <w:r w:rsidR="00792F6C" w:rsidRPr="004941BD">
              <w:rPr>
                <w:rFonts w:eastAsiaTheme="minorEastAsia"/>
                <w:sz w:val="24"/>
              </w:rPr>
              <w:t>，</w:t>
            </w:r>
            <w:r w:rsidR="00792F6C" w:rsidRPr="004941BD">
              <w:rPr>
                <w:rFonts w:eastAsiaTheme="minorEastAsia"/>
                <w:sz w:val="24"/>
              </w:rPr>
              <w:t>3~4h</w:t>
            </w:r>
            <w:r w:rsidR="00792F6C" w:rsidRPr="004941BD">
              <w:rPr>
                <w:rFonts w:eastAsiaTheme="minorEastAsia"/>
                <w:sz w:val="24"/>
              </w:rPr>
              <w:t>更换碱液，每次清洗需更换碱液</w:t>
            </w:r>
            <w:r w:rsidR="00792F6C" w:rsidRPr="004941BD">
              <w:rPr>
                <w:rFonts w:eastAsiaTheme="minorEastAsia"/>
                <w:sz w:val="24"/>
              </w:rPr>
              <w:t>5</w:t>
            </w:r>
            <w:r w:rsidR="00792F6C" w:rsidRPr="004941BD">
              <w:rPr>
                <w:rFonts w:eastAsiaTheme="minorEastAsia"/>
                <w:sz w:val="24"/>
              </w:rPr>
              <w:t>次；清水每次更换，</w:t>
            </w:r>
            <w:r w:rsidR="00792F6C" w:rsidRPr="004941BD">
              <w:rPr>
                <w:rFonts w:eastAsiaTheme="minorEastAsia"/>
                <w:sz w:val="24"/>
              </w:rPr>
              <w:t>1</w:t>
            </w:r>
            <w:r w:rsidR="00792F6C" w:rsidRPr="004941BD">
              <w:rPr>
                <w:rFonts w:eastAsiaTheme="minorEastAsia"/>
                <w:sz w:val="24"/>
              </w:rPr>
              <w:t>个月更换</w:t>
            </w:r>
            <w:r w:rsidR="00792F6C" w:rsidRPr="004941BD">
              <w:rPr>
                <w:rFonts w:eastAsiaTheme="minorEastAsia"/>
                <w:sz w:val="24"/>
              </w:rPr>
              <w:t>3</w:t>
            </w:r>
            <w:r w:rsidR="00792F6C" w:rsidRPr="004941BD">
              <w:rPr>
                <w:rFonts w:eastAsiaTheme="minorEastAsia"/>
                <w:sz w:val="24"/>
              </w:rPr>
              <w:t>次。</w:t>
            </w:r>
          </w:p>
          <w:p w:rsidR="00FC3E62" w:rsidRPr="004941BD" w:rsidRDefault="00B8232B" w:rsidP="00A84FE5">
            <w:pPr>
              <w:spacing w:line="360" w:lineRule="auto"/>
              <w:ind w:firstLineChars="200" w:firstLine="480"/>
              <w:rPr>
                <w:rFonts w:eastAsiaTheme="minorEastAsia"/>
                <w:sz w:val="24"/>
              </w:rPr>
            </w:pPr>
            <w:r w:rsidRPr="004941BD">
              <w:rPr>
                <w:rFonts w:eastAsiaTheme="minorEastAsia"/>
                <w:sz w:val="24"/>
              </w:rPr>
              <w:t>模具氮化：</w:t>
            </w:r>
            <w:r w:rsidR="000C66BC" w:rsidRPr="004941BD">
              <w:rPr>
                <w:rFonts w:eastAsiaTheme="minorEastAsia"/>
                <w:sz w:val="24"/>
              </w:rPr>
              <w:t>是指在一定温度下，在含氮介质中使氮原子渗入模具表层的化学热处理</w:t>
            </w:r>
            <w:r w:rsidR="000C66BC" w:rsidRPr="004941BD">
              <w:rPr>
                <w:rFonts w:eastAsiaTheme="minorEastAsia"/>
                <w:sz w:val="24"/>
              </w:rPr>
              <w:lastRenderedPageBreak/>
              <w:t>方法，模具氮化后具有极高的表面硬度和耐磨性，高的疲劳性和高的耐腐蚀性，变形小</w:t>
            </w:r>
            <w:r w:rsidR="00FC3E62" w:rsidRPr="004941BD">
              <w:rPr>
                <w:rFonts w:eastAsiaTheme="minorEastAsia"/>
                <w:sz w:val="24"/>
              </w:rPr>
              <w:t>，可起到延长模具使用寿命的作用</w:t>
            </w:r>
            <w:r w:rsidR="000C66BC" w:rsidRPr="004941BD">
              <w:rPr>
                <w:rFonts w:eastAsiaTheme="minorEastAsia"/>
                <w:sz w:val="24"/>
              </w:rPr>
              <w:t>。</w:t>
            </w:r>
          </w:p>
          <w:p w:rsidR="00E54129" w:rsidRPr="004941BD" w:rsidRDefault="00B8232B" w:rsidP="00961731">
            <w:pPr>
              <w:spacing w:line="360" w:lineRule="auto"/>
              <w:ind w:firstLineChars="200" w:firstLine="480"/>
              <w:rPr>
                <w:rFonts w:eastAsiaTheme="minorEastAsia"/>
                <w:sz w:val="24"/>
              </w:rPr>
            </w:pPr>
            <w:r w:rsidRPr="004941BD">
              <w:rPr>
                <w:rFonts w:eastAsiaTheme="minorEastAsia"/>
                <w:sz w:val="24"/>
              </w:rPr>
              <w:t>氮化原理</w:t>
            </w:r>
            <w:r w:rsidR="000C66BC" w:rsidRPr="004941BD">
              <w:rPr>
                <w:rFonts w:eastAsiaTheme="minorEastAsia"/>
                <w:sz w:val="24"/>
              </w:rPr>
              <w:t>是</w:t>
            </w:r>
            <w:r w:rsidRPr="004941BD">
              <w:rPr>
                <w:rFonts w:eastAsiaTheme="minorEastAsia"/>
                <w:sz w:val="24"/>
              </w:rPr>
              <w:t>在气体介质中进行气体渗氮，在氮化过程中，对氮化炉通入氨气，当加热达到</w:t>
            </w:r>
            <w:r w:rsidR="000C66BC" w:rsidRPr="004941BD">
              <w:rPr>
                <w:rFonts w:eastAsiaTheme="minorEastAsia"/>
                <w:sz w:val="24"/>
              </w:rPr>
              <w:t>380</w:t>
            </w:r>
            <w:r w:rsidR="000C66BC" w:rsidRPr="004941BD">
              <w:rPr>
                <w:rFonts w:ascii="宋体" w:hAnsi="宋体" w:cs="宋体" w:hint="eastAsia"/>
                <w:sz w:val="24"/>
              </w:rPr>
              <w:t>℃</w:t>
            </w:r>
            <w:r w:rsidR="000C66BC" w:rsidRPr="004941BD">
              <w:rPr>
                <w:rFonts w:eastAsiaTheme="minorEastAsia"/>
                <w:sz w:val="24"/>
              </w:rPr>
              <w:t>～</w:t>
            </w:r>
            <w:r w:rsidR="000C66BC" w:rsidRPr="004941BD">
              <w:rPr>
                <w:rFonts w:eastAsiaTheme="minorEastAsia"/>
                <w:sz w:val="24"/>
              </w:rPr>
              <w:t>550</w:t>
            </w:r>
            <w:r w:rsidR="000C66BC" w:rsidRPr="004941BD">
              <w:rPr>
                <w:rFonts w:ascii="宋体" w:hAnsi="宋体" w:cs="宋体" w:hint="eastAsia"/>
                <w:sz w:val="24"/>
              </w:rPr>
              <w:t>℃</w:t>
            </w:r>
            <w:r w:rsidR="000C66BC" w:rsidRPr="004941BD">
              <w:rPr>
                <w:rFonts w:eastAsiaTheme="minorEastAsia"/>
                <w:sz w:val="24"/>
              </w:rPr>
              <w:t>时，氨气分解为活性氮原子和氢气。</w:t>
            </w:r>
            <w:r w:rsidR="00FC3E62" w:rsidRPr="004941BD">
              <w:rPr>
                <w:rFonts w:eastAsiaTheme="minorEastAsia"/>
                <w:bCs/>
                <w:sz w:val="24"/>
              </w:rPr>
              <w:t>本项目气体氮化设备由氮化炉、供氨系统（液氨罐）、氨分解率测定系统、测温系统、水池组成。模具氮化炉废气排放口由三通连接，模具进入氮化炉后先升温至</w:t>
            </w:r>
            <w:r w:rsidR="00FC3E62" w:rsidRPr="004941BD">
              <w:rPr>
                <w:rFonts w:eastAsiaTheme="minorEastAsia"/>
                <w:bCs/>
                <w:sz w:val="24"/>
              </w:rPr>
              <w:t>280</w:t>
            </w:r>
            <w:r w:rsidR="00694F85" w:rsidRPr="004941BD">
              <w:rPr>
                <w:rFonts w:ascii="宋体" w:hAnsi="宋体" w:cs="宋体" w:hint="eastAsia"/>
                <w:sz w:val="24"/>
              </w:rPr>
              <w:t>℃</w:t>
            </w:r>
            <w:r w:rsidR="00694F85" w:rsidRPr="004941BD">
              <w:rPr>
                <w:rFonts w:eastAsiaTheme="minorEastAsia"/>
                <w:sz w:val="24"/>
              </w:rPr>
              <w:t>，引</w:t>
            </w:r>
            <w:r w:rsidR="00FC3E62" w:rsidRPr="004941BD">
              <w:rPr>
                <w:rFonts w:eastAsiaTheme="minorEastAsia"/>
                <w:sz w:val="24"/>
              </w:rPr>
              <w:t>进氨气继续升温，</w:t>
            </w:r>
            <w:r w:rsidR="00A14801" w:rsidRPr="004941BD">
              <w:rPr>
                <w:rFonts w:eastAsiaTheme="minorEastAsia" w:hint="eastAsia"/>
                <w:sz w:val="24"/>
              </w:rPr>
              <w:t>38</w:t>
            </w:r>
            <w:r w:rsidR="00FC3E62" w:rsidRPr="004941BD">
              <w:rPr>
                <w:rFonts w:eastAsiaTheme="minorEastAsia"/>
                <w:sz w:val="24"/>
              </w:rPr>
              <w:t>0</w:t>
            </w:r>
            <w:r w:rsidR="00FC3E62" w:rsidRPr="004941BD">
              <w:rPr>
                <w:rFonts w:ascii="宋体" w:hAnsi="宋体" w:cs="宋体" w:hint="eastAsia"/>
                <w:sz w:val="24"/>
              </w:rPr>
              <w:t>℃</w:t>
            </w:r>
            <w:r w:rsidR="00FC3E62" w:rsidRPr="004941BD">
              <w:rPr>
                <w:rFonts w:eastAsiaTheme="minorEastAsia"/>
                <w:sz w:val="24"/>
              </w:rPr>
              <w:t>以下时，氨气通水，达到氨气分解温度</w:t>
            </w:r>
            <w:r w:rsidR="00A14801" w:rsidRPr="004941BD">
              <w:rPr>
                <w:rFonts w:eastAsiaTheme="minorEastAsia" w:hint="eastAsia"/>
                <w:sz w:val="24"/>
              </w:rPr>
              <w:t>480</w:t>
            </w:r>
            <w:r w:rsidR="00FC3E62" w:rsidRPr="004941BD">
              <w:rPr>
                <w:rFonts w:ascii="宋体" w:hAnsi="宋体" w:cs="宋体" w:hint="eastAsia"/>
                <w:sz w:val="24"/>
              </w:rPr>
              <w:t>℃</w:t>
            </w:r>
            <w:r w:rsidR="00FC3E62" w:rsidRPr="004941BD">
              <w:rPr>
                <w:rFonts w:eastAsiaTheme="minorEastAsia"/>
                <w:sz w:val="24"/>
              </w:rPr>
              <w:t>时，</w:t>
            </w:r>
            <w:r w:rsidR="008C3D25" w:rsidRPr="004941BD">
              <w:rPr>
                <w:rFonts w:eastAsiaTheme="minorEastAsia"/>
                <w:sz w:val="24"/>
              </w:rPr>
              <w:t>关闭氨气通水口，氨气分解为氮气和氢气</w:t>
            </w:r>
            <w:r w:rsidR="00FC3E62" w:rsidRPr="004941BD">
              <w:rPr>
                <w:rFonts w:eastAsiaTheme="minorEastAsia"/>
                <w:sz w:val="24"/>
              </w:rPr>
              <w:t>，废气在氮化炉排放口点火燃烧，燃烧后的</w:t>
            </w:r>
            <w:r w:rsidR="00A14801" w:rsidRPr="004941BD">
              <w:rPr>
                <w:rFonts w:eastAsiaTheme="minorEastAsia"/>
                <w:sz w:val="24"/>
              </w:rPr>
              <w:t>氮氧化物</w:t>
            </w:r>
            <w:r w:rsidR="00FC3E62" w:rsidRPr="004941BD">
              <w:rPr>
                <w:rFonts w:eastAsiaTheme="minorEastAsia"/>
                <w:sz w:val="24"/>
              </w:rPr>
              <w:t>和水蒸气无组织排放。</w:t>
            </w:r>
          </w:p>
          <w:p w:rsidR="00FC3E62" w:rsidRPr="004941BD" w:rsidRDefault="00961731" w:rsidP="007C50F6">
            <w:pPr>
              <w:spacing w:line="360" w:lineRule="auto"/>
              <w:ind w:firstLine="480"/>
              <w:rPr>
                <w:rFonts w:eastAsiaTheme="minorEastAsia"/>
                <w:sz w:val="24"/>
              </w:rPr>
            </w:pPr>
            <w:r w:rsidRPr="004941BD">
              <w:rPr>
                <w:rFonts w:eastAsiaTheme="minorEastAsia"/>
                <w:sz w:val="24"/>
              </w:rPr>
              <w:t>模具进入氮化炉先升温至</w:t>
            </w:r>
            <w:r w:rsidRPr="004941BD">
              <w:rPr>
                <w:rFonts w:eastAsiaTheme="minorEastAsia"/>
                <w:bCs/>
                <w:sz w:val="24"/>
              </w:rPr>
              <w:t>280</w:t>
            </w:r>
            <w:r w:rsidRPr="004941BD">
              <w:rPr>
                <w:rFonts w:ascii="宋体" w:hAnsi="宋体" w:cs="宋体" w:hint="eastAsia"/>
                <w:sz w:val="24"/>
              </w:rPr>
              <w:t>℃</w:t>
            </w:r>
            <w:r w:rsidRPr="004941BD">
              <w:rPr>
                <w:rFonts w:eastAsiaTheme="minorEastAsia"/>
                <w:sz w:val="24"/>
              </w:rPr>
              <w:t>（用时</w:t>
            </w:r>
            <w:r w:rsidRPr="004941BD">
              <w:rPr>
                <w:rFonts w:eastAsiaTheme="minorEastAsia"/>
                <w:sz w:val="24"/>
              </w:rPr>
              <w:t>1</w:t>
            </w:r>
            <w:r w:rsidR="00C2033A" w:rsidRPr="004941BD">
              <w:rPr>
                <w:rFonts w:eastAsiaTheme="minorEastAsia" w:hint="eastAsia"/>
                <w:sz w:val="24"/>
              </w:rPr>
              <w:t>h</w:t>
            </w:r>
            <w:r w:rsidRPr="004941BD">
              <w:rPr>
                <w:rFonts w:eastAsiaTheme="minorEastAsia"/>
                <w:sz w:val="24"/>
              </w:rPr>
              <w:t>），后通氨气至</w:t>
            </w:r>
            <w:r w:rsidR="00A14801" w:rsidRPr="004941BD">
              <w:rPr>
                <w:rFonts w:eastAsiaTheme="minorEastAsia" w:hint="eastAsia"/>
                <w:sz w:val="24"/>
              </w:rPr>
              <w:t>480</w:t>
            </w:r>
            <w:r w:rsidRPr="004941BD">
              <w:rPr>
                <w:rFonts w:ascii="宋体" w:hAnsi="宋体" w:cs="宋体" w:hint="eastAsia"/>
                <w:sz w:val="24"/>
              </w:rPr>
              <w:t>℃</w:t>
            </w:r>
            <w:r w:rsidRPr="004941BD">
              <w:rPr>
                <w:rFonts w:eastAsiaTheme="minorEastAsia"/>
                <w:sz w:val="24"/>
              </w:rPr>
              <w:t>（用时</w:t>
            </w:r>
            <w:r w:rsidRPr="004941BD">
              <w:rPr>
                <w:rFonts w:eastAsiaTheme="minorEastAsia"/>
                <w:sz w:val="24"/>
              </w:rPr>
              <w:t>1</w:t>
            </w:r>
            <w:r w:rsidR="00C2033A" w:rsidRPr="004941BD">
              <w:rPr>
                <w:rFonts w:eastAsiaTheme="minorEastAsia" w:hint="eastAsia"/>
                <w:sz w:val="24"/>
              </w:rPr>
              <w:t>h</w:t>
            </w:r>
            <w:r w:rsidRPr="004941BD">
              <w:rPr>
                <w:rFonts w:eastAsiaTheme="minorEastAsia"/>
                <w:sz w:val="24"/>
              </w:rPr>
              <w:t>），继续保温</w:t>
            </w:r>
            <w:r w:rsidR="000C5C12" w:rsidRPr="004941BD">
              <w:rPr>
                <w:rFonts w:eastAsiaTheme="minorEastAsia"/>
                <w:sz w:val="24"/>
              </w:rPr>
              <w:t>10</w:t>
            </w:r>
            <w:r w:rsidR="00C2033A" w:rsidRPr="004941BD">
              <w:rPr>
                <w:rFonts w:eastAsiaTheme="minorEastAsia" w:hint="eastAsia"/>
                <w:sz w:val="24"/>
              </w:rPr>
              <w:t>h</w:t>
            </w:r>
            <w:r w:rsidRPr="004941BD">
              <w:rPr>
                <w:rFonts w:eastAsiaTheme="minorEastAsia"/>
                <w:sz w:val="24"/>
              </w:rPr>
              <w:t>后关闭氨气，最后降温至</w:t>
            </w:r>
            <w:r w:rsidRPr="004941BD">
              <w:rPr>
                <w:rFonts w:eastAsiaTheme="minorEastAsia"/>
                <w:sz w:val="24"/>
              </w:rPr>
              <w:t>200</w:t>
            </w:r>
            <w:r w:rsidRPr="004941BD">
              <w:rPr>
                <w:rFonts w:ascii="宋体" w:hAnsi="宋体" w:cs="宋体" w:hint="eastAsia"/>
                <w:sz w:val="24"/>
              </w:rPr>
              <w:t>℃</w:t>
            </w:r>
            <w:r w:rsidRPr="004941BD">
              <w:rPr>
                <w:rFonts w:eastAsiaTheme="minorEastAsia"/>
                <w:sz w:val="24"/>
              </w:rPr>
              <w:t>（用时</w:t>
            </w:r>
            <w:r w:rsidRPr="004941BD">
              <w:rPr>
                <w:rFonts w:eastAsiaTheme="minorEastAsia"/>
                <w:sz w:val="24"/>
              </w:rPr>
              <w:t>2</w:t>
            </w:r>
            <w:r w:rsidR="00C2033A" w:rsidRPr="004941BD">
              <w:rPr>
                <w:rFonts w:eastAsiaTheme="minorEastAsia" w:hint="eastAsia"/>
                <w:sz w:val="24"/>
              </w:rPr>
              <w:t>h</w:t>
            </w:r>
            <w:r w:rsidRPr="004941BD">
              <w:rPr>
                <w:rFonts w:eastAsiaTheme="minorEastAsia"/>
                <w:sz w:val="24"/>
              </w:rPr>
              <w:t>），取出模具。</w:t>
            </w:r>
            <w:r w:rsidRPr="004941BD">
              <w:rPr>
                <w:rFonts w:eastAsiaTheme="minorEastAsia"/>
                <w:sz w:val="24"/>
              </w:rPr>
              <w:t>1</w:t>
            </w:r>
            <w:r w:rsidRPr="004941BD">
              <w:rPr>
                <w:rFonts w:eastAsiaTheme="minorEastAsia"/>
                <w:sz w:val="24"/>
              </w:rPr>
              <w:t>个月氮化</w:t>
            </w:r>
            <w:r w:rsidRPr="004941BD">
              <w:rPr>
                <w:rFonts w:eastAsiaTheme="minorEastAsia"/>
                <w:sz w:val="24"/>
              </w:rPr>
              <w:t>2</w:t>
            </w:r>
            <w:r w:rsidRPr="004941BD">
              <w:rPr>
                <w:rFonts w:eastAsiaTheme="minorEastAsia"/>
                <w:sz w:val="24"/>
              </w:rPr>
              <w:t>～</w:t>
            </w:r>
            <w:r w:rsidRPr="004941BD">
              <w:rPr>
                <w:rFonts w:eastAsiaTheme="minorEastAsia"/>
                <w:sz w:val="24"/>
              </w:rPr>
              <w:t>3</w:t>
            </w:r>
            <w:r w:rsidRPr="004941BD">
              <w:rPr>
                <w:rFonts w:eastAsiaTheme="minorEastAsia"/>
                <w:sz w:val="24"/>
              </w:rPr>
              <w:t>次。</w:t>
            </w:r>
          </w:p>
          <w:p w:rsidR="007C50F6" w:rsidRPr="004941BD" w:rsidRDefault="00721461" w:rsidP="007C50F6">
            <w:pPr>
              <w:spacing w:line="360" w:lineRule="auto"/>
              <w:ind w:firstLineChars="200" w:firstLine="480"/>
              <w:rPr>
                <w:rFonts w:eastAsiaTheme="minorEastAsia"/>
                <w:sz w:val="24"/>
              </w:rPr>
            </w:pPr>
            <w:r w:rsidRPr="004941BD">
              <w:rPr>
                <w:rFonts w:eastAsiaTheme="minorEastAsia"/>
                <w:sz w:val="24"/>
              </w:rPr>
              <w:fldChar w:fldCharType="begin"/>
            </w:r>
            <w:r w:rsidR="007C50F6" w:rsidRPr="004941BD">
              <w:rPr>
                <w:rFonts w:eastAsiaTheme="minorEastAsia"/>
                <w:sz w:val="24"/>
              </w:rPr>
              <w:instrText xml:space="preserve"> = 3 \* GB2 </w:instrText>
            </w:r>
            <w:r w:rsidRPr="004941BD">
              <w:rPr>
                <w:rFonts w:eastAsiaTheme="minorEastAsia"/>
                <w:sz w:val="24"/>
              </w:rPr>
              <w:fldChar w:fldCharType="separate"/>
            </w:r>
            <w:r w:rsidR="007C50F6" w:rsidRPr="004941BD">
              <w:rPr>
                <w:rFonts w:ascii="宋体" w:hAnsi="宋体" w:cs="宋体" w:hint="eastAsia"/>
                <w:noProof/>
                <w:sz w:val="24"/>
              </w:rPr>
              <w:t>⑶</w:t>
            </w:r>
            <w:r w:rsidRPr="004941BD">
              <w:rPr>
                <w:rFonts w:eastAsiaTheme="minorEastAsia"/>
                <w:sz w:val="24"/>
              </w:rPr>
              <w:fldChar w:fldCharType="end"/>
            </w:r>
            <w:r w:rsidR="007C50F6" w:rsidRPr="004941BD">
              <w:rPr>
                <w:rFonts w:eastAsiaTheme="minorEastAsia"/>
                <w:sz w:val="24"/>
              </w:rPr>
              <w:t xml:space="preserve"> </w:t>
            </w:r>
            <w:r w:rsidR="007C50F6" w:rsidRPr="004941BD">
              <w:rPr>
                <w:rFonts w:eastAsiaTheme="minorEastAsia"/>
                <w:sz w:val="24"/>
              </w:rPr>
              <w:t>主要污染工序</w:t>
            </w:r>
          </w:p>
          <w:p w:rsidR="007C50F6" w:rsidRPr="004941BD" w:rsidRDefault="00721461" w:rsidP="007C50F6">
            <w:pPr>
              <w:spacing w:line="360" w:lineRule="auto"/>
              <w:ind w:firstLineChars="200" w:firstLine="480"/>
              <w:rPr>
                <w:rFonts w:eastAsiaTheme="minorEastAsia"/>
                <w:sz w:val="24"/>
              </w:rPr>
            </w:pPr>
            <w:r w:rsidRPr="004941BD">
              <w:rPr>
                <w:rFonts w:eastAsiaTheme="minorEastAsia"/>
                <w:sz w:val="24"/>
              </w:rPr>
              <w:fldChar w:fldCharType="begin"/>
            </w:r>
            <w:r w:rsidR="007C50F6" w:rsidRPr="004941BD">
              <w:rPr>
                <w:rFonts w:eastAsiaTheme="minorEastAsia"/>
                <w:sz w:val="24"/>
              </w:rPr>
              <w:instrText xml:space="preserve"> = 1 \* GB3 </w:instrText>
            </w:r>
            <w:r w:rsidRPr="004941BD">
              <w:rPr>
                <w:rFonts w:eastAsiaTheme="minorEastAsia"/>
                <w:sz w:val="24"/>
              </w:rPr>
              <w:fldChar w:fldCharType="separate"/>
            </w:r>
            <w:r w:rsidR="007C50F6" w:rsidRPr="004941BD">
              <w:rPr>
                <w:rFonts w:ascii="宋体" w:hAnsi="宋体" w:cs="宋体" w:hint="eastAsia"/>
                <w:noProof/>
                <w:sz w:val="24"/>
              </w:rPr>
              <w:t>①</w:t>
            </w:r>
            <w:r w:rsidRPr="004941BD">
              <w:rPr>
                <w:rFonts w:eastAsiaTheme="minorEastAsia"/>
                <w:sz w:val="24"/>
              </w:rPr>
              <w:fldChar w:fldCharType="end"/>
            </w:r>
            <w:r w:rsidR="007C50F6" w:rsidRPr="004941BD">
              <w:rPr>
                <w:rFonts w:eastAsiaTheme="minorEastAsia"/>
                <w:sz w:val="24"/>
              </w:rPr>
              <w:t>废水：模具碱洗及水洗产生的废水；氮化过程吸收氨气的废水。</w:t>
            </w:r>
          </w:p>
          <w:p w:rsidR="007C50F6" w:rsidRPr="004941BD" w:rsidRDefault="00721461" w:rsidP="007C50F6">
            <w:pPr>
              <w:spacing w:line="360" w:lineRule="auto"/>
              <w:ind w:firstLineChars="200" w:firstLine="480"/>
              <w:rPr>
                <w:rFonts w:eastAsiaTheme="minorEastAsia"/>
                <w:sz w:val="24"/>
              </w:rPr>
            </w:pPr>
            <w:r w:rsidRPr="004941BD">
              <w:rPr>
                <w:rFonts w:eastAsiaTheme="minorEastAsia"/>
                <w:sz w:val="24"/>
              </w:rPr>
              <w:fldChar w:fldCharType="begin"/>
            </w:r>
            <w:r w:rsidR="007C50F6" w:rsidRPr="004941BD">
              <w:rPr>
                <w:rFonts w:eastAsiaTheme="minorEastAsia"/>
                <w:sz w:val="24"/>
              </w:rPr>
              <w:instrText xml:space="preserve"> = 2 \* GB3 </w:instrText>
            </w:r>
            <w:r w:rsidRPr="004941BD">
              <w:rPr>
                <w:rFonts w:eastAsiaTheme="minorEastAsia"/>
                <w:sz w:val="24"/>
              </w:rPr>
              <w:fldChar w:fldCharType="separate"/>
            </w:r>
            <w:r w:rsidR="007C50F6" w:rsidRPr="004941BD">
              <w:rPr>
                <w:rFonts w:ascii="宋体" w:hAnsi="宋体" w:cs="宋体" w:hint="eastAsia"/>
                <w:noProof/>
                <w:sz w:val="24"/>
              </w:rPr>
              <w:t>②</w:t>
            </w:r>
            <w:r w:rsidRPr="004941BD">
              <w:rPr>
                <w:rFonts w:eastAsiaTheme="minorEastAsia"/>
                <w:sz w:val="24"/>
              </w:rPr>
              <w:fldChar w:fldCharType="end"/>
            </w:r>
            <w:r w:rsidR="007C50F6" w:rsidRPr="004941BD">
              <w:rPr>
                <w:rFonts w:eastAsiaTheme="minorEastAsia"/>
                <w:sz w:val="24"/>
              </w:rPr>
              <w:t>废气：氮化</w:t>
            </w:r>
            <w:r w:rsidR="00240D76" w:rsidRPr="004941BD">
              <w:rPr>
                <w:rFonts w:eastAsiaTheme="minorEastAsia" w:hint="eastAsia"/>
                <w:sz w:val="24"/>
              </w:rPr>
              <w:t>氨气吸收过程中</w:t>
            </w:r>
            <w:r w:rsidR="007C50F6" w:rsidRPr="004941BD">
              <w:rPr>
                <w:rFonts w:eastAsiaTheme="minorEastAsia"/>
                <w:sz w:val="24"/>
              </w:rPr>
              <w:t>产生的氨气（无组织排放）。</w:t>
            </w:r>
          </w:p>
          <w:p w:rsidR="008C7BAF" w:rsidRPr="004941BD" w:rsidRDefault="00721461" w:rsidP="008C7BAF">
            <w:pPr>
              <w:spacing w:line="360" w:lineRule="auto"/>
              <w:ind w:firstLineChars="200" w:firstLine="480"/>
              <w:rPr>
                <w:rFonts w:eastAsiaTheme="minorEastAsia"/>
                <w:sz w:val="24"/>
              </w:rPr>
            </w:pPr>
            <w:r w:rsidRPr="004941BD">
              <w:rPr>
                <w:rFonts w:eastAsiaTheme="minorEastAsia"/>
                <w:sz w:val="24"/>
              </w:rPr>
              <w:fldChar w:fldCharType="begin"/>
            </w:r>
            <w:r w:rsidR="00744B44" w:rsidRPr="004941BD">
              <w:rPr>
                <w:rFonts w:eastAsiaTheme="minorEastAsia"/>
                <w:sz w:val="24"/>
              </w:rPr>
              <w:instrText xml:space="preserve"> = 3 \* GB3 </w:instrText>
            </w:r>
            <w:r w:rsidRPr="004941BD">
              <w:rPr>
                <w:rFonts w:eastAsiaTheme="minorEastAsia"/>
                <w:sz w:val="24"/>
              </w:rPr>
              <w:fldChar w:fldCharType="separate"/>
            </w:r>
            <w:r w:rsidR="00744B44" w:rsidRPr="004941BD">
              <w:rPr>
                <w:rFonts w:ascii="宋体" w:hAnsi="宋体" w:cs="宋体" w:hint="eastAsia"/>
                <w:noProof/>
                <w:sz w:val="24"/>
              </w:rPr>
              <w:t>③</w:t>
            </w:r>
            <w:r w:rsidRPr="004941BD">
              <w:rPr>
                <w:rFonts w:eastAsiaTheme="minorEastAsia"/>
                <w:sz w:val="24"/>
              </w:rPr>
              <w:fldChar w:fldCharType="end"/>
            </w:r>
            <w:r w:rsidR="00744B44" w:rsidRPr="004941BD">
              <w:rPr>
                <w:rFonts w:eastAsiaTheme="minorEastAsia" w:hint="eastAsia"/>
                <w:sz w:val="24"/>
              </w:rPr>
              <w:t>固废：模具碱洗过程中</w:t>
            </w:r>
            <w:r w:rsidR="008C7BAF" w:rsidRPr="004941BD">
              <w:rPr>
                <w:rFonts w:eastAsiaTheme="minorEastAsia" w:hint="eastAsia"/>
                <w:sz w:val="24"/>
              </w:rPr>
              <w:t>，</w:t>
            </w:r>
            <w:r w:rsidR="00744B44" w:rsidRPr="004941BD">
              <w:rPr>
                <w:rFonts w:eastAsiaTheme="minorEastAsia" w:hint="eastAsia"/>
                <w:sz w:val="24"/>
              </w:rPr>
              <w:t>产生碱渣，为危险废物，</w:t>
            </w:r>
            <w:r w:rsidR="008C7BAF" w:rsidRPr="004941BD">
              <w:rPr>
                <w:rFonts w:eastAsiaTheme="minorEastAsia" w:hint="eastAsia"/>
                <w:sz w:val="24"/>
              </w:rPr>
              <w:t>废物类别</w:t>
            </w:r>
            <w:r w:rsidR="008C7BAF" w:rsidRPr="004941BD">
              <w:rPr>
                <w:rFonts w:eastAsiaTheme="minorEastAsia"/>
                <w:sz w:val="24"/>
              </w:rPr>
              <w:t>HW35</w:t>
            </w:r>
            <w:r w:rsidR="008C7BAF" w:rsidRPr="004941BD">
              <w:rPr>
                <w:rFonts w:eastAsiaTheme="minorEastAsia" w:hint="eastAsia"/>
                <w:sz w:val="24"/>
              </w:rPr>
              <w:t>，废物代码</w:t>
            </w:r>
            <w:r w:rsidR="008C7BAF" w:rsidRPr="004941BD">
              <w:rPr>
                <w:rFonts w:eastAsiaTheme="minorEastAsia"/>
                <w:sz w:val="24"/>
              </w:rPr>
              <w:t>900-399-35</w:t>
            </w:r>
            <w:r w:rsidR="008C7BAF" w:rsidRPr="004941BD">
              <w:rPr>
                <w:rFonts w:eastAsiaTheme="minorEastAsia" w:hint="eastAsia"/>
                <w:sz w:val="24"/>
              </w:rPr>
              <w:t>。</w:t>
            </w:r>
          </w:p>
          <w:p w:rsidR="00744B44" w:rsidRPr="004941BD" w:rsidRDefault="008C7BAF" w:rsidP="008C7BAF">
            <w:pPr>
              <w:spacing w:line="360" w:lineRule="auto"/>
              <w:ind w:firstLineChars="200" w:firstLine="480"/>
              <w:rPr>
                <w:rFonts w:eastAsiaTheme="minorEastAsia"/>
                <w:sz w:val="24"/>
              </w:rPr>
            </w:pPr>
            <w:r w:rsidRPr="004941BD">
              <w:rPr>
                <w:rFonts w:eastAsiaTheme="minorEastAsia" w:hint="eastAsia"/>
                <w:sz w:val="24"/>
              </w:rPr>
              <w:t>废碱</w:t>
            </w:r>
            <w:r w:rsidR="00744B44" w:rsidRPr="004941BD">
              <w:rPr>
                <w:rFonts w:eastAsiaTheme="minorEastAsia" w:hint="eastAsia"/>
                <w:sz w:val="24"/>
              </w:rPr>
              <w:t>。</w:t>
            </w:r>
          </w:p>
          <w:p w:rsidR="007D2AAA" w:rsidRPr="004941BD" w:rsidRDefault="00FE135B" w:rsidP="007D2AAA">
            <w:pPr>
              <w:spacing w:line="360" w:lineRule="auto"/>
              <w:ind w:firstLineChars="200" w:firstLine="482"/>
              <w:rPr>
                <w:rFonts w:eastAsiaTheme="minorEastAsia"/>
                <w:b/>
                <w:bCs/>
                <w:sz w:val="24"/>
              </w:rPr>
            </w:pPr>
            <w:r w:rsidRPr="004941BD">
              <w:rPr>
                <w:rFonts w:eastAsiaTheme="minorEastAsia"/>
                <w:b/>
                <w:bCs/>
                <w:sz w:val="24"/>
              </w:rPr>
              <w:t>7</w:t>
            </w:r>
            <w:r w:rsidRPr="004941BD">
              <w:rPr>
                <w:rFonts w:eastAsiaTheme="minorEastAsia"/>
                <w:b/>
                <w:bCs/>
                <w:sz w:val="24"/>
              </w:rPr>
              <w:t>、</w:t>
            </w:r>
            <w:r w:rsidR="007D2AAA" w:rsidRPr="004941BD">
              <w:rPr>
                <w:rFonts w:eastAsiaTheme="minorEastAsia"/>
                <w:b/>
                <w:bCs/>
                <w:sz w:val="24"/>
              </w:rPr>
              <w:t>主要产污工序及主要污染物</w:t>
            </w:r>
          </w:p>
          <w:p w:rsidR="007D2AAA" w:rsidRPr="004941BD" w:rsidRDefault="007D2AAA" w:rsidP="007D2AAA">
            <w:pPr>
              <w:spacing w:line="360" w:lineRule="auto"/>
              <w:ind w:firstLineChars="200" w:firstLine="480"/>
              <w:rPr>
                <w:rFonts w:eastAsiaTheme="minorEastAsia"/>
                <w:bCs/>
                <w:sz w:val="24"/>
              </w:rPr>
            </w:pPr>
            <w:r w:rsidRPr="004941BD">
              <w:rPr>
                <w:rFonts w:eastAsiaTheme="minorEastAsia"/>
                <w:bCs/>
                <w:sz w:val="24"/>
              </w:rPr>
              <w:t>对主要产污工序及主要污染物汇总如表</w:t>
            </w:r>
            <w:r w:rsidR="00240D76" w:rsidRPr="004941BD">
              <w:rPr>
                <w:rFonts w:eastAsiaTheme="minorEastAsia" w:hint="eastAsia"/>
                <w:bCs/>
                <w:sz w:val="24"/>
              </w:rPr>
              <w:t>27</w:t>
            </w:r>
            <w:r w:rsidRPr="004941BD">
              <w:rPr>
                <w:rFonts w:eastAsiaTheme="minorEastAsia"/>
                <w:bCs/>
                <w:sz w:val="24"/>
              </w:rPr>
              <w:t>所示。</w:t>
            </w:r>
          </w:p>
          <w:p w:rsidR="007D2AAA" w:rsidRPr="004941BD" w:rsidRDefault="007D2AAA" w:rsidP="007D2AAA">
            <w:pPr>
              <w:kinsoku w:val="0"/>
              <w:overflowPunct w:val="0"/>
              <w:autoSpaceDE w:val="0"/>
              <w:autoSpaceDN w:val="0"/>
              <w:jc w:val="center"/>
              <w:rPr>
                <w:rFonts w:eastAsiaTheme="minorEastAsia"/>
                <w:b/>
                <w:szCs w:val="21"/>
              </w:rPr>
            </w:pPr>
            <w:r w:rsidRPr="004941BD">
              <w:rPr>
                <w:rFonts w:eastAsiaTheme="minorEastAsia"/>
                <w:b/>
                <w:szCs w:val="21"/>
              </w:rPr>
              <w:t>表</w:t>
            </w:r>
            <w:r w:rsidR="00240D76" w:rsidRPr="004941BD">
              <w:rPr>
                <w:rFonts w:eastAsiaTheme="minorEastAsia" w:hint="eastAsia"/>
                <w:b/>
                <w:szCs w:val="21"/>
              </w:rPr>
              <w:t>27</w:t>
            </w:r>
            <w:r w:rsidRPr="004941BD">
              <w:rPr>
                <w:rFonts w:eastAsiaTheme="minorEastAsia"/>
                <w:b/>
                <w:szCs w:val="21"/>
              </w:rPr>
              <w:t xml:space="preserve">   </w:t>
            </w:r>
            <w:r w:rsidRPr="004941BD">
              <w:rPr>
                <w:rFonts w:eastAsiaTheme="minorEastAsia"/>
                <w:b/>
                <w:szCs w:val="21"/>
              </w:rPr>
              <w:t>主要产污工序及主要污染物汇总</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
              <w:gridCol w:w="1134"/>
              <w:gridCol w:w="1134"/>
              <w:gridCol w:w="1418"/>
              <w:gridCol w:w="1984"/>
              <w:gridCol w:w="2835"/>
            </w:tblGrid>
            <w:tr w:rsidR="004941BD" w:rsidRPr="004941BD" w:rsidTr="0020326C">
              <w:trPr>
                <w:trHeight w:val="140"/>
              </w:trPr>
              <w:tc>
                <w:tcPr>
                  <w:tcW w:w="562"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类别</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污染物</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污染源</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产污工序</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主要污染物</w:t>
                  </w:r>
                </w:p>
              </w:tc>
              <w:tc>
                <w:tcPr>
                  <w:tcW w:w="2835"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处理</w:t>
                  </w:r>
                  <w:r w:rsidRPr="004941BD">
                    <w:rPr>
                      <w:rFonts w:eastAsiaTheme="minorEastAsia" w:hint="eastAsia"/>
                      <w:szCs w:val="21"/>
                    </w:rPr>
                    <w:t>设施</w:t>
                  </w:r>
                  <w:r w:rsidRPr="004941BD">
                    <w:rPr>
                      <w:rFonts w:eastAsiaTheme="minorEastAsia" w:hint="eastAsia"/>
                      <w:szCs w:val="21"/>
                    </w:rPr>
                    <w:t>/</w:t>
                  </w:r>
                  <w:r w:rsidRPr="004941BD">
                    <w:rPr>
                      <w:rFonts w:eastAsiaTheme="minorEastAsia" w:hint="eastAsia"/>
                      <w:szCs w:val="21"/>
                    </w:rPr>
                    <w:t>措施</w:t>
                  </w:r>
                </w:p>
              </w:tc>
            </w:tr>
            <w:tr w:rsidR="004941BD" w:rsidRPr="004941BD" w:rsidTr="0020326C">
              <w:trPr>
                <w:trHeight w:val="140"/>
              </w:trPr>
              <w:tc>
                <w:tcPr>
                  <w:tcW w:w="562" w:type="dxa"/>
                  <w:vMerge w:val="restart"/>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废气</w:t>
                  </w:r>
                </w:p>
              </w:tc>
              <w:tc>
                <w:tcPr>
                  <w:tcW w:w="1134" w:type="dxa"/>
                  <w:vMerge w:val="restart"/>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hint="eastAsia"/>
                      <w:szCs w:val="21"/>
                    </w:rPr>
                    <w:t>天然</w:t>
                  </w:r>
                  <w:r w:rsidRPr="004941BD">
                    <w:rPr>
                      <w:rFonts w:eastAsiaTheme="minorEastAsia"/>
                      <w:szCs w:val="21"/>
                    </w:rPr>
                    <w:t>气燃烧废气</w:t>
                  </w:r>
                </w:p>
              </w:tc>
              <w:tc>
                <w:tcPr>
                  <w:tcW w:w="1134" w:type="dxa"/>
                  <w:vMerge w:val="restart"/>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挤压车间</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加热</w:t>
                  </w:r>
                </w:p>
              </w:tc>
              <w:tc>
                <w:tcPr>
                  <w:tcW w:w="1984" w:type="dxa"/>
                  <w:vMerge w:val="restart"/>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hint="eastAsia"/>
                      <w:szCs w:val="21"/>
                    </w:rPr>
                    <w:t>颗粒物</w:t>
                  </w:r>
                  <w:r w:rsidRPr="004941BD">
                    <w:rPr>
                      <w:rFonts w:eastAsiaTheme="minorEastAsia"/>
                      <w:szCs w:val="21"/>
                    </w:rPr>
                    <w:t>、</w:t>
                  </w:r>
                  <w:r w:rsidRPr="004941BD">
                    <w:rPr>
                      <w:rFonts w:eastAsiaTheme="minorEastAsia"/>
                      <w:szCs w:val="21"/>
                    </w:rPr>
                    <w:t>SO</w:t>
                  </w:r>
                  <w:r w:rsidRPr="004941BD">
                    <w:rPr>
                      <w:rFonts w:eastAsiaTheme="minorEastAsia"/>
                      <w:szCs w:val="21"/>
                      <w:vertAlign w:val="subscript"/>
                    </w:rPr>
                    <w:t>2</w:t>
                  </w:r>
                  <w:r w:rsidRPr="004941BD">
                    <w:rPr>
                      <w:rFonts w:eastAsiaTheme="minorEastAsia"/>
                      <w:szCs w:val="21"/>
                    </w:rPr>
                    <w:t>、</w:t>
                  </w:r>
                  <w:r w:rsidRPr="004941BD">
                    <w:rPr>
                      <w:rFonts w:eastAsiaTheme="minorEastAsia"/>
                      <w:szCs w:val="21"/>
                    </w:rPr>
                    <w:t>NO</w:t>
                  </w:r>
                  <w:r w:rsidRPr="004941BD">
                    <w:rPr>
                      <w:rFonts w:eastAsiaTheme="minorEastAsia"/>
                      <w:szCs w:val="21"/>
                      <w:vertAlign w:val="subscript"/>
                    </w:rPr>
                    <w:t>X</w:t>
                  </w:r>
                </w:p>
              </w:tc>
              <w:tc>
                <w:tcPr>
                  <w:tcW w:w="2835" w:type="dxa"/>
                  <w:vMerge w:val="restart"/>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经水洗</w:t>
                  </w:r>
                  <w:r w:rsidRPr="004941BD">
                    <w:rPr>
                      <w:rFonts w:eastAsiaTheme="minorEastAsia"/>
                      <w:szCs w:val="21"/>
                    </w:rPr>
                    <w:t>+</w:t>
                  </w:r>
                  <w:r w:rsidRPr="004941BD">
                    <w:rPr>
                      <w:rFonts w:eastAsiaTheme="minorEastAsia"/>
                      <w:szCs w:val="21"/>
                    </w:rPr>
                    <w:t>活性炭吸附后，排气筒排放</w:t>
                  </w: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时效硬化</w:t>
                  </w:r>
                </w:p>
              </w:tc>
              <w:tc>
                <w:tcPr>
                  <w:tcW w:w="1984"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2835"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木纹转印</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木纹转印</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hint="eastAsia"/>
                      <w:szCs w:val="21"/>
                    </w:rPr>
                    <w:t>颗粒物</w:t>
                  </w:r>
                  <w:r w:rsidRPr="004941BD">
                    <w:rPr>
                      <w:rFonts w:eastAsiaTheme="minorEastAsia"/>
                      <w:szCs w:val="21"/>
                    </w:rPr>
                    <w:t>、</w:t>
                  </w:r>
                  <w:r w:rsidRPr="004941BD">
                    <w:rPr>
                      <w:rFonts w:eastAsiaTheme="minorEastAsia"/>
                      <w:szCs w:val="21"/>
                    </w:rPr>
                    <w:t>SO</w:t>
                  </w:r>
                  <w:r w:rsidRPr="004941BD">
                    <w:rPr>
                      <w:rFonts w:eastAsiaTheme="minorEastAsia"/>
                      <w:szCs w:val="21"/>
                      <w:vertAlign w:val="subscript"/>
                    </w:rPr>
                    <w:t>2</w:t>
                  </w:r>
                  <w:r w:rsidRPr="004941BD">
                    <w:rPr>
                      <w:rFonts w:eastAsiaTheme="minorEastAsia"/>
                      <w:szCs w:val="21"/>
                    </w:rPr>
                    <w:t>、</w:t>
                  </w:r>
                  <w:r w:rsidRPr="004941BD">
                    <w:rPr>
                      <w:rFonts w:eastAsiaTheme="minorEastAsia"/>
                      <w:szCs w:val="21"/>
                    </w:rPr>
                    <w:t>NO</w:t>
                  </w:r>
                  <w:r w:rsidRPr="004941BD">
                    <w:rPr>
                      <w:rFonts w:eastAsiaTheme="minorEastAsia"/>
                      <w:szCs w:val="21"/>
                      <w:vertAlign w:val="subscript"/>
                    </w:rPr>
                    <w:t>X</w:t>
                  </w:r>
                </w:p>
              </w:tc>
              <w:tc>
                <w:tcPr>
                  <w:tcW w:w="2835"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排气筒排放</w:t>
                  </w: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喷涂粉尘</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喷涂车间</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静电喷涂</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粉尘</w:t>
                  </w:r>
                </w:p>
              </w:tc>
              <w:tc>
                <w:tcPr>
                  <w:tcW w:w="2835"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旋风</w:t>
                  </w:r>
                  <w:r w:rsidRPr="004941BD">
                    <w:rPr>
                      <w:rFonts w:eastAsiaTheme="minorEastAsia"/>
                      <w:szCs w:val="21"/>
                    </w:rPr>
                    <w:t>+</w:t>
                  </w:r>
                  <w:r w:rsidRPr="004941BD">
                    <w:rPr>
                      <w:rFonts w:eastAsiaTheme="minorEastAsia"/>
                      <w:szCs w:val="21"/>
                    </w:rPr>
                    <w:t>过滤除尘系统回收净化</w:t>
                  </w: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烘干废气</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喷涂车间</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烘干</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非甲烷总烃</w:t>
                  </w:r>
                  <w:r w:rsidRPr="004941BD">
                    <w:rPr>
                      <w:rFonts w:eastAsiaTheme="minorEastAsia" w:hint="eastAsia"/>
                      <w:szCs w:val="21"/>
                    </w:rPr>
                    <w:t>、颗粒物</w:t>
                  </w:r>
                  <w:r w:rsidRPr="004941BD">
                    <w:rPr>
                      <w:rFonts w:eastAsiaTheme="minorEastAsia"/>
                      <w:szCs w:val="21"/>
                    </w:rPr>
                    <w:t>、</w:t>
                  </w:r>
                  <w:r w:rsidRPr="004941BD">
                    <w:rPr>
                      <w:rFonts w:eastAsiaTheme="minorEastAsia"/>
                      <w:szCs w:val="21"/>
                    </w:rPr>
                    <w:t>SO</w:t>
                  </w:r>
                  <w:r w:rsidRPr="004941BD">
                    <w:rPr>
                      <w:rFonts w:eastAsiaTheme="minorEastAsia"/>
                      <w:szCs w:val="21"/>
                      <w:vertAlign w:val="subscript"/>
                    </w:rPr>
                    <w:t>2</w:t>
                  </w:r>
                  <w:r w:rsidRPr="004941BD">
                    <w:rPr>
                      <w:rFonts w:eastAsiaTheme="minorEastAsia"/>
                      <w:szCs w:val="21"/>
                    </w:rPr>
                    <w:t>、</w:t>
                  </w:r>
                  <w:r w:rsidRPr="004941BD">
                    <w:rPr>
                      <w:rFonts w:eastAsiaTheme="minorEastAsia"/>
                      <w:szCs w:val="21"/>
                    </w:rPr>
                    <w:t>NO</w:t>
                  </w:r>
                  <w:r w:rsidRPr="004941BD">
                    <w:rPr>
                      <w:rFonts w:eastAsiaTheme="minorEastAsia"/>
                      <w:szCs w:val="21"/>
                      <w:vertAlign w:val="subscript"/>
                    </w:rPr>
                    <w:t>X</w:t>
                  </w:r>
                </w:p>
              </w:tc>
              <w:tc>
                <w:tcPr>
                  <w:tcW w:w="2835"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经</w:t>
                  </w:r>
                  <w:r w:rsidRPr="004941BD">
                    <w:rPr>
                      <w:rFonts w:eastAsiaTheme="minorEastAsia"/>
                      <w:szCs w:val="21"/>
                    </w:rPr>
                    <w:t>UV</w:t>
                  </w:r>
                  <w:r w:rsidRPr="004941BD">
                    <w:rPr>
                      <w:rFonts w:eastAsiaTheme="minorEastAsia"/>
                      <w:szCs w:val="21"/>
                    </w:rPr>
                    <w:t>光解</w:t>
                  </w:r>
                  <w:r w:rsidRPr="004941BD">
                    <w:rPr>
                      <w:rFonts w:eastAsiaTheme="minorEastAsia"/>
                      <w:szCs w:val="21"/>
                    </w:rPr>
                    <w:t>+</w:t>
                  </w:r>
                  <w:r w:rsidRPr="004941BD">
                    <w:rPr>
                      <w:rFonts w:eastAsiaTheme="minorEastAsia"/>
                      <w:szCs w:val="21"/>
                    </w:rPr>
                    <w:t>活性炭吸附处理后由排气筒排放</w:t>
                  </w: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氮化氨气</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模具室</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氮化</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氨</w:t>
                  </w:r>
                </w:p>
              </w:tc>
              <w:tc>
                <w:tcPr>
                  <w:tcW w:w="2835"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氮化初期水吸收</w:t>
                  </w:r>
                  <w:r w:rsidRPr="004941BD">
                    <w:rPr>
                      <w:rFonts w:eastAsiaTheme="minorEastAsia" w:hint="eastAsia"/>
                      <w:szCs w:val="21"/>
                    </w:rPr>
                    <w:t>，</w:t>
                  </w:r>
                  <w:r w:rsidRPr="004941BD">
                    <w:rPr>
                      <w:rFonts w:eastAsiaTheme="minorEastAsia"/>
                      <w:szCs w:val="21"/>
                    </w:rPr>
                    <w:t>氮化过程点燃</w:t>
                  </w: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食堂油烟</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hint="eastAsia"/>
                      <w:szCs w:val="21"/>
                    </w:rPr>
                    <w:t>食堂</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灶具</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油烟</w:t>
                  </w:r>
                </w:p>
              </w:tc>
              <w:tc>
                <w:tcPr>
                  <w:tcW w:w="2835"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油烟净化装置</w:t>
                  </w:r>
                </w:p>
              </w:tc>
            </w:tr>
            <w:tr w:rsidR="004941BD" w:rsidRPr="004941BD" w:rsidTr="0020326C">
              <w:trPr>
                <w:trHeight w:val="140"/>
              </w:trPr>
              <w:tc>
                <w:tcPr>
                  <w:tcW w:w="562" w:type="dxa"/>
                  <w:vMerge w:val="restart"/>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废水</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表面处理清洗废水</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表面处理车间</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水洗、脱脂、钝化</w:t>
                  </w:r>
                </w:p>
              </w:tc>
              <w:tc>
                <w:tcPr>
                  <w:tcW w:w="1984" w:type="dxa"/>
                  <w:vAlign w:val="center"/>
                </w:tcPr>
                <w:p w:rsidR="00EC5F43" w:rsidRPr="004941BD" w:rsidRDefault="00C2033A" w:rsidP="0020326C">
                  <w:pPr>
                    <w:kinsoku w:val="0"/>
                    <w:overflowPunct w:val="0"/>
                    <w:autoSpaceDE w:val="0"/>
                    <w:autoSpaceDN w:val="0"/>
                    <w:jc w:val="center"/>
                    <w:rPr>
                      <w:rFonts w:eastAsiaTheme="minorEastAsia"/>
                      <w:szCs w:val="21"/>
                    </w:rPr>
                  </w:pPr>
                  <w:r w:rsidRPr="004941BD">
                    <w:rPr>
                      <w:rFonts w:eastAsiaTheme="minorEastAsia"/>
                      <w:szCs w:val="21"/>
                    </w:rPr>
                    <w:t>PH</w:t>
                  </w:r>
                  <w:r w:rsidR="00EC5F43" w:rsidRPr="004941BD">
                    <w:rPr>
                      <w:rFonts w:eastAsiaTheme="minorEastAsia"/>
                      <w:szCs w:val="21"/>
                    </w:rPr>
                    <w:t>、</w:t>
                  </w:r>
                  <w:r w:rsidR="00EC5F43" w:rsidRPr="004941BD">
                    <w:rPr>
                      <w:rFonts w:eastAsiaTheme="minorEastAsia"/>
                      <w:szCs w:val="21"/>
                    </w:rPr>
                    <w:t xml:space="preserve">SS </w:t>
                  </w:r>
                  <w:r w:rsidR="00EC5F43" w:rsidRPr="004941BD">
                    <w:rPr>
                      <w:rFonts w:eastAsiaTheme="minorEastAsia"/>
                      <w:szCs w:val="21"/>
                    </w:rPr>
                    <w:t>、</w:t>
                  </w:r>
                  <w:r w:rsidR="00EC5F43" w:rsidRPr="004941BD">
                    <w:rPr>
                      <w:rFonts w:eastAsiaTheme="minorEastAsia"/>
                      <w:szCs w:val="21"/>
                    </w:rPr>
                    <w:t>COD</w:t>
                  </w:r>
                  <w:r w:rsidR="00EC5F43" w:rsidRPr="004941BD">
                    <w:rPr>
                      <w:rFonts w:eastAsiaTheme="minorEastAsia"/>
                      <w:szCs w:val="21"/>
                    </w:rPr>
                    <w:t>、</w:t>
                  </w:r>
                  <w:r w:rsidR="00EC5F43" w:rsidRPr="004941BD">
                    <w:rPr>
                      <w:rFonts w:eastAsiaTheme="minorEastAsia"/>
                      <w:szCs w:val="21"/>
                    </w:rPr>
                    <w:t>BOD</w:t>
                  </w:r>
                  <w:r w:rsidR="00EC5F43" w:rsidRPr="004941BD">
                    <w:rPr>
                      <w:rFonts w:eastAsiaTheme="minorEastAsia"/>
                      <w:szCs w:val="21"/>
                      <w:vertAlign w:val="subscript"/>
                    </w:rPr>
                    <w:t>5</w:t>
                  </w:r>
                  <w:r w:rsidR="00EC5F43" w:rsidRPr="004941BD">
                    <w:rPr>
                      <w:rFonts w:eastAsiaTheme="minorEastAsia"/>
                      <w:szCs w:val="21"/>
                    </w:rPr>
                    <w:t xml:space="preserve"> </w:t>
                  </w:r>
                  <w:r w:rsidR="00EC5F43" w:rsidRPr="004941BD">
                    <w:rPr>
                      <w:rFonts w:eastAsiaTheme="minorEastAsia"/>
                      <w:szCs w:val="21"/>
                    </w:rPr>
                    <w:t>、氨氮、</w:t>
                  </w:r>
                  <w:r w:rsidR="00EC5F43" w:rsidRPr="004941BD">
                    <w:rPr>
                      <w:rFonts w:eastAsiaTheme="minorEastAsia"/>
                      <w:szCs w:val="21"/>
                    </w:rPr>
                    <w:t>TP</w:t>
                  </w:r>
                  <w:r w:rsidR="00EC5F43" w:rsidRPr="004941BD">
                    <w:rPr>
                      <w:rFonts w:eastAsiaTheme="minorEastAsia"/>
                      <w:szCs w:val="21"/>
                    </w:rPr>
                    <w:t>、</w:t>
                  </w:r>
                  <w:r w:rsidR="00EC5F43" w:rsidRPr="004941BD">
                    <w:rPr>
                      <w:rFonts w:eastAsiaTheme="minorEastAsia"/>
                      <w:szCs w:val="21"/>
                    </w:rPr>
                    <w:t>TN</w:t>
                  </w:r>
                  <w:r w:rsidR="00EC5F43" w:rsidRPr="004941BD">
                    <w:rPr>
                      <w:rFonts w:eastAsiaTheme="minorEastAsia"/>
                      <w:szCs w:val="21"/>
                    </w:rPr>
                    <w:t>、石油类</w:t>
                  </w:r>
                  <w:r w:rsidR="00EC5F43" w:rsidRPr="004941BD">
                    <w:rPr>
                      <w:rFonts w:eastAsiaTheme="minorEastAsia"/>
                      <w:szCs w:val="21"/>
                    </w:rPr>
                    <w:t xml:space="preserve"> </w:t>
                  </w:r>
                  <w:r w:rsidR="00EC5F43" w:rsidRPr="004941BD">
                    <w:rPr>
                      <w:rFonts w:eastAsiaTheme="minorEastAsia"/>
                      <w:szCs w:val="21"/>
                    </w:rPr>
                    <w:t>、阴离子表面活性剂（</w:t>
                  </w:r>
                  <w:r w:rsidR="00EC5F43" w:rsidRPr="004941BD">
                    <w:rPr>
                      <w:rFonts w:eastAsiaTheme="minorEastAsia"/>
                      <w:szCs w:val="21"/>
                    </w:rPr>
                    <w:t>LAS</w:t>
                  </w:r>
                  <w:r w:rsidR="00EC5F43" w:rsidRPr="004941BD">
                    <w:rPr>
                      <w:rFonts w:eastAsiaTheme="minorEastAsia"/>
                      <w:szCs w:val="21"/>
                    </w:rPr>
                    <w:t>）、氟化物</w:t>
                  </w:r>
                </w:p>
              </w:tc>
              <w:tc>
                <w:tcPr>
                  <w:tcW w:w="2835"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CaCl</w:t>
                  </w:r>
                  <w:r w:rsidRPr="004941BD">
                    <w:rPr>
                      <w:rFonts w:eastAsiaTheme="minorEastAsia"/>
                      <w:sz w:val="15"/>
                      <w:szCs w:val="21"/>
                    </w:rPr>
                    <w:t>2</w:t>
                  </w:r>
                  <w:r w:rsidRPr="004941BD">
                    <w:rPr>
                      <w:rFonts w:eastAsiaTheme="minorEastAsia"/>
                      <w:szCs w:val="21"/>
                    </w:rPr>
                    <w:t>+</w:t>
                  </w:r>
                  <w:r w:rsidRPr="004941BD">
                    <w:rPr>
                      <w:rFonts w:eastAsiaTheme="minorEastAsia"/>
                      <w:szCs w:val="21"/>
                    </w:rPr>
                    <w:t>液碱</w:t>
                  </w:r>
                  <w:r w:rsidRPr="004941BD">
                    <w:rPr>
                      <w:rFonts w:eastAsiaTheme="minorEastAsia"/>
                      <w:szCs w:val="21"/>
                    </w:rPr>
                    <w:t>+PAC+H</w:t>
                  </w:r>
                  <w:r w:rsidRPr="004941BD">
                    <w:rPr>
                      <w:rFonts w:eastAsiaTheme="minorEastAsia"/>
                      <w:szCs w:val="21"/>
                      <w:vertAlign w:val="subscript"/>
                    </w:rPr>
                    <w:t>2</w:t>
                  </w:r>
                  <w:r w:rsidRPr="004941BD">
                    <w:rPr>
                      <w:rFonts w:eastAsiaTheme="minorEastAsia"/>
                      <w:szCs w:val="21"/>
                    </w:rPr>
                    <w:t>SO</w:t>
                  </w:r>
                  <w:r w:rsidRPr="004941BD">
                    <w:rPr>
                      <w:rFonts w:eastAsiaTheme="minorEastAsia"/>
                      <w:szCs w:val="21"/>
                      <w:vertAlign w:val="subscript"/>
                    </w:rPr>
                    <w:t>4</w:t>
                  </w:r>
                  <w:r w:rsidRPr="004941BD">
                    <w:rPr>
                      <w:rFonts w:eastAsiaTheme="minorEastAsia"/>
                      <w:szCs w:val="21"/>
                    </w:rPr>
                    <w:t xml:space="preserve">+ PAM </w:t>
                  </w: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模具清洗</w:t>
                  </w:r>
                  <w:r w:rsidRPr="004941BD">
                    <w:rPr>
                      <w:rFonts w:eastAsiaTheme="minorEastAsia"/>
                      <w:szCs w:val="21"/>
                    </w:rPr>
                    <w:lastRenderedPageBreak/>
                    <w:t>废水</w:t>
                  </w:r>
                </w:p>
              </w:tc>
              <w:tc>
                <w:tcPr>
                  <w:tcW w:w="1134" w:type="dxa"/>
                  <w:vMerge w:val="restart"/>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lastRenderedPageBreak/>
                    <w:t>模具室</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模具碱洗及</w:t>
                  </w:r>
                  <w:r w:rsidRPr="004941BD">
                    <w:rPr>
                      <w:rFonts w:eastAsiaTheme="minorEastAsia"/>
                      <w:szCs w:val="21"/>
                    </w:rPr>
                    <w:lastRenderedPageBreak/>
                    <w:t>水洗</w:t>
                  </w:r>
                </w:p>
              </w:tc>
              <w:tc>
                <w:tcPr>
                  <w:tcW w:w="1984" w:type="dxa"/>
                  <w:vAlign w:val="center"/>
                </w:tcPr>
                <w:p w:rsidR="00EC5F43" w:rsidRPr="004941BD" w:rsidRDefault="00C2033A" w:rsidP="0020326C">
                  <w:pPr>
                    <w:kinsoku w:val="0"/>
                    <w:overflowPunct w:val="0"/>
                    <w:autoSpaceDE w:val="0"/>
                    <w:autoSpaceDN w:val="0"/>
                    <w:jc w:val="center"/>
                    <w:rPr>
                      <w:rFonts w:eastAsiaTheme="minorEastAsia"/>
                      <w:szCs w:val="21"/>
                    </w:rPr>
                  </w:pPr>
                  <w:r w:rsidRPr="004941BD">
                    <w:rPr>
                      <w:rFonts w:eastAsiaTheme="minorEastAsia"/>
                      <w:szCs w:val="21"/>
                    </w:rPr>
                    <w:lastRenderedPageBreak/>
                    <w:t>PH</w:t>
                  </w:r>
                  <w:r w:rsidR="00EC5F43" w:rsidRPr="004941BD">
                    <w:rPr>
                      <w:rFonts w:eastAsiaTheme="minorEastAsia"/>
                      <w:szCs w:val="21"/>
                    </w:rPr>
                    <w:t>、</w:t>
                  </w:r>
                  <w:r w:rsidR="00EC5F43" w:rsidRPr="004941BD">
                    <w:rPr>
                      <w:rFonts w:eastAsiaTheme="minorEastAsia"/>
                      <w:szCs w:val="21"/>
                    </w:rPr>
                    <w:t>SS</w:t>
                  </w:r>
                  <w:r w:rsidR="00EC5F43" w:rsidRPr="004941BD">
                    <w:rPr>
                      <w:rFonts w:eastAsiaTheme="minorEastAsia"/>
                      <w:szCs w:val="21"/>
                    </w:rPr>
                    <w:t>、石油类</w:t>
                  </w:r>
                </w:p>
              </w:tc>
              <w:tc>
                <w:tcPr>
                  <w:tcW w:w="2835"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碱液单独收集</w:t>
                  </w:r>
                  <w:r w:rsidRPr="004941BD">
                    <w:rPr>
                      <w:rFonts w:eastAsiaTheme="minorEastAsia" w:hint="eastAsia"/>
                      <w:szCs w:val="21"/>
                    </w:rPr>
                    <w:t>，</w:t>
                  </w:r>
                  <w:r w:rsidRPr="004941BD">
                    <w:rPr>
                      <w:rFonts w:eastAsiaTheme="minorEastAsia"/>
                      <w:szCs w:val="21"/>
                    </w:rPr>
                    <w:t>排入污水处</w:t>
                  </w:r>
                  <w:r w:rsidRPr="004941BD">
                    <w:rPr>
                      <w:rFonts w:eastAsiaTheme="minorEastAsia"/>
                      <w:szCs w:val="21"/>
                    </w:rPr>
                    <w:lastRenderedPageBreak/>
                    <w:t>理设施</w:t>
                  </w: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氮化氨气吸收废水</w:t>
                  </w:r>
                </w:p>
              </w:tc>
              <w:tc>
                <w:tcPr>
                  <w:tcW w:w="1134"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氮化</w:t>
                  </w:r>
                </w:p>
              </w:tc>
              <w:tc>
                <w:tcPr>
                  <w:tcW w:w="1984" w:type="dxa"/>
                  <w:vAlign w:val="center"/>
                </w:tcPr>
                <w:p w:rsidR="00EC5F43" w:rsidRPr="004941BD" w:rsidRDefault="00C2033A" w:rsidP="0020326C">
                  <w:pPr>
                    <w:kinsoku w:val="0"/>
                    <w:overflowPunct w:val="0"/>
                    <w:autoSpaceDE w:val="0"/>
                    <w:autoSpaceDN w:val="0"/>
                    <w:jc w:val="center"/>
                    <w:rPr>
                      <w:rFonts w:eastAsiaTheme="minorEastAsia"/>
                      <w:szCs w:val="21"/>
                    </w:rPr>
                  </w:pPr>
                  <w:r w:rsidRPr="004941BD">
                    <w:rPr>
                      <w:rFonts w:eastAsiaTheme="minorEastAsia"/>
                      <w:szCs w:val="21"/>
                    </w:rPr>
                    <w:t>PH</w:t>
                  </w:r>
                </w:p>
              </w:tc>
              <w:tc>
                <w:tcPr>
                  <w:tcW w:w="2835"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单独收集</w:t>
                  </w:r>
                  <w:r w:rsidRPr="004941BD">
                    <w:rPr>
                      <w:rFonts w:eastAsiaTheme="minorEastAsia" w:hint="eastAsia"/>
                      <w:szCs w:val="21"/>
                    </w:rPr>
                    <w:t>，</w:t>
                  </w:r>
                  <w:r w:rsidRPr="004941BD">
                    <w:rPr>
                      <w:rFonts w:eastAsiaTheme="minorEastAsia"/>
                      <w:szCs w:val="21"/>
                    </w:rPr>
                    <w:t>排入污水处理设施</w:t>
                  </w: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循环冷却水</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挤压车间</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w:t>
                  </w:r>
                </w:p>
              </w:tc>
              <w:tc>
                <w:tcPr>
                  <w:tcW w:w="2835"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循环利用，不外排</w:t>
                  </w: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生活污水</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办公住宿</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w:t>
                  </w:r>
                </w:p>
              </w:tc>
              <w:tc>
                <w:tcPr>
                  <w:tcW w:w="1984" w:type="dxa"/>
                  <w:vAlign w:val="center"/>
                </w:tcPr>
                <w:p w:rsidR="00EC5F43" w:rsidRPr="004941BD" w:rsidRDefault="00C2033A" w:rsidP="0020326C">
                  <w:pPr>
                    <w:kinsoku w:val="0"/>
                    <w:overflowPunct w:val="0"/>
                    <w:autoSpaceDE w:val="0"/>
                    <w:autoSpaceDN w:val="0"/>
                    <w:jc w:val="center"/>
                    <w:rPr>
                      <w:rFonts w:eastAsiaTheme="minorEastAsia"/>
                      <w:szCs w:val="21"/>
                    </w:rPr>
                  </w:pPr>
                  <w:r w:rsidRPr="004941BD">
                    <w:rPr>
                      <w:rFonts w:eastAsiaTheme="minorEastAsia"/>
                      <w:szCs w:val="21"/>
                    </w:rPr>
                    <w:t>PH</w:t>
                  </w:r>
                  <w:r w:rsidRPr="004941BD">
                    <w:rPr>
                      <w:rFonts w:eastAsiaTheme="minorEastAsia"/>
                      <w:szCs w:val="21"/>
                    </w:rPr>
                    <w:t>、</w:t>
                  </w:r>
                  <w:r w:rsidRPr="004941BD">
                    <w:rPr>
                      <w:rFonts w:eastAsiaTheme="minorEastAsia"/>
                      <w:szCs w:val="21"/>
                    </w:rPr>
                    <w:t>SS</w:t>
                  </w:r>
                  <w:r w:rsidRPr="004941BD">
                    <w:rPr>
                      <w:rFonts w:eastAsiaTheme="minorEastAsia"/>
                      <w:szCs w:val="21"/>
                    </w:rPr>
                    <w:t>、</w:t>
                  </w:r>
                  <w:r w:rsidRPr="004941BD">
                    <w:rPr>
                      <w:rFonts w:eastAsiaTheme="minorEastAsia"/>
                      <w:szCs w:val="21"/>
                    </w:rPr>
                    <w:t>COD</w:t>
                  </w:r>
                  <w:r w:rsidRPr="004941BD">
                    <w:rPr>
                      <w:rFonts w:eastAsiaTheme="minorEastAsia"/>
                      <w:szCs w:val="21"/>
                    </w:rPr>
                    <w:t>、</w:t>
                  </w:r>
                  <w:r w:rsidRPr="004941BD">
                    <w:rPr>
                      <w:rFonts w:eastAsiaTheme="minorEastAsia"/>
                      <w:szCs w:val="21"/>
                    </w:rPr>
                    <w:t>BOD</w:t>
                  </w:r>
                  <w:r w:rsidRPr="004941BD">
                    <w:rPr>
                      <w:rFonts w:eastAsiaTheme="minorEastAsia"/>
                      <w:szCs w:val="21"/>
                      <w:vertAlign w:val="subscript"/>
                    </w:rPr>
                    <w:t>5</w:t>
                  </w:r>
                  <w:r w:rsidRPr="004941BD">
                    <w:rPr>
                      <w:rFonts w:eastAsiaTheme="minorEastAsia"/>
                      <w:szCs w:val="21"/>
                    </w:rPr>
                    <w:t>、氨氮</w:t>
                  </w:r>
                </w:p>
              </w:tc>
              <w:tc>
                <w:tcPr>
                  <w:tcW w:w="2835"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经化粪池处理后，定期清淘，用作农肥</w:t>
                  </w:r>
                </w:p>
              </w:tc>
            </w:tr>
            <w:tr w:rsidR="004941BD" w:rsidRPr="004941BD" w:rsidTr="0020326C">
              <w:trPr>
                <w:trHeight w:val="140"/>
              </w:trPr>
              <w:tc>
                <w:tcPr>
                  <w:tcW w:w="562" w:type="dxa"/>
                  <w:vMerge w:val="restart"/>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固体废弃物</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金属边角料</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挤压车间</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加热炉加热后切割和定尺切割</w:t>
                  </w:r>
                </w:p>
              </w:tc>
              <w:tc>
                <w:tcPr>
                  <w:tcW w:w="1984" w:type="dxa"/>
                  <w:vAlign w:val="center"/>
                </w:tcPr>
                <w:p w:rsidR="00EC5F43" w:rsidRPr="004941BD" w:rsidRDefault="00C2033A" w:rsidP="0020326C">
                  <w:pPr>
                    <w:kinsoku w:val="0"/>
                    <w:overflowPunct w:val="0"/>
                    <w:autoSpaceDE w:val="0"/>
                    <w:autoSpaceDN w:val="0"/>
                    <w:jc w:val="center"/>
                    <w:rPr>
                      <w:rFonts w:eastAsiaTheme="minorEastAsia"/>
                      <w:szCs w:val="21"/>
                    </w:rPr>
                  </w:pPr>
                  <w:r w:rsidRPr="004941BD">
                    <w:rPr>
                      <w:rFonts w:eastAsiaTheme="minorEastAsia" w:hint="eastAsia"/>
                      <w:szCs w:val="21"/>
                    </w:rPr>
                    <w:t>/</w:t>
                  </w:r>
                </w:p>
              </w:tc>
              <w:tc>
                <w:tcPr>
                  <w:tcW w:w="2835" w:type="dxa"/>
                  <w:vMerge w:val="restart"/>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hint="eastAsia"/>
                      <w:szCs w:val="21"/>
                    </w:rPr>
                    <w:t>集中收集，外售综合利用</w:t>
                  </w: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废转印纸</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木纹转印</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木纹转印</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w:t>
                  </w:r>
                </w:p>
              </w:tc>
              <w:tc>
                <w:tcPr>
                  <w:tcW w:w="2835"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废粉末涂料</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喷涂车间</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静电喷涂</w:t>
                  </w:r>
                </w:p>
              </w:tc>
              <w:tc>
                <w:tcPr>
                  <w:tcW w:w="1984" w:type="dxa"/>
                  <w:vAlign w:val="center"/>
                </w:tcPr>
                <w:p w:rsidR="00EC5F43" w:rsidRPr="004941BD" w:rsidRDefault="00C2033A" w:rsidP="0020326C">
                  <w:pPr>
                    <w:kinsoku w:val="0"/>
                    <w:overflowPunct w:val="0"/>
                    <w:autoSpaceDE w:val="0"/>
                    <w:autoSpaceDN w:val="0"/>
                    <w:jc w:val="center"/>
                    <w:rPr>
                      <w:rFonts w:eastAsiaTheme="minorEastAsia"/>
                      <w:szCs w:val="21"/>
                    </w:rPr>
                  </w:pPr>
                  <w:r w:rsidRPr="004941BD">
                    <w:rPr>
                      <w:rFonts w:eastAsiaTheme="minorEastAsia" w:hint="eastAsia"/>
                      <w:szCs w:val="21"/>
                    </w:rPr>
                    <w:t>/</w:t>
                  </w:r>
                </w:p>
              </w:tc>
              <w:tc>
                <w:tcPr>
                  <w:tcW w:w="2835"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废包装材料</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全厂</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w:t>
                  </w:r>
                </w:p>
              </w:tc>
              <w:tc>
                <w:tcPr>
                  <w:tcW w:w="2835"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脱脂槽渣、钝化槽渣</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表面处理车间</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脱脂、钝化</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2835" w:type="dxa"/>
                  <w:vMerge w:val="restart"/>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交由有资质单位处置</w:t>
                  </w: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废机油、废液压油</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全厂</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w:t>
                  </w:r>
                </w:p>
              </w:tc>
              <w:tc>
                <w:tcPr>
                  <w:tcW w:w="2835"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污水处理站污泥</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表面处理车间</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污水处理</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2835"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废活性炭</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喷涂车间</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烘干</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w:t>
                  </w:r>
                </w:p>
              </w:tc>
              <w:tc>
                <w:tcPr>
                  <w:tcW w:w="2835"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hint="eastAsia"/>
                      <w:szCs w:val="21"/>
                    </w:rPr>
                    <w:t>碱渣</w:t>
                  </w:r>
                </w:p>
              </w:tc>
              <w:tc>
                <w:tcPr>
                  <w:tcW w:w="1134" w:type="dxa"/>
                  <w:vAlign w:val="center"/>
                </w:tcPr>
                <w:p w:rsidR="00EC5F43" w:rsidRPr="004941BD" w:rsidRDefault="00EC5F43" w:rsidP="00EC5F43">
                  <w:pPr>
                    <w:kinsoku w:val="0"/>
                    <w:overflowPunct w:val="0"/>
                    <w:autoSpaceDE w:val="0"/>
                    <w:autoSpaceDN w:val="0"/>
                    <w:jc w:val="center"/>
                    <w:rPr>
                      <w:rFonts w:eastAsiaTheme="minorEastAsia"/>
                      <w:szCs w:val="21"/>
                    </w:rPr>
                  </w:pPr>
                  <w:r w:rsidRPr="004941BD">
                    <w:rPr>
                      <w:rFonts w:eastAsiaTheme="minorEastAsia" w:hint="eastAsia"/>
                      <w:szCs w:val="21"/>
                    </w:rPr>
                    <w:t>模具室</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hint="eastAsia"/>
                      <w:szCs w:val="21"/>
                    </w:rPr>
                    <w:t>模具碱洗</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hint="eastAsia"/>
                      <w:szCs w:val="21"/>
                    </w:rPr>
                    <w:t>/</w:t>
                  </w:r>
                </w:p>
              </w:tc>
              <w:tc>
                <w:tcPr>
                  <w:tcW w:w="2835"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r>
            <w:tr w:rsidR="004941BD" w:rsidRPr="004941BD" w:rsidTr="0020326C">
              <w:trPr>
                <w:trHeight w:val="140"/>
              </w:trPr>
              <w:tc>
                <w:tcPr>
                  <w:tcW w:w="562" w:type="dxa"/>
                  <w:vMerge/>
                  <w:vAlign w:val="center"/>
                </w:tcPr>
                <w:p w:rsidR="00EC5F43" w:rsidRPr="004941BD" w:rsidRDefault="00EC5F43" w:rsidP="0020326C">
                  <w:pPr>
                    <w:kinsoku w:val="0"/>
                    <w:overflowPunct w:val="0"/>
                    <w:autoSpaceDE w:val="0"/>
                    <w:autoSpaceDN w:val="0"/>
                    <w:jc w:val="center"/>
                    <w:rPr>
                      <w:rFonts w:eastAsiaTheme="minorEastAsia"/>
                      <w:szCs w:val="21"/>
                    </w:rPr>
                  </w:pP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生活垃圾</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办公住宿</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w:t>
                  </w:r>
                </w:p>
              </w:tc>
              <w:tc>
                <w:tcPr>
                  <w:tcW w:w="2835"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由环卫部门统一清运</w:t>
                  </w:r>
                </w:p>
              </w:tc>
            </w:tr>
            <w:tr w:rsidR="004941BD" w:rsidRPr="004941BD" w:rsidTr="0020326C">
              <w:trPr>
                <w:trHeight w:val="140"/>
              </w:trPr>
              <w:tc>
                <w:tcPr>
                  <w:tcW w:w="562"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噪声</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噪声</w:t>
                  </w:r>
                </w:p>
              </w:tc>
              <w:tc>
                <w:tcPr>
                  <w:tcW w:w="113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全厂各车间</w:t>
                  </w:r>
                </w:p>
              </w:tc>
              <w:tc>
                <w:tcPr>
                  <w:tcW w:w="1418"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各设备运行噪声</w:t>
                  </w:r>
                </w:p>
              </w:tc>
              <w:tc>
                <w:tcPr>
                  <w:tcW w:w="1984"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w:t>
                  </w:r>
                </w:p>
              </w:tc>
              <w:tc>
                <w:tcPr>
                  <w:tcW w:w="2835" w:type="dxa"/>
                  <w:vAlign w:val="center"/>
                </w:tcPr>
                <w:p w:rsidR="00EC5F43" w:rsidRPr="004941BD" w:rsidRDefault="00EC5F43" w:rsidP="0020326C">
                  <w:pPr>
                    <w:kinsoku w:val="0"/>
                    <w:overflowPunct w:val="0"/>
                    <w:autoSpaceDE w:val="0"/>
                    <w:autoSpaceDN w:val="0"/>
                    <w:jc w:val="center"/>
                    <w:rPr>
                      <w:rFonts w:eastAsiaTheme="minorEastAsia"/>
                      <w:szCs w:val="21"/>
                    </w:rPr>
                  </w:pPr>
                  <w:r w:rsidRPr="004941BD">
                    <w:rPr>
                      <w:rFonts w:eastAsiaTheme="minorEastAsia"/>
                      <w:szCs w:val="21"/>
                    </w:rPr>
                    <w:t>室内布置，采取隔声、减震措施</w:t>
                  </w:r>
                </w:p>
              </w:tc>
            </w:tr>
          </w:tbl>
          <w:p w:rsidR="00E54129" w:rsidRPr="004941BD" w:rsidRDefault="00E54129">
            <w:pPr>
              <w:spacing w:line="360" w:lineRule="auto"/>
              <w:rPr>
                <w:rFonts w:eastAsiaTheme="minorEastAsia"/>
              </w:rPr>
            </w:pPr>
          </w:p>
        </w:tc>
      </w:tr>
      <w:tr w:rsidR="00240D76" w:rsidRPr="004941BD" w:rsidTr="007A71F2">
        <w:trPr>
          <w:trHeight w:val="13456"/>
        </w:trPr>
        <w:tc>
          <w:tcPr>
            <w:tcW w:w="5000" w:type="pct"/>
          </w:tcPr>
          <w:p w:rsidR="00E54129" w:rsidRPr="004941BD" w:rsidRDefault="00AE73A2">
            <w:pPr>
              <w:spacing w:line="360" w:lineRule="auto"/>
              <w:rPr>
                <w:rFonts w:eastAsiaTheme="minorEastAsia"/>
                <w:b/>
                <w:bCs/>
                <w:sz w:val="24"/>
              </w:rPr>
            </w:pPr>
            <w:r w:rsidRPr="004941BD">
              <w:rPr>
                <w:rFonts w:eastAsiaTheme="minorEastAsia"/>
                <w:b/>
                <w:bCs/>
                <w:sz w:val="24"/>
              </w:rPr>
              <w:lastRenderedPageBreak/>
              <w:t>主要污染工序：</w:t>
            </w:r>
          </w:p>
          <w:p w:rsidR="00E54129" w:rsidRPr="004941BD" w:rsidRDefault="00AE73A2">
            <w:pPr>
              <w:spacing w:line="360" w:lineRule="auto"/>
              <w:ind w:firstLineChars="200" w:firstLine="482"/>
              <w:rPr>
                <w:rFonts w:eastAsiaTheme="minorEastAsia"/>
                <w:sz w:val="24"/>
              </w:rPr>
            </w:pPr>
            <w:r w:rsidRPr="004941BD">
              <w:rPr>
                <w:rFonts w:eastAsiaTheme="minorEastAsia"/>
                <w:b/>
                <w:bCs/>
                <w:sz w:val="24"/>
              </w:rPr>
              <w:t>一、施工期</w:t>
            </w:r>
          </w:p>
          <w:p w:rsidR="00E54129" w:rsidRPr="004941BD" w:rsidRDefault="00EC5F43" w:rsidP="00EC5F43">
            <w:pPr>
              <w:spacing w:line="360" w:lineRule="auto"/>
              <w:ind w:leftChars="228" w:left="479"/>
              <w:rPr>
                <w:rFonts w:eastAsiaTheme="minorEastAsia"/>
                <w:b/>
                <w:bCs/>
                <w:sz w:val="24"/>
              </w:rPr>
            </w:pPr>
            <w:r w:rsidRPr="004941BD">
              <w:rPr>
                <w:rFonts w:eastAsiaTheme="minorEastAsia" w:hint="eastAsia"/>
                <w:sz w:val="24"/>
                <w:szCs w:val="20"/>
                <w:lang/>
              </w:rPr>
              <w:t>本项目</w:t>
            </w:r>
            <w:r w:rsidRPr="004941BD">
              <w:rPr>
                <w:rFonts w:eastAsiaTheme="minorEastAsia"/>
                <w:sz w:val="24"/>
                <w:szCs w:val="20"/>
                <w:lang/>
              </w:rPr>
              <w:t>已基本建成</w:t>
            </w:r>
            <w:r w:rsidRPr="004941BD">
              <w:rPr>
                <w:rFonts w:eastAsiaTheme="minorEastAsia" w:hint="eastAsia"/>
                <w:sz w:val="24"/>
                <w:szCs w:val="20"/>
                <w:lang/>
              </w:rPr>
              <w:t>，</w:t>
            </w:r>
            <w:r w:rsidRPr="004941BD">
              <w:rPr>
                <w:rFonts w:eastAsiaTheme="minorEastAsia"/>
                <w:sz w:val="24"/>
                <w:szCs w:val="20"/>
                <w:lang/>
              </w:rPr>
              <w:t>现场调查</w:t>
            </w:r>
            <w:r w:rsidRPr="004941BD">
              <w:rPr>
                <w:rFonts w:eastAsiaTheme="minorEastAsia" w:hint="eastAsia"/>
                <w:sz w:val="24"/>
                <w:szCs w:val="20"/>
                <w:lang/>
              </w:rPr>
              <w:t>，</w:t>
            </w:r>
            <w:r w:rsidRPr="004941BD">
              <w:rPr>
                <w:rFonts w:eastAsiaTheme="minorEastAsia"/>
                <w:sz w:val="24"/>
                <w:szCs w:val="20"/>
                <w:lang/>
              </w:rPr>
              <w:t>不存在施工期遗漏环保问题</w:t>
            </w:r>
            <w:r w:rsidRPr="004941BD">
              <w:rPr>
                <w:rFonts w:eastAsiaTheme="minorEastAsia" w:hint="eastAsia"/>
                <w:sz w:val="24"/>
                <w:szCs w:val="20"/>
                <w:lang/>
              </w:rPr>
              <w:t>，</w:t>
            </w:r>
            <w:r w:rsidRPr="004941BD">
              <w:rPr>
                <w:rFonts w:eastAsiaTheme="minorEastAsia"/>
                <w:sz w:val="24"/>
                <w:szCs w:val="20"/>
                <w:lang/>
              </w:rPr>
              <w:t>本次不再赘述</w:t>
            </w:r>
            <w:r w:rsidRPr="004941BD">
              <w:rPr>
                <w:rFonts w:eastAsiaTheme="minorEastAsia" w:hint="eastAsia"/>
                <w:sz w:val="24"/>
                <w:szCs w:val="20"/>
                <w:lang/>
              </w:rPr>
              <w:t>分析。</w:t>
            </w:r>
            <w:r w:rsidR="00AE73A2" w:rsidRPr="004941BD">
              <w:rPr>
                <w:rFonts w:eastAsiaTheme="minorEastAsia"/>
                <w:b/>
                <w:bCs/>
                <w:sz w:val="24"/>
              </w:rPr>
              <w:t>二、运行期</w:t>
            </w:r>
          </w:p>
          <w:p w:rsidR="00E54129" w:rsidRPr="004941BD" w:rsidRDefault="00AE73A2">
            <w:pPr>
              <w:spacing w:line="360" w:lineRule="auto"/>
              <w:ind w:firstLineChars="200" w:firstLine="482"/>
              <w:jc w:val="left"/>
              <w:rPr>
                <w:rFonts w:eastAsiaTheme="minorEastAsia"/>
                <w:b/>
                <w:bCs/>
                <w:sz w:val="24"/>
              </w:rPr>
            </w:pPr>
            <w:r w:rsidRPr="004941BD">
              <w:rPr>
                <w:rFonts w:eastAsiaTheme="minorEastAsia"/>
                <w:b/>
                <w:bCs/>
                <w:sz w:val="24"/>
              </w:rPr>
              <w:t>1</w:t>
            </w:r>
            <w:r w:rsidRPr="004941BD">
              <w:rPr>
                <w:rFonts w:eastAsiaTheme="minorEastAsia"/>
                <w:b/>
                <w:bCs/>
                <w:sz w:val="24"/>
              </w:rPr>
              <w:t>、废气</w:t>
            </w:r>
          </w:p>
          <w:p w:rsidR="00ED3904" w:rsidRPr="004941BD" w:rsidRDefault="00ED3904">
            <w:pPr>
              <w:spacing w:line="360" w:lineRule="auto"/>
              <w:ind w:firstLineChars="200" w:firstLine="480"/>
              <w:rPr>
                <w:rFonts w:eastAsiaTheme="minorEastAsia"/>
                <w:sz w:val="24"/>
                <w:lang/>
              </w:rPr>
            </w:pPr>
            <w:r w:rsidRPr="004941BD">
              <w:rPr>
                <w:rFonts w:eastAsiaTheme="minorEastAsia"/>
                <w:sz w:val="24"/>
                <w:lang/>
              </w:rPr>
              <w:t>根据工艺流程分析，项目产生的废气主要是加热炉、时效炉、烘干炉等天然气燃烧产生的烟气；喷涂车间产生的喷涂粉尘；烘干炉烘干产生的非甲烷总轻；模具氮化工序产生的氨气；食堂油烟等。</w:t>
            </w:r>
          </w:p>
          <w:p w:rsidR="00E54129" w:rsidRPr="004941BD" w:rsidRDefault="00721461">
            <w:pPr>
              <w:spacing w:line="360" w:lineRule="auto"/>
              <w:ind w:firstLineChars="200" w:firstLine="480"/>
              <w:rPr>
                <w:rFonts w:eastAsiaTheme="minorEastAsia"/>
                <w:sz w:val="24"/>
                <w:lang/>
              </w:rPr>
            </w:pPr>
            <w:r w:rsidRPr="004941BD">
              <w:rPr>
                <w:rFonts w:eastAsiaTheme="minorEastAsia"/>
                <w:sz w:val="24"/>
                <w:lang/>
              </w:rPr>
              <w:fldChar w:fldCharType="begin"/>
            </w:r>
            <w:r w:rsidR="00AE73A2" w:rsidRPr="004941BD">
              <w:rPr>
                <w:rFonts w:eastAsiaTheme="minorEastAsia"/>
                <w:sz w:val="24"/>
                <w:lang/>
              </w:rPr>
              <w:instrText xml:space="preserve"> = 1 \* GB2 \* MERGEFORMAT </w:instrText>
            </w:r>
            <w:r w:rsidRPr="004941BD">
              <w:rPr>
                <w:rFonts w:eastAsiaTheme="minorEastAsia"/>
                <w:sz w:val="24"/>
                <w:lang/>
              </w:rPr>
              <w:fldChar w:fldCharType="separate"/>
            </w:r>
            <w:r w:rsidR="00AE73A2" w:rsidRPr="004941BD">
              <w:rPr>
                <w:rFonts w:ascii="宋体" w:hAnsi="宋体" w:cs="宋体" w:hint="eastAsia"/>
                <w:sz w:val="24"/>
              </w:rPr>
              <w:t>⑴</w:t>
            </w:r>
            <w:r w:rsidRPr="004941BD">
              <w:rPr>
                <w:rFonts w:eastAsiaTheme="minorEastAsia"/>
                <w:sz w:val="24"/>
                <w:lang/>
              </w:rPr>
              <w:fldChar w:fldCharType="end"/>
            </w:r>
            <w:r w:rsidR="0037257F" w:rsidRPr="004941BD">
              <w:rPr>
                <w:rFonts w:eastAsiaTheme="minorEastAsia"/>
                <w:sz w:val="24"/>
                <w:lang/>
              </w:rPr>
              <w:t xml:space="preserve"> </w:t>
            </w:r>
            <w:r w:rsidR="0037257F" w:rsidRPr="004941BD">
              <w:rPr>
                <w:rFonts w:eastAsiaTheme="minorEastAsia"/>
                <w:sz w:val="24"/>
                <w:lang/>
              </w:rPr>
              <w:t>天</w:t>
            </w:r>
            <w:r w:rsidR="00175C04" w:rsidRPr="004941BD">
              <w:rPr>
                <w:rFonts w:eastAsiaTheme="minorEastAsia"/>
                <w:sz w:val="24"/>
                <w:lang/>
              </w:rPr>
              <w:t>然</w:t>
            </w:r>
            <w:r w:rsidR="0037257F" w:rsidRPr="004941BD">
              <w:rPr>
                <w:rFonts w:eastAsiaTheme="minorEastAsia"/>
                <w:sz w:val="24"/>
                <w:lang/>
              </w:rPr>
              <w:t>气燃烧废气</w:t>
            </w:r>
          </w:p>
          <w:p w:rsidR="00175C04" w:rsidRPr="004941BD" w:rsidRDefault="00175C04" w:rsidP="00175C04">
            <w:pPr>
              <w:spacing w:line="360" w:lineRule="auto"/>
              <w:ind w:firstLineChars="200" w:firstLine="480"/>
              <w:rPr>
                <w:rFonts w:eastAsiaTheme="minorEastAsia"/>
                <w:sz w:val="24"/>
                <w:lang/>
              </w:rPr>
            </w:pPr>
            <w:r w:rsidRPr="004941BD">
              <w:rPr>
                <w:rFonts w:eastAsiaTheme="minorEastAsia"/>
                <w:sz w:val="24"/>
                <w:lang/>
              </w:rPr>
              <w:t>包括加热炉、时效炉、烘干炉、木纹转印机天然气燃烧产生的废气。</w:t>
            </w:r>
          </w:p>
          <w:p w:rsidR="00124885" w:rsidRPr="004941BD" w:rsidRDefault="00D674DA" w:rsidP="00240D76">
            <w:pPr>
              <w:spacing w:line="360" w:lineRule="auto"/>
              <w:ind w:firstLineChars="200" w:firstLine="480"/>
              <w:rPr>
                <w:rFonts w:eastAsiaTheme="minorEastAsia"/>
                <w:sz w:val="24"/>
              </w:rPr>
            </w:pPr>
            <w:r w:rsidRPr="004941BD">
              <w:rPr>
                <w:rFonts w:eastAsiaTheme="minorEastAsia"/>
                <w:sz w:val="24"/>
                <w:lang/>
              </w:rPr>
              <w:t>项目</w:t>
            </w:r>
            <w:r w:rsidR="0006178A" w:rsidRPr="004941BD">
              <w:rPr>
                <w:rFonts w:eastAsiaTheme="minorEastAsia"/>
                <w:sz w:val="24"/>
                <w:lang/>
              </w:rPr>
              <w:t>配套</w:t>
            </w:r>
            <w:r w:rsidR="0006178A" w:rsidRPr="004941BD">
              <w:rPr>
                <w:rFonts w:eastAsiaTheme="minorEastAsia"/>
                <w:sz w:val="24"/>
                <w:lang/>
              </w:rPr>
              <w:t>3</w:t>
            </w:r>
            <w:r w:rsidR="0006178A" w:rsidRPr="004941BD">
              <w:rPr>
                <w:rFonts w:eastAsiaTheme="minorEastAsia"/>
                <w:sz w:val="24"/>
                <w:lang/>
              </w:rPr>
              <w:t>台加热炉对铝棒进行加热，根据企业提供资料和热值份析，年</w:t>
            </w:r>
            <w:r w:rsidRPr="004941BD">
              <w:rPr>
                <w:rFonts w:eastAsiaTheme="minorEastAsia"/>
                <w:sz w:val="24"/>
                <w:lang/>
              </w:rPr>
              <w:t>耗天然气约</w:t>
            </w:r>
            <w:r w:rsidRPr="004941BD">
              <w:rPr>
                <w:rFonts w:eastAsiaTheme="minorEastAsia"/>
                <w:sz w:val="24"/>
                <w:lang/>
              </w:rPr>
              <w:t>5</w:t>
            </w:r>
            <w:r w:rsidRPr="004941BD">
              <w:rPr>
                <w:rFonts w:eastAsiaTheme="minorEastAsia"/>
                <w:sz w:val="24"/>
                <w:szCs w:val="20"/>
              </w:rPr>
              <w:t>×</w:t>
            </w:r>
            <w:r w:rsidRPr="004941BD">
              <w:rPr>
                <w:rFonts w:eastAsiaTheme="minorEastAsia"/>
                <w:sz w:val="24"/>
              </w:rPr>
              <w:t>10</w:t>
            </w:r>
            <w:r w:rsidRPr="004941BD">
              <w:rPr>
                <w:rFonts w:eastAsiaTheme="minorEastAsia"/>
                <w:sz w:val="24"/>
                <w:vertAlign w:val="superscript"/>
              </w:rPr>
              <w:t>4</w:t>
            </w:r>
            <w:r w:rsidRPr="004941BD">
              <w:rPr>
                <w:rFonts w:eastAsiaTheme="minorEastAsia"/>
                <w:sz w:val="24"/>
              </w:rPr>
              <w:t>m</w:t>
            </w:r>
            <w:r w:rsidRPr="004941BD">
              <w:rPr>
                <w:rFonts w:eastAsiaTheme="minorEastAsia"/>
                <w:sz w:val="24"/>
                <w:vertAlign w:val="superscript"/>
              </w:rPr>
              <w:t>3</w:t>
            </w:r>
            <w:r w:rsidRPr="004941BD">
              <w:rPr>
                <w:rFonts w:eastAsiaTheme="minorEastAsia"/>
                <w:sz w:val="24"/>
              </w:rPr>
              <w:t>；</w:t>
            </w:r>
            <w:r w:rsidR="0025247C" w:rsidRPr="004941BD">
              <w:rPr>
                <w:rFonts w:eastAsiaTheme="minorEastAsia"/>
                <w:sz w:val="24"/>
              </w:rPr>
              <w:t>1</w:t>
            </w:r>
            <w:r w:rsidR="0025247C" w:rsidRPr="004941BD">
              <w:rPr>
                <w:rFonts w:eastAsiaTheme="minorEastAsia"/>
                <w:sz w:val="24"/>
              </w:rPr>
              <w:t>台时效炉的年耗天</w:t>
            </w:r>
            <w:r w:rsidR="0025247C" w:rsidRPr="004941BD">
              <w:rPr>
                <w:rFonts w:eastAsiaTheme="minorEastAsia"/>
                <w:sz w:val="24"/>
                <w:lang/>
              </w:rPr>
              <w:t>然气约</w:t>
            </w:r>
            <w:r w:rsidR="0025247C" w:rsidRPr="004941BD">
              <w:rPr>
                <w:rFonts w:eastAsiaTheme="minorEastAsia"/>
                <w:sz w:val="24"/>
                <w:lang/>
              </w:rPr>
              <w:t>2.2</w:t>
            </w:r>
            <w:r w:rsidR="0025247C" w:rsidRPr="004941BD">
              <w:rPr>
                <w:rFonts w:eastAsiaTheme="minorEastAsia"/>
                <w:sz w:val="24"/>
                <w:szCs w:val="20"/>
              </w:rPr>
              <w:t>×</w:t>
            </w:r>
            <w:r w:rsidR="0025247C" w:rsidRPr="004941BD">
              <w:rPr>
                <w:rFonts w:eastAsiaTheme="minorEastAsia"/>
                <w:sz w:val="24"/>
              </w:rPr>
              <w:t>10</w:t>
            </w:r>
            <w:r w:rsidR="0025247C" w:rsidRPr="004941BD">
              <w:rPr>
                <w:rFonts w:eastAsiaTheme="minorEastAsia"/>
                <w:sz w:val="24"/>
                <w:vertAlign w:val="superscript"/>
              </w:rPr>
              <w:t>4</w:t>
            </w:r>
            <w:r w:rsidR="0025247C" w:rsidRPr="004941BD">
              <w:rPr>
                <w:rFonts w:eastAsiaTheme="minorEastAsia"/>
                <w:sz w:val="24"/>
              </w:rPr>
              <w:t>m</w:t>
            </w:r>
            <w:r w:rsidR="0025247C" w:rsidRPr="004941BD">
              <w:rPr>
                <w:rFonts w:eastAsiaTheme="minorEastAsia"/>
                <w:sz w:val="24"/>
                <w:vertAlign w:val="superscript"/>
              </w:rPr>
              <w:t>3</w:t>
            </w:r>
            <w:r w:rsidR="0025247C" w:rsidRPr="004941BD">
              <w:rPr>
                <w:rFonts w:eastAsiaTheme="minorEastAsia"/>
                <w:sz w:val="24"/>
              </w:rPr>
              <w:t>；喷涂后的铝型材进入烘干炉，在</w:t>
            </w:r>
            <w:r w:rsidR="0025247C" w:rsidRPr="004941BD">
              <w:rPr>
                <w:rFonts w:eastAsiaTheme="minorEastAsia"/>
                <w:sz w:val="24"/>
              </w:rPr>
              <w:t>180</w:t>
            </w:r>
            <w:r w:rsidR="0025247C" w:rsidRPr="004941BD">
              <w:rPr>
                <w:rFonts w:ascii="宋体" w:hAnsi="宋体" w:cs="宋体" w:hint="eastAsia"/>
                <w:sz w:val="24"/>
              </w:rPr>
              <w:t>℃</w:t>
            </w:r>
            <w:r w:rsidR="0025247C" w:rsidRPr="004941BD">
              <w:rPr>
                <w:rFonts w:eastAsiaTheme="minorEastAsia"/>
                <w:sz w:val="24"/>
              </w:rPr>
              <w:t>温度下进行烘干，烘干工序使用天然气</w:t>
            </w:r>
            <w:r w:rsidR="0025247C" w:rsidRPr="004941BD">
              <w:rPr>
                <w:rFonts w:eastAsiaTheme="minorEastAsia"/>
                <w:sz w:val="24"/>
                <w:lang/>
              </w:rPr>
              <w:t>约</w:t>
            </w:r>
            <w:r w:rsidR="00175C04" w:rsidRPr="004941BD">
              <w:rPr>
                <w:rFonts w:eastAsiaTheme="minorEastAsia"/>
                <w:sz w:val="24"/>
                <w:lang/>
              </w:rPr>
              <w:t>3.0</w:t>
            </w:r>
            <w:r w:rsidR="0025247C" w:rsidRPr="004941BD">
              <w:rPr>
                <w:rFonts w:eastAsiaTheme="minorEastAsia"/>
                <w:sz w:val="24"/>
                <w:szCs w:val="20"/>
              </w:rPr>
              <w:t>×</w:t>
            </w:r>
            <w:r w:rsidR="0025247C" w:rsidRPr="004941BD">
              <w:rPr>
                <w:rFonts w:eastAsiaTheme="minorEastAsia"/>
                <w:sz w:val="24"/>
              </w:rPr>
              <w:t>10</w:t>
            </w:r>
            <w:r w:rsidR="0025247C" w:rsidRPr="004941BD">
              <w:rPr>
                <w:rFonts w:eastAsiaTheme="minorEastAsia"/>
                <w:sz w:val="24"/>
                <w:vertAlign w:val="superscript"/>
              </w:rPr>
              <w:t>4</w:t>
            </w:r>
            <w:r w:rsidR="0025247C" w:rsidRPr="004941BD">
              <w:rPr>
                <w:rFonts w:eastAsiaTheme="minorEastAsia"/>
                <w:sz w:val="24"/>
              </w:rPr>
              <w:t>m</w:t>
            </w:r>
            <w:r w:rsidR="0025247C" w:rsidRPr="004941BD">
              <w:rPr>
                <w:rFonts w:eastAsiaTheme="minorEastAsia"/>
                <w:sz w:val="24"/>
                <w:vertAlign w:val="superscript"/>
              </w:rPr>
              <w:t>3</w:t>
            </w:r>
            <w:r w:rsidR="0025247C" w:rsidRPr="004941BD">
              <w:rPr>
                <w:rFonts w:eastAsiaTheme="minorEastAsia"/>
                <w:sz w:val="24"/>
              </w:rPr>
              <w:t>；</w:t>
            </w:r>
            <w:r w:rsidR="00175C04" w:rsidRPr="004941BD">
              <w:rPr>
                <w:rFonts w:eastAsiaTheme="minorEastAsia"/>
                <w:sz w:val="24"/>
              </w:rPr>
              <w:t>木纹转印工序使用天然气</w:t>
            </w:r>
            <w:r w:rsidR="00175C04" w:rsidRPr="004941BD">
              <w:rPr>
                <w:rFonts w:eastAsiaTheme="minorEastAsia"/>
                <w:sz w:val="24"/>
                <w:lang/>
              </w:rPr>
              <w:t>约</w:t>
            </w:r>
            <w:r w:rsidR="00175C04" w:rsidRPr="004941BD">
              <w:rPr>
                <w:rFonts w:eastAsiaTheme="minorEastAsia"/>
                <w:sz w:val="24"/>
                <w:lang/>
              </w:rPr>
              <w:t>0.05</w:t>
            </w:r>
            <w:r w:rsidR="00175C04" w:rsidRPr="004941BD">
              <w:rPr>
                <w:rFonts w:eastAsiaTheme="minorEastAsia"/>
                <w:sz w:val="24"/>
                <w:szCs w:val="20"/>
              </w:rPr>
              <w:t>×</w:t>
            </w:r>
            <w:r w:rsidR="00175C04" w:rsidRPr="004941BD">
              <w:rPr>
                <w:rFonts w:eastAsiaTheme="minorEastAsia"/>
                <w:sz w:val="24"/>
              </w:rPr>
              <w:t>10</w:t>
            </w:r>
            <w:r w:rsidR="00175C04" w:rsidRPr="004941BD">
              <w:rPr>
                <w:rFonts w:eastAsiaTheme="minorEastAsia"/>
                <w:sz w:val="24"/>
                <w:vertAlign w:val="superscript"/>
              </w:rPr>
              <w:t>4</w:t>
            </w:r>
            <w:r w:rsidR="00175C04" w:rsidRPr="004941BD">
              <w:rPr>
                <w:rFonts w:eastAsiaTheme="minorEastAsia"/>
                <w:sz w:val="24"/>
              </w:rPr>
              <w:t>m</w:t>
            </w:r>
            <w:r w:rsidR="00175C04" w:rsidRPr="004941BD">
              <w:rPr>
                <w:rFonts w:eastAsiaTheme="minorEastAsia"/>
                <w:sz w:val="24"/>
                <w:vertAlign w:val="superscript"/>
              </w:rPr>
              <w:t>3</w:t>
            </w:r>
            <w:r w:rsidR="00175C04" w:rsidRPr="004941BD">
              <w:rPr>
                <w:rFonts w:eastAsiaTheme="minorEastAsia"/>
                <w:sz w:val="24"/>
              </w:rPr>
              <w:t>。</w:t>
            </w:r>
            <w:r w:rsidR="00951B97" w:rsidRPr="004941BD">
              <w:rPr>
                <w:rFonts w:eastAsiaTheme="minorEastAsia"/>
                <w:sz w:val="24"/>
              </w:rPr>
              <w:t>参考《污染源源强核算技术指南</w:t>
            </w:r>
            <w:r w:rsidR="00951B97" w:rsidRPr="004941BD">
              <w:rPr>
                <w:rFonts w:eastAsiaTheme="minorEastAsia"/>
                <w:sz w:val="24"/>
              </w:rPr>
              <w:t xml:space="preserve"> </w:t>
            </w:r>
            <w:r w:rsidR="00951B97" w:rsidRPr="004941BD">
              <w:rPr>
                <w:rFonts w:eastAsiaTheme="minorEastAsia"/>
                <w:sz w:val="24"/>
              </w:rPr>
              <w:t>锅炉》（</w:t>
            </w:r>
            <w:r w:rsidR="00951B97" w:rsidRPr="004941BD">
              <w:rPr>
                <w:rFonts w:eastAsiaTheme="minorEastAsia"/>
                <w:sz w:val="24"/>
              </w:rPr>
              <w:t>HJ991-2018</w:t>
            </w:r>
            <w:r w:rsidR="00951B97" w:rsidRPr="004941BD">
              <w:rPr>
                <w:rFonts w:eastAsiaTheme="minorEastAsia"/>
                <w:sz w:val="24"/>
              </w:rPr>
              <w:t>）的产污系数法进行源强核算，产污系数参见全国污染源普查工业污染源普查数据</w:t>
            </w:r>
            <w:r w:rsidR="000163FC" w:rsidRPr="004941BD">
              <w:rPr>
                <w:rFonts w:eastAsiaTheme="minorEastAsia"/>
                <w:sz w:val="24"/>
              </w:rPr>
              <w:t>，</w:t>
            </w:r>
            <w:r w:rsidR="00240D76" w:rsidRPr="004941BD">
              <w:rPr>
                <w:rFonts w:eastAsiaTheme="minorEastAsia"/>
                <w:sz w:val="24"/>
              </w:rPr>
              <w:t>源强核算结果及相关参数见表</w:t>
            </w:r>
            <w:r w:rsidR="00240D76" w:rsidRPr="004941BD">
              <w:rPr>
                <w:rFonts w:eastAsiaTheme="minorEastAsia" w:hint="eastAsia"/>
                <w:sz w:val="24"/>
              </w:rPr>
              <w:t>28</w:t>
            </w:r>
            <w:r w:rsidR="00240D76" w:rsidRPr="004941BD">
              <w:rPr>
                <w:rFonts w:eastAsiaTheme="minorEastAsia" w:hint="eastAsia"/>
                <w:sz w:val="24"/>
              </w:rPr>
              <w:t>，</w:t>
            </w:r>
            <w:r w:rsidR="000163FC" w:rsidRPr="004941BD">
              <w:rPr>
                <w:rFonts w:eastAsiaTheme="minorEastAsia"/>
                <w:sz w:val="24"/>
              </w:rPr>
              <w:t>各工序产污系统见表</w:t>
            </w:r>
            <w:r w:rsidR="00240D76" w:rsidRPr="004941BD">
              <w:rPr>
                <w:rFonts w:eastAsiaTheme="minorEastAsia" w:hint="eastAsia"/>
                <w:sz w:val="24"/>
              </w:rPr>
              <w:t>29</w:t>
            </w:r>
            <w:r w:rsidR="000163FC" w:rsidRPr="004941BD">
              <w:rPr>
                <w:rFonts w:eastAsiaTheme="minorEastAsia"/>
                <w:sz w:val="24"/>
              </w:rPr>
              <w:t>。</w:t>
            </w:r>
            <w:r w:rsidR="00EC5F43" w:rsidRPr="004941BD">
              <w:rPr>
                <w:rFonts w:eastAsiaTheme="minorEastAsia"/>
                <w:sz w:val="24"/>
              </w:rPr>
              <w:t>颗粒物</w:t>
            </w:r>
            <w:r w:rsidR="00AF19AD" w:rsidRPr="004941BD">
              <w:rPr>
                <w:rFonts w:eastAsiaTheme="minorEastAsia"/>
                <w:sz w:val="24"/>
              </w:rPr>
              <w:t>排放浓度满足《工业炉窑大气污染物排放标准》（</w:t>
            </w:r>
            <w:r w:rsidR="00AF19AD" w:rsidRPr="004941BD">
              <w:rPr>
                <w:rFonts w:eastAsiaTheme="minorEastAsia"/>
                <w:sz w:val="24"/>
              </w:rPr>
              <w:t>GB9078-1996</w:t>
            </w:r>
            <w:r w:rsidR="00AF19AD" w:rsidRPr="004941BD">
              <w:rPr>
                <w:rFonts w:eastAsiaTheme="minorEastAsia"/>
                <w:sz w:val="24"/>
              </w:rPr>
              <w:t>）表</w:t>
            </w:r>
            <w:r w:rsidR="00AF19AD" w:rsidRPr="004941BD">
              <w:rPr>
                <w:rFonts w:eastAsiaTheme="minorEastAsia"/>
                <w:sz w:val="24"/>
              </w:rPr>
              <w:t>2</w:t>
            </w:r>
            <w:r w:rsidR="00AF19AD" w:rsidRPr="004941BD">
              <w:rPr>
                <w:rFonts w:eastAsiaTheme="minorEastAsia"/>
                <w:sz w:val="24"/>
              </w:rPr>
              <w:t>中二级标准限值要求；</w:t>
            </w:r>
            <w:r w:rsidR="00AF19AD" w:rsidRPr="004941BD">
              <w:rPr>
                <w:rFonts w:eastAsiaTheme="minorEastAsia"/>
                <w:sz w:val="24"/>
              </w:rPr>
              <w:t>SO</w:t>
            </w:r>
            <w:r w:rsidR="00AF19AD" w:rsidRPr="004941BD">
              <w:rPr>
                <w:rFonts w:eastAsiaTheme="minorEastAsia"/>
                <w:sz w:val="24"/>
                <w:vertAlign w:val="subscript"/>
              </w:rPr>
              <w:t>2</w:t>
            </w:r>
            <w:r w:rsidR="00AF19AD" w:rsidRPr="004941BD">
              <w:rPr>
                <w:rFonts w:eastAsiaTheme="minorEastAsia"/>
                <w:sz w:val="24"/>
              </w:rPr>
              <w:t>、</w:t>
            </w:r>
            <w:r w:rsidR="00AF19AD" w:rsidRPr="004941BD">
              <w:rPr>
                <w:rFonts w:eastAsiaTheme="minorEastAsia"/>
                <w:szCs w:val="21"/>
              </w:rPr>
              <w:t>NO</w:t>
            </w:r>
            <w:r w:rsidR="00AF19AD" w:rsidRPr="004941BD">
              <w:rPr>
                <w:rFonts w:eastAsiaTheme="minorEastAsia"/>
                <w:szCs w:val="21"/>
                <w:vertAlign w:val="subscript"/>
              </w:rPr>
              <w:t>X</w:t>
            </w:r>
            <w:r w:rsidR="00AF19AD" w:rsidRPr="004941BD">
              <w:rPr>
                <w:rFonts w:eastAsiaTheme="minorEastAsia"/>
                <w:sz w:val="24"/>
              </w:rPr>
              <w:t>满足《大气污染物综合排放标准》（</w:t>
            </w:r>
            <w:r w:rsidR="00AF19AD" w:rsidRPr="004941BD">
              <w:rPr>
                <w:rFonts w:eastAsiaTheme="minorEastAsia"/>
                <w:sz w:val="24"/>
              </w:rPr>
              <w:t>GB16297-1996</w:t>
            </w:r>
            <w:r w:rsidR="00AF19AD" w:rsidRPr="004941BD">
              <w:rPr>
                <w:rFonts w:eastAsiaTheme="minorEastAsia"/>
                <w:sz w:val="24"/>
              </w:rPr>
              <w:t>）表</w:t>
            </w:r>
            <w:r w:rsidR="00AF19AD" w:rsidRPr="004941BD">
              <w:rPr>
                <w:rFonts w:eastAsiaTheme="minorEastAsia"/>
                <w:sz w:val="24"/>
              </w:rPr>
              <w:t>2</w:t>
            </w:r>
            <w:r w:rsidR="00AF19AD" w:rsidRPr="004941BD">
              <w:rPr>
                <w:rFonts w:eastAsiaTheme="minorEastAsia"/>
                <w:sz w:val="24"/>
              </w:rPr>
              <w:t>二级标准限值要求。</w:t>
            </w:r>
          </w:p>
        </w:tc>
      </w:tr>
    </w:tbl>
    <w:p w:rsidR="00124885" w:rsidRPr="004941BD" w:rsidRDefault="00124885">
      <w:pPr>
        <w:spacing w:line="240" w:lineRule="atLeast"/>
        <w:jc w:val="left"/>
        <w:rPr>
          <w:rFonts w:eastAsiaTheme="minorEastAsia"/>
          <w:b/>
          <w:bCs/>
          <w:sz w:val="28"/>
        </w:rPr>
      </w:pPr>
    </w:p>
    <w:p w:rsidR="00174F01" w:rsidRPr="004941BD" w:rsidRDefault="00174F01">
      <w:pPr>
        <w:spacing w:line="240" w:lineRule="atLeast"/>
        <w:jc w:val="left"/>
        <w:rPr>
          <w:rFonts w:eastAsiaTheme="minorEastAsia"/>
          <w:b/>
          <w:bCs/>
          <w:sz w:val="28"/>
        </w:rPr>
        <w:sectPr w:rsidR="00174F01" w:rsidRPr="004941BD" w:rsidSect="0099774E">
          <w:pgSz w:w="11907" w:h="16840"/>
          <w:pgMar w:top="1440" w:right="1440" w:bottom="1440" w:left="1440" w:header="737" w:footer="964" w:gutter="0"/>
          <w:cols w:space="0"/>
          <w:docGrid w:linePitch="286"/>
        </w:sectPr>
      </w:pPr>
    </w:p>
    <w:tbl>
      <w:tblPr>
        <w:tblStyle w:val="af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4176"/>
      </w:tblGrid>
      <w:tr w:rsidR="00174F01" w:rsidRPr="004941BD" w:rsidTr="0099774E">
        <w:tc>
          <w:tcPr>
            <w:tcW w:w="14176" w:type="dxa"/>
          </w:tcPr>
          <w:p w:rsidR="00377464" w:rsidRPr="004941BD" w:rsidRDefault="00377464" w:rsidP="00377464">
            <w:pPr>
              <w:kinsoku w:val="0"/>
              <w:overflowPunct w:val="0"/>
              <w:autoSpaceDE w:val="0"/>
              <w:autoSpaceDN w:val="0"/>
              <w:jc w:val="center"/>
              <w:rPr>
                <w:rFonts w:eastAsiaTheme="minorEastAsia"/>
                <w:b/>
                <w:szCs w:val="21"/>
              </w:rPr>
            </w:pPr>
            <w:r w:rsidRPr="004941BD">
              <w:rPr>
                <w:rFonts w:eastAsiaTheme="minorEastAsia"/>
                <w:b/>
                <w:szCs w:val="21"/>
              </w:rPr>
              <w:lastRenderedPageBreak/>
              <w:t>表</w:t>
            </w:r>
            <w:r w:rsidR="00240D76" w:rsidRPr="004941BD">
              <w:rPr>
                <w:rFonts w:eastAsiaTheme="minorEastAsia" w:hint="eastAsia"/>
                <w:b/>
                <w:szCs w:val="21"/>
              </w:rPr>
              <w:t>28</w:t>
            </w:r>
            <w:r w:rsidRPr="004941BD">
              <w:rPr>
                <w:rFonts w:eastAsiaTheme="minorEastAsia"/>
                <w:b/>
                <w:szCs w:val="21"/>
              </w:rPr>
              <w:t xml:space="preserve">    </w:t>
            </w:r>
            <w:r w:rsidRPr="004941BD">
              <w:rPr>
                <w:rFonts w:eastAsiaTheme="minorEastAsia"/>
                <w:b/>
                <w:szCs w:val="21"/>
              </w:rPr>
              <w:t>废气</w:t>
            </w:r>
            <w:r w:rsidR="000163FC" w:rsidRPr="004941BD">
              <w:rPr>
                <w:rFonts w:eastAsiaTheme="minorEastAsia"/>
                <w:b/>
                <w:szCs w:val="21"/>
              </w:rPr>
              <w:t>源强核算结果及相关参数一览表</w:t>
            </w:r>
          </w:p>
          <w:tbl>
            <w:tblPr>
              <w:tblStyle w:val="af6"/>
              <w:tblW w:w="5000" w:type="pct"/>
              <w:jc w:val="center"/>
              <w:tblLayout w:type="fixed"/>
              <w:tblLook w:val="04A0"/>
            </w:tblPr>
            <w:tblGrid>
              <w:gridCol w:w="617"/>
              <w:gridCol w:w="513"/>
              <w:gridCol w:w="720"/>
              <w:gridCol w:w="979"/>
              <w:gridCol w:w="419"/>
              <w:gridCol w:w="1130"/>
              <w:gridCol w:w="1275"/>
              <w:gridCol w:w="1133"/>
              <w:gridCol w:w="977"/>
              <w:gridCol w:w="870"/>
              <w:gridCol w:w="843"/>
              <w:gridCol w:w="1057"/>
              <w:gridCol w:w="1339"/>
              <w:gridCol w:w="1314"/>
              <w:gridCol w:w="764"/>
            </w:tblGrid>
            <w:tr w:rsidR="00240D76" w:rsidRPr="004941BD" w:rsidTr="003F2232">
              <w:trPr>
                <w:jc w:val="center"/>
              </w:trPr>
              <w:tc>
                <w:tcPr>
                  <w:tcW w:w="221" w:type="pct"/>
                  <w:vMerge w:val="restart"/>
                  <w:vAlign w:val="center"/>
                </w:tcPr>
                <w:p w:rsidR="00CE420C" w:rsidRPr="004941BD" w:rsidRDefault="00CE420C" w:rsidP="00FE555B">
                  <w:pPr>
                    <w:jc w:val="center"/>
                    <w:rPr>
                      <w:rFonts w:eastAsiaTheme="minorEastAsia"/>
                      <w:b/>
                      <w:szCs w:val="21"/>
                    </w:rPr>
                  </w:pPr>
                  <w:r w:rsidRPr="004941BD">
                    <w:rPr>
                      <w:rFonts w:eastAsiaTheme="minorEastAsia"/>
                      <w:b/>
                      <w:szCs w:val="21"/>
                    </w:rPr>
                    <w:t>工序</w:t>
                  </w:r>
                </w:p>
              </w:tc>
              <w:tc>
                <w:tcPr>
                  <w:tcW w:w="184" w:type="pct"/>
                  <w:vMerge w:val="restart"/>
                  <w:vAlign w:val="center"/>
                </w:tcPr>
                <w:p w:rsidR="00CE420C" w:rsidRPr="004941BD" w:rsidRDefault="00CE420C" w:rsidP="00FE555B">
                  <w:pPr>
                    <w:jc w:val="center"/>
                    <w:rPr>
                      <w:rFonts w:eastAsiaTheme="minorEastAsia"/>
                      <w:b/>
                      <w:szCs w:val="21"/>
                    </w:rPr>
                  </w:pPr>
                  <w:r w:rsidRPr="004941BD">
                    <w:rPr>
                      <w:rFonts w:eastAsiaTheme="minorEastAsia"/>
                      <w:b/>
                      <w:szCs w:val="21"/>
                    </w:rPr>
                    <w:t>装置</w:t>
                  </w:r>
                </w:p>
              </w:tc>
              <w:tc>
                <w:tcPr>
                  <w:tcW w:w="258" w:type="pct"/>
                  <w:vMerge w:val="restart"/>
                  <w:vAlign w:val="center"/>
                </w:tcPr>
                <w:p w:rsidR="00CE420C" w:rsidRPr="004941BD" w:rsidRDefault="00CE420C" w:rsidP="00FE555B">
                  <w:pPr>
                    <w:jc w:val="center"/>
                    <w:rPr>
                      <w:rFonts w:eastAsiaTheme="minorEastAsia"/>
                      <w:b/>
                      <w:szCs w:val="21"/>
                    </w:rPr>
                  </w:pPr>
                  <w:r w:rsidRPr="004941BD">
                    <w:rPr>
                      <w:rFonts w:eastAsiaTheme="minorEastAsia"/>
                      <w:b/>
                      <w:szCs w:val="21"/>
                    </w:rPr>
                    <w:t>污染源</w:t>
                  </w:r>
                </w:p>
              </w:tc>
              <w:tc>
                <w:tcPr>
                  <w:tcW w:w="351" w:type="pct"/>
                  <w:vMerge w:val="restart"/>
                  <w:vAlign w:val="center"/>
                </w:tcPr>
                <w:p w:rsidR="00CE420C" w:rsidRPr="004941BD" w:rsidRDefault="00CE420C" w:rsidP="00FE555B">
                  <w:pPr>
                    <w:jc w:val="center"/>
                    <w:rPr>
                      <w:rFonts w:eastAsiaTheme="minorEastAsia"/>
                      <w:b/>
                      <w:szCs w:val="21"/>
                    </w:rPr>
                  </w:pPr>
                  <w:r w:rsidRPr="004941BD">
                    <w:rPr>
                      <w:rFonts w:eastAsiaTheme="minorEastAsia"/>
                      <w:b/>
                      <w:szCs w:val="21"/>
                    </w:rPr>
                    <w:t>污染物</w:t>
                  </w:r>
                </w:p>
              </w:tc>
              <w:tc>
                <w:tcPr>
                  <w:tcW w:w="1418" w:type="pct"/>
                  <w:gridSpan w:val="4"/>
                  <w:vAlign w:val="center"/>
                </w:tcPr>
                <w:p w:rsidR="00CE420C" w:rsidRPr="004941BD" w:rsidRDefault="00CE420C" w:rsidP="00FE555B">
                  <w:pPr>
                    <w:jc w:val="center"/>
                    <w:rPr>
                      <w:rFonts w:eastAsiaTheme="minorEastAsia"/>
                      <w:b/>
                      <w:szCs w:val="21"/>
                    </w:rPr>
                  </w:pPr>
                  <w:r w:rsidRPr="004941BD">
                    <w:rPr>
                      <w:rFonts w:eastAsiaTheme="minorEastAsia"/>
                      <w:b/>
                      <w:szCs w:val="21"/>
                    </w:rPr>
                    <w:t>污染物产生</w:t>
                  </w:r>
                </w:p>
              </w:tc>
              <w:tc>
                <w:tcPr>
                  <w:tcW w:w="662" w:type="pct"/>
                  <w:gridSpan w:val="2"/>
                  <w:vAlign w:val="center"/>
                </w:tcPr>
                <w:p w:rsidR="00CE420C" w:rsidRPr="004941BD" w:rsidRDefault="00CE420C" w:rsidP="00FE555B">
                  <w:pPr>
                    <w:jc w:val="center"/>
                    <w:rPr>
                      <w:rFonts w:eastAsiaTheme="minorEastAsia"/>
                      <w:b/>
                      <w:szCs w:val="21"/>
                    </w:rPr>
                  </w:pPr>
                  <w:r w:rsidRPr="004941BD">
                    <w:rPr>
                      <w:rFonts w:eastAsiaTheme="minorEastAsia"/>
                      <w:b/>
                      <w:szCs w:val="21"/>
                    </w:rPr>
                    <w:t>治理措施</w:t>
                  </w:r>
                </w:p>
              </w:tc>
              <w:tc>
                <w:tcPr>
                  <w:tcW w:w="1632" w:type="pct"/>
                  <w:gridSpan w:val="4"/>
                  <w:vAlign w:val="center"/>
                </w:tcPr>
                <w:p w:rsidR="00CE420C" w:rsidRPr="004941BD" w:rsidRDefault="00CE420C" w:rsidP="00FE555B">
                  <w:pPr>
                    <w:jc w:val="center"/>
                    <w:rPr>
                      <w:rFonts w:eastAsiaTheme="minorEastAsia"/>
                      <w:b/>
                      <w:szCs w:val="21"/>
                    </w:rPr>
                  </w:pPr>
                  <w:r w:rsidRPr="004941BD">
                    <w:rPr>
                      <w:rFonts w:eastAsiaTheme="minorEastAsia"/>
                      <w:b/>
                      <w:szCs w:val="21"/>
                    </w:rPr>
                    <w:t>污染物排放</w:t>
                  </w:r>
                </w:p>
              </w:tc>
              <w:tc>
                <w:tcPr>
                  <w:tcW w:w="274" w:type="pct"/>
                  <w:vAlign w:val="center"/>
                </w:tcPr>
                <w:p w:rsidR="00CE420C" w:rsidRPr="004941BD" w:rsidRDefault="00CE420C" w:rsidP="00FE555B">
                  <w:pPr>
                    <w:jc w:val="center"/>
                    <w:rPr>
                      <w:rFonts w:eastAsiaTheme="minorEastAsia"/>
                      <w:b/>
                      <w:szCs w:val="21"/>
                    </w:rPr>
                  </w:pPr>
                </w:p>
              </w:tc>
            </w:tr>
            <w:tr w:rsidR="00240D76" w:rsidRPr="004941BD" w:rsidTr="003F2232">
              <w:trPr>
                <w:jc w:val="center"/>
              </w:trPr>
              <w:tc>
                <w:tcPr>
                  <w:tcW w:w="221" w:type="pct"/>
                  <w:vMerge/>
                  <w:vAlign w:val="center"/>
                </w:tcPr>
                <w:p w:rsidR="00CE420C" w:rsidRPr="004941BD" w:rsidRDefault="00CE420C" w:rsidP="00FE555B">
                  <w:pPr>
                    <w:jc w:val="center"/>
                    <w:rPr>
                      <w:rFonts w:eastAsiaTheme="minorEastAsia"/>
                      <w:b/>
                      <w:szCs w:val="21"/>
                    </w:rPr>
                  </w:pPr>
                </w:p>
              </w:tc>
              <w:tc>
                <w:tcPr>
                  <w:tcW w:w="184" w:type="pct"/>
                  <w:vMerge/>
                  <w:vAlign w:val="center"/>
                </w:tcPr>
                <w:p w:rsidR="00CE420C" w:rsidRPr="004941BD" w:rsidRDefault="00CE420C" w:rsidP="00FE555B">
                  <w:pPr>
                    <w:jc w:val="center"/>
                    <w:rPr>
                      <w:rFonts w:eastAsiaTheme="minorEastAsia"/>
                      <w:b/>
                      <w:szCs w:val="21"/>
                    </w:rPr>
                  </w:pPr>
                </w:p>
              </w:tc>
              <w:tc>
                <w:tcPr>
                  <w:tcW w:w="258" w:type="pct"/>
                  <w:vMerge/>
                  <w:vAlign w:val="center"/>
                </w:tcPr>
                <w:p w:rsidR="00CE420C" w:rsidRPr="004941BD" w:rsidRDefault="00CE420C" w:rsidP="00FE555B">
                  <w:pPr>
                    <w:jc w:val="center"/>
                    <w:rPr>
                      <w:rFonts w:eastAsiaTheme="minorEastAsia"/>
                      <w:b/>
                      <w:szCs w:val="21"/>
                    </w:rPr>
                  </w:pPr>
                </w:p>
              </w:tc>
              <w:tc>
                <w:tcPr>
                  <w:tcW w:w="351" w:type="pct"/>
                  <w:vMerge/>
                  <w:vAlign w:val="center"/>
                </w:tcPr>
                <w:p w:rsidR="00CE420C" w:rsidRPr="004941BD" w:rsidRDefault="00CE420C" w:rsidP="00FE555B">
                  <w:pPr>
                    <w:jc w:val="center"/>
                    <w:rPr>
                      <w:rFonts w:eastAsiaTheme="minorEastAsia"/>
                      <w:b/>
                      <w:szCs w:val="21"/>
                    </w:rPr>
                  </w:pPr>
                </w:p>
              </w:tc>
              <w:tc>
                <w:tcPr>
                  <w:tcW w:w="150" w:type="pct"/>
                  <w:vAlign w:val="center"/>
                </w:tcPr>
                <w:p w:rsidR="00CE420C" w:rsidRPr="004941BD" w:rsidRDefault="00CE420C" w:rsidP="00FE555B">
                  <w:pPr>
                    <w:jc w:val="center"/>
                    <w:rPr>
                      <w:rFonts w:eastAsiaTheme="minorEastAsia"/>
                      <w:b/>
                      <w:szCs w:val="21"/>
                    </w:rPr>
                  </w:pPr>
                  <w:r w:rsidRPr="004941BD">
                    <w:rPr>
                      <w:rFonts w:eastAsiaTheme="minorEastAsia"/>
                      <w:b/>
                      <w:szCs w:val="21"/>
                    </w:rPr>
                    <w:t>核算方法</w:t>
                  </w:r>
                </w:p>
              </w:tc>
              <w:tc>
                <w:tcPr>
                  <w:tcW w:w="405" w:type="pct"/>
                  <w:vAlign w:val="center"/>
                </w:tcPr>
                <w:p w:rsidR="00CE420C" w:rsidRPr="004941BD" w:rsidRDefault="00CE420C" w:rsidP="00FE555B">
                  <w:pPr>
                    <w:jc w:val="center"/>
                    <w:rPr>
                      <w:rFonts w:eastAsiaTheme="minorEastAsia"/>
                      <w:b/>
                      <w:szCs w:val="21"/>
                    </w:rPr>
                  </w:pPr>
                  <w:r w:rsidRPr="004941BD">
                    <w:rPr>
                      <w:rFonts w:eastAsiaTheme="minorEastAsia"/>
                      <w:b/>
                      <w:szCs w:val="21"/>
                    </w:rPr>
                    <w:t>烟气量（</w:t>
                  </w:r>
                  <w:r w:rsidRPr="004941BD">
                    <w:rPr>
                      <w:rFonts w:eastAsiaTheme="minorEastAsia"/>
                      <w:b/>
                      <w:szCs w:val="21"/>
                    </w:rPr>
                    <w:t>m</w:t>
                  </w:r>
                  <w:r w:rsidRPr="004941BD">
                    <w:rPr>
                      <w:rFonts w:eastAsiaTheme="minorEastAsia"/>
                      <w:b/>
                      <w:szCs w:val="21"/>
                      <w:vertAlign w:val="superscript"/>
                    </w:rPr>
                    <w:t>3</w:t>
                  </w:r>
                  <w:r w:rsidRPr="004941BD">
                    <w:rPr>
                      <w:rFonts w:eastAsiaTheme="minorEastAsia"/>
                      <w:b/>
                      <w:szCs w:val="21"/>
                    </w:rPr>
                    <w:t>/h</w:t>
                  </w:r>
                  <w:r w:rsidRPr="004941BD">
                    <w:rPr>
                      <w:rFonts w:eastAsiaTheme="minorEastAsia"/>
                      <w:b/>
                      <w:szCs w:val="21"/>
                    </w:rPr>
                    <w:t>）</w:t>
                  </w:r>
                </w:p>
              </w:tc>
              <w:tc>
                <w:tcPr>
                  <w:tcW w:w="457" w:type="pct"/>
                  <w:vAlign w:val="center"/>
                </w:tcPr>
                <w:p w:rsidR="00CE420C" w:rsidRPr="004941BD" w:rsidRDefault="00CE420C" w:rsidP="00FE555B">
                  <w:pPr>
                    <w:jc w:val="center"/>
                    <w:rPr>
                      <w:rFonts w:eastAsiaTheme="minorEastAsia"/>
                      <w:b/>
                      <w:szCs w:val="21"/>
                    </w:rPr>
                  </w:pPr>
                  <w:r w:rsidRPr="004941BD">
                    <w:rPr>
                      <w:rFonts w:eastAsiaTheme="minorEastAsia"/>
                      <w:b/>
                      <w:szCs w:val="21"/>
                    </w:rPr>
                    <w:t>质量浓度（</w:t>
                  </w:r>
                  <w:r w:rsidRPr="004941BD">
                    <w:rPr>
                      <w:rFonts w:eastAsiaTheme="minorEastAsia"/>
                      <w:b/>
                      <w:szCs w:val="21"/>
                    </w:rPr>
                    <w:t>mg/ m</w:t>
                  </w:r>
                  <w:r w:rsidRPr="004941BD">
                    <w:rPr>
                      <w:rFonts w:eastAsiaTheme="minorEastAsia"/>
                      <w:b/>
                      <w:szCs w:val="21"/>
                      <w:vertAlign w:val="superscript"/>
                    </w:rPr>
                    <w:t>3</w:t>
                  </w:r>
                  <w:r w:rsidRPr="004941BD">
                    <w:rPr>
                      <w:rFonts w:eastAsiaTheme="minorEastAsia"/>
                      <w:b/>
                      <w:szCs w:val="21"/>
                    </w:rPr>
                    <w:t>）</w:t>
                  </w:r>
                </w:p>
              </w:tc>
              <w:tc>
                <w:tcPr>
                  <w:tcW w:w="406" w:type="pct"/>
                  <w:vAlign w:val="center"/>
                </w:tcPr>
                <w:p w:rsidR="00CE420C" w:rsidRPr="004941BD" w:rsidRDefault="00CE420C" w:rsidP="00FE555B">
                  <w:pPr>
                    <w:jc w:val="center"/>
                    <w:rPr>
                      <w:rFonts w:eastAsiaTheme="minorEastAsia"/>
                      <w:b/>
                      <w:szCs w:val="21"/>
                    </w:rPr>
                  </w:pPr>
                  <w:r w:rsidRPr="004941BD">
                    <w:rPr>
                      <w:rFonts w:eastAsiaTheme="minorEastAsia"/>
                      <w:b/>
                      <w:szCs w:val="21"/>
                    </w:rPr>
                    <w:t>产生量（</w:t>
                  </w:r>
                  <w:r w:rsidRPr="004941BD">
                    <w:rPr>
                      <w:rFonts w:eastAsiaTheme="minorEastAsia"/>
                      <w:b/>
                      <w:szCs w:val="21"/>
                    </w:rPr>
                    <w:t>kg/h</w:t>
                  </w:r>
                  <w:r w:rsidRPr="004941BD">
                    <w:rPr>
                      <w:rFonts w:eastAsiaTheme="minorEastAsia"/>
                      <w:b/>
                      <w:szCs w:val="21"/>
                    </w:rPr>
                    <w:t>）</w:t>
                  </w:r>
                </w:p>
              </w:tc>
              <w:tc>
                <w:tcPr>
                  <w:tcW w:w="350" w:type="pct"/>
                  <w:vAlign w:val="center"/>
                </w:tcPr>
                <w:p w:rsidR="00CE420C" w:rsidRPr="004941BD" w:rsidRDefault="00CE420C" w:rsidP="00FE555B">
                  <w:pPr>
                    <w:jc w:val="center"/>
                    <w:rPr>
                      <w:rFonts w:eastAsiaTheme="minorEastAsia"/>
                      <w:b/>
                      <w:szCs w:val="21"/>
                    </w:rPr>
                  </w:pPr>
                  <w:r w:rsidRPr="004941BD">
                    <w:rPr>
                      <w:rFonts w:eastAsiaTheme="minorEastAsia"/>
                      <w:b/>
                      <w:szCs w:val="21"/>
                    </w:rPr>
                    <w:t>工艺</w:t>
                  </w:r>
                </w:p>
              </w:tc>
              <w:tc>
                <w:tcPr>
                  <w:tcW w:w="312" w:type="pct"/>
                  <w:vAlign w:val="center"/>
                </w:tcPr>
                <w:p w:rsidR="00CE420C" w:rsidRPr="004941BD" w:rsidRDefault="00CE420C" w:rsidP="00FE555B">
                  <w:pPr>
                    <w:jc w:val="center"/>
                    <w:rPr>
                      <w:rFonts w:eastAsiaTheme="minorEastAsia"/>
                      <w:b/>
                      <w:szCs w:val="21"/>
                    </w:rPr>
                  </w:pPr>
                  <w:r w:rsidRPr="004941BD">
                    <w:rPr>
                      <w:rFonts w:eastAsiaTheme="minorEastAsia"/>
                      <w:b/>
                      <w:szCs w:val="21"/>
                    </w:rPr>
                    <w:t>效率</w:t>
                  </w:r>
                  <w:r w:rsidRPr="004941BD">
                    <w:rPr>
                      <w:rFonts w:eastAsiaTheme="minorEastAsia"/>
                      <w:b/>
                      <w:szCs w:val="21"/>
                    </w:rPr>
                    <w:t>%</w:t>
                  </w:r>
                </w:p>
              </w:tc>
              <w:tc>
                <w:tcPr>
                  <w:tcW w:w="302" w:type="pct"/>
                  <w:vAlign w:val="center"/>
                </w:tcPr>
                <w:p w:rsidR="00CE420C" w:rsidRPr="004941BD" w:rsidRDefault="00CE420C" w:rsidP="00FE555B">
                  <w:pPr>
                    <w:jc w:val="center"/>
                    <w:rPr>
                      <w:rFonts w:eastAsiaTheme="minorEastAsia"/>
                      <w:b/>
                      <w:szCs w:val="21"/>
                    </w:rPr>
                  </w:pPr>
                  <w:r w:rsidRPr="004941BD">
                    <w:rPr>
                      <w:rFonts w:eastAsiaTheme="minorEastAsia"/>
                      <w:b/>
                      <w:szCs w:val="21"/>
                    </w:rPr>
                    <w:t>核算方法</w:t>
                  </w:r>
                </w:p>
              </w:tc>
              <w:tc>
                <w:tcPr>
                  <w:tcW w:w="379" w:type="pct"/>
                  <w:vAlign w:val="center"/>
                </w:tcPr>
                <w:p w:rsidR="00CE420C" w:rsidRPr="004941BD" w:rsidRDefault="00CE420C" w:rsidP="00FE555B">
                  <w:pPr>
                    <w:jc w:val="center"/>
                    <w:rPr>
                      <w:rFonts w:eastAsiaTheme="minorEastAsia"/>
                      <w:b/>
                      <w:szCs w:val="21"/>
                    </w:rPr>
                  </w:pPr>
                  <w:r w:rsidRPr="004941BD">
                    <w:rPr>
                      <w:rFonts w:eastAsiaTheme="minorEastAsia"/>
                      <w:b/>
                      <w:szCs w:val="21"/>
                    </w:rPr>
                    <w:t>烟气量（</w:t>
                  </w:r>
                  <w:r w:rsidRPr="004941BD">
                    <w:rPr>
                      <w:rFonts w:eastAsiaTheme="minorEastAsia"/>
                      <w:b/>
                      <w:szCs w:val="21"/>
                    </w:rPr>
                    <w:t>m</w:t>
                  </w:r>
                  <w:r w:rsidRPr="004941BD">
                    <w:rPr>
                      <w:rFonts w:eastAsiaTheme="minorEastAsia"/>
                      <w:b/>
                      <w:szCs w:val="21"/>
                      <w:vertAlign w:val="superscript"/>
                    </w:rPr>
                    <w:t>3</w:t>
                  </w:r>
                  <w:r w:rsidRPr="004941BD">
                    <w:rPr>
                      <w:rFonts w:eastAsiaTheme="minorEastAsia"/>
                      <w:b/>
                      <w:szCs w:val="21"/>
                    </w:rPr>
                    <w:t>/h</w:t>
                  </w:r>
                  <w:r w:rsidRPr="004941BD">
                    <w:rPr>
                      <w:rFonts w:eastAsiaTheme="minorEastAsia"/>
                      <w:b/>
                      <w:szCs w:val="21"/>
                    </w:rPr>
                    <w:t>）</w:t>
                  </w:r>
                </w:p>
              </w:tc>
              <w:tc>
                <w:tcPr>
                  <w:tcW w:w="480" w:type="pct"/>
                  <w:vAlign w:val="center"/>
                </w:tcPr>
                <w:p w:rsidR="00CE420C" w:rsidRPr="004941BD" w:rsidRDefault="00CE420C" w:rsidP="00FE555B">
                  <w:pPr>
                    <w:jc w:val="center"/>
                    <w:rPr>
                      <w:rFonts w:eastAsiaTheme="minorEastAsia"/>
                      <w:b/>
                      <w:szCs w:val="21"/>
                    </w:rPr>
                  </w:pPr>
                  <w:r w:rsidRPr="004941BD">
                    <w:rPr>
                      <w:rFonts w:eastAsiaTheme="minorEastAsia"/>
                      <w:b/>
                      <w:szCs w:val="21"/>
                    </w:rPr>
                    <w:t>质量浓度（</w:t>
                  </w:r>
                  <w:r w:rsidRPr="004941BD">
                    <w:rPr>
                      <w:rFonts w:eastAsiaTheme="minorEastAsia"/>
                      <w:b/>
                      <w:szCs w:val="21"/>
                    </w:rPr>
                    <w:t>mg/ m</w:t>
                  </w:r>
                  <w:r w:rsidRPr="004941BD">
                    <w:rPr>
                      <w:rFonts w:eastAsiaTheme="minorEastAsia"/>
                      <w:b/>
                      <w:szCs w:val="21"/>
                      <w:vertAlign w:val="superscript"/>
                    </w:rPr>
                    <w:t>3</w:t>
                  </w:r>
                  <w:r w:rsidRPr="004941BD">
                    <w:rPr>
                      <w:rFonts w:eastAsiaTheme="minorEastAsia"/>
                      <w:b/>
                      <w:szCs w:val="21"/>
                    </w:rPr>
                    <w:t>）</w:t>
                  </w:r>
                </w:p>
              </w:tc>
              <w:tc>
                <w:tcPr>
                  <w:tcW w:w="471" w:type="pct"/>
                  <w:vAlign w:val="center"/>
                </w:tcPr>
                <w:p w:rsidR="00CE420C" w:rsidRPr="004941BD" w:rsidRDefault="00CE420C" w:rsidP="00FE555B">
                  <w:pPr>
                    <w:jc w:val="center"/>
                    <w:rPr>
                      <w:rFonts w:eastAsiaTheme="minorEastAsia"/>
                      <w:b/>
                      <w:szCs w:val="21"/>
                    </w:rPr>
                  </w:pPr>
                  <w:r w:rsidRPr="004941BD">
                    <w:rPr>
                      <w:rFonts w:eastAsiaTheme="minorEastAsia"/>
                      <w:b/>
                      <w:szCs w:val="21"/>
                    </w:rPr>
                    <w:t>排放量（</w:t>
                  </w:r>
                  <w:r w:rsidRPr="004941BD">
                    <w:rPr>
                      <w:rFonts w:eastAsiaTheme="minorEastAsia"/>
                      <w:b/>
                      <w:szCs w:val="21"/>
                    </w:rPr>
                    <w:t>kg/h</w:t>
                  </w:r>
                  <w:r w:rsidRPr="004941BD">
                    <w:rPr>
                      <w:rFonts w:eastAsiaTheme="minorEastAsia"/>
                      <w:b/>
                      <w:szCs w:val="21"/>
                    </w:rPr>
                    <w:t>）</w:t>
                  </w:r>
                </w:p>
              </w:tc>
              <w:tc>
                <w:tcPr>
                  <w:tcW w:w="274" w:type="pct"/>
                  <w:vAlign w:val="center"/>
                </w:tcPr>
                <w:p w:rsidR="00CE420C" w:rsidRPr="004941BD" w:rsidRDefault="00CE420C" w:rsidP="00FE555B">
                  <w:pPr>
                    <w:jc w:val="center"/>
                    <w:rPr>
                      <w:rFonts w:eastAsiaTheme="minorEastAsia"/>
                      <w:b/>
                      <w:szCs w:val="21"/>
                    </w:rPr>
                  </w:pPr>
                  <w:r w:rsidRPr="004941BD">
                    <w:rPr>
                      <w:rFonts w:eastAsiaTheme="minorEastAsia"/>
                      <w:b/>
                      <w:szCs w:val="21"/>
                    </w:rPr>
                    <w:t>排放时间</w:t>
                  </w:r>
                  <w:r w:rsidR="00C2033A" w:rsidRPr="004941BD">
                    <w:rPr>
                      <w:rFonts w:eastAsiaTheme="minorEastAsia" w:hint="eastAsia"/>
                      <w:b/>
                      <w:szCs w:val="21"/>
                    </w:rPr>
                    <w:t>(h)</w:t>
                  </w:r>
                </w:p>
              </w:tc>
            </w:tr>
            <w:tr w:rsidR="00C2033A" w:rsidRPr="004941BD" w:rsidTr="003F2232">
              <w:trPr>
                <w:jc w:val="center"/>
              </w:trPr>
              <w:tc>
                <w:tcPr>
                  <w:tcW w:w="221"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加热</w:t>
                  </w:r>
                </w:p>
              </w:tc>
              <w:tc>
                <w:tcPr>
                  <w:tcW w:w="184"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加热炉</w:t>
                  </w:r>
                </w:p>
              </w:tc>
              <w:tc>
                <w:tcPr>
                  <w:tcW w:w="258"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加热炉烟囱</w:t>
                  </w:r>
                </w:p>
              </w:tc>
              <w:tc>
                <w:tcPr>
                  <w:tcW w:w="351" w:type="pct"/>
                  <w:vAlign w:val="center"/>
                </w:tcPr>
                <w:p w:rsidR="00C2033A" w:rsidRPr="004941BD" w:rsidRDefault="00C2033A" w:rsidP="00FE555B">
                  <w:pPr>
                    <w:widowControl/>
                    <w:snapToGrid w:val="0"/>
                    <w:jc w:val="center"/>
                    <w:rPr>
                      <w:rFonts w:eastAsiaTheme="minorEastAsia"/>
                      <w:kern w:val="0"/>
                      <w:szCs w:val="21"/>
                    </w:rPr>
                  </w:pPr>
                  <w:r w:rsidRPr="004941BD">
                    <w:rPr>
                      <w:rFonts w:eastAsiaTheme="minorEastAsia"/>
                      <w:kern w:val="0"/>
                      <w:szCs w:val="21"/>
                    </w:rPr>
                    <w:t>颗粒物</w:t>
                  </w:r>
                </w:p>
              </w:tc>
              <w:tc>
                <w:tcPr>
                  <w:tcW w:w="150"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产污系数法</w:t>
                  </w:r>
                </w:p>
              </w:tc>
              <w:tc>
                <w:tcPr>
                  <w:tcW w:w="405"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189.25</w:t>
                  </w:r>
                </w:p>
              </w:tc>
              <w:tc>
                <w:tcPr>
                  <w:tcW w:w="457" w:type="pct"/>
                  <w:vAlign w:val="center"/>
                </w:tcPr>
                <w:p w:rsidR="00C2033A" w:rsidRPr="004941BD" w:rsidRDefault="00C2033A" w:rsidP="00FE555B">
                  <w:pPr>
                    <w:jc w:val="center"/>
                    <w:rPr>
                      <w:rFonts w:eastAsiaTheme="minorEastAsia"/>
                      <w:szCs w:val="21"/>
                    </w:rPr>
                  </w:pPr>
                  <w:r w:rsidRPr="004941BD">
                    <w:rPr>
                      <w:rFonts w:eastAsiaTheme="minorEastAsia"/>
                      <w:szCs w:val="21"/>
                    </w:rPr>
                    <w:t>8.81</w:t>
                  </w:r>
                </w:p>
              </w:tc>
              <w:tc>
                <w:tcPr>
                  <w:tcW w:w="406" w:type="pct"/>
                  <w:vAlign w:val="center"/>
                </w:tcPr>
                <w:p w:rsidR="00C2033A" w:rsidRPr="004941BD" w:rsidRDefault="00C2033A" w:rsidP="00FE555B">
                  <w:pPr>
                    <w:jc w:val="center"/>
                    <w:rPr>
                      <w:rFonts w:eastAsiaTheme="minorEastAsia"/>
                      <w:szCs w:val="21"/>
                    </w:rPr>
                  </w:pPr>
                  <w:r w:rsidRPr="004941BD">
                    <w:rPr>
                      <w:rFonts w:eastAsiaTheme="minorEastAsia"/>
                      <w:szCs w:val="21"/>
                    </w:rPr>
                    <w:t>0.0017</w:t>
                  </w:r>
                </w:p>
              </w:tc>
              <w:tc>
                <w:tcPr>
                  <w:tcW w:w="350"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水洗</w:t>
                  </w:r>
                  <w:r w:rsidRPr="004941BD">
                    <w:rPr>
                      <w:rFonts w:eastAsiaTheme="minorEastAsia"/>
                      <w:szCs w:val="21"/>
                    </w:rPr>
                    <w:t>+</w:t>
                  </w:r>
                  <w:r w:rsidRPr="004941BD">
                    <w:rPr>
                      <w:rFonts w:eastAsiaTheme="minorEastAsia"/>
                      <w:szCs w:val="21"/>
                    </w:rPr>
                    <w:t>活性炭吸附</w:t>
                  </w:r>
                </w:p>
              </w:tc>
              <w:tc>
                <w:tcPr>
                  <w:tcW w:w="312"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颗粒物水洗的处理效率</w:t>
                  </w:r>
                  <w:r w:rsidRPr="004941BD">
                    <w:rPr>
                      <w:rFonts w:eastAsiaTheme="minorEastAsia"/>
                      <w:szCs w:val="21"/>
                    </w:rPr>
                    <w:t>30%</w:t>
                  </w:r>
                  <w:r w:rsidRPr="004941BD">
                    <w:rPr>
                      <w:rFonts w:eastAsiaTheme="minorEastAsia"/>
                      <w:szCs w:val="21"/>
                    </w:rPr>
                    <w:t>，活性炭吸附</w:t>
                  </w:r>
                  <w:r w:rsidRPr="004941BD">
                    <w:rPr>
                      <w:rFonts w:eastAsiaTheme="minorEastAsia"/>
                      <w:kern w:val="0"/>
                      <w:szCs w:val="21"/>
                    </w:rPr>
                    <w:t>SO</w:t>
                  </w:r>
                  <w:r w:rsidRPr="004941BD">
                    <w:rPr>
                      <w:rFonts w:eastAsiaTheme="minorEastAsia"/>
                      <w:kern w:val="0"/>
                      <w:szCs w:val="21"/>
                      <w:vertAlign w:val="subscript"/>
                    </w:rPr>
                    <w:t>2</w:t>
                  </w:r>
                  <w:r w:rsidRPr="004941BD">
                    <w:rPr>
                      <w:rFonts w:eastAsiaTheme="minorEastAsia"/>
                      <w:kern w:val="0"/>
                      <w:szCs w:val="21"/>
                    </w:rPr>
                    <w:t>、</w:t>
                  </w:r>
                  <w:r w:rsidRPr="004941BD">
                    <w:rPr>
                      <w:rFonts w:eastAsiaTheme="minorEastAsia"/>
                      <w:kern w:val="0"/>
                      <w:szCs w:val="21"/>
                    </w:rPr>
                    <w:t>NO</w:t>
                  </w:r>
                  <w:r w:rsidRPr="004941BD">
                    <w:rPr>
                      <w:rFonts w:eastAsiaTheme="minorEastAsia"/>
                      <w:kern w:val="0"/>
                      <w:szCs w:val="21"/>
                      <w:vertAlign w:val="subscript"/>
                    </w:rPr>
                    <w:t>X</w:t>
                  </w:r>
                  <w:r w:rsidRPr="004941BD">
                    <w:rPr>
                      <w:rFonts w:eastAsiaTheme="minorEastAsia"/>
                      <w:kern w:val="0"/>
                      <w:szCs w:val="21"/>
                    </w:rPr>
                    <w:t>效率</w:t>
                  </w:r>
                  <w:r w:rsidRPr="004941BD">
                    <w:rPr>
                      <w:rFonts w:eastAsiaTheme="minorEastAsia"/>
                      <w:kern w:val="0"/>
                      <w:szCs w:val="21"/>
                    </w:rPr>
                    <w:t>50%</w:t>
                  </w:r>
                </w:p>
              </w:tc>
              <w:tc>
                <w:tcPr>
                  <w:tcW w:w="302" w:type="pct"/>
                  <w:vMerge w:val="restart"/>
                  <w:vAlign w:val="center"/>
                </w:tcPr>
                <w:p w:rsidR="00C2033A" w:rsidRPr="004941BD" w:rsidRDefault="00C2033A" w:rsidP="00FE555B">
                  <w:pPr>
                    <w:jc w:val="center"/>
                    <w:rPr>
                      <w:rFonts w:eastAsiaTheme="minorEastAsia"/>
                      <w:szCs w:val="21"/>
                    </w:rPr>
                  </w:pPr>
                  <w:r w:rsidRPr="004941BD">
                    <w:rPr>
                      <w:rFonts w:eastAsiaTheme="minorEastAsia" w:hint="eastAsia"/>
                      <w:szCs w:val="21"/>
                    </w:rPr>
                    <w:t>/</w:t>
                  </w:r>
                </w:p>
              </w:tc>
              <w:tc>
                <w:tcPr>
                  <w:tcW w:w="379"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189.25</w:t>
                  </w:r>
                </w:p>
              </w:tc>
              <w:tc>
                <w:tcPr>
                  <w:tcW w:w="480" w:type="pct"/>
                  <w:vAlign w:val="center"/>
                </w:tcPr>
                <w:p w:rsidR="00C2033A" w:rsidRPr="004941BD" w:rsidRDefault="00C2033A" w:rsidP="00825EC2">
                  <w:pPr>
                    <w:jc w:val="center"/>
                    <w:rPr>
                      <w:rFonts w:eastAsiaTheme="minorEastAsia"/>
                      <w:szCs w:val="21"/>
                    </w:rPr>
                  </w:pPr>
                  <w:r w:rsidRPr="004941BD">
                    <w:rPr>
                      <w:rFonts w:eastAsiaTheme="minorEastAsia"/>
                      <w:szCs w:val="21"/>
                    </w:rPr>
                    <w:t>6.17</w:t>
                  </w:r>
                </w:p>
              </w:tc>
              <w:tc>
                <w:tcPr>
                  <w:tcW w:w="471" w:type="pct"/>
                  <w:vAlign w:val="center"/>
                </w:tcPr>
                <w:p w:rsidR="00C2033A" w:rsidRPr="004941BD" w:rsidRDefault="00C2033A" w:rsidP="00FE555B">
                  <w:pPr>
                    <w:jc w:val="center"/>
                    <w:rPr>
                      <w:rFonts w:eastAsiaTheme="minorEastAsia"/>
                      <w:szCs w:val="21"/>
                    </w:rPr>
                  </w:pPr>
                  <w:r w:rsidRPr="004941BD">
                    <w:rPr>
                      <w:rFonts w:eastAsiaTheme="minorEastAsia"/>
                      <w:szCs w:val="21"/>
                    </w:rPr>
                    <w:t>0.0012</w:t>
                  </w:r>
                </w:p>
              </w:tc>
              <w:tc>
                <w:tcPr>
                  <w:tcW w:w="274" w:type="pct"/>
                  <w:vAlign w:val="center"/>
                </w:tcPr>
                <w:p w:rsidR="00C2033A" w:rsidRPr="004941BD" w:rsidRDefault="00C2033A" w:rsidP="00FE555B">
                  <w:pPr>
                    <w:jc w:val="center"/>
                    <w:rPr>
                      <w:rFonts w:eastAsiaTheme="minorEastAsia"/>
                      <w:szCs w:val="21"/>
                    </w:rPr>
                  </w:pPr>
                  <w:r w:rsidRPr="004941BD">
                    <w:rPr>
                      <w:rFonts w:eastAsiaTheme="minorEastAsia"/>
                      <w:szCs w:val="21"/>
                    </w:rPr>
                    <w:t>3600</w:t>
                  </w:r>
                </w:p>
              </w:tc>
            </w:tr>
            <w:tr w:rsidR="00C2033A" w:rsidRPr="004941BD" w:rsidTr="003F2232">
              <w:trPr>
                <w:jc w:val="center"/>
              </w:trPr>
              <w:tc>
                <w:tcPr>
                  <w:tcW w:w="221" w:type="pct"/>
                  <w:vMerge/>
                  <w:vAlign w:val="center"/>
                </w:tcPr>
                <w:p w:rsidR="00C2033A" w:rsidRPr="004941BD" w:rsidRDefault="00C2033A" w:rsidP="00FE555B">
                  <w:pPr>
                    <w:jc w:val="center"/>
                    <w:rPr>
                      <w:rFonts w:eastAsiaTheme="minorEastAsia"/>
                      <w:szCs w:val="21"/>
                    </w:rPr>
                  </w:pPr>
                </w:p>
              </w:tc>
              <w:tc>
                <w:tcPr>
                  <w:tcW w:w="184" w:type="pct"/>
                  <w:vMerge/>
                  <w:vAlign w:val="center"/>
                </w:tcPr>
                <w:p w:rsidR="00C2033A" w:rsidRPr="004941BD" w:rsidRDefault="00C2033A" w:rsidP="00FE555B">
                  <w:pPr>
                    <w:jc w:val="center"/>
                    <w:rPr>
                      <w:rFonts w:eastAsiaTheme="minorEastAsia"/>
                      <w:szCs w:val="21"/>
                    </w:rPr>
                  </w:pPr>
                </w:p>
              </w:tc>
              <w:tc>
                <w:tcPr>
                  <w:tcW w:w="258" w:type="pct"/>
                  <w:vMerge/>
                  <w:vAlign w:val="center"/>
                </w:tcPr>
                <w:p w:rsidR="00C2033A" w:rsidRPr="004941BD" w:rsidRDefault="00C2033A" w:rsidP="00FE555B">
                  <w:pPr>
                    <w:jc w:val="center"/>
                    <w:rPr>
                      <w:rFonts w:eastAsiaTheme="minorEastAsia"/>
                      <w:szCs w:val="21"/>
                    </w:rPr>
                  </w:pPr>
                </w:p>
              </w:tc>
              <w:tc>
                <w:tcPr>
                  <w:tcW w:w="351" w:type="pct"/>
                  <w:vAlign w:val="center"/>
                </w:tcPr>
                <w:p w:rsidR="00C2033A" w:rsidRPr="004941BD" w:rsidRDefault="00C2033A" w:rsidP="00FE555B">
                  <w:pPr>
                    <w:snapToGrid w:val="0"/>
                    <w:jc w:val="center"/>
                    <w:rPr>
                      <w:rFonts w:eastAsiaTheme="minorEastAsia"/>
                      <w:kern w:val="0"/>
                      <w:szCs w:val="21"/>
                    </w:rPr>
                  </w:pPr>
                  <w:r w:rsidRPr="004941BD">
                    <w:rPr>
                      <w:rFonts w:eastAsiaTheme="minorEastAsia"/>
                      <w:kern w:val="0"/>
                      <w:szCs w:val="21"/>
                    </w:rPr>
                    <w:t>SO</w:t>
                  </w:r>
                  <w:r w:rsidRPr="004941BD">
                    <w:rPr>
                      <w:rFonts w:eastAsiaTheme="minorEastAsia"/>
                      <w:kern w:val="0"/>
                      <w:szCs w:val="21"/>
                      <w:vertAlign w:val="subscript"/>
                    </w:rPr>
                    <w:t>2</w:t>
                  </w:r>
                </w:p>
              </w:tc>
              <w:tc>
                <w:tcPr>
                  <w:tcW w:w="150" w:type="pct"/>
                  <w:vMerge/>
                  <w:vAlign w:val="center"/>
                </w:tcPr>
                <w:p w:rsidR="00C2033A" w:rsidRPr="004941BD" w:rsidRDefault="00C2033A" w:rsidP="00FE555B">
                  <w:pPr>
                    <w:jc w:val="center"/>
                    <w:rPr>
                      <w:rFonts w:eastAsiaTheme="minorEastAsia"/>
                      <w:szCs w:val="21"/>
                    </w:rPr>
                  </w:pPr>
                </w:p>
              </w:tc>
              <w:tc>
                <w:tcPr>
                  <w:tcW w:w="405" w:type="pct"/>
                  <w:vMerge/>
                  <w:vAlign w:val="center"/>
                </w:tcPr>
                <w:p w:rsidR="00C2033A" w:rsidRPr="004941BD" w:rsidRDefault="00C2033A" w:rsidP="00FE555B">
                  <w:pPr>
                    <w:jc w:val="center"/>
                    <w:rPr>
                      <w:rFonts w:eastAsiaTheme="minorEastAsia"/>
                      <w:szCs w:val="21"/>
                    </w:rPr>
                  </w:pPr>
                </w:p>
              </w:tc>
              <w:tc>
                <w:tcPr>
                  <w:tcW w:w="457" w:type="pct"/>
                  <w:vAlign w:val="center"/>
                </w:tcPr>
                <w:p w:rsidR="00C2033A" w:rsidRPr="004941BD" w:rsidRDefault="00C2033A" w:rsidP="00FE555B">
                  <w:pPr>
                    <w:jc w:val="center"/>
                    <w:rPr>
                      <w:rFonts w:eastAsiaTheme="minorEastAsia"/>
                      <w:szCs w:val="21"/>
                    </w:rPr>
                  </w:pPr>
                  <w:r w:rsidRPr="004941BD">
                    <w:rPr>
                      <w:rFonts w:eastAsiaTheme="minorEastAsia"/>
                      <w:szCs w:val="21"/>
                    </w:rPr>
                    <w:t>29.36</w:t>
                  </w:r>
                </w:p>
              </w:tc>
              <w:tc>
                <w:tcPr>
                  <w:tcW w:w="406" w:type="pct"/>
                  <w:vAlign w:val="center"/>
                </w:tcPr>
                <w:p w:rsidR="00C2033A" w:rsidRPr="004941BD" w:rsidRDefault="00C2033A" w:rsidP="00FE555B">
                  <w:pPr>
                    <w:jc w:val="center"/>
                    <w:rPr>
                      <w:rFonts w:eastAsiaTheme="minorEastAsia"/>
                      <w:szCs w:val="21"/>
                    </w:rPr>
                  </w:pPr>
                  <w:r w:rsidRPr="004941BD">
                    <w:rPr>
                      <w:rFonts w:eastAsiaTheme="minorEastAsia"/>
                      <w:szCs w:val="21"/>
                    </w:rPr>
                    <w:t>0.0056</w:t>
                  </w:r>
                </w:p>
              </w:tc>
              <w:tc>
                <w:tcPr>
                  <w:tcW w:w="350" w:type="pct"/>
                  <w:vMerge/>
                  <w:vAlign w:val="center"/>
                </w:tcPr>
                <w:p w:rsidR="00C2033A" w:rsidRPr="004941BD" w:rsidRDefault="00C2033A" w:rsidP="00FE555B">
                  <w:pPr>
                    <w:jc w:val="center"/>
                    <w:rPr>
                      <w:rFonts w:eastAsiaTheme="minorEastAsia"/>
                      <w:szCs w:val="21"/>
                    </w:rPr>
                  </w:pPr>
                </w:p>
              </w:tc>
              <w:tc>
                <w:tcPr>
                  <w:tcW w:w="312" w:type="pct"/>
                  <w:vMerge/>
                  <w:vAlign w:val="center"/>
                </w:tcPr>
                <w:p w:rsidR="00C2033A" w:rsidRPr="004941BD" w:rsidRDefault="00C2033A" w:rsidP="00FE555B">
                  <w:pPr>
                    <w:jc w:val="center"/>
                    <w:rPr>
                      <w:rFonts w:eastAsiaTheme="minorEastAsia"/>
                      <w:szCs w:val="21"/>
                    </w:rPr>
                  </w:pPr>
                </w:p>
              </w:tc>
              <w:tc>
                <w:tcPr>
                  <w:tcW w:w="302" w:type="pct"/>
                  <w:vMerge/>
                  <w:vAlign w:val="center"/>
                </w:tcPr>
                <w:p w:rsidR="00C2033A" w:rsidRPr="004941BD" w:rsidRDefault="00C2033A" w:rsidP="00FE555B">
                  <w:pPr>
                    <w:jc w:val="center"/>
                    <w:rPr>
                      <w:rFonts w:eastAsiaTheme="minorEastAsia"/>
                      <w:szCs w:val="21"/>
                    </w:rPr>
                  </w:pPr>
                </w:p>
              </w:tc>
              <w:tc>
                <w:tcPr>
                  <w:tcW w:w="379" w:type="pct"/>
                  <w:vMerge/>
                  <w:vAlign w:val="center"/>
                </w:tcPr>
                <w:p w:rsidR="00C2033A" w:rsidRPr="004941BD" w:rsidRDefault="00C2033A" w:rsidP="00FE555B">
                  <w:pPr>
                    <w:jc w:val="center"/>
                    <w:rPr>
                      <w:rFonts w:eastAsiaTheme="minorEastAsia"/>
                      <w:szCs w:val="21"/>
                    </w:rPr>
                  </w:pPr>
                </w:p>
              </w:tc>
              <w:tc>
                <w:tcPr>
                  <w:tcW w:w="480" w:type="pct"/>
                  <w:vAlign w:val="center"/>
                </w:tcPr>
                <w:p w:rsidR="00C2033A" w:rsidRPr="004941BD" w:rsidRDefault="00C2033A" w:rsidP="00FE555B">
                  <w:pPr>
                    <w:jc w:val="center"/>
                    <w:rPr>
                      <w:rFonts w:eastAsiaTheme="minorEastAsia"/>
                      <w:szCs w:val="21"/>
                    </w:rPr>
                  </w:pPr>
                  <w:r w:rsidRPr="004941BD">
                    <w:rPr>
                      <w:rFonts w:eastAsiaTheme="minorEastAsia"/>
                      <w:szCs w:val="21"/>
                    </w:rPr>
                    <w:t>14.68</w:t>
                  </w:r>
                </w:p>
              </w:tc>
              <w:tc>
                <w:tcPr>
                  <w:tcW w:w="471" w:type="pct"/>
                  <w:vAlign w:val="center"/>
                </w:tcPr>
                <w:p w:rsidR="00C2033A" w:rsidRPr="004941BD" w:rsidRDefault="00C2033A" w:rsidP="00FE555B">
                  <w:pPr>
                    <w:jc w:val="center"/>
                    <w:rPr>
                      <w:rFonts w:eastAsiaTheme="minorEastAsia"/>
                      <w:szCs w:val="21"/>
                    </w:rPr>
                  </w:pPr>
                  <w:r w:rsidRPr="004941BD">
                    <w:rPr>
                      <w:rFonts w:eastAsiaTheme="minorEastAsia"/>
                      <w:szCs w:val="21"/>
                    </w:rPr>
                    <w:t>0.0028</w:t>
                  </w:r>
                </w:p>
              </w:tc>
              <w:tc>
                <w:tcPr>
                  <w:tcW w:w="274" w:type="pct"/>
                  <w:vAlign w:val="center"/>
                </w:tcPr>
                <w:p w:rsidR="00C2033A" w:rsidRPr="004941BD" w:rsidRDefault="00C2033A" w:rsidP="00FE555B">
                  <w:pPr>
                    <w:jc w:val="center"/>
                    <w:rPr>
                      <w:rFonts w:eastAsiaTheme="minorEastAsia"/>
                    </w:rPr>
                  </w:pPr>
                  <w:r w:rsidRPr="004941BD">
                    <w:rPr>
                      <w:rFonts w:eastAsiaTheme="minorEastAsia"/>
                      <w:szCs w:val="21"/>
                    </w:rPr>
                    <w:t>3600</w:t>
                  </w:r>
                </w:p>
              </w:tc>
            </w:tr>
            <w:tr w:rsidR="00C2033A" w:rsidRPr="004941BD" w:rsidTr="003F2232">
              <w:trPr>
                <w:jc w:val="center"/>
              </w:trPr>
              <w:tc>
                <w:tcPr>
                  <w:tcW w:w="221" w:type="pct"/>
                  <w:vMerge/>
                  <w:vAlign w:val="center"/>
                </w:tcPr>
                <w:p w:rsidR="00C2033A" w:rsidRPr="004941BD" w:rsidRDefault="00C2033A" w:rsidP="00FE555B">
                  <w:pPr>
                    <w:jc w:val="center"/>
                    <w:rPr>
                      <w:rFonts w:eastAsiaTheme="minorEastAsia"/>
                      <w:szCs w:val="21"/>
                    </w:rPr>
                  </w:pPr>
                </w:p>
              </w:tc>
              <w:tc>
                <w:tcPr>
                  <w:tcW w:w="184" w:type="pct"/>
                  <w:vMerge/>
                  <w:vAlign w:val="center"/>
                </w:tcPr>
                <w:p w:rsidR="00C2033A" w:rsidRPr="004941BD" w:rsidRDefault="00C2033A" w:rsidP="00FE555B">
                  <w:pPr>
                    <w:jc w:val="center"/>
                    <w:rPr>
                      <w:rFonts w:eastAsiaTheme="minorEastAsia"/>
                      <w:szCs w:val="21"/>
                    </w:rPr>
                  </w:pPr>
                </w:p>
              </w:tc>
              <w:tc>
                <w:tcPr>
                  <w:tcW w:w="258" w:type="pct"/>
                  <w:vMerge/>
                  <w:vAlign w:val="center"/>
                </w:tcPr>
                <w:p w:rsidR="00C2033A" w:rsidRPr="004941BD" w:rsidRDefault="00C2033A" w:rsidP="00FE555B">
                  <w:pPr>
                    <w:jc w:val="center"/>
                    <w:rPr>
                      <w:rFonts w:eastAsiaTheme="minorEastAsia"/>
                      <w:szCs w:val="21"/>
                    </w:rPr>
                  </w:pPr>
                </w:p>
              </w:tc>
              <w:tc>
                <w:tcPr>
                  <w:tcW w:w="351" w:type="pct"/>
                  <w:vAlign w:val="center"/>
                </w:tcPr>
                <w:p w:rsidR="00C2033A" w:rsidRPr="004941BD" w:rsidRDefault="00C2033A" w:rsidP="00FE555B">
                  <w:pPr>
                    <w:snapToGrid w:val="0"/>
                    <w:jc w:val="center"/>
                    <w:rPr>
                      <w:rFonts w:eastAsiaTheme="minorEastAsia"/>
                      <w:kern w:val="0"/>
                      <w:szCs w:val="21"/>
                    </w:rPr>
                  </w:pPr>
                  <w:r w:rsidRPr="004941BD">
                    <w:rPr>
                      <w:rFonts w:eastAsiaTheme="minorEastAsia"/>
                      <w:kern w:val="0"/>
                      <w:szCs w:val="21"/>
                    </w:rPr>
                    <w:t>NO</w:t>
                  </w:r>
                  <w:r w:rsidRPr="004941BD">
                    <w:rPr>
                      <w:rFonts w:eastAsiaTheme="minorEastAsia"/>
                      <w:kern w:val="0"/>
                      <w:szCs w:val="21"/>
                      <w:vertAlign w:val="subscript"/>
                    </w:rPr>
                    <w:t>X</w:t>
                  </w:r>
                </w:p>
              </w:tc>
              <w:tc>
                <w:tcPr>
                  <w:tcW w:w="150" w:type="pct"/>
                  <w:vMerge/>
                  <w:vAlign w:val="center"/>
                </w:tcPr>
                <w:p w:rsidR="00C2033A" w:rsidRPr="004941BD" w:rsidRDefault="00C2033A" w:rsidP="00FE555B">
                  <w:pPr>
                    <w:jc w:val="center"/>
                    <w:rPr>
                      <w:rFonts w:eastAsiaTheme="minorEastAsia"/>
                      <w:szCs w:val="21"/>
                    </w:rPr>
                  </w:pPr>
                </w:p>
              </w:tc>
              <w:tc>
                <w:tcPr>
                  <w:tcW w:w="405" w:type="pct"/>
                  <w:vMerge/>
                  <w:vAlign w:val="center"/>
                </w:tcPr>
                <w:p w:rsidR="00C2033A" w:rsidRPr="004941BD" w:rsidRDefault="00C2033A" w:rsidP="00FE555B">
                  <w:pPr>
                    <w:jc w:val="center"/>
                    <w:rPr>
                      <w:rFonts w:eastAsiaTheme="minorEastAsia"/>
                      <w:szCs w:val="21"/>
                    </w:rPr>
                  </w:pPr>
                </w:p>
              </w:tc>
              <w:tc>
                <w:tcPr>
                  <w:tcW w:w="457" w:type="pct"/>
                  <w:vAlign w:val="center"/>
                </w:tcPr>
                <w:p w:rsidR="00C2033A" w:rsidRPr="004941BD" w:rsidRDefault="00C2033A" w:rsidP="00FE555B">
                  <w:pPr>
                    <w:jc w:val="center"/>
                    <w:rPr>
                      <w:rFonts w:eastAsiaTheme="minorEastAsia"/>
                      <w:szCs w:val="21"/>
                    </w:rPr>
                  </w:pPr>
                  <w:r w:rsidRPr="004941BD">
                    <w:rPr>
                      <w:rFonts w:eastAsiaTheme="minorEastAsia"/>
                      <w:szCs w:val="21"/>
                    </w:rPr>
                    <w:t>137.31</w:t>
                  </w:r>
                </w:p>
              </w:tc>
              <w:tc>
                <w:tcPr>
                  <w:tcW w:w="406" w:type="pct"/>
                  <w:vAlign w:val="center"/>
                </w:tcPr>
                <w:p w:rsidR="00C2033A" w:rsidRPr="004941BD" w:rsidRDefault="00C2033A" w:rsidP="00FE555B">
                  <w:pPr>
                    <w:jc w:val="center"/>
                    <w:rPr>
                      <w:rFonts w:eastAsiaTheme="minorEastAsia"/>
                      <w:szCs w:val="21"/>
                    </w:rPr>
                  </w:pPr>
                  <w:r w:rsidRPr="004941BD">
                    <w:rPr>
                      <w:rFonts w:eastAsiaTheme="minorEastAsia"/>
                      <w:szCs w:val="21"/>
                    </w:rPr>
                    <w:t>0.0260</w:t>
                  </w:r>
                </w:p>
              </w:tc>
              <w:tc>
                <w:tcPr>
                  <w:tcW w:w="350" w:type="pct"/>
                  <w:vMerge/>
                  <w:vAlign w:val="center"/>
                </w:tcPr>
                <w:p w:rsidR="00C2033A" w:rsidRPr="004941BD" w:rsidRDefault="00C2033A" w:rsidP="00FE555B">
                  <w:pPr>
                    <w:jc w:val="center"/>
                    <w:rPr>
                      <w:rFonts w:eastAsiaTheme="minorEastAsia"/>
                      <w:szCs w:val="21"/>
                    </w:rPr>
                  </w:pPr>
                </w:p>
              </w:tc>
              <w:tc>
                <w:tcPr>
                  <w:tcW w:w="312" w:type="pct"/>
                  <w:vMerge/>
                  <w:vAlign w:val="center"/>
                </w:tcPr>
                <w:p w:rsidR="00C2033A" w:rsidRPr="004941BD" w:rsidRDefault="00C2033A" w:rsidP="00FE555B">
                  <w:pPr>
                    <w:jc w:val="center"/>
                    <w:rPr>
                      <w:rFonts w:eastAsiaTheme="minorEastAsia"/>
                      <w:szCs w:val="21"/>
                    </w:rPr>
                  </w:pPr>
                </w:p>
              </w:tc>
              <w:tc>
                <w:tcPr>
                  <w:tcW w:w="302" w:type="pct"/>
                  <w:vMerge/>
                  <w:vAlign w:val="center"/>
                </w:tcPr>
                <w:p w:rsidR="00C2033A" w:rsidRPr="004941BD" w:rsidRDefault="00C2033A" w:rsidP="00FE555B">
                  <w:pPr>
                    <w:jc w:val="center"/>
                    <w:rPr>
                      <w:rFonts w:eastAsiaTheme="minorEastAsia"/>
                      <w:szCs w:val="21"/>
                    </w:rPr>
                  </w:pPr>
                </w:p>
              </w:tc>
              <w:tc>
                <w:tcPr>
                  <w:tcW w:w="379" w:type="pct"/>
                  <w:vMerge/>
                  <w:vAlign w:val="center"/>
                </w:tcPr>
                <w:p w:rsidR="00C2033A" w:rsidRPr="004941BD" w:rsidRDefault="00C2033A" w:rsidP="00FE555B">
                  <w:pPr>
                    <w:jc w:val="center"/>
                    <w:rPr>
                      <w:rFonts w:eastAsiaTheme="minorEastAsia"/>
                      <w:szCs w:val="21"/>
                    </w:rPr>
                  </w:pPr>
                </w:p>
              </w:tc>
              <w:tc>
                <w:tcPr>
                  <w:tcW w:w="480" w:type="pct"/>
                  <w:vAlign w:val="center"/>
                </w:tcPr>
                <w:p w:rsidR="00C2033A" w:rsidRPr="004941BD" w:rsidRDefault="00C2033A" w:rsidP="00FE555B">
                  <w:pPr>
                    <w:jc w:val="center"/>
                    <w:rPr>
                      <w:rFonts w:eastAsiaTheme="minorEastAsia"/>
                      <w:szCs w:val="21"/>
                    </w:rPr>
                  </w:pPr>
                  <w:r w:rsidRPr="004941BD">
                    <w:rPr>
                      <w:rFonts w:eastAsiaTheme="minorEastAsia"/>
                      <w:szCs w:val="21"/>
                    </w:rPr>
                    <w:t>68.66</w:t>
                  </w:r>
                </w:p>
              </w:tc>
              <w:tc>
                <w:tcPr>
                  <w:tcW w:w="471" w:type="pct"/>
                  <w:vAlign w:val="center"/>
                </w:tcPr>
                <w:p w:rsidR="00C2033A" w:rsidRPr="004941BD" w:rsidRDefault="00C2033A" w:rsidP="00FE555B">
                  <w:pPr>
                    <w:jc w:val="center"/>
                    <w:rPr>
                      <w:rFonts w:eastAsiaTheme="minorEastAsia"/>
                      <w:szCs w:val="21"/>
                    </w:rPr>
                  </w:pPr>
                  <w:r w:rsidRPr="004941BD">
                    <w:rPr>
                      <w:rFonts w:eastAsiaTheme="minorEastAsia"/>
                      <w:szCs w:val="21"/>
                    </w:rPr>
                    <w:t>0.0130</w:t>
                  </w:r>
                </w:p>
              </w:tc>
              <w:tc>
                <w:tcPr>
                  <w:tcW w:w="274" w:type="pct"/>
                  <w:vAlign w:val="center"/>
                </w:tcPr>
                <w:p w:rsidR="00C2033A" w:rsidRPr="004941BD" w:rsidRDefault="00C2033A" w:rsidP="00FE555B">
                  <w:pPr>
                    <w:jc w:val="center"/>
                    <w:rPr>
                      <w:rFonts w:eastAsiaTheme="minorEastAsia"/>
                    </w:rPr>
                  </w:pPr>
                  <w:r w:rsidRPr="004941BD">
                    <w:rPr>
                      <w:rFonts w:eastAsiaTheme="minorEastAsia"/>
                      <w:szCs w:val="21"/>
                    </w:rPr>
                    <w:t>3600</w:t>
                  </w:r>
                </w:p>
              </w:tc>
            </w:tr>
            <w:tr w:rsidR="00C2033A" w:rsidRPr="004941BD" w:rsidTr="003F2232">
              <w:trPr>
                <w:jc w:val="center"/>
              </w:trPr>
              <w:tc>
                <w:tcPr>
                  <w:tcW w:w="221"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时效</w:t>
                  </w:r>
                </w:p>
              </w:tc>
              <w:tc>
                <w:tcPr>
                  <w:tcW w:w="184"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时效炉</w:t>
                  </w:r>
                </w:p>
              </w:tc>
              <w:tc>
                <w:tcPr>
                  <w:tcW w:w="258"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时效炉烟囱</w:t>
                  </w:r>
                </w:p>
              </w:tc>
              <w:tc>
                <w:tcPr>
                  <w:tcW w:w="351" w:type="pct"/>
                  <w:vAlign w:val="center"/>
                </w:tcPr>
                <w:p w:rsidR="00C2033A" w:rsidRPr="004941BD" w:rsidRDefault="00C2033A" w:rsidP="00FE555B">
                  <w:pPr>
                    <w:widowControl/>
                    <w:snapToGrid w:val="0"/>
                    <w:jc w:val="center"/>
                    <w:rPr>
                      <w:rFonts w:eastAsiaTheme="minorEastAsia"/>
                      <w:kern w:val="0"/>
                      <w:szCs w:val="21"/>
                    </w:rPr>
                  </w:pPr>
                  <w:r w:rsidRPr="004941BD">
                    <w:rPr>
                      <w:rFonts w:eastAsiaTheme="minorEastAsia"/>
                      <w:kern w:val="0"/>
                      <w:szCs w:val="21"/>
                    </w:rPr>
                    <w:t>颗粒物</w:t>
                  </w:r>
                </w:p>
              </w:tc>
              <w:tc>
                <w:tcPr>
                  <w:tcW w:w="150" w:type="pct"/>
                  <w:vMerge/>
                  <w:vAlign w:val="center"/>
                </w:tcPr>
                <w:p w:rsidR="00C2033A" w:rsidRPr="004941BD" w:rsidRDefault="00C2033A" w:rsidP="00FE555B">
                  <w:pPr>
                    <w:jc w:val="center"/>
                    <w:rPr>
                      <w:rFonts w:eastAsiaTheme="minorEastAsia"/>
                      <w:szCs w:val="21"/>
                    </w:rPr>
                  </w:pPr>
                </w:p>
              </w:tc>
              <w:tc>
                <w:tcPr>
                  <w:tcW w:w="405"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83.27</w:t>
                  </w:r>
                </w:p>
              </w:tc>
              <w:tc>
                <w:tcPr>
                  <w:tcW w:w="457" w:type="pct"/>
                  <w:vAlign w:val="center"/>
                </w:tcPr>
                <w:p w:rsidR="00C2033A" w:rsidRPr="004941BD" w:rsidRDefault="00C2033A" w:rsidP="00FE555B">
                  <w:pPr>
                    <w:jc w:val="center"/>
                    <w:rPr>
                      <w:rFonts w:eastAsiaTheme="minorEastAsia"/>
                      <w:szCs w:val="21"/>
                    </w:rPr>
                  </w:pPr>
                  <w:r w:rsidRPr="004941BD">
                    <w:rPr>
                      <w:rFonts w:eastAsiaTheme="minorEastAsia"/>
                      <w:szCs w:val="21"/>
                    </w:rPr>
                    <w:t>8.81</w:t>
                  </w:r>
                </w:p>
              </w:tc>
              <w:tc>
                <w:tcPr>
                  <w:tcW w:w="406" w:type="pct"/>
                  <w:vAlign w:val="center"/>
                </w:tcPr>
                <w:p w:rsidR="00C2033A" w:rsidRPr="004941BD" w:rsidRDefault="00C2033A" w:rsidP="00FE555B">
                  <w:pPr>
                    <w:jc w:val="center"/>
                    <w:rPr>
                      <w:rFonts w:eastAsiaTheme="minorEastAsia"/>
                      <w:szCs w:val="21"/>
                    </w:rPr>
                  </w:pPr>
                  <w:r w:rsidRPr="004941BD">
                    <w:rPr>
                      <w:rFonts w:eastAsiaTheme="minorEastAsia" w:hint="eastAsia"/>
                      <w:szCs w:val="21"/>
                    </w:rPr>
                    <w:t>0</w:t>
                  </w:r>
                  <w:r w:rsidRPr="004941BD">
                    <w:rPr>
                      <w:rFonts w:eastAsiaTheme="minorEastAsia"/>
                      <w:szCs w:val="21"/>
                    </w:rPr>
                    <w:t>.0007</w:t>
                  </w:r>
                </w:p>
              </w:tc>
              <w:tc>
                <w:tcPr>
                  <w:tcW w:w="350" w:type="pct"/>
                  <w:vMerge/>
                  <w:vAlign w:val="center"/>
                </w:tcPr>
                <w:p w:rsidR="00C2033A" w:rsidRPr="004941BD" w:rsidRDefault="00C2033A" w:rsidP="00FE555B">
                  <w:pPr>
                    <w:jc w:val="center"/>
                    <w:rPr>
                      <w:rFonts w:eastAsiaTheme="minorEastAsia"/>
                      <w:szCs w:val="21"/>
                    </w:rPr>
                  </w:pPr>
                </w:p>
              </w:tc>
              <w:tc>
                <w:tcPr>
                  <w:tcW w:w="312" w:type="pct"/>
                  <w:vMerge/>
                  <w:vAlign w:val="center"/>
                </w:tcPr>
                <w:p w:rsidR="00C2033A" w:rsidRPr="004941BD" w:rsidRDefault="00C2033A" w:rsidP="00FE555B">
                  <w:pPr>
                    <w:jc w:val="center"/>
                    <w:rPr>
                      <w:rFonts w:eastAsiaTheme="minorEastAsia"/>
                      <w:szCs w:val="21"/>
                    </w:rPr>
                  </w:pPr>
                </w:p>
              </w:tc>
              <w:tc>
                <w:tcPr>
                  <w:tcW w:w="302" w:type="pct"/>
                  <w:vMerge/>
                  <w:vAlign w:val="center"/>
                </w:tcPr>
                <w:p w:rsidR="00C2033A" w:rsidRPr="004941BD" w:rsidRDefault="00C2033A" w:rsidP="00FE555B">
                  <w:pPr>
                    <w:jc w:val="center"/>
                    <w:rPr>
                      <w:rFonts w:eastAsiaTheme="minorEastAsia"/>
                      <w:szCs w:val="21"/>
                    </w:rPr>
                  </w:pPr>
                </w:p>
              </w:tc>
              <w:tc>
                <w:tcPr>
                  <w:tcW w:w="379"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83.27</w:t>
                  </w:r>
                </w:p>
              </w:tc>
              <w:tc>
                <w:tcPr>
                  <w:tcW w:w="480" w:type="pct"/>
                  <w:vAlign w:val="center"/>
                </w:tcPr>
                <w:p w:rsidR="00C2033A" w:rsidRPr="004941BD" w:rsidRDefault="00C2033A" w:rsidP="00FE555B">
                  <w:pPr>
                    <w:jc w:val="center"/>
                    <w:rPr>
                      <w:rFonts w:eastAsiaTheme="minorEastAsia"/>
                      <w:szCs w:val="21"/>
                    </w:rPr>
                  </w:pPr>
                  <w:r w:rsidRPr="004941BD">
                    <w:rPr>
                      <w:rFonts w:eastAsiaTheme="minorEastAsia"/>
                      <w:szCs w:val="21"/>
                    </w:rPr>
                    <w:t>6.16</w:t>
                  </w:r>
                </w:p>
              </w:tc>
              <w:tc>
                <w:tcPr>
                  <w:tcW w:w="471" w:type="pct"/>
                  <w:vAlign w:val="center"/>
                </w:tcPr>
                <w:p w:rsidR="00C2033A" w:rsidRPr="004941BD" w:rsidRDefault="00C2033A" w:rsidP="00FE555B">
                  <w:pPr>
                    <w:jc w:val="center"/>
                    <w:rPr>
                      <w:rFonts w:eastAsiaTheme="minorEastAsia"/>
                      <w:szCs w:val="21"/>
                    </w:rPr>
                  </w:pPr>
                  <w:r w:rsidRPr="004941BD">
                    <w:rPr>
                      <w:rFonts w:eastAsiaTheme="minorEastAsia"/>
                      <w:szCs w:val="21"/>
                    </w:rPr>
                    <w:t>0.0005</w:t>
                  </w:r>
                </w:p>
              </w:tc>
              <w:tc>
                <w:tcPr>
                  <w:tcW w:w="274" w:type="pct"/>
                  <w:vAlign w:val="center"/>
                </w:tcPr>
                <w:p w:rsidR="00C2033A" w:rsidRPr="004941BD" w:rsidRDefault="00C2033A" w:rsidP="00FE555B">
                  <w:pPr>
                    <w:jc w:val="center"/>
                    <w:rPr>
                      <w:rFonts w:eastAsiaTheme="minorEastAsia"/>
                    </w:rPr>
                  </w:pPr>
                  <w:r w:rsidRPr="004941BD">
                    <w:rPr>
                      <w:rFonts w:eastAsiaTheme="minorEastAsia"/>
                      <w:szCs w:val="21"/>
                    </w:rPr>
                    <w:t>3600</w:t>
                  </w:r>
                </w:p>
              </w:tc>
            </w:tr>
            <w:tr w:rsidR="00C2033A" w:rsidRPr="004941BD" w:rsidTr="003F2232">
              <w:trPr>
                <w:jc w:val="center"/>
              </w:trPr>
              <w:tc>
                <w:tcPr>
                  <w:tcW w:w="221" w:type="pct"/>
                  <w:vMerge/>
                  <w:vAlign w:val="center"/>
                </w:tcPr>
                <w:p w:rsidR="00C2033A" w:rsidRPr="004941BD" w:rsidRDefault="00C2033A" w:rsidP="00FE555B">
                  <w:pPr>
                    <w:jc w:val="center"/>
                    <w:rPr>
                      <w:rFonts w:eastAsiaTheme="minorEastAsia"/>
                      <w:szCs w:val="21"/>
                    </w:rPr>
                  </w:pPr>
                </w:p>
              </w:tc>
              <w:tc>
                <w:tcPr>
                  <w:tcW w:w="184" w:type="pct"/>
                  <w:vMerge/>
                  <w:vAlign w:val="center"/>
                </w:tcPr>
                <w:p w:rsidR="00C2033A" w:rsidRPr="004941BD" w:rsidRDefault="00C2033A" w:rsidP="00FE555B">
                  <w:pPr>
                    <w:jc w:val="center"/>
                    <w:rPr>
                      <w:rFonts w:eastAsiaTheme="minorEastAsia"/>
                      <w:szCs w:val="21"/>
                    </w:rPr>
                  </w:pPr>
                </w:p>
              </w:tc>
              <w:tc>
                <w:tcPr>
                  <w:tcW w:w="258" w:type="pct"/>
                  <w:vMerge/>
                  <w:vAlign w:val="center"/>
                </w:tcPr>
                <w:p w:rsidR="00C2033A" w:rsidRPr="004941BD" w:rsidRDefault="00C2033A" w:rsidP="00FE555B">
                  <w:pPr>
                    <w:jc w:val="center"/>
                    <w:rPr>
                      <w:rFonts w:eastAsiaTheme="minorEastAsia"/>
                      <w:szCs w:val="21"/>
                    </w:rPr>
                  </w:pPr>
                </w:p>
              </w:tc>
              <w:tc>
                <w:tcPr>
                  <w:tcW w:w="351" w:type="pct"/>
                  <w:vAlign w:val="center"/>
                </w:tcPr>
                <w:p w:rsidR="00C2033A" w:rsidRPr="004941BD" w:rsidRDefault="00C2033A" w:rsidP="00FE555B">
                  <w:pPr>
                    <w:snapToGrid w:val="0"/>
                    <w:jc w:val="center"/>
                    <w:rPr>
                      <w:rFonts w:eastAsiaTheme="minorEastAsia"/>
                      <w:kern w:val="0"/>
                      <w:szCs w:val="21"/>
                    </w:rPr>
                  </w:pPr>
                  <w:r w:rsidRPr="004941BD">
                    <w:rPr>
                      <w:rFonts w:eastAsiaTheme="minorEastAsia"/>
                      <w:kern w:val="0"/>
                      <w:szCs w:val="21"/>
                    </w:rPr>
                    <w:t>SO</w:t>
                  </w:r>
                  <w:r w:rsidRPr="004941BD">
                    <w:rPr>
                      <w:rFonts w:eastAsiaTheme="minorEastAsia"/>
                      <w:kern w:val="0"/>
                      <w:szCs w:val="21"/>
                      <w:vertAlign w:val="subscript"/>
                    </w:rPr>
                    <w:t>2</w:t>
                  </w:r>
                </w:p>
              </w:tc>
              <w:tc>
                <w:tcPr>
                  <w:tcW w:w="150" w:type="pct"/>
                  <w:vMerge/>
                  <w:vAlign w:val="center"/>
                </w:tcPr>
                <w:p w:rsidR="00C2033A" w:rsidRPr="004941BD" w:rsidRDefault="00C2033A" w:rsidP="00FE555B">
                  <w:pPr>
                    <w:jc w:val="center"/>
                    <w:rPr>
                      <w:rFonts w:eastAsiaTheme="minorEastAsia"/>
                      <w:szCs w:val="21"/>
                    </w:rPr>
                  </w:pPr>
                </w:p>
              </w:tc>
              <w:tc>
                <w:tcPr>
                  <w:tcW w:w="405" w:type="pct"/>
                  <w:vMerge/>
                  <w:vAlign w:val="center"/>
                </w:tcPr>
                <w:p w:rsidR="00C2033A" w:rsidRPr="004941BD" w:rsidRDefault="00C2033A" w:rsidP="00FE555B">
                  <w:pPr>
                    <w:jc w:val="center"/>
                    <w:rPr>
                      <w:rFonts w:eastAsiaTheme="minorEastAsia"/>
                      <w:szCs w:val="21"/>
                    </w:rPr>
                  </w:pPr>
                </w:p>
              </w:tc>
              <w:tc>
                <w:tcPr>
                  <w:tcW w:w="457" w:type="pct"/>
                  <w:vAlign w:val="center"/>
                </w:tcPr>
                <w:p w:rsidR="00C2033A" w:rsidRPr="004941BD" w:rsidRDefault="00C2033A" w:rsidP="00FE555B">
                  <w:pPr>
                    <w:jc w:val="center"/>
                    <w:rPr>
                      <w:rFonts w:eastAsiaTheme="minorEastAsia"/>
                      <w:szCs w:val="21"/>
                    </w:rPr>
                  </w:pPr>
                  <w:r w:rsidRPr="004941BD">
                    <w:rPr>
                      <w:rFonts w:eastAsiaTheme="minorEastAsia"/>
                      <w:szCs w:val="21"/>
                    </w:rPr>
                    <w:t>29.36</w:t>
                  </w:r>
                </w:p>
              </w:tc>
              <w:tc>
                <w:tcPr>
                  <w:tcW w:w="406" w:type="pct"/>
                  <w:vAlign w:val="center"/>
                </w:tcPr>
                <w:p w:rsidR="00C2033A" w:rsidRPr="004941BD" w:rsidRDefault="00C2033A" w:rsidP="00FE555B">
                  <w:pPr>
                    <w:jc w:val="center"/>
                    <w:rPr>
                      <w:rFonts w:eastAsiaTheme="minorEastAsia"/>
                      <w:szCs w:val="21"/>
                    </w:rPr>
                  </w:pPr>
                  <w:r w:rsidRPr="004941BD">
                    <w:rPr>
                      <w:rFonts w:eastAsiaTheme="minorEastAsia"/>
                      <w:szCs w:val="21"/>
                    </w:rPr>
                    <w:t>0.0024</w:t>
                  </w:r>
                </w:p>
              </w:tc>
              <w:tc>
                <w:tcPr>
                  <w:tcW w:w="350" w:type="pct"/>
                  <w:vMerge/>
                  <w:vAlign w:val="center"/>
                </w:tcPr>
                <w:p w:rsidR="00C2033A" w:rsidRPr="004941BD" w:rsidRDefault="00C2033A" w:rsidP="00FE555B">
                  <w:pPr>
                    <w:jc w:val="center"/>
                    <w:rPr>
                      <w:rFonts w:eastAsiaTheme="minorEastAsia"/>
                      <w:szCs w:val="21"/>
                    </w:rPr>
                  </w:pPr>
                </w:p>
              </w:tc>
              <w:tc>
                <w:tcPr>
                  <w:tcW w:w="312" w:type="pct"/>
                  <w:vMerge/>
                  <w:vAlign w:val="center"/>
                </w:tcPr>
                <w:p w:rsidR="00C2033A" w:rsidRPr="004941BD" w:rsidRDefault="00C2033A" w:rsidP="00FE555B">
                  <w:pPr>
                    <w:jc w:val="center"/>
                    <w:rPr>
                      <w:rFonts w:eastAsiaTheme="minorEastAsia"/>
                      <w:szCs w:val="21"/>
                    </w:rPr>
                  </w:pPr>
                </w:p>
              </w:tc>
              <w:tc>
                <w:tcPr>
                  <w:tcW w:w="302" w:type="pct"/>
                  <w:vMerge/>
                  <w:vAlign w:val="center"/>
                </w:tcPr>
                <w:p w:rsidR="00C2033A" w:rsidRPr="004941BD" w:rsidRDefault="00C2033A" w:rsidP="00FE555B">
                  <w:pPr>
                    <w:jc w:val="center"/>
                    <w:rPr>
                      <w:rFonts w:eastAsiaTheme="minorEastAsia"/>
                      <w:szCs w:val="21"/>
                    </w:rPr>
                  </w:pPr>
                </w:p>
              </w:tc>
              <w:tc>
                <w:tcPr>
                  <w:tcW w:w="379" w:type="pct"/>
                  <w:vMerge/>
                  <w:vAlign w:val="center"/>
                </w:tcPr>
                <w:p w:rsidR="00C2033A" w:rsidRPr="004941BD" w:rsidRDefault="00C2033A" w:rsidP="00FE555B">
                  <w:pPr>
                    <w:jc w:val="center"/>
                    <w:rPr>
                      <w:rFonts w:eastAsiaTheme="minorEastAsia"/>
                      <w:szCs w:val="21"/>
                    </w:rPr>
                  </w:pPr>
                </w:p>
              </w:tc>
              <w:tc>
                <w:tcPr>
                  <w:tcW w:w="480" w:type="pct"/>
                  <w:vAlign w:val="center"/>
                </w:tcPr>
                <w:p w:rsidR="00C2033A" w:rsidRPr="004941BD" w:rsidRDefault="00C2033A" w:rsidP="00FE555B">
                  <w:pPr>
                    <w:jc w:val="center"/>
                    <w:rPr>
                      <w:rFonts w:eastAsiaTheme="minorEastAsia"/>
                      <w:szCs w:val="21"/>
                    </w:rPr>
                  </w:pPr>
                  <w:r w:rsidRPr="004941BD">
                    <w:rPr>
                      <w:rFonts w:eastAsiaTheme="minorEastAsia"/>
                      <w:szCs w:val="21"/>
                    </w:rPr>
                    <w:t>14.68</w:t>
                  </w:r>
                </w:p>
              </w:tc>
              <w:tc>
                <w:tcPr>
                  <w:tcW w:w="471" w:type="pct"/>
                  <w:vAlign w:val="center"/>
                </w:tcPr>
                <w:p w:rsidR="00C2033A" w:rsidRPr="004941BD" w:rsidRDefault="00C2033A" w:rsidP="00FE555B">
                  <w:pPr>
                    <w:jc w:val="center"/>
                    <w:rPr>
                      <w:rFonts w:eastAsiaTheme="minorEastAsia"/>
                      <w:szCs w:val="21"/>
                    </w:rPr>
                  </w:pPr>
                  <w:r w:rsidRPr="004941BD">
                    <w:rPr>
                      <w:rFonts w:eastAsiaTheme="minorEastAsia"/>
                      <w:szCs w:val="21"/>
                    </w:rPr>
                    <w:t>0.0012</w:t>
                  </w:r>
                </w:p>
              </w:tc>
              <w:tc>
                <w:tcPr>
                  <w:tcW w:w="274" w:type="pct"/>
                  <w:vAlign w:val="center"/>
                </w:tcPr>
                <w:p w:rsidR="00C2033A" w:rsidRPr="004941BD" w:rsidRDefault="00C2033A" w:rsidP="00FE555B">
                  <w:pPr>
                    <w:jc w:val="center"/>
                    <w:rPr>
                      <w:rFonts w:eastAsiaTheme="minorEastAsia"/>
                    </w:rPr>
                  </w:pPr>
                  <w:r w:rsidRPr="004941BD">
                    <w:rPr>
                      <w:rFonts w:eastAsiaTheme="minorEastAsia"/>
                      <w:szCs w:val="21"/>
                    </w:rPr>
                    <w:t>3600</w:t>
                  </w:r>
                </w:p>
              </w:tc>
            </w:tr>
            <w:tr w:rsidR="00C2033A" w:rsidRPr="004941BD" w:rsidTr="003F2232">
              <w:trPr>
                <w:jc w:val="center"/>
              </w:trPr>
              <w:tc>
                <w:tcPr>
                  <w:tcW w:w="221" w:type="pct"/>
                  <w:vMerge/>
                  <w:vAlign w:val="center"/>
                </w:tcPr>
                <w:p w:rsidR="00C2033A" w:rsidRPr="004941BD" w:rsidRDefault="00C2033A" w:rsidP="00FE555B">
                  <w:pPr>
                    <w:jc w:val="center"/>
                    <w:rPr>
                      <w:rFonts w:eastAsiaTheme="minorEastAsia"/>
                      <w:szCs w:val="21"/>
                    </w:rPr>
                  </w:pPr>
                </w:p>
              </w:tc>
              <w:tc>
                <w:tcPr>
                  <w:tcW w:w="184" w:type="pct"/>
                  <w:vMerge/>
                  <w:vAlign w:val="center"/>
                </w:tcPr>
                <w:p w:rsidR="00C2033A" w:rsidRPr="004941BD" w:rsidRDefault="00C2033A" w:rsidP="00FE555B">
                  <w:pPr>
                    <w:jc w:val="center"/>
                    <w:rPr>
                      <w:rFonts w:eastAsiaTheme="minorEastAsia"/>
                      <w:szCs w:val="21"/>
                    </w:rPr>
                  </w:pPr>
                </w:p>
              </w:tc>
              <w:tc>
                <w:tcPr>
                  <w:tcW w:w="258" w:type="pct"/>
                  <w:vMerge/>
                  <w:vAlign w:val="center"/>
                </w:tcPr>
                <w:p w:rsidR="00C2033A" w:rsidRPr="004941BD" w:rsidRDefault="00C2033A" w:rsidP="00FE555B">
                  <w:pPr>
                    <w:jc w:val="center"/>
                    <w:rPr>
                      <w:rFonts w:eastAsiaTheme="minorEastAsia"/>
                      <w:szCs w:val="21"/>
                    </w:rPr>
                  </w:pPr>
                </w:p>
              </w:tc>
              <w:tc>
                <w:tcPr>
                  <w:tcW w:w="351" w:type="pct"/>
                  <w:vAlign w:val="center"/>
                </w:tcPr>
                <w:p w:rsidR="00C2033A" w:rsidRPr="004941BD" w:rsidRDefault="00C2033A" w:rsidP="00FE555B">
                  <w:pPr>
                    <w:snapToGrid w:val="0"/>
                    <w:jc w:val="center"/>
                    <w:rPr>
                      <w:rFonts w:eastAsiaTheme="minorEastAsia"/>
                      <w:kern w:val="0"/>
                      <w:szCs w:val="21"/>
                    </w:rPr>
                  </w:pPr>
                  <w:r w:rsidRPr="004941BD">
                    <w:rPr>
                      <w:rFonts w:eastAsiaTheme="minorEastAsia"/>
                      <w:kern w:val="0"/>
                      <w:szCs w:val="21"/>
                    </w:rPr>
                    <w:t>NO</w:t>
                  </w:r>
                  <w:r w:rsidRPr="004941BD">
                    <w:rPr>
                      <w:rFonts w:eastAsiaTheme="minorEastAsia"/>
                      <w:kern w:val="0"/>
                      <w:szCs w:val="21"/>
                      <w:vertAlign w:val="subscript"/>
                    </w:rPr>
                    <w:t>X</w:t>
                  </w:r>
                </w:p>
              </w:tc>
              <w:tc>
                <w:tcPr>
                  <w:tcW w:w="150" w:type="pct"/>
                  <w:vMerge/>
                  <w:vAlign w:val="center"/>
                </w:tcPr>
                <w:p w:rsidR="00C2033A" w:rsidRPr="004941BD" w:rsidRDefault="00C2033A" w:rsidP="00FE555B">
                  <w:pPr>
                    <w:jc w:val="center"/>
                    <w:rPr>
                      <w:rFonts w:eastAsiaTheme="minorEastAsia"/>
                      <w:szCs w:val="21"/>
                    </w:rPr>
                  </w:pPr>
                </w:p>
              </w:tc>
              <w:tc>
                <w:tcPr>
                  <w:tcW w:w="405" w:type="pct"/>
                  <w:vMerge/>
                  <w:vAlign w:val="center"/>
                </w:tcPr>
                <w:p w:rsidR="00C2033A" w:rsidRPr="004941BD" w:rsidRDefault="00C2033A" w:rsidP="00FE555B">
                  <w:pPr>
                    <w:jc w:val="center"/>
                    <w:rPr>
                      <w:rFonts w:eastAsiaTheme="minorEastAsia"/>
                      <w:szCs w:val="21"/>
                    </w:rPr>
                  </w:pPr>
                </w:p>
              </w:tc>
              <w:tc>
                <w:tcPr>
                  <w:tcW w:w="457" w:type="pct"/>
                  <w:vAlign w:val="center"/>
                </w:tcPr>
                <w:p w:rsidR="00C2033A" w:rsidRPr="004941BD" w:rsidRDefault="00C2033A" w:rsidP="00FE555B">
                  <w:pPr>
                    <w:jc w:val="center"/>
                    <w:rPr>
                      <w:rFonts w:eastAsiaTheme="minorEastAsia"/>
                      <w:szCs w:val="21"/>
                    </w:rPr>
                  </w:pPr>
                  <w:r w:rsidRPr="004941BD">
                    <w:rPr>
                      <w:rFonts w:eastAsiaTheme="minorEastAsia"/>
                      <w:szCs w:val="21"/>
                    </w:rPr>
                    <w:t>137.31</w:t>
                  </w:r>
                </w:p>
              </w:tc>
              <w:tc>
                <w:tcPr>
                  <w:tcW w:w="406" w:type="pct"/>
                  <w:vAlign w:val="center"/>
                </w:tcPr>
                <w:p w:rsidR="00C2033A" w:rsidRPr="004941BD" w:rsidRDefault="00C2033A" w:rsidP="00FE555B">
                  <w:pPr>
                    <w:jc w:val="center"/>
                    <w:rPr>
                      <w:rFonts w:eastAsiaTheme="minorEastAsia"/>
                      <w:szCs w:val="21"/>
                    </w:rPr>
                  </w:pPr>
                  <w:r w:rsidRPr="004941BD">
                    <w:rPr>
                      <w:rFonts w:eastAsiaTheme="minorEastAsia"/>
                      <w:szCs w:val="21"/>
                    </w:rPr>
                    <w:t>0.0114</w:t>
                  </w:r>
                </w:p>
              </w:tc>
              <w:tc>
                <w:tcPr>
                  <w:tcW w:w="350" w:type="pct"/>
                  <w:vMerge/>
                  <w:vAlign w:val="center"/>
                </w:tcPr>
                <w:p w:rsidR="00C2033A" w:rsidRPr="004941BD" w:rsidRDefault="00C2033A" w:rsidP="00FE555B">
                  <w:pPr>
                    <w:jc w:val="center"/>
                    <w:rPr>
                      <w:rFonts w:eastAsiaTheme="minorEastAsia"/>
                      <w:szCs w:val="21"/>
                    </w:rPr>
                  </w:pPr>
                </w:p>
              </w:tc>
              <w:tc>
                <w:tcPr>
                  <w:tcW w:w="312" w:type="pct"/>
                  <w:vMerge/>
                  <w:vAlign w:val="center"/>
                </w:tcPr>
                <w:p w:rsidR="00C2033A" w:rsidRPr="004941BD" w:rsidRDefault="00C2033A" w:rsidP="00FE555B">
                  <w:pPr>
                    <w:jc w:val="center"/>
                    <w:rPr>
                      <w:rFonts w:eastAsiaTheme="minorEastAsia"/>
                      <w:szCs w:val="21"/>
                    </w:rPr>
                  </w:pPr>
                </w:p>
              </w:tc>
              <w:tc>
                <w:tcPr>
                  <w:tcW w:w="302" w:type="pct"/>
                  <w:vMerge/>
                  <w:vAlign w:val="center"/>
                </w:tcPr>
                <w:p w:rsidR="00C2033A" w:rsidRPr="004941BD" w:rsidRDefault="00C2033A" w:rsidP="00FE555B">
                  <w:pPr>
                    <w:jc w:val="center"/>
                    <w:rPr>
                      <w:rFonts w:eastAsiaTheme="minorEastAsia"/>
                      <w:szCs w:val="21"/>
                    </w:rPr>
                  </w:pPr>
                </w:p>
              </w:tc>
              <w:tc>
                <w:tcPr>
                  <w:tcW w:w="379" w:type="pct"/>
                  <w:vMerge/>
                  <w:vAlign w:val="center"/>
                </w:tcPr>
                <w:p w:rsidR="00C2033A" w:rsidRPr="004941BD" w:rsidRDefault="00C2033A" w:rsidP="00FE555B">
                  <w:pPr>
                    <w:jc w:val="center"/>
                    <w:rPr>
                      <w:rFonts w:eastAsiaTheme="minorEastAsia"/>
                      <w:szCs w:val="21"/>
                    </w:rPr>
                  </w:pPr>
                </w:p>
              </w:tc>
              <w:tc>
                <w:tcPr>
                  <w:tcW w:w="480" w:type="pct"/>
                  <w:vAlign w:val="center"/>
                </w:tcPr>
                <w:p w:rsidR="00C2033A" w:rsidRPr="004941BD" w:rsidRDefault="00C2033A" w:rsidP="00FE555B">
                  <w:pPr>
                    <w:jc w:val="center"/>
                    <w:rPr>
                      <w:rFonts w:eastAsiaTheme="minorEastAsia"/>
                      <w:szCs w:val="21"/>
                    </w:rPr>
                  </w:pPr>
                  <w:r w:rsidRPr="004941BD">
                    <w:rPr>
                      <w:rFonts w:eastAsiaTheme="minorEastAsia"/>
                      <w:szCs w:val="21"/>
                    </w:rPr>
                    <w:t>68.66</w:t>
                  </w:r>
                </w:p>
              </w:tc>
              <w:tc>
                <w:tcPr>
                  <w:tcW w:w="471" w:type="pct"/>
                  <w:vAlign w:val="center"/>
                </w:tcPr>
                <w:p w:rsidR="00C2033A" w:rsidRPr="004941BD" w:rsidRDefault="00C2033A" w:rsidP="00FE555B">
                  <w:pPr>
                    <w:jc w:val="center"/>
                    <w:rPr>
                      <w:rFonts w:eastAsiaTheme="minorEastAsia"/>
                      <w:szCs w:val="21"/>
                    </w:rPr>
                  </w:pPr>
                  <w:r w:rsidRPr="004941BD">
                    <w:rPr>
                      <w:rFonts w:eastAsiaTheme="minorEastAsia"/>
                      <w:szCs w:val="21"/>
                    </w:rPr>
                    <w:t>0.0057</w:t>
                  </w:r>
                </w:p>
              </w:tc>
              <w:tc>
                <w:tcPr>
                  <w:tcW w:w="274" w:type="pct"/>
                  <w:vAlign w:val="center"/>
                </w:tcPr>
                <w:p w:rsidR="00C2033A" w:rsidRPr="004941BD" w:rsidRDefault="00C2033A" w:rsidP="00FE555B">
                  <w:pPr>
                    <w:jc w:val="center"/>
                    <w:rPr>
                      <w:rFonts w:eastAsiaTheme="minorEastAsia"/>
                    </w:rPr>
                  </w:pPr>
                  <w:r w:rsidRPr="004941BD">
                    <w:rPr>
                      <w:rFonts w:eastAsiaTheme="minorEastAsia"/>
                      <w:szCs w:val="21"/>
                    </w:rPr>
                    <w:t>3600</w:t>
                  </w:r>
                </w:p>
              </w:tc>
            </w:tr>
            <w:tr w:rsidR="00C2033A" w:rsidRPr="004941BD" w:rsidTr="003F2232">
              <w:trPr>
                <w:jc w:val="center"/>
              </w:trPr>
              <w:tc>
                <w:tcPr>
                  <w:tcW w:w="221"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烘干</w:t>
                  </w:r>
                </w:p>
              </w:tc>
              <w:tc>
                <w:tcPr>
                  <w:tcW w:w="184"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烘干炉</w:t>
                  </w:r>
                </w:p>
              </w:tc>
              <w:tc>
                <w:tcPr>
                  <w:tcW w:w="258"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烘干炉烟囱</w:t>
                  </w:r>
                </w:p>
              </w:tc>
              <w:tc>
                <w:tcPr>
                  <w:tcW w:w="351" w:type="pct"/>
                  <w:vAlign w:val="center"/>
                </w:tcPr>
                <w:p w:rsidR="00C2033A" w:rsidRPr="004941BD" w:rsidRDefault="00C2033A" w:rsidP="00FE555B">
                  <w:pPr>
                    <w:widowControl/>
                    <w:snapToGrid w:val="0"/>
                    <w:jc w:val="center"/>
                    <w:rPr>
                      <w:rFonts w:eastAsiaTheme="minorEastAsia"/>
                      <w:kern w:val="0"/>
                      <w:szCs w:val="21"/>
                    </w:rPr>
                  </w:pPr>
                  <w:r w:rsidRPr="004941BD">
                    <w:rPr>
                      <w:rFonts w:eastAsiaTheme="minorEastAsia"/>
                      <w:kern w:val="0"/>
                      <w:szCs w:val="21"/>
                    </w:rPr>
                    <w:t>颗粒物</w:t>
                  </w:r>
                </w:p>
              </w:tc>
              <w:tc>
                <w:tcPr>
                  <w:tcW w:w="150" w:type="pct"/>
                  <w:vMerge/>
                  <w:vAlign w:val="center"/>
                </w:tcPr>
                <w:p w:rsidR="00C2033A" w:rsidRPr="004941BD" w:rsidRDefault="00C2033A" w:rsidP="00FE555B">
                  <w:pPr>
                    <w:jc w:val="center"/>
                    <w:rPr>
                      <w:rFonts w:eastAsiaTheme="minorEastAsia"/>
                      <w:szCs w:val="21"/>
                    </w:rPr>
                  </w:pPr>
                </w:p>
              </w:tc>
              <w:tc>
                <w:tcPr>
                  <w:tcW w:w="405"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113.55</w:t>
                  </w:r>
                </w:p>
              </w:tc>
              <w:tc>
                <w:tcPr>
                  <w:tcW w:w="457" w:type="pct"/>
                  <w:vAlign w:val="center"/>
                </w:tcPr>
                <w:p w:rsidR="00C2033A" w:rsidRPr="004941BD" w:rsidRDefault="00C2033A" w:rsidP="00FE555B">
                  <w:pPr>
                    <w:jc w:val="center"/>
                    <w:rPr>
                      <w:rFonts w:eastAsiaTheme="minorEastAsia"/>
                      <w:szCs w:val="21"/>
                    </w:rPr>
                  </w:pPr>
                  <w:r w:rsidRPr="004941BD">
                    <w:rPr>
                      <w:rFonts w:eastAsiaTheme="minorEastAsia"/>
                      <w:szCs w:val="21"/>
                    </w:rPr>
                    <w:t>8.81</w:t>
                  </w:r>
                </w:p>
              </w:tc>
              <w:tc>
                <w:tcPr>
                  <w:tcW w:w="406" w:type="pct"/>
                  <w:vAlign w:val="center"/>
                </w:tcPr>
                <w:p w:rsidR="00C2033A" w:rsidRPr="004941BD" w:rsidRDefault="00C2033A" w:rsidP="00FE555B">
                  <w:pPr>
                    <w:jc w:val="center"/>
                    <w:rPr>
                      <w:rFonts w:eastAsiaTheme="minorEastAsia"/>
                      <w:szCs w:val="21"/>
                    </w:rPr>
                  </w:pPr>
                  <w:r w:rsidRPr="004941BD">
                    <w:rPr>
                      <w:rFonts w:eastAsiaTheme="minorEastAsia"/>
                      <w:szCs w:val="21"/>
                    </w:rPr>
                    <w:t>0.0010</w:t>
                  </w:r>
                </w:p>
              </w:tc>
              <w:tc>
                <w:tcPr>
                  <w:tcW w:w="350" w:type="pct"/>
                  <w:vMerge/>
                  <w:vAlign w:val="center"/>
                </w:tcPr>
                <w:p w:rsidR="00C2033A" w:rsidRPr="004941BD" w:rsidRDefault="00C2033A" w:rsidP="00FE555B">
                  <w:pPr>
                    <w:jc w:val="center"/>
                    <w:rPr>
                      <w:rFonts w:eastAsiaTheme="minorEastAsia"/>
                      <w:szCs w:val="21"/>
                    </w:rPr>
                  </w:pPr>
                </w:p>
              </w:tc>
              <w:tc>
                <w:tcPr>
                  <w:tcW w:w="312" w:type="pct"/>
                  <w:vMerge/>
                  <w:vAlign w:val="center"/>
                </w:tcPr>
                <w:p w:rsidR="00C2033A" w:rsidRPr="004941BD" w:rsidRDefault="00C2033A" w:rsidP="00FE555B">
                  <w:pPr>
                    <w:jc w:val="center"/>
                    <w:rPr>
                      <w:rFonts w:eastAsiaTheme="minorEastAsia"/>
                      <w:szCs w:val="21"/>
                    </w:rPr>
                  </w:pPr>
                </w:p>
              </w:tc>
              <w:tc>
                <w:tcPr>
                  <w:tcW w:w="302" w:type="pct"/>
                  <w:vMerge/>
                  <w:vAlign w:val="center"/>
                </w:tcPr>
                <w:p w:rsidR="00C2033A" w:rsidRPr="004941BD" w:rsidRDefault="00C2033A" w:rsidP="00FE555B">
                  <w:pPr>
                    <w:jc w:val="center"/>
                    <w:rPr>
                      <w:rFonts w:eastAsiaTheme="minorEastAsia"/>
                      <w:szCs w:val="21"/>
                    </w:rPr>
                  </w:pPr>
                </w:p>
              </w:tc>
              <w:tc>
                <w:tcPr>
                  <w:tcW w:w="379" w:type="pct"/>
                  <w:vMerge w:val="restart"/>
                  <w:vAlign w:val="center"/>
                </w:tcPr>
                <w:p w:rsidR="00C2033A" w:rsidRPr="004941BD" w:rsidRDefault="00C2033A" w:rsidP="00FE555B">
                  <w:pPr>
                    <w:jc w:val="center"/>
                    <w:rPr>
                      <w:rFonts w:eastAsiaTheme="minorEastAsia"/>
                      <w:szCs w:val="21"/>
                    </w:rPr>
                  </w:pPr>
                  <w:r w:rsidRPr="004941BD">
                    <w:rPr>
                      <w:rFonts w:eastAsiaTheme="minorEastAsia"/>
                      <w:szCs w:val="21"/>
                    </w:rPr>
                    <w:t>113.55</w:t>
                  </w:r>
                </w:p>
              </w:tc>
              <w:tc>
                <w:tcPr>
                  <w:tcW w:w="480" w:type="pct"/>
                  <w:vAlign w:val="center"/>
                </w:tcPr>
                <w:p w:rsidR="00C2033A" w:rsidRPr="004941BD" w:rsidRDefault="00C2033A" w:rsidP="00FE555B">
                  <w:pPr>
                    <w:jc w:val="center"/>
                    <w:rPr>
                      <w:rFonts w:eastAsiaTheme="minorEastAsia"/>
                      <w:szCs w:val="21"/>
                    </w:rPr>
                  </w:pPr>
                  <w:r w:rsidRPr="004941BD">
                    <w:rPr>
                      <w:rFonts w:eastAsiaTheme="minorEastAsia"/>
                      <w:szCs w:val="21"/>
                    </w:rPr>
                    <w:t>6.16</w:t>
                  </w:r>
                </w:p>
              </w:tc>
              <w:tc>
                <w:tcPr>
                  <w:tcW w:w="471" w:type="pct"/>
                  <w:vAlign w:val="center"/>
                </w:tcPr>
                <w:p w:rsidR="00C2033A" w:rsidRPr="004941BD" w:rsidRDefault="00C2033A" w:rsidP="00FE555B">
                  <w:pPr>
                    <w:jc w:val="center"/>
                    <w:rPr>
                      <w:rFonts w:eastAsiaTheme="minorEastAsia"/>
                      <w:szCs w:val="21"/>
                    </w:rPr>
                  </w:pPr>
                  <w:r w:rsidRPr="004941BD">
                    <w:rPr>
                      <w:rFonts w:eastAsiaTheme="minorEastAsia"/>
                      <w:szCs w:val="21"/>
                    </w:rPr>
                    <w:t>0.0007</w:t>
                  </w:r>
                </w:p>
              </w:tc>
              <w:tc>
                <w:tcPr>
                  <w:tcW w:w="274" w:type="pct"/>
                  <w:vAlign w:val="center"/>
                </w:tcPr>
                <w:p w:rsidR="00C2033A" w:rsidRPr="004941BD" w:rsidRDefault="00C2033A" w:rsidP="00FE555B">
                  <w:pPr>
                    <w:jc w:val="center"/>
                    <w:rPr>
                      <w:rFonts w:eastAsiaTheme="minorEastAsia"/>
                    </w:rPr>
                  </w:pPr>
                  <w:r w:rsidRPr="004941BD">
                    <w:rPr>
                      <w:rFonts w:eastAsiaTheme="minorEastAsia"/>
                      <w:szCs w:val="21"/>
                    </w:rPr>
                    <w:t>3600</w:t>
                  </w:r>
                </w:p>
              </w:tc>
            </w:tr>
            <w:tr w:rsidR="00C2033A" w:rsidRPr="004941BD" w:rsidTr="003F2232">
              <w:trPr>
                <w:jc w:val="center"/>
              </w:trPr>
              <w:tc>
                <w:tcPr>
                  <w:tcW w:w="221" w:type="pct"/>
                  <w:vMerge/>
                  <w:vAlign w:val="center"/>
                </w:tcPr>
                <w:p w:rsidR="00C2033A" w:rsidRPr="004941BD" w:rsidRDefault="00C2033A" w:rsidP="00FE555B">
                  <w:pPr>
                    <w:jc w:val="center"/>
                    <w:rPr>
                      <w:rFonts w:eastAsiaTheme="minorEastAsia"/>
                      <w:szCs w:val="21"/>
                    </w:rPr>
                  </w:pPr>
                </w:p>
              </w:tc>
              <w:tc>
                <w:tcPr>
                  <w:tcW w:w="184" w:type="pct"/>
                  <w:vMerge/>
                  <w:vAlign w:val="center"/>
                </w:tcPr>
                <w:p w:rsidR="00C2033A" w:rsidRPr="004941BD" w:rsidRDefault="00C2033A" w:rsidP="00FE555B">
                  <w:pPr>
                    <w:jc w:val="center"/>
                    <w:rPr>
                      <w:rFonts w:eastAsiaTheme="minorEastAsia"/>
                      <w:szCs w:val="21"/>
                    </w:rPr>
                  </w:pPr>
                </w:p>
              </w:tc>
              <w:tc>
                <w:tcPr>
                  <w:tcW w:w="258" w:type="pct"/>
                  <w:vMerge/>
                  <w:vAlign w:val="center"/>
                </w:tcPr>
                <w:p w:rsidR="00C2033A" w:rsidRPr="004941BD" w:rsidRDefault="00C2033A" w:rsidP="00FE555B">
                  <w:pPr>
                    <w:jc w:val="center"/>
                    <w:rPr>
                      <w:rFonts w:eastAsiaTheme="minorEastAsia"/>
                      <w:szCs w:val="21"/>
                    </w:rPr>
                  </w:pPr>
                </w:p>
              </w:tc>
              <w:tc>
                <w:tcPr>
                  <w:tcW w:w="351" w:type="pct"/>
                  <w:vAlign w:val="center"/>
                </w:tcPr>
                <w:p w:rsidR="00C2033A" w:rsidRPr="004941BD" w:rsidRDefault="00C2033A" w:rsidP="00FE555B">
                  <w:pPr>
                    <w:snapToGrid w:val="0"/>
                    <w:jc w:val="center"/>
                    <w:rPr>
                      <w:rFonts w:eastAsiaTheme="minorEastAsia"/>
                      <w:kern w:val="0"/>
                      <w:szCs w:val="21"/>
                    </w:rPr>
                  </w:pPr>
                  <w:r w:rsidRPr="004941BD">
                    <w:rPr>
                      <w:rFonts w:eastAsiaTheme="minorEastAsia"/>
                      <w:kern w:val="0"/>
                      <w:szCs w:val="21"/>
                    </w:rPr>
                    <w:t>SO</w:t>
                  </w:r>
                  <w:r w:rsidRPr="004941BD">
                    <w:rPr>
                      <w:rFonts w:eastAsiaTheme="minorEastAsia"/>
                      <w:kern w:val="0"/>
                      <w:szCs w:val="21"/>
                      <w:vertAlign w:val="subscript"/>
                    </w:rPr>
                    <w:t>2</w:t>
                  </w:r>
                </w:p>
              </w:tc>
              <w:tc>
                <w:tcPr>
                  <w:tcW w:w="150" w:type="pct"/>
                  <w:vMerge/>
                  <w:vAlign w:val="center"/>
                </w:tcPr>
                <w:p w:rsidR="00C2033A" w:rsidRPr="004941BD" w:rsidRDefault="00C2033A" w:rsidP="00FE555B">
                  <w:pPr>
                    <w:jc w:val="center"/>
                    <w:rPr>
                      <w:rFonts w:eastAsiaTheme="minorEastAsia"/>
                      <w:szCs w:val="21"/>
                    </w:rPr>
                  </w:pPr>
                </w:p>
              </w:tc>
              <w:tc>
                <w:tcPr>
                  <w:tcW w:w="405" w:type="pct"/>
                  <w:vMerge/>
                  <w:vAlign w:val="center"/>
                </w:tcPr>
                <w:p w:rsidR="00C2033A" w:rsidRPr="004941BD" w:rsidRDefault="00C2033A" w:rsidP="00FE555B">
                  <w:pPr>
                    <w:jc w:val="center"/>
                    <w:rPr>
                      <w:rFonts w:eastAsiaTheme="minorEastAsia"/>
                      <w:szCs w:val="21"/>
                    </w:rPr>
                  </w:pPr>
                </w:p>
              </w:tc>
              <w:tc>
                <w:tcPr>
                  <w:tcW w:w="457" w:type="pct"/>
                  <w:vAlign w:val="center"/>
                </w:tcPr>
                <w:p w:rsidR="00C2033A" w:rsidRPr="004941BD" w:rsidRDefault="00C2033A" w:rsidP="00FE555B">
                  <w:pPr>
                    <w:jc w:val="center"/>
                    <w:rPr>
                      <w:rFonts w:eastAsiaTheme="minorEastAsia"/>
                      <w:szCs w:val="21"/>
                    </w:rPr>
                  </w:pPr>
                  <w:r w:rsidRPr="004941BD">
                    <w:rPr>
                      <w:rFonts w:eastAsiaTheme="minorEastAsia"/>
                      <w:szCs w:val="21"/>
                    </w:rPr>
                    <w:t>29.36</w:t>
                  </w:r>
                </w:p>
              </w:tc>
              <w:tc>
                <w:tcPr>
                  <w:tcW w:w="406" w:type="pct"/>
                  <w:vAlign w:val="center"/>
                </w:tcPr>
                <w:p w:rsidR="00C2033A" w:rsidRPr="004941BD" w:rsidRDefault="00C2033A" w:rsidP="00FE555B">
                  <w:pPr>
                    <w:jc w:val="center"/>
                    <w:rPr>
                      <w:rFonts w:eastAsiaTheme="minorEastAsia"/>
                      <w:szCs w:val="21"/>
                    </w:rPr>
                  </w:pPr>
                  <w:r w:rsidRPr="004941BD">
                    <w:rPr>
                      <w:rFonts w:eastAsiaTheme="minorEastAsia"/>
                      <w:szCs w:val="21"/>
                    </w:rPr>
                    <w:t>0.0033</w:t>
                  </w:r>
                </w:p>
              </w:tc>
              <w:tc>
                <w:tcPr>
                  <w:tcW w:w="350" w:type="pct"/>
                  <w:vMerge/>
                  <w:vAlign w:val="center"/>
                </w:tcPr>
                <w:p w:rsidR="00C2033A" w:rsidRPr="004941BD" w:rsidRDefault="00C2033A" w:rsidP="00FE555B">
                  <w:pPr>
                    <w:jc w:val="center"/>
                    <w:rPr>
                      <w:rFonts w:eastAsiaTheme="minorEastAsia"/>
                      <w:szCs w:val="21"/>
                    </w:rPr>
                  </w:pPr>
                </w:p>
              </w:tc>
              <w:tc>
                <w:tcPr>
                  <w:tcW w:w="312" w:type="pct"/>
                  <w:vMerge/>
                  <w:vAlign w:val="center"/>
                </w:tcPr>
                <w:p w:rsidR="00C2033A" w:rsidRPr="004941BD" w:rsidRDefault="00C2033A" w:rsidP="00FE555B">
                  <w:pPr>
                    <w:jc w:val="center"/>
                    <w:rPr>
                      <w:rFonts w:eastAsiaTheme="minorEastAsia"/>
                      <w:szCs w:val="21"/>
                    </w:rPr>
                  </w:pPr>
                </w:p>
              </w:tc>
              <w:tc>
                <w:tcPr>
                  <w:tcW w:w="302" w:type="pct"/>
                  <w:vMerge/>
                  <w:vAlign w:val="center"/>
                </w:tcPr>
                <w:p w:rsidR="00C2033A" w:rsidRPr="004941BD" w:rsidRDefault="00C2033A" w:rsidP="00FE555B">
                  <w:pPr>
                    <w:jc w:val="center"/>
                    <w:rPr>
                      <w:rFonts w:eastAsiaTheme="minorEastAsia"/>
                      <w:szCs w:val="21"/>
                    </w:rPr>
                  </w:pPr>
                </w:p>
              </w:tc>
              <w:tc>
                <w:tcPr>
                  <w:tcW w:w="379" w:type="pct"/>
                  <w:vMerge/>
                  <w:vAlign w:val="center"/>
                </w:tcPr>
                <w:p w:rsidR="00C2033A" w:rsidRPr="004941BD" w:rsidRDefault="00C2033A" w:rsidP="00FE555B">
                  <w:pPr>
                    <w:jc w:val="center"/>
                    <w:rPr>
                      <w:rFonts w:eastAsiaTheme="minorEastAsia"/>
                      <w:szCs w:val="21"/>
                    </w:rPr>
                  </w:pPr>
                </w:p>
              </w:tc>
              <w:tc>
                <w:tcPr>
                  <w:tcW w:w="480" w:type="pct"/>
                  <w:vAlign w:val="center"/>
                </w:tcPr>
                <w:p w:rsidR="00C2033A" w:rsidRPr="004941BD" w:rsidRDefault="00C2033A" w:rsidP="00FE555B">
                  <w:pPr>
                    <w:jc w:val="center"/>
                    <w:rPr>
                      <w:rFonts w:eastAsiaTheme="minorEastAsia"/>
                      <w:szCs w:val="21"/>
                    </w:rPr>
                  </w:pPr>
                  <w:r w:rsidRPr="004941BD">
                    <w:rPr>
                      <w:rFonts w:eastAsiaTheme="minorEastAsia"/>
                      <w:szCs w:val="21"/>
                    </w:rPr>
                    <w:t>14.68</w:t>
                  </w:r>
                </w:p>
              </w:tc>
              <w:tc>
                <w:tcPr>
                  <w:tcW w:w="471" w:type="pct"/>
                  <w:vAlign w:val="center"/>
                </w:tcPr>
                <w:p w:rsidR="00C2033A" w:rsidRPr="004941BD" w:rsidRDefault="00C2033A" w:rsidP="00FE555B">
                  <w:pPr>
                    <w:jc w:val="center"/>
                    <w:rPr>
                      <w:rFonts w:eastAsiaTheme="minorEastAsia"/>
                      <w:szCs w:val="21"/>
                    </w:rPr>
                  </w:pPr>
                  <w:r w:rsidRPr="004941BD">
                    <w:rPr>
                      <w:rFonts w:eastAsiaTheme="minorEastAsia"/>
                      <w:szCs w:val="21"/>
                    </w:rPr>
                    <w:t>0.0017</w:t>
                  </w:r>
                </w:p>
              </w:tc>
              <w:tc>
                <w:tcPr>
                  <w:tcW w:w="274" w:type="pct"/>
                  <w:vAlign w:val="center"/>
                </w:tcPr>
                <w:p w:rsidR="00C2033A" w:rsidRPr="004941BD" w:rsidRDefault="00C2033A" w:rsidP="00FE555B">
                  <w:pPr>
                    <w:jc w:val="center"/>
                    <w:rPr>
                      <w:rFonts w:eastAsiaTheme="minorEastAsia"/>
                    </w:rPr>
                  </w:pPr>
                  <w:r w:rsidRPr="004941BD">
                    <w:rPr>
                      <w:rFonts w:eastAsiaTheme="minorEastAsia"/>
                      <w:szCs w:val="21"/>
                    </w:rPr>
                    <w:t>3600</w:t>
                  </w:r>
                </w:p>
              </w:tc>
            </w:tr>
            <w:tr w:rsidR="00C2033A" w:rsidRPr="004941BD" w:rsidTr="003F2232">
              <w:trPr>
                <w:jc w:val="center"/>
              </w:trPr>
              <w:tc>
                <w:tcPr>
                  <w:tcW w:w="221" w:type="pct"/>
                  <w:vMerge/>
                  <w:vAlign w:val="center"/>
                </w:tcPr>
                <w:p w:rsidR="00C2033A" w:rsidRPr="004941BD" w:rsidRDefault="00C2033A" w:rsidP="00FE555B">
                  <w:pPr>
                    <w:jc w:val="center"/>
                    <w:rPr>
                      <w:rFonts w:eastAsiaTheme="minorEastAsia"/>
                      <w:szCs w:val="21"/>
                    </w:rPr>
                  </w:pPr>
                </w:p>
              </w:tc>
              <w:tc>
                <w:tcPr>
                  <w:tcW w:w="184" w:type="pct"/>
                  <w:vMerge/>
                  <w:vAlign w:val="center"/>
                </w:tcPr>
                <w:p w:rsidR="00C2033A" w:rsidRPr="004941BD" w:rsidRDefault="00C2033A" w:rsidP="00FE555B">
                  <w:pPr>
                    <w:jc w:val="center"/>
                    <w:rPr>
                      <w:rFonts w:eastAsiaTheme="minorEastAsia"/>
                      <w:szCs w:val="21"/>
                    </w:rPr>
                  </w:pPr>
                </w:p>
              </w:tc>
              <w:tc>
                <w:tcPr>
                  <w:tcW w:w="258" w:type="pct"/>
                  <w:vMerge/>
                  <w:vAlign w:val="center"/>
                </w:tcPr>
                <w:p w:rsidR="00C2033A" w:rsidRPr="004941BD" w:rsidRDefault="00C2033A" w:rsidP="00FE555B">
                  <w:pPr>
                    <w:jc w:val="center"/>
                    <w:rPr>
                      <w:rFonts w:eastAsiaTheme="minorEastAsia"/>
                      <w:szCs w:val="21"/>
                    </w:rPr>
                  </w:pPr>
                </w:p>
              </w:tc>
              <w:tc>
                <w:tcPr>
                  <w:tcW w:w="351" w:type="pct"/>
                  <w:vAlign w:val="center"/>
                </w:tcPr>
                <w:p w:rsidR="00C2033A" w:rsidRPr="004941BD" w:rsidRDefault="00C2033A" w:rsidP="00FE555B">
                  <w:pPr>
                    <w:snapToGrid w:val="0"/>
                    <w:jc w:val="center"/>
                    <w:rPr>
                      <w:rFonts w:eastAsiaTheme="minorEastAsia"/>
                      <w:kern w:val="0"/>
                      <w:szCs w:val="21"/>
                    </w:rPr>
                  </w:pPr>
                  <w:r w:rsidRPr="004941BD">
                    <w:rPr>
                      <w:rFonts w:eastAsiaTheme="minorEastAsia"/>
                      <w:kern w:val="0"/>
                      <w:szCs w:val="21"/>
                    </w:rPr>
                    <w:t>NO</w:t>
                  </w:r>
                  <w:r w:rsidRPr="004941BD">
                    <w:rPr>
                      <w:rFonts w:eastAsiaTheme="minorEastAsia"/>
                      <w:kern w:val="0"/>
                      <w:szCs w:val="21"/>
                      <w:vertAlign w:val="subscript"/>
                    </w:rPr>
                    <w:t>X</w:t>
                  </w:r>
                </w:p>
              </w:tc>
              <w:tc>
                <w:tcPr>
                  <w:tcW w:w="150" w:type="pct"/>
                  <w:vMerge/>
                  <w:vAlign w:val="center"/>
                </w:tcPr>
                <w:p w:rsidR="00C2033A" w:rsidRPr="004941BD" w:rsidRDefault="00C2033A" w:rsidP="00FE555B">
                  <w:pPr>
                    <w:jc w:val="center"/>
                    <w:rPr>
                      <w:rFonts w:eastAsiaTheme="minorEastAsia"/>
                      <w:szCs w:val="21"/>
                    </w:rPr>
                  </w:pPr>
                </w:p>
              </w:tc>
              <w:tc>
                <w:tcPr>
                  <w:tcW w:w="405" w:type="pct"/>
                  <w:vMerge/>
                  <w:vAlign w:val="center"/>
                </w:tcPr>
                <w:p w:rsidR="00C2033A" w:rsidRPr="004941BD" w:rsidRDefault="00C2033A" w:rsidP="00FE555B">
                  <w:pPr>
                    <w:jc w:val="center"/>
                    <w:rPr>
                      <w:rFonts w:eastAsiaTheme="minorEastAsia"/>
                      <w:szCs w:val="21"/>
                    </w:rPr>
                  </w:pPr>
                </w:p>
              </w:tc>
              <w:tc>
                <w:tcPr>
                  <w:tcW w:w="457" w:type="pct"/>
                  <w:vAlign w:val="center"/>
                </w:tcPr>
                <w:p w:rsidR="00C2033A" w:rsidRPr="004941BD" w:rsidRDefault="00C2033A" w:rsidP="00FE555B">
                  <w:pPr>
                    <w:jc w:val="center"/>
                    <w:rPr>
                      <w:rFonts w:eastAsiaTheme="minorEastAsia"/>
                      <w:szCs w:val="21"/>
                    </w:rPr>
                  </w:pPr>
                  <w:r w:rsidRPr="004941BD">
                    <w:rPr>
                      <w:rFonts w:eastAsiaTheme="minorEastAsia"/>
                      <w:szCs w:val="21"/>
                    </w:rPr>
                    <w:t>137.31</w:t>
                  </w:r>
                </w:p>
              </w:tc>
              <w:tc>
                <w:tcPr>
                  <w:tcW w:w="406" w:type="pct"/>
                  <w:vAlign w:val="center"/>
                </w:tcPr>
                <w:p w:rsidR="00C2033A" w:rsidRPr="004941BD" w:rsidRDefault="00C2033A" w:rsidP="00FE555B">
                  <w:pPr>
                    <w:jc w:val="center"/>
                    <w:rPr>
                      <w:rFonts w:eastAsiaTheme="minorEastAsia"/>
                      <w:szCs w:val="21"/>
                    </w:rPr>
                  </w:pPr>
                  <w:r w:rsidRPr="004941BD">
                    <w:rPr>
                      <w:rFonts w:eastAsiaTheme="minorEastAsia"/>
                      <w:szCs w:val="21"/>
                    </w:rPr>
                    <w:t>0.0156</w:t>
                  </w:r>
                </w:p>
              </w:tc>
              <w:tc>
                <w:tcPr>
                  <w:tcW w:w="350" w:type="pct"/>
                  <w:vMerge/>
                  <w:vAlign w:val="center"/>
                </w:tcPr>
                <w:p w:rsidR="00C2033A" w:rsidRPr="004941BD" w:rsidRDefault="00C2033A" w:rsidP="00FE555B">
                  <w:pPr>
                    <w:jc w:val="center"/>
                    <w:rPr>
                      <w:rFonts w:eastAsiaTheme="minorEastAsia"/>
                      <w:szCs w:val="21"/>
                    </w:rPr>
                  </w:pPr>
                </w:p>
              </w:tc>
              <w:tc>
                <w:tcPr>
                  <w:tcW w:w="312" w:type="pct"/>
                  <w:vMerge/>
                  <w:vAlign w:val="center"/>
                </w:tcPr>
                <w:p w:rsidR="00C2033A" w:rsidRPr="004941BD" w:rsidRDefault="00C2033A" w:rsidP="00FE555B">
                  <w:pPr>
                    <w:jc w:val="center"/>
                    <w:rPr>
                      <w:rFonts w:eastAsiaTheme="minorEastAsia"/>
                      <w:szCs w:val="21"/>
                    </w:rPr>
                  </w:pPr>
                </w:p>
              </w:tc>
              <w:tc>
                <w:tcPr>
                  <w:tcW w:w="302" w:type="pct"/>
                  <w:vMerge/>
                  <w:vAlign w:val="center"/>
                </w:tcPr>
                <w:p w:rsidR="00C2033A" w:rsidRPr="004941BD" w:rsidRDefault="00C2033A" w:rsidP="00FE555B">
                  <w:pPr>
                    <w:jc w:val="center"/>
                    <w:rPr>
                      <w:rFonts w:eastAsiaTheme="minorEastAsia"/>
                      <w:szCs w:val="21"/>
                    </w:rPr>
                  </w:pPr>
                </w:p>
              </w:tc>
              <w:tc>
                <w:tcPr>
                  <w:tcW w:w="379" w:type="pct"/>
                  <w:vMerge/>
                  <w:vAlign w:val="center"/>
                </w:tcPr>
                <w:p w:rsidR="00C2033A" w:rsidRPr="004941BD" w:rsidRDefault="00C2033A" w:rsidP="00FE555B">
                  <w:pPr>
                    <w:jc w:val="center"/>
                    <w:rPr>
                      <w:rFonts w:eastAsiaTheme="minorEastAsia"/>
                      <w:szCs w:val="21"/>
                    </w:rPr>
                  </w:pPr>
                </w:p>
              </w:tc>
              <w:tc>
                <w:tcPr>
                  <w:tcW w:w="480" w:type="pct"/>
                  <w:vAlign w:val="center"/>
                </w:tcPr>
                <w:p w:rsidR="00C2033A" w:rsidRPr="004941BD" w:rsidRDefault="00C2033A" w:rsidP="00FE555B">
                  <w:pPr>
                    <w:jc w:val="center"/>
                    <w:rPr>
                      <w:rFonts w:eastAsiaTheme="minorEastAsia"/>
                      <w:szCs w:val="21"/>
                    </w:rPr>
                  </w:pPr>
                  <w:r w:rsidRPr="004941BD">
                    <w:rPr>
                      <w:rFonts w:eastAsiaTheme="minorEastAsia"/>
                      <w:szCs w:val="21"/>
                    </w:rPr>
                    <w:t>68.66</w:t>
                  </w:r>
                </w:p>
              </w:tc>
              <w:tc>
                <w:tcPr>
                  <w:tcW w:w="471" w:type="pct"/>
                  <w:vAlign w:val="center"/>
                </w:tcPr>
                <w:p w:rsidR="00C2033A" w:rsidRPr="004941BD" w:rsidRDefault="00C2033A" w:rsidP="00FE555B">
                  <w:pPr>
                    <w:jc w:val="center"/>
                    <w:rPr>
                      <w:rFonts w:eastAsiaTheme="minorEastAsia"/>
                      <w:szCs w:val="21"/>
                    </w:rPr>
                  </w:pPr>
                  <w:r w:rsidRPr="004941BD">
                    <w:rPr>
                      <w:rFonts w:eastAsiaTheme="minorEastAsia"/>
                      <w:szCs w:val="21"/>
                    </w:rPr>
                    <w:t>0.0078</w:t>
                  </w:r>
                </w:p>
              </w:tc>
              <w:tc>
                <w:tcPr>
                  <w:tcW w:w="274" w:type="pct"/>
                  <w:vAlign w:val="center"/>
                </w:tcPr>
                <w:p w:rsidR="00C2033A" w:rsidRPr="004941BD" w:rsidRDefault="00C2033A" w:rsidP="00FE555B">
                  <w:pPr>
                    <w:jc w:val="center"/>
                    <w:rPr>
                      <w:rFonts w:eastAsiaTheme="minorEastAsia"/>
                    </w:rPr>
                  </w:pPr>
                  <w:r w:rsidRPr="004941BD">
                    <w:rPr>
                      <w:rFonts w:eastAsiaTheme="minorEastAsia"/>
                      <w:szCs w:val="21"/>
                    </w:rPr>
                    <w:t>3600</w:t>
                  </w:r>
                </w:p>
              </w:tc>
            </w:tr>
            <w:tr w:rsidR="00240D76" w:rsidRPr="004941BD" w:rsidTr="003F2232">
              <w:trPr>
                <w:jc w:val="center"/>
              </w:trPr>
              <w:tc>
                <w:tcPr>
                  <w:tcW w:w="221" w:type="pct"/>
                  <w:vMerge/>
                  <w:vAlign w:val="center"/>
                </w:tcPr>
                <w:p w:rsidR="00E53E32" w:rsidRPr="004941BD" w:rsidRDefault="00E53E32" w:rsidP="00FE555B">
                  <w:pPr>
                    <w:jc w:val="center"/>
                    <w:rPr>
                      <w:rFonts w:eastAsiaTheme="minorEastAsia"/>
                      <w:szCs w:val="21"/>
                    </w:rPr>
                  </w:pPr>
                </w:p>
              </w:tc>
              <w:tc>
                <w:tcPr>
                  <w:tcW w:w="184" w:type="pct"/>
                  <w:vMerge/>
                  <w:vAlign w:val="center"/>
                </w:tcPr>
                <w:p w:rsidR="00E53E32" w:rsidRPr="004941BD" w:rsidRDefault="00E53E32" w:rsidP="00FE555B">
                  <w:pPr>
                    <w:jc w:val="center"/>
                    <w:rPr>
                      <w:rFonts w:eastAsiaTheme="minorEastAsia"/>
                      <w:szCs w:val="21"/>
                    </w:rPr>
                  </w:pPr>
                </w:p>
              </w:tc>
              <w:tc>
                <w:tcPr>
                  <w:tcW w:w="258" w:type="pct"/>
                  <w:vMerge/>
                  <w:vAlign w:val="center"/>
                </w:tcPr>
                <w:p w:rsidR="00E53E32" w:rsidRPr="004941BD" w:rsidRDefault="00E53E32" w:rsidP="00FE555B">
                  <w:pPr>
                    <w:jc w:val="center"/>
                    <w:rPr>
                      <w:rFonts w:eastAsiaTheme="minorEastAsia"/>
                      <w:szCs w:val="21"/>
                    </w:rPr>
                  </w:pPr>
                </w:p>
              </w:tc>
              <w:tc>
                <w:tcPr>
                  <w:tcW w:w="351" w:type="pct"/>
                  <w:vAlign w:val="center"/>
                </w:tcPr>
                <w:p w:rsidR="00E53E32" w:rsidRPr="004941BD" w:rsidRDefault="00E53E32" w:rsidP="00FE555B">
                  <w:pPr>
                    <w:snapToGrid w:val="0"/>
                    <w:jc w:val="center"/>
                    <w:rPr>
                      <w:rFonts w:eastAsiaTheme="minorEastAsia"/>
                      <w:kern w:val="0"/>
                      <w:szCs w:val="21"/>
                    </w:rPr>
                  </w:pPr>
                  <w:r w:rsidRPr="004941BD">
                    <w:rPr>
                      <w:rFonts w:eastAsiaTheme="minorEastAsia"/>
                      <w:kern w:val="0"/>
                      <w:szCs w:val="21"/>
                    </w:rPr>
                    <w:t>非甲烷总烃</w:t>
                  </w:r>
                </w:p>
              </w:tc>
              <w:tc>
                <w:tcPr>
                  <w:tcW w:w="150" w:type="pct"/>
                  <w:vMerge/>
                  <w:vAlign w:val="center"/>
                </w:tcPr>
                <w:p w:rsidR="00E53E32" w:rsidRPr="004941BD" w:rsidRDefault="00E53E32" w:rsidP="00FE555B">
                  <w:pPr>
                    <w:jc w:val="center"/>
                    <w:rPr>
                      <w:rFonts w:eastAsiaTheme="minorEastAsia"/>
                      <w:szCs w:val="21"/>
                    </w:rPr>
                  </w:pPr>
                </w:p>
              </w:tc>
              <w:tc>
                <w:tcPr>
                  <w:tcW w:w="405" w:type="pct"/>
                  <w:vAlign w:val="center"/>
                </w:tcPr>
                <w:p w:rsidR="00E53E32" w:rsidRPr="004941BD" w:rsidRDefault="000F1824" w:rsidP="00FE555B">
                  <w:pPr>
                    <w:jc w:val="center"/>
                    <w:rPr>
                      <w:rFonts w:eastAsiaTheme="minorEastAsia"/>
                      <w:szCs w:val="21"/>
                    </w:rPr>
                  </w:pPr>
                  <w:r w:rsidRPr="004941BD">
                    <w:rPr>
                      <w:rFonts w:eastAsiaTheme="minorEastAsia"/>
                      <w:szCs w:val="21"/>
                    </w:rPr>
                    <w:t>12000</w:t>
                  </w:r>
                </w:p>
              </w:tc>
              <w:tc>
                <w:tcPr>
                  <w:tcW w:w="457" w:type="pct"/>
                  <w:vAlign w:val="center"/>
                </w:tcPr>
                <w:p w:rsidR="00E53E32" w:rsidRPr="004941BD" w:rsidRDefault="000F1824" w:rsidP="00FE555B">
                  <w:pPr>
                    <w:jc w:val="center"/>
                    <w:rPr>
                      <w:rFonts w:eastAsiaTheme="minorEastAsia"/>
                      <w:szCs w:val="21"/>
                    </w:rPr>
                  </w:pPr>
                  <w:r w:rsidRPr="004941BD">
                    <w:rPr>
                      <w:rFonts w:eastAsiaTheme="minorEastAsia"/>
                      <w:szCs w:val="21"/>
                    </w:rPr>
                    <w:t>4.17</w:t>
                  </w:r>
                </w:p>
              </w:tc>
              <w:tc>
                <w:tcPr>
                  <w:tcW w:w="406" w:type="pct"/>
                  <w:vAlign w:val="center"/>
                </w:tcPr>
                <w:p w:rsidR="00E53E32" w:rsidRPr="004941BD" w:rsidRDefault="000F1824" w:rsidP="00FE555B">
                  <w:pPr>
                    <w:jc w:val="center"/>
                    <w:rPr>
                      <w:rFonts w:eastAsiaTheme="minorEastAsia"/>
                      <w:szCs w:val="21"/>
                    </w:rPr>
                  </w:pPr>
                  <w:r w:rsidRPr="004941BD">
                    <w:rPr>
                      <w:rFonts w:eastAsiaTheme="minorEastAsia"/>
                      <w:szCs w:val="21"/>
                    </w:rPr>
                    <w:t>0.05</w:t>
                  </w:r>
                  <w:r w:rsidR="00F81D6D" w:rsidRPr="004941BD">
                    <w:rPr>
                      <w:rFonts w:eastAsiaTheme="minorEastAsia"/>
                      <w:szCs w:val="21"/>
                    </w:rPr>
                    <w:t>3</w:t>
                  </w:r>
                </w:p>
              </w:tc>
              <w:tc>
                <w:tcPr>
                  <w:tcW w:w="350" w:type="pct"/>
                  <w:vAlign w:val="center"/>
                </w:tcPr>
                <w:p w:rsidR="00E53E32" w:rsidRPr="004941BD" w:rsidRDefault="000F1824" w:rsidP="00FE555B">
                  <w:pPr>
                    <w:jc w:val="center"/>
                    <w:rPr>
                      <w:rFonts w:eastAsiaTheme="minorEastAsia"/>
                      <w:szCs w:val="21"/>
                    </w:rPr>
                  </w:pPr>
                  <w:r w:rsidRPr="004941BD">
                    <w:rPr>
                      <w:rFonts w:eastAsiaTheme="minorEastAsia"/>
                      <w:szCs w:val="21"/>
                    </w:rPr>
                    <w:t>UV</w:t>
                  </w:r>
                  <w:r w:rsidRPr="004941BD">
                    <w:rPr>
                      <w:rFonts w:eastAsiaTheme="minorEastAsia"/>
                      <w:szCs w:val="21"/>
                    </w:rPr>
                    <w:t>光解</w:t>
                  </w:r>
                  <w:r w:rsidRPr="004941BD">
                    <w:rPr>
                      <w:rFonts w:eastAsiaTheme="minorEastAsia"/>
                      <w:szCs w:val="21"/>
                    </w:rPr>
                    <w:t>+</w:t>
                  </w:r>
                  <w:r w:rsidRPr="004941BD">
                    <w:rPr>
                      <w:rFonts w:eastAsiaTheme="minorEastAsia"/>
                      <w:szCs w:val="21"/>
                    </w:rPr>
                    <w:t>活性炭吸附</w:t>
                  </w:r>
                </w:p>
              </w:tc>
              <w:tc>
                <w:tcPr>
                  <w:tcW w:w="312" w:type="pct"/>
                  <w:vAlign w:val="center"/>
                </w:tcPr>
                <w:p w:rsidR="00E53E32" w:rsidRPr="004941BD" w:rsidRDefault="000F1824" w:rsidP="00FE555B">
                  <w:pPr>
                    <w:jc w:val="center"/>
                    <w:rPr>
                      <w:rFonts w:eastAsiaTheme="minorEastAsia"/>
                      <w:szCs w:val="21"/>
                    </w:rPr>
                  </w:pPr>
                  <w:r w:rsidRPr="004941BD">
                    <w:rPr>
                      <w:rFonts w:eastAsiaTheme="minorEastAsia"/>
                      <w:szCs w:val="21"/>
                    </w:rPr>
                    <w:t>90%</w:t>
                  </w:r>
                </w:p>
              </w:tc>
              <w:tc>
                <w:tcPr>
                  <w:tcW w:w="302" w:type="pct"/>
                  <w:vAlign w:val="center"/>
                </w:tcPr>
                <w:p w:rsidR="00E53E32" w:rsidRPr="004941BD" w:rsidRDefault="00E53E32" w:rsidP="00FE555B">
                  <w:pPr>
                    <w:jc w:val="center"/>
                    <w:rPr>
                      <w:rFonts w:eastAsiaTheme="minorEastAsia"/>
                      <w:szCs w:val="21"/>
                    </w:rPr>
                  </w:pPr>
                </w:p>
              </w:tc>
              <w:tc>
                <w:tcPr>
                  <w:tcW w:w="379" w:type="pct"/>
                  <w:vAlign w:val="center"/>
                </w:tcPr>
                <w:p w:rsidR="00E53E32" w:rsidRPr="004941BD" w:rsidRDefault="000F1824" w:rsidP="00FE555B">
                  <w:pPr>
                    <w:jc w:val="center"/>
                    <w:rPr>
                      <w:rFonts w:eastAsiaTheme="minorEastAsia"/>
                      <w:szCs w:val="21"/>
                    </w:rPr>
                  </w:pPr>
                  <w:r w:rsidRPr="004941BD">
                    <w:rPr>
                      <w:rFonts w:eastAsiaTheme="minorEastAsia"/>
                      <w:szCs w:val="21"/>
                    </w:rPr>
                    <w:t>12000</w:t>
                  </w:r>
                </w:p>
              </w:tc>
              <w:tc>
                <w:tcPr>
                  <w:tcW w:w="480" w:type="pct"/>
                  <w:vAlign w:val="center"/>
                </w:tcPr>
                <w:p w:rsidR="00E53E32" w:rsidRPr="004941BD" w:rsidRDefault="000F1824" w:rsidP="00FE555B">
                  <w:pPr>
                    <w:jc w:val="center"/>
                    <w:rPr>
                      <w:rFonts w:eastAsiaTheme="minorEastAsia"/>
                      <w:szCs w:val="21"/>
                    </w:rPr>
                  </w:pPr>
                  <w:r w:rsidRPr="004941BD">
                    <w:rPr>
                      <w:rFonts w:eastAsiaTheme="minorEastAsia"/>
                      <w:szCs w:val="21"/>
                    </w:rPr>
                    <w:t>0.42</w:t>
                  </w:r>
                </w:p>
              </w:tc>
              <w:tc>
                <w:tcPr>
                  <w:tcW w:w="471" w:type="pct"/>
                  <w:vAlign w:val="center"/>
                </w:tcPr>
                <w:p w:rsidR="00E53E32" w:rsidRPr="004941BD" w:rsidRDefault="000F1824" w:rsidP="00FE555B">
                  <w:pPr>
                    <w:jc w:val="center"/>
                    <w:rPr>
                      <w:rFonts w:eastAsiaTheme="minorEastAsia"/>
                      <w:szCs w:val="21"/>
                    </w:rPr>
                  </w:pPr>
                  <w:r w:rsidRPr="004941BD">
                    <w:rPr>
                      <w:rFonts w:eastAsiaTheme="minorEastAsia"/>
                      <w:szCs w:val="21"/>
                    </w:rPr>
                    <w:t>0.005</w:t>
                  </w:r>
                  <w:r w:rsidR="00F81D6D" w:rsidRPr="004941BD">
                    <w:rPr>
                      <w:rFonts w:eastAsiaTheme="minorEastAsia"/>
                      <w:szCs w:val="21"/>
                    </w:rPr>
                    <w:t>3</w:t>
                  </w:r>
                </w:p>
              </w:tc>
              <w:tc>
                <w:tcPr>
                  <w:tcW w:w="274" w:type="pct"/>
                  <w:vAlign w:val="center"/>
                </w:tcPr>
                <w:p w:rsidR="00E53E32" w:rsidRPr="004941BD" w:rsidRDefault="000F1824" w:rsidP="00FE555B">
                  <w:pPr>
                    <w:jc w:val="center"/>
                    <w:rPr>
                      <w:rFonts w:eastAsiaTheme="minorEastAsia"/>
                      <w:szCs w:val="21"/>
                    </w:rPr>
                  </w:pPr>
                  <w:r w:rsidRPr="004941BD">
                    <w:rPr>
                      <w:rFonts w:eastAsiaTheme="minorEastAsia"/>
                      <w:szCs w:val="21"/>
                    </w:rPr>
                    <w:t>3600</w:t>
                  </w:r>
                </w:p>
              </w:tc>
            </w:tr>
            <w:tr w:rsidR="00240D76" w:rsidRPr="004941BD" w:rsidTr="003F2232">
              <w:trPr>
                <w:jc w:val="center"/>
              </w:trPr>
              <w:tc>
                <w:tcPr>
                  <w:tcW w:w="221" w:type="pct"/>
                  <w:vMerge w:val="restart"/>
                  <w:vAlign w:val="center"/>
                </w:tcPr>
                <w:p w:rsidR="00FE555B" w:rsidRPr="004941BD" w:rsidRDefault="00FE555B" w:rsidP="00FE555B">
                  <w:pPr>
                    <w:jc w:val="center"/>
                    <w:rPr>
                      <w:rFonts w:eastAsiaTheme="minorEastAsia"/>
                      <w:szCs w:val="21"/>
                    </w:rPr>
                  </w:pPr>
                  <w:r w:rsidRPr="004941BD">
                    <w:rPr>
                      <w:rFonts w:eastAsiaTheme="minorEastAsia"/>
                      <w:szCs w:val="21"/>
                    </w:rPr>
                    <w:t>木纹转印</w:t>
                  </w:r>
                </w:p>
              </w:tc>
              <w:tc>
                <w:tcPr>
                  <w:tcW w:w="184" w:type="pct"/>
                  <w:vMerge w:val="restart"/>
                  <w:vAlign w:val="center"/>
                </w:tcPr>
                <w:p w:rsidR="00FE555B" w:rsidRPr="004941BD" w:rsidRDefault="00FE555B" w:rsidP="00FE555B">
                  <w:pPr>
                    <w:jc w:val="center"/>
                    <w:rPr>
                      <w:rFonts w:eastAsiaTheme="minorEastAsia"/>
                      <w:szCs w:val="21"/>
                    </w:rPr>
                  </w:pPr>
                  <w:r w:rsidRPr="004941BD">
                    <w:rPr>
                      <w:rFonts w:eastAsiaTheme="minorEastAsia"/>
                      <w:szCs w:val="21"/>
                    </w:rPr>
                    <w:t>木纹转印机</w:t>
                  </w:r>
                </w:p>
              </w:tc>
              <w:tc>
                <w:tcPr>
                  <w:tcW w:w="258" w:type="pct"/>
                  <w:vMerge w:val="restart"/>
                  <w:vAlign w:val="center"/>
                </w:tcPr>
                <w:p w:rsidR="00FE555B" w:rsidRPr="004941BD" w:rsidRDefault="00FE555B" w:rsidP="00FE555B">
                  <w:pPr>
                    <w:jc w:val="center"/>
                    <w:rPr>
                      <w:rFonts w:eastAsiaTheme="minorEastAsia"/>
                      <w:szCs w:val="21"/>
                    </w:rPr>
                  </w:pPr>
                  <w:r w:rsidRPr="004941BD">
                    <w:rPr>
                      <w:rFonts w:eastAsiaTheme="minorEastAsia"/>
                      <w:szCs w:val="21"/>
                    </w:rPr>
                    <w:t>木纹转印机烟囱</w:t>
                  </w:r>
                </w:p>
              </w:tc>
              <w:tc>
                <w:tcPr>
                  <w:tcW w:w="351" w:type="pct"/>
                  <w:vAlign w:val="center"/>
                </w:tcPr>
                <w:p w:rsidR="00FE555B" w:rsidRPr="004941BD" w:rsidRDefault="00EC5F43" w:rsidP="00FE555B">
                  <w:pPr>
                    <w:widowControl/>
                    <w:snapToGrid w:val="0"/>
                    <w:jc w:val="center"/>
                    <w:rPr>
                      <w:rFonts w:eastAsiaTheme="minorEastAsia"/>
                      <w:kern w:val="0"/>
                      <w:szCs w:val="21"/>
                    </w:rPr>
                  </w:pPr>
                  <w:r w:rsidRPr="004941BD">
                    <w:rPr>
                      <w:rFonts w:eastAsiaTheme="minorEastAsia"/>
                      <w:kern w:val="0"/>
                      <w:szCs w:val="21"/>
                    </w:rPr>
                    <w:t>颗粒物</w:t>
                  </w:r>
                </w:p>
              </w:tc>
              <w:tc>
                <w:tcPr>
                  <w:tcW w:w="150" w:type="pct"/>
                  <w:vMerge/>
                  <w:vAlign w:val="center"/>
                </w:tcPr>
                <w:p w:rsidR="00FE555B" w:rsidRPr="004941BD" w:rsidRDefault="00FE555B" w:rsidP="00FE555B">
                  <w:pPr>
                    <w:jc w:val="center"/>
                    <w:rPr>
                      <w:rFonts w:eastAsiaTheme="minorEastAsia"/>
                      <w:szCs w:val="21"/>
                    </w:rPr>
                  </w:pPr>
                </w:p>
              </w:tc>
              <w:tc>
                <w:tcPr>
                  <w:tcW w:w="405" w:type="pct"/>
                  <w:vMerge w:val="restart"/>
                  <w:vAlign w:val="center"/>
                </w:tcPr>
                <w:p w:rsidR="00FE555B" w:rsidRPr="004941BD" w:rsidRDefault="00FE555B" w:rsidP="00FE555B">
                  <w:pPr>
                    <w:jc w:val="center"/>
                    <w:rPr>
                      <w:rFonts w:eastAsiaTheme="minorEastAsia"/>
                      <w:szCs w:val="21"/>
                    </w:rPr>
                  </w:pPr>
                  <w:r w:rsidRPr="004941BD">
                    <w:rPr>
                      <w:rFonts w:eastAsiaTheme="minorEastAsia"/>
                      <w:szCs w:val="21"/>
                    </w:rPr>
                    <w:t>1.89</w:t>
                  </w:r>
                </w:p>
              </w:tc>
              <w:tc>
                <w:tcPr>
                  <w:tcW w:w="457" w:type="pct"/>
                  <w:vAlign w:val="center"/>
                </w:tcPr>
                <w:p w:rsidR="00FE555B" w:rsidRPr="004941BD" w:rsidRDefault="00FE555B" w:rsidP="00FE555B">
                  <w:pPr>
                    <w:jc w:val="center"/>
                    <w:rPr>
                      <w:rFonts w:eastAsiaTheme="minorEastAsia"/>
                      <w:szCs w:val="21"/>
                    </w:rPr>
                  </w:pPr>
                  <w:r w:rsidRPr="004941BD">
                    <w:rPr>
                      <w:rFonts w:eastAsiaTheme="minorEastAsia"/>
                      <w:szCs w:val="21"/>
                    </w:rPr>
                    <w:t>8.81</w:t>
                  </w:r>
                </w:p>
              </w:tc>
              <w:tc>
                <w:tcPr>
                  <w:tcW w:w="406" w:type="pct"/>
                  <w:vAlign w:val="center"/>
                </w:tcPr>
                <w:p w:rsidR="00FE555B" w:rsidRPr="004941BD" w:rsidRDefault="00FE555B" w:rsidP="00FE555B">
                  <w:pPr>
                    <w:jc w:val="center"/>
                    <w:rPr>
                      <w:rFonts w:eastAsiaTheme="minorEastAsia"/>
                      <w:szCs w:val="21"/>
                    </w:rPr>
                  </w:pPr>
                  <w:r w:rsidRPr="004941BD">
                    <w:rPr>
                      <w:rFonts w:eastAsiaTheme="minorEastAsia"/>
                      <w:szCs w:val="21"/>
                    </w:rPr>
                    <w:t>0.00002</w:t>
                  </w:r>
                </w:p>
              </w:tc>
              <w:tc>
                <w:tcPr>
                  <w:tcW w:w="350" w:type="pct"/>
                  <w:vAlign w:val="center"/>
                </w:tcPr>
                <w:p w:rsidR="00FE555B" w:rsidRPr="004941BD" w:rsidRDefault="00FE555B" w:rsidP="00FE555B">
                  <w:pPr>
                    <w:jc w:val="center"/>
                    <w:rPr>
                      <w:rFonts w:eastAsiaTheme="minorEastAsia"/>
                      <w:szCs w:val="21"/>
                    </w:rPr>
                  </w:pPr>
                  <w:r w:rsidRPr="004941BD">
                    <w:rPr>
                      <w:rFonts w:eastAsiaTheme="minorEastAsia"/>
                      <w:szCs w:val="21"/>
                    </w:rPr>
                    <w:t>/</w:t>
                  </w:r>
                </w:p>
              </w:tc>
              <w:tc>
                <w:tcPr>
                  <w:tcW w:w="312" w:type="pct"/>
                  <w:vAlign w:val="center"/>
                </w:tcPr>
                <w:p w:rsidR="00FE555B" w:rsidRPr="004941BD" w:rsidRDefault="00FE555B" w:rsidP="00FE555B">
                  <w:pPr>
                    <w:jc w:val="center"/>
                    <w:rPr>
                      <w:rFonts w:eastAsiaTheme="minorEastAsia"/>
                    </w:rPr>
                  </w:pPr>
                  <w:r w:rsidRPr="004941BD">
                    <w:rPr>
                      <w:rFonts w:eastAsiaTheme="minorEastAsia"/>
                      <w:szCs w:val="21"/>
                    </w:rPr>
                    <w:t>/</w:t>
                  </w:r>
                </w:p>
              </w:tc>
              <w:tc>
                <w:tcPr>
                  <w:tcW w:w="302" w:type="pct"/>
                  <w:vAlign w:val="center"/>
                </w:tcPr>
                <w:p w:rsidR="00FE555B" w:rsidRPr="004941BD" w:rsidRDefault="00FE555B" w:rsidP="00FE555B">
                  <w:pPr>
                    <w:jc w:val="center"/>
                    <w:rPr>
                      <w:rFonts w:eastAsiaTheme="minorEastAsia"/>
                    </w:rPr>
                  </w:pPr>
                  <w:r w:rsidRPr="004941BD">
                    <w:rPr>
                      <w:rFonts w:eastAsiaTheme="minorEastAsia"/>
                      <w:szCs w:val="21"/>
                    </w:rPr>
                    <w:t>/</w:t>
                  </w:r>
                </w:p>
              </w:tc>
              <w:tc>
                <w:tcPr>
                  <w:tcW w:w="379" w:type="pct"/>
                  <w:vMerge w:val="restart"/>
                  <w:vAlign w:val="center"/>
                </w:tcPr>
                <w:p w:rsidR="00FE555B" w:rsidRPr="004941BD" w:rsidRDefault="00FE555B" w:rsidP="00FE555B">
                  <w:pPr>
                    <w:jc w:val="center"/>
                    <w:rPr>
                      <w:rFonts w:eastAsiaTheme="minorEastAsia"/>
                      <w:szCs w:val="21"/>
                    </w:rPr>
                  </w:pPr>
                  <w:r w:rsidRPr="004941BD">
                    <w:rPr>
                      <w:rFonts w:eastAsiaTheme="minorEastAsia"/>
                      <w:szCs w:val="21"/>
                    </w:rPr>
                    <w:t>1.89</w:t>
                  </w:r>
                </w:p>
              </w:tc>
              <w:tc>
                <w:tcPr>
                  <w:tcW w:w="480" w:type="pct"/>
                  <w:vAlign w:val="center"/>
                </w:tcPr>
                <w:p w:rsidR="00FE555B" w:rsidRPr="004941BD" w:rsidRDefault="00FE555B" w:rsidP="00FE555B">
                  <w:pPr>
                    <w:jc w:val="center"/>
                    <w:rPr>
                      <w:rFonts w:eastAsiaTheme="minorEastAsia"/>
                      <w:szCs w:val="21"/>
                    </w:rPr>
                  </w:pPr>
                  <w:r w:rsidRPr="004941BD">
                    <w:rPr>
                      <w:rFonts w:eastAsiaTheme="minorEastAsia"/>
                      <w:szCs w:val="21"/>
                    </w:rPr>
                    <w:t>6.16</w:t>
                  </w:r>
                </w:p>
              </w:tc>
              <w:tc>
                <w:tcPr>
                  <w:tcW w:w="471" w:type="pct"/>
                  <w:vAlign w:val="center"/>
                </w:tcPr>
                <w:p w:rsidR="00FE555B" w:rsidRPr="004941BD" w:rsidRDefault="00FE555B" w:rsidP="00FE555B">
                  <w:pPr>
                    <w:jc w:val="center"/>
                    <w:rPr>
                      <w:rFonts w:eastAsiaTheme="minorEastAsia"/>
                    </w:rPr>
                  </w:pPr>
                  <w:r w:rsidRPr="004941BD">
                    <w:rPr>
                      <w:rFonts w:eastAsiaTheme="minorEastAsia"/>
                    </w:rPr>
                    <w:t>0.00001</w:t>
                  </w:r>
                </w:p>
              </w:tc>
              <w:tc>
                <w:tcPr>
                  <w:tcW w:w="274" w:type="pct"/>
                  <w:vAlign w:val="center"/>
                </w:tcPr>
                <w:p w:rsidR="00FE555B" w:rsidRPr="004941BD" w:rsidRDefault="00FE555B" w:rsidP="00FE555B">
                  <w:pPr>
                    <w:jc w:val="center"/>
                    <w:rPr>
                      <w:rFonts w:eastAsiaTheme="minorEastAsia"/>
                    </w:rPr>
                  </w:pPr>
                  <w:r w:rsidRPr="004941BD">
                    <w:rPr>
                      <w:rFonts w:eastAsiaTheme="minorEastAsia"/>
                      <w:szCs w:val="21"/>
                    </w:rPr>
                    <w:t>3600</w:t>
                  </w:r>
                </w:p>
              </w:tc>
            </w:tr>
            <w:tr w:rsidR="00240D76" w:rsidRPr="004941BD" w:rsidTr="003F2232">
              <w:trPr>
                <w:jc w:val="center"/>
              </w:trPr>
              <w:tc>
                <w:tcPr>
                  <w:tcW w:w="221" w:type="pct"/>
                  <w:vMerge/>
                  <w:vAlign w:val="center"/>
                </w:tcPr>
                <w:p w:rsidR="00FE555B" w:rsidRPr="004941BD" w:rsidRDefault="00FE555B" w:rsidP="00FE555B">
                  <w:pPr>
                    <w:jc w:val="center"/>
                    <w:rPr>
                      <w:rFonts w:eastAsiaTheme="minorEastAsia"/>
                      <w:szCs w:val="21"/>
                    </w:rPr>
                  </w:pPr>
                </w:p>
              </w:tc>
              <w:tc>
                <w:tcPr>
                  <w:tcW w:w="184" w:type="pct"/>
                  <w:vMerge/>
                  <w:vAlign w:val="center"/>
                </w:tcPr>
                <w:p w:rsidR="00FE555B" w:rsidRPr="004941BD" w:rsidRDefault="00FE555B" w:rsidP="00FE555B">
                  <w:pPr>
                    <w:jc w:val="center"/>
                    <w:rPr>
                      <w:rFonts w:eastAsiaTheme="minorEastAsia"/>
                      <w:szCs w:val="21"/>
                    </w:rPr>
                  </w:pPr>
                </w:p>
              </w:tc>
              <w:tc>
                <w:tcPr>
                  <w:tcW w:w="258" w:type="pct"/>
                  <w:vMerge/>
                  <w:vAlign w:val="center"/>
                </w:tcPr>
                <w:p w:rsidR="00FE555B" w:rsidRPr="004941BD" w:rsidRDefault="00FE555B" w:rsidP="00FE555B">
                  <w:pPr>
                    <w:jc w:val="center"/>
                    <w:rPr>
                      <w:rFonts w:eastAsiaTheme="minorEastAsia"/>
                      <w:szCs w:val="21"/>
                    </w:rPr>
                  </w:pPr>
                </w:p>
              </w:tc>
              <w:tc>
                <w:tcPr>
                  <w:tcW w:w="351" w:type="pct"/>
                  <w:vAlign w:val="center"/>
                </w:tcPr>
                <w:p w:rsidR="00FE555B" w:rsidRPr="004941BD" w:rsidRDefault="00FE555B" w:rsidP="00FE555B">
                  <w:pPr>
                    <w:snapToGrid w:val="0"/>
                    <w:jc w:val="center"/>
                    <w:rPr>
                      <w:rFonts w:eastAsiaTheme="minorEastAsia"/>
                      <w:kern w:val="0"/>
                      <w:szCs w:val="21"/>
                    </w:rPr>
                  </w:pPr>
                  <w:r w:rsidRPr="004941BD">
                    <w:rPr>
                      <w:rFonts w:eastAsiaTheme="minorEastAsia"/>
                      <w:kern w:val="0"/>
                      <w:szCs w:val="21"/>
                    </w:rPr>
                    <w:t>SO</w:t>
                  </w:r>
                  <w:r w:rsidRPr="004941BD">
                    <w:rPr>
                      <w:rFonts w:eastAsiaTheme="minorEastAsia"/>
                      <w:kern w:val="0"/>
                      <w:szCs w:val="21"/>
                      <w:vertAlign w:val="subscript"/>
                    </w:rPr>
                    <w:t>2</w:t>
                  </w:r>
                </w:p>
              </w:tc>
              <w:tc>
                <w:tcPr>
                  <w:tcW w:w="150" w:type="pct"/>
                  <w:vMerge/>
                  <w:vAlign w:val="center"/>
                </w:tcPr>
                <w:p w:rsidR="00FE555B" w:rsidRPr="004941BD" w:rsidRDefault="00FE555B" w:rsidP="00FE555B">
                  <w:pPr>
                    <w:jc w:val="center"/>
                    <w:rPr>
                      <w:rFonts w:eastAsiaTheme="minorEastAsia"/>
                      <w:szCs w:val="21"/>
                    </w:rPr>
                  </w:pPr>
                </w:p>
              </w:tc>
              <w:tc>
                <w:tcPr>
                  <w:tcW w:w="405" w:type="pct"/>
                  <w:vMerge/>
                  <w:vAlign w:val="center"/>
                </w:tcPr>
                <w:p w:rsidR="00FE555B" w:rsidRPr="004941BD" w:rsidRDefault="00FE555B" w:rsidP="00FE555B">
                  <w:pPr>
                    <w:jc w:val="center"/>
                    <w:rPr>
                      <w:rFonts w:eastAsiaTheme="minorEastAsia"/>
                      <w:szCs w:val="21"/>
                    </w:rPr>
                  </w:pPr>
                </w:p>
              </w:tc>
              <w:tc>
                <w:tcPr>
                  <w:tcW w:w="457" w:type="pct"/>
                  <w:vAlign w:val="center"/>
                </w:tcPr>
                <w:p w:rsidR="00FE555B" w:rsidRPr="004941BD" w:rsidRDefault="00FE555B" w:rsidP="00FE555B">
                  <w:pPr>
                    <w:jc w:val="center"/>
                    <w:rPr>
                      <w:rFonts w:eastAsiaTheme="minorEastAsia"/>
                      <w:szCs w:val="21"/>
                    </w:rPr>
                  </w:pPr>
                  <w:r w:rsidRPr="004941BD">
                    <w:rPr>
                      <w:rFonts w:eastAsiaTheme="minorEastAsia"/>
                      <w:szCs w:val="21"/>
                    </w:rPr>
                    <w:t>29.36</w:t>
                  </w:r>
                </w:p>
              </w:tc>
              <w:tc>
                <w:tcPr>
                  <w:tcW w:w="406" w:type="pct"/>
                  <w:vAlign w:val="center"/>
                </w:tcPr>
                <w:p w:rsidR="00FE555B" w:rsidRPr="004941BD" w:rsidRDefault="00FE555B" w:rsidP="00FE555B">
                  <w:pPr>
                    <w:jc w:val="center"/>
                    <w:rPr>
                      <w:rFonts w:eastAsiaTheme="minorEastAsia"/>
                      <w:szCs w:val="21"/>
                    </w:rPr>
                  </w:pPr>
                  <w:r w:rsidRPr="004941BD">
                    <w:rPr>
                      <w:rFonts w:eastAsiaTheme="minorEastAsia"/>
                      <w:szCs w:val="21"/>
                    </w:rPr>
                    <w:t>0.00006</w:t>
                  </w:r>
                </w:p>
              </w:tc>
              <w:tc>
                <w:tcPr>
                  <w:tcW w:w="350" w:type="pct"/>
                  <w:vAlign w:val="center"/>
                </w:tcPr>
                <w:p w:rsidR="00FE555B" w:rsidRPr="004941BD" w:rsidRDefault="00FE555B" w:rsidP="00FE555B">
                  <w:pPr>
                    <w:jc w:val="center"/>
                    <w:rPr>
                      <w:rFonts w:eastAsiaTheme="minorEastAsia"/>
                      <w:szCs w:val="21"/>
                    </w:rPr>
                  </w:pPr>
                  <w:r w:rsidRPr="004941BD">
                    <w:rPr>
                      <w:rFonts w:eastAsiaTheme="minorEastAsia"/>
                      <w:szCs w:val="21"/>
                    </w:rPr>
                    <w:t>/</w:t>
                  </w:r>
                </w:p>
              </w:tc>
              <w:tc>
                <w:tcPr>
                  <w:tcW w:w="312" w:type="pct"/>
                  <w:vAlign w:val="center"/>
                </w:tcPr>
                <w:p w:rsidR="00FE555B" w:rsidRPr="004941BD" w:rsidRDefault="00FE555B" w:rsidP="00FE555B">
                  <w:pPr>
                    <w:jc w:val="center"/>
                    <w:rPr>
                      <w:rFonts w:eastAsiaTheme="minorEastAsia"/>
                    </w:rPr>
                  </w:pPr>
                  <w:r w:rsidRPr="004941BD">
                    <w:rPr>
                      <w:rFonts w:eastAsiaTheme="minorEastAsia"/>
                      <w:szCs w:val="21"/>
                    </w:rPr>
                    <w:t>/</w:t>
                  </w:r>
                </w:p>
              </w:tc>
              <w:tc>
                <w:tcPr>
                  <w:tcW w:w="302" w:type="pct"/>
                  <w:vAlign w:val="center"/>
                </w:tcPr>
                <w:p w:rsidR="00FE555B" w:rsidRPr="004941BD" w:rsidRDefault="00FE555B" w:rsidP="00FE555B">
                  <w:pPr>
                    <w:jc w:val="center"/>
                    <w:rPr>
                      <w:rFonts w:eastAsiaTheme="minorEastAsia"/>
                    </w:rPr>
                  </w:pPr>
                  <w:r w:rsidRPr="004941BD">
                    <w:rPr>
                      <w:rFonts w:eastAsiaTheme="minorEastAsia"/>
                      <w:szCs w:val="21"/>
                    </w:rPr>
                    <w:t>/</w:t>
                  </w:r>
                </w:p>
              </w:tc>
              <w:tc>
                <w:tcPr>
                  <w:tcW w:w="379" w:type="pct"/>
                  <w:vMerge/>
                  <w:vAlign w:val="center"/>
                </w:tcPr>
                <w:p w:rsidR="00FE555B" w:rsidRPr="004941BD" w:rsidRDefault="00FE555B" w:rsidP="00FE555B">
                  <w:pPr>
                    <w:jc w:val="center"/>
                    <w:rPr>
                      <w:rFonts w:eastAsiaTheme="minorEastAsia"/>
                    </w:rPr>
                  </w:pPr>
                </w:p>
              </w:tc>
              <w:tc>
                <w:tcPr>
                  <w:tcW w:w="480" w:type="pct"/>
                  <w:vAlign w:val="center"/>
                </w:tcPr>
                <w:p w:rsidR="00FE555B" w:rsidRPr="004941BD" w:rsidRDefault="00FE555B" w:rsidP="00FE555B">
                  <w:pPr>
                    <w:jc w:val="center"/>
                    <w:rPr>
                      <w:rFonts w:eastAsiaTheme="minorEastAsia"/>
                      <w:szCs w:val="21"/>
                    </w:rPr>
                  </w:pPr>
                  <w:r w:rsidRPr="004941BD">
                    <w:rPr>
                      <w:rFonts w:eastAsiaTheme="minorEastAsia"/>
                      <w:szCs w:val="21"/>
                    </w:rPr>
                    <w:t>14.68</w:t>
                  </w:r>
                </w:p>
              </w:tc>
              <w:tc>
                <w:tcPr>
                  <w:tcW w:w="471" w:type="pct"/>
                  <w:vAlign w:val="center"/>
                </w:tcPr>
                <w:p w:rsidR="00FE555B" w:rsidRPr="004941BD" w:rsidRDefault="00FE555B" w:rsidP="00FE555B">
                  <w:pPr>
                    <w:jc w:val="center"/>
                    <w:rPr>
                      <w:rFonts w:eastAsiaTheme="minorEastAsia"/>
                    </w:rPr>
                  </w:pPr>
                  <w:r w:rsidRPr="004941BD">
                    <w:rPr>
                      <w:rFonts w:eastAsiaTheme="minorEastAsia"/>
                    </w:rPr>
                    <w:t>0.00003</w:t>
                  </w:r>
                </w:p>
              </w:tc>
              <w:tc>
                <w:tcPr>
                  <w:tcW w:w="274" w:type="pct"/>
                  <w:vAlign w:val="center"/>
                </w:tcPr>
                <w:p w:rsidR="00FE555B" w:rsidRPr="004941BD" w:rsidRDefault="00FE555B" w:rsidP="00FE555B">
                  <w:pPr>
                    <w:jc w:val="center"/>
                    <w:rPr>
                      <w:rFonts w:eastAsiaTheme="minorEastAsia"/>
                    </w:rPr>
                  </w:pPr>
                  <w:r w:rsidRPr="004941BD">
                    <w:rPr>
                      <w:rFonts w:eastAsiaTheme="minorEastAsia"/>
                      <w:szCs w:val="21"/>
                    </w:rPr>
                    <w:t>3600</w:t>
                  </w:r>
                </w:p>
              </w:tc>
            </w:tr>
            <w:tr w:rsidR="00240D76" w:rsidRPr="004941BD" w:rsidTr="003F2232">
              <w:trPr>
                <w:jc w:val="center"/>
              </w:trPr>
              <w:tc>
                <w:tcPr>
                  <w:tcW w:w="221" w:type="pct"/>
                  <w:vMerge/>
                  <w:vAlign w:val="center"/>
                </w:tcPr>
                <w:p w:rsidR="00FE555B" w:rsidRPr="004941BD" w:rsidRDefault="00FE555B" w:rsidP="00FE555B">
                  <w:pPr>
                    <w:jc w:val="center"/>
                    <w:rPr>
                      <w:rFonts w:eastAsiaTheme="minorEastAsia"/>
                      <w:szCs w:val="21"/>
                    </w:rPr>
                  </w:pPr>
                </w:p>
              </w:tc>
              <w:tc>
                <w:tcPr>
                  <w:tcW w:w="184" w:type="pct"/>
                  <w:vMerge/>
                  <w:vAlign w:val="center"/>
                </w:tcPr>
                <w:p w:rsidR="00FE555B" w:rsidRPr="004941BD" w:rsidRDefault="00FE555B" w:rsidP="00FE555B">
                  <w:pPr>
                    <w:jc w:val="center"/>
                    <w:rPr>
                      <w:rFonts w:eastAsiaTheme="minorEastAsia"/>
                      <w:szCs w:val="21"/>
                    </w:rPr>
                  </w:pPr>
                </w:p>
              </w:tc>
              <w:tc>
                <w:tcPr>
                  <w:tcW w:w="258" w:type="pct"/>
                  <w:vMerge/>
                  <w:vAlign w:val="center"/>
                </w:tcPr>
                <w:p w:rsidR="00FE555B" w:rsidRPr="004941BD" w:rsidRDefault="00FE555B" w:rsidP="00FE555B">
                  <w:pPr>
                    <w:jc w:val="center"/>
                    <w:rPr>
                      <w:rFonts w:eastAsiaTheme="minorEastAsia"/>
                      <w:szCs w:val="21"/>
                    </w:rPr>
                  </w:pPr>
                </w:p>
              </w:tc>
              <w:tc>
                <w:tcPr>
                  <w:tcW w:w="351" w:type="pct"/>
                  <w:vAlign w:val="center"/>
                </w:tcPr>
                <w:p w:rsidR="00FE555B" w:rsidRPr="004941BD" w:rsidRDefault="00FE555B" w:rsidP="00FE555B">
                  <w:pPr>
                    <w:snapToGrid w:val="0"/>
                    <w:jc w:val="center"/>
                    <w:rPr>
                      <w:rFonts w:eastAsiaTheme="minorEastAsia"/>
                      <w:kern w:val="0"/>
                      <w:szCs w:val="21"/>
                    </w:rPr>
                  </w:pPr>
                  <w:r w:rsidRPr="004941BD">
                    <w:rPr>
                      <w:rFonts w:eastAsiaTheme="minorEastAsia"/>
                      <w:kern w:val="0"/>
                      <w:szCs w:val="21"/>
                    </w:rPr>
                    <w:t>NO</w:t>
                  </w:r>
                  <w:r w:rsidRPr="004941BD">
                    <w:rPr>
                      <w:rFonts w:eastAsiaTheme="minorEastAsia"/>
                      <w:kern w:val="0"/>
                      <w:szCs w:val="21"/>
                      <w:vertAlign w:val="subscript"/>
                    </w:rPr>
                    <w:t>X</w:t>
                  </w:r>
                </w:p>
              </w:tc>
              <w:tc>
                <w:tcPr>
                  <w:tcW w:w="150" w:type="pct"/>
                  <w:vMerge/>
                  <w:vAlign w:val="center"/>
                </w:tcPr>
                <w:p w:rsidR="00FE555B" w:rsidRPr="004941BD" w:rsidRDefault="00FE555B" w:rsidP="00FE555B">
                  <w:pPr>
                    <w:jc w:val="center"/>
                    <w:rPr>
                      <w:rFonts w:eastAsiaTheme="minorEastAsia"/>
                      <w:szCs w:val="21"/>
                    </w:rPr>
                  </w:pPr>
                </w:p>
              </w:tc>
              <w:tc>
                <w:tcPr>
                  <w:tcW w:w="405" w:type="pct"/>
                  <w:vMerge/>
                  <w:vAlign w:val="center"/>
                </w:tcPr>
                <w:p w:rsidR="00FE555B" w:rsidRPr="004941BD" w:rsidRDefault="00FE555B" w:rsidP="00FE555B">
                  <w:pPr>
                    <w:jc w:val="center"/>
                    <w:rPr>
                      <w:rFonts w:eastAsiaTheme="minorEastAsia"/>
                      <w:szCs w:val="21"/>
                    </w:rPr>
                  </w:pPr>
                </w:p>
              </w:tc>
              <w:tc>
                <w:tcPr>
                  <w:tcW w:w="457" w:type="pct"/>
                  <w:vAlign w:val="center"/>
                </w:tcPr>
                <w:p w:rsidR="00FE555B" w:rsidRPr="004941BD" w:rsidRDefault="00FE555B" w:rsidP="00FE555B">
                  <w:pPr>
                    <w:jc w:val="center"/>
                    <w:rPr>
                      <w:rFonts w:eastAsiaTheme="minorEastAsia"/>
                      <w:szCs w:val="21"/>
                    </w:rPr>
                  </w:pPr>
                  <w:r w:rsidRPr="004941BD">
                    <w:rPr>
                      <w:rFonts w:eastAsiaTheme="minorEastAsia"/>
                      <w:szCs w:val="21"/>
                    </w:rPr>
                    <w:t>137.31</w:t>
                  </w:r>
                </w:p>
              </w:tc>
              <w:tc>
                <w:tcPr>
                  <w:tcW w:w="406" w:type="pct"/>
                  <w:vAlign w:val="center"/>
                </w:tcPr>
                <w:p w:rsidR="00FE555B" w:rsidRPr="004941BD" w:rsidRDefault="00FE555B" w:rsidP="00FE555B">
                  <w:pPr>
                    <w:jc w:val="center"/>
                    <w:rPr>
                      <w:rFonts w:eastAsiaTheme="minorEastAsia"/>
                      <w:szCs w:val="21"/>
                    </w:rPr>
                  </w:pPr>
                  <w:r w:rsidRPr="004941BD">
                    <w:rPr>
                      <w:rFonts w:eastAsiaTheme="minorEastAsia"/>
                      <w:szCs w:val="21"/>
                    </w:rPr>
                    <w:t>0.0003</w:t>
                  </w:r>
                </w:p>
              </w:tc>
              <w:tc>
                <w:tcPr>
                  <w:tcW w:w="350" w:type="pct"/>
                  <w:vAlign w:val="center"/>
                </w:tcPr>
                <w:p w:rsidR="00FE555B" w:rsidRPr="004941BD" w:rsidRDefault="00FE555B" w:rsidP="00FE555B">
                  <w:pPr>
                    <w:jc w:val="center"/>
                    <w:rPr>
                      <w:rFonts w:eastAsiaTheme="minorEastAsia"/>
                      <w:szCs w:val="21"/>
                    </w:rPr>
                  </w:pPr>
                  <w:r w:rsidRPr="004941BD">
                    <w:rPr>
                      <w:rFonts w:eastAsiaTheme="minorEastAsia"/>
                      <w:szCs w:val="21"/>
                    </w:rPr>
                    <w:t>/</w:t>
                  </w:r>
                </w:p>
              </w:tc>
              <w:tc>
                <w:tcPr>
                  <w:tcW w:w="312" w:type="pct"/>
                  <w:vAlign w:val="center"/>
                </w:tcPr>
                <w:p w:rsidR="00FE555B" w:rsidRPr="004941BD" w:rsidRDefault="00FE555B" w:rsidP="00FE555B">
                  <w:pPr>
                    <w:jc w:val="center"/>
                    <w:rPr>
                      <w:rFonts w:eastAsiaTheme="minorEastAsia"/>
                    </w:rPr>
                  </w:pPr>
                  <w:r w:rsidRPr="004941BD">
                    <w:rPr>
                      <w:rFonts w:eastAsiaTheme="minorEastAsia"/>
                      <w:szCs w:val="21"/>
                    </w:rPr>
                    <w:t>/</w:t>
                  </w:r>
                </w:p>
              </w:tc>
              <w:tc>
                <w:tcPr>
                  <w:tcW w:w="302" w:type="pct"/>
                  <w:vAlign w:val="center"/>
                </w:tcPr>
                <w:p w:rsidR="00FE555B" w:rsidRPr="004941BD" w:rsidRDefault="00FE555B" w:rsidP="00FE555B">
                  <w:pPr>
                    <w:jc w:val="center"/>
                    <w:rPr>
                      <w:rFonts w:eastAsiaTheme="minorEastAsia"/>
                    </w:rPr>
                  </w:pPr>
                  <w:r w:rsidRPr="004941BD">
                    <w:rPr>
                      <w:rFonts w:eastAsiaTheme="minorEastAsia"/>
                      <w:szCs w:val="21"/>
                    </w:rPr>
                    <w:t>/</w:t>
                  </w:r>
                </w:p>
              </w:tc>
              <w:tc>
                <w:tcPr>
                  <w:tcW w:w="379" w:type="pct"/>
                  <w:vMerge/>
                  <w:vAlign w:val="center"/>
                </w:tcPr>
                <w:p w:rsidR="00FE555B" w:rsidRPr="004941BD" w:rsidRDefault="00FE555B" w:rsidP="00FE555B">
                  <w:pPr>
                    <w:jc w:val="center"/>
                    <w:rPr>
                      <w:rFonts w:eastAsiaTheme="minorEastAsia"/>
                    </w:rPr>
                  </w:pPr>
                </w:p>
              </w:tc>
              <w:tc>
                <w:tcPr>
                  <w:tcW w:w="480" w:type="pct"/>
                  <w:vAlign w:val="center"/>
                </w:tcPr>
                <w:p w:rsidR="00FE555B" w:rsidRPr="004941BD" w:rsidRDefault="00FE555B" w:rsidP="00FE555B">
                  <w:pPr>
                    <w:jc w:val="center"/>
                    <w:rPr>
                      <w:rFonts w:eastAsiaTheme="minorEastAsia"/>
                      <w:szCs w:val="21"/>
                    </w:rPr>
                  </w:pPr>
                  <w:r w:rsidRPr="004941BD">
                    <w:rPr>
                      <w:rFonts w:eastAsiaTheme="minorEastAsia"/>
                      <w:szCs w:val="21"/>
                    </w:rPr>
                    <w:t>68.66</w:t>
                  </w:r>
                </w:p>
              </w:tc>
              <w:tc>
                <w:tcPr>
                  <w:tcW w:w="471" w:type="pct"/>
                  <w:vAlign w:val="center"/>
                </w:tcPr>
                <w:p w:rsidR="00FE555B" w:rsidRPr="004941BD" w:rsidRDefault="00FE555B" w:rsidP="00FE555B">
                  <w:pPr>
                    <w:jc w:val="center"/>
                    <w:rPr>
                      <w:rFonts w:eastAsiaTheme="minorEastAsia"/>
                    </w:rPr>
                  </w:pPr>
                  <w:r w:rsidRPr="004941BD">
                    <w:rPr>
                      <w:rFonts w:eastAsiaTheme="minorEastAsia"/>
                    </w:rPr>
                    <w:t>0.0001</w:t>
                  </w:r>
                </w:p>
              </w:tc>
              <w:tc>
                <w:tcPr>
                  <w:tcW w:w="274" w:type="pct"/>
                  <w:vAlign w:val="center"/>
                </w:tcPr>
                <w:p w:rsidR="00FE555B" w:rsidRPr="004941BD" w:rsidRDefault="00FE555B" w:rsidP="00FE555B">
                  <w:pPr>
                    <w:jc w:val="center"/>
                    <w:rPr>
                      <w:rFonts w:eastAsiaTheme="minorEastAsia"/>
                    </w:rPr>
                  </w:pPr>
                  <w:r w:rsidRPr="004941BD">
                    <w:rPr>
                      <w:rFonts w:eastAsiaTheme="minorEastAsia"/>
                      <w:szCs w:val="21"/>
                    </w:rPr>
                    <w:t>3600</w:t>
                  </w:r>
                </w:p>
              </w:tc>
            </w:tr>
          </w:tbl>
          <w:p w:rsidR="00CE420C" w:rsidRPr="004941BD" w:rsidRDefault="000163FC">
            <w:pPr>
              <w:spacing w:line="240" w:lineRule="atLeast"/>
              <w:jc w:val="left"/>
              <w:rPr>
                <w:rFonts w:eastAsiaTheme="minorEastAsia"/>
                <w:b/>
                <w:bCs/>
                <w:sz w:val="18"/>
                <w:szCs w:val="18"/>
              </w:rPr>
            </w:pPr>
            <w:r w:rsidRPr="004941BD">
              <w:rPr>
                <w:rFonts w:eastAsiaTheme="minorEastAsia"/>
                <w:b/>
                <w:sz w:val="18"/>
                <w:szCs w:val="18"/>
              </w:rPr>
              <w:t>注：</w:t>
            </w:r>
            <w:r w:rsidRPr="004941BD">
              <w:rPr>
                <w:rFonts w:eastAsiaTheme="minorEastAsia"/>
                <w:sz w:val="18"/>
                <w:szCs w:val="18"/>
              </w:rPr>
              <w:t xml:space="preserve"> </w:t>
            </w:r>
            <w:r w:rsidR="00721461" w:rsidRPr="004941BD">
              <w:rPr>
                <w:rFonts w:eastAsiaTheme="minorEastAsia"/>
                <w:sz w:val="18"/>
                <w:szCs w:val="18"/>
              </w:rPr>
              <w:fldChar w:fldCharType="begin"/>
            </w:r>
            <w:r w:rsidRPr="004941BD">
              <w:rPr>
                <w:rFonts w:eastAsiaTheme="minorEastAsia"/>
                <w:sz w:val="18"/>
                <w:szCs w:val="18"/>
              </w:rPr>
              <w:instrText xml:space="preserve"> = 1 \* GB3 </w:instrText>
            </w:r>
            <w:r w:rsidR="00721461" w:rsidRPr="004941BD">
              <w:rPr>
                <w:rFonts w:eastAsiaTheme="minorEastAsia"/>
                <w:sz w:val="18"/>
                <w:szCs w:val="18"/>
              </w:rPr>
              <w:fldChar w:fldCharType="separate"/>
            </w:r>
            <w:r w:rsidRPr="004941BD">
              <w:rPr>
                <w:rFonts w:ascii="宋体" w:hAnsi="宋体" w:cs="宋体" w:hint="eastAsia"/>
                <w:noProof/>
                <w:sz w:val="18"/>
                <w:szCs w:val="18"/>
              </w:rPr>
              <w:t>①</w:t>
            </w:r>
            <w:r w:rsidR="00721461" w:rsidRPr="004941BD">
              <w:rPr>
                <w:rFonts w:eastAsiaTheme="minorEastAsia"/>
                <w:sz w:val="18"/>
                <w:szCs w:val="18"/>
              </w:rPr>
              <w:fldChar w:fldCharType="end"/>
            </w:r>
            <w:r w:rsidRPr="004941BD">
              <w:rPr>
                <w:rFonts w:eastAsiaTheme="minorEastAsia"/>
                <w:sz w:val="18"/>
                <w:szCs w:val="18"/>
              </w:rPr>
              <w:t>参照《第一次全国污染源普查工业污染源产排污系数手册》（下册）中</w:t>
            </w:r>
            <w:r w:rsidRPr="004941BD">
              <w:rPr>
                <w:rFonts w:eastAsiaTheme="minorEastAsia"/>
                <w:sz w:val="18"/>
                <w:szCs w:val="18"/>
              </w:rPr>
              <w:t>4430</w:t>
            </w:r>
            <w:r w:rsidRPr="004941BD">
              <w:rPr>
                <w:rFonts w:eastAsiaTheme="minorEastAsia"/>
                <w:sz w:val="18"/>
                <w:szCs w:val="18"/>
              </w:rPr>
              <w:t>工业锅炉（热力生产和供应行业）产排污系数表进行计算；</w:t>
            </w:r>
            <w:r w:rsidR="00721461" w:rsidRPr="004941BD">
              <w:rPr>
                <w:rFonts w:eastAsiaTheme="minorEastAsia"/>
                <w:sz w:val="18"/>
                <w:szCs w:val="18"/>
              </w:rPr>
              <w:fldChar w:fldCharType="begin"/>
            </w:r>
            <w:r w:rsidRPr="004941BD">
              <w:rPr>
                <w:rFonts w:eastAsiaTheme="minorEastAsia"/>
                <w:sz w:val="18"/>
                <w:szCs w:val="18"/>
              </w:rPr>
              <w:instrText xml:space="preserve"> = 2 \* GB3 </w:instrText>
            </w:r>
            <w:r w:rsidR="00721461" w:rsidRPr="004941BD">
              <w:rPr>
                <w:rFonts w:eastAsiaTheme="minorEastAsia"/>
                <w:sz w:val="18"/>
                <w:szCs w:val="18"/>
              </w:rPr>
              <w:fldChar w:fldCharType="separate"/>
            </w:r>
            <w:r w:rsidRPr="004941BD">
              <w:rPr>
                <w:rFonts w:ascii="宋体" w:hAnsi="宋体" w:cs="宋体" w:hint="eastAsia"/>
                <w:noProof/>
                <w:sz w:val="18"/>
                <w:szCs w:val="18"/>
              </w:rPr>
              <w:t>②</w:t>
            </w:r>
            <w:r w:rsidR="00721461" w:rsidRPr="004941BD">
              <w:rPr>
                <w:rFonts w:eastAsiaTheme="minorEastAsia"/>
                <w:sz w:val="18"/>
                <w:szCs w:val="18"/>
              </w:rPr>
              <w:fldChar w:fldCharType="end"/>
            </w:r>
            <w:r w:rsidRPr="004941BD">
              <w:rPr>
                <w:rFonts w:eastAsiaTheme="minorEastAsia"/>
                <w:sz w:val="18"/>
                <w:szCs w:val="18"/>
              </w:rPr>
              <w:t>产排污系数表中二氧化硫的产排污系数是以含硫量（</w:t>
            </w:r>
            <w:r w:rsidRPr="004941BD">
              <w:rPr>
                <w:rFonts w:eastAsiaTheme="minorEastAsia"/>
                <w:sz w:val="18"/>
                <w:szCs w:val="18"/>
              </w:rPr>
              <w:t>S</w:t>
            </w:r>
            <w:r w:rsidRPr="004941BD">
              <w:rPr>
                <w:rFonts w:eastAsiaTheme="minorEastAsia"/>
                <w:sz w:val="18"/>
                <w:szCs w:val="18"/>
              </w:rPr>
              <w:t>）的形式表示的，其中含硫量（</w:t>
            </w:r>
            <w:r w:rsidRPr="004941BD">
              <w:rPr>
                <w:rFonts w:eastAsiaTheme="minorEastAsia"/>
                <w:sz w:val="18"/>
                <w:szCs w:val="18"/>
              </w:rPr>
              <w:t>S</w:t>
            </w:r>
            <w:r w:rsidRPr="004941BD">
              <w:rPr>
                <w:rFonts w:eastAsiaTheme="minorEastAsia"/>
                <w:sz w:val="18"/>
                <w:szCs w:val="18"/>
              </w:rPr>
              <w:t>）是指燃气收到基硫分含量，单位为毫克</w:t>
            </w:r>
            <w:r w:rsidRPr="004941BD">
              <w:rPr>
                <w:rFonts w:eastAsiaTheme="minorEastAsia"/>
                <w:sz w:val="18"/>
                <w:szCs w:val="18"/>
              </w:rPr>
              <w:t>/</w:t>
            </w:r>
            <w:r w:rsidRPr="004941BD">
              <w:rPr>
                <w:rFonts w:eastAsiaTheme="minorEastAsia"/>
                <w:sz w:val="18"/>
                <w:szCs w:val="18"/>
              </w:rPr>
              <w:t>立方米，本项目按国家</w:t>
            </w:r>
            <w:r w:rsidRPr="004941BD">
              <w:rPr>
                <w:rFonts w:eastAsiaTheme="minorEastAsia"/>
                <w:sz w:val="18"/>
                <w:szCs w:val="18"/>
              </w:rPr>
              <w:t>2</w:t>
            </w:r>
            <w:r w:rsidRPr="004941BD">
              <w:rPr>
                <w:rFonts w:eastAsiaTheme="minorEastAsia"/>
                <w:sz w:val="18"/>
                <w:szCs w:val="18"/>
              </w:rPr>
              <w:t>类标准，</w:t>
            </w:r>
            <w:r w:rsidRPr="004941BD">
              <w:rPr>
                <w:rFonts w:eastAsiaTheme="minorEastAsia"/>
                <w:sz w:val="18"/>
                <w:szCs w:val="18"/>
              </w:rPr>
              <w:t>S</w:t>
            </w:r>
            <w:r w:rsidRPr="004941BD">
              <w:rPr>
                <w:rFonts w:eastAsiaTheme="minorEastAsia"/>
                <w:sz w:val="18"/>
                <w:szCs w:val="18"/>
              </w:rPr>
              <w:t>取值</w:t>
            </w:r>
            <w:r w:rsidRPr="004941BD">
              <w:rPr>
                <w:rFonts w:eastAsiaTheme="minorEastAsia"/>
                <w:sz w:val="18"/>
                <w:szCs w:val="18"/>
              </w:rPr>
              <w:t>200</w:t>
            </w:r>
            <w:r w:rsidRPr="004941BD">
              <w:rPr>
                <w:rFonts w:eastAsiaTheme="minorEastAsia"/>
                <w:sz w:val="18"/>
                <w:szCs w:val="18"/>
              </w:rPr>
              <w:t>。</w:t>
            </w:r>
            <w:r w:rsidR="00721461" w:rsidRPr="004941BD">
              <w:rPr>
                <w:rFonts w:asciiTheme="minorEastAsia" w:eastAsiaTheme="minorEastAsia" w:hAnsiTheme="minorEastAsia"/>
                <w:bCs/>
                <w:kern w:val="0"/>
                <w:sz w:val="18"/>
                <w:szCs w:val="18"/>
              </w:rPr>
              <w:fldChar w:fldCharType="begin"/>
            </w:r>
            <w:r w:rsidRPr="004941BD">
              <w:rPr>
                <w:rFonts w:asciiTheme="minorEastAsia" w:eastAsiaTheme="minorEastAsia" w:hAnsiTheme="minorEastAsia"/>
                <w:bCs/>
                <w:kern w:val="0"/>
                <w:sz w:val="18"/>
                <w:szCs w:val="18"/>
              </w:rPr>
              <w:instrText xml:space="preserve"> = 3 \* GB3 </w:instrText>
            </w:r>
            <w:r w:rsidR="00721461" w:rsidRPr="004941BD">
              <w:rPr>
                <w:rFonts w:asciiTheme="minorEastAsia" w:eastAsiaTheme="minorEastAsia" w:hAnsiTheme="minorEastAsia"/>
                <w:bCs/>
                <w:kern w:val="0"/>
                <w:sz w:val="18"/>
                <w:szCs w:val="18"/>
              </w:rPr>
              <w:fldChar w:fldCharType="separate"/>
            </w:r>
            <w:r w:rsidRPr="004941BD">
              <w:rPr>
                <w:rFonts w:asciiTheme="minorEastAsia" w:eastAsiaTheme="minorEastAsia" w:hAnsiTheme="minorEastAsia" w:cs="宋体" w:hint="eastAsia"/>
                <w:bCs/>
                <w:noProof/>
                <w:kern w:val="0"/>
                <w:sz w:val="18"/>
                <w:szCs w:val="18"/>
              </w:rPr>
              <w:t>③</w:t>
            </w:r>
            <w:r w:rsidR="00721461" w:rsidRPr="004941BD">
              <w:rPr>
                <w:rFonts w:asciiTheme="minorEastAsia" w:eastAsiaTheme="minorEastAsia" w:hAnsiTheme="minorEastAsia"/>
                <w:bCs/>
                <w:kern w:val="0"/>
                <w:sz w:val="18"/>
                <w:szCs w:val="18"/>
              </w:rPr>
              <w:fldChar w:fldCharType="end"/>
            </w:r>
            <w:r w:rsidR="00EC5F43" w:rsidRPr="004941BD">
              <w:rPr>
                <w:rFonts w:asciiTheme="minorEastAsia" w:eastAsiaTheme="minorEastAsia" w:hAnsiTheme="minorEastAsia"/>
                <w:bCs/>
                <w:kern w:val="0"/>
                <w:sz w:val="18"/>
                <w:szCs w:val="18"/>
              </w:rPr>
              <w:t>颗粒物</w:t>
            </w:r>
            <w:r w:rsidRPr="004941BD">
              <w:rPr>
                <w:rFonts w:asciiTheme="minorEastAsia" w:eastAsiaTheme="minorEastAsia" w:hAnsiTheme="minorEastAsia"/>
                <w:bCs/>
                <w:kern w:val="0"/>
                <w:sz w:val="18"/>
                <w:szCs w:val="18"/>
              </w:rPr>
              <w:t>参照《环境保护实用数据手册》P73燃气锅炉产污系数，本次评价取</w:t>
            </w:r>
            <w:r w:rsidRPr="004941BD">
              <w:rPr>
                <w:rFonts w:asciiTheme="minorEastAsia" w:eastAsiaTheme="minorEastAsia" w:hAnsiTheme="minorEastAsia"/>
                <w:sz w:val="18"/>
                <w:szCs w:val="18"/>
              </w:rPr>
              <w:t>颗粒物产生系数为1.2kg/万立方米燃料</w:t>
            </w:r>
            <w:r w:rsidRPr="004941BD">
              <w:rPr>
                <w:rFonts w:asciiTheme="minorEastAsia" w:eastAsiaTheme="minorEastAsia" w:hAnsiTheme="minorEastAsia"/>
                <w:bCs/>
                <w:kern w:val="0"/>
                <w:sz w:val="18"/>
                <w:szCs w:val="18"/>
              </w:rPr>
              <w:t>。</w:t>
            </w:r>
          </w:p>
          <w:p w:rsidR="0099774E" w:rsidRPr="004941BD" w:rsidRDefault="0099774E" w:rsidP="0099774E">
            <w:pPr>
              <w:kinsoku w:val="0"/>
              <w:overflowPunct w:val="0"/>
              <w:autoSpaceDE w:val="0"/>
              <w:autoSpaceDN w:val="0"/>
              <w:jc w:val="center"/>
              <w:rPr>
                <w:rFonts w:eastAsiaTheme="minorEastAsia"/>
                <w:b/>
                <w:szCs w:val="21"/>
              </w:rPr>
            </w:pPr>
            <w:r w:rsidRPr="004941BD">
              <w:rPr>
                <w:rFonts w:eastAsiaTheme="minorEastAsia"/>
                <w:b/>
                <w:szCs w:val="21"/>
              </w:rPr>
              <w:t>表</w:t>
            </w:r>
            <w:r w:rsidR="00240D76" w:rsidRPr="004941BD">
              <w:rPr>
                <w:rFonts w:eastAsiaTheme="minorEastAsia" w:hint="eastAsia"/>
                <w:b/>
                <w:szCs w:val="21"/>
              </w:rPr>
              <w:t>29</w:t>
            </w:r>
            <w:r w:rsidRPr="004941BD">
              <w:rPr>
                <w:rFonts w:eastAsiaTheme="minorEastAsia"/>
                <w:b/>
                <w:szCs w:val="21"/>
              </w:rPr>
              <w:t xml:space="preserve">    </w:t>
            </w:r>
            <w:r w:rsidRPr="004941BD">
              <w:rPr>
                <w:rFonts w:eastAsiaTheme="minorEastAsia"/>
                <w:b/>
                <w:szCs w:val="21"/>
              </w:rPr>
              <w:t>天然气燃烧废气产生量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3"/>
              <w:gridCol w:w="3250"/>
              <w:gridCol w:w="7887"/>
            </w:tblGrid>
            <w:tr w:rsidR="00240D76" w:rsidRPr="004941BD" w:rsidTr="0099774E">
              <w:trPr>
                <w:trHeight w:hRule="exact" w:val="284"/>
              </w:trPr>
              <w:tc>
                <w:tcPr>
                  <w:tcW w:w="2813" w:type="dxa"/>
                  <w:vAlign w:val="center"/>
                </w:tcPr>
                <w:p w:rsidR="0099774E" w:rsidRPr="004941BD" w:rsidRDefault="0099774E" w:rsidP="00B052F4">
                  <w:pPr>
                    <w:widowControl/>
                    <w:snapToGrid w:val="0"/>
                    <w:ind w:firstLineChars="50" w:firstLine="105"/>
                    <w:jc w:val="center"/>
                    <w:rPr>
                      <w:rFonts w:eastAsiaTheme="minorEastAsia"/>
                      <w:b/>
                      <w:kern w:val="0"/>
                      <w:szCs w:val="21"/>
                    </w:rPr>
                  </w:pPr>
                  <w:r w:rsidRPr="004941BD">
                    <w:rPr>
                      <w:rFonts w:eastAsiaTheme="minorEastAsia"/>
                      <w:b/>
                      <w:kern w:val="0"/>
                      <w:szCs w:val="21"/>
                    </w:rPr>
                    <w:t>序号</w:t>
                  </w:r>
                </w:p>
              </w:tc>
              <w:tc>
                <w:tcPr>
                  <w:tcW w:w="3250" w:type="dxa"/>
                  <w:vAlign w:val="center"/>
                </w:tcPr>
                <w:p w:rsidR="0099774E" w:rsidRPr="004941BD" w:rsidRDefault="0099774E" w:rsidP="00B052F4">
                  <w:pPr>
                    <w:widowControl/>
                    <w:snapToGrid w:val="0"/>
                    <w:jc w:val="center"/>
                    <w:rPr>
                      <w:rFonts w:eastAsiaTheme="minorEastAsia"/>
                      <w:b/>
                      <w:kern w:val="0"/>
                      <w:szCs w:val="21"/>
                    </w:rPr>
                  </w:pPr>
                  <w:r w:rsidRPr="004941BD">
                    <w:rPr>
                      <w:rFonts w:eastAsiaTheme="minorEastAsia"/>
                      <w:b/>
                      <w:kern w:val="0"/>
                      <w:szCs w:val="21"/>
                    </w:rPr>
                    <w:t>污染物</w:t>
                  </w:r>
                </w:p>
              </w:tc>
              <w:tc>
                <w:tcPr>
                  <w:tcW w:w="7887" w:type="dxa"/>
                  <w:vAlign w:val="center"/>
                </w:tcPr>
                <w:p w:rsidR="0099774E" w:rsidRPr="004941BD" w:rsidRDefault="0099774E" w:rsidP="00B052F4">
                  <w:pPr>
                    <w:snapToGrid w:val="0"/>
                    <w:jc w:val="center"/>
                    <w:rPr>
                      <w:rFonts w:eastAsiaTheme="minorEastAsia"/>
                      <w:b/>
                      <w:kern w:val="0"/>
                      <w:szCs w:val="21"/>
                    </w:rPr>
                  </w:pPr>
                  <w:r w:rsidRPr="004941BD">
                    <w:rPr>
                      <w:rFonts w:eastAsiaTheme="minorEastAsia"/>
                      <w:b/>
                      <w:kern w:val="0"/>
                      <w:szCs w:val="21"/>
                    </w:rPr>
                    <w:t>产污系数</w:t>
                  </w:r>
                </w:p>
              </w:tc>
            </w:tr>
            <w:tr w:rsidR="00240D76" w:rsidRPr="004941BD" w:rsidTr="0099774E">
              <w:trPr>
                <w:trHeight w:hRule="exact" w:val="284"/>
              </w:trPr>
              <w:tc>
                <w:tcPr>
                  <w:tcW w:w="2813" w:type="dxa"/>
                  <w:vAlign w:val="center"/>
                </w:tcPr>
                <w:p w:rsidR="0099774E" w:rsidRPr="004941BD" w:rsidRDefault="0099774E" w:rsidP="00B052F4">
                  <w:pPr>
                    <w:snapToGrid w:val="0"/>
                    <w:jc w:val="center"/>
                    <w:rPr>
                      <w:rFonts w:eastAsiaTheme="minorEastAsia"/>
                      <w:kern w:val="0"/>
                      <w:szCs w:val="21"/>
                    </w:rPr>
                  </w:pPr>
                  <w:r w:rsidRPr="004941BD">
                    <w:rPr>
                      <w:rFonts w:eastAsiaTheme="minorEastAsia"/>
                      <w:kern w:val="0"/>
                      <w:szCs w:val="21"/>
                    </w:rPr>
                    <w:t>1</w:t>
                  </w:r>
                </w:p>
              </w:tc>
              <w:tc>
                <w:tcPr>
                  <w:tcW w:w="3250" w:type="dxa"/>
                  <w:vAlign w:val="center"/>
                </w:tcPr>
                <w:p w:rsidR="0099774E" w:rsidRPr="004941BD" w:rsidRDefault="00EC5F43" w:rsidP="00B052F4">
                  <w:pPr>
                    <w:widowControl/>
                    <w:snapToGrid w:val="0"/>
                    <w:jc w:val="center"/>
                    <w:rPr>
                      <w:rFonts w:eastAsiaTheme="minorEastAsia"/>
                      <w:kern w:val="0"/>
                      <w:szCs w:val="21"/>
                    </w:rPr>
                  </w:pPr>
                  <w:r w:rsidRPr="004941BD">
                    <w:rPr>
                      <w:rFonts w:eastAsiaTheme="minorEastAsia"/>
                      <w:kern w:val="0"/>
                      <w:szCs w:val="21"/>
                    </w:rPr>
                    <w:t>颗粒物</w:t>
                  </w:r>
                </w:p>
              </w:tc>
              <w:tc>
                <w:tcPr>
                  <w:tcW w:w="7887" w:type="dxa"/>
                  <w:vAlign w:val="center"/>
                </w:tcPr>
                <w:p w:rsidR="0099774E" w:rsidRPr="004941BD" w:rsidRDefault="0099774E" w:rsidP="00B052F4">
                  <w:pPr>
                    <w:snapToGrid w:val="0"/>
                    <w:jc w:val="center"/>
                    <w:rPr>
                      <w:rFonts w:eastAsiaTheme="minorEastAsia"/>
                      <w:kern w:val="0"/>
                      <w:szCs w:val="21"/>
                    </w:rPr>
                  </w:pPr>
                  <w:r w:rsidRPr="004941BD">
                    <w:rPr>
                      <w:rFonts w:eastAsiaTheme="minorEastAsia"/>
                      <w:szCs w:val="21"/>
                    </w:rPr>
                    <w:t>1.2kg/</w:t>
                  </w:r>
                  <w:r w:rsidRPr="004941BD">
                    <w:rPr>
                      <w:rFonts w:eastAsiaTheme="minorEastAsia"/>
                      <w:kern w:val="0"/>
                      <w:szCs w:val="21"/>
                    </w:rPr>
                    <w:t>万</w:t>
                  </w:r>
                  <w:r w:rsidRPr="004941BD">
                    <w:rPr>
                      <w:rFonts w:eastAsiaTheme="minorEastAsia"/>
                      <w:kern w:val="0"/>
                      <w:szCs w:val="21"/>
                    </w:rPr>
                    <w:t>m</w:t>
                  </w:r>
                  <w:r w:rsidRPr="004941BD">
                    <w:rPr>
                      <w:rFonts w:eastAsiaTheme="minorEastAsia"/>
                      <w:kern w:val="0"/>
                      <w:szCs w:val="21"/>
                      <w:vertAlign w:val="superscript"/>
                    </w:rPr>
                    <w:t>3</w:t>
                  </w:r>
                </w:p>
              </w:tc>
            </w:tr>
            <w:tr w:rsidR="00240D76" w:rsidRPr="004941BD" w:rsidTr="0099774E">
              <w:tblPrEx>
                <w:tblLook w:val="01E0"/>
              </w:tblPrEx>
              <w:trPr>
                <w:trHeight w:hRule="exact" w:val="284"/>
              </w:trPr>
              <w:tc>
                <w:tcPr>
                  <w:tcW w:w="2813" w:type="dxa"/>
                  <w:vAlign w:val="center"/>
                </w:tcPr>
                <w:p w:rsidR="0099774E" w:rsidRPr="004941BD" w:rsidRDefault="0099774E" w:rsidP="00B052F4">
                  <w:pPr>
                    <w:snapToGrid w:val="0"/>
                    <w:jc w:val="center"/>
                    <w:rPr>
                      <w:rFonts w:eastAsiaTheme="minorEastAsia"/>
                      <w:kern w:val="0"/>
                      <w:szCs w:val="21"/>
                    </w:rPr>
                  </w:pPr>
                  <w:r w:rsidRPr="004941BD">
                    <w:rPr>
                      <w:rFonts w:eastAsiaTheme="minorEastAsia"/>
                      <w:kern w:val="0"/>
                      <w:szCs w:val="21"/>
                    </w:rPr>
                    <w:t>2</w:t>
                  </w:r>
                </w:p>
              </w:tc>
              <w:tc>
                <w:tcPr>
                  <w:tcW w:w="3250" w:type="dxa"/>
                  <w:shd w:val="clear" w:color="auto" w:fill="auto"/>
                  <w:vAlign w:val="center"/>
                </w:tcPr>
                <w:p w:rsidR="0099774E" w:rsidRPr="004941BD" w:rsidRDefault="0099774E" w:rsidP="00B052F4">
                  <w:pPr>
                    <w:snapToGrid w:val="0"/>
                    <w:jc w:val="center"/>
                    <w:rPr>
                      <w:rFonts w:eastAsiaTheme="minorEastAsia"/>
                      <w:kern w:val="0"/>
                      <w:szCs w:val="21"/>
                    </w:rPr>
                  </w:pPr>
                  <w:r w:rsidRPr="004941BD">
                    <w:rPr>
                      <w:rFonts w:eastAsiaTheme="minorEastAsia"/>
                      <w:kern w:val="0"/>
                      <w:szCs w:val="21"/>
                    </w:rPr>
                    <w:t>SO</w:t>
                  </w:r>
                  <w:r w:rsidRPr="004941BD">
                    <w:rPr>
                      <w:rFonts w:eastAsiaTheme="minorEastAsia"/>
                      <w:kern w:val="0"/>
                      <w:szCs w:val="21"/>
                      <w:vertAlign w:val="subscript"/>
                    </w:rPr>
                    <w:t>2</w:t>
                  </w:r>
                </w:p>
              </w:tc>
              <w:tc>
                <w:tcPr>
                  <w:tcW w:w="7887" w:type="dxa"/>
                  <w:vAlign w:val="center"/>
                </w:tcPr>
                <w:p w:rsidR="0099774E" w:rsidRPr="004941BD" w:rsidRDefault="0099774E" w:rsidP="00B052F4">
                  <w:pPr>
                    <w:snapToGrid w:val="0"/>
                    <w:jc w:val="center"/>
                    <w:rPr>
                      <w:rFonts w:eastAsiaTheme="minorEastAsia"/>
                      <w:kern w:val="0"/>
                      <w:szCs w:val="21"/>
                    </w:rPr>
                  </w:pPr>
                  <w:r w:rsidRPr="004941BD">
                    <w:rPr>
                      <w:rFonts w:eastAsiaTheme="minorEastAsia"/>
                      <w:kern w:val="0"/>
                      <w:szCs w:val="21"/>
                    </w:rPr>
                    <w:t>0.02S</w:t>
                  </w:r>
                  <w:r w:rsidR="00721461" w:rsidRPr="004941BD">
                    <w:rPr>
                      <w:rFonts w:eastAsiaTheme="minorEastAsia"/>
                      <w:szCs w:val="21"/>
                      <w:vertAlign w:val="superscript"/>
                    </w:rPr>
                    <w:fldChar w:fldCharType="begin"/>
                  </w:r>
                  <w:r w:rsidRPr="004941BD">
                    <w:rPr>
                      <w:rFonts w:eastAsiaTheme="minorEastAsia"/>
                      <w:szCs w:val="21"/>
                      <w:vertAlign w:val="superscript"/>
                    </w:rPr>
                    <w:instrText xml:space="preserve"> = 1 \* GB3 </w:instrText>
                  </w:r>
                  <w:r w:rsidR="00721461" w:rsidRPr="004941BD">
                    <w:rPr>
                      <w:rFonts w:eastAsiaTheme="minorEastAsia"/>
                      <w:szCs w:val="21"/>
                      <w:vertAlign w:val="superscript"/>
                    </w:rPr>
                    <w:fldChar w:fldCharType="separate"/>
                  </w:r>
                  <w:r w:rsidRPr="004941BD">
                    <w:rPr>
                      <w:rFonts w:ascii="宋体" w:hAnsi="宋体" w:cs="宋体" w:hint="eastAsia"/>
                      <w:noProof/>
                      <w:szCs w:val="21"/>
                      <w:vertAlign w:val="superscript"/>
                    </w:rPr>
                    <w:t>①</w:t>
                  </w:r>
                  <w:r w:rsidR="00721461" w:rsidRPr="004941BD">
                    <w:rPr>
                      <w:rFonts w:eastAsiaTheme="minorEastAsia"/>
                      <w:szCs w:val="21"/>
                      <w:vertAlign w:val="superscript"/>
                    </w:rPr>
                    <w:fldChar w:fldCharType="end"/>
                  </w:r>
                  <w:r w:rsidRPr="004941BD">
                    <w:rPr>
                      <w:rFonts w:eastAsiaTheme="minorEastAsia"/>
                      <w:szCs w:val="21"/>
                    </w:rPr>
                    <w:t>kg/</w:t>
                  </w:r>
                  <w:r w:rsidRPr="004941BD">
                    <w:rPr>
                      <w:rFonts w:eastAsiaTheme="minorEastAsia"/>
                      <w:kern w:val="0"/>
                      <w:szCs w:val="21"/>
                    </w:rPr>
                    <w:t>万</w:t>
                  </w:r>
                  <w:r w:rsidRPr="004941BD">
                    <w:rPr>
                      <w:rFonts w:eastAsiaTheme="minorEastAsia"/>
                      <w:kern w:val="0"/>
                      <w:szCs w:val="21"/>
                    </w:rPr>
                    <w:t>m</w:t>
                  </w:r>
                  <w:r w:rsidRPr="004941BD">
                    <w:rPr>
                      <w:rFonts w:eastAsiaTheme="minorEastAsia"/>
                      <w:kern w:val="0"/>
                      <w:szCs w:val="21"/>
                      <w:vertAlign w:val="superscript"/>
                    </w:rPr>
                    <w:t>3</w:t>
                  </w:r>
                </w:p>
              </w:tc>
            </w:tr>
            <w:tr w:rsidR="00240D76" w:rsidRPr="004941BD" w:rsidTr="0099774E">
              <w:tblPrEx>
                <w:tblLook w:val="01E0"/>
              </w:tblPrEx>
              <w:trPr>
                <w:trHeight w:hRule="exact" w:val="284"/>
              </w:trPr>
              <w:tc>
                <w:tcPr>
                  <w:tcW w:w="2813" w:type="dxa"/>
                  <w:vAlign w:val="center"/>
                </w:tcPr>
                <w:p w:rsidR="0099774E" w:rsidRPr="004941BD" w:rsidRDefault="0099774E" w:rsidP="00B052F4">
                  <w:pPr>
                    <w:snapToGrid w:val="0"/>
                    <w:jc w:val="center"/>
                    <w:rPr>
                      <w:rFonts w:eastAsiaTheme="minorEastAsia"/>
                      <w:kern w:val="0"/>
                      <w:szCs w:val="21"/>
                    </w:rPr>
                  </w:pPr>
                  <w:r w:rsidRPr="004941BD">
                    <w:rPr>
                      <w:rFonts w:eastAsiaTheme="minorEastAsia"/>
                      <w:kern w:val="0"/>
                      <w:szCs w:val="21"/>
                    </w:rPr>
                    <w:t>3</w:t>
                  </w:r>
                </w:p>
              </w:tc>
              <w:tc>
                <w:tcPr>
                  <w:tcW w:w="3250" w:type="dxa"/>
                  <w:shd w:val="clear" w:color="auto" w:fill="auto"/>
                  <w:vAlign w:val="center"/>
                </w:tcPr>
                <w:p w:rsidR="0099774E" w:rsidRPr="004941BD" w:rsidRDefault="0099774E" w:rsidP="00B052F4">
                  <w:pPr>
                    <w:snapToGrid w:val="0"/>
                    <w:jc w:val="center"/>
                    <w:rPr>
                      <w:rFonts w:eastAsiaTheme="minorEastAsia"/>
                      <w:kern w:val="0"/>
                      <w:szCs w:val="21"/>
                    </w:rPr>
                  </w:pPr>
                  <w:r w:rsidRPr="004941BD">
                    <w:rPr>
                      <w:rFonts w:eastAsiaTheme="minorEastAsia"/>
                      <w:kern w:val="0"/>
                      <w:szCs w:val="21"/>
                    </w:rPr>
                    <w:t>NO</w:t>
                  </w:r>
                  <w:r w:rsidRPr="004941BD">
                    <w:rPr>
                      <w:rFonts w:eastAsiaTheme="minorEastAsia"/>
                      <w:kern w:val="0"/>
                      <w:szCs w:val="21"/>
                      <w:vertAlign w:val="subscript"/>
                    </w:rPr>
                    <w:t>X</w:t>
                  </w:r>
                </w:p>
              </w:tc>
              <w:tc>
                <w:tcPr>
                  <w:tcW w:w="7887" w:type="dxa"/>
                  <w:vAlign w:val="center"/>
                </w:tcPr>
                <w:p w:rsidR="0099774E" w:rsidRPr="004941BD" w:rsidRDefault="0099774E" w:rsidP="00B052F4">
                  <w:pPr>
                    <w:snapToGrid w:val="0"/>
                    <w:jc w:val="center"/>
                    <w:rPr>
                      <w:rFonts w:eastAsiaTheme="minorEastAsia"/>
                      <w:kern w:val="0"/>
                      <w:szCs w:val="21"/>
                    </w:rPr>
                  </w:pPr>
                  <w:r w:rsidRPr="004941BD">
                    <w:rPr>
                      <w:rFonts w:eastAsiaTheme="minorEastAsia"/>
                      <w:kern w:val="0"/>
                      <w:szCs w:val="21"/>
                    </w:rPr>
                    <w:t>18.71</w:t>
                  </w:r>
                  <w:r w:rsidRPr="004941BD">
                    <w:rPr>
                      <w:rFonts w:eastAsiaTheme="minorEastAsia"/>
                      <w:szCs w:val="21"/>
                    </w:rPr>
                    <w:t xml:space="preserve"> kg/</w:t>
                  </w:r>
                  <w:r w:rsidRPr="004941BD">
                    <w:rPr>
                      <w:rFonts w:eastAsiaTheme="minorEastAsia"/>
                      <w:kern w:val="0"/>
                      <w:szCs w:val="21"/>
                    </w:rPr>
                    <w:t>万</w:t>
                  </w:r>
                  <w:r w:rsidRPr="004941BD">
                    <w:rPr>
                      <w:rFonts w:eastAsiaTheme="minorEastAsia"/>
                      <w:kern w:val="0"/>
                      <w:szCs w:val="21"/>
                    </w:rPr>
                    <w:t>m</w:t>
                  </w:r>
                  <w:r w:rsidRPr="004941BD">
                    <w:rPr>
                      <w:rFonts w:eastAsiaTheme="minorEastAsia"/>
                      <w:kern w:val="0"/>
                      <w:szCs w:val="21"/>
                      <w:vertAlign w:val="superscript"/>
                    </w:rPr>
                    <w:t>3</w:t>
                  </w:r>
                </w:p>
              </w:tc>
            </w:tr>
          </w:tbl>
          <w:p w:rsidR="00CE420C" w:rsidRPr="004941BD" w:rsidRDefault="00CE420C" w:rsidP="00E433CC">
            <w:pPr>
              <w:spacing w:line="240" w:lineRule="atLeast"/>
              <w:jc w:val="left"/>
              <w:rPr>
                <w:rFonts w:eastAsiaTheme="minorEastAsia"/>
                <w:b/>
                <w:bCs/>
                <w:sz w:val="28"/>
              </w:rPr>
            </w:pPr>
          </w:p>
        </w:tc>
      </w:tr>
    </w:tbl>
    <w:p w:rsidR="00174F01" w:rsidRPr="004941BD" w:rsidRDefault="00174F01">
      <w:pPr>
        <w:spacing w:line="240" w:lineRule="atLeast"/>
        <w:jc w:val="left"/>
        <w:rPr>
          <w:rFonts w:eastAsiaTheme="minorEastAsia"/>
          <w:b/>
          <w:bCs/>
          <w:sz w:val="28"/>
        </w:rPr>
        <w:sectPr w:rsidR="00174F01" w:rsidRPr="004941BD" w:rsidSect="0099774E">
          <w:pgSz w:w="16840" w:h="11907" w:orient="landscape"/>
          <w:pgMar w:top="1440" w:right="1440" w:bottom="1440" w:left="1440" w:header="737" w:footer="964" w:gutter="0"/>
          <w:cols w:space="0"/>
          <w:docGrid w:linePitch="286"/>
        </w:sectPr>
      </w:pPr>
    </w:p>
    <w:tbl>
      <w:tblPr>
        <w:tblStyle w:val="af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243"/>
      </w:tblGrid>
      <w:tr w:rsidR="00174F01" w:rsidRPr="004941BD" w:rsidTr="001433A6">
        <w:tc>
          <w:tcPr>
            <w:tcW w:w="9243" w:type="dxa"/>
          </w:tcPr>
          <w:p w:rsidR="00174F01" w:rsidRPr="004941BD" w:rsidRDefault="00174F01" w:rsidP="00174F01">
            <w:pPr>
              <w:spacing w:line="360" w:lineRule="auto"/>
              <w:ind w:firstLineChars="200" w:firstLine="480"/>
              <w:rPr>
                <w:rFonts w:eastAsiaTheme="minorEastAsia"/>
                <w:sz w:val="24"/>
                <w:lang/>
              </w:rPr>
            </w:pPr>
            <w:r w:rsidRPr="004941BD">
              <w:rPr>
                <w:rFonts w:eastAsiaTheme="minorEastAsia"/>
                <w:sz w:val="24"/>
                <w:lang/>
              </w:rPr>
              <w:lastRenderedPageBreak/>
              <w:t>经现场调查，</w:t>
            </w:r>
            <w:r w:rsidRPr="004941BD">
              <w:rPr>
                <w:rFonts w:eastAsiaTheme="minorEastAsia"/>
                <w:sz w:val="24"/>
                <w:lang/>
              </w:rPr>
              <w:t>3</w:t>
            </w:r>
            <w:r w:rsidRPr="004941BD">
              <w:rPr>
                <w:rFonts w:eastAsiaTheme="minorEastAsia"/>
                <w:sz w:val="24"/>
                <w:lang/>
              </w:rPr>
              <w:t>台加热炉及</w:t>
            </w:r>
            <w:r w:rsidRPr="004941BD">
              <w:rPr>
                <w:rFonts w:eastAsiaTheme="minorEastAsia"/>
                <w:sz w:val="24"/>
                <w:lang/>
              </w:rPr>
              <w:t>1</w:t>
            </w:r>
            <w:r w:rsidRPr="004941BD">
              <w:rPr>
                <w:rFonts w:eastAsiaTheme="minorEastAsia"/>
                <w:sz w:val="24"/>
                <w:lang/>
              </w:rPr>
              <w:t>台时效炉产生废气经水洗</w:t>
            </w:r>
            <w:r w:rsidRPr="004941BD">
              <w:rPr>
                <w:rFonts w:eastAsiaTheme="minorEastAsia"/>
                <w:sz w:val="24"/>
                <w:lang/>
              </w:rPr>
              <w:t>+</w:t>
            </w:r>
            <w:r w:rsidRPr="004941BD">
              <w:rPr>
                <w:rFonts w:eastAsiaTheme="minorEastAsia"/>
                <w:sz w:val="24"/>
                <w:lang/>
              </w:rPr>
              <w:t>活性炭吸附后，经</w:t>
            </w:r>
            <w:r w:rsidRPr="004941BD">
              <w:rPr>
                <w:rFonts w:eastAsiaTheme="minorEastAsia"/>
                <w:sz w:val="24"/>
                <w:lang/>
              </w:rPr>
              <w:t>13m</w:t>
            </w:r>
            <w:r w:rsidRPr="004941BD">
              <w:rPr>
                <w:rFonts w:eastAsiaTheme="minorEastAsia"/>
                <w:sz w:val="24"/>
                <w:lang/>
              </w:rPr>
              <w:t>高排气筒排放，排气筒高度不满足</w:t>
            </w:r>
            <w:r w:rsidRPr="004941BD">
              <w:rPr>
                <w:rFonts w:eastAsiaTheme="minorEastAsia"/>
                <w:sz w:val="24"/>
                <w:lang/>
              </w:rPr>
              <w:t>15m</w:t>
            </w:r>
            <w:r w:rsidRPr="004941BD">
              <w:rPr>
                <w:rFonts w:eastAsiaTheme="minorEastAsia"/>
                <w:sz w:val="24"/>
                <w:lang/>
              </w:rPr>
              <w:t>最低要求，需要整改；木纹转印机未设置排气筒，产生的废气无组织排放，需要整改，要求</w:t>
            </w:r>
            <w:r w:rsidR="00AF19AD" w:rsidRPr="004941BD">
              <w:rPr>
                <w:rFonts w:eastAsiaTheme="minorEastAsia"/>
                <w:sz w:val="24"/>
                <w:lang/>
              </w:rPr>
              <w:t>建设烟气管道，</w:t>
            </w:r>
            <w:r w:rsidRPr="004941BD">
              <w:rPr>
                <w:rFonts w:eastAsiaTheme="minorEastAsia"/>
                <w:sz w:val="24"/>
                <w:lang/>
              </w:rPr>
              <w:t>排气筒高度不得低于</w:t>
            </w:r>
            <w:r w:rsidRPr="004941BD">
              <w:rPr>
                <w:rFonts w:eastAsiaTheme="minorEastAsia"/>
                <w:sz w:val="24"/>
                <w:lang/>
              </w:rPr>
              <w:t>15m</w:t>
            </w:r>
            <w:r w:rsidRPr="004941BD">
              <w:rPr>
                <w:rFonts w:eastAsiaTheme="minorEastAsia"/>
                <w:sz w:val="24"/>
                <w:lang/>
              </w:rPr>
              <w:t>。</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lang/>
              </w:rPr>
              <w:fldChar w:fldCharType="begin"/>
            </w:r>
            <w:r w:rsidR="00174F01" w:rsidRPr="004941BD">
              <w:rPr>
                <w:rFonts w:eastAsiaTheme="minorEastAsia"/>
                <w:sz w:val="24"/>
                <w:lang/>
              </w:rPr>
              <w:instrText xml:space="preserve"> = 2 \* GB2 \* MERGEFORMAT </w:instrText>
            </w:r>
            <w:r w:rsidRPr="004941BD">
              <w:rPr>
                <w:rFonts w:eastAsiaTheme="minorEastAsia"/>
                <w:sz w:val="24"/>
                <w:lang/>
              </w:rPr>
              <w:fldChar w:fldCharType="separate"/>
            </w:r>
            <w:r w:rsidR="00174F01" w:rsidRPr="004941BD">
              <w:rPr>
                <w:rFonts w:ascii="宋体" w:hAnsi="宋体" w:cs="宋体" w:hint="eastAsia"/>
                <w:sz w:val="24"/>
              </w:rPr>
              <w:t>⑵</w:t>
            </w:r>
            <w:r w:rsidRPr="004941BD">
              <w:rPr>
                <w:rFonts w:eastAsiaTheme="minorEastAsia"/>
                <w:sz w:val="24"/>
                <w:lang/>
              </w:rPr>
              <w:fldChar w:fldCharType="end"/>
            </w:r>
            <w:r w:rsidR="00174F01" w:rsidRPr="004941BD">
              <w:rPr>
                <w:rFonts w:eastAsiaTheme="minorEastAsia"/>
                <w:sz w:val="24"/>
                <w:lang/>
              </w:rPr>
              <w:t xml:space="preserve"> </w:t>
            </w:r>
            <w:r w:rsidR="00174F01" w:rsidRPr="004941BD">
              <w:rPr>
                <w:rFonts w:eastAsiaTheme="minorEastAsia"/>
                <w:sz w:val="24"/>
                <w:lang/>
              </w:rPr>
              <w:t>喷涂粉尘</w:t>
            </w:r>
          </w:p>
          <w:p w:rsidR="00174F01" w:rsidRPr="004941BD" w:rsidRDefault="00174F01" w:rsidP="00174F01">
            <w:pPr>
              <w:spacing w:line="360" w:lineRule="auto"/>
              <w:ind w:firstLineChars="200" w:firstLine="480"/>
              <w:rPr>
                <w:rFonts w:eastAsiaTheme="minorEastAsia"/>
                <w:sz w:val="24"/>
              </w:rPr>
            </w:pPr>
            <w:r w:rsidRPr="004941BD">
              <w:rPr>
                <w:rFonts w:eastAsiaTheme="minorEastAsia"/>
                <w:sz w:val="24"/>
                <w:lang/>
              </w:rPr>
              <w:t>本项目粉末涂料年使用量</w:t>
            </w:r>
            <w:r w:rsidRPr="004941BD">
              <w:rPr>
                <w:rFonts w:eastAsiaTheme="minorEastAsia"/>
                <w:sz w:val="24"/>
                <w:lang/>
              </w:rPr>
              <w:t>50t</w:t>
            </w:r>
            <w:r w:rsidRPr="004941BD">
              <w:rPr>
                <w:rFonts w:eastAsiaTheme="minorEastAsia"/>
                <w:sz w:val="24"/>
                <w:lang/>
              </w:rPr>
              <w:t>，</w:t>
            </w:r>
            <w:r w:rsidRPr="004941BD">
              <w:rPr>
                <w:rFonts w:eastAsiaTheme="minorEastAsia"/>
                <w:sz w:val="24"/>
              </w:rPr>
              <w:t>采用全封闭的自动化设备，上粉率</w:t>
            </w:r>
            <w:r w:rsidRPr="004941BD">
              <w:rPr>
                <w:rFonts w:eastAsiaTheme="minorEastAsia"/>
                <w:sz w:val="24"/>
              </w:rPr>
              <w:t>85%</w:t>
            </w:r>
            <w:r w:rsidRPr="004941BD">
              <w:rPr>
                <w:rFonts w:eastAsiaTheme="minorEastAsia"/>
                <w:sz w:val="24"/>
              </w:rPr>
              <w:t>，剩余</w:t>
            </w:r>
            <w:r w:rsidRPr="004941BD">
              <w:rPr>
                <w:rFonts w:eastAsiaTheme="minorEastAsia"/>
                <w:sz w:val="24"/>
              </w:rPr>
              <w:t>15%</w:t>
            </w:r>
            <w:r w:rsidRPr="004941BD">
              <w:rPr>
                <w:rFonts w:eastAsiaTheme="minorEastAsia"/>
                <w:sz w:val="24"/>
              </w:rPr>
              <w:t>分末经装置自带旋风</w:t>
            </w:r>
            <w:r w:rsidRPr="004941BD">
              <w:rPr>
                <w:rFonts w:eastAsiaTheme="minorEastAsia"/>
                <w:sz w:val="24"/>
              </w:rPr>
              <w:t>+</w:t>
            </w:r>
            <w:r w:rsidRPr="004941BD">
              <w:rPr>
                <w:rFonts w:eastAsiaTheme="minorEastAsia"/>
                <w:sz w:val="24"/>
              </w:rPr>
              <w:t>过滤处理。废气进入设备内旋风分离区，当含杂质气体进入旋风分离管后，气流受导向叶片的导流作用而产生强烈旋转，气流沿筒体呈螺旋形向下进入旋风筒体，密度大的尘粒在离心作用下被甩向器壁，在重力作用下，沿筒壁下落流至设备底部，旋风离心作用可除去</w:t>
            </w:r>
            <w:r w:rsidRPr="004941BD">
              <w:rPr>
                <w:rFonts w:eastAsiaTheme="minorEastAsia"/>
                <w:sz w:val="24"/>
              </w:rPr>
              <w:t>90%</w:t>
            </w:r>
            <w:r w:rsidRPr="004941BD">
              <w:rPr>
                <w:rFonts w:eastAsiaTheme="minorEastAsia"/>
                <w:sz w:val="24"/>
              </w:rPr>
              <w:t>以上的较大密度的尘，此部分粉末可回收后再次用于喷涂工艺。旋转的气流进入过滤室，过滤室采用滤</w:t>
            </w:r>
            <w:r w:rsidR="00C2033A" w:rsidRPr="004941BD">
              <w:rPr>
                <w:rFonts w:eastAsiaTheme="minorEastAsia" w:hint="eastAsia"/>
                <w:sz w:val="24"/>
              </w:rPr>
              <w:t>筒</w:t>
            </w:r>
            <w:r w:rsidRPr="004941BD">
              <w:rPr>
                <w:rFonts w:eastAsiaTheme="minorEastAsia"/>
                <w:sz w:val="24"/>
              </w:rPr>
              <w:t>过滤，过滤效率达</w:t>
            </w:r>
            <w:r w:rsidRPr="004941BD">
              <w:rPr>
                <w:rFonts w:eastAsiaTheme="minorEastAsia"/>
                <w:sz w:val="24"/>
              </w:rPr>
              <w:t>96.7%</w:t>
            </w:r>
            <w:r w:rsidRPr="004941BD">
              <w:rPr>
                <w:rFonts w:eastAsiaTheme="minorEastAsia"/>
                <w:sz w:val="24"/>
              </w:rPr>
              <w:t>以上，尾气经设备顶部出口流出。喷涂车间的粉末涂料平衡图见图</w:t>
            </w:r>
            <w:r w:rsidR="00240D76" w:rsidRPr="004941BD">
              <w:rPr>
                <w:rFonts w:eastAsiaTheme="minorEastAsia" w:hint="eastAsia"/>
                <w:sz w:val="24"/>
              </w:rPr>
              <w:t>5</w:t>
            </w:r>
            <w:r w:rsidRPr="004941BD">
              <w:rPr>
                <w:rFonts w:eastAsiaTheme="minorEastAsia"/>
                <w:sz w:val="24"/>
              </w:rPr>
              <w:t>。</w:t>
            </w:r>
          </w:p>
          <w:p w:rsidR="00174F01" w:rsidRPr="004941BD" w:rsidRDefault="00174F01" w:rsidP="00174F01">
            <w:pPr>
              <w:spacing w:line="360" w:lineRule="auto"/>
              <w:jc w:val="center"/>
              <w:rPr>
                <w:rFonts w:eastAsiaTheme="minorEastAsia"/>
                <w:b/>
                <w:sz w:val="24"/>
              </w:rPr>
            </w:pPr>
            <w:r w:rsidRPr="004941BD">
              <w:rPr>
                <w:rFonts w:eastAsiaTheme="minorEastAsia"/>
              </w:rPr>
              <w:object w:dxaOrig="10153" w:dyaOrig="3243">
                <v:shape id="_x0000_i1030" type="#_x0000_t75" style="width:467.25pt;height:149.25pt" o:ole="">
                  <v:imagedata r:id="rId23" o:title=""/>
                </v:shape>
                <o:OLEObject Type="Embed" ProgID="Visio.Drawing.11" ShapeID="_x0000_i1030" DrawAspect="Content" ObjectID="_1616316410" r:id="rId24"/>
              </w:object>
            </w:r>
            <w:r w:rsidRPr="004941BD">
              <w:rPr>
                <w:rFonts w:eastAsiaTheme="minorEastAsia"/>
                <w:b/>
                <w:sz w:val="24"/>
              </w:rPr>
              <w:t>图</w:t>
            </w:r>
            <w:r w:rsidR="00240D76" w:rsidRPr="004941BD">
              <w:rPr>
                <w:rFonts w:eastAsiaTheme="minorEastAsia" w:hint="eastAsia"/>
                <w:b/>
                <w:sz w:val="24"/>
              </w:rPr>
              <w:t>5</w:t>
            </w:r>
            <w:r w:rsidRPr="004941BD">
              <w:rPr>
                <w:rFonts w:eastAsiaTheme="minorEastAsia"/>
                <w:b/>
                <w:sz w:val="24"/>
              </w:rPr>
              <w:t xml:space="preserve">    </w:t>
            </w:r>
            <w:r w:rsidRPr="004941BD">
              <w:rPr>
                <w:rFonts w:eastAsiaTheme="minorEastAsia"/>
                <w:b/>
                <w:bCs/>
                <w:sz w:val="24"/>
              </w:rPr>
              <w:t>喷涂车间</w:t>
            </w:r>
            <w:r w:rsidRPr="004941BD">
              <w:rPr>
                <w:rFonts w:eastAsiaTheme="minorEastAsia"/>
                <w:b/>
                <w:sz w:val="24"/>
              </w:rPr>
              <w:t>粉末涂料物料平衡图（单位：</w:t>
            </w:r>
            <w:r w:rsidRPr="004941BD">
              <w:rPr>
                <w:rFonts w:eastAsiaTheme="minorEastAsia"/>
                <w:b/>
                <w:sz w:val="24"/>
              </w:rPr>
              <w:t>t</w:t>
            </w:r>
            <w:r w:rsidRPr="004941BD">
              <w:rPr>
                <w:rFonts w:eastAsiaTheme="minorEastAsia"/>
                <w:b/>
                <w:sz w:val="24"/>
              </w:rPr>
              <w:t>）</w:t>
            </w:r>
          </w:p>
          <w:p w:rsidR="00174F01" w:rsidRPr="004941BD" w:rsidRDefault="00174F01" w:rsidP="00174F01">
            <w:pPr>
              <w:spacing w:line="360" w:lineRule="auto"/>
              <w:rPr>
                <w:rFonts w:eastAsiaTheme="minorEastAsia"/>
                <w:sz w:val="24"/>
              </w:rPr>
            </w:pPr>
            <w:r w:rsidRPr="004941BD">
              <w:rPr>
                <w:rFonts w:eastAsiaTheme="minorEastAsia"/>
                <w:b/>
                <w:sz w:val="24"/>
              </w:rPr>
              <w:t xml:space="preserve">     </w:t>
            </w:r>
            <w:r w:rsidRPr="004941BD">
              <w:rPr>
                <w:rFonts w:eastAsiaTheme="minorEastAsia"/>
                <w:sz w:val="24"/>
              </w:rPr>
              <w:t>由此分析，无组织涂料粉尘排放量为</w:t>
            </w:r>
            <w:r w:rsidRPr="004941BD">
              <w:rPr>
                <w:rFonts w:eastAsiaTheme="minorEastAsia"/>
                <w:sz w:val="24"/>
              </w:rPr>
              <w:t>0.16t/a</w:t>
            </w:r>
            <w:r w:rsidRPr="004941BD">
              <w:rPr>
                <w:rFonts w:eastAsiaTheme="minorEastAsia"/>
                <w:sz w:val="24"/>
              </w:rPr>
              <w:t>，年工作</w:t>
            </w:r>
            <w:r w:rsidRPr="004941BD">
              <w:rPr>
                <w:rFonts w:eastAsiaTheme="minorEastAsia"/>
                <w:sz w:val="24"/>
              </w:rPr>
              <w:t>300d</w:t>
            </w:r>
            <w:r w:rsidRPr="004941BD">
              <w:rPr>
                <w:rFonts w:eastAsiaTheme="minorEastAsia"/>
                <w:sz w:val="24"/>
              </w:rPr>
              <w:t>，</w:t>
            </w:r>
            <w:r w:rsidRPr="004941BD">
              <w:rPr>
                <w:rFonts w:eastAsiaTheme="minorEastAsia"/>
                <w:sz w:val="24"/>
              </w:rPr>
              <w:t>12h/d</w:t>
            </w:r>
            <w:r w:rsidRPr="004941BD">
              <w:rPr>
                <w:rFonts w:eastAsiaTheme="minorEastAsia"/>
                <w:sz w:val="24"/>
              </w:rPr>
              <w:t>，则无组织排放量为</w:t>
            </w:r>
            <w:r w:rsidRPr="004941BD">
              <w:rPr>
                <w:rFonts w:eastAsiaTheme="minorEastAsia"/>
                <w:sz w:val="24"/>
              </w:rPr>
              <w:t>0.04kg/d</w:t>
            </w:r>
            <w:r w:rsidRPr="004941BD">
              <w:rPr>
                <w:rFonts w:eastAsiaTheme="minorEastAsia"/>
                <w:sz w:val="24"/>
              </w:rPr>
              <w:t>。</w:t>
            </w:r>
          </w:p>
          <w:p w:rsidR="00174F01" w:rsidRPr="004941BD" w:rsidRDefault="00174F01" w:rsidP="00174F01">
            <w:pPr>
              <w:spacing w:line="360" w:lineRule="auto"/>
              <w:rPr>
                <w:rFonts w:eastAsiaTheme="minorEastAsia"/>
                <w:sz w:val="24"/>
                <w:lang/>
              </w:rPr>
            </w:pPr>
            <w:r w:rsidRPr="004941BD">
              <w:rPr>
                <w:rFonts w:eastAsiaTheme="minorEastAsia"/>
                <w:sz w:val="24"/>
              </w:rPr>
              <w:t xml:space="preserve">   </w:t>
            </w:r>
            <w:r w:rsidRPr="004941BD">
              <w:rPr>
                <w:rFonts w:eastAsiaTheme="minorEastAsia"/>
                <w:sz w:val="24"/>
                <w:lang/>
              </w:rPr>
              <w:t xml:space="preserve"> </w:t>
            </w:r>
            <w:r w:rsidR="00721461" w:rsidRPr="004941BD">
              <w:rPr>
                <w:rFonts w:eastAsiaTheme="minorEastAsia"/>
                <w:sz w:val="24"/>
                <w:lang/>
              </w:rPr>
              <w:fldChar w:fldCharType="begin"/>
            </w:r>
            <w:r w:rsidRPr="004941BD">
              <w:rPr>
                <w:rFonts w:eastAsiaTheme="minorEastAsia"/>
                <w:sz w:val="24"/>
                <w:lang/>
              </w:rPr>
              <w:instrText xml:space="preserve"> = 3 \* GB2 </w:instrText>
            </w:r>
            <w:r w:rsidR="00721461" w:rsidRPr="004941BD">
              <w:rPr>
                <w:rFonts w:eastAsiaTheme="minorEastAsia"/>
                <w:sz w:val="24"/>
                <w:lang/>
              </w:rPr>
              <w:fldChar w:fldCharType="separate"/>
            </w:r>
            <w:r w:rsidRPr="004941BD">
              <w:rPr>
                <w:rFonts w:ascii="宋体" w:hAnsi="宋体" w:cs="宋体" w:hint="eastAsia"/>
                <w:noProof/>
                <w:sz w:val="24"/>
                <w:lang/>
              </w:rPr>
              <w:t>⑶</w:t>
            </w:r>
            <w:r w:rsidR="00721461" w:rsidRPr="004941BD">
              <w:rPr>
                <w:rFonts w:eastAsiaTheme="minorEastAsia"/>
                <w:sz w:val="24"/>
                <w:lang/>
              </w:rPr>
              <w:fldChar w:fldCharType="end"/>
            </w:r>
            <w:r w:rsidRPr="004941BD">
              <w:rPr>
                <w:rFonts w:eastAsiaTheme="minorEastAsia"/>
                <w:sz w:val="24"/>
                <w:lang/>
              </w:rPr>
              <w:t xml:space="preserve"> </w:t>
            </w:r>
            <w:r w:rsidRPr="004941BD">
              <w:rPr>
                <w:rFonts w:eastAsiaTheme="minorEastAsia"/>
                <w:sz w:val="24"/>
                <w:lang/>
              </w:rPr>
              <w:t>烘干废气</w:t>
            </w:r>
          </w:p>
          <w:p w:rsidR="00174F01" w:rsidRPr="004941BD" w:rsidRDefault="00174F01" w:rsidP="00174F01">
            <w:pPr>
              <w:spacing w:line="360" w:lineRule="auto"/>
              <w:ind w:firstLineChars="200" w:firstLine="480"/>
              <w:rPr>
                <w:rFonts w:eastAsiaTheme="minorEastAsia"/>
                <w:sz w:val="24"/>
              </w:rPr>
            </w:pPr>
            <w:r w:rsidRPr="004941BD">
              <w:rPr>
                <w:rFonts w:eastAsiaTheme="minorEastAsia"/>
                <w:sz w:val="24"/>
              </w:rPr>
              <w:t>粉末涂料附着在</w:t>
            </w:r>
            <w:r w:rsidR="003F2232" w:rsidRPr="004941BD">
              <w:rPr>
                <w:rFonts w:eastAsiaTheme="minorEastAsia"/>
                <w:sz w:val="24"/>
              </w:rPr>
              <w:t>铝型材</w:t>
            </w:r>
            <w:r w:rsidRPr="004941BD">
              <w:rPr>
                <w:rFonts w:eastAsiaTheme="minorEastAsia"/>
                <w:sz w:val="24"/>
              </w:rPr>
              <w:t>上的量为</w:t>
            </w:r>
            <w:r w:rsidRPr="004941BD">
              <w:rPr>
                <w:rFonts w:eastAsiaTheme="minorEastAsia"/>
                <w:sz w:val="24"/>
              </w:rPr>
              <w:t>46.54t</w:t>
            </w:r>
            <w:r w:rsidRPr="004941BD">
              <w:rPr>
                <w:rFonts w:eastAsiaTheme="minorEastAsia"/>
                <w:sz w:val="24"/>
              </w:rPr>
              <w:t>，其主要成分为塑性粉末，其有机成分占</w:t>
            </w:r>
            <w:r w:rsidRPr="004941BD">
              <w:rPr>
                <w:rFonts w:eastAsiaTheme="minorEastAsia"/>
                <w:sz w:val="24"/>
              </w:rPr>
              <w:t>62%</w:t>
            </w:r>
            <w:r w:rsidRPr="004941BD">
              <w:rPr>
                <w:rFonts w:eastAsiaTheme="minorEastAsia"/>
                <w:sz w:val="24"/>
              </w:rPr>
              <w:t>左右（聚脂树脂</w:t>
            </w:r>
            <w:r w:rsidRPr="004941BD">
              <w:rPr>
                <w:rFonts w:eastAsiaTheme="minorEastAsia"/>
                <w:sz w:val="24"/>
              </w:rPr>
              <w:t>57%</w:t>
            </w:r>
            <w:r w:rsidRPr="004941BD">
              <w:rPr>
                <w:rFonts w:eastAsiaTheme="minorEastAsia"/>
                <w:sz w:val="24"/>
              </w:rPr>
              <w:t>，助剂</w:t>
            </w:r>
            <w:r w:rsidRPr="004941BD">
              <w:rPr>
                <w:rFonts w:eastAsiaTheme="minorEastAsia"/>
                <w:sz w:val="24"/>
              </w:rPr>
              <w:t>5%</w:t>
            </w:r>
            <w:r w:rsidRPr="004941BD">
              <w:rPr>
                <w:rFonts w:eastAsiaTheme="minorEastAsia"/>
                <w:sz w:val="24"/>
              </w:rPr>
              <w:t>），在加热状态下会有少量挥发性有机废气产生，废气产生量约占使用量的</w:t>
            </w:r>
            <w:r w:rsidRPr="004941BD">
              <w:rPr>
                <w:rFonts w:eastAsiaTheme="minorEastAsia"/>
                <w:sz w:val="24"/>
              </w:rPr>
              <w:t>0.4%</w:t>
            </w:r>
            <w:r w:rsidRPr="004941BD">
              <w:rPr>
                <w:rFonts w:eastAsiaTheme="minorEastAsia"/>
                <w:sz w:val="24"/>
              </w:rPr>
              <w:t>，则烘干过程中产生的有机废气（以非甲烷总烃计）约为</w:t>
            </w:r>
            <w:r w:rsidRPr="004941BD">
              <w:rPr>
                <w:rFonts w:eastAsiaTheme="minorEastAsia"/>
                <w:sz w:val="24"/>
              </w:rPr>
              <w:t>0.19t/a</w:t>
            </w:r>
            <w:r w:rsidRPr="004941BD">
              <w:rPr>
                <w:rFonts w:eastAsiaTheme="minorEastAsia"/>
                <w:sz w:val="24"/>
              </w:rPr>
              <w:t>（</w:t>
            </w:r>
            <w:r w:rsidRPr="004941BD">
              <w:rPr>
                <w:rFonts w:eastAsiaTheme="minorEastAsia"/>
                <w:sz w:val="24"/>
              </w:rPr>
              <w:t>0.05kg/h</w:t>
            </w:r>
            <w:r w:rsidRPr="004941BD">
              <w:rPr>
                <w:rFonts w:eastAsiaTheme="minorEastAsia"/>
                <w:sz w:val="24"/>
              </w:rPr>
              <w:t>），风机排风量</w:t>
            </w:r>
            <w:r w:rsidRPr="004941BD">
              <w:rPr>
                <w:rFonts w:eastAsiaTheme="minorEastAsia"/>
                <w:sz w:val="24"/>
              </w:rPr>
              <w:t>12000m</w:t>
            </w:r>
            <w:r w:rsidRPr="004941BD">
              <w:rPr>
                <w:rFonts w:eastAsiaTheme="minorEastAsia"/>
                <w:sz w:val="24"/>
                <w:vertAlign w:val="superscript"/>
              </w:rPr>
              <w:t>3</w:t>
            </w:r>
            <w:r w:rsidRPr="004941BD">
              <w:rPr>
                <w:rFonts w:eastAsiaTheme="minorEastAsia"/>
                <w:sz w:val="24"/>
              </w:rPr>
              <w:t>/h</w:t>
            </w:r>
            <w:r w:rsidRPr="004941BD">
              <w:rPr>
                <w:rFonts w:eastAsiaTheme="minorEastAsia"/>
                <w:sz w:val="24"/>
              </w:rPr>
              <w:t>，浓度</w:t>
            </w:r>
            <w:r w:rsidRPr="004941BD">
              <w:rPr>
                <w:rFonts w:eastAsiaTheme="minorEastAsia"/>
                <w:sz w:val="24"/>
              </w:rPr>
              <w:t>4.17 mg /m</w:t>
            </w:r>
            <w:r w:rsidRPr="004941BD">
              <w:rPr>
                <w:rFonts w:eastAsiaTheme="minorEastAsia"/>
                <w:sz w:val="24"/>
                <w:vertAlign w:val="superscript"/>
              </w:rPr>
              <w:t>3</w:t>
            </w:r>
            <w:r w:rsidRPr="004941BD">
              <w:rPr>
                <w:rFonts w:eastAsiaTheme="minorEastAsia"/>
                <w:sz w:val="24"/>
              </w:rPr>
              <w:t>。</w:t>
            </w:r>
          </w:p>
          <w:p w:rsidR="00174F01" w:rsidRPr="004941BD" w:rsidRDefault="00174F01" w:rsidP="00174F01">
            <w:pPr>
              <w:spacing w:line="360" w:lineRule="auto"/>
              <w:ind w:firstLineChars="200" w:firstLine="480"/>
              <w:rPr>
                <w:rFonts w:eastAsiaTheme="minorEastAsia"/>
                <w:sz w:val="24"/>
              </w:rPr>
            </w:pPr>
            <w:r w:rsidRPr="004941BD">
              <w:rPr>
                <w:rFonts w:eastAsiaTheme="minorEastAsia"/>
                <w:sz w:val="24"/>
                <w:lang/>
              </w:rPr>
              <w:t>经现场调查，烘干炉为封闭式作业，</w:t>
            </w:r>
            <w:r w:rsidRPr="004941BD">
              <w:rPr>
                <w:rFonts w:eastAsiaTheme="minorEastAsia"/>
                <w:sz w:val="24"/>
              </w:rPr>
              <w:t>经</w:t>
            </w:r>
            <w:r w:rsidRPr="004941BD">
              <w:rPr>
                <w:rFonts w:eastAsiaTheme="minorEastAsia"/>
                <w:sz w:val="24"/>
              </w:rPr>
              <w:t>UV</w:t>
            </w:r>
            <w:r w:rsidRPr="004941BD">
              <w:rPr>
                <w:rFonts w:eastAsiaTheme="minorEastAsia"/>
                <w:sz w:val="24"/>
              </w:rPr>
              <w:t>光解</w:t>
            </w:r>
            <w:r w:rsidRPr="004941BD">
              <w:rPr>
                <w:rFonts w:eastAsiaTheme="minorEastAsia"/>
                <w:sz w:val="24"/>
              </w:rPr>
              <w:t>+</w:t>
            </w:r>
            <w:r w:rsidRPr="004941BD">
              <w:rPr>
                <w:rFonts w:eastAsiaTheme="minorEastAsia"/>
                <w:sz w:val="24"/>
              </w:rPr>
              <w:t>活性炭吸附处理后由</w:t>
            </w:r>
            <w:r w:rsidRPr="004941BD">
              <w:rPr>
                <w:rFonts w:eastAsiaTheme="minorEastAsia"/>
                <w:sz w:val="24"/>
              </w:rPr>
              <w:t>13m</w:t>
            </w:r>
            <w:r w:rsidRPr="004941BD">
              <w:rPr>
                <w:rFonts w:eastAsiaTheme="minorEastAsia"/>
                <w:sz w:val="24"/>
              </w:rPr>
              <w:t>排气筒排放。排气筒高度不满足</w:t>
            </w:r>
            <w:r w:rsidRPr="004941BD">
              <w:rPr>
                <w:rFonts w:eastAsiaTheme="minorEastAsia"/>
                <w:sz w:val="24"/>
              </w:rPr>
              <w:t>15m</w:t>
            </w:r>
            <w:r w:rsidRPr="004941BD">
              <w:rPr>
                <w:rFonts w:eastAsiaTheme="minorEastAsia"/>
                <w:sz w:val="24"/>
              </w:rPr>
              <w:t>排气筒高度的要求，需要整改，增高排气筒，满足</w:t>
            </w:r>
            <w:r w:rsidRPr="004941BD">
              <w:rPr>
                <w:rFonts w:eastAsiaTheme="minorEastAsia"/>
                <w:sz w:val="24"/>
              </w:rPr>
              <w:t>15m</w:t>
            </w:r>
            <w:r w:rsidRPr="004941BD">
              <w:rPr>
                <w:rFonts w:eastAsiaTheme="minorEastAsia"/>
                <w:sz w:val="24"/>
              </w:rPr>
              <w:t>最低要求。</w:t>
            </w:r>
          </w:p>
          <w:p w:rsidR="00174F01" w:rsidRPr="004941BD" w:rsidRDefault="00174F01" w:rsidP="00174F01">
            <w:pPr>
              <w:spacing w:line="360" w:lineRule="auto"/>
              <w:ind w:firstLineChars="200" w:firstLine="480"/>
              <w:rPr>
                <w:rFonts w:eastAsiaTheme="minorEastAsia"/>
                <w:sz w:val="24"/>
              </w:rPr>
            </w:pPr>
            <w:r w:rsidRPr="004941BD">
              <w:rPr>
                <w:rFonts w:eastAsiaTheme="minorEastAsia"/>
                <w:sz w:val="24"/>
              </w:rPr>
              <w:t>项目</w:t>
            </w:r>
            <w:r w:rsidRPr="004941BD">
              <w:rPr>
                <w:rFonts w:eastAsiaTheme="minorEastAsia"/>
                <w:sz w:val="24"/>
                <w:lang/>
              </w:rPr>
              <w:t>采用</w:t>
            </w:r>
            <w:r w:rsidRPr="004941BD">
              <w:rPr>
                <w:rFonts w:eastAsiaTheme="minorEastAsia"/>
                <w:sz w:val="24"/>
                <w:lang/>
              </w:rPr>
              <w:t>UV</w:t>
            </w:r>
            <w:r w:rsidRPr="004941BD">
              <w:rPr>
                <w:rFonts w:eastAsiaTheme="minorEastAsia"/>
                <w:sz w:val="24"/>
                <w:lang/>
              </w:rPr>
              <w:t>光解</w:t>
            </w:r>
            <w:r w:rsidRPr="004941BD">
              <w:rPr>
                <w:rFonts w:eastAsiaTheme="minorEastAsia"/>
                <w:sz w:val="24"/>
                <w:lang/>
              </w:rPr>
              <w:t>+</w:t>
            </w:r>
            <w:r w:rsidRPr="004941BD">
              <w:rPr>
                <w:rFonts w:eastAsiaTheme="minorEastAsia"/>
                <w:sz w:val="24"/>
                <w:lang/>
              </w:rPr>
              <w:t>活性炭吸附的方式进行处理，项目有机废气产生量约</w:t>
            </w:r>
            <w:r w:rsidRPr="004941BD">
              <w:rPr>
                <w:rFonts w:eastAsiaTheme="minorEastAsia"/>
                <w:sz w:val="24"/>
                <w:lang/>
              </w:rPr>
              <w:t>0.19t</w:t>
            </w:r>
            <w:r w:rsidRPr="004941BD">
              <w:rPr>
                <w:rFonts w:eastAsiaTheme="minorEastAsia"/>
                <w:sz w:val="24"/>
                <w:lang/>
              </w:rPr>
              <w:t>，类</w:t>
            </w:r>
            <w:r w:rsidRPr="004941BD">
              <w:rPr>
                <w:rFonts w:eastAsiaTheme="minorEastAsia"/>
                <w:sz w:val="24"/>
                <w:lang/>
              </w:rPr>
              <w:lastRenderedPageBreak/>
              <w:t>比</w:t>
            </w:r>
            <w:r w:rsidRPr="004941BD">
              <w:rPr>
                <w:rFonts w:eastAsiaTheme="minorEastAsia"/>
                <w:sz w:val="24"/>
                <w:lang/>
              </w:rPr>
              <w:t>UV</w:t>
            </w:r>
            <w:r w:rsidRPr="004941BD">
              <w:rPr>
                <w:rFonts w:eastAsiaTheme="minorEastAsia"/>
                <w:sz w:val="24"/>
                <w:lang/>
              </w:rPr>
              <w:t>光解吸附有机废气的去除率为</w:t>
            </w:r>
            <w:r w:rsidRPr="004941BD">
              <w:rPr>
                <w:rFonts w:eastAsiaTheme="minorEastAsia"/>
                <w:sz w:val="24"/>
                <w:lang/>
              </w:rPr>
              <w:t>81.6%</w:t>
            </w:r>
            <w:r w:rsidRPr="004941BD">
              <w:rPr>
                <w:rFonts w:eastAsiaTheme="minorEastAsia"/>
                <w:sz w:val="24"/>
                <w:lang/>
              </w:rPr>
              <w:t>，按</w:t>
            </w:r>
            <w:r w:rsidRPr="004941BD">
              <w:rPr>
                <w:rFonts w:eastAsiaTheme="minorEastAsia"/>
                <w:sz w:val="24"/>
                <w:lang/>
              </w:rPr>
              <w:t>80%</w:t>
            </w:r>
            <w:r w:rsidRPr="004941BD">
              <w:rPr>
                <w:rFonts w:eastAsiaTheme="minorEastAsia"/>
                <w:sz w:val="24"/>
                <w:lang/>
              </w:rPr>
              <w:t>计，活性炭吸附去除效率按</w:t>
            </w:r>
            <w:r w:rsidRPr="004941BD">
              <w:rPr>
                <w:rFonts w:eastAsiaTheme="minorEastAsia"/>
                <w:sz w:val="24"/>
                <w:lang/>
              </w:rPr>
              <w:t>50%</w:t>
            </w:r>
            <w:r w:rsidRPr="004941BD">
              <w:rPr>
                <w:rFonts w:eastAsiaTheme="minorEastAsia"/>
                <w:sz w:val="24"/>
                <w:lang/>
              </w:rPr>
              <w:t>计，则排放量</w:t>
            </w:r>
            <w:r w:rsidRPr="004941BD">
              <w:rPr>
                <w:rFonts w:eastAsiaTheme="minorEastAsia"/>
                <w:sz w:val="24"/>
              </w:rPr>
              <w:t>约为</w:t>
            </w:r>
            <w:r w:rsidRPr="004941BD">
              <w:rPr>
                <w:rFonts w:eastAsiaTheme="minorEastAsia"/>
                <w:sz w:val="24"/>
              </w:rPr>
              <w:t>0.019t/a</w:t>
            </w:r>
            <w:r w:rsidRPr="004941BD">
              <w:rPr>
                <w:rFonts w:eastAsiaTheme="minorEastAsia"/>
                <w:sz w:val="24"/>
              </w:rPr>
              <w:t>（</w:t>
            </w:r>
            <w:r w:rsidRPr="004941BD">
              <w:rPr>
                <w:rFonts w:eastAsiaTheme="minorEastAsia"/>
                <w:sz w:val="24"/>
              </w:rPr>
              <w:t>0.005kg/h</w:t>
            </w:r>
            <w:r w:rsidRPr="004941BD">
              <w:rPr>
                <w:rFonts w:eastAsiaTheme="minorEastAsia"/>
                <w:sz w:val="24"/>
              </w:rPr>
              <w:t>），风机排风量</w:t>
            </w:r>
            <w:r w:rsidRPr="004941BD">
              <w:rPr>
                <w:rFonts w:eastAsiaTheme="minorEastAsia"/>
                <w:sz w:val="24"/>
              </w:rPr>
              <w:t>12000m</w:t>
            </w:r>
            <w:r w:rsidRPr="004941BD">
              <w:rPr>
                <w:rFonts w:eastAsiaTheme="minorEastAsia"/>
                <w:sz w:val="24"/>
                <w:vertAlign w:val="superscript"/>
              </w:rPr>
              <w:t>3</w:t>
            </w:r>
            <w:r w:rsidRPr="004941BD">
              <w:rPr>
                <w:rFonts w:eastAsiaTheme="minorEastAsia"/>
                <w:sz w:val="24"/>
              </w:rPr>
              <w:t>/h</w:t>
            </w:r>
            <w:r w:rsidRPr="004941BD">
              <w:rPr>
                <w:rFonts w:eastAsiaTheme="minorEastAsia"/>
                <w:sz w:val="24"/>
              </w:rPr>
              <w:t>，浓度</w:t>
            </w:r>
            <w:r w:rsidR="00D22458" w:rsidRPr="004941BD">
              <w:rPr>
                <w:rFonts w:eastAsiaTheme="minorEastAsia"/>
                <w:sz w:val="24"/>
              </w:rPr>
              <w:t>0.42mg</w:t>
            </w:r>
            <w:r w:rsidRPr="004941BD">
              <w:rPr>
                <w:rFonts w:eastAsiaTheme="minorEastAsia"/>
                <w:sz w:val="24"/>
              </w:rPr>
              <w:t>/m</w:t>
            </w:r>
            <w:r w:rsidRPr="004941BD">
              <w:rPr>
                <w:rFonts w:eastAsiaTheme="minorEastAsia"/>
                <w:sz w:val="24"/>
                <w:vertAlign w:val="superscript"/>
              </w:rPr>
              <w:t>3</w:t>
            </w:r>
            <w:r w:rsidRPr="004941BD">
              <w:rPr>
                <w:rFonts w:eastAsiaTheme="minorEastAsia"/>
                <w:sz w:val="24"/>
              </w:rPr>
              <w:t>，去除效率为</w:t>
            </w:r>
            <w:r w:rsidRPr="004941BD">
              <w:rPr>
                <w:rFonts w:eastAsiaTheme="minorEastAsia"/>
                <w:sz w:val="24"/>
              </w:rPr>
              <w:t>90%</w:t>
            </w:r>
            <w:r w:rsidRPr="004941BD">
              <w:rPr>
                <w:rFonts w:eastAsiaTheme="minorEastAsia"/>
                <w:sz w:val="24"/>
              </w:rPr>
              <w:t>。</w:t>
            </w:r>
            <w:r w:rsidRPr="004941BD">
              <w:rPr>
                <w:rFonts w:eastAsiaTheme="minorEastAsia"/>
                <w:sz w:val="24"/>
              </w:rPr>
              <w:t xml:space="preserve"> </w:t>
            </w:r>
          </w:p>
          <w:p w:rsidR="00174F01" w:rsidRPr="004941BD" w:rsidRDefault="00174F01" w:rsidP="00174F01">
            <w:pPr>
              <w:spacing w:line="360" w:lineRule="auto"/>
              <w:ind w:firstLineChars="200" w:firstLine="480"/>
              <w:rPr>
                <w:rFonts w:eastAsiaTheme="minorEastAsia"/>
                <w:sz w:val="24"/>
              </w:rPr>
            </w:pPr>
            <w:r w:rsidRPr="004941BD">
              <w:rPr>
                <w:rFonts w:eastAsiaTheme="minorEastAsia"/>
                <w:sz w:val="24"/>
              </w:rPr>
              <w:t>有机废气排放浓度及</w:t>
            </w:r>
            <w:r w:rsidRPr="004941BD">
              <w:rPr>
                <w:rFonts w:eastAsiaTheme="minorEastAsia"/>
                <w:sz w:val="24"/>
              </w:rPr>
              <w:t>NMHC</w:t>
            </w:r>
            <w:r w:rsidRPr="004941BD">
              <w:rPr>
                <w:rFonts w:eastAsiaTheme="minorEastAsia"/>
                <w:sz w:val="24"/>
              </w:rPr>
              <w:t>均满足陕西省地方标准《挥发性有机物排放控制标准》（</w:t>
            </w:r>
            <w:r w:rsidRPr="004941BD">
              <w:rPr>
                <w:rFonts w:eastAsiaTheme="minorEastAsia"/>
                <w:sz w:val="24"/>
              </w:rPr>
              <w:t>DB61/T 1061-2017</w:t>
            </w:r>
            <w:r w:rsidRPr="004941BD">
              <w:rPr>
                <w:rFonts w:eastAsiaTheme="minorEastAsia"/>
                <w:sz w:val="24"/>
              </w:rPr>
              <w:t>）中表</w:t>
            </w:r>
            <w:r w:rsidR="00240D76" w:rsidRPr="004941BD">
              <w:rPr>
                <w:rFonts w:eastAsiaTheme="minorEastAsia"/>
                <w:sz w:val="24"/>
              </w:rPr>
              <w:t>1</w:t>
            </w:r>
            <w:r w:rsidRPr="004941BD">
              <w:rPr>
                <w:rFonts w:eastAsiaTheme="minorEastAsia"/>
                <w:sz w:val="24"/>
              </w:rPr>
              <w:t>有组织排放限值要求（表面涂装行业非甲烷总烃的最高允许排放浓度为</w:t>
            </w:r>
            <w:r w:rsidRPr="004941BD">
              <w:rPr>
                <w:rFonts w:eastAsiaTheme="minorEastAsia"/>
                <w:sz w:val="24"/>
              </w:rPr>
              <w:t>50mg/m</w:t>
            </w:r>
            <w:r w:rsidRPr="004941BD">
              <w:rPr>
                <w:rFonts w:eastAsiaTheme="minorEastAsia"/>
                <w:sz w:val="24"/>
                <w:vertAlign w:val="superscript"/>
              </w:rPr>
              <w:t>3</w:t>
            </w:r>
            <w:r w:rsidRPr="004941BD">
              <w:rPr>
                <w:rFonts w:eastAsiaTheme="minorEastAsia"/>
                <w:sz w:val="24"/>
              </w:rPr>
              <w:t>，</w:t>
            </w:r>
            <w:r w:rsidRPr="004941BD">
              <w:rPr>
                <w:rFonts w:eastAsiaTheme="minorEastAsia"/>
                <w:sz w:val="24"/>
              </w:rPr>
              <w:t>NMHC</w:t>
            </w:r>
            <w:r w:rsidRPr="004941BD">
              <w:rPr>
                <w:rFonts w:eastAsiaTheme="minorEastAsia"/>
                <w:sz w:val="24"/>
              </w:rPr>
              <w:t>最低去除效率</w:t>
            </w:r>
            <w:r w:rsidRPr="004941BD">
              <w:rPr>
                <w:rFonts w:eastAsiaTheme="minorEastAsia"/>
                <w:sz w:val="24"/>
              </w:rPr>
              <w:t>85%</w:t>
            </w:r>
            <w:r w:rsidRPr="004941BD">
              <w:rPr>
                <w:rFonts w:eastAsiaTheme="minorEastAsia"/>
                <w:sz w:val="24"/>
              </w:rPr>
              <w:t>）。</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lang/>
              </w:rPr>
              <w:fldChar w:fldCharType="begin"/>
            </w:r>
            <w:r w:rsidR="00174F01" w:rsidRPr="004941BD">
              <w:rPr>
                <w:rFonts w:eastAsiaTheme="minorEastAsia"/>
                <w:sz w:val="24"/>
                <w:lang/>
              </w:rPr>
              <w:instrText xml:space="preserve"> = 4 \* GB2 </w:instrText>
            </w:r>
            <w:r w:rsidRPr="004941BD">
              <w:rPr>
                <w:rFonts w:eastAsiaTheme="minorEastAsia"/>
                <w:sz w:val="24"/>
                <w:lang/>
              </w:rPr>
              <w:fldChar w:fldCharType="separate"/>
            </w:r>
            <w:r w:rsidR="00174F01" w:rsidRPr="004941BD">
              <w:rPr>
                <w:rFonts w:ascii="宋体" w:hAnsi="宋体" w:cs="宋体" w:hint="eastAsia"/>
                <w:noProof/>
                <w:sz w:val="24"/>
                <w:lang/>
              </w:rPr>
              <w:t>⑷</w:t>
            </w:r>
            <w:r w:rsidRPr="004941BD">
              <w:rPr>
                <w:rFonts w:eastAsiaTheme="minorEastAsia"/>
                <w:sz w:val="24"/>
                <w:lang/>
              </w:rPr>
              <w:fldChar w:fldCharType="end"/>
            </w:r>
            <w:r w:rsidR="00174F01" w:rsidRPr="004941BD">
              <w:rPr>
                <w:rFonts w:eastAsiaTheme="minorEastAsia"/>
                <w:sz w:val="24"/>
                <w:lang/>
              </w:rPr>
              <w:t xml:space="preserve"> </w:t>
            </w:r>
            <w:r w:rsidR="00174F01" w:rsidRPr="004941BD">
              <w:rPr>
                <w:rFonts w:eastAsiaTheme="minorEastAsia"/>
                <w:sz w:val="24"/>
                <w:lang/>
              </w:rPr>
              <w:t>氮化氨气</w:t>
            </w:r>
          </w:p>
          <w:p w:rsidR="00174F01" w:rsidRPr="004941BD" w:rsidRDefault="00174F01" w:rsidP="00174F01">
            <w:pPr>
              <w:spacing w:line="360" w:lineRule="auto"/>
              <w:ind w:firstLineChars="200" w:firstLine="480"/>
              <w:rPr>
                <w:rFonts w:eastAsiaTheme="minorEastAsia"/>
                <w:sz w:val="24"/>
                <w:lang/>
              </w:rPr>
            </w:pPr>
            <w:r w:rsidRPr="004941BD">
              <w:rPr>
                <w:rFonts w:eastAsiaTheme="minorEastAsia"/>
                <w:sz w:val="24"/>
                <w:lang/>
              </w:rPr>
              <w:t>模具氮化过程中使用氨气，在氮化炉升温至分解温度前，氨通过水吸收，达到分解温度后，分解为氮气和氢气，部分未分解的氨通过三通排出</w:t>
            </w:r>
            <w:r w:rsidR="00AF19AD" w:rsidRPr="004941BD">
              <w:rPr>
                <w:rFonts w:eastAsiaTheme="minorEastAsia"/>
                <w:sz w:val="24"/>
                <w:lang/>
              </w:rPr>
              <w:t>点燃，在整个氮化过程中，氨气吸收水池会有少量氨气无组织排放。工艺过程是当</w:t>
            </w:r>
            <w:r w:rsidRPr="004941BD">
              <w:rPr>
                <w:rFonts w:eastAsiaTheme="minorEastAsia"/>
                <w:sz w:val="24"/>
                <w:lang/>
              </w:rPr>
              <w:t>温度达到</w:t>
            </w:r>
            <w:r w:rsidRPr="004941BD">
              <w:rPr>
                <w:rFonts w:eastAsiaTheme="minorEastAsia"/>
                <w:sz w:val="24"/>
                <w:lang/>
              </w:rPr>
              <w:t>280</w:t>
            </w:r>
            <w:r w:rsidRPr="004941BD">
              <w:rPr>
                <w:rFonts w:ascii="宋体" w:hAnsi="宋体" w:cs="宋体" w:hint="eastAsia"/>
                <w:sz w:val="24"/>
                <w:lang/>
              </w:rPr>
              <w:t>℃</w:t>
            </w:r>
            <w:r w:rsidRPr="004941BD">
              <w:rPr>
                <w:rFonts w:eastAsiaTheme="minorEastAsia"/>
                <w:sz w:val="24"/>
                <w:lang/>
              </w:rPr>
              <w:t>时，通入氨气，用时</w:t>
            </w:r>
            <w:r w:rsidRPr="004941BD">
              <w:rPr>
                <w:rFonts w:eastAsiaTheme="minorEastAsia"/>
                <w:sz w:val="24"/>
                <w:lang/>
              </w:rPr>
              <w:t>1h</w:t>
            </w:r>
            <w:r w:rsidRPr="004941BD">
              <w:rPr>
                <w:rFonts w:eastAsiaTheme="minorEastAsia"/>
                <w:sz w:val="24"/>
                <w:lang/>
              </w:rPr>
              <w:t>升温至</w:t>
            </w:r>
            <w:r w:rsidR="003F2232" w:rsidRPr="004941BD">
              <w:rPr>
                <w:rFonts w:eastAsiaTheme="minorEastAsia"/>
                <w:sz w:val="24"/>
                <w:lang/>
              </w:rPr>
              <w:t>480</w:t>
            </w:r>
            <w:r w:rsidRPr="004941BD">
              <w:rPr>
                <w:rFonts w:ascii="宋体" w:hAnsi="宋体" w:cs="宋体" w:hint="eastAsia"/>
                <w:sz w:val="24"/>
                <w:lang/>
              </w:rPr>
              <w:t>℃</w:t>
            </w:r>
            <w:r w:rsidRPr="004941BD">
              <w:rPr>
                <w:rFonts w:eastAsiaTheme="minorEastAsia"/>
                <w:sz w:val="24"/>
                <w:lang/>
              </w:rPr>
              <w:t>，在</w:t>
            </w:r>
            <w:r w:rsidRPr="004941BD">
              <w:rPr>
                <w:rFonts w:eastAsiaTheme="minorEastAsia"/>
                <w:sz w:val="24"/>
                <w:lang/>
              </w:rPr>
              <w:t>280</w:t>
            </w:r>
            <w:r w:rsidRPr="004941BD">
              <w:rPr>
                <w:rFonts w:ascii="宋体" w:hAnsi="宋体" w:cs="宋体" w:hint="eastAsia"/>
                <w:sz w:val="24"/>
                <w:lang/>
              </w:rPr>
              <w:t>℃</w:t>
            </w:r>
            <w:r w:rsidRPr="004941BD">
              <w:rPr>
                <w:rFonts w:eastAsiaTheme="minorEastAsia"/>
                <w:sz w:val="24"/>
                <w:lang/>
              </w:rPr>
              <w:t>～</w:t>
            </w:r>
            <w:r w:rsidR="003F2232" w:rsidRPr="004941BD">
              <w:rPr>
                <w:rFonts w:eastAsiaTheme="minorEastAsia"/>
                <w:sz w:val="24"/>
                <w:lang/>
              </w:rPr>
              <w:t>480</w:t>
            </w:r>
            <w:r w:rsidRPr="004941BD">
              <w:rPr>
                <w:rFonts w:ascii="宋体" w:hAnsi="宋体" w:cs="宋体" w:hint="eastAsia"/>
                <w:sz w:val="24"/>
                <w:lang/>
              </w:rPr>
              <w:t>℃</w:t>
            </w:r>
            <w:r w:rsidRPr="004941BD">
              <w:rPr>
                <w:rFonts w:eastAsiaTheme="minorEastAsia"/>
                <w:sz w:val="24"/>
                <w:lang/>
              </w:rPr>
              <w:t>之间，氨气通水，被水吸收；然后保温</w:t>
            </w:r>
            <w:r w:rsidRPr="004941BD">
              <w:rPr>
                <w:rFonts w:eastAsiaTheme="minorEastAsia"/>
                <w:sz w:val="24"/>
                <w:lang/>
              </w:rPr>
              <w:t>10h</w:t>
            </w:r>
            <w:r w:rsidRPr="004941BD">
              <w:rPr>
                <w:rFonts w:eastAsiaTheme="minorEastAsia"/>
                <w:sz w:val="24"/>
                <w:lang/>
              </w:rPr>
              <w:t>。氨气的年用量为</w:t>
            </w:r>
            <w:r w:rsidRPr="004941BD">
              <w:rPr>
                <w:rFonts w:eastAsiaTheme="minorEastAsia"/>
                <w:sz w:val="24"/>
                <w:lang/>
              </w:rPr>
              <w:t>1t</w:t>
            </w:r>
            <w:r w:rsidR="00C9500E" w:rsidRPr="004941BD">
              <w:rPr>
                <w:rFonts w:eastAsiaTheme="minorEastAsia"/>
                <w:sz w:val="24"/>
                <w:lang/>
              </w:rPr>
              <w:t>，</w:t>
            </w:r>
            <w:r w:rsidRPr="004941BD">
              <w:rPr>
                <w:rFonts w:eastAsiaTheme="minorEastAsia"/>
                <w:sz w:val="24"/>
                <w:lang/>
              </w:rPr>
              <w:t>1</w:t>
            </w:r>
            <w:r w:rsidRPr="004941BD">
              <w:rPr>
                <w:rFonts w:eastAsiaTheme="minorEastAsia"/>
                <w:sz w:val="24"/>
                <w:lang/>
              </w:rPr>
              <w:t>个月按氮化</w:t>
            </w:r>
            <w:r w:rsidRPr="004941BD">
              <w:rPr>
                <w:rFonts w:eastAsiaTheme="minorEastAsia"/>
                <w:sz w:val="24"/>
                <w:lang/>
              </w:rPr>
              <w:t>3</w:t>
            </w:r>
            <w:r w:rsidRPr="004941BD">
              <w:rPr>
                <w:rFonts w:eastAsiaTheme="minorEastAsia"/>
                <w:sz w:val="24"/>
                <w:lang/>
              </w:rPr>
              <w:t>次计算，每年需氮化</w:t>
            </w:r>
            <w:r w:rsidRPr="004941BD">
              <w:rPr>
                <w:rFonts w:eastAsiaTheme="minorEastAsia"/>
                <w:sz w:val="24"/>
                <w:lang/>
              </w:rPr>
              <w:t>30</w:t>
            </w:r>
            <w:r w:rsidRPr="004941BD">
              <w:rPr>
                <w:rFonts w:eastAsiaTheme="minorEastAsia"/>
                <w:sz w:val="24"/>
                <w:lang/>
              </w:rPr>
              <w:t>次，则每次氮化氨用量约为</w:t>
            </w:r>
            <w:r w:rsidRPr="004941BD">
              <w:rPr>
                <w:rFonts w:eastAsiaTheme="minorEastAsia"/>
                <w:sz w:val="24"/>
                <w:lang/>
              </w:rPr>
              <w:t>33.33kg</w:t>
            </w:r>
            <w:r w:rsidRPr="004941BD">
              <w:rPr>
                <w:rFonts w:eastAsiaTheme="minorEastAsia"/>
                <w:sz w:val="24"/>
                <w:lang/>
              </w:rPr>
              <w:t>，</w:t>
            </w:r>
            <w:r w:rsidR="00AF19AD" w:rsidRPr="004941BD">
              <w:rPr>
                <w:rFonts w:eastAsiaTheme="minorEastAsia"/>
                <w:sz w:val="24"/>
                <w:lang/>
              </w:rPr>
              <w:t>氨气通水</w:t>
            </w:r>
            <w:r w:rsidRPr="004941BD">
              <w:rPr>
                <w:rFonts w:eastAsiaTheme="minorEastAsia"/>
                <w:sz w:val="24"/>
                <w:lang/>
              </w:rPr>
              <w:t>期间</w:t>
            </w:r>
            <w:r w:rsidR="00C173D4" w:rsidRPr="004941BD">
              <w:rPr>
                <w:rFonts w:eastAsiaTheme="minorEastAsia"/>
                <w:sz w:val="24"/>
                <w:lang/>
              </w:rPr>
              <w:t>(1h)</w:t>
            </w:r>
            <w:r w:rsidRPr="004941BD">
              <w:rPr>
                <w:rFonts w:eastAsiaTheme="minorEastAsia"/>
                <w:sz w:val="24"/>
                <w:lang/>
              </w:rPr>
              <w:t>氨用量为</w:t>
            </w:r>
            <w:r w:rsidR="00AF19AD" w:rsidRPr="004941BD">
              <w:rPr>
                <w:rFonts w:eastAsiaTheme="minorEastAsia"/>
                <w:sz w:val="24"/>
                <w:lang/>
              </w:rPr>
              <w:t>3.03</w:t>
            </w:r>
            <w:r w:rsidRPr="004941BD">
              <w:rPr>
                <w:rFonts w:eastAsiaTheme="minorEastAsia"/>
                <w:sz w:val="24"/>
                <w:lang/>
              </w:rPr>
              <w:t>kg</w:t>
            </w:r>
            <w:r w:rsidR="00C9500E" w:rsidRPr="004941BD">
              <w:rPr>
                <w:rFonts w:eastAsiaTheme="minorEastAsia"/>
                <w:sz w:val="24"/>
                <w:lang/>
              </w:rPr>
              <w:t>，</w:t>
            </w:r>
            <w:r w:rsidR="00C173D4" w:rsidRPr="004941BD">
              <w:rPr>
                <w:rFonts w:eastAsiaTheme="minorEastAsia"/>
                <w:sz w:val="24"/>
              </w:rPr>
              <w:t>在保障氨水浓度低于饱和浓度情况下，氨的挥发量较小，按</w:t>
            </w:r>
            <w:r w:rsidR="00C173D4" w:rsidRPr="004941BD">
              <w:rPr>
                <w:rFonts w:eastAsiaTheme="minorEastAsia"/>
                <w:sz w:val="24"/>
              </w:rPr>
              <w:t>0.1%</w:t>
            </w:r>
            <w:r w:rsidR="00C173D4" w:rsidRPr="004941BD">
              <w:rPr>
                <w:rFonts w:eastAsiaTheme="minorEastAsia"/>
                <w:sz w:val="24"/>
              </w:rPr>
              <w:t>计，则本项目</w:t>
            </w:r>
            <w:r w:rsidR="00C173D4" w:rsidRPr="004941BD">
              <w:rPr>
                <w:rFonts w:eastAsiaTheme="minorEastAsia"/>
                <w:sz w:val="24"/>
              </w:rPr>
              <w:t>1</w:t>
            </w:r>
            <w:r w:rsidR="00C173D4" w:rsidRPr="004941BD">
              <w:rPr>
                <w:rFonts w:eastAsiaTheme="minorEastAsia"/>
                <w:sz w:val="24"/>
              </w:rPr>
              <w:t>次氮化过程氨气的无组织排放量为</w:t>
            </w:r>
            <w:r w:rsidR="00C173D4" w:rsidRPr="004941BD">
              <w:rPr>
                <w:rFonts w:eastAsiaTheme="minorEastAsia"/>
                <w:sz w:val="24"/>
                <w:lang/>
              </w:rPr>
              <w:t>0.003</w:t>
            </w:r>
            <w:r w:rsidRPr="004941BD">
              <w:rPr>
                <w:rFonts w:eastAsiaTheme="minorEastAsia"/>
                <w:sz w:val="24"/>
                <w:lang/>
              </w:rPr>
              <w:t>kg/h</w:t>
            </w:r>
            <w:r w:rsidR="00C173D4" w:rsidRPr="004941BD">
              <w:rPr>
                <w:rFonts w:eastAsiaTheme="minorEastAsia"/>
                <w:sz w:val="24"/>
                <w:lang/>
              </w:rPr>
              <w:t>，全年排放量为</w:t>
            </w:r>
            <w:r w:rsidR="00C173D4" w:rsidRPr="004941BD">
              <w:rPr>
                <w:rFonts w:eastAsiaTheme="minorEastAsia"/>
                <w:sz w:val="24"/>
                <w:lang/>
              </w:rPr>
              <w:t>0.09t/a</w:t>
            </w:r>
            <w:r w:rsidRPr="004941BD">
              <w:rPr>
                <w:rFonts w:eastAsiaTheme="minorEastAsia"/>
                <w:sz w:val="24"/>
                <w:lang/>
              </w:rPr>
              <w:t>。</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lang/>
              </w:rPr>
              <w:fldChar w:fldCharType="begin"/>
            </w:r>
            <w:r w:rsidR="00174F01" w:rsidRPr="004941BD">
              <w:rPr>
                <w:rFonts w:eastAsiaTheme="minorEastAsia"/>
                <w:sz w:val="24"/>
                <w:lang/>
              </w:rPr>
              <w:instrText xml:space="preserve"> = 5 \* GB2 </w:instrText>
            </w:r>
            <w:r w:rsidRPr="004941BD">
              <w:rPr>
                <w:rFonts w:eastAsiaTheme="minorEastAsia"/>
                <w:sz w:val="24"/>
                <w:lang/>
              </w:rPr>
              <w:fldChar w:fldCharType="separate"/>
            </w:r>
            <w:r w:rsidR="00174F01" w:rsidRPr="004941BD">
              <w:rPr>
                <w:rFonts w:ascii="宋体" w:hAnsi="宋体" w:cs="宋体" w:hint="eastAsia"/>
                <w:noProof/>
                <w:sz w:val="24"/>
                <w:lang/>
              </w:rPr>
              <w:t>⑸</w:t>
            </w:r>
            <w:r w:rsidRPr="004941BD">
              <w:rPr>
                <w:rFonts w:eastAsiaTheme="minorEastAsia"/>
                <w:sz w:val="24"/>
                <w:lang/>
              </w:rPr>
              <w:fldChar w:fldCharType="end"/>
            </w:r>
            <w:r w:rsidR="00174F01" w:rsidRPr="004941BD">
              <w:rPr>
                <w:rFonts w:eastAsiaTheme="minorEastAsia"/>
                <w:sz w:val="24"/>
                <w:lang/>
              </w:rPr>
              <w:t xml:space="preserve"> </w:t>
            </w:r>
            <w:r w:rsidR="00174F01" w:rsidRPr="004941BD">
              <w:rPr>
                <w:rFonts w:eastAsiaTheme="minorEastAsia"/>
                <w:sz w:val="24"/>
                <w:lang/>
              </w:rPr>
              <w:t>食堂油烟</w:t>
            </w:r>
          </w:p>
          <w:p w:rsidR="00174F01" w:rsidRPr="004941BD" w:rsidRDefault="00174F01" w:rsidP="00174F01">
            <w:pPr>
              <w:spacing w:line="360" w:lineRule="auto"/>
              <w:ind w:firstLineChars="200" w:firstLine="480"/>
              <w:rPr>
                <w:rFonts w:eastAsiaTheme="minorEastAsia"/>
                <w:bCs/>
                <w:kern w:val="24"/>
                <w:sz w:val="24"/>
              </w:rPr>
            </w:pPr>
            <w:r w:rsidRPr="004941BD">
              <w:rPr>
                <w:rFonts w:eastAsiaTheme="minorEastAsia"/>
                <w:bCs/>
                <w:kern w:val="24"/>
                <w:sz w:val="24"/>
              </w:rPr>
              <w:t>项目设</w:t>
            </w:r>
            <w:r w:rsidRPr="004941BD">
              <w:rPr>
                <w:rFonts w:eastAsiaTheme="minorEastAsia"/>
                <w:bCs/>
                <w:kern w:val="24"/>
                <w:sz w:val="24"/>
              </w:rPr>
              <w:t>1</w:t>
            </w:r>
            <w:r w:rsidRPr="004941BD">
              <w:rPr>
                <w:rFonts w:eastAsiaTheme="minorEastAsia"/>
                <w:bCs/>
                <w:kern w:val="24"/>
                <w:sz w:val="24"/>
              </w:rPr>
              <w:t>个食堂，食堂内设有基准灶头</w:t>
            </w:r>
            <w:r w:rsidRPr="004941BD">
              <w:rPr>
                <w:rFonts w:eastAsiaTheme="minorEastAsia"/>
                <w:bCs/>
                <w:kern w:val="24"/>
                <w:sz w:val="24"/>
              </w:rPr>
              <w:t>2</w:t>
            </w:r>
            <w:r w:rsidRPr="004941BD">
              <w:rPr>
                <w:rFonts w:eastAsiaTheme="minorEastAsia"/>
                <w:bCs/>
                <w:kern w:val="24"/>
                <w:sz w:val="24"/>
              </w:rPr>
              <w:t>个，每个基准灶头风量以</w:t>
            </w:r>
            <w:r w:rsidRPr="004941BD">
              <w:rPr>
                <w:rFonts w:eastAsiaTheme="minorEastAsia"/>
                <w:bCs/>
                <w:kern w:val="24"/>
                <w:sz w:val="24"/>
              </w:rPr>
              <w:t>1000m</w:t>
            </w:r>
            <w:r w:rsidRPr="004941BD">
              <w:rPr>
                <w:rFonts w:eastAsiaTheme="minorEastAsia"/>
                <w:bCs/>
                <w:kern w:val="24"/>
                <w:sz w:val="24"/>
                <w:vertAlign w:val="superscript"/>
              </w:rPr>
              <w:t>3</w:t>
            </w:r>
            <w:r w:rsidRPr="004941BD">
              <w:rPr>
                <w:rFonts w:eastAsiaTheme="minorEastAsia"/>
                <w:bCs/>
                <w:kern w:val="24"/>
                <w:sz w:val="24"/>
              </w:rPr>
              <w:t>/h</w:t>
            </w:r>
            <w:r w:rsidRPr="004941BD">
              <w:rPr>
                <w:rFonts w:eastAsiaTheme="minorEastAsia"/>
                <w:bCs/>
                <w:kern w:val="24"/>
                <w:sz w:val="24"/>
              </w:rPr>
              <w:t>计，属小型餐饮，就餐人数分别为</w:t>
            </w:r>
            <w:r w:rsidRPr="004941BD">
              <w:rPr>
                <w:rFonts w:eastAsiaTheme="minorEastAsia"/>
                <w:bCs/>
                <w:kern w:val="24"/>
                <w:sz w:val="24"/>
              </w:rPr>
              <w:t>40</w:t>
            </w:r>
            <w:r w:rsidRPr="004941BD">
              <w:rPr>
                <w:rFonts w:eastAsiaTheme="minorEastAsia"/>
                <w:bCs/>
                <w:kern w:val="24"/>
                <w:sz w:val="24"/>
              </w:rPr>
              <w:t>人，食堂年工作天数均为</w:t>
            </w:r>
            <w:r w:rsidRPr="004941BD">
              <w:rPr>
                <w:rFonts w:eastAsiaTheme="minorEastAsia"/>
                <w:bCs/>
                <w:kern w:val="24"/>
                <w:sz w:val="24"/>
              </w:rPr>
              <w:t>300d</w:t>
            </w:r>
            <w:r w:rsidRPr="004941BD">
              <w:rPr>
                <w:rFonts w:eastAsiaTheme="minorEastAsia"/>
                <w:bCs/>
                <w:kern w:val="24"/>
                <w:sz w:val="24"/>
              </w:rPr>
              <w:t>，每天平均工作</w:t>
            </w:r>
            <w:r w:rsidRPr="004941BD">
              <w:rPr>
                <w:rFonts w:eastAsiaTheme="minorEastAsia"/>
                <w:bCs/>
                <w:kern w:val="24"/>
                <w:sz w:val="24"/>
              </w:rPr>
              <w:t>4h</w:t>
            </w:r>
            <w:r w:rsidRPr="004941BD">
              <w:rPr>
                <w:rFonts w:eastAsiaTheme="minorEastAsia"/>
                <w:bCs/>
                <w:kern w:val="24"/>
                <w:sz w:val="24"/>
              </w:rPr>
              <w:t>。项目厂区职工食堂采用天然气作为燃料，天然气属于清洁能源，完全燃烧后的产物主要为二氧化碳和水蒸汽，对周围环境空气影响很小。据类比调查，目前居民人均日食用油用量约为</w:t>
            </w:r>
            <w:r w:rsidRPr="004941BD">
              <w:rPr>
                <w:rFonts w:eastAsiaTheme="minorEastAsia"/>
                <w:bCs/>
                <w:kern w:val="24"/>
                <w:sz w:val="24"/>
              </w:rPr>
              <w:t>30g/</w:t>
            </w:r>
            <w:r w:rsidRPr="004941BD">
              <w:rPr>
                <w:rFonts w:eastAsiaTheme="minorEastAsia"/>
                <w:bCs/>
                <w:kern w:val="24"/>
                <w:sz w:val="24"/>
              </w:rPr>
              <w:t>人</w:t>
            </w:r>
            <w:r w:rsidRPr="004941BD">
              <w:rPr>
                <w:rFonts w:eastAsiaTheme="minorEastAsia"/>
                <w:bCs/>
                <w:kern w:val="24"/>
                <w:sz w:val="24"/>
              </w:rPr>
              <w:t>·d</w:t>
            </w:r>
            <w:r w:rsidRPr="004941BD">
              <w:rPr>
                <w:rFonts w:eastAsiaTheme="minorEastAsia"/>
                <w:bCs/>
                <w:kern w:val="24"/>
                <w:sz w:val="24"/>
              </w:rPr>
              <w:t>，一般油烟挥发量占总耗油量的</w:t>
            </w:r>
            <w:r w:rsidRPr="004941BD">
              <w:rPr>
                <w:rFonts w:eastAsiaTheme="minorEastAsia"/>
                <w:bCs/>
                <w:kern w:val="24"/>
                <w:sz w:val="24"/>
              </w:rPr>
              <w:t>2</w:t>
            </w:r>
            <w:r w:rsidRPr="004941BD">
              <w:rPr>
                <w:rFonts w:eastAsiaTheme="minorEastAsia"/>
                <w:bCs/>
                <w:kern w:val="24"/>
                <w:sz w:val="24"/>
              </w:rPr>
              <w:t>～</w:t>
            </w:r>
            <w:r w:rsidRPr="004941BD">
              <w:rPr>
                <w:rFonts w:eastAsiaTheme="minorEastAsia"/>
                <w:bCs/>
                <w:kern w:val="24"/>
                <w:sz w:val="24"/>
              </w:rPr>
              <w:t>4%</w:t>
            </w:r>
            <w:r w:rsidRPr="004941BD">
              <w:rPr>
                <w:rFonts w:eastAsiaTheme="minorEastAsia"/>
                <w:bCs/>
                <w:kern w:val="24"/>
                <w:sz w:val="24"/>
              </w:rPr>
              <w:t>，平均为</w:t>
            </w:r>
            <w:r w:rsidRPr="004941BD">
              <w:rPr>
                <w:rFonts w:eastAsiaTheme="minorEastAsia"/>
                <w:bCs/>
                <w:kern w:val="24"/>
                <w:sz w:val="24"/>
              </w:rPr>
              <w:t>2.83%</w:t>
            </w:r>
            <w:r w:rsidRPr="004941BD">
              <w:rPr>
                <w:rFonts w:eastAsiaTheme="minorEastAsia"/>
                <w:bCs/>
                <w:kern w:val="24"/>
                <w:sz w:val="24"/>
              </w:rPr>
              <w:t>，则油烟产生浓度为</w:t>
            </w:r>
            <w:r w:rsidRPr="004941BD">
              <w:rPr>
                <w:rFonts w:eastAsiaTheme="minorEastAsia"/>
                <w:bCs/>
                <w:kern w:val="24"/>
                <w:sz w:val="24"/>
              </w:rPr>
              <w:t>4.25mg/m</w:t>
            </w:r>
            <w:r w:rsidRPr="004941BD">
              <w:rPr>
                <w:rFonts w:eastAsiaTheme="minorEastAsia"/>
                <w:bCs/>
                <w:kern w:val="24"/>
                <w:sz w:val="24"/>
                <w:vertAlign w:val="superscript"/>
              </w:rPr>
              <w:t>3</w:t>
            </w:r>
            <w:r w:rsidRPr="004941BD">
              <w:rPr>
                <w:rFonts w:eastAsiaTheme="minorEastAsia"/>
                <w:bCs/>
                <w:kern w:val="24"/>
                <w:sz w:val="24"/>
              </w:rPr>
              <w:t>，产生量约</w:t>
            </w:r>
            <w:r w:rsidRPr="004941BD">
              <w:rPr>
                <w:rFonts w:eastAsiaTheme="minorEastAsia"/>
                <w:bCs/>
                <w:kern w:val="24"/>
                <w:sz w:val="24"/>
              </w:rPr>
              <w:t>33.96g/d</w:t>
            </w:r>
            <w:r w:rsidRPr="004941BD">
              <w:rPr>
                <w:rFonts w:eastAsiaTheme="minorEastAsia"/>
                <w:bCs/>
                <w:kern w:val="24"/>
                <w:sz w:val="24"/>
              </w:rPr>
              <w:t>、</w:t>
            </w:r>
            <w:r w:rsidRPr="004941BD">
              <w:rPr>
                <w:rFonts w:eastAsiaTheme="minorEastAsia"/>
                <w:bCs/>
                <w:kern w:val="24"/>
                <w:sz w:val="24"/>
              </w:rPr>
              <w:t>0.01t/a</w:t>
            </w:r>
            <w:r w:rsidRPr="004941BD">
              <w:rPr>
                <w:rFonts w:eastAsiaTheme="minorEastAsia"/>
                <w:bCs/>
                <w:kern w:val="24"/>
                <w:sz w:val="24"/>
              </w:rPr>
              <w:t>建设单位已安装油烟净化器，根据《饮食业油烟排放标准（试行）》（</w:t>
            </w:r>
            <w:r w:rsidRPr="004941BD">
              <w:rPr>
                <w:rFonts w:eastAsiaTheme="minorEastAsia"/>
                <w:bCs/>
                <w:kern w:val="24"/>
                <w:sz w:val="24"/>
              </w:rPr>
              <w:t>GB18483-2001</w:t>
            </w:r>
            <w:r w:rsidRPr="004941BD">
              <w:rPr>
                <w:rFonts w:eastAsiaTheme="minorEastAsia"/>
                <w:bCs/>
                <w:kern w:val="24"/>
                <w:sz w:val="24"/>
              </w:rPr>
              <w:t>）要求，处理效率不得低于</w:t>
            </w:r>
            <w:r w:rsidRPr="004941BD">
              <w:rPr>
                <w:rFonts w:eastAsiaTheme="minorEastAsia"/>
                <w:bCs/>
                <w:kern w:val="24"/>
                <w:sz w:val="24"/>
              </w:rPr>
              <w:t>60%</w:t>
            </w:r>
            <w:r w:rsidRPr="004941BD">
              <w:rPr>
                <w:rFonts w:eastAsiaTheme="minorEastAsia"/>
                <w:bCs/>
                <w:kern w:val="24"/>
                <w:sz w:val="24"/>
              </w:rPr>
              <w:t>，则经处理后的油烟排放量为</w:t>
            </w:r>
            <w:r w:rsidRPr="004941BD">
              <w:rPr>
                <w:rFonts w:eastAsiaTheme="minorEastAsia"/>
                <w:bCs/>
                <w:kern w:val="24"/>
                <w:sz w:val="24"/>
              </w:rPr>
              <w:t>0.004t/a</w:t>
            </w:r>
            <w:r w:rsidRPr="004941BD">
              <w:rPr>
                <w:rFonts w:eastAsiaTheme="minorEastAsia"/>
                <w:bCs/>
                <w:kern w:val="24"/>
                <w:sz w:val="24"/>
              </w:rPr>
              <w:t>，油烟排放浓度为</w:t>
            </w:r>
            <w:r w:rsidRPr="004941BD">
              <w:rPr>
                <w:rFonts w:eastAsiaTheme="minorEastAsia"/>
                <w:bCs/>
                <w:kern w:val="24"/>
                <w:sz w:val="24"/>
              </w:rPr>
              <w:t>1.70mg/m</w:t>
            </w:r>
            <w:r w:rsidRPr="004941BD">
              <w:rPr>
                <w:rFonts w:eastAsiaTheme="minorEastAsia"/>
                <w:bCs/>
                <w:kern w:val="24"/>
                <w:sz w:val="24"/>
                <w:vertAlign w:val="superscript"/>
              </w:rPr>
              <w:t>3</w:t>
            </w:r>
            <w:r w:rsidRPr="004941BD">
              <w:rPr>
                <w:rFonts w:eastAsiaTheme="minorEastAsia"/>
                <w:bCs/>
                <w:kern w:val="24"/>
                <w:sz w:val="24"/>
              </w:rPr>
              <w:t>。</w:t>
            </w:r>
            <w:r w:rsidRPr="004941BD">
              <w:rPr>
                <w:rFonts w:eastAsiaTheme="minorEastAsia"/>
                <w:bCs/>
                <w:kern w:val="24"/>
                <w:sz w:val="24"/>
              </w:rPr>
              <w:t xml:space="preserve"> </w:t>
            </w:r>
          </w:p>
          <w:p w:rsidR="00174F01" w:rsidRPr="004941BD" w:rsidRDefault="00174F01" w:rsidP="00174F01">
            <w:pPr>
              <w:spacing w:line="360" w:lineRule="auto"/>
              <w:ind w:firstLineChars="200" w:firstLine="482"/>
              <w:rPr>
                <w:rFonts w:eastAsiaTheme="minorEastAsia"/>
                <w:b/>
                <w:bCs/>
                <w:sz w:val="24"/>
              </w:rPr>
            </w:pPr>
            <w:r w:rsidRPr="004941BD">
              <w:rPr>
                <w:rFonts w:eastAsiaTheme="minorEastAsia"/>
                <w:b/>
                <w:bCs/>
                <w:sz w:val="24"/>
              </w:rPr>
              <w:t>2</w:t>
            </w:r>
            <w:r w:rsidRPr="004941BD">
              <w:rPr>
                <w:rFonts w:eastAsiaTheme="minorEastAsia"/>
                <w:b/>
                <w:bCs/>
                <w:sz w:val="24"/>
              </w:rPr>
              <w:t>、废水</w:t>
            </w:r>
          </w:p>
          <w:p w:rsidR="00174F01" w:rsidRPr="004941BD" w:rsidRDefault="00721461" w:rsidP="00174F01">
            <w:pPr>
              <w:spacing w:line="360" w:lineRule="auto"/>
              <w:ind w:firstLineChars="200" w:firstLine="480"/>
              <w:rPr>
                <w:rFonts w:eastAsiaTheme="minorEastAsia"/>
                <w:sz w:val="24"/>
              </w:rPr>
            </w:pPr>
            <w:r w:rsidRPr="004941BD">
              <w:rPr>
                <w:rFonts w:eastAsiaTheme="minorEastAsia"/>
                <w:sz w:val="24"/>
                <w:lang/>
              </w:rPr>
              <w:fldChar w:fldCharType="begin"/>
            </w:r>
            <w:r w:rsidR="00174F01" w:rsidRPr="004941BD">
              <w:rPr>
                <w:rFonts w:eastAsiaTheme="minorEastAsia"/>
                <w:sz w:val="24"/>
                <w:lang/>
              </w:rPr>
              <w:instrText xml:space="preserve"> = 1 \* GB2 \* MERGEFORMAT </w:instrText>
            </w:r>
            <w:r w:rsidRPr="004941BD">
              <w:rPr>
                <w:rFonts w:eastAsiaTheme="minorEastAsia"/>
                <w:sz w:val="24"/>
                <w:lang/>
              </w:rPr>
              <w:fldChar w:fldCharType="separate"/>
            </w:r>
            <w:r w:rsidR="00174F01" w:rsidRPr="004941BD">
              <w:rPr>
                <w:rFonts w:ascii="宋体" w:hAnsi="宋体" w:cs="宋体" w:hint="eastAsia"/>
                <w:sz w:val="24"/>
              </w:rPr>
              <w:t>⑴</w:t>
            </w:r>
            <w:r w:rsidRPr="004941BD">
              <w:rPr>
                <w:rFonts w:eastAsiaTheme="minorEastAsia"/>
                <w:sz w:val="24"/>
                <w:lang/>
              </w:rPr>
              <w:fldChar w:fldCharType="end"/>
            </w:r>
            <w:r w:rsidR="00174F01" w:rsidRPr="004941BD">
              <w:rPr>
                <w:rFonts w:eastAsiaTheme="minorEastAsia"/>
                <w:sz w:val="24"/>
                <w:lang/>
              </w:rPr>
              <w:t xml:space="preserve"> </w:t>
            </w:r>
            <w:r w:rsidR="00174F01" w:rsidRPr="004941BD">
              <w:rPr>
                <w:rFonts w:eastAsiaTheme="minorEastAsia"/>
                <w:sz w:val="24"/>
              </w:rPr>
              <w:t>生产废水</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rPr>
              <w:fldChar w:fldCharType="begin"/>
            </w:r>
            <w:r w:rsidR="00174F01" w:rsidRPr="004941BD">
              <w:rPr>
                <w:rFonts w:eastAsiaTheme="minorEastAsia"/>
                <w:sz w:val="24"/>
              </w:rPr>
              <w:instrText xml:space="preserve"> = 1 \* GB3 </w:instrText>
            </w:r>
            <w:r w:rsidRPr="004941BD">
              <w:rPr>
                <w:rFonts w:eastAsiaTheme="minorEastAsia"/>
                <w:sz w:val="24"/>
              </w:rPr>
              <w:fldChar w:fldCharType="separate"/>
            </w:r>
            <w:r w:rsidR="00174F01" w:rsidRPr="004941BD">
              <w:rPr>
                <w:rFonts w:ascii="宋体" w:hAnsi="宋体" w:cs="宋体" w:hint="eastAsia"/>
                <w:noProof/>
                <w:sz w:val="24"/>
              </w:rPr>
              <w:t>①</w:t>
            </w:r>
            <w:r w:rsidRPr="004941BD">
              <w:rPr>
                <w:rFonts w:eastAsiaTheme="minorEastAsia"/>
                <w:sz w:val="24"/>
              </w:rPr>
              <w:fldChar w:fldCharType="end"/>
            </w:r>
            <w:r w:rsidR="00174F01" w:rsidRPr="004941BD">
              <w:rPr>
                <w:rFonts w:eastAsiaTheme="minorEastAsia"/>
                <w:sz w:val="24"/>
                <w:lang/>
              </w:rPr>
              <w:t>表面处理废水</w:t>
            </w:r>
          </w:p>
          <w:p w:rsidR="00174F01" w:rsidRPr="004941BD" w:rsidRDefault="00174F01" w:rsidP="00F478D5">
            <w:pPr>
              <w:spacing w:line="360" w:lineRule="auto"/>
              <w:ind w:firstLineChars="200" w:firstLine="480"/>
              <w:rPr>
                <w:rFonts w:eastAsiaTheme="minorEastAsia"/>
                <w:sz w:val="24"/>
              </w:rPr>
            </w:pPr>
            <w:r w:rsidRPr="004941BD">
              <w:rPr>
                <w:rFonts w:eastAsiaTheme="minorEastAsia"/>
                <w:sz w:val="24"/>
              </w:rPr>
              <w:t>本项目喷涂前表面预处理清洗废水主要来自水洗工序，产生量为</w:t>
            </w:r>
            <w:r w:rsidRPr="004941BD">
              <w:rPr>
                <w:rFonts w:eastAsiaTheme="minorEastAsia"/>
                <w:sz w:val="24"/>
              </w:rPr>
              <w:t>1568.64m</w:t>
            </w:r>
            <w:r w:rsidRPr="004941BD">
              <w:rPr>
                <w:rFonts w:eastAsiaTheme="minorEastAsia"/>
                <w:sz w:val="24"/>
                <w:vertAlign w:val="superscript"/>
              </w:rPr>
              <w:t>3</w:t>
            </w:r>
            <w:r w:rsidRPr="004941BD">
              <w:rPr>
                <w:rFonts w:eastAsiaTheme="minorEastAsia"/>
                <w:sz w:val="24"/>
              </w:rPr>
              <w:t>/a</w:t>
            </w:r>
            <w:r w:rsidRPr="004941BD">
              <w:rPr>
                <w:rFonts w:eastAsiaTheme="minorEastAsia"/>
                <w:sz w:val="24"/>
              </w:rPr>
              <w:t>（详见表</w:t>
            </w:r>
            <w:r w:rsidRPr="004941BD">
              <w:rPr>
                <w:rFonts w:eastAsiaTheme="minorEastAsia"/>
                <w:sz w:val="24"/>
              </w:rPr>
              <w:t>13</w:t>
            </w:r>
            <w:r w:rsidRPr="004941BD">
              <w:rPr>
                <w:rFonts w:eastAsiaTheme="minorEastAsia"/>
                <w:sz w:val="24"/>
              </w:rPr>
              <w:t>项目给水、排水汇总表），废水主要污染因子为</w:t>
            </w:r>
            <w:r w:rsidR="00C2033A" w:rsidRPr="004941BD">
              <w:rPr>
                <w:rFonts w:eastAsiaTheme="minorEastAsia"/>
                <w:sz w:val="24"/>
              </w:rPr>
              <w:t>PH</w:t>
            </w:r>
            <w:r w:rsidRPr="004941BD">
              <w:rPr>
                <w:rFonts w:eastAsiaTheme="minorEastAsia"/>
                <w:sz w:val="24"/>
              </w:rPr>
              <w:t>、</w:t>
            </w:r>
            <w:r w:rsidR="00E016C6" w:rsidRPr="004941BD">
              <w:rPr>
                <w:rFonts w:eastAsiaTheme="minorEastAsia"/>
                <w:sz w:val="24"/>
              </w:rPr>
              <w:t>SS</w:t>
            </w:r>
            <w:r w:rsidRPr="004941BD">
              <w:rPr>
                <w:rFonts w:eastAsiaTheme="minorEastAsia"/>
                <w:sz w:val="24"/>
              </w:rPr>
              <w:t>、</w:t>
            </w:r>
            <w:r w:rsidRPr="004941BD">
              <w:rPr>
                <w:rFonts w:eastAsiaTheme="minorEastAsia"/>
                <w:sz w:val="24"/>
              </w:rPr>
              <w:t>COD</w:t>
            </w:r>
            <w:r w:rsidRPr="004941BD">
              <w:rPr>
                <w:rFonts w:eastAsiaTheme="minorEastAsia"/>
                <w:sz w:val="24"/>
              </w:rPr>
              <w:t>、</w:t>
            </w:r>
            <w:r w:rsidRPr="004941BD">
              <w:rPr>
                <w:rFonts w:eastAsiaTheme="minorEastAsia"/>
                <w:sz w:val="24"/>
              </w:rPr>
              <w:t>BOD</w:t>
            </w:r>
            <w:r w:rsidRPr="004941BD">
              <w:rPr>
                <w:rFonts w:eastAsiaTheme="minorEastAsia"/>
                <w:sz w:val="24"/>
                <w:vertAlign w:val="subscript"/>
              </w:rPr>
              <w:t>5</w:t>
            </w:r>
            <w:r w:rsidRPr="004941BD">
              <w:rPr>
                <w:rFonts w:eastAsiaTheme="minorEastAsia"/>
                <w:sz w:val="24"/>
              </w:rPr>
              <w:t>、氨氮、</w:t>
            </w:r>
            <w:r w:rsidRPr="004941BD">
              <w:rPr>
                <w:rFonts w:eastAsiaTheme="minorEastAsia"/>
                <w:sz w:val="24"/>
              </w:rPr>
              <w:t>TP</w:t>
            </w:r>
            <w:r w:rsidRPr="004941BD">
              <w:rPr>
                <w:rFonts w:eastAsiaTheme="minorEastAsia"/>
                <w:sz w:val="24"/>
              </w:rPr>
              <w:t>、</w:t>
            </w:r>
            <w:r w:rsidRPr="004941BD">
              <w:rPr>
                <w:rFonts w:eastAsiaTheme="minorEastAsia"/>
                <w:sz w:val="24"/>
              </w:rPr>
              <w:t>TN</w:t>
            </w:r>
            <w:r w:rsidRPr="004941BD">
              <w:rPr>
                <w:rFonts w:eastAsiaTheme="minorEastAsia"/>
                <w:sz w:val="24"/>
              </w:rPr>
              <w:t>、石油类、阴离子表面活性剂（</w:t>
            </w:r>
            <w:r w:rsidRPr="004941BD">
              <w:rPr>
                <w:rFonts w:eastAsiaTheme="minorEastAsia"/>
                <w:sz w:val="24"/>
              </w:rPr>
              <w:t>LAS</w:t>
            </w:r>
            <w:r w:rsidRPr="004941BD">
              <w:rPr>
                <w:rFonts w:eastAsiaTheme="minorEastAsia"/>
                <w:sz w:val="24"/>
              </w:rPr>
              <w:t>）、氟化物等，</w:t>
            </w:r>
            <w:r w:rsidRPr="004941BD">
              <w:rPr>
                <w:rFonts w:eastAsiaTheme="minorEastAsia"/>
                <w:sz w:val="24"/>
              </w:rPr>
              <w:t>5</w:t>
            </w:r>
            <w:r w:rsidRPr="004941BD">
              <w:rPr>
                <w:rFonts w:eastAsiaTheme="minorEastAsia"/>
                <w:sz w:val="24"/>
              </w:rPr>
              <w:t>个水槽出水口单独调控，</w:t>
            </w:r>
            <w:r w:rsidRPr="004941BD">
              <w:rPr>
                <w:rFonts w:eastAsiaTheme="minorEastAsia"/>
                <w:sz w:val="24"/>
              </w:rPr>
              <w:lastRenderedPageBreak/>
              <w:t>经现场调查，废水进入废水收集池，</w:t>
            </w:r>
            <w:r w:rsidR="00F478D5" w:rsidRPr="004941BD">
              <w:rPr>
                <w:rFonts w:eastAsiaTheme="minorEastAsia"/>
                <w:sz w:val="24"/>
              </w:rPr>
              <w:t>采用化学沉淀法处理工艺进行处理，</w:t>
            </w:r>
            <w:r w:rsidRPr="004941BD">
              <w:rPr>
                <w:rFonts w:eastAsiaTheme="minorEastAsia"/>
                <w:sz w:val="24"/>
              </w:rPr>
              <w:t>经</w:t>
            </w:r>
            <w:r w:rsidR="00C2033A" w:rsidRPr="004941BD">
              <w:rPr>
                <w:rFonts w:eastAsiaTheme="minorEastAsia"/>
                <w:sz w:val="24"/>
              </w:rPr>
              <w:t>PH</w:t>
            </w:r>
            <w:r w:rsidRPr="004941BD">
              <w:rPr>
                <w:rFonts w:eastAsiaTheme="minorEastAsia"/>
                <w:sz w:val="24"/>
              </w:rPr>
              <w:t>调节后抽入反应池投加氯化钙、</w:t>
            </w:r>
            <w:r w:rsidRPr="004941BD">
              <w:rPr>
                <w:rFonts w:eastAsiaTheme="minorEastAsia"/>
                <w:sz w:val="24"/>
              </w:rPr>
              <w:t>PAC</w:t>
            </w:r>
            <w:r w:rsidRPr="004941BD">
              <w:rPr>
                <w:rFonts w:eastAsiaTheme="minorEastAsia"/>
                <w:sz w:val="24"/>
              </w:rPr>
              <w:t>、</w:t>
            </w:r>
            <w:r w:rsidRPr="004941BD">
              <w:rPr>
                <w:rFonts w:eastAsiaTheme="minorEastAsia"/>
                <w:sz w:val="24"/>
              </w:rPr>
              <w:t>PAM</w:t>
            </w:r>
            <w:r w:rsidRPr="004941BD">
              <w:rPr>
                <w:rFonts w:eastAsiaTheme="minorEastAsia"/>
                <w:sz w:val="24"/>
              </w:rPr>
              <w:t>絮凝沉淀去除氟离子、</w:t>
            </w:r>
            <w:r w:rsidRPr="004941BD">
              <w:rPr>
                <w:rFonts w:eastAsiaTheme="minorEastAsia"/>
                <w:sz w:val="24"/>
              </w:rPr>
              <w:t>Al</w:t>
            </w:r>
            <w:r w:rsidRPr="004941BD">
              <w:rPr>
                <w:rFonts w:eastAsiaTheme="minorEastAsia"/>
                <w:sz w:val="24"/>
              </w:rPr>
              <w:t>离子及部分</w:t>
            </w:r>
            <w:r w:rsidRPr="004941BD">
              <w:rPr>
                <w:rFonts w:eastAsiaTheme="minorEastAsia"/>
                <w:sz w:val="24"/>
              </w:rPr>
              <w:t>COD</w:t>
            </w:r>
            <w:r w:rsidRPr="004941BD">
              <w:rPr>
                <w:rFonts w:eastAsiaTheme="minorEastAsia"/>
                <w:sz w:val="24"/>
              </w:rPr>
              <w:t>，反应沉淀后利用罐车拉至</w:t>
            </w:r>
            <w:r w:rsidR="00C2033A" w:rsidRPr="004941BD">
              <w:rPr>
                <w:rFonts w:eastAsiaTheme="minorEastAsia" w:hint="eastAsia"/>
                <w:sz w:val="24"/>
              </w:rPr>
              <w:t>泾河新城</w:t>
            </w:r>
            <w:r w:rsidRPr="004941BD">
              <w:rPr>
                <w:rFonts w:eastAsiaTheme="minorEastAsia"/>
                <w:sz w:val="24"/>
              </w:rPr>
              <w:t>第二污水处理厂。</w:t>
            </w:r>
            <w:r w:rsidRPr="004941BD">
              <w:rPr>
                <w:rFonts w:eastAsiaTheme="minorEastAsia"/>
                <w:sz w:val="24"/>
                <w:lang/>
              </w:rPr>
              <w:t>项目委托</w:t>
            </w:r>
            <w:r w:rsidR="007D5BA1" w:rsidRPr="004941BD">
              <w:rPr>
                <w:rFonts w:eastAsiaTheme="minorEastAsia"/>
                <w:sz w:val="24"/>
                <w:lang/>
              </w:rPr>
              <w:t>西安瑞谱检测技术有限公司</w:t>
            </w:r>
            <w:r w:rsidRPr="004941BD">
              <w:rPr>
                <w:rFonts w:eastAsiaTheme="minorEastAsia"/>
                <w:sz w:val="24"/>
                <w:lang/>
              </w:rPr>
              <w:t>对废水收集池的水质进行检测，</w:t>
            </w:r>
            <w:r w:rsidR="007D5BA1" w:rsidRPr="004941BD">
              <w:rPr>
                <w:rFonts w:eastAsiaTheme="minorEastAsia"/>
                <w:sz w:val="24"/>
                <w:lang/>
              </w:rPr>
              <w:t>采样日期为</w:t>
            </w:r>
            <w:r w:rsidR="007D5BA1" w:rsidRPr="004941BD">
              <w:rPr>
                <w:rFonts w:eastAsiaTheme="minorEastAsia"/>
                <w:sz w:val="24"/>
                <w:lang/>
              </w:rPr>
              <w:t>2019</w:t>
            </w:r>
            <w:r w:rsidR="007D5BA1" w:rsidRPr="004941BD">
              <w:rPr>
                <w:rFonts w:eastAsiaTheme="minorEastAsia"/>
                <w:sz w:val="24"/>
                <w:lang/>
              </w:rPr>
              <w:t>年</w:t>
            </w:r>
            <w:r w:rsidR="007D5BA1" w:rsidRPr="004941BD">
              <w:rPr>
                <w:rFonts w:eastAsiaTheme="minorEastAsia"/>
                <w:sz w:val="24"/>
                <w:lang/>
              </w:rPr>
              <w:t>3</w:t>
            </w:r>
            <w:r w:rsidR="007D5BA1" w:rsidRPr="004941BD">
              <w:rPr>
                <w:rFonts w:eastAsiaTheme="minorEastAsia"/>
                <w:sz w:val="24"/>
                <w:lang/>
              </w:rPr>
              <w:t>月</w:t>
            </w:r>
            <w:r w:rsidR="007D5BA1" w:rsidRPr="004941BD">
              <w:rPr>
                <w:rFonts w:eastAsiaTheme="minorEastAsia"/>
                <w:sz w:val="24"/>
                <w:lang/>
              </w:rPr>
              <w:t>13</w:t>
            </w:r>
            <w:r w:rsidR="007D5BA1" w:rsidRPr="004941BD">
              <w:rPr>
                <w:rFonts w:eastAsiaTheme="minorEastAsia"/>
                <w:sz w:val="24"/>
                <w:lang/>
              </w:rPr>
              <w:t>日</w:t>
            </w:r>
            <w:r w:rsidR="009E3FB2" w:rsidRPr="004941BD">
              <w:rPr>
                <w:rFonts w:eastAsiaTheme="minorEastAsia"/>
                <w:sz w:val="24"/>
                <w:lang/>
              </w:rPr>
              <w:t>，</w:t>
            </w:r>
            <w:r w:rsidR="005B1313" w:rsidRPr="004941BD">
              <w:rPr>
                <w:rFonts w:eastAsiaTheme="minorEastAsia"/>
                <w:sz w:val="24"/>
                <w:lang/>
              </w:rPr>
              <w:t>由</w:t>
            </w:r>
            <w:r w:rsidR="009E3FB2" w:rsidRPr="004941BD">
              <w:rPr>
                <w:rFonts w:eastAsiaTheme="minorEastAsia"/>
                <w:sz w:val="24"/>
                <w:lang/>
              </w:rPr>
              <w:t>检测结果</w:t>
            </w:r>
            <w:r w:rsidR="005B1313" w:rsidRPr="004941BD">
              <w:rPr>
                <w:rFonts w:eastAsiaTheme="minorEastAsia"/>
                <w:sz w:val="24"/>
                <w:lang/>
              </w:rPr>
              <w:t>可知，</w:t>
            </w:r>
            <w:r w:rsidR="00C2033A" w:rsidRPr="004941BD">
              <w:rPr>
                <w:rFonts w:eastAsiaTheme="minorEastAsia"/>
                <w:sz w:val="24"/>
                <w:lang/>
              </w:rPr>
              <w:t>PH</w:t>
            </w:r>
            <w:r w:rsidR="00F92478" w:rsidRPr="004941BD">
              <w:rPr>
                <w:rFonts w:eastAsiaTheme="minorEastAsia"/>
                <w:sz w:val="24"/>
                <w:lang/>
              </w:rPr>
              <w:t>和氟化物超标</w:t>
            </w:r>
            <w:r w:rsidR="005B1313" w:rsidRPr="004941BD">
              <w:rPr>
                <w:rFonts w:eastAsiaTheme="minorEastAsia"/>
                <w:sz w:val="24"/>
                <w:lang/>
              </w:rPr>
              <w:t>，要求在现有投加氯化钙基础上再投加</w:t>
            </w:r>
            <w:r w:rsidR="005B1313" w:rsidRPr="004941BD">
              <w:rPr>
                <w:rFonts w:eastAsiaTheme="minorEastAsia"/>
                <w:sz w:val="24"/>
              </w:rPr>
              <w:t>生石灰，去除氟化物</w:t>
            </w:r>
            <w:r w:rsidR="009E3FB2" w:rsidRPr="004941BD">
              <w:rPr>
                <w:rFonts w:eastAsiaTheme="minorEastAsia"/>
                <w:sz w:val="24"/>
                <w:lang/>
              </w:rPr>
              <w:t>。类比广西广银铝业有限公司废水的处理效率，本项目生产废水主要污染物见下表。</w:t>
            </w:r>
          </w:p>
          <w:p w:rsidR="00174F01" w:rsidRPr="004941BD" w:rsidRDefault="00174F01" w:rsidP="00240D76">
            <w:pPr>
              <w:jc w:val="center"/>
              <w:rPr>
                <w:rFonts w:eastAsiaTheme="minorEastAsia"/>
                <w:b/>
                <w:szCs w:val="21"/>
              </w:rPr>
            </w:pPr>
            <w:r w:rsidRPr="004941BD">
              <w:rPr>
                <w:rFonts w:eastAsiaTheme="minorEastAsia"/>
                <w:b/>
                <w:szCs w:val="21"/>
              </w:rPr>
              <w:t>表</w:t>
            </w:r>
            <w:r w:rsidR="00240D76" w:rsidRPr="004941BD">
              <w:rPr>
                <w:rFonts w:eastAsiaTheme="minorEastAsia" w:hint="eastAsia"/>
                <w:b/>
                <w:szCs w:val="21"/>
              </w:rPr>
              <w:t>30</w:t>
            </w:r>
            <w:r w:rsidRPr="004941BD">
              <w:rPr>
                <w:rFonts w:eastAsiaTheme="minorEastAsia"/>
                <w:b/>
                <w:szCs w:val="21"/>
              </w:rPr>
              <w:t xml:space="preserve">    </w:t>
            </w:r>
            <w:r w:rsidRPr="004941BD">
              <w:rPr>
                <w:rFonts w:eastAsiaTheme="minorEastAsia"/>
                <w:b/>
                <w:szCs w:val="21"/>
              </w:rPr>
              <w:t>项目</w:t>
            </w:r>
            <w:r w:rsidR="00F478D5" w:rsidRPr="004941BD">
              <w:rPr>
                <w:rFonts w:eastAsiaTheme="minorEastAsia"/>
                <w:b/>
                <w:szCs w:val="21"/>
              </w:rPr>
              <w:t>生产废水污染源源强核算结果及相关参数一览表</w:t>
            </w:r>
          </w:p>
          <w:tbl>
            <w:tblPr>
              <w:tblStyle w:val="af6"/>
              <w:tblW w:w="0" w:type="auto"/>
              <w:tblLayout w:type="fixed"/>
              <w:tblLook w:val="04A0"/>
            </w:tblPr>
            <w:tblGrid>
              <w:gridCol w:w="846"/>
              <w:gridCol w:w="1559"/>
              <w:gridCol w:w="1134"/>
              <w:gridCol w:w="1134"/>
              <w:gridCol w:w="1134"/>
              <w:gridCol w:w="992"/>
              <w:gridCol w:w="993"/>
              <w:gridCol w:w="141"/>
              <w:gridCol w:w="1084"/>
            </w:tblGrid>
            <w:tr w:rsidR="00174F01" w:rsidRPr="004941BD" w:rsidTr="001433A6">
              <w:tc>
                <w:tcPr>
                  <w:tcW w:w="846" w:type="dxa"/>
                  <w:vMerge w:val="restart"/>
                  <w:vAlign w:val="center"/>
                </w:tcPr>
                <w:p w:rsidR="00174F01" w:rsidRPr="004941BD" w:rsidRDefault="00174F01" w:rsidP="008B11B4">
                  <w:pPr>
                    <w:adjustRightInd w:val="0"/>
                    <w:snapToGrid w:val="0"/>
                    <w:jc w:val="center"/>
                    <w:rPr>
                      <w:rFonts w:eastAsiaTheme="minorEastAsia"/>
                      <w:szCs w:val="21"/>
                      <w:lang/>
                    </w:rPr>
                  </w:pPr>
                  <w:r w:rsidRPr="004941BD">
                    <w:rPr>
                      <w:rFonts w:eastAsiaTheme="minorEastAsia"/>
                      <w:szCs w:val="21"/>
                      <w:lang/>
                    </w:rPr>
                    <w:t>工序</w:t>
                  </w:r>
                </w:p>
              </w:tc>
              <w:tc>
                <w:tcPr>
                  <w:tcW w:w="1559" w:type="dxa"/>
                  <w:vMerge w:val="restart"/>
                  <w:vAlign w:val="center"/>
                </w:tcPr>
                <w:p w:rsidR="00174F01" w:rsidRPr="004941BD" w:rsidRDefault="00174F01" w:rsidP="001433A6">
                  <w:pPr>
                    <w:adjustRightInd w:val="0"/>
                    <w:snapToGrid w:val="0"/>
                    <w:jc w:val="center"/>
                    <w:rPr>
                      <w:rFonts w:eastAsiaTheme="minorEastAsia"/>
                      <w:szCs w:val="21"/>
                      <w:lang/>
                    </w:rPr>
                  </w:pPr>
                  <w:r w:rsidRPr="004941BD">
                    <w:rPr>
                      <w:rFonts w:eastAsiaTheme="minorEastAsia"/>
                      <w:szCs w:val="21"/>
                      <w:lang/>
                    </w:rPr>
                    <w:t>污染物</w:t>
                  </w:r>
                </w:p>
              </w:tc>
              <w:tc>
                <w:tcPr>
                  <w:tcW w:w="2268" w:type="dxa"/>
                  <w:gridSpan w:val="2"/>
                  <w:vAlign w:val="center"/>
                </w:tcPr>
                <w:p w:rsidR="00174F01" w:rsidRPr="004941BD" w:rsidRDefault="00174F01" w:rsidP="008B11B4">
                  <w:pPr>
                    <w:adjustRightInd w:val="0"/>
                    <w:snapToGrid w:val="0"/>
                    <w:jc w:val="center"/>
                    <w:rPr>
                      <w:rFonts w:eastAsiaTheme="minorEastAsia"/>
                      <w:szCs w:val="21"/>
                      <w:lang/>
                    </w:rPr>
                  </w:pPr>
                  <w:r w:rsidRPr="004941BD">
                    <w:rPr>
                      <w:rFonts w:eastAsiaTheme="minorEastAsia"/>
                      <w:szCs w:val="21"/>
                      <w:lang/>
                    </w:rPr>
                    <w:t>污染物产生量</w:t>
                  </w:r>
                </w:p>
              </w:tc>
              <w:tc>
                <w:tcPr>
                  <w:tcW w:w="2126" w:type="dxa"/>
                  <w:gridSpan w:val="2"/>
                  <w:vAlign w:val="center"/>
                </w:tcPr>
                <w:p w:rsidR="00174F01" w:rsidRPr="004941BD" w:rsidRDefault="001433A6" w:rsidP="008B11B4">
                  <w:pPr>
                    <w:adjustRightInd w:val="0"/>
                    <w:snapToGrid w:val="0"/>
                    <w:jc w:val="center"/>
                    <w:rPr>
                      <w:rFonts w:eastAsiaTheme="minorEastAsia"/>
                      <w:szCs w:val="21"/>
                      <w:lang/>
                    </w:rPr>
                  </w:pPr>
                  <w:r w:rsidRPr="004941BD">
                    <w:rPr>
                      <w:rFonts w:eastAsiaTheme="minorEastAsia"/>
                      <w:szCs w:val="21"/>
                      <w:lang/>
                    </w:rPr>
                    <w:t>处理措施</w:t>
                  </w:r>
                </w:p>
              </w:tc>
              <w:tc>
                <w:tcPr>
                  <w:tcW w:w="2218" w:type="dxa"/>
                  <w:gridSpan w:val="3"/>
                  <w:vAlign w:val="center"/>
                </w:tcPr>
                <w:p w:rsidR="00174F01" w:rsidRPr="004941BD" w:rsidRDefault="00174F01" w:rsidP="008B11B4">
                  <w:pPr>
                    <w:adjustRightInd w:val="0"/>
                    <w:snapToGrid w:val="0"/>
                    <w:jc w:val="center"/>
                    <w:rPr>
                      <w:rFonts w:eastAsiaTheme="minorEastAsia"/>
                      <w:szCs w:val="21"/>
                      <w:lang/>
                    </w:rPr>
                  </w:pPr>
                  <w:r w:rsidRPr="004941BD">
                    <w:rPr>
                      <w:rFonts w:eastAsiaTheme="minorEastAsia"/>
                      <w:szCs w:val="21"/>
                      <w:lang/>
                    </w:rPr>
                    <w:t>污染物排放量</w:t>
                  </w:r>
                </w:p>
              </w:tc>
            </w:tr>
            <w:tr w:rsidR="001433A6" w:rsidRPr="004941BD" w:rsidTr="001433A6">
              <w:tc>
                <w:tcPr>
                  <w:tcW w:w="846" w:type="dxa"/>
                  <w:vMerge/>
                  <w:vAlign w:val="center"/>
                </w:tcPr>
                <w:p w:rsidR="001433A6" w:rsidRPr="004941BD" w:rsidRDefault="001433A6" w:rsidP="008B11B4">
                  <w:pPr>
                    <w:adjustRightInd w:val="0"/>
                    <w:snapToGrid w:val="0"/>
                    <w:jc w:val="center"/>
                    <w:rPr>
                      <w:rFonts w:eastAsiaTheme="minorEastAsia"/>
                      <w:szCs w:val="21"/>
                      <w:lang/>
                    </w:rPr>
                  </w:pPr>
                </w:p>
              </w:tc>
              <w:tc>
                <w:tcPr>
                  <w:tcW w:w="1559" w:type="dxa"/>
                  <w:vMerge/>
                  <w:vAlign w:val="center"/>
                </w:tcPr>
                <w:p w:rsidR="001433A6" w:rsidRPr="004941BD" w:rsidRDefault="001433A6" w:rsidP="008B11B4">
                  <w:pPr>
                    <w:adjustRightInd w:val="0"/>
                    <w:snapToGrid w:val="0"/>
                    <w:jc w:val="center"/>
                    <w:rPr>
                      <w:rFonts w:eastAsiaTheme="minorEastAsia"/>
                      <w:szCs w:val="21"/>
                      <w:lang/>
                    </w:rPr>
                  </w:pPr>
                </w:p>
              </w:tc>
              <w:tc>
                <w:tcPr>
                  <w:tcW w:w="1134" w:type="dxa"/>
                  <w:vAlign w:val="center"/>
                </w:tcPr>
                <w:p w:rsidR="001433A6" w:rsidRPr="004941BD" w:rsidRDefault="001433A6" w:rsidP="008B11B4">
                  <w:pPr>
                    <w:adjustRightInd w:val="0"/>
                    <w:snapToGrid w:val="0"/>
                    <w:jc w:val="center"/>
                    <w:rPr>
                      <w:rFonts w:eastAsiaTheme="minorEastAsia"/>
                      <w:szCs w:val="21"/>
                      <w:lang/>
                    </w:rPr>
                  </w:pPr>
                  <w:r w:rsidRPr="004941BD">
                    <w:rPr>
                      <w:rFonts w:eastAsiaTheme="minorEastAsia"/>
                      <w:szCs w:val="21"/>
                      <w:lang/>
                    </w:rPr>
                    <w:t>产生浓度</w:t>
                  </w:r>
                  <w:r w:rsidRPr="004941BD">
                    <w:rPr>
                      <w:rFonts w:eastAsiaTheme="minorEastAsia"/>
                      <w:szCs w:val="21"/>
                      <w:lang/>
                    </w:rPr>
                    <w:t>(mg/L)</w:t>
                  </w:r>
                </w:p>
              </w:tc>
              <w:tc>
                <w:tcPr>
                  <w:tcW w:w="1134" w:type="dxa"/>
                  <w:vAlign w:val="center"/>
                </w:tcPr>
                <w:p w:rsidR="001433A6" w:rsidRPr="004941BD" w:rsidRDefault="001433A6" w:rsidP="001433A6">
                  <w:pPr>
                    <w:adjustRightInd w:val="0"/>
                    <w:snapToGrid w:val="0"/>
                    <w:jc w:val="center"/>
                    <w:rPr>
                      <w:rFonts w:eastAsiaTheme="minorEastAsia"/>
                      <w:szCs w:val="21"/>
                      <w:lang/>
                    </w:rPr>
                  </w:pPr>
                  <w:r w:rsidRPr="004941BD">
                    <w:rPr>
                      <w:rFonts w:eastAsiaTheme="minorEastAsia"/>
                      <w:szCs w:val="21"/>
                      <w:lang/>
                    </w:rPr>
                    <w:t>产生量（</w:t>
                  </w:r>
                  <w:r w:rsidRPr="004941BD">
                    <w:rPr>
                      <w:rFonts w:eastAsiaTheme="minorEastAsia"/>
                      <w:szCs w:val="21"/>
                      <w:lang/>
                    </w:rPr>
                    <w:t>t/a</w:t>
                  </w:r>
                  <w:r w:rsidRPr="004941BD">
                    <w:rPr>
                      <w:rFonts w:eastAsiaTheme="minorEastAsia"/>
                      <w:szCs w:val="21"/>
                      <w:lang/>
                    </w:rPr>
                    <w:t>）</w:t>
                  </w:r>
                </w:p>
              </w:tc>
              <w:tc>
                <w:tcPr>
                  <w:tcW w:w="1134" w:type="dxa"/>
                  <w:vAlign w:val="center"/>
                </w:tcPr>
                <w:p w:rsidR="001433A6" w:rsidRPr="004941BD" w:rsidRDefault="001433A6" w:rsidP="008B11B4">
                  <w:pPr>
                    <w:adjustRightInd w:val="0"/>
                    <w:snapToGrid w:val="0"/>
                    <w:jc w:val="center"/>
                    <w:rPr>
                      <w:rFonts w:eastAsiaTheme="minorEastAsia"/>
                      <w:szCs w:val="21"/>
                      <w:lang/>
                    </w:rPr>
                  </w:pPr>
                  <w:r w:rsidRPr="004941BD">
                    <w:rPr>
                      <w:rFonts w:eastAsiaTheme="minorEastAsia"/>
                      <w:szCs w:val="21"/>
                      <w:lang/>
                    </w:rPr>
                    <w:t>工艺</w:t>
                  </w:r>
                </w:p>
              </w:tc>
              <w:tc>
                <w:tcPr>
                  <w:tcW w:w="992" w:type="dxa"/>
                  <w:vAlign w:val="center"/>
                </w:tcPr>
                <w:p w:rsidR="001433A6" w:rsidRPr="004941BD" w:rsidRDefault="001433A6" w:rsidP="008B11B4">
                  <w:pPr>
                    <w:adjustRightInd w:val="0"/>
                    <w:snapToGrid w:val="0"/>
                    <w:jc w:val="center"/>
                    <w:rPr>
                      <w:rFonts w:eastAsiaTheme="minorEastAsia"/>
                      <w:szCs w:val="21"/>
                      <w:lang/>
                    </w:rPr>
                  </w:pPr>
                  <w:r w:rsidRPr="004941BD">
                    <w:rPr>
                      <w:rFonts w:eastAsiaTheme="minorEastAsia"/>
                      <w:szCs w:val="21"/>
                      <w:lang/>
                    </w:rPr>
                    <w:t>效率</w:t>
                  </w:r>
                  <w:r w:rsidRPr="004941BD">
                    <w:rPr>
                      <w:rFonts w:eastAsiaTheme="minorEastAsia"/>
                      <w:szCs w:val="21"/>
                      <w:lang/>
                    </w:rPr>
                    <w:t>/%</w:t>
                  </w:r>
                </w:p>
              </w:tc>
              <w:tc>
                <w:tcPr>
                  <w:tcW w:w="1134" w:type="dxa"/>
                  <w:gridSpan w:val="2"/>
                  <w:vAlign w:val="center"/>
                </w:tcPr>
                <w:p w:rsidR="001433A6" w:rsidRPr="004941BD" w:rsidRDefault="001433A6" w:rsidP="008B11B4">
                  <w:pPr>
                    <w:adjustRightInd w:val="0"/>
                    <w:snapToGrid w:val="0"/>
                    <w:jc w:val="center"/>
                    <w:rPr>
                      <w:rFonts w:eastAsiaTheme="minorEastAsia"/>
                      <w:szCs w:val="21"/>
                      <w:lang/>
                    </w:rPr>
                  </w:pPr>
                  <w:r w:rsidRPr="004941BD">
                    <w:rPr>
                      <w:rFonts w:eastAsiaTheme="minorEastAsia"/>
                      <w:szCs w:val="21"/>
                      <w:lang/>
                    </w:rPr>
                    <w:t>排放浓度</w:t>
                  </w:r>
                  <w:r w:rsidRPr="004941BD">
                    <w:rPr>
                      <w:rFonts w:eastAsiaTheme="minorEastAsia"/>
                      <w:szCs w:val="21"/>
                      <w:lang/>
                    </w:rPr>
                    <w:t>(mg/L)</w:t>
                  </w:r>
                </w:p>
              </w:tc>
              <w:tc>
                <w:tcPr>
                  <w:tcW w:w="1084" w:type="dxa"/>
                  <w:vAlign w:val="center"/>
                </w:tcPr>
                <w:p w:rsidR="001433A6" w:rsidRPr="004941BD" w:rsidRDefault="001433A6" w:rsidP="008B11B4">
                  <w:pPr>
                    <w:adjustRightInd w:val="0"/>
                    <w:snapToGrid w:val="0"/>
                    <w:jc w:val="center"/>
                    <w:rPr>
                      <w:rFonts w:eastAsiaTheme="minorEastAsia"/>
                      <w:szCs w:val="21"/>
                      <w:lang/>
                    </w:rPr>
                  </w:pPr>
                  <w:r w:rsidRPr="004941BD">
                    <w:rPr>
                      <w:rFonts w:eastAsiaTheme="minorEastAsia"/>
                      <w:szCs w:val="21"/>
                      <w:lang/>
                    </w:rPr>
                    <w:t>排放量（</w:t>
                  </w:r>
                  <w:r w:rsidRPr="004941BD">
                    <w:rPr>
                      <w:rFonts w:eastAsiaTheme="minorEastAsia"/>
                      <w:szCs w:val="21"/>
                      <w:lang/>
                    </w:rPr>
                    <w:t>t/a</w:t>
                  </w:r>
                  <w:r w:rsidRPr="004941BD">
                    <w:rPr>
                      <w:rFonts w:eastAsiaTheme="minorEastAsia"/>
                      <w:szCs w:val="21"/>
                      <w:lang/>
                    </w:rPr>
                    <w:t>）</w:t>
                  </w:r>
                </w:p>
              </w:tc>
            </w:tr>
            <w:tr w:rsidR="009E3FB2" w:rsidRPr="004941BD" w:rsidTr="00007237">
              <w:tc>
                <w:tcPr>
                  <w:tcW w:w="846" w:type="dxa"/>
                  <w:vMerge w:val="restart"/>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lang/>
                    </w:rPr>
                    <w:t>喷涂前表面处理废水</w:t>
                  </w:r>
                </w:p>
              </w:tc>
              <w:tc>
                <w:tcPr>
                  <w:tcW w:w="1559" w:type="dxa"/>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lang/>
                    </w:rPr>
                    <w:t>废水量</w:t>
                  </w:r>
                </w:p>
              </w:tc>
              <w:tc>
                <w:tcPr>
                  <w:tcW w:w="2268" w:type="dxa"/>
                  <w:gridSpan w:val="2"/>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 w:val="24"/>
                    </w:rPr>
                    <w:t>1568.64</w:t>
                  </w:r>
                  <w:r w:rsidR="005B1313" w:rsidRPr="004941BD">
                    <w:rPr>
                      <w:rFonts w:eastAsiaTheme="minorEastAsia"/>
                      <w:sz w:val="24"/>
                    </w:rPr>
                    <w:t>m</w:t>
                  </w:r>
                  <w:r w:rsidR="005B1313" w:rsidRPr="004941BD">
                    <w:rPr>
                      <w:rFonts w:eastAsiaTheme="minorEastAsia"/>
                      <w:sz w:val="24"/>
                      <w:vertAlign w:val="superscript"/>
                    </w:rPr>
                    <w:t>3</w:t>
                  </w:r>
                  <w:r w:rsidR="005B1313" w:rsidRPr="004941BD">
                    <w:rPr>
                      <w:rFonts w:eastAsiaTheme="minorEastAsia"/>
                      <w:sz w:val="24"/>
                    </w:rPr>
                    <w:t>/a</w:t>
                  </w:r>
                </w:p>
              </w:tc>
              <w:tc>
                <w:tcPr>
                  <w:tcW w:w="1134" w:type="dxa"/>
                  <w:vMerge w:val="restart"/>
                  <w:vAlign w:val="center"/>
                </w:tcPr>
                <w:p w:rsidR="009E3FB2" w:rsidRPr="004941BD" w:rsidRDefault="00C2033A" w:rsidP="000036A3">
                  <w:pPr>
                    <w:adjustRightInd w:val="0"/>
                    <w:snapToGrid w:val="0"/>
                    <w:jc w:val="center"/>
                    <w:rPr>
                      <w:rFonts w:eastAsiaTheme="minorEastAsia"/>
                      <w:szCs w:val="21"/>
                      <w:lang/>
                    </w:rPr>
                  </w:pPr>
                  <w:r w:rsidRPr="004941BD">
                    <w:rPr>
                      <w:rFonts w:eastAsiaTheme="minorEastAsia"/>
                      <w:sz w:val="24"/>
                    </w:rPr>
                    <w:t>PH</w:t>
                  </w:r>
                  <w:r w:rsidR="009E3FB2" w:rsidRPr="004941BD">
                    <w:rPr>
                      <w:rFonts w:eastAsiaTheme="minorEastAsia"/>
                      <w:sz w:val="24"/>
                    </w:rPr>
                    <w:t>调节</w:t>
                  </w:r>
                  <w:r w:rsidR="009E3FB2" w:rsidRPr="004941BD">
                    <w:rPr>
                      <w:rFonts w:eastAsiaTheme="minorEastAsia"/>
                      <w:sz w:val="24"/>
                    </w:rPr>
                    <w:t>+</w:t>
                  </w:r>
                  <w:r w:rsidR="009E3FB2" w:rsidRPr="004941BD">
                    <w:rPr>
                      <w:rFonts w:eastAsiaTheme="minorEastAsia"/>
                      <w:sz w:val="24"/>
                    </w:rPr>
                    <w:t>氯化钙</w:t>
                  </w:r>
                  <w:r w:rsidR="009E3FB2" w:rsidRPr="004941BD">
                    <w:rPr>
                      <w:rFonts w:eastAsiaTheme="minorEastAsia"/>
                      <w:sz w:val="24"/>
                    </w:rPr>
                    <w:t>+PAC+PAM</w:t>
                  </w:r>
                  <w:r w:rsidR="009E3FB2" w:rsidRPr="004941BD">
                    <w:rPr>
                      <w:rFonts w:eastAsiaTheme="minorEastAsia"/>
                      <w:sz w:val="24"/>
                    </w:rPr>
                    <w:t>絮凝沉淀</w:t>
                  </w:r>
                  <w:r w:rsidR="009E3FB2" w:rsidRPr="004941BD">
                    <w:rPr>
                      <w:rFonts w:eastAsiaTheme="minorEastAsia"/>
                      <w:sz w:val="24"/>
                    </w:rPr>
                    <w:t>+</w:t>
                  </w:r>
                  <w:r w:rsidR="009E3FB2" w:rsidRPr="004941BD">
                    <w:rPr>
                      <w:rFonts w:eastAsiaTheme="minorEastAsia"/>
                      <w:sz w:val="24"/>
                    </w:rPr>
                    <w:t>沉淀</w:t>
                  </w:r>
                </w:p>
              </w:tc>
              <w:tc>
                <w:tcPr>
                  <w:tcW w:w="992" w:type="dxa"/>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lang/>
                    </w:rPr>
                    <w:t>/</w:t>
                  </w:r>
                </w:p>
              </w:tc>
              <w:tc>
                <w:tcPr>
                  <w:tcW w:w="2218" w:type="dxa"/>
                  <w:gridSpan w:val="3"/>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 w:val="24"/>
                    </w:rPr>
                    <w:t>1568.64</w:t>
                  </w:r>
                  <w:r w:rsidR="005B1313" w:rsidRPr="004941BD">
                    <w:rPr>
                      <w:rFonts w:eastAsiaTheme="minorEastAsia"/>
                      <w:sz w:val="24"/>
                    </w:rPr>
                    <w:t>m</w:t>
                  </w:r>
                  <w:r w:rsidR="005B1313" w:rsidRPr="004941BD">
                    <w:rPr>
                      <w:rFonts w:eastAsiaTheme="minorEastAsia"/>
                      <w:sz w:val="24"/>
                      <w:vertAlign w:val="superscript"/>
                    </w:rPr>
                    <w:t>3</w:t>
                  </w:r>
                  <w:r w:rsidR="005B1313" w:rsidRPr="004941BD">
                    <w:rPr>
                      <w:rFonts w:eastAsiaTheme="minorEastAsia"/>
                      <w:sz w:val="24"/>
                    </w:rPr>
                    <w:t>/a</w:t>
                  </w:r>
                </w:p>
              </w:tc>
            </w:tr>
            <w:tr w:rsidR="009E3FB2" w:rsidRPr="004941BD" w:rsidTr="001F607D">
              <w:tc>
                <w:tcPr>
                  <w:tcW w:w="846" w:type="dxa"/>
                  <w:vMerge/>
                  <w:vAlign w:val="center"/>
                </w:tcPr>
                <w:p w:rsidR="009E3FB2" w:rsidRPr="004941BD" w:rsidRDefault="009E3FB2" w:rsidP="008B11B4">
                  <w:pPr>
                    <w:adjustRightInd w:val="0"/>
                    <w:snapToGrid w:val="0"/>
                    <w:jc w:val="center"/>
                    <w:rPr>
                      <w:rFonts w:eastAsiaTheme="minorEastAsia"/>
                      <w:szCs w:val="21"/>
                      <w:lang/>
                    </w:rPr>
                  </w:pPr>
                </w:p>
              </w:tc>
              <w:tc>
                <w:tcPr>
                  <w:tcW w:w="1559" w:type="dxa"/>
                  <w:vAlign w:val="center"/>
                </w:tcPr>
                <w:p w:rsidR="009E3FB2" w:rsidRPr="004941BD" w:rsidRDefault="00C2033A" w:rsidP="008B11B4">
                  <w:pPr>
                    <w:adjustRightInd w:val="0"/>
                    <w:snapToGrid w:val="0"/>
                    <w:jc w:val="center"/>
                    <w:rPr>
                      <w:rFonts w:eastAsiaTheme="minorEastAsia"/>
                      <w:szCs w:val="21"/>
                      <w:lang/>
                    </w:rPr>
                  </w:pPr>
                  <w:r w:rsidRPr="004941BD">
                    <w:rPr>
                      <w:rFonts w:eastAsiaTheme="minorEastAsia"/>
                      <w:szCs w:val="21"/>
                    </w:rPr>
                    <w:t>PH</w:t>
                  </w:r>
                </w:p>
              </w:tc>
              <w:tc>
                <w:tcPr>
                  <w:tcW w:w="1134" w:type="dxa"/>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lang/>
                    </w:rPr>
                    <w:t>2.11</w:t>
                  </w:r>
                </w:p>
              </w:tc>
              <w:tc>
                <w:tcPr>
                  <w:tcW w:w="1134" w:type="dxa"/>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lang/>
                    </w:rPr>
                    <w:t>/</w:t>
                  </w:r>
                </w:p>
              </w:tc>
              <w:tc>
                <w:tcPr>
                  <w:tcW w:w="1134" w:type="dxa"/>
                  <w:vMerge/>
                  <w:vAlign w:val="center"/>
                </w:tcPr>
                <w:p w:rsidR="009E3FB2" w:rsidRPr="004941BD" w:rsidRDefault="009E3FB2" w:rsidP="001433A6">
                  <w:pPr>
                    <w:adjustRightInd w:val="0"/>
                    <w:snapToGrid w:val="0"/>
                    <w:jc w:val="center"/>
                    <w:rPr>
                      <w:rFonts w:eastAsiaTheme="minorEastAsia"/>
                      <w:szCs w:val="21"/>
                      <w:lang/>
                    </w:rPr>
                  </w:pPr>
                </w:p>
              </w:tc>
              <w:tc>
                <w:tcPr>
                  <w:tcW w:w="992" w:type="dxa"/>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lang/>
                    </w:rPr>
                    <w:t>/</w:t>
                  </w:r>
                </w:p>
              </w:tc>
              <w:tc>
                <w:tcPr>
                  <w:tcW w:w="993" w:type="dxa"/>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lang/>
                    </w:rPr>
                    <w:t>6~9</w:t>
                  </w:r>
                </w:p>
              </w:tc>
              <w:tc>
                <w:tcPr>
                  <w:tcW w:w="1225" w:type="dxa"/>
                  <w:gridSpan w:val="2"/>
                  <w:vAlign w:val="center"/>
                </w:tcPr>
                <w:p w:rsidR="009E3FB2" w:rsidRPr="004941BD" w:rsidRDefault="00D4621F" w:rsidP="008B11B4">
                  <w:pPr>
                    <w:adjustRightInd w:val="0"/>
                    <w:snapToGrid w:val="0"/>
                    <w:jc w:val="center"/>
                    <w:rPr>
                      <w:rFonts w:eastAsiaTheme="minorEastAsia"/>
                      <w:szCs w:val="21"/>
                      <w:lang/>
                    </w:rPr>
                  </w:pPr>
                  <w:r w:rsidRPr="004941BD">
                    <w:rPr>
                      <w:rFonts w:eastAsiaTheme="minorEastAsia"/>
                      <w:szCs w:val="21"/>
                      <w:lang/>
                    </w:rPr>
                    <w:t>/</w:t>
                  </w:r>
                </w:p>
              </w:tc>
            </w:tr>
            <w:tr w:rsidR="009E3FB2" w:rsidRPr="004941BD" w:rsidTr="001F607D">
              <w:tc>
                <w:tcPr>
                  <w:tcW w:w="846" w:type="dxa"/>
                  <w:vMerge/>
                  <w:vAlign w:val="center"/>
                </w:tcPr>
                <w:p w:rsidR="009E3FB2" w:rsidRPr="004941BD" w:rsidRDefault="009E3FB2" w:rsidP="008B11B4">
                  <w:pPr>
                    <w:adjustRightInd w:val="0"/>
                    <w:snapToGrid w:val="0"/>
                    <w:jc w:val="center"/>
                    <w:rPr>
                      <w:rFonts w:eastAsiaTheme="minorEastAsia"/>
                      <w:szCs w:val="21"/>
                      <w:lang/>
                    </w:rPr>
                  </w:pPr>
                </w:p>
              </w:tc>
              <w:tc>
                <w:tcPr>
                  <w:tcW w:w="1559" w:type="dxa"/>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rPr>
                    <w:t>SS</w:t>
                  </w:r>
                </w:p>
              </w:tc>
              <w:tc>
                <w:tcPr>
                  <w:tcW w:w="1134" w:type="dxa"/>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lang/>
                    </w:rPr>
                    <w:t>34</w:t>
                  </w:r>
                </w:p>
              </w:tc>
              <w:tc>
                <w:tcPr>
                  <w:tcW w:w="1134" w:type="dxa"/>
                  <w:vAlign w:val="center"/>
                </w:tcPr>
                <w:p w:rsidR="009E3FB2" w:rsidRPr="004941BD" w:rsidRDefault="000E33A5" w:rsidP="008B11B4">
                  <w:pPr>
                    <w:adjustRightInd w:val="0"/>
                    <w:snapToGrid w:val="0"/>
                    <w:jc w:val="center"/>
                    <w:rPr>
                      <w:rFonts w:eastAsiaTheme="minorEastAsia"/>
                      <w:szCs w:val="21"/>
                      <w:lang/>
                    </w:rPr>
                  </w:pPr>
                  <w:r w:rsidRPr="004941BD">
                    <w:rPr>
                      <w:rFonts w:eastAsiaTheme="minorEastAsia"/>
                      <w:szCs w:val="21"/>
                      <w:lang/>
                    </w:rPr>
                    <w:t>0.0533</w:t>
                  </w:r>
                </w:p>
              </w:tc>
              <w:tc>
                <w:tcPr>
                  <w:tcW w:w="1134" w:type="dxa"/>
                  <w:vMerge/>
                  <w:vAlign w:val="center"/>
                </w:tcPr>
                <w:p w:rsidR="009E3FB2" w:rsidRPr="004941BD" w:rsidRDefault="009E3FB2" w:rsidP="001433A6">
                  <w:pPr>
                    <w:adjustRightInd w:val="0"/>
                    <w:snapToGrid w:val="0"/>
                    <w:jc w:val="center"/>
                    <w:rPr>
                      <w:rFonts w:eastAsiaTheme="minorEastAsia"/>
                      <w:szCs w:val="21"/>
                      <w:lang/>
                    </w:rPr>
                  </w:pPr>
                </w:p>
              </w:tc>
              <w:tc>
                <w:tcPr>
                  <w:tcW w:w="992" w:type="dxa"/>
                  <w:vAlign w:val="center"/>
                </w:tcPr>
                <w:p w:rsidR="009E3FB2" w:rsidRPr="004941BD" w:rsidRDefault="00DF5EDF" w:rsidP="008B11B4">
                  <w:pPr>
                    <w:adjustRightInd w:val="0"/>
                    <w:snapToGrid w:val="0"/>
                    <w:jc w:val="center"/>
                    <w:rPr>
                      <w:rFonts w:eastAsiaTheme="minorEastAsia"/>
                      <w:szCs w:val="21"/>
                      <w:lang/>
                    </w:rPr>
                  </w:pPr>
                  <w:r w:rsidRPr="004941BD">
                    <w:rPr>
                      <w:rFonts w:eastAsiaTheme="minorEastAsia" w:hint="eastAsia"/>
                      <w:szCs w:val="21"/>
                      <w:lang/>
                    </w:rPr>
                    <w:t>60</w:t>
                  </w:r>
                </w:p>
              </w:tc>
              <w:tc>
                <w:tcPr>
                  <w:tcW w:w="993" w:type="dxa"/>
                  <w:vAlign w:val="center"/>
                </w:tcPr>
                <w:p w:rsidR="009E3FB2" w:rsidRPr="004941BD" w:rsidRDefault="004B3B89" w:rsidP="008B11B4">
                  <w:pPr>
                    <w:adjustRightInd w:val="0"/>
                    <w:snapToGrid w:val="0"/>
                    <w:jc w:val="center"/>
                    <w:rPr>
                      <w:rFonts w:eastAsiaTheme="minorEastAsia"/>
                      <w:szCs w:val="21"/>
                      <w:lang/>
                    </w:rPr>
                  </w:pPr>
                  <w:r w:rsidRPr="004941BD">
                    <w:rPr>
                      <w:rFonts w:eastAsiaTheme="minorEastAsia" w:hint="eastAsia"/>
                      <w:szCs w:val="21"/>
                      <w:lang/>
                    </w:rPr>
                    <w:t>13.60</w:t>
                  </w:r>
                </w:p>
              </w:tc>
              <w:tc>
                <w:tcPr>
                  <w:tcW w:w="1225" w:type="dxa"/>
                  <w:gridSpan w:val="2"/>
                  <w:vAlign w:val="center"/>
                </w:tcPr>
                <w:p w:rsidR="009E3FB2" w:rsidRPr="004941BD" w:rsidRDefault="00D4621F" w:rsidP="004B3B89">
                  <w:pPr>
                    <w:adjustRightInd w:val="0"/>
                    <w:snapToGrid w:val="0"/>
                    <w:jc w:val="center"/>
                    <w:rPr>
                      <w:rFonts w:eastAsiaTheme="minorEastAsia"/>
                      <w:szCs w:val="21"/>
                      <w:lang/>
                    </w:rPr>
                  </w:pPr>
                  <w:r w:rsidRPr="004941BD">
                    <w:rPr>
                      <w:rFonts w:eastAsiaTheme="minorEastAsia"/>
                      <w:szCs w:val="21"/>
                      <w:lang/>
                    </w:rPr>
                    <w:t>0.</w:t>
                  </w:r>
                  <w:r w:rsidR="004B3B89" w:rsidRPr="004941BD">
                    <w:rPr>
                      <w:rFonts w:eastAsiaTheme="minorEastAsia" w:hint="eastAsia"/>
                      <w:szCs w:val="21"/>
                      <w:lang/>
                    </w:rPr>
                    <w:t>0213</w:t>
                  </w:r>
                </w:p>
              </w:tc>
            </w:tr>
            <w:tr w:rsidR="004B3B89" w:rsidRPr="004941BD" w:rsidTr="001F607D">
              <w:tc>
                <w:tcPr>
                  <w:tcW w:w="846" w:type="dxa"/>
                  <w:vMerge/>
                  <w:vAlign w:val="center"/>
                </w:tcPr>
                <w:p w:rsidR="004B3B89" w:rsidRPr="004941BD" w:rsidRDefault="004B3B89" w:rsidP="008B11B4">
                  <w:pPr>
                    <w:adjustRightInd w:val="0"/>
                    <w:snapToGrid w:val="0"/>
                    <w:jc w:val="center"/>
                    <w:rPr>
                      <w:rFonts w:eastAsiaTheme="minorEastAsia"/>
                      <w:szCs w:val="21"/>
                      <w:lang/>
                    </w:rPr>
                  </w:pPr>
                </w:p>
              </w:tc>
              <w:tc>
                <w:tcPr>
                  <w:tcW w:w="1559" w:type="dxa"/>
                  <w:vAlign w:val="center"/>
                </w:tcPr>
                <w:p w:rsidR="004B3B89" w:rsidRPr="004941BD" w:rsidRDefault="004B3B89" w:rsidP="008B11B4">
                  <w:pPr>
                    <w:adjustRightInd w:val="0"/>
                    <w:snapToGrid w:val="0"/>
                    <w:jc w:val="center"/>
                    <w:rPr>
                      <w:rFonts w:eastAsiaTheme="minorEastAsia"/>
                      <w:szCs w:val="21"/>
                      <w:lang/>
                    </w:rPr>
                  </w:pPr>
                  <w:r w:rsidRPr="004941BD">
                    <w:rPr>
                      <w:rFonts w:eastAsiaTheme="minorEastAsia"/>
                      <w:szCs w:val="21"/>
                    </w:rPr>
                    <w:t>COD</w:t>
                  </w:r>
                </w:p>
              </w:tc>
              <w:tc>
                <w:tcPr>
                  <w:tcW w:w="1134" w:type="dxa"/>
                  <w:vAlign w:val="center"/>
                </w:tcPr>
                <w:p w:rsidR="004B3B89" w:rsidRPr="004941BD" w:rsidRDefault="004B3B89" w:rsidP="008B11B4">
                  <w:pPr>
                    <w:adjustRightInd w:val="0"/>
                    <w:snapToGrid w:val="0"/>
                    <w:jc w:val="center"/>
                    <w:rPr>
                      <w:rFonts w:eastAsiaTheme="minorEastAsia"/>
                      <w:szCs w:val="21"/>
                      <w:lang/>
                    </w:rPr>
                  </w:pPr>
                  <w:r w:rsidRPr="004941BD">
                    <w:rPr>
                      <w:rFonts w:eastAsiaTheme="minorEastAsia"/>
                      <w:szCs w:val="21"/>
                      <w:lang/>
                    </w:rPr>
                    <w:t>37</w:t>
                  </w:r>
                </w:p>
              </w:tc>
              <w:tc>
                <w:tcPr>
                  <w:tcW w:w="1134" w:type="dxa"/>
                  <w:vAlign w:val="center"/>
                </w:tcPr>
                <w:p w:rsidR="004B3B89" w:rsidRPr="004941BD" w:rsidRDefault="004B3B89" w:rsidP="008B11B4">
                  <w:pPr>
                    <w:adjustRightInd w:val="0"/>
                    <w:snapToGrid w:val="0"/>
                    <w:jc w:val="center"/>
                    <w:rPr>
                      <w:rFonts w:eastAsiaTheme="minorEastAsia"/>
                      <w:szCs w:val="21"/>
                      <w:lang/>
                    </w:rPr>
                  </w:pPr>
                  <w:r w:rsidRPr="004941BD">
                    <w:rPr>
                      <w:rFonts w:eastAsiaTheme="minorEastAsia"/>
                      <w:szCs w:val="21"/>
                      <w:lang/>
                    </w:rPr>
                    <w:t>0.00008</w:t>
                  </w:r>
                </w:p>
              </w:tc>
              <w:tc>
                <w:tcPr>
                  <w:tcW w:w="1134" w:type="dxa"/>
                  <w:vMerge/>
                  <w:vAlign w:val="center"/>
                </w:tcPr>
                <w:p w:rsidR="004B3B89" w:rsidRPr="004941BD" w:rsidRDefault="004B3B89" w:rsidP="001433A6">
                  <w:pPr>
                    <w:adjustRightInd w:val="0"/>
                    <w:snapToGrid w:val="0"/>
                    <w:jc w:val="center"/>
                    <w:rPr>
                      <w:rFonts w:eastAsiaTheme="minorEastAsia"/>
                      <w:szCs w:val="21"/>
                      <w:lang/>
                    </w:rPr>
                  </w:pPr>
                </w:p>
              </w:tc>
              <w:tc>
                <w:tcPr>
                  <w:tcW w:w="992" w:type="dxa"/>
                  <w:vAlign w:val="center"/>
                </w:tcPr>
                <w:p w:rsidR="004B3B89" w:rsidRPr="004941BD" w:rsidRDefault="004B3B89" w:rsidP="008B11B4">
                  <w:pPr>
                    <w:adjustRightInd w:val="0"/>
                    <w:snapToGrid w:val="0"/>
                    <w:jc w:val="center"/>
                    <w:rPr>
                      <w:rFonts w:eastAsiaTheme="minorEastAsia"/>
                      <w:szCs w:val="21"/>
                      <w:lang/>
                    </w:rPr>
                  </w:pPr>
                  <w:r w:rsidRPr="004941BD">
                    <w:rPr>
                      <w:rFonts w:eastAsiaTheme="minorEastAsia" w:hint="eastAsia"/>
                      <w:szCs w:val="21"/>
                      <w:lang/>
                    </w:rPr>
                    <w:t>35</w:t>
                  </w:r>
                </w:p>
              </w:tc>
              <w:tc>
                <w:tcPr>
                  <w:tcW w:w="993" w:type="dxa"/>
                  <w:vAlign w:val="center"/>
                </w:tcPr>
                <w:p w:rsidR="004B3B89" w:rsidRPr="004941BD" w:rsidRDefault="004B3B89" w:rsidP="008B11B4">
                  <w:pPr>
                    <w:adjustRightInd w:val="0"/>
                    <w:snapToGrid w:val="0"/>
                    <w:jc w:val="center"/>
                    <w:rPr>
                      <w:rFonts w:eastAsiaTheme="minorEastAsia"/>
                      <w:szCs w:val="21"/>
                      <w:lang/>
                    </w:rPr>
                  </w:pPr>
                  <w:r w:rsidRPr="004941BD">
                    <w:rPr>
                      <w:rFonts w:eastAsiaTheme="minorEastAsia" w:hint="eastAsia"/>
                      <w:szCs w:val="21"/>
                      <w:lang/>
                    </w:rPr>
                    <w:t>24.05</w:t>
                  </w:r>
                </w:p>
              </w:tc>
              <w:tc>
                <w:tcPr>
                  <w:tcW w:w="1225" w:type="dxa"/>
                  <w:gridSpan w:val="2"/>
                  <w:vAlign w:val="center"/>
                </w:tcPr>
                <w:p w:rsidR="004B3B89" w:rsidRPr="004941BD" w:rsidRDefault="004B3B89">
                  <w:pPr>
                    <w:jc w:val="center"/>
                    <w:rPr>
                      <w:szCs w:val="21"/>
                    </w:rPr>
                  </w:pPr>
                  <w:r w:rsidRPr="004941BD">
                    <w:rPr>
                      <w:szCs w:val="21"/>
                    </w:rPr>
                    <w:t xml:space="preserve">0.0001 </w:t>
                  </w:r>
                </w:p>
              </w:tc>
            </w:tr>
            <w:tr w:rsidR="004B3B89" w:rsidRPr="004941BD" w:rsidTr="001F607D">
              <w:tc>
                <w:tcPr>
                  <w:tcW w:w="846" w:type="dxa"/>
                  <w:vMerge/>
                  <w:vAlign w:val="center"/>
                </w:tcPr>
                <w:p w:rsidR="004B3B89" w:rsidRPr="004941BD" w:rsidRDefault="004B3B89" w:rsidP="008B11B4">
                  <w:pPr>
                    <w:adjustRightInd w:val="0"/>
                    <w:snapToGrid w:val="0"/>
                    <w:jc w:val="center"/>
                    <w:rPr>
                      <w:rFonts w:eastAsiaTheme="minorEastAsia"/>
                      <w:szCs w:val="21"/>
                      <w:lang/>
                    </w:rPr>
                  </w:pPr>
                </w:p>
              </w:tc>
              <w:tc>
                <w:tcPr>
                  <w:tcW w:w="1559" w:type="dxa"/>
                  <w:vAlign w:val="center"/>
                </w:tcPr>
                <w:p w:rsidR="004B3B89" w:rsidRPr="004941BD" w:rsidRDefault="004B3B89" w:rsidP="008B11B4">
                  <w:pPr>
                    <w:adjustRightInd w:val="0"/>
                    <w:snapToGrid w:val="0"/>
                    <w:jc w:val="center"/>
                    <w:rPr>
                      <w:rFonts w:eastAsiaTheme="minorEastAsia"/>
                      <w:szCs w:val="21"/>
                      <w:lang/>
                    </w:rPr>
                  </w:pPr>
                  <w:r w:rsidRPr="004941BD">
                    <w:rPr>
                      <w:rFonts w:eastAsiaTheme="minorEastAsia"/>
                      <w:szCs w:val="21"/>
                    </w:rPr>
                    <w:t>BOD</w:t>
                  </w:r>
                  <w:r w:rsidRPr="004941BD">
                    <w:rPr>
                      <w:rFonts w:eastAsiaTheme="minorEastAsia"/>
                      <w:szCs w:val="21"/>
                      <w:vertAlign w:val="subscript"/>
                    </w:rPr>
                    <w:t>5</w:t>
                  </w:r>
                </w:p>
              </w:tc>
              <w:tc>
                <w:tcPr>
                  <w:tcW w:w="1134" w:type="dxa"/>
                  <w:vAlign w:val="center"/>
                </w:tcPr>
                <w:p w:rsidR="004B3B89" w:rsidRPr="004941BD" w:rsidRDefault="004B3B89" w:rsidP="008B11B4">
                  <w:pPr>
                    <w:adjustRightInd w:val="0"/>
                    <w:snapToGrid w:val="0"/>
                    <w:jc w:val="center"/>
                    <w:rPr>
                      <w:rFonts w:eastAsiaTheme="minorEastAsia"/>
                      <w:szCs w:val="21"/>
                      <w:lang/>
                    </w:rPr>
                  </w:pPr>
                  <w:r w:rsidRPr="004941BD">
                    <w:rPr>
                      <w:rFonts w:eastAsiaTheme="minorEastAsia"/>
                      <w:szCs w:val="21"/>
                      <w:lang/>
                    </w:rPr>
                    <w:t>8.9</w:t>
                  </w:r>
                </w:p>
              </w:tc>
              <w:tc>
                <w:tcPr>
                  <w:tcW w:w="1134" w:type="dxa"/>
                  <w:vAlign w:val="center"/>
                </w:tcPr>
                <w:p w:rsidR="004B3B89" w:rsidRPr="004941BD" w:rsidRDefault="004B3B89" w:rsidP="008B11B4">
                  <w:pPr>
                    <w:adjustRightInd w:val="0"/>
                    <w:snapToGrid w:val="0"/>
                    <w:jc w:val="center"/>
                    <w:rPr>
                      <w:rFonts w:eastAsiaTheme="minorEastAsia"/>
                      <w:szCs w:val="21"/>
                      <w:lang/>
                    </w:rPr>
                  </w:pPr>
                  <w:r w:rsidRPr="004941BD">
                    <w:rPr>
                      <w:rFonts w:eastAsiaTheme="minorEastAsia"/>
                      <w:szCs w:val="21"/>
                      <w:lang/>
                    </w:rPr>
                    <w:t>0.0003</w:t>
                  </w:r>
                </w:p>
              </w:tc>
              <w:tc>
                <w:tcPr>
                  <w:tcW w:w="1134" w:type="dxa"/>
                  <w:vMerge/>
                  <w:vAlign w:val="center"/>
                </w:tcPr>
                <w:p w:rsidR="004B3B89" w:rsidRPr="004941BD" w:rsidRDefault="004B3B89" w:rsidP="001433A6">
                  <w:pPr>
                    <w:adjustRightInd w:val="0"/>
                    <w:snapToGrid w:val="0"/>
                    <w:jc w:val="center"/>
                    <w:rPr>
                      <w:rFonts w:eastAsiaTheme="minorEastAsia"/>
                      <w:szCs w:val="21"/>
                      <w:lang/>
                    </w:rPr>
                  </w:pPr>
                </w:p>
              </w:tc>
              <w:tc>
                <w:tcPr>
                  <w:tcW w:w="992" w:type="dxa"/>
                  <w:vAlign w:val="center"/>
                </w:tcPr>
                <w:p w:rsidR="004B3B89" w:rsidRPr="004941BD" w:rsidRDefault="004B3B89" w:rsidP="008B11B4">
                  <w:pPr>
                    <w:adjustRightInd w:val="0"/>
                    <w:snapToGrid w:val="0"/>
                    <w:jc w:val="center"/>
                    <w:rPr>
                      <w:rFonts w:eastAsiaTheme="minorEastAsia"/>
                      <w:szCs w:val="21"/>
                      <w:lang/>
                    </w:rPr>
                  </w:pPr>
                  <w:r w:rsidRPr="004941BD">
                    <w:rPr>
                      <w:rFonts w:eastAsiaTheme="minorEastAsia" w:hint="eastAsia"/>
                      <w:szCs w:val="21"/>
                      <w:lang/>
                    </w:rPr>
                    <w:t>30</w:t>
                  </w:r>
                </w:p>
              </w:tc>
              <w:tc>
                <w:tcPr>
                  <w:tcW w:w="993" w:type="dxa"/>
                  <w:vAlign w:val="center"/>
                </w:tcPr>
                <w:p w:rsidR="004B3B89" w:rsidRPr="004941BD" w:rsidRDefault="004B3B89" w:rsidP="008B11B4">
                  <w:pPr>
                    <w:adjustRightInd w:val="0"/>
                    <w:snapToGrid w:val="0"/>
                    <w:jc w:val="center"/>
                    <w:rPr>
                      <w:rFonts w:eastAsiaTheme="minorEastAsia"/>
                      <w:szCs w:val="21"/>
                      <w:lang/>
                    </w:rPr>
                  </w:pPr>
                  <w:r w:rsidRPr="004941BD">
                    <w:rPr>
                      <w:rFonts w:eastAsiaTheme="minorEastAsia" w:hint="eastAsia"/>
                      <w:szCs w:val="21"/>
                      <w:lang/>
                    </w:rPr>
                    <w:t>6.23</w:t>
                  </w:r>
                </w:p>
              </w:tc>
              <w:tc>
                <w:tcPr>
                  <w:tcW w:w="1225" w:type="dxa"/>
                  <w:gridSpan w:val="2"/>
                  <w:vAlign w:val="center"/>
                </w:tcPr>
                <w:p w:rsidR="004B3B89" w:rsidRPr="004941BD" w:rsidRDefault="004B3B89">
                  <w:pPr>
                    <w:jc w:val="center"/>
                    <w:rPr>
                      <w:szCs w:val="21"/>
                    </w:rPr>
                  </w:pPr>
                  <w:r w:rsidRPr="004941BD">
                    <w:rPr>
                      <w:szCs w:val="21"/>
                    </w:rPr>
                    <w:t xml:space="preserve">0.0002 </w:t>
                  </w:r>
                </w:p>
              </w:tc>
            </w:tr>
            <w:tr w:rsidR="004B3B89" w:rsidRPr="004941BD" w:rsidTr="001F607D">
              <w:tc>
                <w:tcPr>
                  <w:tcW w:w="846" w:type="dxa"/>
                  <w:vMerge/>
                  <w:vAlign w:val="center"/>
                </w:tcPr>
                <w:p w:rsidR="004B3B89" w:rsidRPr="004941BD" w:rsidRDefault="004B3B89" w:rsidP="008B11B4">
                  <w:pPr>
                    <w:adjustRightInd w:val="0"/>
                    <w:snapToGrid w:val="0"/>
                    <w:jc w:val="center"/>
                    <w:rPr>
                      <w:rFonts w:eastAsiaTheme="minorEastAsia"/>
                      <w:szCs w:val="21"/>
                      <w:lang/>
                    </w:rPr>
                  </w:pPr>
                </w:p>
              </w:tc>
              <w:tc>
                <w:tcPr>
                  <w:tcW w:w="1559" w:type="dxa"/>
                  <w:vAlign w:val="center"/>
                </w:tcPr>
                <w:p w:rsidR="004B3B89" w:rsidRPr="004941BD" w:rsidRDefault="004B3B89" w:rsidP="008B11B4">
                  <w:pPr>
                    <w:adjustRightInd w:val="0"/>
                    <w:snapToGrid w:val="0"/>
                    <w:jc w:val="center"/>
                    <w:rPr>
                      <w:rFonts w:eastAsiaTheme="minorEastAsia"/>
                      <w:szCs w:val="21"/>
                      <w:lang/>
                    </w:rPr>
                  </w:pPr>
                  <w:r w:rsidRPr="004941BD">
                    <w:rPr>
                      <w:rFonts w:eastAsiaTheme="minorEastAsia"/>
                      <w:szCs w:val="21"/>
                    </w:rPr>
                    <w:t>氨氮</w:t>
                  </w:r>
                </w:p>
              </w:tc>
              <w:tc>
                <w:tcPr>
                  <w:tcW w:w="1134" w:type="dxa"/>
                  <w:vAlign w:val="center"/>
                </w:tcPr>
                <w:p w:rsidR="004B3B89" w:rsidRPr="004941BD" w:rsidRDefault="004B3B89" w:rsidP="008B11B4">
                  <w:pPr>
                    <w:adjustRightInd w:val="0"/>
                    <w:snapToGrid w:val="0"/>
                    <w:jc w:val="center"/>
                    <w:rPr>
                      <w:rFonts w:eastAsiaTheme="minorEastAsia"/>
                      <w:szCs w:val="21"/>
                      <w:lang/>
                    </w:rPr>
                  </w:pPr>
                  <w:r w:rsidRPr="004941BD">
                    <w:rPr>
                      <w:rFonts w:eastAsiaTheme="minorEastAsia"/>
                      <w:szCs w:val="21"/>
                      <w:lang/>
                    </w:rPr>
                    <w:t>4.19</w:t>
                  </w:r>
                </w:p>
              </w:tc>
              <w:tc>
                <w:tcPr>
                  <w:tcW w:w="1134" w:type="dxa"/>
                  <w:vAlign w:val="center"/>
                </w:tcPr>
                <w:p w:rsidR="004B3B89" w:rsidRPr="004941BD" w:rsidRDefault="004B3B89" w:rsidP="008B11B4">
                  <w:pPr>
                    <w:adjustRightInd w:val="0"/>
                    <w:snapToGrid w:val="0"/>
                    <w:jc w:val="center"/>
                    <w:rPr>
                      <w:rFonts w:eastAsiaTheme="minorEastAsia"/>
                      <w:szCs w:val="21"/>
                      <w:lang/>
                    </w:rPr>
                  </w:pPr>
                  <w:r w:rsidRPr="004941BD">
                    <w:rPr>
                      <w:rFonts w:eastAsiaTheme="minorEastAsia"/>
                      <w:szCs w:val="21"/>
                      <w:lang/>
                    </w:rPr>
                    <w:t>0.0002</w:t>
                  </w:r>
                </w:p>
              </w:tc>
              <w:tc>
                <w:tcPr>
                  <w:tcW w:w="1134" w:type="dxa"/>
                  <w:vMerge/>
                  <w:vAlign w:val="center"/>
                </w:tcPr>
                <w:p w:rsidR="004B3B89" w:rsidRPr="004941BD" w:rsidRDefault="004B3B89" w:rsidP="001433A6">
                  <w:pPr>
                    <w:adjustRightInd w:val="0"/>
                    <w:snapToGrid w:val="0"/>
                    <w:jc w:val="center"/>
                    <w:rPr>
                      <w:rFonts w:eastAsiaTheme="minorEastAsia"/>
                      <w:szCs w:val="21"/>
                      <w:lang/>
                    </w:rPr>
                  </w:pPr>
                </w:p>
              </w:tc>
              <w:tc>
                <w:tcPr>
                  <w:tcW w:w="992" w:type="dxa"/>
                  <w:vAlign w:val="center"/>
                </w:tcPr>
                <w:p w:rsidR="004B3B89" w:rsidRPr="004941BD" w:rsidRDefault="004B3B89" w:rsidP="008B11B4">
                  <w:pPr>
                    <w:adjustRightInd w:val="0"/>
                    <w:snapToGrid w:val="0"/>
                    <w:jc w:val="center"/>
                    <w:rPr>
                      <w:rFonts w:eastAsiaTheme="minorEastAsia"/>
                      <w:szCs w:val="21"/>
                      <w:lang/>
                    </w:rPr>
                  </w:pPr>
                  <w:r w:rsidRPr="004941BD">
                    <w:rPr>
                      <w:rFonts w:eastAsiaTheme="minorEastAsia" w:hint="eastAsia"/>
                      <w:szCs w:val="21"/>
                      <w:lang/>
                    </w:rPr>
                    <w:t>20</w:t>
                  </w:r>
                </w:p>
              </w:tc>
              <w:tc>
                <w:tcPr>
                  <w:tcW w:w="993" w:type="dxa"/>
                  <w:vAlign w:val="center"/>
                </w:tcPr>
                <w:p w:rsidR="004B3B89" w:rsidRPr="004941BD" w:rsidRDefault="004B3B89" w:rsidP="008B11B4">
                  <w:pPr>
                    <w:adjustRightInd w:val="0"/>
                    <w:snapToGrid w:val="0"/>
                    <w:jc w:val="center"/>
                    <w:rPr>
                      <w:rFonts w:eastAsiaTheme="minorEastAsia"/>
                      <w:szCs w:val="21"/>
                      <w:lang/>
                    </w:rPr>
                  </w:pPr>
                  <w:r w:rsidRPr="004941BD">
                    <w:rPr>
                      <w:rFonts w:eastAsiaTheme="minorEastAsia" w:hint="eastAsia"/>
                      <w:szCs w:val="21"/>
                      <w:lang/>
                    </w:rPr>
                    <w:t>3.35</w:t>
                  </w:r>
                </w:p>
              </w:tc>
              <w:tc>
                <w:tcPr>
                  <w:tcW w:w="1225" w:type="dxa"/>
                  <w:gridSpan w:val="2"/>
                  <w:vAlign w:val="center"/>
                </w:tcPr>
                <w:p w:rsidR="004B3B89" w:rsidRPr="004941BD" w:rsidRDefault="004B3B89">
                  <w:pPr>
                    <w:jc w:val="center"/>
                    <w:rPr>
                      <w:szCs w:val="21"/>
                    </w:rPr>
                  </w:pPr>
                  <w:r w:rsidRPr="004941BD">
                    <w:rPr>
                      <w:szCs w:val="21"/>
                    </w:rPr>
                    <w:t xml:space="preserve">0.0001 </w:t>
                  </w:r>
                </w:p>
              </w:tc>
            </w:tr>
            <w:tr w:rsidR="001F607D" w:rsidRPr="004941BD" w:rsidTr="001F607D">
              <w:tc>
                <w:tcPr>
                  <w:tcW w:w="846" w:type="dxa"/>
                  <w:vMerge/>
                  <w:vAlign w:val="center"/>
                </w:tcPr>
                <w:p w:rsidR="001F607D" w:rsidRPr="004941BD" w:rsidRDefault="001F607D" w:rsidP="008B11B4">
                  <w:pPr>
                    <w:adjustRightInd w:val="0"/>
                    <w:snapToGrid w:val="0"/>
                    <w:jc w:val="center"/>
                    <w:rPr>
                      <w:rFonts w:eastAsiaTheme="minorEastAsia"/>
                      <w:szCs w:val="21"/>
                      <w:lang/>
                    </w:rPr>
                  </w:pPr>
                </w:p>
              </w:tc>
              <w:tc>
                <w:tcPr>
                  <w:tcW w:w="1559"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rPr>
                    <w:t>TP</w:t>
                  </w:r>
                </w:p>
              </w:tc>
              <w:tc>
                <w:tcPr>
                  <w:tcW w:w="1134"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1.40</w:t>
                  </w:r>
                </w:p>
              </w:tc>
              <w:tc>
                <w:tcPr>
                  <w:tcW w:w="1134"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0.00001</w:t>
                  </w:r>
                </w:p>
              </w:tc>
              <w:tc>
                <w:tcPr>
                  <w:tcW w:w="1134" w:type="dxa"/>
                  <w:vMerge/>
                  <w:vAlign w:val="center"/>
                </w:tcPr>
                <w:p w:rsidR="001F607D" w:rsidRPr="004941BD" w:rsidRDefault="001F607D" w:rsidP="008B11B4">
                  <w:pPr>
                    <w:adjustRightInd w:val="0"/>
                    <w:snapToGrid w:val="0"/>
                    <w:jc w:val="center"/>
                    <w:rPr>
                      <w:rFonts w:eastAsiaTheme="minorEastAsia"/>
                      <w:szCs w:val="21"/>
                      <w:lang/>
                    </w:rPr>
                  </w:pPr>
                </w:p>
              </w:tc>
              <w:tc>
                <w:tcPr>
                  <w:tcW w:w="992"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w:t>
                  </w:r>
                </w:p>
              </w:tc>
              <w:tc>
                <w:tcPr>
                  <w:tcW w:w="993"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1.40</w:t>
                  </w:r>
                </w:p>
              </w:tc>
              <w:tc>
                <w:tcPr>
                  <w:tcW w:w="1225" w:type="dxa"/>
                  <w:gridSpan w:val="2"/>
                  <w:vAlign w:val="center"/>
                </w:tcPr>
                <w:p w:rsidR="001F607D" w:rsidRPr="004941BD" w:rsidRDefault="001F607D" w:rsidP="00007237">
                  <w:pPr>
                    <w:adjustRightInd w:val="0"/>
                    <w:snapToGrid w:val="0"/>
                    <w:jc w:val="center"/>
                    <w:rPr>
                      <w:rFonts w:eastAsiaTheme="minorEastAsia"/>
                      <w:szCs w:val="21"/>
                      <w:lang/>
                    </w:rPr>
                  </w:pPr>
                  <w:r w:rsidRPr="004941BD">
                    <w:rPr>
                      <w:rFonts w:eastAsiaTheme="minorEastAsia"/>
                      <w:szCs w:val="21"/>
                      <w:lang/>
                    </w:rPr>
                    <w:t>0.00001</w:t>
                  </w:r>
                </w:p>
              </w:tc>
            </w:tr>
            <w:tr w:rsidR="001F607D" w:rsidRPr="004941BD" w:rsidTr="001F607D">
              <w:tc>
                <w:tcPr>
                  <w:tcW w:w="846" w:type="dxa"/>
                  <w:vMerge/>
                  <w:vAlign w:val="center"/>
                </w:tcPr>
                <w:p w:rsidR="001F607D" w:rsidRPr="004941BD" w:rsidRDefault="001F607D" w:rsidP="008B11B4">
                  <w:pPr>
                    <w:adjustRightInd w:val="0"/>
                    <w:snapToGrid w:val="0"/>
                    <w:jc w:val="center"/>
                    <w:rPr>
                      <w:rFonts w:eastAsiaTheme="minorEastAsia"/>
                      <w:szCs w:val="21"/>
                      <w:lang/>
                    </w:rPr>
                  </w:pPr>
                </w:p>
              </w:tc>
              <w:tc>
                <w:tcPr>
                  <w:tcW w:w="1559"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rPr>
                    <w:t>TN</w:t>
                  </w:r>
                </w:p>
              </w:tc>
              <w:tc>
                <w:tcPr>
                  <w:tcW w:w="1134"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6.42</w:t>
                  </w:r>
                </w:p>
              </w:tc>
              <w:tc>
                <w:tcPr>
                  <w:tcW w:w="1134"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0.00003</w:t>
                  </w:r>
                </w:p>
              </w:tc>
              <w:tc>
                <w:tcPr>
                  <w:tcW w:w="1134" w:type="dxa"/>
                  <w:vMerge/>
                  <w:vAlign w:val="center"/>
                </w:tcPr>
                <w:p w:rsidR="001F607D" w:rsidRPr="004941BD" w:rsidRDefault="001F607D" w:rsidP="008B11B4">
                  <w:pPr>
                    <w:adjustRightInd w:val="0"/>
                    <w:snapToGrid w:val="0"/>
                    <w:jc w:val="center"/>
                    <w:rPr>
                      <w:rFonts w:eastAsiaTheme="minorEastAsia"/>
                      <w:szCs w:val="21"/>
                      <w:lang/>
                    </w:rPr>
                  </w:pPr>
                </w:p>
              </w:tc>
              <w:tc>
                <w:tcPr>
                  <w:tcW w:w="992"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w:t>
                  </w:r>
                </w:p>
              </w:tc>
              <w:tc>
                <w:tcPr>
                  <w:tcW w:w="993"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6.42</w:t>
                  </w:r>
                </w:p>
              </w:tc>
              <w:tc>
                <w:tcPr>
                  <w:tcW w:w="1225" w:type="dxa"/>
                  <w:gridSpan w:val="2"/>
                  <w:vAlign w:val="center"/>
                </w:tcPr>
                <w:p w:rsidR="001F607D" w:rsidRPr="004941BD" w:rsidRDefault="001F607D" w:rsidP="00007237">
                  <w:pPr>
                    <w:adjustRightInd w:val="0"/>
                    <w:snapToGrid w:val="0"/>
                    <w:jc w:val="center"/>
                    <w:rPr>
                      <w:rFonts w:eastAsiaTheme="minorEastAsia"/>
                      <w:szCs w:val="21"/>
                      <w:lang/>
                    </w:rPr>
                  </w:pPr>
                  <w:r w:rsidRPr="004941BD">
                    <w:rPr>
                      <w:rFonts w:eastAsiaTheme="minorEastAsia"/>
                      <w:szCs w:val="21"/>
                      <w:lang/>
                    </w:rPr>
                    <w:t>0.00003</w:t>
                  </w:r>
                </w:p>
              </w:tc>
            </w:tr>
            <w:tr w:rsidR="009E3FB2" w:rsidRPr="004941BD" w:rsidTr="001F607D">
              <w:tc>
                <w:tcPr>
                  <w:tcW w:w="846" w:type="dxa"/>
                  <w:vMerge/>
                  <w:vAlign w:val="center"/>
                </w:tcPr>
                <w:p w:rsidR="009E3FB2" w:rsidRPr="004941BD" w:rsidRDefault="009E3FB2" w:rsidP="008B11B4">
                  <w:pPr>
                    <w:adjustRightInd w:val="0"/>
                    <w:snapToGrid w:val="0"/>
                    <w:jc w:val="center"/>
                    <w:rPr>
                      <w:rFonts w:eastAsiaTheme="minorEastAsia"/>
                      <w:szCs w:val="21"/>
                      <w:lang/>
                    </w:rPr>
                  </w:pPr>
                </w:p>
              </w:tc>
              <w:tc>
                <w:tcPr>
                  <w:tcW w:w="1559" w:type="dxa"/>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rPr>
                    <w:t>石油类</w:t>
                  </w:r>
                </w:p>
              </w:tc>
              <w:tc>
                <w:tcPr>
                  <w:tcW w:w="1134" w:type="dxa"/>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lang/>
                    </w:rPr>
                    <w:t>0.49</w:t>
                  </w:r>
                </w:p>
              </w:tc>
              <w:tc>
                <w:tcPr>
                  <w:tcW w:w="1134" w:type="dxa"/>
                  <w:vAlign w:val="center"/>
                </w:tcPr>
                <w:p w:rsidR="009E3FB2" w:rsidRPr="004941BD" w:rsidRDefault="000E33A5" w:rsidP="008B11B4">
                  <w:pPr>
                    <w:adjustRightInd w:val="0"/>
                    <w:snapToGrid w:val="0"/>
                    <w:jc w:val="center"/>
                    <w:rPr>
                      <w:rFonts w:eastAsiaTheme="minorEastAsia"/>
                      <w:szCs w:val="21"/>
                      <w:lang/>
                    </w:rPr>
                  </w:pPr>
                  <w:r w:rsidRPr="004941BD">
                    <w:rPr>
                      <w:rFonts w:eastAsiaTheme="minorEastAsia"/>
                      <w:szCs w:val="21"/>
                      <w:lang/>
                    </w:rPr>
                    <w:t>0.0000007</w:t>
                  </w:r>
                </w:p>
              </w:tc>
              <w:tc>
                <w:tcPr>
                  <w:tcW w:w="1134" w:type="dxa"/>
                  <w:vMerge/>
                  <w:vAlign w:val="center"/>
                </w:tcPr>
                <w:p w:rsidR="009E3FB2" w:rsidRPr="004941BD" w:rsidRDefault="009E3FB2" w:rsidP="001433A6">
                  <w:pPr>
                    <w:adjustRightInd w:val="0"/>
                    <w:snapToGrid w:val="0"/>
                    <w:jc w:val="center"/>
                    <w:rPr>
                      <w:rFonts w:eastAsiaTheme="minorEastAsia"/>
                      <w:szCs w:val="21"/>
                      <w:lang/>
                    </w:rPr>
                  </w:pPr>
                </w:p>
              </w:tc>
              <w:tc>
                <w:tcPr>
                  <w:tcW w:w="992" w:type="dxa"/>
                  <w:vAlign w:val="center"/>
                </w:tcPr>
                <w:p w:rsidR="009E3FB2" w:rsidRPr="004941BD" w:rsidRDefault="004B3B89" w:rsidP="008B11B4">
                  <w:pPr>
                    <w:adjustRightInd w:val="0"/>
                    <w:snapToGrid w:val="0"/>
                    <w:jc w:val="center"/>
                    <w:rPr>
                      <w:rFonts w:eastAsiaTheme="minorEastAsia"/>
                      <w:szCs w:val="21"/>
                      <w:lang/>
                    </w:rPr>
                  </w:pPr>
                  <w:r w:rsidRPr="004941BD">
                    <w:rPr>
                      <w:rFonts w:eastAsiaTheme="minorEastAsia" w:hint="eastAsia"/>
                      <w:szCs w:val="21"/>
                      <w:lang/>
                    </w:rPr>
                    <w:t>30</w:t>
                  </w:r>
                </w:p>
              </w:tc>
              <w:tc>
                <w:tcPr>
                  <w:tcW w:w="993" w:type="dxa"/>
                  <w:vAlign w:val="center"/>
                </w:tcPr>
                <w:p w:rsidR="009E3FB2" w:rsidRPr="004941BD" w:rsidRDefault="004B3B89" w:rsidP="008B11B4">
                  <w:pPr>
                    <w:adjustRightInd w:val="0"/>
                    <w:snapToGrid w:val="0"/>
                    <w:jc w:val="center"/>
                    <w:rPr>
                      <w:rFonts w:eastAsiaTheme="minorEastAsia"/>
                      <w:szCs w:val="21"/>
                      <w:lang/>
                    </w:rPr>
                  </w:pPr>
                  <w:r w:rsidRPr="004941BD">
                    <w:rPr>
                      <w:rFonts w:eastAsiaTheme="minorEastAsia" w:hint="eastAsia"/>
                      <w:szCs w:val="21"/>
                      <w:lang/>
                    </w:rPr>
                    <w:t>0.3430</w:t>
                  </w:r>
                </w:p>
              </w:tc>
              <w:tc>
                <w:tcPr>
                  <w:tcW w:w="1225" w:type="dxa"/>
                  <w:gridSpan w:val="2"/>
                  <w:vAlign w:val="center"/>
                </w:tcPr>
                <w:p w:rsidR="009E3FB2" w:rsidRPr="004941BD" w:rsidRDefault="004B3B89" w:rsidP="004B3B89">
                  <w:pPr>
                    <w:jc w:val="center"/>
                    <w:rPr>
                      <w:szCs w:val="21"/>
                    </w:rPr>
                  </w:pPr>
                  <w:r w:rsidRPr="004941BD">
                    <w:rPr>
                      <w:szCs w:val="21"/>
                    </w:rPr>
                    <w:t>4.802000E-07</w:t>
                  </w:r>
                </w:p>
              </w:tc>
            </w:tr>
            <w:tr w:rsidR="009E3FB2" w:rsidRPr="004941BD" w:rsidTr="001F607D">
              <w:tc>
                <w:tcPr>
                  <w:tcW w:w="846" w:type="dxa"/>
                  <w:vMerge/>
                  <w:vAlign w:val="center"/>
                </w:tcPr>
                <w:p w:rsidR="009E3FB2" w:rsidRPr="004941BD" w:rsidRDefault="009E3FB2" w:rsidP="008B11B4">
                  <w:pPr>
                    <w:adjustRightInd w:val="0"/>
                    <w:snapToGrid w:val="0"/>
                    <w:jc w:val="center"/>
                    <w:rPr>
                      <w:rFonts w:eastAsiaTheme="minorEastAsia"/>
                      <w:szCs w:val="21"/>
                      <w:lang/>
                    </w:rPr>
                  </w:pPr>
                </w:p>
              </w:tc>
              <w:tc>
                <w:tcPr>
                  <w:tcW w:w="1559" w:type="dxa"/>
                  <w:vAlign w:val="center"/>
                </w:tcPr>
                <w:p w:rsidR="009E3FB2" w:rsidRPr="004941BD" w:rsidRDefault="009E3FB2" w:rsidP="008B11B4">
                  <w:pPr>
                    <w:adjustRightInd w:val="0"/>
                    <w:snapToGrid w:val="0"/>
                    <w:jc w:val="center"/>
                    <w:rPr>
                      <w:rFonts w:eastAsiaTheme="minorEastAsia"/>
                      <w:szCs w:val="21"/>
                    </w:rPr>
                  </w:pPr>
                  <w:r w:rsidRPr="004941BD">
                    <w:rPr>
                      <w:rFonts w:eastAsiaTheme="minorEastAsia"/>
                      <w:szCs w:val="21"/>
                    </w:rPr>
                    <w:t>阴离子表面活性剂（</w:t>
                  </w:r>
                  <w:r w:rsidRPr="004941BD">
                    <w:rPr>
                      <w:rFonts w:eastAsiaTheme="minorEastAsia"/>
                      <w:szCs w:val="21"/>
                    </w:rPr>
                    <w:t>LAS</w:t>
                  </w:r>
                  <w:r w:rsidRPr="004941BD">
                    <w:rPr>
                      <w:rFonts w:eastAsiaTheme="minorEastAsia"/>
                      <w:szCs w:val="21"/>
                    </w:rPr>
                    <w:t>）</w:t>
                  </w:r>
                </w:p>
              </w:tc>
              <w:tc>
                <w:tcPr>
                  <w:tcW w:w="1134" w:type="dxa"/>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lang/>
                    </w:rPr>
                    <w:t>ND0.05</w:t>
                  </w:r>
                </w:p>
              </w:tc>
              <w:tc>
                <w:tcPr>
                  <w:tcW w:w="1134" w:type="dxa"/>
                  <w:vAlign w:val="center"/>
                </w:tcPr>
                <w:p w:rsidR="009E3FB2" w:rsidRPr="004941BD" w:rsidRDefault="000E33A5" w:rsidP="008B11B4">
                  <w:pPr>
                    <w:adjustRightInd w:val="0"/>
                    <w:snapToGrid w:val="0"/>
                    <w:jc w:val="center"/>
                    <w:rPr>
                      <w:rFonts w:eastAsiaTheme="minorEastAsia"/>
                      <w:szCs w:val="21"/>
                      <w:lang/>
                    </w:rPr>
                  </w:pPr>
                  <w:r w:rsidRPr="004941BD">
                    <w:rPr>
                      <w:rFonts w:eastAsiaTheme="minorEastAsia"/>
                      <w:szCs w:val="21"/>
                      <w:lang/>
                    </w:rPr>
                    <w:t>/</w:t>
                  </w:r>
                </w:p>
              </w:tc>
              <w:tc>
                <w:tcPr>
                  <w:tcW w:w="1134" w:type="dxa"/>
                  <w:vMerge/>
                  <w:vAlign w:val="center"/>
                </w:tcPr>
                <w:p w:rsidR="009E3FB2" w:rsidRPr="004941BD" w:rsidRDefault="009E3FB2" w:rsidP="001433A6">
                  <w:pPr>
                    <w:adjustRightInd w:val="0"/>
                    <w:snapToGrid w:val="0"/>
                    <w:jc w:val="center"/>
                    <w:rPr>
                      <w:rFonts w:eastAsiaTheme="minorEastAsia"/>
                      <w:szCs w:val="21"/>
                      <w:lang/>
                    </w:rPr>
                  </w:pPr>
                </w:p>
              </w:tc>
              <w:tc>
                <w:tcPr>
                  <w:tcW w:w="992" w:type="dxa"/>
                  <w:vAlign w:val="center"/>
                </w:tcPr>
                <w:p w:rsidR="009E3FB2" w:rsidRPr="004941BD" w:rsidRDefault="00DF5EDF" w:rsidP="008B11B4">
                  <w:pPr>
                    <w:adjustRightInd w:val="0"/>
                    <w:snapToGrid w:val="0"/>
                    <w:jc w:val="center"/>
                    <w:rPr>
                      <w:rFonts w:eastAsiaTheme="minorEastAsia"/>
                      <w:szCs w:val="21"/>
                      <w:lang/>
                    </w:rPr>
                  </w:pPr>
                  <w:r w:rsidRPr="004941BD">
                    <w:rPr>
                      <w:rFonts w:eastAsiaTheme="minorEastAsia" w:hint="eastAsia"/>
                      <w:szCs w:val="21"/>
                      <w:lang/>
                    </w:rPr>
                    <w:t>/</w:t>
                  </w:r>
                </w:p>
              </w:tc>
              <w:tc>
                <w:tcPr>
                  <w:tcW w:w="993" w:type="dxa"/>
                  <w:vAlign w:val="center"/>
                </w:tcPr>
                <w:p w:rsidR="009E3FB2" w:rsidRPr="004941BD" w:rsidRDefault="00D4621F" w:rsidP="008B11B4">
                  <w:pPr>
                    <w:adjustRightInd w:val="0"/>
                    <w:snapToGrid w:val="0"/>
                    <w:jc w:val="center"/>
                    <w:rPr>
                      <w:rFonts w:eastAsiaTheme="minorEastAsia"/>
                      <w:szCs w:val="21"/>
                      <w:lang/>
                    </w:rPr>
                  </w:pPr>
                  <w:r w:rsidRPr="004941BD">
                    <w:rPr>
                      <w:rFonts w:eastAsiaTheme="minorEastAsia"/>
                      <w:szCs w:val="21"/>
                      <w:lang/>
                    </w:rPr>
                    <w:t>/</w:t>
                  </w:r>
                </w:p>
              </w:tc>
              <w:tc>
                <w:tcPr>
                  <w:tcW w:w="1225" w:type="dxa"/>
                  <w:gridSpan w:val="2"/>
                  <w:vAlign w:val="center"/>
                </w:tcPr>
                <w:p w:rsidR="009E3FB2" w:rsidRPr="004941BD" w:rsidRDefault="001F607D" w:rsidP="008B11B4">
                  <w:pPr>
                    <w:adjustRightInd w:val="0"/>
                    <w:snapToGrid w:val="0"/>
                    <w:jc w:val="center"/>
                    <w:rPr>
                      <w:rFonts w:eastAsiaTheme="minorEastAsia"/>
                      <w:szCs w:val="21"/>
                      <w:lang/>
                    </w:rPr>
                  </w:pPr>
                  <w:r w:rsidRPr="004941BD">
                    <w:rPr>
                      <w:rFonts w:eastAsiaTheme="minorEastAsia"/>
                      <w:szCs w:val="21"/>
                      <w:lang/>
                    </w:rPr>
                    <w:t>/</w:t>
                  </w:r>
                </w:p>
              </w:tc>
            </w:tr>
            <w:tr w:rsidR="009E3FB2" w:rsidRPr="004941BD" w:rsidTr="001F607D">
              <w:tc>
                <w:tcPr>
                  <w:tcW w:w="846" w:type="dxa"/>
                  <w:vMerge/>
                  <w:vAlign w:val="center"/>
                </w:tcPr>
                <w:p w:rsidR="009E3FB2" w:rsidRPr="004941BD" w:rsidRDefault="009E3FB2" w:rsidP="008B11B4">
                  <w:pPr>
                    <w:adjustRightInd w:val="0"/>
                    <w:snapToGrid w:val="0"/>
                    <w:jc w:val="center"/>
                    <w:rPr>
                      <w:rFonts w:eastAsiaTheme="minorEastAsia"/>
                      <w:szCs w:val="21"/>
                      <w:lang/>
                    </w:rPr>
                  </w:pPr>
                </w:p>
              </w:tc>
              <w:tc>
                <w:tcPr>
                  <w:tcW w:w="1559" w:type="dxa"/>
                  <w:vAlign w:val="center"/>
                </w:tcPr>
                <w:p w:rsidR="009E3FB2" w:rsidRPr="004941BD" w:rsidRDefault="009E3FB2" w:rsidP="008B11B4">
                  <w:pPr>
                    <w:adjustRightInd w:val="0"/>
                    <w:snapToGrid w:val="0"/>
                    <w:jc w:val="center"/>
                    <w:rPr>
                      <w:rFonts w:eastAsiaTheme="minorEastAsia"/>
                      <w:szCs w:val="21"/>
                    </w:rPr>
                  </w:pPr>
                  <w:r w:rsidRPr="004941BD">
                    <w:rPr>
                      <w:rFonts w:eastAsiaTheme="minorEastAsia"/>
                      <w:szCs w:val="21"/>
                    </w:rPr>
                    <w:t>氟化物</w:t>
                  </w:r>
                </w:p>
              </w:tc>
              <w:tc>
                <w:tcPr>
                  <w:tcW w:w="1134" w:type="dxa"/>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lang/>
                    </w:rPr>
                    <w:t>40.1</w:t>
                  </w:r>
                </w:p>
              </w:tc>
              <w:tc>
                <w:tcPr>
                  <w:tcW w:w="1134" w:type="dxa"/>
                  <w:vAlign w:val="center"/>
                </w:tcPr>
                <w:p w:rsidR="009E3FB2" w:rsidRPr="004941BD" w:rsidRDefault="000E33A5" w:rsidP="008B11B4">
                  <w:pPr>
                    <w:adjustRightInd w:val="0"/>
                    <w:snapToGrid w:val="0"/>
                    <w:jc w:val="center"/>
                    <w:rPr>
                      <w:rFonts w:eastAsiaTheme="minorEastAsia"/>
                      <w:szCs w:val="21"/>
                      <w:lang/>
                    </w:rPr>
                  </w:pPr>
                  <w:r w:rsidRPr="004941BD">
                    <w:rPr>
                      <w:rFonts w:eastAsiaTheme="minorEastAsia"/>
                      <w:szCs w:val="21"/>
                      <w:lang/>
                    </w:rPr>
                    <w:t>0.00002</w:t>
                  </w:r>
                </w:p>
              </w:tc>
              <w:tc>
                <w:tcPr>
                  <w:tcW w:w="1134" w:type="dxa"/>
                  <w:vMerge/>
                  <w:vAlign w:val="center"/>
                </w:tcPr>
                <w:p w:rsidR="009E3FB2" w:rsidRPr="004941BD" w:rsidRDefault="009E3FB2" w:rsidP="001433A6">
                  <w:pPr>
                    <w:adjustRightInd w:val="0"/>
                    <w:snapToGrid w:val="0"/>
                    <w:jc w:val="center"/>
                    <w:rPr>
                      <w:rFonts w:eastAsiaTheme="minorEastAsia"/>
                      <w:szCs w:val="21"/>
                      <w:lang/>
                    </w:rPr>
                  </w:pPr>
                </w:p>
              </w:tc>
              <w:tc>
                <w:tcPr>
                  <w:tcW w:w="992" w:type="dxa"/>
                  <w:vAlign w:val="center"/>
                </w:tcPr>
                <w:p w:rsidR="009E3FB2" w:rsidRPr="004941BD" w:rsidRDefault="00DF5EDF" w:rsidP="008B11B4">
                  <w:pPr>
                    <w:adjustRightInd w:val="0"/>
                    <w:snapToGrid w:val="0"/>
                    <w:jc w:val="center"/>
                    <w:rPr>
                      <w:rFonts w:eastAsiaTheme="minorEastAsia"/>
                      <w:szCs w:val="21"/>
                      <w:lang/>
                    </w:rPr>
                  </w:pPr>
                  <w:r w:rsidRPr="004941BD">
                    <w:rPr>
                      <w:rFonts w:eastAsiaTheme="minorEastAsia" w:hint="eastAsia"/>
                      <w:szCs w:val="21"/>
                      <w:lang/>
                    </w:rPr>
                    <w:t>60</w:t>
                  </w:r>
                </w:p>
              </w:tc>
              <w:tc>
                <w:tcPr>
                  <w:tcW w:w="993" w:type="dxa"/>
                  <w:vAlign w:val="center"/>
                </w:tcPr>
                <w:p w:rsidR="009E3FB2" w:rsidRPr="004941BD" w:rsidRDefault="00BB7AE0" w:rsidP="008B11B4">
                  <w:pPr>
                    <w:adjustRightInd w:val="0"/>
                    <w:snapToGrid w:val="0"/>
                    <w:jc w:val="center"/>
                    <w:rPr>
                      <w:rFonts w:eastAsiaTheme="minorEastAsia"/>
                      <w:szCs w:val="21"/>
                      <w:lang/>
                    </w:rPr>
                  </w:pPr>
                  <w:r w:rsidRPr="004941BD">
                    <w:rPr>
                      <w:rFonts w:eastAsiaTheme="minorEastAsia" w:hint="eastAsia"/>
                      <w:szCs w:val="21"/>
                      <w:lang/>
                    </w:rPr>
                    <w:t>16.04</w:t>
                  </w:r>
                </w:p>
              </w:tc>
              <w:tc>
                <w:tcPr>
                  <w:tcW w:w="1225" w:type="dxa"/>
                  <w:gridSpan w:val="2"/>
                  <w:vAlign w:val="center"/>
                </w:tcPr>
                <w:p w:rsidR="009E3FB2" w:rsidRPr="004941BD" w:rsidRDefault="001F607D" w:rsidP="004B3B89">
                  <w:pPr>
                    <w:adjustRightInd w:val="0"/>
                    <w:snapToGrid w:val="0"/>
                    <w:jc w:val="center"/>
                    <w:rPr>
                      <w:rFonts w:eastAsiaTheme="minorEastAsia"/>
                      <w:szCs w:val="21"/>
                      <w:lang/>
                    </w:rPr>
                  </w:pPr>
                  <w:r w:rsidRPr="004941BD">
                    <w:rPr>
                      <w:rFonts w:eastAsiaTheme="minorEastAsia"/>
                      <w:szCs w:val="21"/>
                      <w:lang/>
                    </w:rPr>
                    <w:t>0.00000</w:t>
                  </w:r>
                  <w:r w:rsidR="004B3B89" w:rsidRPr="004941BD">
                    <w:rPr>
                      <w:rFonts w:eastAsiaTheme="minorEastAsia" w:hint="eastAsia"/>
                      <w:szCs w:val="21"/>
                      <w:lang/>
                    </w:rPr>
                    <w:t>8</w:t>
                  </w:r>
                </w:p>
              </w:tc>
            </w:tr>
            <w:tr w:rsidR="001F607D" w:rsidRPr="004941BD" w:rsidTr="00007237">
              <w:tc>
                <w:tcPr>
                  <w:tcW w:w="846" w:type="dxa"/>
                  <w:vMerge w:val="restart"/>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模具清洗废水</w:t>
                  </w:r>
                </w:p>
              </w:tc>
              <w:tc>
                <w:tcPr>
                  <w:tcW w:w="1559" w:type="dxa"/>
                  <w:vAlign w:val="center"/>
                </w:tcPr>
                <w:p w:rsidR="001F607D" w:rsidRPr="004941BD" w:rsidRDefault="001F607D" w:rsidP="008B11B4">
                  <w:pPr>
                    <w:adjustRightInd w:val="0"/>
                    <w:snapToGrid w:val="0"/>
                    <w:jc w:val="center"/>
                    <w:rPr>
                      <w:rFonts w:eastAsiaTheme="minorEastAsia"/>
                      <w:szCs w:val="21"/>
                    </w:rPr>
                  </w:pPr>
                  <w:r w:rsidRPr="004941BD">
                    <w:rPr>
                      <w:rFonts w:eastAsiaTheme="minorEastAsia"/>
                      <w:szCs w:val="21"/>
                    </w:rPr>
                    <w:t>废水量</w:t>
                  </w:r>
                </w:p>
              </w:tc>
              <w:tc>
                <w:tcPr>
                  <w:tcW w:w="2268" w:type="dxa"/>
                  <w:gridSpan w:val="2"/>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128.25</w:t>
                  </w:r>
                </w:p>
              </w:tc>
              <w:tc>
                <w:tcPr>
                  <w:tcW w:w="1134" w:type="dxa"/>
                  <w:vMerge/>
                  <w:vAlign w:val="center"/>
                </w:tcPr>
                <w:p w:rsidR="001F607D" w:rsidRPr="004941BD" w:rsidRDefault="001F607D" w:rsidP="008B11B4">
                  <w:pPr>
                    <w:adjustRightInd w:val="0"/>
                    <w:snapToGrid w:val="0"/>
                    <w:jc w:val="center"/>
                    <w:rPr>
                      <w:rFonts w:eastAsiaTheme="minorEastAsia"/>
                      <w:szCs w:val="21"/>
                      <w:lang/>
                    </w:rPr>
                  </w:pPr>
                </w:p>
              </w:tc>
              <w:tc>
                <w:tcPr>
                  <w:tcW w:w="992"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w:t>
                  </w:r>
                </w:p>
              </w:tc>
              <w:tc>
                <w:tcPr>
                  <w:tcW w:w="2218" w:type="dxa"/>
                  <w:gridSpan w:val="3"/>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128.25</w:t>
                  </w:r>
                </w:p>
              </w:tc>
            </w:tr>
            <w:tr w:rsidR="001F607D" w:rsidRPr="004941BD" w:rsidTr="001F607D">
              <w:tc>
                <w:tcPr>
                  <w:tcW w:w="846" w:type="dxa"/>
                  <w:vMerge/>
                  <w:vAlign w:val="center"/>
                </w:tcPr>
                <w:p w:rsidR="001F607D" w:rsidRPr="004941BD" w:rsidRDefault="001F607D" w:rsidP="008B11B4">
                  <w:pPr>
                    <w:adjustRightInd w:val="0"/>
                    <w:snapToGrid w:val="0"/>
                    <w:jc w:val="center"/>
                    <w:rPr>
                      <w:rFonts w:eastAsiaTheme="minorEastAsia"/>
                      <w:szCs w:val="21"/>
                      <w:lang/>
                    </w:rPr>
                  </w:pPr>
                </w:p>
              </w:tc>
              <w:tc>
                <w:tcPr>
                  <w:tcW w:w="1559" w:type="dxa"/>
                  <w:vAlign w:val="center"/>
                </w:tcPr>
                <w:p w:rsidR="001F607D" w:rsidRPr="004941BD" w:rsidRDefault="00C2033A" w:rsidP="001F607D">
                  <w:pPr>
                    <w:adjustRightInd w:val="0"/>
                    <w:snapToGrid w:val="0"/>
                    <w:jc w:val="center"/>
                    <w:rPr>
                      <w:rFonts w:eastAsiaTheme="minorEastAsia"/>
                      <w:szCs w:val="21"/>
                    </w:rPr>
                  </w:pPr>
                  <w:r w:rsidRPr="004941BD">
                    <w:rPr>
                      <w:rFonts w:eastAsiaTheme="minorEastAsia"/>
                      <w:szCs w:val="21"/>
                    </w:rPr>
                    <w:t>PH</w:t>
                  </w:r>
                  <w:r w:rsidR="001F607D" w:rsidRPr="004941BD">
                    <w:rPr>
                      <w:rFonts w:eastAsiaTheme="minorEastAsia"/>
                      <w:szCs w:val="21"/>
                    </w:rPr>
                    <w:t xml:space="preserve"> </w:t>
                  </w:r>
                </w:p>
              </w:tc>
              <w:tc>
                <w:tcPr>
                  <w:tcW w:w="1134"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w:t>
                  </w:r>
                </w:p>
              </w:tc>
              <w:tc>
                <w:tcPr>
                  <w:tcW w:w="1134"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w:t>
                  </w:r>
                </w:p>
              </w:tc>
              <w:tc>
                <w:tcPr>
                  <w:tcW w:w="1134" w:type="dxa"/>
                  <w:vMerge/>
                  <w:vAlign w:val="center"/>
                </w:tcPr>
                <w:p w:rsidR="001F607D" w:rsidRPr="004941BD" w:rsidRDefault="001F607D" w:rsidP="001433A6">
                  <w:pPr>
                    <w:adjustRightInd w:val="0"/>
                    <w:snapToGrid w:val="0"/>
                    <w:jc w:val="center"/>
                    <w:rPr>
                      <w:rFonts w:eastAsiaTheme="minorEastAsia"/>
                      <w:szCs w:val="21"/>
                      <w:lang/>
                    </w:rPr>
                  </w:pPr>
                </w:p>
              </w:tc>
              <w:tc>
                <w:tcPr>
                  <w:tcW w:w="992"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w:t>
                  </w:r>
                </w:p>
              </w:tc>
              <w:tc>
                <w:tcPr>
                  <w:tcW w:w="993"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w:t>
                  </w:r>
                </w:p>
              </w:tc>
              <w:tc>
                <w:tcPr>
                  <w:tcW w:w="1225" w:type="dxa"/>
                  <w:gridSpan w:val="2"/>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w:t>
                  </w:r>
                </w:p>
              </w:tc>
            </w:tr>
            <w:tr w:rsidR="001F607D" w:rsidRPr="004941BD" w:rsidTr="001F607D">
              <w:tc>
                <w:tcPr>
                  <w:tcW w:w="846" w:type="dxa"/>
                  <w:vMerge/>
                  <w:vAlign w:val="center"/>
                </w:tcPr>
                <w:p w:rsidR="001F607D" w:rsidRPr="004941BD" w:rsidRDefault="001F607D" w:rsidP="008B11B4">
                  <w:pPr>
                    <w:adjustRightInd w:val="0"/>
                    <w:snapToGrid w:val="0"/>
                    <w:jc w:val="center"/>
                    <w:rPr>
                      <w:rFonts w:eastAsiaTheme="minorEastAsia"/>
                      <w:szCs w:val="21"/>
                      <w:lang/>
                    </w:rPr>
                  </w:pPr>
                </w:p>
              </w:tc>
              <w:tc>
                <w:tcPr>
                  <w:tcW w:w="1559" w:type="dxa"/>
                  <w:vAlign w:val="center"/>
                </w:tcPr>
                <w:p w:rsidR="001F607D" w:rsidRPr="004941BD" w:rsidRDefault="001F607D" w:rsidP="008B11B4">
                  <w:pPr>
                    <w:adjustRightInd w:val="0"/>
                    <w:snapToGrid w:val="0"/>
                    <w:jc w:val="center"/>
                    <w:rPr>
                      <w:rFonts w:eastAsiaTheme="minorEastAsia"/>
                      <w:szCs w:val="21"/>
                    </w:rPr>
                  </w:pPr>
                  <w:r w:rsidRPr="004941BD">
                    <w:rPr>
                      <w:rFonts w:eastAsiaTheme="minorEastAsia"/>
                      <w:szCs w:val="21"/>
                    </w:rPr>
                    <w:t>SS</w:t>
                  </w:r>
                </w:p>
              </w:tc>
              <w:tc>
                <w:tcPr>
                  <w:tcW w:w="1134"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100</w:t>
                  </w:r>
                </w:p>
              </w:tc>
              <w:tc>
                <w:tcPr>
                  <w:tcW w:w="1134"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0.01</w:t>
                  </w:r>
                </w:p>
              </w:tc>
              <w:tc>
                <w:tcPr>
                  <w:tcW w:w="1134" w:type="dxa"/>
                  <w:vMerge/>
                  <w:vAlign w:val="center"/>
                </w:tcPr>
                <w:p w:rsidR="001F607D" w:rsidRPr="004941BD" w:rsidRDefault="001F607D" w:rsidP="001433A6">
                  <w:pPr>
                    <w:adjustRightInd w:val="0"/>
                    <w:snapToGrid w:val="0"/>
                    <w:jc w:val="center"/>
                    <w:rPr>
                      <w:rFonts w:eastAsiaTheme="minorEastAsia"/>
                      <w:szCs w:val="21"/>
                      <w:lang/>
                    </w:rPr>
                  </w:pPr>
                </w:p>
              </w:tc>
              <w:tc>
                <w:tcPr>
                  <w:tcW w:w="992" w:type="dxa"/>
                  <w:vAlign w:val="center"/>
                </w:tcPr>
                <w:p w:rsidR="001F607D" w:rsidRPr="004941BD" w:rsidRDefault="00DF5EDF" w:rsidP="001F607D">
                  <w:pPr>
                    <w:adjustRightInd w:val="0"/>
                    <w:snapToGrid w:val="0"/>
                    <w:jc w:val="center"/>
                    <w:rPr>
                      <w:rFonts w:eastAsiaTheme="minorEastAsia"/>
                      <w:szCs w:val="21"/>
                      <w:lang/>
                    </w:rPr>
                  </w:pPr>
                  <w:r w:rsidRPr="004941BD">
                    <w:rPr>
                      <w:rFonts w:eastAsiaTheme="minorEastAsia" w:hint="eastAsia"/>
                      <w:szCs w:val="21"/>
                      <w:lang/>
                    </w:rPr>
                    <w:t>60</w:t>
                  </w:r>
                </w:p>
              </w:tc>
              <w:tc>
                <w:tcPr>
                  <w:tcW w:w="993" w:type="dxa"/>
                  <w:vAlign w:val="center"/>
                </w:tcPr>
                <w:p w:rsidR="001F607D" w:rsidRPr="004941BD" w:rsidRDefault="004B3B89" w:rsidP="008B11B4">
                  <w:pPr>
                    <w:adjustRightInd w:val="0"/>
                    <w:snapToGrid w:val="0"/>
                    <w:jc w:val="center"/>
                    <w:rPr>
                      <w:rFonts w:eastAsiaTheme="minorEastAsia"/>
                      <w:szCs w:val="21"/>
                      <w:lang/>
                    </w:rPr>
                  </w:pPr>
                  <w:r w:rsidRPr="004941BD">
                    <w:rPr>
                      <w:rFonts w:eastAsiaTheme="minorEastAsia" w:hint="eastAsia"/>
                      <w:szCs w:val="21"/>
                      <w:lang/>
                    </w:rPr>
                    <w:t>40</w:t>
                  </w:r>
                </w:p>
              </w:tc>
              <w:tc>
                <w:tcPr>
                  <w:tcW w:w="1225" w:type="dxa"/>
                  <w:gridSpan w:val="2"/>
                  <w:vAlign w:val="center"/>
                </w:tcPr>
                <w:p w:rsidR="001F607D" w:rsidRPr="004941BD" w:rsidRDefault="001F607D" w:rsidP="004B3B89">
                  <w:pPr>
                    <w:adjustRightInd w:val="0"/>
                    <w:snapToGrid w:val="0"/>
                    <w:jc w:val="center"/>
                    <w:rPr>
                      <w:rFonts w:eastAsiaTheme="minorEastAsia"/>
                      <w:szCs w:val="21"/>
                      <w:lang/>
                    </w:rPr>
                  </w:pPr>
                  <w:r w:rsidRPr="004941BD">
                    <w:rPr>
                      <w:rFonts w:eastAsiaTheme="minorEastAsia"/>
                      <w:szCs w:val="21"/>
                      <w:lang/>
                    </w:rPr>
                    <w:t>0.00</w:t>
                  </w:r>
                  <w:r w:rsidR="004B3B89" w:rsidRPr="004941BD">
                    <w:rPr>
                      <w:rFonts w:eastAsiaTheme="minorEastAsia" w:hint="eastAsia"/>
                      <w:szCs w:val="21"/>
                      <w:lang/>
                    </w:rPr>
                    <w:t>51</w:t>
                  </w:r>
                </w:p>
              </w:tc>
            </w:tr>
            <w:tr w:rsidR="001F607D" w:rsidRPr="004941BD" w:rsidTr="00007237">
              <w:tc>
                <w:tcPr>
                  <w:tcW w:w="846" w:type="dxa"/>
                  <w:vMerge w:val="restart"/>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氮化工序氨气吸收废水</w:t>
                  </w:r>
                </w:p>
              </w:tc>
              <w:tc>
                <w:tcPr>
                  <w:tcW w:w="1559" w:type="dxa"/>
                  <w:vAlign w:val="center"/>
                </w:tcPr>
                <w:p w:rsidR="001F607D" w:rsidRPr="004941BD" w:rsidRDefault="001F607D" w:rsidP="008B11B4">
                  <w:pPr>
                    <w:adjustRightInd w:val="0"/>
                    <w:snapToGrid w:val="0"/>
                    <w:jc w:val="center"/>
                    <w:rPr>
                      <w:rFonts w:eastAsiaTheme="minorEastAsia"/>
                      <w:szCs w:val="21"/>
                    </w:rPr>
                  </w:pPr>
                  <w:r w:rsidRPr="004941BD">
                    <w:rPr>
                      <w:rFonts w:eastAsiaTheme="minorEastAsia"/>
                      <w:szCs w:val="21"/>
                    </w:rPr>
                    <w:t>废水量</w:t>
                  </w:r>
                </w:p>
              </w:tc>
              <w:tc>
                <w:tcPr>
                  <w:tcW w:w="2268" w:type="dxa"/>
                  <w:gridSpan w:val="2"/>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8</w:t>
                  </w:r>
                  <w:r w:rsidRPr="004941BD">
                    <w:rPr>
                      <w:rFonts w:eastAsiaTheme="minorEastAsia"/>
                      <w:szCs w:val="21"/>
                      <w:lang/>
                    </w:rPr>
                    <w:cr/>
                    <w:t>.5</w:t>
                  </w:r>
                </w:p>
              </w:tc>
              <w:tc>
                <w:tcPr>
                  <w:tcW w:w="1134" w:type="dxa"/>
                  <w:vMerge/>
                  <w:vAlign w:val="center"/>
                </w:tcPr>
                <w:p w:rsidR="001F607D" w:rsidRPr="004941BD" w:rsidRDefault="001F607D" w:rsidP="008B11B4">
                  <w:pPr>
                    <w:adjustRightInd w:val="0"/>
                    <w:snapToGrid w:val="0"/>
                    <w:jc w:val="center"/>
                    <w:rPr>
                      <w:rFonts w:eastAsiaTheme="minorEastAsia"/>
                      <w:szCs w:val="21"/>
                      <w:lang/>
                    </w:rPr>
                  </w:pPr>
                </w:p>
              </w:tc>
              <w:tc>
                <w:tcPr>
                  <w:tcW w:w="992" w:type="dxa"/>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w:t>
                  </w:r>
                </w:p>
              </w:tc>
              <w:tc>
                <w:tcPr>
                  <w:tcW w:w="2218" w:type="dxa"/>
                  <w:gridSpan w:val="3"/>
                  <w:vAlign w:val="center"/>
                </w:tcPr>
                <w:p w:rsidR="001F607D" w:rsidRPr="004941BD" w:rsidRDefault="001F607D" w:rsidP="008B11B4">
                  <w:pPr>
                    <w:adjustRightInd w:val="0"/>
                    <w:snapToGrid w:val="0"/>
                    <w:jc w:val="center"/>
                    <w:rPr>
                      <w:rFonts w:eastAsiaTheme="minorEastAsia"/>
                      <w:szCs w:val="21"/>
                      <w:lang/>
                    </w:rPr>
                  </w:pPr>
                  <w:r w:rsidRPr="004941BD">
                    <w:rPr>
                      <w:rFonts w:eastAsiaTheme="minorEastAsia"/>
                      <w:szCs w:val="21"/>
                      <w:lang/>
                    </w:rPr>
                    <w:t>85.5</w:t>
                  </w:r>
                </w:p>
              </w:tc>
            </w:tr>
            <w:tr w:rsidR="009E3FB2" w:rsidRPr="004941BD" w:rsidTr="001F607D">
              <w:tc>
                <w:tcPr>
                  <w:tcW w:w="846" w:type="dxa"/>
                  <w:vMerge/>
                  <w:vAlign w:val="center"/>
                </w:tcPr>
                <w:p w:rsidR="009E3FB2" w:rsidRPr="004941BD" w:rsidRDefault="009E3FB2" w:rsidP="008B11B4">
                  <w:pPr>
                    <w:adjustRightInd w:val="0"/>
                    <w:snapToGrid w:val="0"/>
                    <w:jc w:val="center"/>
                    <w:rPr>
                      <w:rFonts w:eastAsiaTheme="minorEastAsia"/>
                      <w:szCs w:val="21"/>
                      <w:lang/>
                    </w:rPr>
                  </w:pPr>
                </w:p>
              </w:tc>
              <w:tc>
                <w:tcPr>
                  <w:tcW w:w="1559" w:type="dxa"/>
                  <w:vAlign w:val="center"/>
                </w:tcPr>
                <w:p w:rsidR="009E3FB2" w:rsidRPr="004941BD" w:rsidRDefault="00C2033A" w:rsidP="008B11B4">
                  <w:pPr>
                    <w:adjustRightInd w:val="0"/>
                    <w:snapToGrid w:val="0"/>
                    <w:jc w:val="center"/>
                    <w:rPr>
                      <w:rFonts w:eastAsiaTheme="minorEastAsia"/>
                      <w:szCs w:val="21"/>
                    </w:rPr>
                  </w:pPr>
                  <w:r w:rsidRPr="004941BD">
                    <w:rPr>
                      <w:rFonts w:eastAsiaTheme="minorEastAsia"/>
                      <w:szCs w:val="21"/>
                    </w:rPr>
                    <w:t>PH</w:t>
                  </w:r>
                </w:p>
              </w:tc>
              <w:tc>
                <w:tcPr>
                  <w:tcW w:w="1134" w:type="dxa"/>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lang/>
                    </w:rPr>
                    <w:t>/</w:t>
                  </w:r>
                </w:p>
              </w:tc>
              <w:tc>
                <w:tcPr>
                  <w:tcW w:w="1134" w:type="dxa"/>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lang/>
                    </w:rPr>
                    <w:t>/</w:t>
                  </w:r>
                </w:p>
              </w:tc>
              <w:tc>
                <w:tcPr>
                  <w:tcW w:w="1134" w:type="dxa"/>
                  <w:vMerge/>
                  <w:vAlign w:val="center"/>
                </w:tcPr>
                <w:p w:rsidR="009E3FB2" w:rsidRPr="004941BD" w:rsidRDefault="009E3FB2" w:rsidP="001433A6">
                  <w:pPr>
                    <w:adjustRightInd w:val="0"/>
                    <w:snapToGrid w:val="0"/>
                    <w:jc w:val="center"/>
                    <w:rPr>
                      <w:rFonts w:eastAsiaTheme="minorEastAsia"/>
                      <w:szCs w:val="21"/>
                      <w:lang/>
                    </w:rPr>
                  </w:pPr>
                </w:p>
              </w:tc>
              <w:tc>
                <w:tcPr>
                  <w:tcW w:w="992" w:type="dxa"/>
                  <w:vAlign w:val="center"/>
                </w:tcPr>
                <w:p w:rsidR="009E3FB2" w:rsidRPr="004941BD" w:rsidRDefault="009E3FB2" w:rsidP="008B11B4">
                  <w:pPr>
                    <w:adjustRightInd w:val="0"/>
                    <w:snapToGrid w:val="0"/>
                    <w:jc w:val="center"/>
                    <w:rPr>
                      <w:rFonts w:eastAsiaTheme="minorEastAsia"/>
                      <w:szCs w:val="21"/>
                      <w:lang/>
                    </w:rPr>
                  </w:pPr>
                  <w:r w:rsidRPr="004941BD">
                    <w:rPr>
                      <w:rFonts w:eastAsiaTheme="minorEastAsia"/>
                      <w:szCs w:val="21"/>
                      <w:lang/>
                    </w:rPr>
                    <w:t>/</w:t>
                  </w:r>
                </w:p>
              </w:tc>
              <w:tc>
                <w:tcPr>
                  <w:tcW w:w="993" w:type="dxa"/>
                  <w:vAlign w:val="center"/>
                </w:tcPr>
                <w:p w:rsidR="009E3FB2" w:rsidRPr="004941BD" w:rsidRDefault="001F607D" w:rsidP="008B11B4">
                  <w:pPr>
                    <w:adjustRightInd w:val="0"/>
                    <w:snapToGrid w:val="0"/>
                    <w:jc w:val="center"/>
                    <w:rPr>
                      <w:rFonts w:eastAsiaTheme="minorEastAsia"/>
                      <w:szCs w:val="21"/>
                      <w:lang/>
                    </w:rPr>
                  </w:pPr>
                  <w:r w:rsidRPr="004941BD">
                    <w:rPr>
                      <w:rFonts w:eastAsiaTheme="minorEastAsia"/>
                      <w:szCs w:val="21"/>
                      <w:lang/>
                    </w:rPr>
                    <w:t>/</w:t>
                  </w:r>
                </w:p>
              </w:tc>
              <w:tc>
                <w:tcPr>
                  <w:tcW w:w="1225" w:type="dxa"/>
                  <w:gridSpan w:val="2"/>
                  <w:vAlign w:val="center"/>
                </w:tcPr>
                <w:p w:rsidR="009E3FB2" w:rsidRPr="004941BD" w:rsidRDefault="001F607D" w:rsidP="008B11B4">
                  <w:pPr>
                    <w:adjustRightInd w:val="0"/>
                    <w:snapToGrid w:val="0"/>
                    <w:jc w:val="center"/>
                    <w:rPr>
                      <w:rFonts w:eastAsiaTheme="minorEastAsia"/>
                      <w:szCs w:val="21"/>
                      <w:lang/>
                    </w:rPr>
                  </w:pPr>
                  <w:r w:rsidRPr="004941BD">
                    <w:rPr>
                      <w:rFonts w:eastAsiaTheme="minorEastAsia"/>
                      <w:szCs w:val="21"/>
                      <w:lang/>
                    </w:rPr>
                    <w:t>/</w:t>
                  </w:r>
                </w:p>
              </w:tc>
            </w:tr>
          </w:tbl>
          <w:p w:rsidR="001F607D" w:rsidRPr="004941BD" w:rsidRDefault="001F607D" w:rsidP="001F607D">
            <w:pPr>
              <w:spacing w:line="360" w:lineRule="auto"/>
              <w:ind w:firstLineChars="200" w:firstLine="480"/>
              <w:rPr>
                <w:rFonts w:eastAsiaTheme="minorEastAsia"/>
                <w:sz w:val="24"/>
              </w:rPr>
            </w:pPr>
            <w:r w:rsidRPr="004941BD">
              <w:rPr>
                <w:rFonts w:eastAsiaTheme="minorEastAsia"/>
                <w:sz w:val="24"/>
              </w:rPr>
              <w:t>处理后的废水各项指</w:t>
            </w:r>
            <w:r w:rsidR="00240D76" w:rsidRPr="004941BD">
              <w:rPr>
                <w:rFonts w:eastAsiaTheme="minorEastAsia"/>
                <w:sz w:val="24"/>
              </w:rPr>
              <w:t>标</w:t>
            </w:r>
            <w:r w:rsidR="00A970F0" w:rsidRPr="004941BD">
              <w:rPr>
                <w:rFonts w:eastAsiaTheme="minorEastAsia"/>
                <w:sz w:val="24"/>
              </w:rPr>
              <w:t>（除</w:t>
            </w:r>
            <w:r w:rsidR="00A970F0" w:rsidRPr="004941BD">
              <w:rPr>
                <w:rFonts w:eastAsiaTheme="minorEastAsia"/>
                <w:noProof/>
                <w:kern w:val="0"/>
                <w:sz w:val="24"/>
              </w:rPr>
              <w:t>氨氮、总氮、总磷</w:t>
            </w:r>
            <w:r w:rsidR="00240D76" w:rsidRPr="004941BD">
              <w:rPr>
                <w:rFonts w:eastAsiaTheme="minorEastAsia" w:hint="eastAsia"/>
                <w:noProof/>
                <w:kern w:val="0"/>
                <w:sz w:val="24"/>
              </w:rPr>
              <w:t>外</w:t>
            </w:r>
            <w:r w:rsidR="00A970F0" w:rsidRPr="004941BD">
              <w:rPr>
                <w:rFonts w:eastAsiaTheme="minorEastAsia"/>
                <w:sz w:val="24"/>
              </w:rPr>
              <w:t>）</w:t>
            </w:r>
            <w:r w:rsidRPr="004941BD">
              <w:rPr>
                <w:rFonts w:eastAsiaTheme="minorEastAsia"/>
                <w:sz w:val="24"/>
              </w:rPr>
              <w:t>满足《污水综合排放标准》（</w:t>
            </w:r>
            <w:r w:rsidRPr="004941BD">
              <w:rPr>
                <w:rFonts w:eastAsiaTheme="minorEastAsia"/>
                <w:sz w:val="24"/>
              </w:rPr>
              <w:t>GB8978-1996</w:t>
            </w:r>
            <w:r w:rsidRPr="004941BD">
              <w:rPr>
                <w:rFonts w:eastAsiaTheme="minorEastAsia"/>
                <w:sz w:val="24"/>
              </w:rPr>
              <w:t>）表</w:t>
            </w:r>
            <w:r w:rsidRPr="004941BD">
              <w:rPr>
                <w:rFonts w:eastAsiaTheme="minorEastAsia"/>
                <w:sz w:val="24"/>
              </w:rPr>
              <w:t>4</w:t>
            </w:r>
            <w:r w:rsidRPr="004941BD">
              <w:rPr>
                <w:rFonts w:eastAsiaTheme="minorEastAsia"/>
                <w:sz w:val="24"/>
              </w:rPr>
              <w:t>三级标准</w:t>
            </w:r>
            <w:r w:rsidRPr="004941BD">
              <w:rPr>
                <w:rFonts w:eastAsiaTheme="minorEastAsia"/>
                <w:noProof/>
                <w:kern w:val="0"/>
                <w:sz w:val="24"/>
              </w:rPr>
              <w:t>要求；氨氮、总氮、总磷满足《污水排入城镇下水道水质标准》（</w:t>
            </w:r>
            <w:r w:rsidRPr="004941BD">
              <w:rPr>
                <w:rFonts w:eastAsiaTheme="minorEastAsia"/>
                <w:noProof/>
                <w:kern w:val="0"/>
                <w:sz w:val="24"/>
              </w:rPr>
              <w:t>GB/T31962-2015</w:t>
            </w:r>
            <w:r w:rsidRPr="004941BD">
              <w:rPr>
                <w:rFonts w:eastAsiaTheme="minorEastAsia"/>
                <w:noProof/>
                <w:kern w:val="0"/>
                <w:sz w:val="24"/>
              </w:rPr>
              <w:t>）标准限值要求</w:t>
            </w:r>
            <w:r w:rsidRPr="004941BD">
              <w:rPr>
                <w:rFonts w:eastAsiaTheme="minorEastAsia"/>
                <w:sz w:val="24"/>
              </w:rPr>
              <w:t>。</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rPr>
              <w:fldChar w:fldCharType="begin"/>
            </w:r>
            <w:r w:rsidR="00174F01" w:rsidRPr="004941BD">
              <w:rPr>
                <w:rFonts w:eastAsiaTheme="minorEastAsia"/>
                <w:sz w:val="24"/>
              </w:rPr>
              <w:instrText xml:space="preserve"> = 2 \* GB3 </w:instrText>
            </w:r>
            <w:r w:rsidRPr="004941BD">
              <w:rPr>
                <w:rFonts w:eastAsiaTheme="minorEastAsia"/>
                <w:sz w:val="24"/>
              </w:rPr>
              <w:fldChar w:fldCharType="separate"/>
            </w:r>
            <w:r w:rsidR="00174F01" w:rsidRPr="004941BD">
              <w:rPr>
                <w:rFonts w:ascii="宋体" w:hAnsi="宋体" w:cs="宋体" w:hint="eastAsia"/>
                <w:noProof/>
                <w:sz w:val="24"/>
              </w:rPr>
              <w:t>②</w:t>
            </w:r>
            <w:r w:rsidRPr="004941BD">
              <w:rPr>
                <w:rFonts w:eastAsiaTheme="minorEastAsia"/>
                <w:sz w:val="24"/>
              </w:rPr>
              <w:fldChar w:fldCharType="end"/>
            </w:r>
            <w:r w:rsidR="00174F01" w:rsidRPr="004941BD">
              <w:rPr>
                <w:rFonts w:eastAsiaTheme="minorEastAsia"/>
                <w:sz w:val="24"/>
                <w:lang/>
              </w:rPr>
              <w:t>模具清洗废水</w:t>
            </w:r>
          </w:p>
          <w:p w:rsidR="00174F01" w:rsidRPr="004941BD" w:rsidRDefault="00174F01" w:rsidP="00174F01">
            <w:pPr>
              <w:spacing w:line="360" w:lineRule="auto"/>
              <w:ind w:firstLineChars="200" w:firstLine="480"/>
              <w:rPr>
                <w:rFonts w:eastAsiaTheme="minorEastAsia"/>
                <w:sz w:val="24"/>
              </w:rPr>
            </w:pPr>
            <w:r w:rsidRPr="004941BD">
              <w:rPr>
                <w:rFonts w:eastAsiaTheme="minorEastAsia"/>
                <w:sz w:val="24"/>
              </w:rPr>
              <w:t>模具碱洗池碱液用量</w:t>
            </w:r>
            <w:r w:rsidRPr="004941BD">
              <w:rPr>
                <w:rFonts w:eastAsiaTheme="minorEastAsia"/>
                <w:sz w:val="24"/>
              </w:rPr>
              <w:t>0.50m</w:t>
            </w:r>
            <w:r w:rsidRPr="004941BD">
              <w:rPr>
                <w:rFonts w:eastAsiaTheme="minorEastAsia"/>
                <w:sz w:val="24"/>
                <w:vertAlign w:val="superscript"/>
              </w:rPr>
              <w:t>3</w:t>
            </w:r>
            <w:r w:rsidRPr="004941BD">
              <w:rPr>
                <w:rFonts w:eastAsiaTheme="minorEastAsia"/>
                <w:sz w:val="24"/>
              </w:rPr>
              <w:t>/</w:t>
            </w:r>
            <w:r w:rsidRPr="004941BD">
              <w:rPr>
                <w:rFonts w:eastAsiaTheme="minorEastAsia"/>
                <w:sz w:val="24"/>
              </w:rPr>
              <w:t>次，每次更换</w:t>
            </w:r>
            <w:r w:rsidRPr="004941BD">
              <w:rPr>
                <w:rFonts w:eastAsiaTheme="minorEastAsia"/>
                <w:sz w:val="24"/>
              </w:rPr>
              <w:t>5</w:t>
            </w:r>
            <w:r w:rsidRPr="004941BD">
              <w:rPr>
                <w:rFonts w:eastAsiaTheme="minorEastAsia"/>
                <w:sz w:val="24"/>
              </w:rPr>
              <w:t>次，每月更换</w:t>
            </w:r>
            <w:r w:rsidRPr="004941BD">
              <w:rPr>
                <w:rFonts w:eastAsiaTheme="minorEastAsia"/>
                <w:sz w:val="24"/>
              </w:rPr>
              <w:t>15</w:t>
            </w:r>
            <w:r w:rsidRPr="004941BD">
              <w:rPr>
                <w:rFonts w:eastAsiaTheme="minorEastAsia"/>
                <w:sz w:val="24"/>
              </w:rPr>
              <w:t>次，用水量</w:t>
            </w:r>
            <w:r w:rsidRPr="004941BD">
              <w:rPr>
                <w:rFonts w:eastAsiaTheme="minorEastAsia"/>
                <w:sz w:val="24"/>
              </w:rPr>
              <w:t>75</w:t>
            </w:r>
            <w:r w:rsidRPr="004941BD">
              <w:rPr>
                <w:rFonts w:eastAsiaTheme="minorEastAsia"/>
                <w:b/>
                <w:sz w:val="24"/>
              </w:rPr>
              <w:t xml:space="preserve"> </w:t>
            </w:r>
            <w:r w:rsidRPr="004941BD">
              <w:rPr>
                <w:rFonts w:eastAsiaTheme="minorEastAsia"/>
                <w:sz w:val="24"/>
              </w:rPr>
              <w:t>m</w:t>
            </w:r>
            <w:r w:rsidRPr="004941BD">
              <w:rPr>
                <w:rFonts w:eastAsiaTheme="minorEastAsia"/>
                <w:sz w:val="24"/>
                <w:vertAlign w:val="superscript"/>
              </w:rPr>
              <w:t>3</w:t>
            </w:r>
            <w:r w:rsidRPr="004941BD">
              <w:rPr>
                <w:rFonts w:eastAsiaTheme="minorEastAsia"/>
                <w:sz w:val="24"/>
              </w:rPr>
              <w:t>/a</w:t>
            </w:r>
            <w:r w:rsidRPr="004941BD">
              <w:rPr>
                <w:rFonts w:eastAsiaTheme="minorEastAsia"/>
                <w:sz w:val="24"/>
              </w:rPr>
              <w:t>，排水量</w:t>
            </w:r>
            <w:r w:rsidRPr="004941BD">
              <w:rPr>
                <w:rFonts w:eastAsiaTheme="minorEastAsia"/>
                <w:sz w:val="24"/>
              </w:rPr>
              <w:t>71.25m</w:t>
            </w:r>
            <w:r w:rsidRPr="004941BD">
              <w:rPr>
                <w:rFonts w:eastAsiaTheme="minorEastAsia"/>
                <w:sz w:val="24"/>
                <w:vertAlign w:val="superscript"/>
              </w:rPr>
              <w:t>3</w:t>
            </w:r>
            <w:r w:rsidRPr="004941BD">
              <w:rPr>
                <w:rFonts w:eastAsiaTheme="minorEastAsia"/>
                <w:sz w:val="24"/>
              </w:rPr>
              <w:t>/a</w:t>
            </w:r>
            <w:r w:rsidRPr="004941BD">
              <w:rPr>
                <w:rFonts w:eastAsiaTheme="minorEastAsia"/>
                <w:sz w:val="24"/>
              </w:rPr>
              <w:t>，片状氢氧化钠的用量为</w:t>
            </w:r>
            <w:r w:rsidRPr="004941BD">
              <w:rPr>
                <w:rFonts w:eastAsiaTheme="minorEastAsia"/>
                <w:sz w:val="24"/>
              </w:rPr>
              <w:t>1t/a</w:t>
            </w:r>
            <w:r w:rsidRPr="004941BD">
              <w:rPr>
                <w:rFonts w:eastAsiaTheme="minorEastAsia"/>
                <w:sz w:val="24"/>
              </w:rPr>
              <w:t>，则碱洗废水浓度为</w:t>
            </w:r>
            <w:r w:rsidRPr="004941BD">
              <w:rPr>
                <w:rFonts w:eastAsiaTheme="minorEastAsia"/>
                <w:sz w:val="24"/>
              </w:rPr>
              <w:t>13840mg/L</w:t>
            </w:r>
            <w:r w:rsidRPr="004941BD">
              <w:rPr>
                <w:rFonts w:eastAsiaTheme="minorEastAsia"/>
                <w:sz w:val="24"/>
              </w:rPr>
              <w:t>。</w:t>
            </w:r>
          </w:p>
          <w:p w:rsidR="00174F01" w:rsidRPr="004941BD" w:rsidRDefault="00174F01" w:rsidP="00174F01">
            <w:pPr>
              <w:spacing w:line="360" w:lineRule="auto"/>
              <w:ind w:firstLineChars="200" w:firstLine="480"/>
              <w:jc w:val="left"/>
              <w:rPr>
                <w:rFonts w:eastAsiaTheme="minorEastAsia"/>
                <w:sz w:val="24"/>
              </w:rPr>
            </w:pPr>
            <w:r w:rsidRPr="004941BD">
              <w:rPr>
                <w:rFonts w:eastAsiaTheme="minorEastAsia"/>
                <w:sz w:val="24"/>
              </w:rPr>
              <w:t>模具水洗用量</w:t>
            </w:r>
            <w:r w:rsidRPr="004941BD">
              <w:rPr>
                <w:rFonts w:eastAsiaTheme="minorEastAsia"/>
                <w:sz w:val="24"/>
              </w:rPr>
              <w:t>2.0m</w:t>
            </w:r>
            <w:r w:rsidRPr="004941BD">
              <w:rPr>
                <w:rFonts w:eastAsiaTheme="minorEastAsia"/>
                <w:sz w:val="24"/>
                <w:vertAlign w:val="superscript"/>
              </w:rPr>
              <w:t>3</w:t>
            </w:r>
            <w:r w:rsidRPr="004941BD">
              <w:rPr>
                <w:rFonts w:eastAsiaTheme="minorEastAsia"/>
                <w:sz w:val="24"/>
              </w:rPr>
              <w:t>/</w:t>
            </w:r>
            <w:r w:rsidRPr="004941BD">
              <w:rPr>
                <w:rFonts w:eastAsiaTheme="minorEastAsia"/>
                <w:sz w:val="24"/>
              </w:rPr>
              <w:t>次，每次更换，每月更换</w:t>
            </w:r>
            <w:r w:rsidRPr="004941BD">
              <w:rPr>
                <w:rFonts w:eastAsiaTheme="minorEastAsia"/>
                <w:sz w:val="24"/>
              </w:rPr>
              <w:t>3</w:t>
            </w:r>
            <w:r w:rsidRPr="004941BD">
              <w:rPr>
                <w:rFonts w:eastAsiaTheme="minorEastAsia"/>
                <w:sz w:val="24"/>
              </w:rPr>
              <w:t>次，用水量</w:t>
            </w:r>
            <w:r w:rsidRPr="004941BD">
              <w:rPr>
                <w:rFonts w:eastAsiaTheme="minorEastAsia"/>
                <w:sz w:val="24"/>
              </w:rPr>
              <w:t>60m</w:t>
            </w:r>
            <w:r w:rsidRPr="004941BD">
              <w:rPr>
                <w:rFonts w:eastAsiaTheme="minorEastAsia"/>
                <w:sz w:val="24"/>
                <w:vertAlign w:val="superscript"/>
              </w:rPr>
              <w:t>3</w:t>
            </w:r>
            <w:r w:rsidRPr="004941BD">
              <w:rPr>
                <w:rFonts w:eastAsiaTheme="minorEastAsia"/>
                <w:sz w:val="24"/>
              </w:rPr>
              <w:t>/a</w:t>
            </w:r>
            <w:r w:rsidRPr="004941BD">
              <w:rPr>
                <w:rFonts w:eastAsiaTheme="minorEastAsia"/>
                <w:sz w:val="24"/>
              </w:rPr>
              <w:t>，排水量</w:t>
            </w:r>
            <w:r w:rsidRPr="004941BD">
              <w:rPr>
                <w:rFonts w:eastAsiaTheme="minorEastAsia"/>
                <w:sz w:val="24"/>
              </w:rPr>
              <w:t>57m</w:t>
            </w:r>
            <w:r w:rsidRPr="004941BD">
              <w:rPr>
                <w:rFonts w:eastAsiaTheme="minorEastAsia"/>
                <w:sz w:val="24"/>
                <w:vertAlign w:val="superscript"/>
              </w:rPr>
              <w:t>3</w:t>
            </w:r>
            <w:r w:rsidRPr="004941BD">
              <w:rPr>
                <w:rFonts w:eastAsiaTheme="minorEastAsia"/>
                <w:sz w:val="24"/>
              </w:rPr>
              <w:t>/a</w:t>
            </w:r>
            <w:r w:rsidRPr="004941BD">
              <w:rPr>
                <w:rFonts w:eastAsiaTheme="minorEastAsia"/>
                <w:sz w:val="24"/>
              </w:rPr>
              <w:t>。经现场调查，模具清洗废水排至水罐，碱洗槽、水洗桶、碱液收集箱均存在不同程度的跑、冒、滴、漏现象，废水收集不完全。</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rPr>
              <w:fldChar w:fldCharType="begin"/>
            </w:r>
            <w:r w:rsidR="00174F01" w:rsidRPr="004941BD">
              <w:rPr>
                <w:rFonts w:eastAsiaTheme="minorEastAsia"/>
                <w:sz w:val="24"/>
              </w:rPr>
              <w:instrText xml:space="preserve"> = 3 \* GB3 </w:instrText>
            </w:r>
            <w:r w:rsidRPr="004941BD">
              <w:rPr>
                <w:rFonts w:eastAsiaTheme="minorEastAsia"/>
                <w:sz w:val="24"/>
              </w:rPr>
              <w:fldChar w:fldCharType="separate"/>
            </w:r>
            <w:r w:rsidR="00174F01" w:rsidRPr="004941BD">
              <w:rPr>
                <w:rFonts w:ascii="宋体" w:hAnsi="宋体" w:cs="宋体" w:hint="eastAsia"/>
                <w:noProof/>
                <w:sz w:val="24"/>
              </w:rPr>
              <w:t>③</w:t>
            </w:r>
            <w:r w:rsidRPr="004941BD">
              <w:rPr>
                <w:rFonts w:eastAsiaTheme="minorEastAsia"/>
                <w:sz w:val="24"/>
              </w:rPr>
              <w:fldChar w:fldCharType="end"/>
            </w:r>
            <w:r w:rsidR="00174F01" w:rsidRPr="004941BD">
              <w:rPr>
                <w:rFonts w:eastAsiaTheme="minorEastAsia"/>
                <w:sz w:val="24"/>
                <w:lang/>
              </w:rPr>
              <w:t>氮化工序氨气吸收废水</w:t>
            </w:r>
          </w:p>
          <w:p w:rsidR="00174F01" w:rsidRPr="004941BD" w:rsidRDefault="00174F01" w:rsidP="00174F01">
            <w:pPr>
              <w:spacing w:line="360" w:lineRule="auto"/>
              <w:ind w:firstLineChars="200" w:firstLine="480"/>
              <w:rPr>
                <w:rFonts w:eastAsiaTheme="minorEastAsia"/>
                <w:sz w:val="24"/>
              </w:rPr>
            </w:pPr>
            <w:r w:rsidRPr="004941BD">
              <w:rPr>
                <w:rFonts w:eastAsiaTheme="minorEastAsia"/>
                <w:sz w:val="24"/>
              </w:rPr>
              <w:lastRenderedPageBreak/>
              <w:t>氮化工序氨气吸收废水用量</w:t>
            </w:r>
            <w:r w:rsidRPr="004941BD">
              <w:rPr>
                <w:rFonts w:eastAsiaTheme="minorEastAsia"/>
                <w:sz w:val="24"/>
              </w:rPr>
              <w:t>6.0m</w:t>
            </w:r>
            <w:r w:rsidRPr="004941BD">
              <w:rPr>
                <w:rFonts w:eastAsiaTheme="minorEastAsia"/>
                <w:sz w:val="24"/>
                <w:vertAlign w:val="superscript"/>
              </w:rPr>
              <w:t>3</w:t>
            </w:r>
            <w:r w:rsidRPr="004941BD">
              <w:rPr>
                <w:rFonts w:eastAsiaTheme="minorEastAsia"/>
                <w:sz w:val="24"/>
              </w:rPr>
              <w:t>/</w:t>
            </w:r>
            <w:r w:rsidRPr="004941BD">
              <w:rPr>
                <w:rFonts w:eastAsiaTheme="minorEastAsia"/>
                <w:sz w:val="24"/>
              </w:rPr>
              <w:t>次，每次氮化需更换</w:t>
            </w:r>
            <w:r w:rsidRPr="004941BD">
              <w:rPr>
                <w:rFonts w:eastAsiaTheme="minorEastAsia"/>
                <w:sz w:val="24"/>
              </w:rPr>
              <w:t>5</w:t>
            </w:r>
            <w:r w:rsidRPr="004941BD">
              <w:rPr>
                <w:rFonts w:eastAsiaTheme="minorEastAsia"/>
                <w:sz w:val="24"/>
              </w:rPr>
              <w:t>次，每月更换</w:t>
            </w:r>
            <w:r w:rsidRPr="004941BD">
              <w:rPr>
                <w:rFonts w:eastAsiaTheme="minorEastAsia"/>
                <w:sz w:val="24"/>
              </w:rPr>
              <w:t>15</w:t>
            </w:r>
            <w:r w:rsidRPr="004941BD">
              <w:rPr>
                <w:rFonts w:eastAsiaTheme="minorEastAsia"/>
                <w:sz w:val="24"/>
              </w:rPr>
              <w:t>次，用水量</w:t>
            </w:r>
            <w:r w:rsidRPr="004941BD">
              <w:rPr>
                <w:rFonts w:eastAsiaTheme="minorEastAsia"/>
                <w:sz w:val="24"/>
              </w:rPr>
              <w:t>90</w:t>
            </w:r>
            <w:r w:rsidRPr="004941BD">
              <w:rPr>
                <w:rFonts w:eastAsiaTheme="minorEastAsia"/>
                <w:b/>
                <w:sz w:val="24"/>
              </w:rPr>
              <w:t xml:space="preserve"> </w:t>
            </w:r>
            <w:r w:rsidRPr="004941BD">
              <w:rPr>
                <w:rFonts w:eastAsiaTheme="minorEastAsia"/>
                <w:sz w:val="24"/>
              </w:rPr>
              <w:t>m</w:t>
            </w:r>
            <w:r w:rsidRPr="004941BD">
              <w:rPr>
                <w:rFonts w:eastAsiaTheme="minorEastAsia"/>
                <w:sz w:val="24"/>
                <w:vertAlign w:val="superscript"/>
              </w:rPr>
              <w:t>3</w:t>
            </w:r>
            <w:r w:rsidRPr="004941BD">
              <w:rPr>
                <w:rFonts w:eastAsiaTheme="minorEastAsia"/>
                <w:sz w:val="24"/>
              </w:rPr>
              <w:t>/a</w:t>
            </w:r>
            <w:r w:rsidRPr="004941BD">
              <w:rPr>
                <w:rFonts w:eastAsiaTheme="minorEastAsia"/>
                <w:sz w:val="24"/>
              </w:rPr>
              <w:t>，排水量</w:t>
            </w:r>
            <w:r w:rsidRPr="004941BD">
              <w:rPr>
                <w:rFonts w:eastAsiaTheme="minorEastAsia"/>
                <w:sz w:val="24"/>
              </w:rPr>
              <w:t>85.5m</w:t>
            </w:r>
            <w:r w:rsidRPr="004941BD">
              <w:rPr>
                <w:rFonts w:eastAsiaTheme="minorEastAsia"/>
                <w:sz w:val="24"/>
                <w:vertAlign w:val="superscript"/>
              </w:rPr>
              <w:t>3</w:t>
            </w:r>
            <w:r w:rsidRPr="004941BD">
              <w:rPr>
                <w:rFonts w:eastAsiaTheme="minorEastAsia"/>
                <w:sz w:val="24"/>
              </w:rPr>
              <w:t>/a</w:t>
            </w:r>
            <w:r w:rsidRPr="004941BD">
              <w:rPr>
                <w:rFonts w:eastAsiaTheme="minorEastAsia"/>
                <w:sz w:val="24"/>
              </w:rPr>
              <w:t>，主要污染物为</w:t>
            </w:r>
            <w:r w:rsidR="00C2033A" w:rsidRPr="004941BD">
              <w:rPr>
                <w:rFonts w:eastAsiaTheme="minorEastAsia"/>
                <w:sz w:val="24"/>
              </w:rPr>
              <w:t>PH</w:t>
            </w:r>
            <w:r w:rsidRPr="004941BD">
              <w:rPr>
                <w:rFonts w:eastAsiaTheme="minorEastAsia"/>
                <w:sz w:val="24"/>
              </w:rPr>
              <w:t>，呈弱碱性。</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rPr>
              <w:fldChar w:fldCharType="begin"/>
            </w:r>
            <w:r w:rsidR="00174F01" w:rsidRPr="004941BD">
              <w:rPr>
                <w:rFonts w:eastAsiaTheme="minorEastAsia"/>
                <w:sz w:val="24"/>
              </w:rPr>
              <w:instrText xml:space="preserve"> = 4 \* GB3 </w:instrText>
            </w:r>
            <w:r w:rsidRPr="004941BD">
              <w:rPr>
                <w:rFonts w:eastAsiaTheme="minorEastAsia"/>
                <w:sz w:val="24"/>
              </w:rPr>
              <w:fldChar w:fldCharType="separate"/>
            </w:r>
            <w:r w:rsidR="00174F01" w:rsidRPr="004941BD">
              <w:rPr>
                <w:rFonts w:ascii="宋体" w:hAnsi="宋体" w:cs="宋体" w:hint="eastAsia"/>
                <w:noProof/>
                <w:sz w:val="24"/>
              </w:rPr>
              <w:t>④</w:t>
            </w:r>
            <w:r w:rsidRPr="004941BD">
              <w:rPr>
                <w:rFonts w:eastAsiaTheme="minorEastAsia"/>
                <w:sz w:val="24"/>
              </w:rPr>
              <w:fldChar w:fldCharType="end"/>
            </w:r>
            <w:r w:rsidR="00174F01" w:rsidRPr="004941BD">
              <w:rPr>
                <w:rFonts w:eastAsiaTheme="minorEastAsia"/>
                <w:sz w:val="24"/>
                <w:lang/>
              </w:rPr>
              <w:t>循环冷却水</w:t>
            </w:r>
          </w:p>
          <w:p w:rsidR="00174F01" w:rsidRPr="004941BD" w:rsidRDefault="00174F01" w:rsidP="00174F01">
            <w:pPr>
              <w:spacing w:line="360" w:lineRule="auto"/>
              <w:ind w:firstLineChars="200" w:firstLine="480"/>
              <w:rPr>
                <w:rFonts w:eastAsiaTheme="minorEastAsia"/>
                <w:sz w:val="24"/>
                <w:lang/>
              </w:rPr>
            </w:pPr>
            <w:r w:rsidRPr="004941BD">
              <w:rPr>
                <w:rFonts w:eastAsiaTheme="minorEastAsia"/>
                <w:sz w:val="24"/>
                <w:lang/>
              </w:rPr>
              <w:t>加热炉使用循环冷却水的用量为</w:t>
            </w:r>
            <w:r w:rsidRPr="004941BD">
              <w:rPr>
                <w:rFonts w:eastAsiaTheme="minorEastAsia"/>
                <w:sz w:val="24"/>
              </w:rPr>
              <w:t>1800m</w:t>
            </w:r>
            <w:r w:rsidRPr="004941BD">
              <w:rPr>
                <w:rFonts w:eastAsiaTheme="minorEastAsia"/>
                <w:sz w:val="24"/>
                <w:vertAlign w:val="superscript"/>
              </w:rPr>
              <w:t>3</w:t>
            </w:r>
            <w:r w:rsidRPr="004941BD">
              <w:rPr>
                <w:rFonts w:eastAsiaTheme="minorEastAsia"/>
                <w:sz w:val="24"/>
              </w:rPr>
              <w:t>/a</w:t>
            </w:r>
            <w:r w:rsidRPr="004941BD">
              <w:rPr>
                <w:rFonts w:eastAsiaTheme="minorEastAsia"/>
                <w:sz w:val="24"/>
              </w:rPr>
              <w:t>，循环使用，不外排。</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lang/>
              </w:rPr>
              <w:fldChar w:fldCharType="begin"/>
            </w:r>
            <w:r w:rsidR="00174F01" w:rsidRPr="004941BD">
              <w:rPr>
                <w:rFonts w:eastAsiaTheme="minorEastAsia"/>
                <w:sz w:val="24"/>
                <w:lang/>
              </w:rPr>
              <w:instrText xml:space="preserve"> = 5 \* GB3 </w:instrText>
            </w:r>
            <w:r w:rsidRPr="004941BD">
              <w:rPr>
                <w:rFonts w:eastAsiaTheme="minorEastAsia"/>
                <w:sz w:val="24"/>
                <w:lang/>
              </w:rPr>
              <w:fldChar w:fldCharType="separate"/>
            </w:r>
            <w:r w:rsidR="00174F01" w:rsidRPr="004941BD">
              <w:rPr>
                <w:rFonts w:ascii="宋体" w:hAnsi="宋体" w:cs="宋体" w:hint="eastAsia"/>
                <w:noProof/>
                <w:sz w:val="24"/>
                <w:lang/>
              </w:rPr>
              <w:t>⑤</w:t>
            </w:r>
            <w:r w:rsidRPr="004941BD">
              <w:rPr>
                <w:rFonts w:eastAsiaTheme="minorEastAsia"/>
                <w:sz w:val="24"/>
                <w:lang/>
              </w:rPr>
              <w:fldChar w:fldCharType="end"/>
            </w:r>
            <w:r w:rsidR="00174F01" w:rsidRPr="004941BD">
              <w:rPr>
                <w:rFonts w:eastAsiaTheme="minorEastAsia"/>
                <w:sz w:val="24"/>
                <w:lang/>
              </w:rPr>
              <w:t>制水机浓水</w:t>
            </w:r>
          </w:p>
          <w:p w:rsidR="00174F01" w:rsidRPr="004941BD" w:rsidRDefault="00174F01" w:rsidP="00174F01">
            <w:pPr>
              <w:spacing w:line="360" w:lineRule="auto"/>
              <w:ind w:firstLineChars="200" w:firstLine="480"/>
              <w:rPr>
                <w:rFonts w:eastAsiaTheme="minorEastAsia"/>
                <w:sz w:val="24"/>
                <w:lang/>
              </w:rPr>
            </w:pPr>
            <w:r w:rsidRPr="004941BD">
              <w:rPr>
                <w:rFonts w:eastAsiaTheme="minorEastAsia"/>
                <w:sz w:val="24"/>
                <w:lang/>
              </w:rPr>
              <w:t>用水量</w:t>
            </w:r>
            <w:r w:rsidRPr="004941BD">
              <w:rPr>
                <w:rFonts w:eastAsiaTheme="minorEastAsia"/>
                <w:sz w:val="24"/>
              </w:rPr>
              <w:t>2718.86m</w:t>
            </w:r>
            <w:r w:rsidRPr="004941BD">
              <w:rPr>
                <w:rFonts w:eastAsiaTheme="minorEastAsia"/>
                <w:sz w:val="24"/>
                <w:vertAlign w:val="superscript"/>
              </w:rPr>
              <w:t>3</w:t>
            </w:r>
            <w:r w:rsidRPr="004941BD">
              <w:rPr>
                <w:rFonts w:eastAsiaTheme="minorEastAsia"/>
                <w:sz w:val="24"/>
              </w:rPr>
              <w:t>/a</w:t>
            </w:r>
            <w:r w:rsidRPr="004941BD">
              <w:rPr>
                <w:rFonts w:eastAsiaTheme="minorEastAsia"/>
                <w:sz w:val="24"/>
                <w:lang/>
              </w:rPr>
              <w:t>，制备的纯水量</w:t>
            </w:r>
            <w:r w:rsidRPr="004941BD">
              <w:rPr>
                <w:rFonts w:eastAsiaTheme="minorEastAsia"/>
                <w:sz w:val="24"/>
              </w:rPr>
              <w:t>1903.2m</w:t>
            </w:r>
            <w:r w:rsidRPr="004941BD">
              <w:rPr>
                <w:rFonts w:eastAsiaTheme="minorEastAsia"/>
                <w:sz w:val="24"/>
                <w:vertAlign w:val="superscript"/>
              </w:rPr>
              <w:t>3</w:t>
            </w:r>
            <w:r w:rsidRPr="004941BD">
              <w:rPr>
                <w:rFonts w:eastAsiaTheme="minorEastAsia"/>
                <w:sz w:val="24"/>
              </w:rPr>
              <w:t>/a</w:t>
            </w:r>
            <w:r w:rsidRPr="004941BD">
              <w:rPr>
                <w:rFonts w:eastAsiaTheme="minorEastAsia"/>
                <w:sz w:val="24"/>
                <w:lang/>
              </w:rPr>
              <w:t>，产生的浓水量</w:t>
            </w:r>
            <w:r w:rsidRPr="004941BD">
              <w:rPr>
                <w:rFonts w:eastAsiaTheme="minorEastAsia"/>
                <w:sz w:val="24"/>
              </w:rPr>
              <w:t>815.66m</w:t>
            </w:r>
            <w:r w:rsidRPr="004941BD">
              <w:rPr>
                <w:rFonts w:eastAsiaTheme="minorEastAsia"/>
                <w:sz w:val="24"/>
                <w:vertAlign w:val="superscript"/>
              </w:rPr>
              <w:t>3</w:t>
            </w:r>
            <w:r w:rsidRPr="004941BD">
              <w:rPr>
                <w:rFonts w:eastAsiaTheme="minorEastAsia"/>
                <w:sz w:val="24"/>
              </w:rPr>
              <w:t>/a</w:t>
            </w:r>
            <w:r w:rsidRPr="004941BD">
              <w:rPr>
                <w:rFonts w:eastAsiaTheme="minorEastAsia"/>
                <w:sz w:val="24"/>
                <w:lang/>
              </w:rPr>
              <w:t>，不含有害物质，可作为清净下水排放厂区雨水管网。</w:t>
            </w:r>
          </w:p>
          <w:p w:rsidR="00174F01" w:rsidRPr="004941BD" w:rsidRDefault="00721461" w:rsidP="00174F01">
            <w:pPr>
              <w:spacing w:line="360" w:lineRule="auto"/>
              <w:ind w:firstLineChars="200" w:firstLine="480"/>
              <w:rPr>
                <w:rFonts w:eastAsiaTheme="minorEastAsia"/>
                <w:sz w:val="24"/>
              </w:rPr>
            </w:pPr>
            <w:r w:rsidRPr="004941BD">
              <w:rPr>
                <w:rFonts w:eastAsiaTheme="minorEastAsia"/>
                <w:sz w:val="24"/>
                <w:lang/>
              </w:rPr>
              <w:fldChar w:fldCharType="begin"/>
            </w:r>
            <w:r w:rsidR="00174F01" w:rsidRPr="004941BD">
              <w:rPr>
                <w:rFonts w:eastAsiaTheme="minorEastAsia"/>
                <w:sz w:val="24"/>
                <w:lang/>
              </w:rPr>
              <w:instrText xml:space="preserve"> = 2 \* GB2 \* MERGEFORMAT </w:instrText>
            </w:r>
            <w:r w:rsidRPr="004941BD">
              <w:rPr>
                <w:rFonts w:eastAsiaTheme="minorEastAsia"/>
                <w:sz w:val="24"/>
                <w:lang/>
              </w:rPr>
              <w:fldChar w:fldCharType="separate"/>
            </w:r>
            <w:r w:rsidR="00174F01" w:rsidRPr="004941BD">
              <w:rPr>
                <w:rFonts w:ascii="宋体" w:hAnsi="宋体" w:cs="宋体" w:hint="eastAsia"/>
                <w:sz w:val="24"/>
              </w:rPr>
              <w:t>⑵</w:t>
            </w:r>
            <w:r w:rsidRPr="004941BD">
              <w:rPr>
                <w:rFonts w:eastAsiaTheme="minorEastAsia"/>
                <w:sz w:val="24"/>
                <w:lang/>
              </w:rPr>
              <w:fldChar w:fldCharType="end"/>
            </w:r>
            <w:r w:rsidR="00174F01" w:rsidRPr="004941BD">
              <w:rPr>
                <w:rFonts w:eastAsiaTheme="minorEastAsia"/>
                <w:sz w:val="24"/>
                <w:lang/>
              </w:rPr>
              <w:t xml:space="preserve"> </w:t>
            </w:r>
            <w:r w:rsidR="00174F01" w:rsidRPr="004941BD">
              <w:rPr>
                <w:rFonts w:eastAsiaTheme="minorEastAsia"/>
                <w:sz w:val="24"/>
              </w:rPr>
              <w:t>生活污水</w:t>
            </w:r>
          </w:p>
          <w:p w:rsidR="00174F01" w:rsidRPr="004941BD" w:rsidRDefault="00174F01" w:rsidP="00174F01">
            <w:pPr>
              <w:spacing w:line="360" w:lineRule="auto"/>
              <w:ind w:firstLineChars="200" w:firstLine="480"/>
              <w:rPr>
                <w:rFonts w:eastAsiaTheme="minorEastAsia"/>
                <w:sz w:val="24"/>
              </w:rPr>
            </w:pPr>
            <w:r w:rsidRPr="004941BD">
              <w:rPr>
                <w:rFonts w:eastAsiaTheme="minorEastAsia"/>
                <w:sz w:val="24"/>
              </w:rPr>
              <w:t>项目劳动定员</w:t>
            </w:r>
            <w:r w:rsidRPr="004941BD">
              <w:rPr>
                <w:rFonts w:eastAsiaTheme="minorEastAsia"/>
                <w:sz w:val="24"/>
              </w:rPr>
              <w:t>40</w:t>
            </w:r>
            <w:r w:rsidRPr="004941BD">
              <w:rPr>
                <w:rFonts w:eastAsiaTheme="minorEastAsia"/>
                <w:sz w:val="24"/>
              </w:rPr>
              <w:t>人，</w:t>
            </w:r>
            <w:r w:rsidRPr="004941BD">
              <w:rPr>
                <w:rFonts w:eastAsiaTheme="minorEastAsia"/>
                <w:bCs/>
                <w:sz w:val="24"/>
              </w:rPr>
              <w:t>依据《行业用水定额》（陕西省地方标准</w:t>
            </w:r>
            <w:r w:rsidRPr="004941BD">
              <w:rPr>
                <w:rFonts w:eastAsiaTheme="minorEastAsia"/>
                <w:bCs/>
                <w:sz w:val="24"/>
              </w:rPr>
              <w:t xml:space="preserve"> DB61/T943-2014</w:t>
            </w:r>
            <w:r w:rsidRPr="004941BD">
              <w:rPr>
                <w:rFonts w:eastAsiaTheme="minorEastAsia"/>
                <w:bCs/>
                <w:sz w:val="24"/>
              </w:rPr>
              <w:t>），人均用水量按照</w:t>
            </w:r>
            <w:r w:rsidRPr="004941BD">
              <w:rPr>
                <w:rFonts w:eastAsiaTheme="minorEastAsia"/>
                <w:bCs/>
                <w:sz w:val="24"/>
              </w:rPr>
              <w:t>100L/</w:t>
            </w:r>
            <w:r w:rsidRPr="004941BD">
              <w:rPr>
                <w:rFonts w:eastAsiaTheme="minorEastAsia"/>
                <w:bCs/>
                <w:sz w:val="24"/>
              </w:rPr>
              <w:t>人</w:t>
            </w:r>
            <w:r w:rsidRPr="004941BD">
              <w:rPr>
                <w:rFonts w:eastAsiaTheme="minorEastAsia"/>
                <w:bCs/>
                <w:sz w:val="24"/>
              </w:rPr>
              <w:t>·d</w:t>
            </w:r>
            <w:r w:rsidRPr="004941BD">
              <w:rPr>
                <w:rFonts w:eastAsiaTheme="minorEastAsia"/>
                <w:bCs/>
                <w:sz w:val="24"/>
              </w:rPr>
              <w:t>计，</w:t>
            </w:r>
            <w:r w:rsidRPr="004941BD">
              <w:rPr>
                <w:rFonts w:eastAsiaTheme="minorEastAsia"/>
                <w:sz w:val="24"/>
              </w:rPr>
              <w:t>废水产生量按经验系数</w:t>
            </w:r>
            <w:r w:rsidRPr="004941BD">
              <w:rPr>
                <w:rFonts w:eastAsiaTheme="minorEastAsia"/>
                <w:sz w:val="24"/>
              </w:rPr>
              <w:t>80%</w:t>
            </w:r>
            <w:r w:rsidRPr="004941BD">
              <w:rPr>
                <w:rFonts w:eastAsiaTheme="minorEastAsia"/>
                <w:sz w:val="24"/>
              </w:rPr>
              <w:t>计算，则生活用水量预计约为</w:t>
            </w:r>
            <w:r w:rsidRPr="004941BD">
              <w:rPr>
                <w:rFonts w:eastAsiaTheme="minorEastAsia"/>
                <w:sz w:val="24"/>
              </w:rPr>
              <w:t>4.0m</w:t>
            </w:r>
            <w:r w:rsidRPr="004941BD">
              <w:rPr>
                <w:rFonts w:eastAsiaTheme="minorEastAsia"/>
                <w:sz w:val="24"/>
                <w:vertAlign w:val="superscript"/>
              </w:rPr>
              <w:t>3</w:t>
            </w:r>
            <w:r w:rsidRPr="004941BD">
              <w:rPr>
                <w:rFonts w:eastAsiaTheme="minorEastAsia"/>
                <w:sz w:val="24"/>
              </w:rPr>
              <w:t>/d</w:t>
            </w:r>
            <w:r w:rsidRPr="004941BD">
              <w:rPr>
                <w:rFonts w:eastAsiaTheme="minorEastAsia"/>
                <w:sz w:val="24"/>
              </w:rPr>
              <w:t>（</w:t>
            </w:r>
            <w:r w:rsidRPr="004941BD">
              <w:rPr>
                <w:rFonts w:eastAsiaTheme="minorEastAsia"/>
                <w:sz w:val="24"/>
              </w:rPr>
              <w:t>1200m</w:t>
            </w:r>
            <w:r w:rsidRPr="004941BD">
              <w:rPr>
                <w:rFonts w:eastAsiaTheme="minorEastAsia"/>
                <w:sz w:val="24"/>
                <w:vertAlign w:val="superscript"/>
              </w:rPr>
              <w:t>3</w:t>
            </w:r>
            <w:r w:rsidRPr="004941BD">
              <w:rPr>
                <w:rFonts w:eastAsiaTheme="minorEastAsia"/>
                <w:sz w:val="24"/>
              </w:rPr>
              <w:t>/a</w:t>
            </w:r>
            <w:r w:rsidRPr="004941BD">
              <w:rPr>
                <w:rFonts w:eastAsiaTheme="minorEastAsia"/>
                <w:sz w:val="24"/>
              </w:rPr>
              <w:t>），废水产生量约为</w:t>
            </w:r>
            <w:r w:rsidRPr="004941BD">
              <w:rPr>
                <w:rFonts w:eastAsiaTheme="minorEastAsia"/>
                <w:sz w:val="24"/>
              </w:rPr>
              <w:t>3.2m</w:t>
            </w:r>
            <w:r w:rsidRPr="004941BD">
              <w:rPr>
                <w:rFonts w:eastAsiaTheme="minorEastAsia"/>
                <w:sz w:val="24"/>
                <w:vertAlign w:val="superscript"/>
              </w:rPr>
              <w:t>3</w:t>
            </w:r>
            <w:r w:rsidRPr="004941BD">
              <w:rPr>
                <w:rFonts w:eastAsiaTheme="minorEastAsia"/>
                <w:sz w:val="24"/>
              </w:rPr>
              <w:t>/d</w:t>
            </w:r>
            <w:r w:rsidRPr="004941BD">
              <w:rPr>
                <w:rFonts w:eastAsiaTheme="minorEastAsia"/>
                <w:sz w:val="24"/>
              </w:rPr>
              <w:t>（即</w:t>
            </w:r>
            <w:r w:rsidRPr="004941BD">
              <w:rPr>
                <w:rFonts w:eastAsiaTheme="minorEastAsia"/>
                <w:sz w:val="24"/>
              </w:rPr>
              <w:t>960m</w:t>
            </w:r>
            <w:r w:rsidRPr="004941BD">
              <w:rPr>
                <w:rFonts w:eastAsiaTheme="minorEastAsia"/>
                <w:sz w:val="24"/>
                <w:vertAlign w:val="superscript"/>
              </w:rPr>
              <w:t>3</w:t>
            </w:r>
            <w:r w:rsidRPr="004941BD">
              <w:rPr>
                <w:rFonts w:eastAsiaTheme="minorEastAsia"/>
                <w:sz w:val="24"/>
              </w:rPr>
              <w:t>/a</w:t>
            </w:r>
            <w:r w:rsidRPr="004941BD">
              <w:rPr>
                <w:rFonts w:eastAsiaTheme="minorEastAsia"/>
                <w:sz w:val="24"/>
              </w:rPr>
              <w:t>）。生活污水经三级化粪池（每级</w:t>
            </w:r>
            <w:r w:rsidRPr="004941BD">
              <w:rPr>
                <w:rFonts w:eastAsiaTheme="minorEastAsia"/>
                <w:sz w:val="24"/>
              </w:rPr>
              <w:t>24m</w:t>
            </w:r>
            <w:r w:rsidRPr="004941BD">
              <w:rPr>
                <w:rFonts w:eastAsiaTheme="minorEastAsia"/>
                <w:sz w:val="24"/>
                <w:vertAlign w:val="superscript"/>
              </w:rPr>
              <w:t>3</w:t>
            </w:r>
            <w:r w:rsidRPr="004941BD">
              <w:rPr>
                <w:rFonts w:eastAsiaTheme="minorEastAsia"/>
                <w:sz w:val="24"/>
              </w:rPr>
              <w:t>）处理达标后由当地农民定期清淘，用作农肥，不外排。</w:t>
            </w:r>
          </w:p>
          <w:p w:rsidR="00174F01" w:rsidRPr="004941BD" w:rsidRDefault="00174F01" w:rsidP="00174F01">
            <w:pPr>
              <w:spacing w:line="360" w:lineRule="auto"/>
              <w:ind w:firstLineChars="200" w:firstLine="482"/>
              <w:rPr>
                <w:rFonts w:eastAsiaTheme="minorEastAsia"/>
                <w:b/>
                <w:bCs/>
                <w:sz w:val="24"/>
              </w:rPr>
            </w:pPr>
            <w:r w:rsidRPr="004941BD">
              <w:rPr>
                <w:rFonts w:eastAsiaTheme="minorEastAsia"/>
                <w:b/>
                <w:bCs/>
                <w:sz w:val="24"/>
              </w:rPr>
              <w:t>3</w:t>
            </w:r>
            <w:r w:rsidRPr="004941BD">
              <w:rPr>
                <w:rFonts w:eastAsiaTheme="minorEastAsia"/>
                <w:b/>
                <w:bCs/>
                <w:sz w:val="24"/>
              </w:rPr>
              <w:t>、噪声</w:t>
            </w:r>
          </w:p>
          <w:p w:rsidR="00174F01" w:rsidRPr="004941BD" w:rsidRDefault="00174F01" w:rsidP="00174F01">
            <w:pPr>
              <w:spacing w:line="360" w:lineRule="auto"/>
              <w:ind w:firstLineChars="200" w:firstLine="480"/>
              <w:rPr>
                <w:rFonts w:eastAsiaTheme="minorEastAsia"/>
                <w:b/>
                <w:szCs w:val="21"/>
                <w:lang/>
              </w:rPr>
            </w:pPr>
            <w:r w:rsidRPr="004941BD">
              <w:rPr>
                <w:rFonts w:eastAsiaTheme="minorEastAsia"/>
                <w:sz w:val="24"/>
              </w:rPr>
              <w:t>主要设备为加热炉、时效炉、挤压机、空压机等，连续运行工况情况下，噪声源强为</w:t>
            </w:r>
            <w:r w:rsidRPr="004941BD">
              <w:rPr>
                <w:rFonts w:eastAsiaTheme="minorEastAsia"/>
                <w:sz w:val="24"/>
              </w:rPr>
              <w:t>75</w:t>
            </w:r>
            <w:r w:rsidRPr="004941BD">
              <w:rPr>
                <w:rFonts w:eastAsiaTheme="minorEastAsia"/>
                <w:sz w:val="24"/>
              </w:rPr>
              <w:t>～</w:t>
            </w:r>
            <w:r w:rsidRPr="004941BD">
              <w:rPr>
                <w:rFonts w:eastAsiaTheme="minorEastAsia"/>
                <w:sz w:val="24"/>
              </w:rPr>
              <w:t>95dB</w:t>
            </w:r>
            <w:r w:rsidRPr="004941BD">
              <w:rPr>
                <w:rFonts w:eastAsiaTheme="minorEastAsia"/>
                <w:sz w:val="24"/>
              </w:rPr>
              <w:t>（</w:t>
            </w:r>
            <w:r w:rsidRPr="004941BD">
              <w:rPr>
                <w:rFonts w:eastAsiaTheme="minorEastAsia"/>
                <w:sz w:val="24"/>
              </w:rPr>
              <w:t>A</w:t>
            </w:r>
            <w:r w:rsidRPr="004941BD">
              <w:rPr>
                <w:rFonts w:eastAsiaTheme="minorEastAsia"/>
                <w:sz w:val="24"/>
              </w:rPr>
              <w:t>）。</w:t>
            </w:r>
          </w:p>
          <w:p w:rsidR="00174F01" w:rsidRPr="004941BD" w:rsidRDefault="00174F01" w:rsidP="00174F01">
            <w:pPr>
              <w:jc w:val="center"/>
              <w:rPr>
                <w:rFonts w:eastAsiaTheme="minorEastAsia"/>
                <w:b/>
                <w:szCs w:val="21"/>
              </w:rPr>
            </w:pPr>
            <w:r w:rsidRPr="004941BD">
              <w:rPr>
                <w:rFonts w:eastAsiaTheme="minorEastAsia"/>
                <w:b/>
                <w:szCs w:val="21"/>
              </w:rPr>
              <w:t>表</w:t>
            </w:r>
            <w:r w:rsidRPr="004941BD">
              <w:rPr>
                <w:rFonts w:eastAsiaTheme="minorEastAsia"/>
                <w:b/>
                <w:szCs w:val="21"/>
              </w:rPr>
              <w:t xml:space="preserve">30   </w:t>
            </w:r>
            <w:r w:rsidRPr="004941BD">
              <w:rPr>
                <w:rFonts w:eastAsiaTheme="minorEastAsia"/>
                <w:b/>
                <w:szCs w:val="21"/>
              </w:rPr>
              <w:t>本工程新增主要设备噪声源源强</w:t>
            </w:r>
            <w:r w:rsidRPr="004941BD">
              <w:rPr>
                <w:rFonts w:eastAsiaTheme="minorEastAsia"/>
                <w:b/>
                <w:szCs w:val="21"/>
              </w:rPr>
              <w:t xml:space="preserve">    </w:t>
            </w:r>
            <w:r w:rsidRPr="004941BD">
              <w:rPr>
                <w:rFonts w:eastAsiaTheme="minorEastAsia"/>
                <w:b/>
                <w:szCs w:val="21"/>
              </w:rPr>
              <w:t>单位：</w:t>
            </w:r>
            <w:r w:rsidRPr="004941BD">
              <w:rPr>
                <w:rFonts w:eastAsiaTheme="minorEastAsia"/>
                <w:b/>
                <w:szCs w:val="21"/>
              </w:rPr>
              <w:t>dB</w:t>
            </w:r>
            <w:r w:rsidRPr="004941BD">
              <w:rPr>
                <w:rFonts w:eastAsiaTheme="minorEastAsia"/>
                <w:b/>
                <w:szCs w:val="21"/>
              </w:rPr>
              <w:t>（</w:t>
            </w:r>
            <w:r w:rsidRPr="004941BD">
              <w:rPr>
                <w:rFonts w:eastAsiaTheme="minorEastAsia"/>
                <w:b/>
                <w:szCs w:val="21"/>
              </w:rPr>
              <w:t>A</w:t>
            </w:r>
            <w:r w:rsidRPr="004941BD">
              <w:rPr>
                <w:rFonts w:eastAsiaTheme="minorEastAsia"/>
                <w:b/>
                <w:szCs w:val="21"/>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702"/>
              <w:gridCol w:w="1418"/>
              <w:gridCol w:w="850"/>
              <w:gridCol w:w="992"/>
              <w:gridCol w:w="1047"/>
              <w:gridCol w:w="1293"/>
              <w:gridCol w:w="1462"/>
              <w:gridCol w:w="1248"/>
            </w:tblGrid>
            <w:tr w:rsidR="00174F01" w:rsidRPr="004941BD" w:rsidTr="001433A6">
              <w:trPr>
                <w:trHeight w:val="62"/>
                <w:jc w:val="center"/>
              </w:trPr>
              <w:tc>
                <w:tcPr>
                  <w:tcW w:w="702" w:type="dxa"/>
                  <w:tcBorders>
                    <w:top w:val="single" w:sz="6" w:space="0" w:color="auto"/>
                    <w:left w:val="single" w:sz="6" w:space="0" w:color="auto"/>
                    <w:bottom w:val="single" w:sz="6" w:space="0" w:color="auto"/>
                    <w:right w:val="single" w:sz="4"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lang/>
                    </w:rPr>
                    <w:t>车间</w:t>
                  </w:r>
                </w:p>
              </w:tc>
              <w:tc>
                <w:tcPr>
                  <w:tcW w:w="1418" w:type="dxa"/>
                  <w:tcBorders>
                    <w:top w:val="single" w:sz="6" w:space="0" w:color="auto"/>
                    <w:left w:val="single" w:sz="4"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lang/>
                    </w:rPr>
                    <w:t>设备名称</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数量</w:t>
                  </w:r>
                </w:p>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（台）</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lang/>
                    </w:rPr>
                    <w:t>单台声级</w:t>
                  </w:r>
                  <w:r w:rsidRPr="004941BD">
                    <w:rPr>
                      <w:rFonts w:eastAsiaTheme="minorEastAsia"/>
                      <w:b/>
                      <w:szCs w:val="21"/>
                      <w:lang/>
                    </w:rPr>
                    <w:t>dB(A)</w:t>
                  </w:r>
                </w:p>
              </w:tc>
              <w:tc>
                <w:tcPr>
                  <w:tcW w:w="1047"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lang/>
                    </w:rPr>
                    <w:t>防治措施</w:t>
                  </w:r>
                </w:p>
              </w:tc>
              <w:tc>
                <w:tcPr>
                  <w:tcW w:w="1293" w:type="dxa"/>
                  <w:tcBorders>
                    <w:top w:val="single" w:sz="6" w:space="0" w:color="auto"/>
                    <w:left w:val="single" w:sz="6" w:space="0" w:color="auto"/>
                    <w:bottom w:val="single" w:sz="4" w:space="0" w:color="auto"/>
                    <w:right w:val="single" w:sz="4"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lang/>
                    </w:rPr>
                    <w:t>控制后车间外隔声量</w:t>
                  </w:r>
                  <w:r w:rsidRPr="004941BD">
                    <w:rPr>
                      <w:rFonts w:eastAsiaTheme="minorEastAsia"/>
                      <w:b/>
                      <w:szCs w:val="21"/>
                      <w:lang/>
                    </w:rPr>
                    <w:t>dB(A)</w:t>
                  </w:r>
                </w:p>
              </w:tc>
              <w:tc>
                <w:tcPr>
                  <w:tcW w:w="1462" w:type="dxa"/>
                  <w:tcBorders>
                    <w:top w:val="single" w:sz="6"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单台设备排放量</w:t>
                  </w:r>
                  <w:r w:rsidRPr="004941BD">
                    <w:rPr>
                      <w:rFonts w:eastAsiaTheme="minorEastAsia"/>
                      <w:b/>
                      <w:szCs w:val="21"/>
                      <w:lang/>
                    </w:rPr>
                    <w:t>dB(A)</w:t>
                  </w:r>
                </w:p>
              </w:tc>
              <w:tc>
                <w:tcPr>
                  <w:tcW w:w="1248" w:type="dxa"/>
                  <w:tcBorders>
                    <w:top w:val="single" w:sz="6" w:space="0" w:color="auto"/>
                    <w:left w:val="single" w:sz="4"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lang/>
                    </w:rPr>
                    <w:t>排放规律</w:t>
                  </w:r>
                </w:p>
              </w:tc>
            </w:tr>
            <w:tr w:rsidR="00174F01" w:rsidRPr="004941BD" w:rsidTr="001433A6">
              <w:trPr>
                <w:trHeight w:val="62"/>
                <w:jc w:val="center"/>
              </w:trPr>
              <w:tc>
                <w:tcPr>
                  <w:tcW w:w="702" w:type="dxa"/>
                  <w:vMerge w:val="restart"/>
                  <w:tcBorders>
                    <w:top w:val="single" w:sz="6" w:space="0" w:color="auto"/>
                    <w:left w:val="single" w:sz="6" w:space="0" w:color="auto"/>
                    <w:right w:val="single" w:sz="4"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rPr>
                    <w:t>挤压车间</w:t>
                  </w:r>
                </w:p>
              </w:tc>
              <w:tc>
                <w:tcPr>
                  <w:tcW w:w="1418" w:type="dxa"/>
                  <w:tcBorders>
                    <w:top w:val="single" w:sz="6" w:space="0" w:color="auto"/>
                    <w:left w:val="single" w:sz="4"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加热炉</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3</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85</w:t>
                  </w:r>
                </w:p>
              </w:tc>
              <w:tc>
                <w:tcPr>
                  <w:tcW w:w="1047" w:type="dxa"/>
                  <w:vMerge w:val="restart"/>
                  <w:tcBorders>
                    <w:top w:val="single" w:sz="6" w:space="0" w:color="auto"/>
                    <w:left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厂房内布置，基础减振</w:t>
                  </w:r>
                </w:p>
              </w:tc>
              <w:tc>
                <w:tcPr>
                  <w:tcW w:w="1293" w:type="dxa"/>
                  <w:tcBorders>
                    <w:top w:val="single" w:sz="6" w:space="0" w:color="auto"/>
                    <w:left w:val="single" w:sz="6" w:space="0" w:color="auto"/>
                    <w:bottom w:val="single" w:sz="4" w:space="0" w:color="auto"/>
                    <w:right w:val="single" w:sz="4"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20</w:t>
                  </w:r>
                </w:p>
              </w:tc>
              <w:tc>
                <w:tcPr>
                  <w:tcW w:w="1462" w:type="dxa"/>
                  <w:tcBorders>
                    <w:top w:val="single" w:sz="6"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65</w:t>
                  </w:r>
                </w:p>
              </w:tc>
              <w:tc>
                <w:tcPr>
                  <w:tcW w:w="1248" w:type="dxa"/>
                  <w:tcBorders>
                    <w:top w:val="single" w:sz="6"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rPr>
                    <w:t>连续</w:t>
                  </w:r>
                </w:p>
              </w:tc>
            </w:tr>
            <w:tr w:rsidR="00174F01" w:rsidRPr="004941BD" w:rsidTr="001433A6">
              <w:trPr>
                <w:trHeight w:val="62"/>
                <w:jc w:val="center"/>
              </w:trPr>
              <w:tc>
                <w:tcPr>
                  <w:tcW w:w="702" w:type="dxa"/>
                  <w:vMerge/>
                  <w:tcBorders>
                    <w:left w:val="single" w:sz="6" w:space="0" w:color="auto"/>
                    <w:right w:val="single" w:sz="4"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p>
              </w:tc>
              <w:tc>
                <w:tcPr>
                  <w:tcW w:w="1418" w:type="dxa"/>
                  <w:tcBorders>
                    <w:top w:val="single" w:sz="6" w:space="0" w:color="auto"/>
                    <w:left w:val="single" w:sz="4"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时效炉</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1</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80</w:t>
                  </w:r>
                </w:p>
              </w:tc>
              <w:tc>
                <w:tcPr>
                  <w:tcW w:w="1047" w:type="dxa"/>
                  <w:vMerge/>
                  <w:tcBorders>
                    <w:top w:val="single" w:sz="6" w:space="0" w:color="auto"/>
                    <w:left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p>
              </w:tc>
              <w:tc>
                <w:tcPr>
                  <w:tcW w:w="1293" w:type="dxa"/>
                  <w:tcBorders>
                    <w:top w:val="single" w:sz="6" w:space="0" w:color="auto"/>
                    <w:left w:val="single" w:sz="6" w:space="0" w:color="auto"/>
                    <w:bottom w:val="single" w:sz="4" w:space="0" w:color="auto"/>
                    <w:right w:val="single" w:sz="4" w:space="0" w:color="auto"/>
                  </w:tcBorders>
                  <w:shd w:val="clear" w:color="auto" w:fill="auto"/>
                </w:tcPr>
                <w:p w:rsidR="00174F01" w:rsidRPr="004941BD" w:rsidRDefault="00174F01" w:rsidP="008B11B4">
                  <w:pPr>
                    <w:jc w:val="center"/>
                    <w:rPr>
                      <w:rFonts w:eastAsiaTheme="minorEastAsia"/>
                    </w:rPr>
                  </w:pPr>
                  <w:r w:rsidRPr="004941BD">
                    <w:rPr>
                      <w:rFonts w:eastAsiaTheme="minorEastAsia"/>
                      <w:szCs w:val="21"/>
                      <w:lang/>
                    </w:rPr>
                    <w:t>20</w:t>
                  </w:r>
                </w:p>
              </w:tc>
              <w:tc>
                <w:tcPr>
                  <w:tcW w:w="1462" w:type="dxa"/>
                  <w:tcBorders>
                    <w:top w:val="single" w:sz="6"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60</w:t>
                  </w:r>
                </w:p>
              </w:tc>
              <w:tc>
                <w:tcPr>
                  <w:tcW w:w="1248" w:type="dxa"/>
                  <w:tcBorders>
                    <w:top w:val="single" w:sz="4"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rPr>
                    <w:t>连续</w:t>
                  </w:r>
                </w:p>
              </w:tc>
            </w:tr>
            <w:tr w:rsidR="00174F01" w:rsidRPr="004941BD" w:rsidTr="001433A6">
              <w:trPr>
                <w:trHeight w:val="62"/>
                <w:jc w:val="center"/>
              </w:trPr>
              <w:tc>
                <w:tcPr>
                  <w:tcW w:w="702" w:type="dxa"/>
                  <w:vMerge/>
                  <w:tcBorders>
                    <w:left w:val="single" w:sz="6" w:space="0" w:color="auto"/>
                    <w:right w:val="single" w:sz="4"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p>
              </w:tc>
              <w:tc>
                <w:tcPr>
                  <w:tcW w:w="1418" w:type="dxa"/>
                  <w:tcBorders>
                    <w:top w:val="single" w:sz="6" w:space="0" w:color="auto"/>
                    <w:left w:val="single" w:sz="4"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挤压机</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3</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90</w:t>
                  </w:r>
                </w:p>
              </w:tc>
              <w:tc>
                <w:tcPr>
                  <w:tcW w:w="1047" w:type="dxa"/>
                  <w:vMerge/>
                  <w:tcBorders>
                    <w:left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p>
              </w:tc>
              <w:tc>
                <w:tcPr>
                  <w:tcW w:w="1293" w:type="dxa"/>
                  <w:tcBorders>
                    <w:top w:val="single" w:sz="6" w:space="0" w:color="auto"/>
                    <w:left w:val="single" w:sz="6" w:space="0" w:color="auto"/>
                    <w:bottom w:val="single" w:sz="4" w:space="0" w:color="auto"/>
                    <w:right w:val="single" w:sz="4" w:space="0" w:color="auto"/>
                  </w:tcBorders>
                  <w:shd w:val="clear" w:color="auto" w:fill="auto"/>
                </w:tcPr>
                <w:p w:rsidR="00174F01" w:rsidRPr="004941BD" w:rsidRDefault="00174F01" w:rsidP="008B11B4">
                  <w:pPr>
                    <w:jc w:val="center"/>
                    <w:rPr>
                      <w:rFonts w:eastAsiaTheme="minorEastAsia"/>
                    </w:rPr>
                  </w:pPr>
                  <w:r w:rsidRPr="004941BD">
                    <w:rPr>
                      <w:rFonts w:eastAsiaTheme="minorEastAsia"/>
                      <w:szCs w:val="21"/>
                      <w:lang/>
                    </w:rPr>
                    <w:t>20</w:t>
                  </w:r>
                </w:p>
              </w:tc>
              <w:tc>
                <w:tcPr>
                  <w:tcW w:w="1462" w:type="dxa"/>
                  <w:tcBorders>
                    <w:top w:val="single" w:sz="6"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70</w:t>
                  </w:r>
                </w:p>
              </w:tc>
              <w:tc>
                <w:tcPr>
                  <w:tcW w:w="1248" w:type="dxa"/>
                  <w:tcBorders>
                    <w:top w:val="single" w:sz="6"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r w:rsidRPr="004941BD">
                    <w:rPr>
                      <w:rFonts w:eastAsiaTheme="minorEastAsia"/>
                      <w:szCs w:val="21"/>
                    </w:rPr>
                    <w:t>间断</w:t>
                  </w:r>
                </w:p>
              </w:tc>
            </w:tr>
            <w:tr w:rsidR="00174F01" w:rsidRPr="004941BD" w:rsidTr="001433A6">
              <w:trPr>
                <w:trHeight w:val="62"/>
                <w:jc w:val="center"/>
              </w:trPr>
              <w:tc>
                <w:tcPr>
                  <w:tcW w:w="702" w:type="dxa"/>
                  <w:vMerge/>
                  <w:tcBorders>
                    <w:left w:val="single" w:sz="6" w:space="0" w:color="auto"/>
                    <w:right w:val="single" w:sz="4"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p>
              </w:tc>
              <w:tc>
                <w:tcPr>
                  <w:tcW w:w="1418" w:type="dxa"/>
                  <w:tcBorders>
                    <w:top w:val="single" w:sz="6" w:space="0" w:color="auto"/>
                    <w:left w:val="single" w:sz="4"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调直机</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3</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75</w:t>
                  </w:r>
                </w:p>
              </w:tc>
              <w:tc>
                <w:tcPr>
                  <w:tcW w:w="1047" w:type="dxa"/>
                  <w:vMerge/>
                  <w:tcBorders>
                    <w:left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p>
              </w:tc>
              <w:tc>
                <w:tcPr>
                  <w:tcW w:w="1293" w:type="dxa"/>
                  <w:tcBorders>
                    <w:top w:val="single" w:sz="6" w:space="0" w:color="auto"/>
                    <w:left w:val="single" w:sz="6" w:space="0" w:color="auto"/>
                    <w:bottom w:val="single" w:sz="4" w:space="0" w:color="auto"/>
                    <w:right w:val="single" w:sz="4" w:space="0" w:color="auto"/>
                  </w:tcBorders>
                  <w:shd w:val="clear" w:color="auto" w:fill="auto"/>
                </w:tcPr>
                <w:p w:rsidR="00174F01" w:rsidRPr="004941BD" w:rsidRDefault="00174F01" w:rsidP="008B11B4">
                  <w:pPr>
                    <w:jc w:val="center"/>
                    <w:rPr>
                      <w:rFonts w:eastAsiaTheme="minorEastAsia"/>
                    </w:rPr>
                  </w:pPr>
                  <w:r w:rsidRPr="004941BD">
                    <w:rPr>
                      <w:rFonts w:eastAsiaTheme="minorEastAsia"/>
                      <w:szCs w:val="21"/>
                      <w:lang/>
                    </w:rPr>
                    <w:t>20</w:t>
                  </w:r>
                </w:p>
              </w:tc>
              <w:tc>
                <w:tcPr>
                  <w:tcW w:w="1462" w:type="dxa"/>
                  <w:tcBorders>
                    <w:top w:val="single" w:sz="6"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55</w:t>
                  </w:r>
                </w:p>
              </w:tc>
              <w:tc>
                <w:tcPr>
                  <w:tcW w:w="1248" w:type="dxa"/>
                  <w:tcBorders>
                    <w:top w:val="single" w:sz="6"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r w:rsidRPr="004941BD">
                    <w:rPr>
                      <w:rFonts w:eastAsiaTheme="minorEastAsia"/>
                      <w:szCs w:val="21"/>
                    </w:rPr>
                    <w:t>连续</w:t>
                  </w:r>
                </w:p>
              </w:tc>
            </w:tr>
            <w:tr w:rsidR="00174F01" w:rsidRPr="004941BD" w:rsidTr="001433A6">
              <w:trPr>
                <w:trHeight w:val="62"/>
                <w:jc w:val="center"/>
              </w:trPr>
              <w:tc>
                <w:tcPr>
                  <w:tcW w:w="702" w:type="dxa"/>
                  <w:vMerge/>
                  <w:tcBorders>
                    <w:left w:val="single" w:sz="6" w:space="0" w:color="auto"/>
                    <w:right w:val="single" w:sz="4"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p>
              </w:tc>
              <w:tc>
                <w:tcPr>
                  <w:tcW w:w="1418" w:type="dxa"/>
                  <w:tcBorders>
                    <w:top w:val="single" w:sz="6" w:space="0" w:color="auto"/>
                    <w:left w:val="single" w:sz="4" w:space="0" w:color="auto"/>
                    <w:bottom w:val="single" w:sz="6"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r w:rsidRPr="004941BD">
                    <w:rPr>
                      <w:rFonts w:eastAsiaTheme="minorEastAsia"/>
                      <w:szCs w:val="21"/>
                    </w:rPr>
                    <w:t>空压机</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rPr>
                    <w:t>2</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rPr>
                    <w:t>95</w:t>
                  </w:r>
                </w:p>
              </w:tc>
              <w:tc>
                <w:tcPr>
                  <w:tcW w:w="1047" w:type="dxa"/>
                  <w:vMerge/>
                  <w:tcBorders>
                    <w:left w:val="single" w:sz="6"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p>
              </w:tc>
              <w:tc>
                <w:tcPr>
                  <w:tcW w:w="1293" w:type="dxa"/>
                  <w:tcBorders>
                    <w:top w:val="single" w:sz="6" w:space="0" w:color="auto"/>
                    <w:left w:val="single" w:sz="6" w:space="0" w:color="auto"/>
                    <w:bottom w:val="single" w:sz="4" w:space="0" w:color="auto"/>
                    <w:right w:val="single" w:sz="4" w:space="0" w:color="auto"/>
                  </w:tcBorders>
                  <w:shd w:val="clear" w:color="auto" w:fill="auto"/>
                </w:tcPr>
                <w:p w:rsidR="00174F01" w:rsidRPr="004941BD" w:rsidRDefault="00174F01" w:rsidP="008B11B4">
                  <w:pPr>
                    <w:jc w:val="center"/>
                    <w:rPr>
                      <w:rFonts w:eastAsiaTheme="minorEastAsia"/>
                    </w:rPr>
                  </w:pPr>
                  <w:r w:rsidRPr="004941BD">
                    <w:rPr>
                      <w:rFonts w:eastAsiaTheme="minorEastAsia"/>
                      <w:szCs w:val="21"/>
                      <w:lang/>
                    </w:rPr>
                    <w:t>20</w:t>
                  </w:r>
                </w:p>
              </w:tc>
              <w:tc>
                <w:tcPr>
                  <w:tcW w:w="1462" w:type="dxa"/>
                  <w:tcBorders>
                    <w:top w:val="single" w:sz="6"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lang/>
                    </w:rPr>
                  </w:pPr>
                  <w:r w:rsidRPr="004941BD">
                    <w:rPr>
                      <w:rFonts w:eastAsiaTheme="minorEastAsia"/>
                      <w:szCs w:val="21"/>
                      <w:lang/>
                    </w:rPr>
                    <w:t>75</w:t>
                  </w:r>
                </w:p>
              </w:tc>
              <w:tc>
                <w:tcPr>
                  <w:tcW w:w="1248" w:type="dxa"/>
                  <w:tcBorders>
                    <w:top w:val="single" w:sz="4"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r w:rsidRPr="004941BD">
                    <w:rPr>
                      <w:rFonts w:eastAsiaTheme="minorEastAsia"/>
                      <w:szCs w:val="21"/>
                    </w:rPr>
                    <w:t>连续</w:t>
                  </w:r>
                </w:p>
              </w:tc>
            </w:tr>
            <w:tr w:rsidR="00174F01" w:rsidRPr="004941BD" w:rsidTr="001433A6">
              <w:trPr>
                <w:trHeight w:val="62"/>
                <w:jc w:val="center"/>
              </w:trPr>
              <w:tc>
                <w:tcPr>
                  <w:tcW w:w="702" w:type="dxa"/>
                  <w:vMerge/>
                  <w:tcBorders>
                    <w:left w:val="single" w:sz="6" w:space="0" w:color="auto"/>
                    <w:bottom w:val="single" w:sz="6" w:space="0" w:color="auto"/>
                    <w:right w:val="single" w:sz="4"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p>
              </w:tc>
              <w:tc>
                <w:tcPr>
                  <w:tcW w:w="1418" w:type="dxa"/>
                  <w:tcBorders>
                    <w:top w:val="single" w:sz="6" w:space="0" w:color="auto"/>
                    <w:left w:val="single" w:sz="4" w:space="0" w:color="auto"/>
                    <w:bottom w:val="single" w:sz="6"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r w:rsidRPr="004941BD">
                    <w:rPr>
                      <w:rFonts w:eastAsiaTheme="minorEastAsia"/>
                      <w:szCs w:val="21"/>
                    </w:rPr>
                    <w:t>切割机</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rPr>
                    <w:t>3</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rPr>
                    <w:t>85</w:t>
                  </w:r>
                </w:p>
              </w:tc>
              <w:tc>
                <w:tcPr>
                  <w:tcW w:w="1047" w:type="dxa"/>
                  <w:vMerge/>
                  <w:tcBorders>
                    <w:left w:val="single" w:sz="6"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p>
              </w:tc>
              <w:tc>
                <w:tcPr>
                  <w:tcW w:w="1293" w:type="dxa"/>
                  <w:tcBorders>
                    <w:top w:val="single" w:sz="6" w:space="0" w:color="auto"/>
                    <w:left w:val="single" w:sz="6" w:space="0" w:color="auto"/>
                    <w:bottom w:val="single" w:sz="4" w:space="0" w:color="auto"/>
                    <w:right w:val="single" w:sz="4" w:space="0" w:color="auto"/>
                  </w:tcBorders>
                  <w:shd w:val="clear" w:color="auto" w:fill="auto"/>
                </w:tcPr>
                <w:p w:rsidR="00174F01" w:rsidRPr="004941BD" w:rsidRDefault="00174F01" w:rsidP="008B11B4">
                  <w:pPr>
                    <w:jc w:val="center"/>
                    <w:rPr>
                      <w:rFonts w:eastAsiaTheme="minorEastAsia"/>
                    </w:rPr>
                  </w:pPr>
                  <w:r w:rsidRPr="004941BD">
                    <w:rPr>
                      <w:rFonts w:eastAsiaTheme="minorEastAsia"/>
                      <w:szCs w:val="21"/>
                      <w:lang/>
                    </w:rPr>
                    <w:t>20</w:t>
                  </w:r>
                </w:p>
              </w:tc>
              <w:tc>
                <w:tcPr>
                  <w:tcW w:w="1462" w:type="dxa"/>
                  <w:tcBorders>
                    <w:top w:val="single" w:sz="6"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lang/>
                    </w:rPr>
                  </w:pPr>
                  <w:r w:rsidRPr="004941BD">
                    <w:rPr>
                      <w:rFonts w:eastAsiaTheme="minorEastAsia"/>
                      <w:szCs w:val="21"/>
                      <w:lang/>
                    </w:rPr>
                    <w:t>65</w:t>
                  </w:r>
                </w:p>
              </w:tc>
              <w:tc>
                <w:tcPr>
                  <w:tcW w:w="1248" w:type="dxa"/>
                  <w:tcBorders>
                    <w:top w:val="single" w:sz="4"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r w:rsidRPr="004941BD">
                    <w:rPr>
                      <w:rFonts w:eastAsiaTheme="minorEastAsia"/>
                      <w:szCs w:val="21"/>
                    </w:rPr>
                    <w:t>连续</w:t>
                  </w:r>
                </w:p>
              </w:tc>
            </w:tr>
            <w:tr w:rsidR="00174F01" w:rsidRPr="004941BD" w:rsidTr="001433A6">
              <w:trPr>
                <w:trHeight w:val="62"/>
                <w:jc w:val="center"/>
              </w:trPr>
              <w:tc>
                <w:tcPr>
                  <w:tcW w:w="702" w:type="dxa"/>
                  <w:tcBorders>
                    <w:top w:val="single" w:sz="6" w:space="0" w:color="auto"/>
                    <w:left w:val="single" w:sz="6" w:space="0" w:color="auto"/>
                    <w:bottom w:val="single" w:sz="6" w:space="0" w:color="auto"/>
                    <w:right w:val="single" w:sz="4"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rPr>
                    <w:t>喷涂室</w:t>
                  </w:r>
                </w:p>
              </w:tc>
              <w:tc>
                <w:tcPr>
                  <w:tcW w:w="1418" w:type="dxa"/>
                  <w:tcBorders>
                    <w:top w:val="single" w:sz="6" w:space="0" w:color="auto"/>
                    <w:left w:val="single" w:sz="4" w:space="0" w:color="auto"/>
                    <w:bottom w:val="single" w:sz="6"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r w:rsidRPr="004941BD">
                    <w:rPr>
                      <w:rFonts w:eastAsiaTheme="minorEastAsia"/>
                      <w:szCs w:val="21"/>
                    </w:rPr>
                    <w:t>喷涂线（含烘干）</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rPr>
                    <w:t>1</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rPr>
                    <w:t>85</w:t>
                  </w:r>
                </w:p>
              </w:tc>
              <w:tc>
                <w:tcPr>
                  <w:tcW w:w="1047" w:type="dxa"/>
                  <w:vMerge/>
                  <w:tcBorders>
                    <w:left w:val="single" w:sz="6"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p>
              </w:tc>
              <w:tc>
                <w:tcPr>
                  <w:tcW w:w="1293" w:type="dxa"/>
                  <w:tcBorders>
                    <w:top w:val="single" w:sz="6" w:space="0" w:color="auto"/>
                    <w:left w:val="single" w:sz="6" w:space="0" w:color="auto"/>
                    <w:bottom w:val="single" w:sz="4" w:space="0" w:color="auto"/>
                    <w:right w:val="single" w:sz="4" w:space="0" w:color="auto"/>
                  </w:tcBorders>
                  <w:shd w:val="clear" w:color="auto" w:fill="auto"/>
                </w:tcPr>
                <w:p w:rsidR="00174F01" w:rsidRPr="004941BD" w:rsidRDefault="00174F01" w:rsidP="008B11B4">
                  <w:pPr>
                    <w:jc w:val="center"/>
                    <w:rPr>
                      <w:rFonts w:eastAsiaTheme="minorEastAsia"/>
                    </w:rPr>
                  </w:pPr>
                  <w:r w:rsidRPr="004941BD">
                    <w:rPr>
                      <w:rFonts w:eastAsiaTheme="minorEastAsia"/>
                      <w:szCs w:val="21"/>
                      <w:lang/>
                    </w:rPr>
                    <w:t>20</w:t>
                  </w:r>
                </w:p>
              </w:tc>
              <w:tc>
                <w:tcPr>
                  <w:tcW w:w="1462" w:type="dxa"/>
                  <w:tcBorders>
                    <w:top w:val="single" w:sz="6"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lang/>
                    </w:rPr>
                  </w:pPr>
                  <w:r w:rsidRPr="004941BD">
                    <w:rPr>
                      <w:rFonts w:eastAsiaTheme="minorEastAsia"/>
                      <w:szCs w:val="21"/>
                      <w:lang/>
                    </w:rPr>
                    <w:t>65</w:t>
                  </w:r>
                </w:p>
              </w:tc>
              <w:tc>
                <w:tcPr>
                  <w:tcW w:w="1248" w:type="dxa"/>
                  <w:tcBorders>
                    <w:top w:val="single" w:sz="4"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r w:rsidRPr="004941BD">
                    <w:rPr>
                      <w:rFonts w:eastAsiaTheme="minorEastAsia"/>
                      <w:szCs w:val="21"/>
                    </w:rPr>
                    <w:t>连续</w:t>
                  </w:r>
                </w:p>
              </w:tc>
            </w:tr>
            <w:tr w:rsidR="00174F01" w:rsidRPr="004941BD" w:rsidTr="001433A6">
              <w:trPr>
                <w:trHeight w:val="62"/>
                <w:jc w:val="center"/>
              </w:trPr>
              <w:tc>
                <w:tcPr>
                  <w:tcW w:w="702" w:type="dxa"/>
                  <w:tcBorders>
                    <w:top w:val="single" w:sz="6" w:space="0" w:color="auto"/>
                    <w:left w:val="single" w:sz="6" w:space="0" w:color="auto"/>
                    <w:bottom w:val="single" w:sz="6" w:space="0" w:color="auto"/>
                    <w:right w:val="single" w:sz="4"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氮化间</w:t>
                  </w:r>
                </w:p>
              </w:tc>
              <w:tc>
                <w:tcPr>
                  <w:tcW w:w="1418" w:type="dxa"/>
                  <w:tcBorders>
                    <w:top w:val="single" w:sz="6" w:space="0" w:color="auto"/>
                    <w:left w:val="single" w:sz="4" w:space="0" w:color="auto"/>
                    <w:bottom w:val="single" w:sz="6"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r w:rsidRPr="004941BD">
                    <w:rPr>
                      <w:rFonts w:eastAsiaTheme="minorEastAsia"/>
                      <w:szCs w:val="21"/>
                    </w:rPr>
                    <w:t>氮化炉</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1</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lang/>
                    </w:rPr>
                  </w:pPr>
                  <w:r w:rsidRPr="004941BD">
                    <w:rPr>
                      <w:rFonts w:eastAsiaTheme="minorEastAsia"/>
                      <w:szCs w:val="21"/>
                      <w:lang/>
                    </w:rPr>
                    <w:t>80</w:t>
                  </w:r>
                </w:p>
              </w:tc>
              <w:tc>
                <w:tcPr>
                  <w:tcW w:w="1047" w:type="dxa"/>
                  <w:vMerge/>
                  <w:tcBorders>
                    <w:left w:val="single" w:sz="6"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p>
              </w:tc>
              <w:tc>
                <w:tcPr>
                  <w:tcW w:w="1293" w:type="dxa"/>
                  <w:tcBorders>
                    <w:top w:val="single" w:sz="6" w:space="0" w:color="auto"/>
                    <w:left w:val="single" w:sz="6" w:space="0" w:color="auto"/>
                    <w:bottom w:val="single" w:sz="4" w:space="0" w:color="auto"/>
                    <w:right w:val="single" w:sz="4" w:space="0" w:color="auto"/>
                  </w:tcBorders>
                  <w:shd w:val="clear" w:color="auto" w:fill="auto"/>
                </w:tcPr>
                <w:p w:rsidR="00174F01" w:rsidRPr="004941BD" w:rsidRDefault="00174F01" w:rsidP="008B11B4">
                  <w:pPr>
                    <w:jc w:val="center"/>
                    <w:rPr>
                      <w:rFonts w:eastAsiaTheme="minorEastAsia"/>
                    </w:rPr>
                  </w:pPr>
                  <w:r w:rsidRPr="004941BD">
                    <w:rPr>
                      <w:rFonts w:eastAsiaTheme="minorEastAsia"/>
                      <w:szCs w:val="21"/>
                      <w:lang/>
                    </w:rPr>
                    <w:t>20</w:t>
                  </w:r>
                </w:p>
              </w:tc>
              <w:tc>
                <w:tcPr>
                  <w:tcW w:w="1462" w:type="dxa"/>
                  <w:tcBorders>
                    <w:top w:val="single" w:sz="6"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lang/>
                    </w:rPr>
                  </w:pPr>
                  <w:r w:rsidRPr="004941BD">
                    <w:rPr>
                      <w:rFonts w:eastAsiaTheme="minorEastAsia"/>
                      <w:szCs w:val="21"/>
                      <w:lang/>
                    </w:rPr>
                    <w:t>60</w:t>
                  </w:r>
                </w:p>
              </w:tc>
              <w:tc>
                <w:tcPr>
                  <w:tcW w:w="1248" w:type="dxa"/>
                  <w:tcBorders>
                    <w:top w:val="single" w:sz="4" w:space="0" w:color="auto"/>
                    <w:left w:val="single" w:sz="4" w:space="0" w:color="auto"/>
                    <w:bottom w:val="single" w:sz="4"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r w:rsidRPr="004941BD">
                    <w:rPr>
                      <w:rFonts w:eastAsiaTheme="minorEastAsia"/>
                      <w:szCs w:val="21"/>
                    </w:rPr>
                    <w:t>间断</w:t>
                  </w:r>
                </w:p>
              </w:tc>
            </w:tr>
            <w:tr w:rsidR="00174F01" w:rsidRPr="004941BD" w:rsidTr="001433A6">
              <w:trPr>
                <w:trHeight w:val="62"/>
                <w:jc w:val="center"/>
              </w:trPr>
              <w:tc>
                <w:tcPr>
                  <w:tcW w:w="702" w:type="dxa"/>
                  <w:tcBorders>
                    <w:top w:val="single" w:sz="6" w:space="0" w:color="auto"/>
                    <w:left w:val="single" w:sz="6" w:space="0" w:color="auto"/>
                    <w:bottom w:val="single" w:sz="6" w:space="0" w:color="auto"/>
                    <w:right w:val="single" w:sz="4"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rPr>
                    <w:t>木纹转印室</w:t>
                  </w:r>
                </w:p>
              </w:tc>
              <w:tc>
                <w:tcPr>
                  <w:tcW w:w="1418" w:type="dxa"/>
                  <w:tcBorders>
                    <w:top w:val="single" w:sz="6" w:space="0" w:color="auto"/>
                    <w:left w:val="single" w:sz="4" w:space="0" w:color="auto"/>
                    <w:bottom w:val="single" w:sz="6"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r w:rsidRPr="004941BD">
                    <w:rPr>
                      <w:rFonts w:eastAsiaTheme="minorEastAsia"/>
                      <w:szCs w:val="21"/>
                    </w:rPr>
                    <w:t>木纹转印机</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rPr>
                    <w:t>1</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174F01" w:rsidRPr="004941BD" w:rsidRDefault="00174F01" w:rsidP="008B11B4">
                  <w:pPr>
                    <w:spacing w:line="260" w:lineRule="exact"/>
                    <w:jc w:val="center"/>
                    <w:rPr>
                      <w:rFonts w:eastAsiaTheme="minorEastAsia"/>
                      <w:szCs w:val="21"/>
                    </w:rPr>
                  </w:pPr>
                  <w:r w:rsidRPr="004941BD">
                    <w:rPr>
                      <w:rFonts w:eastAsiaTheme="minorEastAsia"/>
                      <w:szCs w:val="21"/>
                    </w:rPr>
                    <w:t>85</w:t>
                  </w:r>
                </w:p>
              </w:tc>
              <w:tc>
                <w:tcPr>
                  <w:tcW w:w="1047" w:type="dxa"/>
                  <w:vMerge/>
                  <w:tcBorders>
                    <w:left w:val="single" w:sz="6"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p>
              </w:tc>
              <w:tc>
                <w:tcPr>
                  <w:tcW w:w="1293" w:type="dxa"/>
                  <w:tcBorders>
                    <w:top w:val="single" w:sz="6" w:space="0" w:color="auto"/>
                    <w:left w:val="single" w:sz="6" w:space="0" w:color="auto"/>
                    <w:bottom w:val="single" w:sz="6" w:space="0" w:color="auto"/>
                    <w:right w:val="single" w:sz="4" w:space="0" w:color="auto"/>
                  </w:tcBorders>
                  <w:shd w:val="clear" w:color="auto" w:fill="auto"/>
                </w:tcPr>
                <w:p w:rsidR="00174F01" w:rsidRPr="004941BD" w:rsidRDefault="00174F01" w:rsidP="008B11B4">
                  <w:pPr>
                    <w:jc w:val="center"/>
                    <w:rPr>
                      <w:rFonts w:eastAsiaTheme="minorEastAsia"/>
                    </w:rPr>
                  </w:pPr>
                  <w:r w:rsidRPr="004941BD">
                    <w:rPr>
                      <w:rFonts w:eastAsiaTheme="minorEastAsia"/>
                      <w:szCs w:val="21"/>
                      <w:lang/>
                    </w:rPr>
                    <w:t>20</w:t>
                  </w:r>
                </w:p>
              </w:tc>
              <w:tc>
                <w:tcPr>
                  <w:tcW w:w="1462" w:type="dxa"/>
                  <w:tcBorders>
                    <w:top w:val="single" w:sz="6" w:space="0" w:color="auto"/>
                    <w:left w:val="single" w:sz="4" w:space="0" w:color="auto"/>
                    <w:bottom w:val="single" w:sz="6"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lang/>
                    </w:rPr>
                  </w:pPr>
                  <w:r w:rsidRPr="004941BD">
                    <w:rPr>
                      <w:rFonts w:eastAsiaTheme="minorEastAsia"/>
                      <w:szCs w:val="21"/>
                      <w:lang/>
                    </w:rPr>
                    <w:t>65</w:t>
                  </w:r>
                </w:p>
              </w:tc>
              <w:tc>
                <w:tcPr>
                  <w:tcW w:w="1248" w:type="dxa"/>
                  <w:tcBorders>
                    <w:top w:val="single" w:sz="4" w:space="0" w:color="auto"/>
                    <w:left w:val="single" w:sz="4" w:space="0" w:color="auto"/>
                    <w:right w:val="single" w:sz="6" w:space="0" w:color="auto"/>
                  </w:tcBorders>
                  <w:shd w:val="clear" w:color="auto" w:fill="auto"/>
                  <w:vAlign w:val="center"/>
                </w:tcPr>
                <w:p w:rsidR="00174F01" w:rsidRPr="004941BD" w:rsidRDefault="00174F01" w:rsidP="008B11B4">
                  <w:pPr>
                    <w:jc w:val="center"/>
                    <w:rPr>
                      <w:rFonts w:eastAsiaTheme="minorEastAsia"/>
                      <w:szCs w:val="21"/>
                    </w:rPr>
                  </w:pPr>
                  <w:r w:rsidRPr="004941BD">
                    <w:rPr>
                      <w:rFonts w:eastAsiaTheme="minorEastAsia"/>
                      <w:szCs w:val="21"/>
                    </w:rPr>
                    <w:t>连续</w:t>
                  </w:r>
                </w:p>
              </w:tc>
            </w:tr>
          </w:tbl>
          <w:p w:rsidR="00174F01" w:rsidRPr="004941BD" w:rsidRDefault="00174F01" w:rsidP="00174F01">
            <w:pPr>
              <w:spacing w:line="360" w:lineRule="auto"/>
              <w:rPr>
                <w:rFonts w:eastAsiaTheme="minorEastAsia"/>
                <w:bCs/>
                <w:sz w:val="24"/>
              </w:rPr>
            </w:pPr>
            <w:r w:rsidRPr="004941BD">
              <w:rPr>
                <w:rFonts w:eastAsiaTheme="minorEastAsia"/>
                <w:b/>
                <w:bCs/>
                <w:sz w:val="24"/>
              </w:rPr>
              <w:t xml:space="preserve">    </w:t>
            </w:r>
            <w:r w:rsidRPr="004941BD">
              <w:rPr>
                <w:rFonts w:eastAsiaTheme="minorEastAsia"/>
                <w:bCs/>
                <w:sz w:val="24"/>
              </w:rPr>
              <w:t>经现场调查，设备厂内布置，设置了基础减振等措施。</w:t>
            </w:r>
          </w:p>
          <w:p w:rsidR="00174F01" w:rsidRPr="004941BD" w:rsidRDefault="00174F01" w:rsidP="00174F01">
            <w:pPr>
              <w:spacing w:line="360" w:lineRule="auto"/>
              <w:ind w:firstLineChars="200" w:firstLine="482"/>
              <w:rPr>
                <w:rFonts w:eastAsiaTheme="minorEastAsia"/>
                <w:b/>
                <w:bCs/>
                <w:sz w:val="24"/>
              </w:rPr>
            </w:pPr>
            <w:r w:rsidRPr="004941BD">
              <w:rPr>
                <w:rFonts w:eastAsiaTheme="minorEastAsia"/>
                <w:b/>
                <w:bCs/>
                <w:sz w:val="24"/>
              </w:rPr>
              <w:t>4</w:t>
            </w:r>
            <w:r w:rsidRPr="004941BD">
              <w:rPr>
                <w:rFonts w:eastAsiaTheme="minorEastAsia"/>
                <w:b/>
                <w:bCs/>
                <w:sz w:val="24"/>
              </w:rPr>
              <w:t>、固体废物</w:t>
            </w:r>
          </w:p>
          <w:p w:rsidR="00174F01" w:rsidRPr="004941BD" w:rsidRDefault="00174F01" w:rsidP="00174F01">
            <w:pPr>
              <w:spacing w:line="360" w:lineRule="auto"/>
              <w:ind w:firstLineChars="200" w:firstLine="480"/>
              <w:rPr>
                <w:rFonts w:eastAsiaTheme="minorEastAsia"/>
                <w:sz w:val="24"/>
                <w:lang/>
              </w:rPr>
            </w:pPr>
            <w:r w:rsidRPr="004941BD">
              <w:rPr>
                <w:rFonts w:eastAsiaTheme="minorEastAsia"/>
                <w:sz w:val="24"/>
                <w:lang/>
              </w:rPr>
              <w:t>本工程运行期产生的固体废物主要包括金属边角料、脱脂、钝化槽渣、污水处理污泥、废活性炭</w:t>
            </w:r>
            <w:r w:rsidRPr="004941BD">
              <w:rPr>
                <w:rFonts w:eastAsiaTheme="minorEastAsia"/>
                <w:sz w:val="24"/>
              </w:rPr>
              <w:t>等</w:t>
            </w:r>
            <w:r w:rsidR="000036A3" w:rsidRPr="004941BD">
              <w:rPr>
                <w:rFonts w:eastAsiaTheme="minorEastAsia" w:hint="eastAsia"/>
                <w:sz w:val="24"/>
                <w:lang/>
              </w:rPr>
              <w:t>。</w:t>
            </w:r>
          </w:p>
          <w:p w:rsidR="00174F01" w:rsidRPr="004941BD" w:rsidRDefault="00721461" w:rsidP="00174F01">
            <w:pPr>
              <w:spacing w:line="360" w:lineRule="auto"/>
              <w:ind w:firstLineChars="200" w:firstLine="480"/>
              <w:rPr>
                <w:rFonts w:eastAsiaTheme="minorEastAsia"/>
                <w:sz w:val="24"/>
              </w:rPr>
            </w:pPr>
            <w:r w:rsidRPr="004941BD">
              <w:rPr>
                <w:rFonts w:eastAsiaTheme="minorEastAsia"/>
                <w:sz w:val="24"/>
                <w:lang/>
              </w:rPr>
              <w:fldChar w:fldCharType="begin"/>
            </w:r>
            <w:r w:rsidR="00174F01" w:rsidRPr="004941BD">
              <w:rPr>
                <w:rFonts w:eastAsiaTheme="minorEastAsia"/>
                <w:sz w:val="24"/>
                <w:lang/>
              </w:rPr>
              <w:instrText xml:space="preserve"> = 1 \* GB2 \* MERGEFORMAT </w:instrText>
            </w:r>
            <w:r w:rsidRPr="004941BD">
              <w:rPr>
                <w:rFonts w:eastAsiaTheme="minorEastAsia"/>
                <w:sz w:val="24"/>
                <w:lang/>
              </w:rPr>
              <w:fldChar w:fldCharType="separate"/>
            </w:r>
            <w:r w:rsidR="00174F01" w:rsidRPr="004941BD">
              <w:rPr>
                <w:rFonts w:ascii="宋体" w:hAnsi="宋体" w:cs="宋体" w:hint="eastAsia"/>
                <w:sz w:val="24"/>
              </w:rPr>
              <w:t>⑴</w:t>
            </w:r>
            <w:r w:rsidRPr="004941BD">
              <w:rPr>
                <w:rFonts w:eastAsiaTheme="minorEastAsia"/>
                <w:sz w:val="24"/>
                <w:lang/>
              </w:rPr>
              <w:fldChar w:fldCharType="end"/>
            </w:r>
            <w:r w:rsidR="00174F01" w:rsidRPr="004941BD">
              <w:rPr>
                <w:rFonts w:eastAsiaTheme="minorEastAsia"/>
                <w:sz w:val="24"/>
                <w:lang/>
              </w:rPr>
              <w:t xml:space="preserve"> </w:t>
            </w:r>
            <w:r w:rsidR="00174F01" w:rsidRPr="004941BD">
              <w:rPr>
                <w:rFonts w:eastAsiaTheme="minorEastAsia"/>
                <w:sz w:val="24"/>
              </w:rPr>
              <w:t>生产固废</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rPr>
              <w:fldChar w:fldCharType="begin"/>
            </w:r>
            <w:r w:rsidR="00174F01" w:rsidRPr="004941BD">
              <w:rPr>
                <w:rFonts w:eastAsiaTheme="minorEastAsia"/>
                <w:sz w:val="24"/>
              </w:rPr>
              <w:instrText xml:space="preserve"> = 1 \* GB3 </w:instrText>
            </w:r>
            <w:r w:rsidRPr="004941BD">
              <w:rPr>
                <w:rFonts w:eastAsiaTheme="minorEastAsia"/>
                <w:sz w:val="24"/>
              </w:rPr>
              <w:fldChar w:fldCharType="separate"/>
            </w:r>
            <w:r w:rsidR="00174F01" w:rsidRPr="004941BD">
              <w:rPr>
                <w:rFonts w:ascii="宋体" w:hAnsi="宋体" w:cs="宋体" w:hint="eastAsia"/>
                <w:noProof/>
                <w:sz w:val="24"/>
              </w:rPr>
              <w:t>①</w:t>
            </w:r>
            <w:r w:rsidRPr="004941BD">
              <w:rPr>
                <w:rFonts w:eastAsiaTheme="minorEastAsia"/>
                <w:sz w:val="24"/>
              </w:rPr>
              <w:fldChar w:fldCharType="end"/>
            </w:r>
            <w:r w:rsidR="00174F01" w:rsidRPr="004941BD">
              <w:rPr>
                <w:rFonts w:eastAsiaTheme="minorEastAsia"/>
                <w:sz w:val="24"/>
                <w:lang/>
              </w:rPr>
              <w:t>金属边角料</w:t>
            </w:r>
          </w:p>
          <w:p w:rsidR="00174F01" w:rsidRPr="004941BD" w:rsidRDefault="00174F01" w:rsidP="00174F01">
            <w:pPr>
              <w:spacing w:line="360" w:lineRule="auto"/>
              <w:ind w:firstLineChars="200" w:firstLine="480"/>
              <w:rPr>
                <w:rFonts w:eastAsiaTheme="minorEastAsia"/>
                <w:sz w:val="24"/>
                <w:lang/>
              </w:rPr>
            </w:pPr>
            <w:r w:rsidRPr="004941BD">
              <w:rPr>
                <w:rFonts w:eastAsiaTheme="minorEastAsia"/>
                <w:sz w:val="24"/>
                <w:lang/>
              </w:rPr>
              <w:lastRenderedPageBreak/>
              <w:t>项目加热剪切及挤压工序会产生废铝边角料，产生量约为</w:t>
            </w:r>
            <w:r w:rsidRPr="004941BD">
              <w:rPr>
                <w:rFonts w:eastAsiaTheme="minorEastAsia"/>
                <w:sz w:val="24"/>
                <w:lang/>
              </w:rPr>
              <w:t>50t/a</w:t>
            </w:r>
            <w:r w:rsidRPr="004941BD">
              <w:rPr>
                <w:rFonts w:eastAsiaTheme="minorEastAsia"/>
                <w:sz w:val="24"/>
                <w:lang/>
              </w:rPr>
              <w:t>，全部由铝棒供应商回收。</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rPr>
              <w:fldChar w:fldCharType="begin"/>
            </w:r>
            <w:r w:rsidR="00174F01" w:rsidRPr="004941BD">
              <w:rPr>
                <w:rFonts w:eastAsiaTheme="minorEastAsia"/>
                <w:sz w:val="24"/>
              </w:rPr>
              <w:instrText xml:space="preserve"> = 2 \* GB3 </w:instrText>
            </w:r>
            <w:r w:rsidRPr="004941BD">
              <w:rPr>
                <w:rFonts w:eastAsiaTheme="minorEastAsia"/>
                <w:sz w:val="24"/>
              </w:rPr>
              <w:fldChar w:fldCharType="separate"/>
            </w:r>
            <w:r w:rsidR="00174F01" w:rsidRPr="004941BD">
              <w:rPr>
                <w:rFonts w:ascii="宋体" w:hAnsi="宋体" w:cs="宋体" w:hint="eastAsia"/>
                <w:noProof/>
                <w:sz w:val="24"/>
              </w:rPr>
              <w:t>②</w:t>
            </w:r>
            <w:r w:rsidRPr="004941BD">
              <w:rPr>
                <w:rFonts w:eastAsiaTheme="minorEastAsia"/>
                <w:sz w:val="24"/>
              </w:rPr>
              <w:fldChar w:fldCharType="end"/>
            </w:r>
            <w:r w:rsidR="00174F01" w:rsidRPr="004941BD">
              <w:rPr>
                <w:rFonts w:eastAsiaTheme="minorEastAsia"/>
                <w:sz w:val="24"/>
                <w:lang/>
              </w:rPr>
              <w:t>废转印纸</w:t>
            </w:r>
          </w:p>
          <w:p w:rsidR="00174F01" w:rsidRPr="004941BD" w:rsidRDefault="00174F01" w:rsidP="00174F01">
            <w:pPr>
              <w:spacing w:line="360" w:lineRule="auto"/>
              <w:ind w:firstLineChars="200" w:firstLine="480"/>
              <w:rPr>
                <w:rFonts w:eastAsiaTheme="minorEastAsia"/>
                <w:sz w:val="24"/>
                <w:lang/>
              </w:rPr>
            </w:pPr>
            <w:r w:rsidRPr="004941BD">
              <w:rPr>
                <w:rFonts w:eastAsiaTheme="minorEastAsia"/>
                <w:sz w:val="24"/>
                <w:lang/>
              </w:rPr>
              <w:t>木纹纸转印过程经热转印后，木纹纸上的油墨升华并吸附于铝型材表面，原承载木纹油墨的木纹纸作为废品处理。本项目废木纹纸产生量约为</w:t>
            </w:r>
            <w:r w:rsidRPr="004941BD">
              <w:rPr>
                <w:rFonts w:eastAsiaTheme="minorEastAsia"/>
                <w:sz w:val="24"/>
                <w:lang/>
              </w:rPr>
              <w:t>0.022t/a</w:t>
            </w:r>
            <w:r w:rsidRPr="004941BD">
              <w:rPr>
                <w:rFonts w:eastAsiaTheme="minorEastAsia"/>
                <w:sz w:val="24"/>
                <w:lang/>
              </w:rPr>
              <w:t>，集中收集后由木纹纸供应商回收。</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rPr>
              <w:fldChar w:fldCharType="begin"/>
            </w:r>
            <w:r w:rsidR="00174F01" w:rsidRPr="004941BD">
              <w:rPr>
                <w:rFonts w:eastAsiaTheme="minorEastAsia"/>
                <w:sz w:val="24"/>
              </w:rPr>
              <w:instrText xml:space="preserve"> = 3 \* GB3 </w:instrText>
            </w:r>
            <w:r w:rsidRPr="004941BD">
              <w:rPr>
                <w:rFonts w:eastAsiaTheme="minorEastAsia"/>
                <w:sz w:val="24"/>
              </w:rPr>
              <w:fldChar w:fldCharType="separate"/>
            </w:r>
            <w:r w:rsidR="00174F01" w:rsidRPr="004941BD">
              <w:rPr>
                <w:rFonts w:ascii="宋体" w:hAnsi="宋体" w:cs="宋体" w:hint="eastAsia"/>
                <w:noProof/>
                <w:sz w:val="24"/>
              </w:rPr>
              <w:t>③</w:t>
            </w:r>
            <w:r w:rsidRPr="004941BD">
              <w:rPr>
                <w:rFonts w:eastAsiaTheme="minorEastAsia"/>
                <w:sz w:val="24"/>
              </w:rPr>
              <w:fldChar w:fldCharType="end"/>
            </w:r>
            <w:r w:rsidR="00174F01" w:rsidRPr="004941BD">
              <w:rPr>
                <w:rFonts w:eastAsiaTheme="minorEastAsia"/>
                <w:sz w:val="24"/>
                <w:lang/>
              </w:rPr>
              <w:t>废粉末涂料</w:t>
            </w:r>
          </w:p>
          <w:p w:rsidR="00174F01" w:rsidRPr="004941BD" w:rsidRDefault="00174F01" w:rsidP="00174F01">
            <w:pPr>
              <w:spacing w:line="360" w:lineRule="auto"/>
              <w:ind w:firstLineChars="200" w:firstLine="480"/>
              <w:rPr>
                <w:rFonts w:eastAsiaTheme="minorEastAsia"/>
                <w:sz w:val="24"/>
                <w:lang/>
              </w:rPr>
            </w:pPr>
            <w:r w:rsidRPr="004941BD">
              <w:rPr>
                <w:rFonts w:eastAsiaTheme="minorEastAsia"/>
                <w:sz w:val="24"/>
                <w:lang/>
              </w:rPr>
              <w:t>本项目喷涂采用自动静电喷涂设备，设在封闭的喷涂车间内，项目粉末涂料使用量</w:t>
            </w:r>
            <w:r w:rsidRPr="004941BD">
              <w:rPr>
                <w:rFonts w:eastAsiaTheme="minorEastAsia"/>
                <w:sz w:val="24"/>
                <w:lang/>
              </w:rPr>
              <w:t>50t/a</w:t>
            </w:r>
            <w:r w:rsidRPr="004941BD">
              <w:rPr>
                <w:rFonts w:eastAsiaTheme="minorEastAsia"/>
                <w:sz w:val="24"/>
                <w:lang/>
              </w:rPr>
              <w:t>，采用</w:t>
            </w:r>
            <w:r w:rsidRPr="004941BD">
              <w:rPr>
                <w:rFonts w:eastAsiaTheme="minorEastAsia"/>
                <w:sz w:val="24"/>
                <w:lang/>
              </w:rPr>
              <w:t>“</w:t>
            </w:r>
            <w:r w:rsidRPr="004941BD">
              <w:rPr>
                <w:rFonts w:eastAsiaTheme="minorEastAsia"/>
                <w:sz w:val="24"/>
                <w:lang/>
              </w:rPr>
              <w:t>旋风</w:t>
            </w:r>
            <w:r w:rsidRPr="004941BD">
              <w:rPr>
                <w:rFonts w:eastAsiaTheme="minorEastAsia"/>
                <w:sz w:val="24"/>
                <w:lang/>
              </w:rPr>
              <w:t>+</w:t>
            </w:r>
            <w:r w:rsidRPr="004941BD">
              <w:rPr>
                <w:rFonts w:eastAsiaTheme="minorEastAsia"/>
                <w:sz w:val="24"/>
                <w:lang/>
              </w:rPr>
              <w:t>过滤</w:t>
            </w:r>
            <w:r w:rsidRPr="004941BD">
              <w:rPr>
                <w:rFonts w:eastAsiaTheme="minorEastAsia"/>
                <w:sz w:val="24"/>
                <w:lang/>
              </w:rPr>
              <w:t>”</w:t>
            </w:r>
            <w:r w:rsidRPr="004941BD">
              <w:rPr>
                <w:rFonts w:eastAsiaTheme="minorEastAsia"/>
                <w:sz w:val="24"/>
                <w:lang/>
              </w:rPr>
              <w:t>系统处理，部分回收利用，经喷涂车间粉末涂料物料平衡图分析，产生的废粉末涂料量为</w:t>
            </w:r>
            <w:r w:rsidRPr="004941BD">
              <w:rPr>
                <w:rFonts w:eastAsiaTheme="minorEastAsia"/>
                <w:sz w:val="24"/>
                <w:lang/>
              </w:rPr>
              <w:t>3.3t/a</w:t>
            </w:r>
            <w:r w:rsidRPr="004941BD">
              <w:rPr>
                <w:rFonts w:eastAsiaTheme="minorEastAsia"/>
                <w:sz w:val="24"/>
                <w:lang/>
              </w:rPr>
              <w:t>，外售综合利用。</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rPr>
              <w:fldChar w:fldCharType="begin"/>
            </w:r>
            <w:r w:rsidR="00174F01" w:rsidRPr="004941BD">
              <w:rPr>
                <w:rFonts w:eastAsiaTheme="minorEastAsia"/>
                <w:sz w:val="24"/>
              </w:rPr>
              <w:instrText xml:space="preserve"> = 4 \* GB3 </w:instrText>
            </w:r>
            <w:r w:rsidRPr="004941BD">
              <w:rPr>
                <w:rFonts w:eastAsiaTheme="minorEastAsia"/>
                <w:sz w:val="24"/>
              </w:rPr>
              <w:fldChar w:fldCharType="separate"/>
            </w:r>
            <w:r w:rsidR="00174F01" w:rsidRPr="004941BD">
              <w:rPr>
                <w:rFonts w:ascii="宋体" w:hAnsi="宋体" w:cs="宋体" w:hint="eastAsia"/>
                <w:noProof/>
                <w:sz w:val="24"/>
              </w:rPr>
              <w:t>④</w:t>
            </w:r>
            <w:r w:rsidRPr="004941BD">
              <w:rPr>
                <w:rFonts w:eastAsiaTheme="minorEastAsia"/>
                <w:sz w:val="24"/>
              </w:rPr>
              <w:fldChar w:fldCharType="end"/>
            </w:r>
            <w:r w:rsidR="00174F01" w:rsidRPr="004941BD">
              <w:rPr>
                <w:rFonts w:eastAsiaTheme="minorEastAsia"/>
                <w:sz w:val="24"/>
                <w:lang/>
              </w:rPr>
              <w:t>废包装材料</w:t>
            </w:r>
          </w:p>
          <w:p w:rsidR="00174F01" w:rsidRPr="004941BD" w:rsidRDefault="00174F01" w:rsidP="00174F01">
            <w:pPr>
              <w:spacing w:line="360" w:lineRule="auto"/>
              <w:ind w:firstLineChars="200" w:firstLine="480"/>
              <w:rPr>
                <w:rFonts w:eastAsiaTheme="minorEastAsia"/>
                <w:sz w:val="24"/>
                <w:lang/>
              </w:rPr>
            </w:pPr>
            <w:r w:rsidRPr="004941BD">
              <w:rPr>
                <w:rFonts w:eastAsiaTheme="minorEastAsia"/>
                <w:sz w:val="24"/>
                <w:lang/>
              </w:rPr>
              <w:t>原料包装物多为纸质包装材料及塑料，年产生量约为</w:t>
            </w:r>
            <w:r w:rsidRPr="004941BD">
              <w:rPr>
                <w:rFonts w:eastAsiaTheme="minorEastAsia"/>
                <w:sz w:val="24"/>
                <w:lang/>
              </w:rPr>
              <w:t>0.5t</w:t>
            </w:r>
            <w:r w:rsidRPr="004941BD">
              <w:rPr>
                <w:rFonts w:eastAsiaTheme="minorEastAsia"/>
                <w:sz w:val="24"/>
                <w:lang/>
              </w:rPr>
              <w:t>，属于可回收垃圾，应进行有序收集，单独存放，交由废品回收站处理，最终实现资源化利用。</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lang/>
              </w:rPr>
              <w:fldChar w:fldCharType="begin"/>
            </w:r>
            <w:r w:rsidR="00174F01" w:rsidRPr="004941BD">
              <w:rPr>
                <w:rFonts w:eastAsiaTheme="minorEastAsia"/>
                <w:sz w:val="24"/>
                <w:lang/>
              </w:rPr>
              <w:instrText xml:space="preserve"> = 5 \* GB3 </w:instrText>
            </w:r>
            <w:r w:rsidRPr="004941BD">
              <w:rPr>
                <w:rFonts w:eastAsiaTheme="minorEastAsia"/>
                <w:sz w:val="24"/>
                <w:lang/>
              </w:rPr>
              <w:fldChar w:fldCharType="separate"/>
            </w:r>
            <w:r w:rsidR="00174F01" w:rsidRPr="004941BD">
              <w:rPr>
                <w:rFonts w:ascii="宋体" w:hAnsi="宋体" w:cs="宋体" w:hint="eastAsia"/>
                <w:noProof/>
                <w:sz w:val="24"/>
                <w:lang/>
              </w:rPr>
              <w:t>⑤</w:t>
            </w:r>
            <w:r w:rsidRPr="004941BD">
              <w:rPr>
                <w:rFonts w:eastAsiaTheme="minorEastAsia"/>
                <w:sz w:val="24"/>
                <w:lang/>
              </w:rPr>
              <w:fldChar w:fldCharType="end"/>
            </w:r>
            <w:r w:rsidR="00174F01" w:rsidRPr="004941BD">
              <w:rPr>
                <w:rFonts w:eastAsiaTheme="minorEastAsia"/>
                <w:sz w:val="24"/>
                <w:lang/>
              </w:rPr>
              <w:t>脱脂槽渣、钝化槽渣</w:t>
            </w:r>
          </w:p>
          <w:p w:rsidR="00174F01" w:rsidRPr="004941BD" w:rsidRDefault="00174F01" w:rsidP="00174F01">
            <w:pPr>
              <w:spacing w:line="360" w:lineRule="auto"/>
              <w:ind w:firstLineChars="200" w:firstLine="480"/>
              <w:rPr>
                <w:rFonts w:eastAsiaTheme="minorEastAsia"/>
                <w:sz w:val="24"/>
                <w:lang/>
              </w:rPr>
            </w:pPr>
            <w:r w:rsidRPr="004941BD">
              <w:rPr>
                <w:rFonts w:eastAsiaTheme="minorEastAsia"/>
                <w:sz w:val="24"/>
                <w:lang/>
              </w:rPr>
              <w:t>根据建设单位提供的资料，表面处理脱脂等工序，由于铝表面的化学反应，要消耗掉部分铝材，定期从处理槽中清出，根据《铝型材加工实用技术手册》（中南大学出版社），按照每吨铝型材表面处理消耗铝材</w:t>
            </w:r>
            <w:r w:rsidR="00240D76" w:rsidRPr="004941BD">
              <w:rPr>
                <w:rFonts w:eastAsiaTheme="minorEastAsia" w:hint="eastAsia"/>
                <w:sz w:val="24"/>
                <w:lang/>
              </w:rPr>
              <w:t>2</w:t>
            </w:r>
            <w:r w:rsidRPr="004941BD">
              <w:rPr>
                <w:rFonts w:eastAsiaTheme="minorEastAsia"/>
                <w:sz w:val="24"/>
                <w:lang/>
              </w:rPr>
              <w:t>kg</w:t>
            </w:r>
            <w:r w:rsidRPr="004941BD">
              <w:rPr>
                <w:rFonts w:eastAsiaTheme="minorEastAsia"/>
                <w:sz w:val="24"/>
                <w:lang/>
              </w:rPr>
              <w:t>计，项目槽渣产生量约</w:t>
            </w:r>
            <w:r w:rsidR="00240D76" w:rsidRPr="004941BD">
              <w:rPr>
                <w:rFonts w:eastAsiaTheme="minorEastAsia" w:hint="eastAsia"/>
                <w:sz w:val="24"/>
                <w:lang/>
              </w:rPr>
              <w:t>3.0</w:t>
            </w:r>
            <w:r w:rsidRPr="004941BD">
              <w:rPr>
                <w:rFonts w:eastAsiaTheme="minorEastAsia"/>
                <w:sz w:val="24"/>
                <w:lang/>
              </w:rPr>
              <w:t>t/a</w:t>
            </w:r>
            <w:r w:rsidRPr="004941BD">
              <w:rPr>
                <w:rFonts w:eastAsiaTheme="minorEastAsia"/>
                <w:sz w:val="24"/>
                <w:lang/>
              </w:rPr>
              <w:t>。根据《国家危险废物名录》，该槽渣为金属表面处理过程中产生的槽渣，属于危险废物，废物类别</w:t>
            </w:r>
            <w:r w:rsidRPr="004941BD">
              <w:rPr>
                <w:rFonts w:eastAsiaTheme="minorEastAsia"/>
                <w:sz w:val="24"/>
                <w:lang/>
              </w:rPr>
              <w:t>“HW17</w:t>
            </w:r>
            <w:r w:rsidRPr="004941BD">
              <w:rPr>
                <w:rFonts w:eastAsiaTheme="minorEastAsia"/>
                <w:sz w:val="24"/>
                <w:lang/>
              </w:rPr>
              <w:t>表面处理废物</w:t>
            </w:r>
            <w:r w:rsidRPr="004941BD">
              <w:rPr>
                <w:rFonts w:eastAsiaTheme="minorEastAsia"/>
                <w:sz w:val="24"/>
                <w:lang/>
              </w:rPr>
              <w:t>”</w:t>
            </w:r>
            <w:r w:rsidRPr="004941BD">
              <w:rPr>
                <w:rFonts w:eastAsiaTheme="minorEastAsia"/>
                <w:sz w:val="24"/>
                <w:lang/>
              </w:rPr>
              <w:t>，废物代码</w:t>
            </w:r>
            <w:r w:rsidRPr="004941BD">
              <w:rPr>
                <w:rFonts w:eastAsiaTheme="minorEastAsia"/>
                <w:sz w:val="24"/>
                <w:lang/>
              </w:rPr>
              <w:t>336-064-17</w:t>
            </w:r>
            <w:r w:rsidRPr="004941BD">
              <w:rPr>
                <w:rFonts w:eastAsiaTheme="minorEastAsia"/>
                <w:sz w:val="24"/>
                <w:lang/>
              </w:rPr>
              <w:t>，应交由有资质的单位处置。</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lang/>
              </w:rPr>
              <w:fldChar w:fldCharType="begin"/>
            </w:r>
            <w:r w:rsidR="00174F01" w:rsidRPr="004941BD">
              <w:rPr>
                <w:rFonts w:eastAsiaTheme="minorEastAsia"/>
                <w:sz w:val="24"/>
                <w:lang/>
              </w:rPr>
              <w:instrText xml:space="preserve"> = 6 \* GB3 </w:instrText>
            </w:r>
            <w:r w:rsidRPr="004941BD">
              <w:rPr>
                <w:rFonts w:eastAsiaTheme="minorEastAsia"/>
                <w:sz w:val="24"/>
                <w:lang/>
              </w:rPr>
              <w:fldChar w:fldCharType="separate"/>
            </w:r>
            <w:r w:rsidR="00174F01" w:rsidRPr="004941BD">
              <w:rPr>
                <w:rFonts w:ascii="宋体" w:hAnsi="宋体" w:cs="宋体" w:hint="eastAsia"/>
                <w:noProof/>
                <w:sz w:val="24"/>
                <w:lang/>
              </w:rPr>
              <w:t>⑥</w:t>
            </w:r>
            <w:r w:rsidRPr="004941BD">
              <w:rPr>
                <w:rFonts w:eastAsiaTheme="minorEastAsia"/>
                <w:sz w:val="24"/>
                <w:lang/>
              </w:rPr>
              <w:fldChar w:fldCharType="end"/>
            </w:r>
            <w:r w:rsidR="00174F01" w:rsidRPr="004941BD">
              <w:rPr>
                <w:rFonts w:eastAsiaTheme="minorEastAsia"/>
                <w:sz w:val="24"/>
                <w:lang/>
              </w:rPr>
              <w:t>废槽液</w:t>
            </w:r>
          </w:p>
          <w:p w:rsidR="00174F01" w:rsidRPr="004941BD" w:rsidRDefault="00174F01" w:rsidP="00174F01">
            <w:pPr>
              <w:spacing w:line="360" w:lineRule="auto"/>
              <w:ind w:firstLineChars="200" w:firstLine="480"/>
              <w:rPr>
                <w:rFonts w:eastAsiaTheme="minorEastAsia"/>
                <w:sz w:val="24"/>
                <w:lang/>
              </w:rPr>
            </w:pPr>
            <w:r w:rsidRPr="004941BD">
              <w:rPr>
                <w:rFonts w:eastAsiaTheme="minorEastAsia"/>
                <w:sz w:val="24"/>
                <w:lang/>
              </w:rPr>
              <w:t>根据建设单位提供资料，本项目表面处理脱脂、钝化工段会产生废槽液，产生量约</w:t>
            </w:r>
            <w:r w:rsidR="00FF769F" w:rsidRPr="004941BD">
              <w:rPr>
                <w:rFonts w:eastAsiaTheme="minorEastAsia" w:hint="eastAsia"/>
                <w:sz w:val="24"/>
                <w:lang/>
              </w:rPr>
              <w:t>76.8</w:t>
            </w:r>
            <w:r w:rsidRPr="004941BD">
              <w:rPr>
                <w:rFonts w:eastAsiaTheme="minorEastAsia"/>
                <w:sz w:val="24"/>
                <w:lang/>
              </w:rPr>
              <w:t>t/a</w:t>
            </w:r>
            <w:r w:rsidRPr="004941BD">
              <w:rPr>
                <w:rFonts w:eastAsiaTheme="minorEastAsia"/>
                <w:sz w:val="24"/>
                <w:lang/>
              </w:rPr>
              <w:t>，根据《国家危险废物名录》，该槽液为金属表面除油、除锈中产生的废槽液，属于危险废物，废物类别</w:t>
            </w:r>
            <w:r w:rsidRPr="004941BD">
              <w:rPr>
                <w:rFonts w:eastAsiaTheme="minorEastAsia"/>
                <w:sz w:val="24"/>
                <w:lang/>
              </w:rPr>
              <w:t>“HW17</w:t>
            </w:r>
            <w:r w:rsidRPr="004941BD">
              <w:rPr>
                <w:rFonts w:eastAsiaTheme="minorEastAsia"/>
                <w:sz w:val="24"/>
                <w:lang/>
              </w:rPr>
              <w:t>表面处理废物</w:t>
            </w:r>
            <w:r w:rsidRPr="004941BD">
              <w:rPr>
                <w:rFonts w:eastAsiaTheme="minorEastAsia"/>
                <w:sz w:val="24"/>
                <w:lang/>
              </w:rPr>
              <w:t>”</w:t>
            </w:r>
            <w:r w:rsidRPr="004941BD">
              <w:rPr>
                <w:rFonts w:eastAsiaTheme="minorEastAsia"/>
                <w:sz w:val="24"/>
                <w:lang/>
              </w:rPr>
              <w:t>，废物代码</w:t>
            </w:r>
            <w:r w:rsidRPr="004941BD">
              <w:rPr>
                <w:rFonts w:eastAsiaTheme="minorEastAsia"/>
                <w:sz w:val="24"/>
                <w:lang/>
              </w:rPr>
              <w:t>336-064-17</w:t>
            </w:r>
            <w:r w:rsidRPr="004941BD">
              <w:rPr>
                <w:rFonts w:eastAsiaTheme="minorEastAsia"/>
                <w:sz w:val="24"/>
                <w:lang/>
              </w:rPr>
              <w:t>，应交由有资质的单位处置。</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lang/>
              </w:rPr>
              <w:fldChar w:fldCharType="begin"/>
            </w:r>
            <w:r w:rsidR="00174F01" w:rsidRPr="004941BD">
              <w:rPr>
                <w:rFonts w:eastAsiaTheme="minorEastAsia"/>
                <w:sz w:val="24"/>
                <w:lang/>
              </w:rPr>
              <w:instrText xml:space="preserve"> = 7 \* GB3 </w:instrText>
            </w:r>
            <w:r w:rsidRPr="004941BD">
              <w:rPr>
                <w:rFonts w:eastAsiaTheme="minorEastAsia"/>
                <w:sz w:val="24"/>
                <w:lang/>
              </w:rPr>
              <w:fldChar w:fldCharType="separate"/>
            </w:r>
            <w:r w:rsidR="00174F01" w:rsidRPr="004941BD">
              <w:rPr>
                <w:rFonts w:ascii="宋体" w:hAnsi="宋体" w:cs="宋体" w:hint="eastAsia"/>
                <w:noProof/>
                <w:sz w:val="24"/>
                <w:lang/>
              </w:rPr>
              <w:t>⑦</w:t>
            </w:r>
            <w:r w:rsidRPr="004941BD">
              <w:rPr>
                <w:rFonts w:eastAsiaTheme="minorEastAsia"/>
                <w:sz w:val="24"/>
                <w:lang/>
              </w:rPr>
              <w:fldChar w:fldCharType="end"/>
            </w:r>
            <w:r w:rsidR="00174F01" w:rsidRPr="004941BD">
              <w:rPr>
                <w:rFonts w:eastAsiaTheme="minorEastAsia"/>
                <w:sz w:val="24"/>
                <w:lang/>
              </w:rPr>
              <w:t>废水处理站污泥</w:t>
            </w:r>
          </w:p>
          <w:p w:rsidR="00174F01" w:rsidRPr="004941BD" w:rsidRDefault="00174F01" w:rsidP="00174F01">
            <w:pPr>
              <w:spacing w:line="360" w:lineRule="auto"/>
              <w:ind w:firstLineChars="200" w:firstLine="480"/>
              <w:rPr>
                <w:rFonts w:eastAsiaTheme="minorEastAsia"/>
                <w:sz w:val="24"/>
                <w:lang/>
              </w:rPr>
            </w:pPr>
            <w:r w:rsidRPr="004941BD">
              <w:rPr>
                <w:rFonts w:eastAsiaTheme="minorEastAsia"/>
                <w:sz w:val="24"/>
                <w:lang/>
              </w:rPr>
              <w:t>生产废水污水处理系统将产生混凝沉淀物的污泥，年产生量约</w:t>
            </w:r>
            <w:r w:rsidRPr="004941BD">
              <w:rPr>
                <w:rFonts w:eastAsiaTheme="minorEastAsia"/>
                <w:sz w:val="24"/>
                <w:lang/>
              </w:rPr>
              <w:t>2t/a</w:t>
            </w:r>
            <w:r w:rsidRPr="004941BD">
              <w:rPr>
                <w:rFonts w:eastAsiaTheme="minorEastAsia"/>
                <w:sz w:val="24"/>
                <w:lang/>
              </w:rPr>
              <w:t>，根据《国家危险废物名录》，属于危险废物，废物类别</w:t>
            </w:r>
            <w:r w:rsidRPr="004941BD">
              <w:rPr>
                <w:rFonts w:eastAsiaTheme="minorEastAsia"/>
                <w:sz w:val="24"/>
                <w:lang/>
              </w:rPr>
              <w:t>“HW17</w:t>
            </w:r>
            <w:r w:rsidRPr="004941BD">
              <w:rPr>
                <w:rFonts w:eastAsiaTheme="minorEastAsia"/>
                <w:sz w:val="24"/>
                <w:lang/>
              </w:rPr>
              <w:t>表面处理废物</w:t>
            </w:r>
            <w:r w:rsidRPr="004941BD">
              <w:rPr>
                <w:rFonts w:eastAsiaTheme="minorEastAsia"/>
                <w:sz w:val="24"/>
                <w:lang/>
              </w:rPr>
              <w:t>”</w:t>
            </w:r>
            <w:r w:rsidRPr="004941BD">
              <w:rPr>
                <w:rFonts w:eastAsiaTheme="minorEastAsia"/>
                <w:sz w:val="24"/>
                <w:lang/>
              </w:rPr>
              <w:t>，废物代码</w:t>
            </w:r>
            <w:r w:rsidRPr="004941BD">
              <w:rPr>
                <w:rFonts w:eastAsiaTheme="minorEastAsia"/>
                <w:sz w:val="24"/>
                <w:lang/>
              </w:rPr>
              <w:t>336-064-17</w:t>
            </w:r>
            <w:r w:rsidRPr="004941BD">
              <w:rPr>
                <w:rFonts w:eastAsiaTheme="minorEastAsia"/>
                <w:sz w:val="24"/>
                <w:lang/>
              </w:rPr>
              <w:t>，应交由有资质的单位处置。</w:t>
            </w:r>
          </w:p>
          <w:p w:rsidR="00174F01" w:rsidRPr="004941BD" w:rsidRDefault="00721461" w:rsidP="00174F01">
            <w:pPr>
              <w:spacing w:line="360" w:lineRule="auto"/>
              <w:ind w:firstLineChars="200" w:firstLine="480"/>
              <w:rPr>
                <w:rFonts w:eastAsiaTheme="minorEastAsia"/>
                <w:sz w:val="24"/>
                <w:lang/>
              </w:rPr>
            </w:pPr>
            <w:r w:rsidRPr="004941BD">
              <w:rPr>
                <w:rFonts w:eastAsiaTheme="minorEastAsia"/>
                <w:sz w:val="24"/>
                <w:lang/>
              </w:rPr>
              <w:fldChar w:fldCharType="begin"/>
            </w:r>
            <w:r w:rsidR="00174F01" w:rsidRPr="004941BD">
              <w:rPr>
                <w:rFonts w:eastAsiaTheme="minorEastAsia"/>
                <w:sz w:val="24"/>
                <w:lang/>
              </w:rPr>
              <w:instrText xml:space="preserve"> = 8 \* GB3 </w:instrText>
            </w:r>
            <w:r w:rsidRPr="004941BD">
              <w:rPr>
                <w:rFonts w:eastAsiaTheme="minorEastAsia"/>
                <w:sz w:val="24"/>
                <w:lang/>
              </w:rPr>
              <w:fldChar w:fldCharType="separate"/>
            </w:r>
            <w:r w:rsidR="00174F01" w:rsidRPr="004941BD">
              <w:rPr>
                <w:rFonts w:ascii="宋体" w:hAnsi="宋体" w:cs="宋体" w:hint="eastAsia"/>
                <w:noProof/>
                <w:sz w:val="24"/>
                <w:lang/>
              </w:rPr>
              <w:t>⑧</w:t>
            </w:r>
            <w:r w:rsidRPr="004941BD">
              <w:rPr>
                <w:rFonts w:eastAsiaTheme="minorEastAsia"/>
                <w:sz w:val="24"/>
                <w:lang/>
              </w:rPr>
              <w:fldChar w:fldCharType="end"/>
            </w:r>
            <w:r w:rsidR="00174F01" w:rsidRPr="004941BD">
              <w:rPr>
                <w:rFonts w:eastAsiaTheme="minorEastAsia"/>
                <w:sz w:val="24"/>
                <w:lang/>
              </w:rPr>
              <w:t>废活性炭</w:t>
            </w:r>
          </w:p>
          <w:p w:rsidR="00174F01" w:rsidRPr="004941BD" w:rsidRDefault="00174F01" w:rsidP="00174F01">
            <w:pPr>
              <w:spacing w:line="360" w:lineRule="auto"/>
              <w:ind w:firstLineChars="200" w:firstLine="480"/>
              <w:rPr>
                <w:rFonts w:eastAsiaTheme="minorEastAsia"/>
                <w:sz w:val="24"/>
                <w:lang/>
              </w:rPr>
            </w:pPr>
            <w:r w:rsidRPr="004941BD">
              <w:rPr>
                <w:rFonts w:eastAsiaTheme="minorEastAsia"/>
                <w:sz w:val="24"/>
                <w:lang/>
              </w:rPr>
              <w:t>项目在处理挥发性有机废气时，采用</w:t>
            </w:r>
            <w:r w:rsidRPr="004941BD">
              <w:rPr>
                <w:rFonts w:eastAsiaTheme="minorEastAsia"/>
                <w:sz w:val="24"/>
                <w:lang/>
              </w:rPr>
              <w:t>UV</w:t>
            </w:r>
            <w:r w:rsidRPr="004941BD">
              <w:rPr>
                <w:rFonts w:eastAsiaTheme="minorEastAsia"/>
                <w:sz w:val="24"/>
                <w:lang/>
              </w:rPr>
              <w:t>光解</w:t>
            </w:r>
            <w:r w:rsidRPr="004941BD">
              <w:rPr>
                <w:rFonts w:eastAsiaTheme="minorEastAsia"/>
                <w:sz w:val="24"/>
                <w:lang/>
              </w:rPr>
              <w:t>+</w:t>
            </w:r>
            <w:r w:rsidRPr="004941BD">
              <w:rPr>
                <w:rFonts w:eastAsiaTheme="minorEastAsia"/>
                <w:sz w:val="24"/>
                <w:lang/>
              </w:rPr>
              <w:t>活性炭吸附的方式进行处理，项目</w:t>
            </w:r>
            <w:r w:rsidRPr="004941BD">
              <w:rPr>
                <w:rFonts w:eastAsiaTheme="minorEastAsia"/>
                <w:sz w:val="24"/>
                <w:lang/>
              </w:rPr>
              <w:lastRenderedPageBreak/>
              <w:t>有机废气产生量约</w:t>
            </w:r>
            <w:r w:rsidRPr="004941BD">
              <w:rPr>
                <w:rFonts w:eastAsiaTheme="minorEastAsia"/>
                <w:sz w:val="24"/>
                <w:lang/>
              </w:rPr>
              <w:t>0.19t</w:t>
            </w:r>
            <w:r w:rsidRPr="004941BD">
              <w:rPr>
                <w:rFonts w:eastAsiaTheme="minorEastAsia"/>
                <w:sz w:val="24"/>
                <w:lang/>
              </w:rPr>
              <w:t>，类比</w:t>
            </w:r>
            <w:r w:rsidRPr="004941BD">
              <w:rPr>
                <w:rFonts w:eastAsiaTheme="minorEastAsia"/>
                <w:sz w:val="24"/>
                <w:lang/>
              </w:rPr>
              <w:t>UV</w:t>
            </w:r>
            <w:r w:rsidRPr="004941BD">
              <w:rPr>
                <w:rFonts w:eastAsiaTheme="minorEastAsia"/>
                <w:sz w:val="24"/>
                <w:lang/>
              </w:rPr>
              <w:t>光解吸附有机废气的去除率为</w:t>
            </w:r>
            <w:r w:rsidRPr="004941BD">
              <w:rPr>
                <w:rFonts w:eastAsiaTheme="minorEastAsia"/>
                <w:sz w:val="24"/>
                <w:lang/>
              </w:rPr>
              <w:t>81.6%</w:t>
            </w:r>
            <w:r w:rsidRPr="004941BD">
              <w:rPr>
                <w:rFonts w:eastAsiaTheme="minorEastAsia"/>
                <w:sz w:val="24"/>
                <w:lang/>
              </w:rPr>
              <w:t>，按</w:t>
            </w:r>
            <w:r w:rsidRPr="004941BD">
              <w:rPr>
                <w:rFonts w:eastAsiaTheme="minorEastAsia"/>
                <w:sz w:val="24"/>
                <w:lang/>
              </w:rPr>
              <w:t>80%</w:t>
            </w:r>
            <w:r w:rsidRPr="004941BD">
              <w:rPr>
                <w:rFonts w:eastAsiaTheme="minorEastAsia"/>
                <w:sz w:val="24"/>
                <w:lang/>
              </w:rPr>
              <w:t>计，则经</w:t>
            </w:r>
            <w:r w:rsidRPr="004941BD">
              <w:rPr>
                <w:rFonts w:eastAsiaTheme="minorEastAsia"/>
                <w:sz w:val="24"/>
                <w:lang/>
              </w:rPr>
              <w:t>UV</w:t>
            </w:r>
            <w:r w:rsidRPr="004941BD">
              <w:rPr>
                <w:rFonts w:eastAsiaTheme="minorEastAsia"/>
                <w:sz w:val="24"/>
                <w:lang/>
              </w:rPr>
              <w:t>光解处理后有机废气量约</w:t>
            </w:r>
            <w:r w:rsidRPr="004941BD">
              <w:rPr>
                <w:rFonts w:eastAsiaTheme="minorEastAsia"/>
                <w:sz w:val="24"/>
                <w:lang/>
              </w:rPr>
              <w:t>0.04t</w:t>
            </w:r>
            <w:r w:rsidRPr="004941BD">
              <w:rPr>
                <w:rFonts w:eastAsiaTheme="minorEastAsia"/>
                <w:sz w:val="24"/>
                <w:lang/>
              </w:rPr>
              <w:t>，一般</w:t>
            </w:r>
            <w:r w:rsidRPr="004941BD">
              <w:rPr>
                <w:rFonts w:eastAsiaTheme="minorEastAsia"/>
                <w:sz w:val="24"/>
                <w:lang/>
              </w:rPr>
              <w:t>1t</w:t>
            </w:r>
            <w:r w:rsidRPr="004941BD">
              <w:rPr>
                <w:rFonts w:eastAsiaTheme="minorEastAsia"/>
                <w:sz w:val="24"/>
                <w:lang/>
              </w:rPr>
              <w:t>活性炭饱和吸附</w:t>
            </w:r>
            <w:r w:rsidRPr="004941BD">
              <w:rPr>
                <w:rFonts w:eastAsiaTheme="minorEastAsia"/>
                <w:sz w:val="24"/>
                <w:lang/>
              </w:rPr>
              <w:t>0.3t</w:t>
            </w:r>
            <w:r w:rsidRPr="004941BD">
              <w:rPr>
                <w:rFonts w:eastAsiaTheme="minorEastAsia"/>
                <w:sz w:val="24"/>
                <w:lang/>
              </w:rPr>
              <w:t>有机物，则需要活性炭用量约</w:t>
            </w:r>
            <w:r w:rsidRPr="004941BD">
              <w:rPr>
                <w:rFonts w:eastAsiaTheme="minorEastAsia"/>
                <w:sz w:val="24"/>
                <w:lang/>
              </w:rPr>
              <w:t>0.01t/a</w:t>
            </w:r>
            <w:r w:rsidRPr="004941BD">
              <w:rPr>
                <w:rFonts w:eastAsiaTheme="minorEastAsia"/>
                <w:sz w:val="24"/>
                <w:lang/>
              </w:rPr>
              <w:t>。根据《国家危险废物名录》，废活性炭属于危险废物，废物类别</w:t>
            </w:r>
            <w:r w:rsidRPr="004941BD">
              <w:rPr>
                <w:rFonts w:eastAsiaTheme="minorEastAsia"/>
                <w:sz w:val="24"/>
                <w:lang/>
              </w:rPr>
              <w:t>“HW49</w:t>
            </w:r>
            <w:r w:rsidRPr="004941BD">
              <w:rPr>
                <w:rFonts w:eastAsiaTheme="minorEastAsia"/>
                <w:sz w:val="24"/>
                <w:lang/>
              </w:rPr>
              <w:t>其他废物</w:t>
            </w:r>
            <w:r w:rsidRPr="004941BD">
              <w:rPr>
                <w:rFonts w:eastAsiaTheme="minorEastAsia"/>
                <w:sz w:val="24"/>
                <w:lang/>
              </w:rPr>
              <w:t>”</w:t>
            </w:r>
            <w:r w:rsidRPr="004941BD">
              <w:rPr>
                <w:rFonts w:eastAsiaTheme="minorEastAsia"/>
                <w:sz w:val="24"/>
                <w:lang/>
              </w:rPr>
              <w:t>，废物代码</w:t>
            </w:r>
            <w:r w:rsidRPr="004941BD">
              <w:rPr>
                <w:rFonts w:eastAsiaTheme="minorEastAsia"/>
                <w:sz w:val="24"/>
                <w:lang/>
              </w:rPr>
              <w:t>900-041-49</w:t>
            </w:r>
            <w:r w:rsidRPr="004941BD">
              <w:rPr>
                <w:rFonts w:eastAsiaTheme="minorEastAsia"/>
                <w:sz w:val="24"/>
                <w:lang/>
              </w:rPr>
              <w:t>，应交由有资质的单位处置。</w:t>
            </w:r>
          </w:p>
          <w:p w:rsidR="00174F01" w:rsidRPr="004941BD" w:rsidRDefault="00721461" w:rsidP="00174F01">
            <w:pPr>
              <w:spacing w:line="360" w:lineRule="auto"/>
              <w:ind w:firstLineChars="200" w:firstLine="480"/>
              <w:rPr>
                <w:rFonts w:eastAsiaTheme="minorEastAsia"/>
                <w:noProof/>
                <w:sz w:val="24"/>
              </w:rPr>
            </w:pPr>
            <w:r w:rsidRPr="004941BD">
              <w:rPr>
                <w:rFonts w:eastAsiaTheme="minorEastAsia"/>
                <w:sz w:val="24"/>
                <w:lang/>
              </w:rPr>
              <w:fldChar w:fldCharType="begin"/>
            </w:r>
            <w:r w:rsidR="00174F01" w:rsidRPr="004941BD">
              <w:rPr>
                <w:rFonts w:eastAsiaTheme="minorEastAsia"/>
                <w:sz w:val="24"/>
                <w:lang/>
              </w:rPr>
              <w:instrText xml:space="preserve"> = 9 \* GB3 </w:instrText>
            </w:r>
            <w:r w:rsidRPr="004941BD">
              <w:rPr>
                <w:rFonts w:eastAsiaTheme="minorEastAsia"/>
                <w:sz w:val="24"/>
                <w:lang/>
              </w:rPr>
              <w:fldChar w:fldCharType="separate"/>
            </w:r>
            <w:r w:rsidR="00174F01" w:rsidRPr="004941BD">
              <w:rPr>
                <w:rFonts w:ascii="宋体" w:hAnsi="宋体" w:cs="宋体" w:hint="eastAsia"/>
                <w:noProof/>
                <w:sz w:val="24"/>
                <w:lang/>
              </w:rPr>
              <w:t>⑨</w:t>
            </w:r>
            <w:r w:rsidRPr="004941BD">
              <w:rPr>
                <w:rFonts w:eastAsiaTheme="minorEastAsia"/>
                <w:sz w:val="24"/>
                <w:lang/>
              </w:rPr>
              <w:fldChar w:fldCharType="end"/>
            </w:r>
            <w:r w:rsidR="00174F01" w:rsidRPr="004941BD">
              <w:rPr>
                <w:rFonts w:eastAsiaTheme="minorEastAsia"/>
                <w:noProof/>
                <w:sz w:val="24"/>
              </w:rPr>
              <w:t>废荧光灯管</w:t>
            </w:r>
          </w:p>
          <w:p w:rsidR="00174F01" w:rsidRPr="004941BD" w:rsidRDefault="00174F01" w:rsidP="00174F01">
            <w:pPr>
              <w:spacing w:line="360" w:lineRule="auto"/>
              <w:ind w:firstLineChars="200" w:firstLine="480"/>
              <w:rPr>
                <w:rFonts w:eastAsiaTheme="minorEastAsia"/>
                <w:noProof/>
                <w:sz w:val="24"/>
              </w:rPr>
            </w:pPr>
            <w:r w:rsidRPr="004941BD">
              <w:rPr>
                <w:rFonts w:eastAsiaTheme="minorEastAsia"/>
                <w:noProof/>
                <w:sz w:val="24"/>
              </w:rPr>
              <w:t>本项目烘干炉废气处理采用的</w:t>
            </w:r>
            <w:r w:rsidRPr="004941BD">
              <w:rPr>
                <w:rFonts w:eastAsiaTheme="minorEastAsia"/>
                <w:noProof/>
                <w:sz w:val="24"/>
              </w:rPr>
              <w:t>UV</w:t>
            </w:r>
            <w:r w:rsidRPr="004941BD">
              <w:rPr>
                <w:rFonts w:eastAsiaTheme="minorEastAsia"/>
                <w:noProof/>
                <w:sz w:val="24"/>
              </w:rPr>
              <w:t>光氧</w:t>
            </w:r>
            <w:r w:rsidRPr="004941BD">
              <w:rPr>
                <w:rFonts w:eastAsiaTheme="minorEastAsia"/>
                <w:noProof/>
                <w:sz w:val="24"/>
              </w:rPr>
              <w:t>+</w:t>
            </w:r>
            <w:r w:rsidRPr="004941BD">
              <w:rPr>
                <w:rFonts w:eastAsiaTheme="minorEastAsia"/>
                <w:noProof/>
                <w:sz w:val="24"/>
              </w:rPr>
              <w:t>活性炭吸附工艺处理，在运行过程中会产生废荧光灯管，根据设备使用说明，该设备在处理有机废气时，荧光灯管每年更换一次，每次更换后产生</w:t>
            </w:r>
            <w:r w:rsidR="00370B42" w:rsidRPr="004941BD">
              <w:rPr>
                <w:rFonts w:eastAsiaTheme="minorEastAsia"/>
                <w:noProof/>
                <w:sz w:val="24"/>
              </w:rPr>
              <w:t>50</w:t>
            </w:r>
            <w:r w:rsidRPr="004941BD">
              <w:rPr>
                <w:rFonts w:eastAsiaTheme="minorEastAsia"/>
                <w:noProof/>
                <w:sz w:val="24"/>
              </w:rPr>
              <w:t>根废荧光灯管。</w:t>
            </w:r>
          </w:p>
          <w:p w:rsidR="00174F01" w:rsidRPr="004941BD" w:rsidRDefault="00174F01" w:rsidP="00174F01">
            <w:pPr>
              <w:spacing w:line="360" w:lineRule="auto"/>
              <w:ind w:firstLineChars="200" w:firstLine="480"/>
              <w:rPr>
                <w:rFonts w:eastAsiaTheme="minorEastAsia"/>
                <w:sz w:val="24"/>
              </w:rPr>
            </w:pPr>
            <w:r w:rsidRPr="004941BD">
              <w:rPr>
                <w:rFonts w:eastAsiaTheme="minorEastAsia"/>
                <w:sz w:val="24"/>
              </w:rPr>
              <w:t>根据《国家危险废物名录》，本项目所产生的</w:t>
            </w:r>
            <w:r w:rsidRPr="004941BD">
              <w:rPr>
                <w:rFonts w:eastAsiaTheme="minorEastAsia"/>
                <w:noProof/>
                <w:sz w:val="24"/>
              </w:rPr>
              <w:t>废荧光灯管</w:t>
            </w:r>
            <w:r w:rsidRPr="004941BD">
              <w:rPr>
                <w:rFonts w:eastAsiaTheme="minorEastAsia"/>
                <w:sz w:val="24"/>
              </w:rPr>
              <w:t>为危险废物，编号：</w:t>
            </w:r>
            <w:r w:rsidRPr="004941BD">
              <w:rPr>
                <w:rFonts w:eastAsiaTheme="minorEastAsia"/>
                <w:sz w:val="24"/>
              </w:rPr>
              <w:t>HW29</w:t>
            </w:r>
            <w:r w:rsidRPr="004941BD">
              <w:rPr>
                <w:rFonts w:eastAsiaTheme="minorEastAsia"/>
                <w:sz w:val="24"/>
              </w:rPr>
              <w:t>其他废物，废物代码为</w:t>
            </w:r>
            <w:r w:rsidRPr="004941BD">
              <w:rPr>
                <w:rFonts w:eastAsiaTheme="minorEastAsia"/>
                <w:sz w:val="24"/>
              </w:rPr>
              <w:t>900-023-29</w:t>
            </w:r>
            <w:r w:rsidRPr="004941BD">
              <w:rPr>
                <w:rFonts w:eastAsiaTheme="minorEastAsia"/>
                <w:sz w:val="24"/>
              </w:rPr>
              <w:t>，生产、销售及使用过程中产生的废含汞荧光灯管及其他废含汞电光源。</w:t>
            </w:r>
          </w:p>
          <w:p w:rsidR="00FF769F" w:rsidRPr="004941BD" w:rsidRDefault="00721461" w:rsidP="00174F01">
            <w:pPr>
              <w:spacing w:line="360" w:lineRule="auto"/>
              <w:ind w:firstLineChars="200" w:firstLine="480"/>
              <w:rPr>
                <w:rFonts w:eastAsiaTheme="minorEastAsia"/>
                <w:sz w:val="24"/>
              </w:rPr>
            </w:pPr>
            <w:r w:rsidRPr="004941BD">
              <w:rPr>
                <w:rFonts w:eastAsiaTheme="minorEastAsia"/>
                <w:sz w:val="24"/>
              </w:rPr>
              <w:fldChar w:fldCharType="begin"/>
            </w:r>
            <w:r w:rsidR="00FF769F" w:rsidRPr="004941BD">
              <w:rPr>
                <w:rFonts w:eastAsiaTheme="minorEastAsia"/>
                <w:sz w:val="24"/>
              </w:rPr>
              <w:instrText xml:space="preserve"> </w:instrText>
            </w:r>
            <w:r w:rsidR="00FF769F" w:rsidRPr="004941BD">
              <w:rPr>
                <w:rFonts w:eastAsiaTheme="minorEastAsia" w:hint="eastAsia"/>
                <w:sz w:val="24"/>
              </w:rPr>
              <w:instrText>= 10 \* GB3</w:instrText>
            </w:r>
            <w:r w:rsidR="00FF769F" w:rsidRPr="004941BD">
              <w:rPr>
                <w:rFonts w:eastAsiaTheme="minorEastAsia"/>
                <w:sz w:val="24"/>
              </w:rPr>
              <w:instrText xml:space="preserve"> </w:instrText>
            </w:r>
            <w:r w:rsidRPr="004941BD">
              <w:rPr>
                <w:rFonts w:eastAsiaTheme="minorEastAsia"/>
                <w:sz w:val="24"/>
              </w:rPr>
              <w:fldChar w:fldCharType="separate"/>
            </w:r>
            <w:r w:rsidR="00FF769F" w:rsidRPr="004941BD">
              <w:rPr>
                <w:rFonts w:eastAsiaTheme="minorEastAsia" w:hint="eastAsia"/>
                <w:noProof/>
                <w:sz w:val="24"/>
              </w:rPr>
              <w:t>⑩</w:t>
            </w:r>
            <w:r w:rsidRPr="004941BD">
              <w:rPr>
                <w:rFonts w:eastAsiaTheme="minorEastAsia"/>
                <w:sz w:val="24"/>
              </w:rPr>
              <w:fldChar w:fldCharType="end"/>
            </w:r>
            <w:r w:rsidR="00FF769F" w:rsidRPr="004941BD">
              <w:rPr>
                <w:rFonts w:eastAsiaTheme="minorEastAsia" w:hint="eastAsia"/>
                <w:sz w:val="24"/>
              </w:rPr>
              <w:t>废机油、废液压油、其他含油废物</w:t>
            </w:r>
          </w:p>
          <w:p w:rsidR="00FF769F" w:rsidRPr="004941BD" w:rsidRDefault="00FF769F" w:rsidP="00174F01">
            <w:pPr>
              <w:spacing w:line="360" w:lineRule="auto"/>
              <w:ind w:firstLineChars="200" w:firstLine="480"/>
              <w:rPr>
                <w:rFonts w:eastAsiaTheme="minorEastAsia"/>
                <w:sz w:val="24"/>
                <w:lang/>
              </w:rPr>
            </w:pPr>
            <w:r w:rsidRPr="004941BD">
              <w:rPr>
                <w:rFonts w:eastAsiaTheme="minorEastAsia" w:hint="eastAsia"/>
                <w:noProof/>
                <w:sz w:val="24"/>
              </w:rPr>
              <w:t>类比同行业废机油、废液压油、及其他含油废物等产生约为</w:t>
            </w:r>
            <w:r w:rsidRPr="004941BD">
              <w:rPr>
                <w:rFonts w:eastAsiaTheme="minorEastAsia" w:hint="eastAsia"/>
                <w:noProof/>
                <w:sz w:val="24"/>
              </w:rPr>
              <w:t>0.45t/a</w:t>
            </w:r>
            <w:r w:rsidRPr="004941BD">
              <w:rPr>
                <w:rFonts w:eastAsiaTheme="minorEastAsia" w:hint="eastAsia"/>
                <w:noProof/>
                <w:sz w:val="24"/>
              </w:rPr>
              <w:t>。</w:t>
            </w:r>
            <w:r w:rsidRPr="004941BD">
              <w:rPr>
                <w:rFonts w:eastAsiaTheme="minorEastAsia"/>
                <w:sz w:val="24"/>
                <w:lang/>
              </w:rPr>
              <w:t>根据《国家危险废物名录》，</w:t>
            </w:r>
            <w:r w:rsidRPr="004941BD">
              <w:rPr>
                <w:rFonts w:eastAsiaTheme="minorEastAsia" w:hint="eastAsia"/>
                <w:noProof/>
                <w:sz w:val="24"/>
              </w:rPr>
              <w:t>废机油、废液压油、含油废物</w:t>
            </w:r>
            <w:r w:rsidRPr="004941BD">
              <w:rPr>
                <w:rFonts w:eastAsiaTheme="minorEastAsia"/>
                <w:sz w:val="24"/>
                <w:lang/>
              </w:rPr>
              <w:t>属于危险废物，废物类别</w:t>
            </w:r>
            <w:r w:rsidRPr="004941BD">
              <w:rPr>
                <w:rFonts w:eastAsiaTheme="minorEastAsia"/>
                <w:sz w:val="24"/>
                <w:lang/>
              </w:rPr>
              <w:t>“HW</w:t>
            </w:r>
            <w:r w:rsidRPr="004941BD">
              <w:rPr>
                <w:rFonts w:eastAsiaTheme="minorEastAsia" w:hint="eastAsia"/>
                <w:sz w:val="24"/>
                <w:lang/>
              </w:rPr>
              <w:t>08</w:t>
            </w:r>
            <w:r w:rsidRPr="004941BD">
              <w:rPr>
                <w:rFonts w:eastAsiaTheme="minorEastAsia" w:hint="eastAsia"/>
                <w:sz w:val="24"/>
                <w:lang/>
              </w:rPr>
              <w:t>废矿物油与含矿物油废物</w:t>
            </w:r>
            <w:r w:rsidRPr="004941BD">
              <w:rPr>
                <w:rFonts w:eastAsiaTheme="minorEastAsia"/>
                <w:sz w:val="24"/>
                <w:lang/>
              </w:rPr>
              <w:t>”</w:t>
            </w:r>
            <w:r w:rsidRPr="004941BD">
              <w:rPr>
                <w:rFonts w:eastAsiaTheme="minorEastAsia"/>
                <w:sz w:val="24"/>
                <w:lang/>
              </w:rPr>
              <w:t>，废物代码</w:t>
            </w:r>
            <w:r w:rsidRPr="004941BD">
              <w:rPr>
                <w:rFonts w:eastAsiaTheme="minorEastAsia"/>
                <w:sz w:val="24"/>
                <w:lang/>
              </w:rPr>
              <w:t>900-</w:t>
            </w:r>
            <w:r w:rsidRPr="004941BD">
              <w:rPr>
                <w:rFonts w:eastAsiaTheme="minorEastAsia" w:hint="eastAsia"/>
                <w:sz w:val="24"/>
                <w:lang/>
              </w:rPr>
              <w:t>249-08</w:t>
            </w:r>
            <w:r w:rsidRPr="004941BD">
              <w:rPr>
                <w:rFonts w:eastAsiaTheme="minorEastAsia" w:hint="eastAsia"/>
                <w:sz w:val="24"/>
                <w:lang/>
              </w:rPr>
              <w:t>、</w:t>
            </w:r>
            <w:r w:rsidRPr="004941BD">
              <w:rPr>
                <w:rFonts w:eastAsiaTheme="minorEastAsia"/>
                <w:sz w:val="24"/>
                <w:lang/>
              </w:rPr>
              <w:t>900-218-08</w:t>
            </w:r>
            <w:r w:rsidRPr="004941BD">
              <w:rPr>
                <w:rFonts w:eastAsiaTheme="minorEastAsia"/>
                <w:sz w:val="24"/>
                <w:lang/>
              </w:rPr>
              <w:t>，应交由有资质的单位处置。</w:t>
            </w:r>
          </w:p>
          <w:p w:rsidR="008C7BAF" w:rsidRPr="004941BD" w:rsidRDefault="00721461" w:rsidP="00174F01">
            <w:pPr>
              <w:spacing w:line="360" w:lineRule="auto"/>
              <w:ind w:firstLineChars="200" w:firstLine="480"/>
              <w:rPr>
                <w:rFonts w:eastAsiaTheme="minorEastAsia"/>
                <w:sz w:val="24"/>
                <w:lang/>
              </w:rPr>
            </w:pPr>
            <w:r w:rsidRPr="004941BD">
              <w:rPr>
                <w:rFonts w:eastAsiaTheme="minorEastAsia"/>
                <w:sz w:val="24"/>
                <w:lang/>
              </w:rPr>
              <w:fldChar w:fldCharType="begin"/>
            </w:r>
            <w:r w:rsidR="002863AE" w:rsidRPr="004941BD">
              <w:rPr>
                <w:rFonts w:eastAsiaTheme="minorEastAsia"/>
                <w:sz w:val="24"/>
                <w:lang/>
              </w:rPr>
              <w:instrText xml:space="preserve"> </w:instrText>
            </w:r>
            <w:r w:rsidR="002863AE" w:rsidRPr="004941BD">
              <w:rPr>
                <w:rFonts w:eastAsiaTheme="minorEastAsia" w:hint="eastAsia"/>
                <w:sz w:val="24"/>
                <w:lang/>
              </w:rPr>
              <w:instrText>eq \o\ac(</w:instrText>
            </w:r>
            <w:r w:rsidR="002863AE" w:rsidRPr="004941BD">
              <w:rPr>
                <w:rFonts w:eastAsiaTheme="minorEastAsia" w:hint="eastAsia"/>
                <w:sz w:val="24"/>
                <w:lang/>
              </w:rPr>
              <w:instrText>○</w:instrText>
            </w:r>
            <w:r w:rsidR="002863AE" w:rsidRPr="004941BD">
              <w:rPr>
                <w:rFonts w:eastAsiaTheme="minorEastAsia" w:hint="eastAsia"/>
                <w:sz w:val="24"/>
                <w:lang/>
              </w:rPr>
              <w:instrText>,</w:instrText>
            </w:r>
            <w:r w:rsidR="002863AE" w:rsidRPr="004941BD">
              <w:rPr>
                <w:rFonts w:eastAsiaTheme="minorEastAsia" w:hint="eastAsia"/>
                <w:position w:val="3"/>
                <w:sz w:val="16"/>
                <w:lang/>
              </w:rPr>
              <w:instrText>11</w:instrText>
            </w:r>
            <w:r w:rsidR="002863AE" w:rsidRPr="004941BD">
              <w:rPr>
                <w:rFonts w:eastAsiaTheme="minorEastAsia" w:hint="eastAsia"/>
                <w:sz w:val="24"/>
                <w:lang/>
              </w:rPr>
              <w:instrText>)</w:instrText>
            </w:r>
            <w:r w:rsidRPr="004941BD">
              <w:rPr>
                <w:rFonts w:eastAsiaTheme="minorEastAsia"/>
                <w:sz w:val="24"/>
                <w:lang/>
              </w:rPr>
              <w:fldChar w:fldCharType="end"/>
            </w:r>
            <w:r w:rsidR="002863AE" w:rsidRPr="004941BD">
              <w:rPr>
                <w:rFonts w:eastAsiaTheme="minorEastAsia" w:hint="eastAsia"/>
                <w:sz w:val="24"/>
                <w:lang/>
              </w:rPr>
              <w:t>碱渣</w:t>
            </w:r>
          </w:p>
          <w:p w:rsidR="002863AE" w:rsidRPr="004941BD" w:rsidRDefault="00836A4D" w:rsidP="00174F01">
            <w:pPr>
              <w:spacing w:line="360" w:lineRule="auto"/>
              <w:ind w:firstLineChars="200" w:firstLine="480"/>
              <w:rPr>
                <w:rFonts w:eastAsiaTheme="minorEastAsia"/>
                <w:noProof/>
                <w:sz w:val="24"/>
              </w:rPr>
            </w:pPr>
            <w:r w:rsidRPr="004941BD">
              <w:rPr>
                <w:rFonts w:eastAsiaTheme="minorEastAsia" w:hint="eastAsia"/>
                <w:sz w:val="24"/>
              </w:rPr>
              <w:t>模具</w:t>
            </w:r>
            <w:r w:rsidR="00127136" w:rsidRPr="004941BD">
              <w:rPr>
                <w:rFonts w:eastAsiaTheme="minorEastAsia" w:hint="eastAsia"/>
                <w:sz w:val="24"/>
              </w:rPr>
              <w:t>表面有残留的污物和少量的铝屑，</w:t>
            </w:r>
            <w:r w:rsidRPr="004941BD">
              <w:rPr>
                <w:rFonts w:eastAsiaTheme="minorEastAsia" w:hint="eastAsia"/>
                <w:sz w:val="24"/>
              </w:rPr>
              <w:t>碱洗过程中</w:t>
            </w:r>
            <w:r w:rsidR="00127136" w:rsidRPr="004941BD">
              <w:rPr>
                <w:rFonts w:eastAsiaTheme="minorEastAsia" w:hint="eastAsia"/>
                <w:sz w:val="24"/>
              </w:rPr>
              <w:t>，铝屑会反应生成</w:t>
            </w:r>
            <w:r w:rsidR="00127136" w:rsidRPr="004941BD">
              <w:rPr>
                <w:rFonts w:eastAsiaTheme="minorEastAsia" w:hint="eastAsia"/>
                <w:sz w:val="24"/>
              </w:rPr>
              <w:t>Al</w:t>
            </w:r>
            <w:r w:rsidR="00127136" w:rsidRPr="004941BD">
              <w:rPr>
                <w:rFonts w:eastAsiaTheme="minorEastAsia" w:hint="eastAsia"/>
                <w:sz w:val="24"/>
                <w:vertAlign w:val="subscript"/>
              </w:rPr>
              <w:t>2</w:t>
            </w:r>
            <w:r w:rsidR="00127136" w:rsidRPr="004941BD">
              <w:rPr>
                <w:rFonts w:eastAsiaTheme="minorEastAsia" w:hint="eastAsia"/>
                <w:sz w:val="24"/>
              </w:rPr>
              <w:t>O</w:t>
            </w:r>
            <w:r w:rsidR="00127136" w:rsidRPr="004941BD">
              <w:rPr>
                <w:rFonts w:eastAsiaTheme="minorEastAsia" w:hint="eastAsia"/>
                <w:sz w:val="24"/>
                <w:vertAlign w:val="subscript"/>
              </w:rPr>
              <w:t>3</w:t>
            </w:r>
            <w:r w:rsidR="00127136" w:rsidRPr="004941BD">
              <w:rPr>
                <w:rFonts w:ascii="宋体" w:hAnsi="宋体" w:hint="eastAsia"/>
                <w:sz w:val="24"/>
              </w:rPr>
              <w:t>·</w:t>
            </w:r>
            <w:r w:rsidR="00127136" w:rsidRPr="004941BD">
              <w:rPr>
                <w:rFonts w:eastAsiaTheme="minorEastAsia" w:hint="eastAsia"/>
                <w:sz w:val="24"/>
              </w:rPr>
              <w:t>3H</w:t>
            </w:r>
            <w:r w:rsidR="00127136" w:rsidRPr="004941BD">
              <w:rPr>
                <w:rFonts w:eastAsiaTheme="minorEastAsia" w:hint="eastAsia"/>
                <w:sz w:val="24"/>
                <w:vertAlign w:val="subscript"/>
              </w:rPr>
              <w:t>2</w:t>
            </w:r>
            <w:r w:rsidR="00127136" w:rsidRPr="004941BD">
              <w:rPr>
                <w:rFonts w:eastAsiaTheme="minorEastAsia" w:hint="eastAsia"/>
                <w:sz w:val="24"/>
              </w:rPr>
              <w:t>O</w:t>
            </w:r>
            <w:r w:rsidR="00127136" w:rsidRPr="004941BD">
              <w:rPr>
                <w:rFonts w:eastAsiaTheme="minorEastAsia" w:hint="eastAsia"/>
                <w:sz w:val="24"/>
              </w:rPr>
              <w:t>，</w:t>
            </w:r>
            <w:r w:rsidRPr="004941BD">
              <w:rPr>
                <w:rFonts w:eastAsiaTheme="minorEastAsia" w:hint="eastAsia"/>
                <w:sz w:val="24"/>
              </w:rPr>
              <w:t>产生碱渣，为危险废物，废物类别</w:t>
            </w:r>
            <w:r w:rsidRPr="004941BD">
              <w:rPr>
                <w:rFonts w:eastAsiaTheme="minorEastAsia"/>
                <w:sz w:val="24"/>
              </w:rPr>
              <w:t>HW35</w:t>
            </w:r>
            <w:r w:rsidRPr="004941BD">
              <w:rPr>
                <w:rFonts w:eastAsiaTheme="minorEastAsia" w:hint="eastAsia"/>
                <w:sz w:val="24"/>
              </w:rPr>
              <w:t>，废物代码</w:t>
            </w:r>
            <w:r w:rsidRPr="004941BD">
              <w:rPr>
                <w:rFonts w:eastAsiaTheme="minorEastAsia"/>
                <w:sz w:val="24"/>
              </w:rPr>
              <w:t>900-399-35</w:t>
            </w:r>
            <w:r w:rsidRPr="004941BD">
              <w:rPr>
                <w:rFonts w:eastAsiaTheme="minorEastAsia" w:hint="eastAsia"/>
                <w:sz w:val="24"/>
              </w:rPr>
              <w:t>，产生量约</w:t>
            </w:r>
            <w:r w:rsidR="00127136" w:rsidRPr="004941BD">
              <w:rPr>
                <w:rFonts w:eastAsiaTheme="minorEastAsia" w:hint="eastAsia"/>
                <w:sz w:val="24"/>
              </w:rPr>
              <w:t>0.71t</w:t>
            </w:r>
            <w:r w:rsidRPr="004941BD">
              <w:rPr>
                <w:rFonts w:eastAsiaTheme="minorEastAsia" w:hint="eastAsia"/>
                <w:sz w:val="24"/>
              </w:rPr>
              <w:t>。</w:t>
            </w:r>
          </w:p>
          <w:p w:rsidR="00174F01" w:rsidRPr="004941BD" w:rsidRDefault="00721461" w:rsidP="00174F01">
            <w:pPr>
              <w:spacing w:line="360" w:lineRule="auto"/>
              <w:ind w:firstLineChars="200" w:firstLine="480"/>
              <w:rPr>
                <w:rFonts w:eastAsiaTheme="minorEastAsia"/>
                <w:sz w:val="24"/>
              </w:rPr>
            </w:pPr>
            <w:r w:rsidRPr="004941BD">
              <w:rPr>
                <w:rFonts w:eastAsiaTheme="minorEastAsia"/>
                <w:sz w:val="24"/>
                <w:lang/>
              </w:rPr>
              <w:fldChar w:fldCharType="begin"/>
            </w:r>
            <w:r w:rsidR="00174F01" w:rsidRPr="004941BD">
              <w:rPr>
                <w:rFonts w:eastAsiaTheme="minorEastAsia"/>
                <w:sz w:val="24"/>
                <w:lang/>
              </w:rPr>
              <w:instrText xml:space="preserve"> = 2 \* GB2 \* MERGEFORMAT </w:instrText>
            </w:r>
            <w:r w:rsidRPr="004941BD">
              <w:rPr>
                <w:rFonts w:eastAsiaTheme="minorEastAsia"/>
                <w:sz w:val="24"/>
                <w:lang/>
              </w:rPr>
              <w:fldChar w:fldCharType="separate"/>
            </w:r>
            <w:r w:rsidR="00174F01" w:rsidRPr="004941BD">
              <w:rPr>
                <w:rFonts w:ascii="宋体" w:hAnsi="宋体" w:cs="宋体" w:hint="eastAsia"/>
                <w:sz w:val="24"/>
              </w:rPr>
              <w:t>⑵</w:t>
            </w:r>
            <w:r w:rsidRPr="004941BD">
              <w:rPr>
                <w:rFonts w:eastAsiaTheme="minorEastAsia"/>
                <w:sz w:val="24"/>
                <w:lang/>
              </w:rPr>
              <w:fldChar w:fldCharType="end"/>
            </w:r>
            <w:r w:rsidR="00174F01" w:rsidRPr="004941BD">
              <w:rPr>
                <w:rFonts w:eastAsiaTheme="minorEastAsia"/>
                <w:sz w:val="24"/>
                <w:lang/>
              </w:rPr>
              <w:t xml:space="preserve"> </w:t>
            </w:r>
            <w:r w:rsidR="00174F01" w:rsidRPr="004941BD">
              <w:rPr>
                <w:rFonts w:eastAsiaTheme="minorEastAsia"/>
                <w:sz w:val="24"/>
              </w:rPr>
              <w:t>生活垃圾</w:t>
            </w:r>
          </w:p>
          <w:p w:rsidR="00174F01" w:rsidRPr="004941BD" w:rsidRDefault="00174F01" w:rsidP="00174F01">
            <w:pPr>
              <w:spacing w:line="360" w:lineRule="auto"/>
              <w:ind w:firstLineChars="200" w:firstLine="480"/>
              <w:rPr>
                <w:rFonts w:eastAsiaTheme="minorEastAsia"/>
                <w:sz w:val="24"/>
              </w:rPr>
            </w:pPr>
            <w:r w:rsidRPr="004941BD">
              <w:rPr>
                <w:rFonts w:eastAsiaTheme="minorEastAsia"/>
                <w:sz w:val="24"/>
              </w:rPr>
              <w:t>按每人每天产生</w:t>
            </w:r>
            <w:r w:rsidRPr="004941BD">
              <w:rPr>
                <w:rFonts w:eastAsiaTheme="minorEastAsia"/>
                <w:sz w:val="24"/>
              </w:rPr>
              <w:t>0.5kg</w:t>
            </w:r>
            <w:r w:rsidRPr="004941BD">
              <w:rPr>
                <w:rFonts w:eastAsiaTheme="minorEastAsia"/>
                <w:sz w:val="24"/>
              </w:rPr>
              <w:t>计算，本项目定员</w:t>
            </w:r>
            <w:r w:rsidRPr="004941BD">
              <w:rPr>
                <w:rFonts w:eastAsiaTheme="minorEastAsia"/>
                <w:sz w:val="24"/>
              </w:rPr>
              <w:t>40</w:t>
            </w:r>
            <w:r w:rsidRPr="004941BD">
              <w:rPr>
                <w:rFonts w:eastAsiaTheme="minorEastAsia"/>
                <w:sz w:val="24"/>
              </w:rPr>
              <w:t>人，则</w:t>
            </w:r>
            <w:r w:rsidRPr="004941BD">
              <w:rPr>
                <w:rFonts w:eastAsiaTheme="minorEastAsia"/>
                <w:bCs/>
                <w:sz w:val="24"/>
              </w:rPr>
              <w:t>生活垃圾产生量</w:t>
            </w:r>
            <w:r w:rsidRPr="004941BD">
              <w:rPr>
                <w:rFonts w:eastAsiaTheme="minorEastAsia"/>
                <w:bCs/>
                <w:sz w:val="24"/>
              </w:rPr>
              <w:t>6.0t/a</w:t>
            </w:r>
            <w:r w:rsidRPr="004941BD">
              <w:rPr>
                <w:rFonts w:eastAsiaTheme="minorEastAsia"/>
                <w:bCs/>
                <w:sz w:val="24"/>
              </w:rPr>
              <w:t>。生活垃圾及时清运，由环卫部门统一收集处理。</w:t>
            </w:r>
          </w:p>
          <w:p w:rsidR="00174F01" w:rsidRPr="004941BD" w:rsidRDefault="00174F01" w:rsidP="00174F01">
            <w:pPr>
              <w:spacing w:line="360" w:lineRule="auto"/>
              <w:ind w:firstLineChars="200" w:firstLine="480"/>
              <w:rPr>
                <w:rFonts w:eastAsiaTheme="minorEastAsia"/>
                <w:sz w:val="24"/>
              </w:rPr>
            </w:pPr>
            <w:r w:rsidRPr="004941BD">
              <w:rPr>
                <w:rFonts w:eastAsiaTheme="minorEastAsia"/>
                <w:sz w:val="24"/>
                <w:lang/>
              </w:rPr>
              <w:t>项目产生的固体废物具体产生情况见表</w:t>
            </w:r>
            <w:r w:rsidRPr="004941BD">
              <w:rPr>
                <w:rFonts w:eastAsiaTheme="minorEastAsia"/>
                <w:sz w:val="24"/>
                <w:lang/>
              </w:rPr>
              <w:t>31</w:t>
            </w:r>
            <w:r w:rsidRPr="004941BD">
              <w:rPr>
                <w:rFonts w:eastAsiaTheme="minorEastAsia"/>
                <w:sz w:val="24"/>
                <w:lang/>
              </w:rPr>
              <w:t>。</w:t>
            </w:r>
          </w:p>
          <w:p w:rsidR="00174F01" w:rsidRPr="004941BD" w:rsidRDefault="00174F01" w:rsidP="00174F01">
            <w:pPr>
              <w:jc w:val="center"/>
              <w:rPr>
                <w:rFonts w:eastAsiaTheme="minorEastAsia"/>
                <w:b/>
                <w:szCs w:val="21"/>
              </w:rPr>
            </w:pPr>
            <w:r w:rsidRPr="004941BD">
              <w:rPr>
                <w:rFonts w:eastAsiaTheme="minorEastAsia"/>
                <w:b/>
                <w:szCs w:val="21"/>
              </w:rPr>
              <w:t>表</w:t>
            </w:r>
            <w:r w:rsidRPr="004941BD">
              <w:rPr>
                <w:rFonts w:eastAsiaTheme="minorEastAsia"/>
                <w:b/>
                <w:szCs w:val="21"/>
              </w:rPr>
              <w:t xml:space="preserve">31    </w:t>
            </w:r>
            <w:r w:rsidRPr="004941BD">
              <w:rPr>
                <w:rFonts w:eastAsiaTheme="minorEastAsia"/>
                <w:b/>
                <w:szCs w:val="21"/>
              </w:rPr>
              <w:t>项目固体废物产生量统计表</w:t>
            </w:r>
            <w:r w:rsidRPr="004941BD">
              <w:rPr>
                <w:rFonts w:eastAsiaTheme="minorEastAsia"/>
                <w:b/>
                <w:szCs w:val="21"/>
              </w:rPr>
              <w:t xml:space="preserve">    </w:t>
            </w:r>
            <w:r w:rsidRPr="004941BD">
              <w:rPr>
                <w:rFonts w:eastAsiaTheme="minorEastAsia"/>
                <w:b/>
                <w:szCs w:val="21"/>
              </w:rPr>
              <w:t>单位：</w:t>
            </w:r>
            <w:r w:rsidRPr="004941BD">
              <w:rPr>
                <w:rFonts w:eastAsiaTheme="minorEastAsia"/>
                <w:b/>
                <w:szCs w:val="21"/>
              </w:rPr>
              <w:t>t/a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2458"/>
              <w:gridCol w:w="1087"/>
              <w:gridCol w:w="4031"/>
            </w:tblGrid>
            <w:tr w:rsidR="00174F01" w:rsidRPr="004941BD" w:rsidTr="00901BA7">
              <w:trPr>
                <w:trHeight w:val="222"/>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74F01" w:rsidRPr="004941BD" w:rsidRDefault="00174F01" w:rsidP="00901BA7">
                  <w:pPr>
                    <w:jc w:val="center"/>
                    <w:rPr>
                      <w:rFonts w:eastAsiaTheme="minorEastAsia"/>
                      <w:bCs/>
                      <w:szCs w:val="21"/>
                    </w:rPr>
                  </w:pPr>
                  <w:r w:rsidRPr="004941BD">
                    <w:rPr>
                      <w:rFonts w:eastAsiaTheme="minorEastAsia"/>
                      <w:bCs/>
                      <w:szCs w:val="21"/>
                      <w:lang/>
                    </w:rPr>
                    <w:t>类别</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174F01" w:rsidRPr="004941BD" w:rsidRDefault="00174F01" w:rsidP="00901BA7">
                  <w:pPr>
                    <w:jc w:val="center"/>
                    <w:rPr>
                      <w:rFonts w:eastAsiaTheme="minorEastAsia"/>
                      <w:bCs/>
                      <w:szCs w:val="21"/>
                    </w:rPr>
                  </w:pPr>
                  <w:r w:rsidRPr="004941BD">
                    <w:rPr>
                      <w:rFonts w:eastAsiaTheme="minorEastAsia"/>
                      <w:bCs/>
                      <w:szCs w:val="21"/>
                      <w:lang/>
                    </w:rPr>
                    <w:t>主要成分</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174F01" w:rsidRPr="004941BD" w:rsidRDefault="00174F01" w:rsidP="00901BA7">
                  <w:pPr>
                    <w:jc w:val="center"/>
                    <w:rPr>
                      <w:rFonts w:eastAsiaTheme="minorEastAsia"/>
                      <w:bCs/>
                      <w:szCs w:val="21"/>
                    </w:rPr>
                  </w:pPr>
                  <w:r w:rsidRPr="004941BD">
                    <w:rPr>
                      <w:rFonts w:eastAsiaTheme="minorEastAsia"/>
                      <w:bCs/>
                      <w:szCs w:val="21"/>
                      <w:lang/>
                    </w:rPr>
                    <w:t>产生量</w:t>
                  </w:r>
                  <w:r w:rsidR="003B3C70" w:rsidRPr="004941BD">
                    <w:rPr>
                      <w:rFonts w:eastAsiaTheme="minorEastAsia" w:hint="eastAsia"/>
                      <w:bCs/>
                      <w:szCs w:val="21"/>
                      <w:lang/>
                    </w:rPr>
                    <w:t>（</w:t>
                  </w:r>
                  <w:r w:rsidR="003B3C70" w:rsidRPr="004941BD">
                    <w:rPr>
                      <w:rFonts w:eastAsiaTheme="minorEastAsia" w:hint="eastAsia"/>
                      <w:bCs/>
                      <w:szCs w:val="21"/>
                      <w:lang/>
                    </w:rPr>
                    <w:t>t</w:t>
                  </w:r>
                  <w:r w:rsidR="003B3C70" w:rsidRPr="004941BD">
                    <w:rPr>
                      <w:rFonts w:eastAsiaTheme="minorEastAsia" w:hint="eastAsia"/>
                      <w:bCs/>
                      <w:szCs w:val="21"/>
                      <w:lang/>
                    </w:rPr>
                    <w:t>）</w:t>
                  </w:r>
                </w:p>
              </w:tc>
              <w:tc>
                <w:tcPr>
                  <w:tcW w:w="4031" w:type="dxa"/>
                  <w:tcBorders>
                    <w:top w:val="single" w:sz="4" w:space="0" w:color="auto"/>
                    <w:left w:val="single" w:sz="4" w:space="0" w:color="auto"/>
                    <w:bottom w:val="single" w:sz="4" w:space="0" w:color="auto"/>
                    <w:right w:val="single" w:sz="4" w:space="0" w:color="auto"/>
                  </w:tcBorders>
                  <w:shd w:val="clear" w:color="auto" w:fill="auto"/>
                  <w:vAlign w:val="center"/>
                </w:tcPr>
                <w:p w:rsidR="00174F01" w:rsidRPr="004941BD" w:rsidRDefault="00174F01" w:rsidP="00901BA7">
                  <w:pPr>
                    <w:jc w:val="center"/>
                    <w:rPr>
                      <w:rFonts w:eastAsiaTheme="minorEastAsia"/>
                      <w:bCs/>
                      <w:szCs w:val="21"/>
                    </w:rPr>
                  </w:pPr>
                  <w:r w:rsidRPr="004941BD">
                    <w:rPr>
                      <w:rFonts w:eastAsiaTheme="minorEastAsia"/>
                      <w:bCs/>
                      <w:szCs w:val="21"/>
                    </w:rPr>
                    <w:t>处置方式</w:t>
                  </w:r>
                </w:p>
              </w:tc>
            </w:tr>
            <w:tr w:rsidR="00901BA7" w:rsidRPr="004941BD" w:rsidTr="00901BA7">
              <w:tc>
                <w:tcPr>
                  <w:tcW w:w="1350" w:type="dxa"/>
                  <w:vMerge w:val="restart"/>
                  <w:tcBorders>
                    <w:top w:val="single" w:sz="4" w:space="0" w:color="auto"/>
                    <w:left w:val="single" w:sz="4" w:space="0" w:color="auto"/>
                    <w:right w:val="single" w:sz="4" w:space="0" w:color="auto"/>
                  </w:tcBorders>
                  <w:shd w:val="clear" w:color="auto" w:fill="auto"/>
                  <w:vAlign w:val="center"/>
                </w:tcPr>
                <w:p w:rsidR="00901BA7" w:rsidRPr="004941BD" w:rsidRDefault="00901BA7" w:rsidP="00901BA7">
                  <w:pPr>
                    <w:jc w:val="center"/>
                    <w:rPr>
                      <w:rFonts w:eastAsiaTheme="minorEastAsia"/>
                      <w:szCs w:val="21"/>
                    </w:rPr>
                  </w:pPr>
                  <w:r w:rsidRPr="004941BD">
                    <w:rPr>
                      <w:rFonts w:eastAsiaTheme="minorEastAsia"/>
                      <w:szCs w:val="21"/>
                      <w:lang/>
                    </w:rPr>
                    <w:t>一般工</w:t>
                  </w:r>
                </w:p>
                <w:p w:rsidR="00901BA7" w:rsidRPr="004941BD" w:rsidRDefault="00901BA7" w:rsidP="00901BA7">
                  <w:pPr>
                    <w:jc w:val="center"/>
                    <w:rPr>
                      <w:rFonts w:eastAsiaTheme="minorEastAsia"/>
                      <w:szCs w:val="21"/>
                    </w:rPr>
                  </w:pPr>
                  <w:r w:rsidRPr="004941BD">
                    <w:rPr>
                      <w:rFonts w:eastAsiaTheme="minorEastAsia"/>
                      <w:szCs w:val="21"/>
                      <w:lang/>
                    </w:rPr>
                    <w:t>业固废</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901BA7" w:rsidRPr="004941BD" w:rsidRDefault="00901BA7" w:rsidP="00901BA7">
                  <w:pPr>
                    <w:kinsoku w:val="0"/>
                    <w:overflowPunct w:val="0"/>
                    <w:autoSpaceDE w:val="0"/>
                    <w:autoSpaceDN w:val="0"/>
                    <w:jc w:val="center"/>
                    <w:rPr>
                      <w:rFonts w:eastAsiaTheme="minorEastAsia"/>
                      <w:szCs w:val="21"/>
                    </w:rPr>
                  </w:pPr>
                  <w:r w:rsidRPr="004941BD">
                    <w:rPr>
                      <w:rFonts w:eastAsiaTheme="minorEastAsia"/>
                      <w:szCs w:val="21"/>
                    </w:rPr>
                    <w:t>金属边角料</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901BA7" w:rsidRPr="004941BD" w:rsidRDefault="00901BA7" w:rsidP="00901BA7">
                  <w:pPr>
                    <w:jc w:val="center"/>
                    <w:rPr>
                      <w:rFonts w:eastAsiaTheme="minorEastAsia"/>
                      <w:szCs w:val="21"/>
                    </w:rPr>
                  </w:pPr>
                  <w:r w:rsidRPr="004941BD">
                    <w:rPr>
                      <w:rFonts w:eastAsiaTheme="minorEastAsia"/>
                      <w:szCs w:val="21"/>
                    </w:rPr>
                    <w:t>50</w:t>
                  </w:r>
                </w:p>
              </w:tc>
              <w:tc>
                <w:tcPr>
                  <w:tcW w:w="4031" w:type="dxa"/>
                  <w:vMerge w:val="restart"/>
                  <w:tcBorders>
                    <w:top w:val="single" w:sz="4" w:space="0" w:color="auto"/>
                    <w:left w:val="single" w:sz="4" w:space="0" w:color="auto"/>
                    <w:right w:val="single" w:sz="4" w:space="0" w:color="auto"/>
                  </w:tcBorders>
                  <w:shd w:val="clear" w:color="auto" w:fill="auto"/>
                  <w:vAlign w:val="center"/>
                </w:tcPr>
                <w:p w:rsidR="00901BA7" w:rsidRPr="004941BD" w:rsidRDefault="00901BA7" w:rsidP="00901BA7">
                  <w:pPr>
                    <w:jc w:val="center"/>
                    <w:rPr>
                      <w:rFonts w:eastAsiaTheme="minorEastAsia"/>
                      <w:szCs w:val="21"/>
                    </w:rPr>
                  </w:pPr>
                  <w:r w:rsidRPr="004941BD">
                    <w:rPr>
                      <w:rFonts w:eastAsiaTheme="minorEastAsia" w:hint="eastAsia"/>
                      <w:szCs w:val="21"/>
                    </w:rPr>
                    <w:t>集中收集，外售综合利用</w:t>
                  </w:r>
                </w:p>
              </w:tc>
            </w:tr>
            <w:tr w:rsidR="00901BA7" w:rsidRPr="004941BD" w:rsidTr="00901BA7">
              <w:tc>
                <w:tcPr>
                  <w:tcW w:w="1350" w:type="dxa"/>
                  <w:vMerge/>
                  <w:tcBorders>
                    <w:top w:val="single" w:sz="4" w:space="0" w:color="auto"/>
                    <w:left w:val="single" w:sz="4" w:space="0" w:color="auto"/>
                    <w:right w:val="single" w:sz="4" w:space="0" w:color="auto"/>
                  </w:tcBorders>
                  <w:shd w:val="clear" w:color="auto" w:fill="auto"/>
                  <w:vAlign w:val="center"/>
                </w:tcPr>
                <w:p w:rsidR="00901BA7" w:rsidRPr="004941BD" w:rsidRDefault="00901BA7" w:rsidP="00901BA7">
                  <w:pPr>
                    <w:jc w:val="center"/>
                    <w:rPr>
                      <w:rFonts w:eastAsiaTheme="minorEastAsia"/>
                      <w:szCs w:val="21"/>
                      <w:lang/>
                    </w:rPr>
                  </w:pP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901BA7" w:rsidRPr="004941BD" w:rsidRDefault="00901BA7" w:rsidP="00901BA7">
                  <w:pPr>
                    <w:kinsoku w:val="0"/>
                    <w:overflowPunct w:val="0"/>
                    <w:autoSpaceDE w:val="0"/>
                    <w:autoSpaceDN w:val="0"/>
                    <w:jc w:val="center"/>
                    <w:rPr>
                      <w:rFonts w:eastAsiaTheme="minorEastAsia"/>
                      <w:szCs w:val="21"/>
                    </w:rPr>
                  </w:pPr>
                  <w:r w:rsidRPr="004941BD">
                    <w:rPr>
                      <w:rFonts w:eastAsiaTheme="minorEastAsia"/>
                      <w:szCs w:val="21"/>
                    </w:rPr>
                    <w:t>废转印纸</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901BA7" w:rsidRPr="004941BD" w:rsidRDefault="00901BA7" w:rsidP="00901BA7">
                  <w:pPr>
                    <w:jc w:val="center"/>
                    <w:rPr>
                      <w:rFonts w:eastAsiaTheme="minorEastAsia"/>
                      <w:szCs w:val="21"/>
                    </w:rPr>
                  </w:pPr>
                  <w:r w:rsidRPr="004941BD">
                    <w:rPr>
                      <w:rFonts w:eastAsiaTheme="minorEastAsia"/>
                      <w:szCs w:val="21"/>
                    </w:rPr>
                    <w:t>0.022</w:t>
                  </w:r>
                </w:p>
              </w:tc>
              <w:tc>
                <w:tcPr>
                  <w:tcW w:w="4031" w:type="dxa"/>
                  <w:vMerge/>
                  <w:tcBorders>
                    <w:left w:val="single" w:sz="4" w:space="0" w:color="auto"/>
                    <w:right w:val="single" w:sz="4" w:space="0" w:color="auto"/>
                  </w:tcBorders>
                  <w:shd w:val="clear" w:color="auto" w:fill="auto"/>
                  <w:vAlign w:val="center"/>
                </w:tcPr>
                <w:p w:rsidR="00901BA7" w:rsidRPr="004941BD" w:rsidRDefault="00901BA7" w:rsidP="00901BA7">
                  <w:pPr>
                    <w:jc w:val="center"/>
                    <w:rPr>
                      <w:rFonts w:eastAsiaTheme="minorEastAsia"/>
                      <w:szCs w:val="21"/>
                    </w:rPr>
                  </w:pPr>
                </w:p>
              </w:tc>
            </w:tr>
            <w:tr w:rsidR="00901BA7" w:rsidRPr="004941BD" w:rsidTr="00901BA7">
              <w:tc>
                <w:tcPr>
                  <w:tcW w:w="1350" w:type="dxa"/>
                  <w:vMerge/>
                  <w:tcBorders>
                    <w:top w:val="single" w:sz="4" w:space="0" w:color="auto"/>
                    <w:left w:val="single" w:sz="4" w:space="0" w:color="auto"/>
                    <w:right w:val="single" w:sz="4" w:space="0" w:color="auto"/>
                  </w:tcBorders>
                  <w:shd w:val="clear" w:color="auto" w:fill="auto"/>
                  <w:vAlign w:val="center"/>
                </w:tcPr>
                <w:p w:rsidR="00901BA7" w:rsidRPr="004941BD" w:rsidRDefault="00901BA7" w:rsidP="00901BA7">
                  <w:pPr>
                    <w:jc w:val="center"/>
                    <w:rPr>
                      <w:rFonts w:eastAsiaTheme="minorEastAsia"/>
                      <w:szCs w:val="21"/>
                      <w:lang/>
                    </w:rPr>
                  </w:pP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901BA7" w:rsidRPr="004941BD" w:rsidRDefault="00901BA7" w:rsidP="00901BA7">
                  <w:pPr>
                    <w:kinsoku w:val="0"/>
                    <w:overflowPunct w:val="0"/>
                    <w:autoSpaceDE w:val="0"/>
                    <w:autoSpaceDN w:val="0"/>
                    <w:jc w:val="center"/>
                    <w:rPr>
                      <w:rFonts w:eastAsiaTheme="minorEastAsia"/>
                      <w:szCs w:val="21"/>
                    </w:rPr>
                  </w:pPr>
                  <w:r w:rsidRPr="004941BD">
                    <w:rPr>
                      <w:rFonts w:eastAsiaTheme="minorEastAsia"/>
                      <w:szCs w:val="21"/>
                    </w:rPr>
                    <w:t>废粉末涂料</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901BA7" w:rsidRPr="004941BD" w:rsidRDefault="00901BA7" w:rsidP="00901BA7">
                  <w:pPr>
                    <w:jc w:val="center"/>
                    <w:rPr>
                      <w:rFonts w:eastAsiaTheme="minorEastAsia"/>
                      <w:szCs w:val="21"/>
                    </w:rPr>
                  </w:pPr>
                  <w:r w:rsidRPr="004941BD">
                    <w:rPr>
                      <w:rFonts w:eastAsiaTheme="minorEastAsia"/>
                      <w:szCs w:val="21"/>
                    </w:rPr>
                    <w:t>3.30</w:t>
                  </w:r>
                </w:p>
              </w:tc>
              <w:tc>
                <w:tcPr>
                  <w:tcW w:w="4031" w:type="dxa"/>
                  <w:vMerge/>
                  <w:tcBorders>
                    <w:left w:val="single" w:sz="4" w:space="0" w:color="auto"/>
                    <w:right w:val="single" w:sz="4" w:space="0" w:color="auto"/>
                  </w:tcBorders>
                  <w:shd w:val="clear" w:color="auto" w:fill="auto"/>
                  <w:vAlign w:val="center"/>
                </w:tcPr>
                <w:p w:rsidR="00901BA7" w:rsidRPr="004941BD" w:rsidRDefault="00901BA7" w:rsidP="00901BA7">
                  <w:pPr>
                    <w:jc w:val="center"/>
                    <w:rPr>
                      <w:rFonts w:eastAsiaTheme="minorEastAsia"/>
                      <w:szCs w:val="21"/>
                    </w:rPr>
                  </w:pPr>
                </w:p>
              </w:tc>
            </w:tr>
            <w:tr w:rsidR="00901BA7" w:rsidRPr="004941BD" w:rsidTr="00901BA7">
              <w:trPr>
                <w:trHeight w:val="276"/>
              </w:trPr>
              <w:tc>
                <w:tcPr>
                  <w:tcW w:w="1350" w:type="dxa"/>
                  <w:vMerge/>
                  <w:tcBorders>
                    <w:left w:val="single" w:sz="4" w:space="0" w:color="auto"/>
                    <w:right w:val="single" w:sz="4" w:space="0" w:color="auto"/>
                  </w:tcBorders>
                  <w:shd w:val="clear" w:color="auto" w:fill="auto"/>
                  <w:vAlign w:val="center"/>
                </w:tcPr>
                <w:p w:rsidR="00901BA7" w:rsidRPr="004941BD" w:rsidRDefault="00901BA7" w:rsidP="00901BA7">
                  <w:pPr>
                    <w:jc w:val="center"/>
                    <w:rPr>
                      <w:rFonts w:eastAsiaTheme="minorEastAsia"/>
                      <w:szCs w:val="21"/>
                      <w:lang/>
                    </w:rPr>
                  </w:pP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901BA7" w:rsidRPr="004941BD" w:rsidRDefault="00901BA7" w:rsidP="00901BA7">
                  <w:pPr>
                    <w:kinsoku w:val="0"/>
                    <w:overflowPunct w:val="0"/>
                    <w:autoSpaceDE w:val="0"/>
                    <w:autoSpaceDN w:val="0"/>
                    <w:jc w:val="center"/>
                    <w:rPr>
                      <w:rFonts w:eastAsiaTheme="minorEastAsia"/>
                      <w:szCs w:val="21"/>
                    </w:rPr>
                  </w:pPr>
                  <w:r w:rsidRPr="004941BD">
                    <w:rPr>
                      <w:rFonts w:eastAsiaTheme="minorEastAsia"/>
                      <w:szCs w:val="21"/>
                    </w:rPr>
                    <w:t>废包装材料</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901BA7" w:rsidRPr="004941BD" w:rsidRDefault="00901BA7" w:rsidP="00901BA7">
                  <w:pPr>
                    <w:jc w:val="center"/>
                    <w:rPr>
                      <w:rFonts w:eastAsiaTheme="minorEastAsia"/>
                      <w:szCs w:val="21"/>
                    </w:rPr>
                  </w:pPr>
                  <w:r w:rsidRPr="004941BD">
                    <w:rPr>
                      <w:rFonts w:eastAsiaTheme="minorEastAsia"/>
                      <w:szCs w:val="21"/>
                    </w:rPr>
                    <w:t>0.5</w:t>
                  </w:r>
                </w:p>
              </w:tc>
              <w:tc>
                <w:tcPr>
                  <w:tcW w:w="4031" w:type="dxa"/>
                  <w:vMerge/>
                  <w:tcBorders>
                    <w:left w:val="single" w:sz="4" w:space="0" w:color="auto"/>
                    <w:bottom w:val="single" w:sz="4" w:space="0" w:color="auto"/>
                    <w:right w:val="single" w:sz="4" w:space="0" w:color="auto"/>
                  </w:tcBorders>
                  <w:shd w:val="clear" w:color="auto" w:fill="auto"/>
                  <w:vAlign w:val="center"/>
                </w:tcPr>
                <w:p w:rsidR="00901BA7" w:rsidRPr="004941BD" w:rsidRDefault="00901BA7" w:rsidP="00901BA7">
                  <w:pPr>
                    <w:jc w:val="center"/>
                    <w:rPr>
                      <w:rFonts w:eastAsiaTheme="minorEastAsia"/>
                      <w:szCs w:val="21"/>
                      <w:lang/>
                    </w:rPr>
                  </w:pPr>
                </w:p>
              </w:tc>
            </w:tr>
            <w:tr w:rsidR="00174F01" w:rsidRPr="004941BD" w:rsidTr="00901BA7">
              <w:trPr>
                <w:trHeight w:val="276"/>
              </w:trPr>
              <w:tc>
                <w:tcPr>
                  <w:tcW w:w="1350" w:type="dxa"/>
                  <w:vMerge/>
                  <w:tcBorders>
                    <w:left w:val="single" w:sz="4" w:space="0" w:color="auto"/>
                    <w:right w:val="single" w:sz="4" w:space="0" w:color="auto"/>
                  </w:tcBorders>
                  <w:shd w:val="clear" w:color="auto" w:fill="auto"/>
                  <w:vAlign w:val="center"/>
                </w:tcPr>
                <w:p w:rsidR="00174F01" w:rsidRPr="004941BD" w:rsidRDefault="00174F01" w:rsidP="00901BA7">
                  <w:pPr>
                    <w:jc w:val="center"/>
                    <w:rPr>
                      <w:rFonts w:eastAsiaTheme="minorEastAsia"/>
                      <w:szCs w:val="21"/>
                      <w:lang/>
                    </w:rPr>
                  </w:pP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174F01" w:rsidRPr="004941BD" w:rsidRDefault="00174F01" w:rsidP="00901BA7">
                  <w:pPr>
                    <w:kinsoku w:val="0"/>
                    <w:overflowPunct w:val="0"/>
                    <w:autoSpaceDE w:val="0"/>
                    <w:autoSpaceDN w:val="0"/>
                    <w:jc w:val="center"/>
                    <w:rPr>
                      <w:rFonts w:eastAsiaTheme="minorEastAsia"/>
                      <w:szCs w:val="21"/>
                    </w:rPr>
                  </w:pPr>
                  <w:r w:rsidRPr="004941BD">
                    <w:rPr>
                      <w:rFonts w:eastAsiaTheme="minorEastAsia"/>
                      <w:szCs w:val="21"/>
                    </w:rPr>
                    <w:t>生活垃圾</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174F01" w:rsidRPr="004941BD" w:rsidRDefault="00174F01" w:rsidP="00901BA7">
                  <w:pPr>
                    <w:jc w:val="center"/>
                    <w:rPr>
                      <w:rFonts w:eastAsiaTheme="minorEastAsia"/>
                      <w:szCs w:val="21"/>
                    </w:rPr>
                  </w:pPr>
                  <w:r w:rsidRPr="004941BD">
                    <w:rPr>
                      <w:rFonts w:eastAsiaTheme="minorEastAsia"/>
                      <w:szCs w:val="21"/>
                    </w:rPr>
                    <w:t>6.0</w:t>
                  </w:r>
                </w:p>
              </w:tc>
              <w:tc>
                <w:tcPr>
                  <w:tcW w:w="4031" w:type="dxa"/>
                  <w:tcBorders>
                    <w:top w:val="single" w:sz="4" w:space="0" w:color="auto"/>
                    <w:left w:val="single" w:sz="4" w:space="0" w:color="auto"/>
                    <w:bottom w:val="single" w:sz="4" w:space="0" w:color="auto"/>
                    <w:right w:val="single" w:sz="4" w:space="0" w:color="auto"/>
                  </w:tcBorders>
                  <w:shd w:val="clear" w:color="auto" w:fill="auto"/>
                  <w:vAlign w:val="center"/>
                </w:tcPr>
                <w:p w:rsidR="00174F01" w:rsidRPr="004941BD" w:rsidRDefault="00174F01" w:rsidP="00901BA7">
                  <w:pPr>
                    <w:jc w:val="center"/>
                    <w:rPr>
                      <w:rFonts w:eastAsiaTheme="minorEastAsia"/>
                      <w:szCs w:val="21"/>
                      <w:lang/>
                    </w:rPr>
                  </w:pPr>
                  <w:r w:rsidRPr="004941BD">
                    <w:rPr>
                      <w:rFonts w:eastAsiaTheme="minorEastAsia"/>
                      <w:szCs w:val="21"/>
                      <w:lang/>
                    </w:rPr>
                    <w:t>及时清运，由环卫部门统一收集处理</w:t>
                  </w:r>
                </w:p>
              </w:tc>
            </w:tr>
            <w:tr w:rsidR="00DE72FF" w:rsidRPr="004941BD" w:rsidTr="00901BA7">
              <w:trPr>
                <w:trHeight w:val="276"/>
              </w:trPr>
              <w:tc>
                <w:tcPr>
                  <w:tcW w:w="1350" w:type="dxa"/>
                  <w:vMerge w:val="restart"/>
                  <w:tcBorders>
                    <w:left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r w:rsidRPr="004941BD">
                    <w:rPr>
                      <w:rFonts w:eastAsiaTheme="minorEastAsia"/>
                      <w:szCs w:val="21"/>
                      <w:lang/>
                    </w:rPr>
                    <w:t>危险废物</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DE72FF" w:rsidRPr="004941BD" w:rsidRDefault="00DE72FF" w:rsidP="00901BA7">
                  <w:pPr>
                    <w:kinsoku w:val="0"/>
                    <w:overflowPunct w:val="0"/>
                    <w:autoSpaceDE w:val="0"/>
                    <w:autoSpaceDN w:val="0"/>
                    <w:jc w:val="center"/>
                    <w:rPr>
                      <w:rFonts w:eastAsiaTheme="minorEastAsia"/>
                      <w:szCs w:val="21"/>
                    </w:rPr>
                  </w:pPr>
                  <w:r w:rsidRPr="004941BD">
                    <w:rPr>
                      <w:rFonts w:eastAsiaTheme="minorEastAsia"/>
                      <w:szCs w:val="21"/>
                    </w:rPr>
                    <w:t>脱脂槽渣、钝化槽渣</w:t>
                  </w:r>
                </w:p>
                <w:p w:rsidR="00DE72FF" w:rsidRPr="004941BD" w:rsidRDefault="00DE72FF" w:rsidP="00901BA7">
                  <w:pPr>
                    <w:kinsoku w:val="0"/>
                    <w:overflowPunct w:val="0"/>
                    <w:autoSpaceDE w:val="0"/>
                    <w:autoSpaceDN w:val="0"/>
                    <w:jc w:val="center"/>
                    <w:rPr>
                      <w:rFonts w:eastAsiaTheme="minorEastAsia"/>
                      <w:szCs w:val="21"/>
                    </w:rPr>
                  </w:pPr>
                  <w:r w:rsidRPr="004941BD">
                    <w:rPr>
                      <w:rFonts w:eastAsiaTheme="minorEastAsia" w:hint="eastAsia"/>
                      <w:szCs w:val="21"/>
                    </w:rPr>
                    <w:t>（</w:t>
                  </w:r>
                  <w:r w:rsidRPr="004941BD">
                    <w:rPr>
                      <w:rFonts w:eastAsiaTheme="minorEastAsia"/>
                      <w:szCs w:val="21"/>
                    </w:rPr>
                    <w:t>HW17</w:t>
                  </w:r>
                  <w:r w:rsidRPr="004941BD">
                    <w:rPr>
                      <w:rFonts w:eastAsiaTheme="minorEastAsia" w:hint="eastAsia"/>
                      <w:szCs w:val="21"/>
                    </w:rPr>
                    <w:t>）</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rPr>
                  </w:pPr>
                  <w:r w:rsidRPr="004941BD">
                    <w:rPr>
                      <w:rFonts w:eastAsiaTheme="minorEastAsia" w:hint="eastAsia"/>
                      <w:szCs w:val="21"/>
                    </w:rPr>
                    <w:t>3.0</w:t>
                  </w:r>
                </w:p>
              </w:tc>
              <w:tc>
                <w:tcPr>
                  <w:tcW w:w="4031" w:type="dxa"/>
                  <w:vMerge w:val="restart"/>
                  <w:tcBorders>
                    <w:top w:val="single" w:sz="4" w:space="0" w:color="auto"/>
                    <w:left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r w:rsidRPr="004941BD">
                    <w:rPr>
                      <w:rFonts w:eastAsiaTheme="minorEastAsia"/>
                      <w:szCs w:val="21"/>
                      <w:lang/>
                    </w:rPr>
                    <w:t>交由有资质的单位处置</w:t>
                  </w:r>
                </w:p>
              </w:tc>
            </w:tr>
            <w:tr w:rsidR="00DE72FF" w:rsidRPr="004941BD" w:rsidTr="00901BA7">
              <w:trPr>
                <w:trHeight w:val="276"/>
              </w:trPr>
              <w:tc>
                <w:tcPr>
                  <w:tcW w:w="1350" w:type="dxa"/>
                  <w:vMerge/>
                  <w:tcBorders>
                    <w:left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DE72FF" w:rsidRPr="004941BD" w:rsidRDefault="00DE72FF" w:rsidP="00901BA7">
                  <w:pPr>
                    <w:kinsoku w:val="0"/>
                    <w:overflowPunct w:val="0"/>
                    <w:autoSpaceDE w:val="0"/>
                    <w:autoSpaceDN w:val="0"/>
                    <w:jc w:val="center"/>
                    <w:rPr>
                      <w:rFonts w:eastAsiaTheme="minorEastAsia"/>
                      <w:szCs w:val="21"/>
                    </w:rPr>
                  </w:pPr>
                  <w:r w:rsidRPr="004941BD">
                    <w:rPr>
                      <w:rFonts w:eastAsiaTheme="minorEastAsia"/>
                      <w:szCs w:val="21"/>
                      <w:lang/>
                    </w:rPr>
                    <w:t>废槽液</w:t>
                  </w:r>
                  <w:r w:rsidRPr="004941BD">
                    <w:rPr>
                      <w:rFonts w:eastAsiaTheme="minorEastAsia" w:hint="eastAsia"/>
                      <w:szCs w:val="21"/>
                    </w:rPr>
                    <w:t>（</w:t>
                  </w:r>
                  <w:r w:rsidRPr="004941BD">
                    <w:rPr>
                      <w:rFonts w:eastAsiaTheme="minorEastAsia"/>
                      <w:szCs w:val="21"/>
                    </w:rPr>
                    <w:t>HW17</w:t>
                  </w:r>
                  <w:r w:rsidRPr="004941BD">
                    <w:rPr>
                      <w:rFonts w:eastAsiaTheme="minorEastAsia" w:hint="eastAsia"/>
                      <w:szCs w:val="21"/>
                    </w:rPr>
                    <w:t>）</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rPr>
                  </w:pPr>
                  <w:r w:rsidRPr="004941BD">
                    <w:rPr>
                      <w:rFonts w:eastAsiaTheme="minorEastAsia" w:hint="eastAsia"/>
                      <w:szCs w:val="21"/>
                    </w:rPr>
                    <w:t>76.80</w:t>
                  </w:r>
                </w:p>
              </w:tc>
              <w:tc>
                <w:tcPr>
                  <w:tcW w:w="4031" w:type="dxa"/>
                  <w:vMerge/>
                  <w:tcBorders>
                    <w:left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p>
              </w:tc>
            </w:tr>
            <w:tr w:rsidR="00DE72FF" w:rsidRPr="004941BD" w:rsidTr="00901BA7">
              <w:trPr>
                <w:trHeight w:val="276"/>
              </w:trPr>
              <w:tc>
                <w:tcPr>
                  <w:tcW w:w="1350" w:type="dxa"/>
                  <w:vMerge/>
                  <w:tcBorders>
                    <w:left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DE72FF" w:rsidRPr="004941BD" w:rsidRDefault="00DE72FF" w:rsidP="00901BA7">
                  <w:pPr>
                    <w:kinsoku w:val="0"/>
                    <w:overflowPunct w:val="0"/>
                    <w:autoSpaceDE w:val="0"/>
                    <w:autoSpaceDN w:val="0"/>
                    <w:jc w:val="center"/>
                    <w:rPr>
                      <w:rFonts w:eastAsiaTheme="minorEastAsia"/>
                      <w:szCs w:val="21"/>
                    </w:rPr>
                  </w:pPr>
                  <w:r w:rsidRPr="004941BD">
                    <w:rPr>
                      <w:rFonts w:eastAsiaTheme="minorEastAsia"/>
                      <w:szCs w:val="21"/>
                    </w:rPr>
                    <w:t>污水处理站污泥</w:t>
                  </w:r>
                </w:p>
                <w:p w:rsidR="00DE72FF" w:rsidRPr="004941BD" w:rsidRDefault="00DE72FF" w:rsidP="00901BA7">
                  <w:pPr>
                    <w:kinsoku w:val="0"/>
                    <w:overflowPunct w:val="0"/>
                    <w:autoSpaceDE w:val="0"/>
                    <w:autoSpaceDN w:val="0"/>
                    <w:jc w:val="center"/>
                    <w:rPr>
                      <w:rFonts w:eastAsiaTheme="minorEastAsia"/>
                      <w:szCs w:val="21"/>
                    </w:rPr>
                  </w:pPr>
                  <w:r w:rsidRPr="004941BD">
                    <w:rPr>
                      <w:rFonts w:eastAsiaTheme="minorEastAsia" w:hint="eastAsia"/>
                      <w:szCs w:val="21"/>
                    </w:rPr>
                    <w:lastRenderedPageBreak/>
                    <w:t>（</w:t>
                  </w:r>
                  <w:r w:rsidRPr="004941BD">
                    <w:rPr>
                      <w:rFonts w:eastAsiaTheme="minorEastAsia"/>
                      <w:szCs w:val="21"/>
                    </w:rPr>
                    <w:t>HW17</w:t>
                  </w:r>
                  <w:r w:rsidRPr="004941BD">
                    <w:rPr>
                      <w:rFonts w:eastAsiaTheme="minorEastAsia" w:hint="eastAsia"/>
                      <w:szCs w:val="21"/>
                    </w:rPr>
                    <w:t>）</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rPr>
                  </w:pPr>
                  <w:r w:rsidRPr="004941BD">
                    <w:rPr>
                      <w:rFonts w:eastAsiaTheme="minorEastAsia"/>
                      <w:szCs w:val="21"/>
                    </w:rPr>
                    <w:lastRenderedPageBreak/>
                    <w:t>2</w:t>
                  </w:r>
                </w:p>
              </w:tc>
              <w:tc>
                <w:tcPr>
                  <w:tcW w:w="4031" w:type="dxa"/>
                  <w:vMerge/>
                  <w:tcBorders>
                    <w:left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p>
              </w:tc>
            </w:tr>
            <w:tr w:rsidR="00DE72FF" w:rsidRPr="004941BD" w:rsidTr="00901BA7">
              <w:tc>
                <w:tcPr>
                  <w:tcW w:w="1350" w:type="dxa"/>
                  <w:vMerge/>
                  <w:tcBorders>
                    <w:left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 w:val="20"/>
                      <w:szCs w:val="20"/>
                    </w:rPr>
                  </w:pP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rPr>
                  </w:pPr>
                  <w:r w:rsidRPr="004941BD">
                    <w:rPr>
                      <w:rFonts w:eastAsiaTheme="minorEastAsia"/>
                      <w:szCs w:val="21"/>
                    </w:rPr>
                    <w:t>废活性炭</w:t>
                  </w:r>
                  <w:r w:rsidRPr="004941BD">
                    <w:rPr>
                      <w:rFonts w:eastAsiaTheme="minorEastAsia" w:hint="eastAsia"/>
                      <w:szCs w:val="21"/>
                    </w:rPr>
                    <w:t>（</w:t>
                  </w:r>
                  <w:r w:rsidRPr="004941BD">
                    <w:rPr>
                      <w:rFonts w:eastAsiaTheme="minorEastAsia"/>
                      <w:szCs w:val="21"/>
                    </w:rPr>
                    <w:t>HW49</w:t>
                  </w:r>
                  <w:r w:rsidRPr="004941BD">
                    <w:rPr>
                      <w:rFonts w:eastAsiaTheme="minorEastAsia" w:hint="eastAsia"/>
                      <w:szCs w:val="21"/>
                    </w:rPr>
                    <w:t>）</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rPr>
                  </w:pPr>
                  <w:r w:rsidRPr="004941BD">
                    <w:rPr>
                      <w:rFonts w:eastAsiaTheme="minorEastAsia"/>
                      <w:szCs w:val="21"/>
                    </w:rPr>
                    <w:t>0.01</w:t>
                  </w:r>
                </w:p>
              </w:tc>
              <w:tc>
                <w:tcPr>
                  <w:tcW w:w="4031" w:type="dxa"/>
                  <w:vMerge/>
                  <w:tcBorders>
                    <w:left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p>
              </w:tc>
            </w:tr>
            <w:tr w:rsidR="00DE72FF" w:rsidRPr="004941BD" w:rsidTr="00901BA7">
              <w:trPr>
                <w:trHeight w:val="63"/>
              </w:trPr>
              <w:tc>
                <w:tcPr>
                  <w:tcW w:w="1350" w:type="dxa"/>
                  <w:vMerge/>
                  <w:tcBorders>
                    <w:left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r w:rsidRPr="004941BD">
                    <w:rPr>
                      <w:rFonts w:eastAsiaTheme="minorEastAsia"/>
                      <w:szCs w:val="21"/>
                      <w:lang/>
                    </w:rPr>
                    <w:t>废荧光灯管</w:t>
                  </w:r>
                  <w:r w:rsidRPr="004941BD">
                    <w:rPr>
                      <w:rFonts w:eastAsiaTheme="minorEastAsia" w:hint="eastAsia"/>
                      <w:szCs w:val="21"/>
                      <w:lang/>
                    </w:rPr>
                    <w:t>（</w:t>
                  </w:r>
                  <w:r w:rsidRPr="004941BD">
                    <w:rPr>
                      <w:rFonts w:eastAsiaTheme="minorEastAsia"/>
                      <w:szCs w:val="21"/>
                      <w:lang/>
                    </w:rPr>
                    <w:t>HW29</w:t>
                  </w:r>
                  <w:r w:rsidRPr="004941BD">
                    <w:rPr>
                      <w:rFonts w:eastAsiaTheme="minorEastAsia" w:hint="eastAsia"/>
                      <w:szCs w:val="21"/>
                      <w:lang/>
                    </w:rPr>
                    <w:t>）</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rPr>
                  </w:pPr>
                  <w:r w:rsidRPr="004941BD">
                    <w:rPr>
                      <w:rFonts w:eastAsiaTheme="minorEastAsia"/>
                      <w:szCs w:val="21"/>
                    </w:rPr>
                    <w:t>50</w:t>
                  </w:r>
                  <w:r w:rsidRPr="004941BD">
                    <w:rPr>
                      <w:rFonts w:eastAsiaTheme="minorEastAsia"/>
                      <w:szCs w:val="21"/>
                    </w:rPr>
                    <w:t>根</w:t>
                  </w:r>
                </w:p>
              </w:tc>
              <w:tc>
                <w:tcPr>
                  <w:tcW w:w="4031" w:type="dxa"/>
                  <w:vMerge/>
                  <w:tcBorders>
                    <w:left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p>
              </w:tc>
            </w:tr>
            <w:tr w:rsidR="00DE72FF" w:rsidRPr="004941BD" w:rsidTr="00DE72FF">
              <w:trPr>
                <w:trHeight w:val="63"/>
              </w:trPr>
              <w:tc>
                <w:tcPr>
                  <w:tcW w:w="1350" w:type="dxa"/>
                  <w:vMerge/>
                  <w:tcBorders>
                    <w:left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r w:rsidRPr="004941BD">
                    <w:rPr>
                      <w:rFonts w:eastAsiaTheme="minorEastAsia" w:hint="eastAsia"/>
                      <w:szCs w:val="21"/>
                      <w:lang/>
                    </w:rPr>
                    <w:t>废机油、废液压油、其他含油废物（</w:t>
                  </w:r>
                  <w:r w:rsidRPr="004941BD">
                    <w:rPr>
                      <w:rFonts w:eastAsiaTheme="minorEastAsia"/>
                      <w:szCs w:val="21"/>
                      <w:lang/>
                    </w:rPr>
                    <w:t>HW</w:t>
                  </w:r>
                  <w:r w:rsidRPr="004941BD">
                    <w:rPr>
                      <w:rFonts w:eastAsiaTheme="minorEastAsia" w:hint="eastAsia"/>
                      <w:szCs w:val="21"/>
                      <w:lang/>
                    </w:rPr>
                    <w:t>08</w:t>
                  </w:r>
                  <w:r w:rsidRPr="004941BD">
                    <w:rPr>
                      <w:rFonts w:eastAsiaTheme="minorEastAsia" w:hint="eastAsia"/>
                      <w:szCs w:val="21"/>
                      <w:lang/>
                    </w:rPr>
                    <w:t>）</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rPr>
                  </w:pPr>
                  <w:r w:rsidRPr="004941BD">
                    <w:rPr>
                      <w:rFonts w:eastAsiaTheme="minorEastAsia" w:hint="eastAsia"/>
                      <w:szCs w:val="21"/>
                    </w:rPr>
                    <w:t>0.45</w:t>
                  </w:r>
                </w:p>
              </w:tc>
              <w:tc>
                <w:tcPr>
                  <w:tcW w:w="4031" w:type="dxa"/>
                  <w:vMerge/>
                  <w:tcBorders>
                    <w:left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p>
              </w:tc>
            </w:tr>
            <w:tr w:rsidR="00DE72FF" w:rsidRPr="004941BD" w:rsidTr="00901BA7">
              <w:trPr>
                <w:trHeight w:val="63"/>
              </w:trPr>
              <w:tc>
                <w:tcPr>
                  <w:tcW w:w="1350" w:type="dxa"/>
                  <w:vMerge/>
                  <w:tcBorders>
                    <w:left w:val="single" w:sz="4" w:space="0" w:color="auto"/>
                    <w:bottom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r w:rsidRPr="004941BD">
                    <w:rPr>
                      <w:rFonts w:eastAsiaTheme="minorEastAsia" w:hint="eastAsia"/>
                      <w:szCs w:val="21"/>
                      <w:lang/>
                    </w:rPr>
                    <w:t>碱渣（</w:t>
                  </w:r>
                  <w:r w:rsidRPr="004941BD">
                    <w:rPr>
                      <w:rFonts w:eastAsiaTheme="minorEastAsia"/>
                      <w:szCs w:val="21"/>
                      <w:lang/>
                    </w:rPr>
                    <w:t>HW35</w:t>
                  </w:r>
                  <w:r w:rsidRPr="004941BD">
                    <w:rPr>
                      <w:rFonts w:eastAsiaTheme="minorEastAsia" w:hint="eastAsia"/>
                      <w:szCs w:val="21"/>
                      <w:lang/>
                    </w:rPr>
                    <w:t>）</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rPr>
                  </w:pPr>
                  <w:r w:rsidRPr="004941BD">
                    <w:rPr>
                      <w:rFonts w:eastAsiaTheme="minorEastAsia" w:hint="eastAsia"/>
                      <w:szCs w:val="21"/>
                    </w:rPr>
                    <w:t>0.71</w:t>
                  </w:r>
                </w:p>
              </w:tc>
              <w:tc>
                <w:tcPr>
                  <w:tcW w:w="4031" w:type="dxa"/>
                  <w:vMerge/>
                  <w:tcBorders>
                    <w:left w:val="single" w:sz="4" w:space="0" w:color="auto"/>
                    <w:bottom w:val="single" w:sz="4" w:space="0" w:color="auto"/>
                    <w:right w:val="single" w:sz="4" w:space="0" w:color="auto"/>
                  </w:tcBorders>
                  <w:shd w:val="clear" w:color="auto" w:fill="auto"/>
                  <w:vAlign w:val="center"/>
                </w:tcPr>
                <w:p w:rsidR="00DE72FF" w:rsidRPr="004941BD" w:rsidRDefault="00DE72FF" w:rsidP="00901BA7">
                  <w:pPr>
                    <w:jc w:val="center"/>
                    <w:rPr>
                      <w:rFonts w:eastAsiaTheme="minorEastAsia"/>
                      <w:szCs w:val="21"/>
                      <w:lang/>
                    </w:rPr>
                  </w:pPr>
                </w:p>
              </w:tc>
            </w:tr>
          </w:tbl>
          <w:p w:rsidR="00174F01" w:rsidRPr="004941BD" w:rsidRDefault="00174F01" w:rsidP="00174F01">
            <w:pPr>
              <w:spacing w:line="360" w:lineRule="auto"/>
              <w:ind w:firstLineChars="200" w:firstLine="482"/>
              <w:rPr>
                <w:rFonts w:eastAsiaTheme="minorEastAsia"/>
                <w:b/>
                <w:bCs/>
                <w:sz w:val="24"/>
              </w:rPr>
            </w:pPr>
            <w:r w:rsidRPr="004941BD">
              <w:rPr>
                <w:rFonts w:eastAsiaTheme="minorEastAsia"/>
                <w:b/>
                <w:bCs/>
                <w:sz w:val="24"/>
              </w:rPr>
              <w:t>5</w:t>
            </w:r>
            <w:r w:rsidRPr="004941BD">
              <w:rPr>
                <w:rFonts w:eastAsiaTheme="minorEastAsia"/>
                <w:b/>
                <w:bCs/>
                <w:sz w:val="24"/>
              </w:rPr>
              <w:t>、厂区存在的环境问题及整改建议</w:t>
            </w:r>
          </w:p>
          <w:p w:rsidR="00174F01" w:rsidRPr="004941BD" w:rsidRDefault="00174F01" w:rsidP="00174F01">
            <w:pPr>
              <w:spacing w:line="360" w:lineRule="auto"/>
              <w:ind w:firstLineChars="200" w:firstLine="480"/>
              <w:rPr>
                <w:rFonts w:eastAsiaTheme="minorEastAsia"/>
                <w:bCs/>
                <w:sz w:val="24"/>
              </w:rPr>
            </w:pPr>
            <w:r w:rsidRPr="004941BD">
              <w:rPr>
                <w:rFonts w:eastAsiaTheme="minorEastAsia"/>
                <w:bCs/>
                <w:sz w:val="24"/>
              </w:rPr>
              <w:t>针对厂区存在的环境问题提出以下整改措施：</w:t>
            </w:r>
          </w:p>
          <w:p w:rsidR="00174F01" w:rsidRPr="004941BD" w:rsidRDefault="00721461" w:rsidP="00174F01">
            <w:pPr>
              <w:spacing w:line="360" w:lineRule="auto"/>
              <w:ind w:firstLineChars="200" w:firstLine="480"/>
              <w:rPr>
                <w:rFonts w:eastAsiaTheme="minorEastAsia"/>
                <w:bCs/>
                <w:sz w:val="24"/>
              </w:rPr>
            </w:pPr>
            <w:r w:rsidRPr="004941BD">
              <w:rPr>
                <w:rFonts w:eastAsiaTheme="minorEastAsia"/>
                <w:bCs/>
                <w:sz w:val="24"/>
              </w:rPr>
              <w:fldChar w:fldCharType="begin"/>
            </w:r>
            <w:r w:rsidR="00174F01" w:rsidRPr="004941BD">
              <w:rPr>
                <w:rFonts w:eastAsiaTheme="minorEastAsia"/>
                <w:bCs/>
                <w:sz w:val="24"/>
              </w:rPr>
              <w:instrText xml:space="preserve"> = 1 \* GB2 </w:instrText>
            </w:r>
            <w:r w:rsidRPr="004941BD">
              <w:rPr>
                <w:rFonts w:eastAsiaTheme="minorEastAsia"/>
                <w:bCs/>
                <w:sz w:val="24"/>
              </w:rPr>
              <w:fldChar w:fldCharType="separate"/>
            </w:r>
            <w:r w:rsidR="00174F01" w:rsidRPr="004941BD">
              <w:rPr>
                <w:rFonts w:ascii="宋体" w:hAnsi="宋体" w:cs="宋体" w:hint="eastAsia"/>
                <w:bCs/>
                <w:noProof/>
                <w:sz w:val="24"/>
              </w:rPr>
              <w:t>⑴</w:t>
            </w:r>
            <w:r w:rsidRPr="004941BD">
              <w:rPr>
                <w:rFonts w:eastAsiaTheme="minorEastAsia"/>
                <w:bCs/>
                <w:sz w:val="24"/>
              </w:rPr>
              <w:fldChar w:fldCharType="end"/>
            </w:r>
            <w:r w:rsidR="00174F01" w:rsidRPr="004941BD">
              <w:rPr>
                <w:rFonts w:eastAsiaTheme="minorEastAsia"/>
                <w:bCs/>
                <w:sz w:val="24"/>
              </w:rPr>
              <w:t xml:space="preserve"> </w:t>
            </w:r>
            <w:r w:rsidR="00174F01" w:rsidRPr="004941BD">
              <w:rPr>
                <w:rFonts w:eastAsiaTheme="minorEastAsia"/>
                <w:bCs/>
                <w:sz w:val="24"/>
              </w:rPr>
              <w:t>废气</w:t>
            </w:r>
          </w:p>
          <w:p w:rsidR="00174F01" w:rsidRPr="004941BD" w:rsidRDefault="00174F01" w:rsidP="00174F01">
            <w:pPr>
              <w:spacing w:line="360" w:lineRule="auto"/>
              <w:ind w:firstLineChars="200" w:firstLine="480"/>
              <w:rPr>
                <w:rFonts w:eastAsiaTheme="minorEastAsia"/>
                <w:bCs/>
                <w:sz w:val="24"/>
              </w:rPr>
            </w:pPr>
            <w:r w:rsidRPr="004941BD">
              <w:rPr>
                <w:rFonts w:eastAsiaTheme="minorEastAsia"/>
                <w:bCs/>
                <w:sz w:val="24"/>
              </w:rPr>
              <w:t>加热炉</w:t>
            </w:r>
            <w:r w:rsidRPr="004941BD">
              <w:rPr>
                <w:rFonts w:eastAsiaTheme="minorEastAsia"/>
                <w:bCs/>
                <w:sz w:val="24"/>
              </w:rPr>
              <w:t>3</w:t>
            </w:r>
            <w:r w:rsidRPr="004941BD">
              <w:rPr>
                <w:rFonts w:eastAsiaTheme="minorEastAsia"/>
                <w:bCs/>
                <w:sz w:val="24"/>
              </w:rPr>
              <w:t>根排气筒、加热炉</w:t>
            </w:r>
            <w:r w:rsidRPr="004941BD">
              <w:rPr>
                <w:rFonts w:eastAsiaTheme="minorEastAsia"/>
                <w:bCs/>
                <w:sz w:val="24"/>
              </w:rPr>
              <w:t>1</w:t>
            </w:r>
            <w:r w:rsidRPr="004941BD">
              <w:rPr>
                <w:rFonts w:eastAsiaTheme="minorEastAsia"/>
                <w:bCs/>
                <w:sz w:val="24"/>
              </w:rPr>
              <w:t>根排气筒、烘干炉</w:t>
            </w:r>
            <w:r w:rsidRPr="004941BD">
              <w:rPr>
                <w:rFonts w:eastAsiaTheme="minorEastAsia"/>
                <w:bCs/>
                <w:sz w:val="24"/>
              </w:rPr>
              <w:t>1</w:t>
            </w:r>
            <w:r w:rsidRPr="004941BD">
              <w:rPr>
                <w:rFonts w:eastAsiaTheme="minorEastAsia"/>
                <w:bCs/>
                <w:sz w:val="24"/>
              </w:rPr>
              <w:t>根排气筒，均为</w:t>
            </w:r>
            <w:r w:rsidRPr="004941BD">
              <w:rPr>
                <w:rFonts w:eastAsiaTheme="minorEastAsia"/>
                <w:bCs/>
                <w:sz w:val="24"/>
              </w:rPr>
              <w:t>13m</w:t>
            </w:r>
            <w:r w:rsidRPr="004941BD">
              <w:rPr>
                <w:rFonts w:eastAsiaTheme="minorEastAsia"/>
                <w:bCs/>
                <w:sz w:val="24"/>
              </w:rPr>
              <w:t>，不满足</w:t>
            </w:r>
            <w:r w:rsidRPr="004941BD">
              <w:rPr>
                <w:rFonts w:eastAsiaTheme="minorEastAsia"/>
                <w:bCs/>
                <w:sz w:val="24"/>
              </w:rPr>
              <w:t>15m</w:t>
            </w:r>
            <w:r w:rsidRPr="004941BD">
              <w:rPr>
                <w:rFonts w:eastAsiaTheme="minorEastAsia"/>
                <w:bCs/>
                <w:sz w:val="24"/>
              </w:rPr>
              <w:t>高度要求，</w:t>
            </w:r>
            <w:r w:rsidR="00C85252" w:rsidRPr="004941BD">
              <w:rPr>
                <w:rFonts w:eastAsiaTheme="minorEastAsia"/>
                <w:bCs/>
                <w:sz w:val="24"/>
              </w:rPr>
              <w:t>要求</w:t>
            </w:r>
            <w:r w:rsidRPr="004941BD">
              <w:rPr>
                <w:rFonts w:eastAsiaTheme="minorEastAsia"/>
                <w:bCs/>
                <w:sz w:val="24"/>
              </w:rPr>
              <w:t>建设单位加高排气筒，确保不低于</w:t>
            </w:r>
            <w:r w:rsidRPr="004941BD">
              <w:rPr>
                <w:rFonts w:eastAsiaTheme="minorEastAsia"/>
                <w:bCs/>
                <w:sz w:val="24"/>
              </w:rPr>
              <w:t>15m</w:t>
            </w:r>
            <w:r w:rsidRPr="004941BD">
              <w:rPr>
                <w:rFonts w:eastAsiaTheme="minorEastAsia"/>
                <w:bCs/>
                <w:sz w:val="24"/>
              </w:rPr>
              <w:t>。</w:t>
            </w:r>
          </w:p>
          <w:p w:rsidR="00174F01" w:rsidRPr="004941BD" w:rsidRDefault="00370B42" w:rsidP="00174F01">
            <w:pPr>
              <w:spacing w:line="360" w:lineRule="auto"/>
              <w:ind w:firstLineChars="200" w:firstLine="480"/>
              <w:rPr>
                <w:rFonts w:eastAsiaTheme="minorEastAsia"/>
                <w:bCs/>
                <w:sz w:val="24"/>
              </w:rPr>
            </w:pPr>
            <w:r w:rsidRPr="004941BD">
              <w:rPr>
                <w:rFonts w:eastAsiaTheme="minorEastAsia"/>
                <w:bCs/>
                <w:sz w:val="24"/>
              </w:rPr>
              <w:t>木纹转印机无排气筒，废气呈无组织排放，</w:t>
            </w:r>
            <w:r w:rsidR="00C85252" w:rsidRPr="004941BD">
              <w:rPr>
                <w:rFonts w:eastAsiaTheme="minorEastAsia"/>
                <w:bCs/>
                <w:sz w:val="24"/>
              </w:rPr>
              <w:t>环评</w:t>
            </w:r>
            <w:r w:rsidRPr="004941BD">
              <w:rPr>
                <w:rFonts w:eastAsiaTheme="minorEastAsia"/>
                <w:bCs/>
                <w:sz w:val="24"/>
              </w:rPr>
              <w:t>要求建设烟气管道，产生的废气由排气筒排放，排气筒高度不得低于</w:t>
            </w:r>
            <w:r w:rsidRPr="004941BD">
              <w:rPr>
                <w:rFonts w:eastAsiaTheme="minorEastAsia"/>
                <w:bCs/>
                <w:sz w:val="24"/>
              </w:rPr>
              <w:t>15m</w:t>
            </w:r>
            <w:r w:rsidRPr="004941BD">
              <w:rPr>
                <w:rFonts w:eastAsiaTheme="minorEastAsia"/>
                <w:bCs/>
                <w:sz w:val="24"/>
              </w:rPr>
              <w:t>。</w:t>
            </w:r>
          </w:p>
          <w:p w:rsidR="00174F01" w:rsidRPr="004941BD" w:rsidRDefault="00721461" w:rsidP="00174F01">
            <w:pPr>
              <w:spacing w:line="360" w:lineRule="auto"/>
              <w:ind w:firstLineChars="200" w:firstLine="480"/>
              <w:rPr>
                <w:rFonts w:eastAsiaTheme="minorEastAsia"/>
                <w:bCs/>
                <w:sz w:val="24"/>
              </w:rPr>
            </w:pPr>
            <w:r w:rsidRPr="004941BD">
              <w:rPr>
                <w:rFonts w:eastAsiaTheme="minorEastAsia"/>
                <w:bCs/>
                <w:sz w:val="24"/>
              </w:rPr>
              <w:fldChar w:fldCharType="begin"/>
            </w:r>
            <w:r w:rsidR="00174F01" w:rsidRPr="004941BD">
              <w:rPr>
                <w:rFonts w:eastAsiaTheme="minorEastAsia"/>
                <w:bCs/>
                <w:sz w:val="24"/>
              </w:rPr>
              <w:instrText xml:space="preserve"> = 2 \* GB2 </w:instrText>
            </w:r>
            <w:r w:rsidRPr="004941BD">
              <w:rPr>
                <w:rFonts w:eastAsiaTheme="minorEastAsia"/>
                <w:bCs/>
                <w:sz w:val="24"/>
              </w:rPr>
              <w:fldChar w:fldCharType="separate"/>
            </w:r>
            <w:r w:rsidR="00174F01" w:rsidRPr="004941BD">
              <w:rPr>
                <w:rFonts w:ascii="宋体" w:hAnsi="宋体" w:cs="宋体" w:hint="eastAsia"/>
                <w:bCs/>
                <w:noProof/>
                <w:sz w:val="24"/>
              </w:rPr>
              <w:t>⑵</w:t>
            </w:r>
            <w:r w:rsidRPr="004941BD">
              <w:rPr>
                <w:rFonts w:eastAsiaTheme="minorEastAsia"/>
                <w:bCs/>
                <w:sz w:val="24"/>
              </w:rPr>
              <w:fldChar w:fldCharType="end"/>
            </w:r>
            <w:r w:rsidR="00174F01" w:rsidRPr="004941BD">
              <w:rPr>
                <w:rFonts w:eastAsiaTheme="minorEastAsia"/>
                <w:bCs/>
                <w:sz w:val="24"/>
              </w:rPr>
              <w:t xml:space="preserve"> </w:t>
            </w:r>
            <w:r w:rsidR="00174F01" w:rsidRPr="004941BD">
              <w:rPr>
                <w:rFonts w:eastAsiaTheme="minorEastAsia"/>
                <w:bCs/>
                <w:sz w:val="24"/>
              </w:rPr>
              <w:t>废水</w:t>
            </w:r>
          </w:p>
          <w:p w:rsidR="009E233F" w:rsidRPr="004941BD" w:rsidRDefault="009E233F" w:rsidP="009E233F">
            <w:pPr>
              <w:spacing w:line="360" w:lineRule="auto"/>
              <w:ind w:firstLineChars="200" w:firstLine="480"/>
              <w:rPr>
                <w:rFonts w:eastAsiaTheme="minorEastAsia"/>
                <w:bCs/>
                <w:sz w:val="24"/>
              </w:rPr>
            </w:pPr>
            <w:r w:rsidRPr="004941BD">
              <w:rPr>
                <w:rFonts w:eastAsiaTheme="minorEastAsia"/>
                <w:sz w:val="24"/>
              </w:rPr>
              <w:t>受基础设施建设相对滞后等历史遗留问题影响</w:t>
            </w:r>
            <w:r w:rsidRPr="004941BD">
              <w:rPr>
                <w:rFonts w:eastAsiaTheme="minorEastAsia" w:hint="eastAsia"/>
                <w:sz w:val="24"/>
              </w:rPr>
              <w:t>，</w:t>
            </w:r>
            <w:r w:rsidRPr="004941BD">
              <w:rPr>
                <w:rFonts w:eastAsiaTheme="minorEastAsia"/>
                <w:sz w:val="24"/>
              </w:rPr>
              <w:t>目前工业园区污水管网未能纳入第二污水处理厂的收水范围</w:t>
            </w:r>
            <w:r w:rsidRPr="004941BD">
              <w:rPr>
                <w:rFonts w:eastAsiaTheme="minorEastAsia" w:hint="eastAsia"/>
                <w:sz w:val="24"/>
              </w:rPr>
              <w:t>，</w:t>
            </w:r>
            <w:r w:rsidRPr="004941BD">
              <w:rPr>
                <w:rFonts w:eastAsiaTheme="minorEastAsia"/>
                <w:sz w:val="24"/>
              </w:rPr>
              <w:t>在纳管前</w:t>
            </w:r>
            <w:r w:rsidRPr="004941BD">
              <w:rPr>
                <w:rFonts w:eastAsiaTheme="minorEastAsia" w:hint="eastAsia"/>
                <w:sz w:val="24"/>
              </w:rPr>
              <w:t>，项目</w:t>
            </w:r>
            <w:r w:rsidRPr="004941BD">
              <w:rPr>
                <w:rFonts w:eastAsiaTheme="minorEastAsia"/>
                <w:sz w:val="24"/>
              </w:rPr>
              <w:t>生活污水经</w:t>
            </w:r>
            <w:r w:rsidRPr="004941BD">
              <w:rPr>
                <w:rFonts w:eastAsiaTheme="minorEastAsia" w:hint="eastAsia"/>
                <w:sz w:val="24"/>
              </w:rPr>
              <w:t>三级化粪池沉淀</w:t>
            </w:r>
            <w:r w:rsidRPr="004941BD">
              <w:rPr>
                <w:rFonts w:eastAsiaTheme="minorEastAsia"/>
                <w:sz w:val="24"/>
              </w:rPr>
              <w:t>处理后</w:t>
            </w:r>
            <w:r w:rsidRPr="004941BD">
              <w:rPr>
                <w:rFonts w:eastAsiaTheme="minorEastAsia" w:hint="eastAsia"/>
                <w:sz w:val="24"/>
              </w:rPr>
              <w:t>，定期清掏，用作农肥；生产废水经生产废水处理设施处理</w:t>
            </w:r>
            <w:r w:rsidRPr="004941BD">
              <w:rPr>
                <w:rFonts w:eastAsiaTheme="minorEastAsia"/>
                <w:sz w:val="24"/>
              </w:rPr>
              <w:t>达标</w:t>
            </w:r>
            <w:r w:rsidRPr="004941BD">
              <w:rPr>
                <w:rFonts w:eastAsiaTheme="minorEastAsia" w:hint="eastAsia"/>
                <w:sz w:val="24"/>
              </w:rPr>
              <w:t>后定期拉运至污水处理厂集中处理，生活污水、生产废水不外排。</w:t>
            </w:r>
          </w:p>
          <w:p w:rsidR="00174F01" w:rsidRPr="004941BD" w:rsidRDefault="00174F01" w:rsidP="00174F01">
            <w:pPr>
              <w:spacing w:line="360" w:lineRule="auto"/>
              <w:ind w:firstLineChars="200" w:firstLine="480"/>
              <w:rPr>
                <w:rFonts w:eastAsiaTheme="minorEastAsia"/>
                <w:bCs/>
                <w:sz w:val="24"/>
              </w:rPr>
            </w:pPr>
            <w:r w:rsidRPr="004941BD">
              <w:rPr>
                <w:rFonts w:eastAsiaTheme="minorEastAsia"/>
                <w:bCs/>
                <w:sz w:val="24"/>
              </w:rPr>
              <w:t>模具碱洗、水洗过程及废水排放存在跑冒滴漏现象，要求建设单位做好水池等的防护工作，不得出现跑冒滴漏现象，废水拉至</w:t>
            </w:r>
            <w:r w:rsidR="009E233F" w:rsidRPr="004941BD">
              <w:rPr>
                <w:rFonts w:eastAsiaTheme="minorEastAsia" w:hint="eastAsia"/>
                <w:bCs/>
                <w:sz w:val="24"/>
              </w:rPr>
              <w:t>污水处理设施</w:t>
            </w:r>
            <w:r w:rsidRPr="004941BD">
              <w:rPr>
                <w:rFonts w:eastAsiaTheme="minorEastAsia"/>
                <w:bCs/>
                <w:sz w:val="24"/>
              </w:rPr>
              <w:t>经厂区污水处理</w:t>
            </w:r>
            <w:r w:rsidR="009E233F" w:rsidRPr="004941BD">
              <w:rPr>
                <w:rFonts w:eastAsiaTheme="minorEastAsia" w:hint="eastAsia"/>
                <w:bCs/>
                <w:sz w:val="24"/>
              </w:rPr>
              <w:t>设施</w:t>
            </w:r>
            <w:r w:rsidRPr="004941BD">
              <w:rPr>
                <w:rFonts w:eastAsiaTheme="minorEastAsia"/>
                <w:bCs/>
                <w:sz w:val="24"/>
              </w:rPr>
              <w:t>处理。</w:t>
            </w:r>
          </w:p>
          <w:p w:rsidR="00174F01" w:rsidRPr="004941BD" w:rsidRDefault="00721461" w:rsidP="00174F01">
            <w:pPr>
              <w:spacing w:line="360" w:lineRule="auto"/>
              <w:ind w:firstLineChars="200" w:firstLine="480"/>
              <w:rPr>
                <w:rFonts w:eastAsiaTheme="minorEastAsia"/>
                <w:bCs/>
                <w:sz w:val="24"/>
              </w:rPr>
            </w:pPr>
            <w:r w:rsidRPr="004941BD">
              <w:rPr>
                <w:rFonts w:eastAsiaTheme="minorEastAsia"/>
                <w:bCs/>
                <w:sz w:val="24"/>
              </w:rPr>
              <w:fldChar w:fldCharType="begin"/>
            </w:r>
            <w:r w:rsidR="00174F01" w:rsidRPr="004941BD">
              <w:rPr>
                <w:rFonts w:eastAsiaTheme="minorEastAsia"/>
                <w:bCs/>
                <w:sz w:val="24"/>
              </w:rPr>
              <w:instrText xml:space="preserve"> = 3 \* GB2 </w:instrText>
            </w:r>
            <w:r w:rsidRPr="004941BD">
              <w:rPr>
                <w:rFonts w:eastAsiaTheme="minorEastAsia"/>
                <w:bCs/>
                <w:sz w:val="24"/>
              </w:rPr>
              <w:fldChar w:fldCharType="separate"/>
            </w:r>
            <w:r w:rsidR="00174F01" w:rsidRPr="004941BD">
              <w:rPr>
                <w:rFonts w:ascii="宋体" w:hAnsi="宋体" w:cs="宋体" w:hint="eastAsia"/>
                <w:bCs/>
                <w:noProof/>
                <w:sz w:val="24"/>
              </w:rPr>
              <w:t>⑶</w:t>
            </w:r>
            <w:r w:rsidRPr="004941BD">
              <w:rPr>
                <w:rFonts w:eastAsiaTheme="minorEastAsia"/>
                <w:bCs/>
                <w:sz w:val="24"/>
              </w:rPr>
              <w:fldChar w:fldCharType="end"/>
            </w:r>
            <w:r w:rsidR="00174F01" w:rsidRPr="004941BD">
              <w:rPr>
                <w:rFonts w:eastAsiaTheme="minorEastAsia"/>
                <w:bCs/>
                <w:sz w:val="24"/>
              </w:rPr>
              <w:t xml:space="preserve"> </w:t>
            </w:r>
            <w:r w:rsidR="00174F01" w:rsidRPr="004941BD">
              <w:rPr>
                <w:rFonts w:eastAsiaTheme="minorEastAsia"/>
                <w:bCs/>
                <w:sz w:val="24"/>
              </w:rPr>
              <w:t>固体废弃物</w:t>
            </w:r>
          </w:p>
          <w:p w:rsidR="00174F01" w:rsidRPr="004941BD" w:rsidRDefault="00174F01" w:rsidP="00174F01">
            <w:pPr>
              <w:spacing w:line="360" w:lineRule="auto"/>
              <w:ind w:firstLineChars="200" w:firstLine="480"/>
              <w:rPr>
                <w:rFonts w:eastAsiaTheme="minorEastAsia"/>
                <w:bCs/>
                <w:sz w:val="24"/>
              </w:rPr>
            </w:pPr>
            <w:r w:rsidRPr="004941BD">
              <w:rPr>
                <w:rFonts w:eastAsiaTheme="minorEastAsia"/>
                <w:bCs/>
                <w:sz w:val="24"/>
              </w:rPr>
              <w:t>根据现场调查，企业</w:t>
            </w:r>
            <w:r w:rsidR="00370B42" w:rsidRPr="004941BD">
              <w:rPr>
                <w:rFonts w:eastAsiaTheme="minorEastAsia"/>
                <w:bCs/>
                <w:sz w:val="24"/>
              </w:rPr>
              <w:t>未设置专门的</w:t>
            </w:r>
            <w:r w:rsidRPr="004941BD">
              <w:rPr>
                <w:rFonts w:eastAsiaTheme="minorEastAsia"/>
                <w:bCs/>
                <w:sz w:val="24"/>
              </w:rPr>
              <w:t>危险废物</w:t>
            </w:r>
            <w:r w:rsidR="00240D76" w:rsidRPr="004941BD">
              <w:rPr>
                <w:rFonts w:eastAsiaTheme="minorEastAsia" w:hint="eastAsia"/>
                <w:bCs/>
                <w:sz w:val="24"/>
              </w:rPr>
              <w:t>贮存设施</w:t>
            </w:r>
            <w:r w:rsidR="009E233F" w:rsidRPr="004941BD">
              <w:rPr>
                <w:rFonts w:eastAsiaTheme="minorEastAsia" w:hint="eastAsia"/>
                <w:bCs/>
                <w:sz w:val="24"/>
              </w:rPr>
              <w:t>，未签订危险废物处置协议</w:t>
            </w:r>
            <w:r w:rsidRPr="004941BD">
              <w:rPr>
                <w:rFonts w:eastAsiaTheme="minorEastAsia"/>
                <w:bCs/>
                <w:sz w:val="24"/>
              </w:rPr>
              <w:t>。因此，环评要求企业设置危险废物</w:t>
            </w:r>
            <w:r w:rsidR="00370B42" w:rsidRPr="004941BD">
              <w:rPr>
                <w:rFonts w:eastAsiaTheme="minorEastAsia"/>
                <w:bCs/>
                <w:sz w:val="24"/>
              </w:rPr>
              <w:t>储存场所</w:t>
            </w:r>
            <w:r w:rsidRPr="004941BD">
              <w:rPr>
                <w:rFonts w:eastAsiaTheme="minorEastAsia"/>
                <w:bCs/>
                <w:sz w:val="24"/>
              </w:rPr>
              <w:t>，定期交由有资质单位处置</w:t>
            </w:r>
            <w:r w:rsidR="00A65977" w:rsidRPr="004941BD">
              <w:rPr>
                <w:rFonts w:eastAsiaTheme="minorEastAsia" w:hint="eastAsia"/>
                <w:bCs/>
                <w:sz w:val="24"/>
              </w:rPr>
              <w:t>（签订危险废物处置协议）</w:t>
            </w:r>
            <w:r w:rsidRPr="004941BD">
              <w:rPr>
                <w:rFonts w:eastAsiaTheme="minorEastAsia"/>
                <w:bCs/>
                <w:sz w:val="24"/>
              </w:rPr>
              <w:t>，暂存点要做到防雨、防晒、防渗漏等措施，</w:t>
            </w:r>
            <w:r w:rsidR="00C77E33" w:rsidRPr="004941BD">
              <w:rPr>
                <w:rFonts w:eastAsiaTheme="minorEastAsia"/>
                <w:sz w:val="24"/>
                <w:lang/>
              </w:rPr>
              <w:t>做好危险废物转移记录，</w:t>
            </w:r>
            <w:r w:rsidR="00C77E33" w:rsidRPr="004941BD">
              <w:rPr>
                <w:rFonts w:eastAsiaTheme="minorEastAsia" w:hint="eastAsia"/>
                <w:bCs/>
                <w:sz w:val="24"/>
              </w:rPr>
              <w:t>严格按照</w:t>
            </w:r>
            <w:r w:rsidRPr="004941BD">
              <w:rPr>
                <w:rFonts w:eastAsiaTheme="minorEastAsia"/>
                <w:sz w:val="24"/>
              </w:rPr>
              <w:t>《危险废物贮存污染控制标准》（</w:t>
            </w:r>
            <w:r w:rsidRPr="004941BD">
              <w:rPr>
                <w:rFonts w:eastAsiaTheme="minorEastAsia"/>
                <w:sz w:val="24"/>
              </w:rPr>
              <w:t>GB18597-2001</w:t>
            </w:r>
            <w:r w:rsidRPr="004941BD">
              <w:rPr>
                <w:rFonts w:eastAsiaTheme="minorEastAsia"/>
                <w:sz w:val="24"/>
              </w:rPr>
              <w:t>）及其修改单的相关要求</w:t>
            </w:r>
            <w:r w:rsidR="00C77E33" w:rsidRPr="004941BD">
              <w:rPr>
                <w:rFonts w:eastAsiaTheme="minorEastAsia" w:hint="eastAsia"/>
                <w:sz w:val="24"/>
              </w:rPr>
              <w:t>运行、管理</w:t>
            </w:r>
            <w:r w:rsidRPr="004941BD">
              <w:rPr>
                <w:rFonts w:eastAsiaTheme="minorEastAsia"/>
                <w:sz w:val="24"/>
              </w:rPr>
              <w:t>。</w:t>
            </w:r>
          </w:p>
          <w:p w:rsidR="00174F01" w:rsidRPr="004941BD" w:rsidRDefault="00174F01" w:rsidP="004A7CC0">
            <w:pPr>
              <w:spacing w:beforeLines="50" w:line="360" w:lineRule="auto"/>
              <w:ind w:firstLineChars="200" w:firstLine="480"/>
              <w:rPr>
                <w:rFonts w:eastAsiaTheme="minorEastAsia"/>
                <w:sz w:val="24"/>
              </w:rPr>
            </w:pPr>
          </w:p>
          <w:p w:rsidR="00174F01" w:rsidRPr="004941BD" w:rsidRDefault="00721461" w:rsidP="00174F01">
            <w:pPr>
              <w:widowControl/>
              <w:jc w:val="left"/>
              <w:rPr>
                <w:rFonts w:eastAsiaTheme="minorEastAsia"/>
                <w:kern w:val="0"/>
                <w:sz w:val="24"/>
              </w:rPr>
            </w:pPr>
            <w:r>
              <w:rPr>
                <w:rFonts w:eastAsiaTheme="minorEastAsia"/>
                <w:noProof/>
                <w:kern w:val="0"/>
                <w:sz w:val="24"/>
              </w:rPr>
            </w:r>
            <w:r>
              <w:rPr>
                <w:rFonts w:eastAsiaTheme="minorEastAsia"/>
                <w:noProof/>
                <w:kern w:val="0"/>
                <w:sz w:val="24"/>
              </w:rPr>
              <w:pict>
                <v:rect id="矩形 28" o:spid="_x0000_s1029" alt="说明: C:\Users\Administrator\AppData\Roaming\Tencent\Users\495240584\QQ\WinTemp\RichOle\U~@GJ3664JC93$`%$H79J.pn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C+Pz0kaAwAAKgYAAA4AAAAAAAAAAAAAAAAALgIA&#10;AGRycy9lMm9Eb2MueG1sUEsBAi0AFAAGAAgAAAAhAEyg6SzYAAAAAwEAAA8AAAAAAAAAAAAAAAAA&#10;dAUAAGRycy9kb3ducmV2LnhtbFBLBQYAAAAABAAEAPMAAAB5BgAAAAA=&#10;" filled="f" stroked="f">
                  <o:lock v:ext="edit" aspectratio="t"/>
                  <w10:wrap type="none"/>
                  <w10:anchorlock/>
                </v:rect>
              </w:pict>
            </w:r>
          </w:p>
          <w:p w:rsidR="00370B42" w:rsidRPr="004941BD" w:rsidRDefault="00370B42" w:rsidP="00174F01">
            <w:pPr>
              <w:widowControl/>
              <w:jc w:val="left"/>
              <w:rPr>
                <w:rFonts w:eastAsiaTheme="minorEastAsia"/>
                <w:kern w:val="0"/>
                <w:sz w:val="24"/>
              </w:rPr>
            </w:pPr>
          </w:p>
          <w:p w:rsidR="00370B42" w:rsidRPr="004941BD" w:rsidRDefault="00370B42" w:rsidP="00174F01">
            <w:pPr>
              <w:widowControl/>
              <w:jc w:val="left"/>
              <w:rPr>
                <w:rFonts w:eastAsiaTheme="minorEastAsia"/>
                <w:kern w:val="0"/>
                <w:sz w:val="24"/>
              </w:rPr>
            </w:pPr>
          </w:p>
          <w:p w:rsidR="00370B42" w:rsidRPr="004941BD" w:rsidRDefault="00370B42" w:rsidP="00174F01">
            <w:pPr>
              <w:widowControl/>
              <w:jc w:val="left"/>
              <w:rPr>
                <w:rFonts w:eastAsiaTheme="minorEastAsia"/>
                <w:kern w:val="0"/>
                <w:sz w:val="24"/>
              </w:rPr>
            </w:pPr>
          </w:p>
          <w:p w:rsidR="00370B42" w:rsidRPr="004941BD" w:rsidRDefault="00370B42" w:rsidP="00174F01">
            <w:pPr>
              <w:widowControl/>
              <w:jc w:val="left"/>
              <w:rPr>
                <w:rFonts w:eastAsiaTheme="minorEastAsia"/>
                <w:kern w:val="0"/>
                <w:sz w:val="24"/>
              </w:rPr>
            </w:pPr>
          </w:p>
          <w:p w:rsidR="00370B42" w:rsidRPr="004941BD" w:rsidRDefault="00370B42" w:rsidP="00174F01">
            <w:pPr>
              <w:widowControl/>
              <w:jc w:val="left"/>
              <w:rPr>
                <w:rFonts w:eastAsiaTheme="minorEastAsia"/>
                <w:kern w:val="0"/>
                <w:sz w:val="24"/>
              </w:rPr>
            </w:pPr>
          </w:p>
          <w:p w:rsidR="00174F01" w:rsidRPr="004941BD" w:rsidRDefault="00174F01" w:rsidP="00127136">
            <w:pPr>
              <w:widowControl/>
              <w:jc w:val="left"/>
              <w:rPr>
                <w:rFonts w:eastAsiaTheme="minorEastAsia"/>
                <w:b/>
                <w:bCs/>
                <w:sz w:val="28"/>
              </w:rPr>
            </w:pPr>
          </w:p>
        </w:tc>
      </w:tr>
    </w:tbl>
    <w:p w:rsidR="00174F01" w:rsidRPr="004941BD" w:rsidRDefault="00174F01">
      <w:pPr>
        <w:spacing w:line="240" w:lineRule="atLeast"/>
        <w:jc w:val="left"/>
        <w:rPr>
          <w:rFonts w:eastAsiaTheme="minorEastAsia"/>
          <w:b/>
          <w:bCs/>
          <w:sz w:val="28"/>
        </w:rPr>
        <w:sectPr w:rsidR="00174F01" w:rsidRPr="004941BD" w:rsidSect="0099774E">
          <w:pgSz w:w="11907" w:h="16840"/>
          <w:pgMar w:top="1440" w:right="1440" w:bottom="1440" w:left="1440" w:header="737" w:footer="964" w:gutter="0"/>
          <w:cols w:space="0"/>
          <w:docGrid w:linePitch="286"/>
        </w:sectPr>
      </w:pPr>
    </w:p>
    <w:p w:rsidR="00E54129" w:rsidRPr="004941BD" w:rsidRDefault="00AE73A2">
      <w:pPr>
        <w:spacing w:line="240" w:lineRule="atLeast"/>
        <w:jc w:val="left"/>
        <w:rPr>
          <w:rFonts w:eastAsiaTheme="minorEastAsia"/>
          <w:b/>
          <w:bCs/>
          <w:sz w:val="28"/>
        </w:rPr>
      </w:pPr>
      <w:r w:rsidRPr="004941BD">
        <w:rPr>
          <w:rFonts w:eastAsiaTheme="minorEastAsia"/>
          <w:b/>
          <w:bCs/>
          <w:sz w:val="28"/>
        </w:rPr>
        <w:lastRenderedPageBreak/>
        <w:t>项目主要污染物产生及预计排放情况</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08"/>
        <w:gridCol w:w="1227"/>
        <w:gridCol w:w="720"/>
        <w:gridCol w:w="986"/>
        <w:gridCol w:w="2744"/>
        <w:gridCol w:w="2603"/>
      </w:tblGrid>
      <w:tr w:rsidR="00BA1E1F" w:rsidRPr="004941BD">
        <w:trPr>
          <w:cantSplit/>
          <w:trHeight w:val="743"/>
        </w:trPr>
        <w:tc>
          <w:tcPr>
            <w:tcW w:w="1008" w:type="dxa"/>
            <w:vAlign w:val="center"/>
          </w:tcPr>
          <w:p w:rsidR="00E54129" w:rsidRPr="004941BD" w:rsidRDefault="00721461" w:rsidP="00240D76">
            <w:pPr>
              <w:spacing w:line="240" w:lineRule="exact"/>
              <w:ind w:firstLineChars="150" w:firstLine="360"/>
              <w:jc w:val="center"/>
              <w:rPr>
                <w:rFonts w:eastAsiaTheme="minorEastAsia"/>
                <w:sz w:val="24"/>
              </w:rPr>
            </w:pPr>
            <w:r>
              <w:rPr>
                <w:rFonts w:eastAsiaTheme="minorEastAsia"/>
                <w:noProof/>
                <w:sz w:val="24"/>
              </w:rPr>
              <w:pict>
                <v:line id="Line 126" o:spid="_x0000_s1028" style="position:absolute;left:0;text-align:left;z-index:251619328" from="-3.75pt,2.25pt" to="45pt,37.5pt" o:gfxdata="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7IX&#10;pdQAAAAGAQAADwAAAAAAAAABACAAAAAiAAAAZHJzL2Rvd25yZXYueG1sUEsBAhQAFAAAAAgAh07i&#10;QHT1+tm0AQAAVwMAAA4AAAAAAAAAAQAgAAAAIwEAAGRycy9lMm9Eb2MueG1sUEsFBgAAAAAGAAYA&#10;WQEAAEkFAAAAAA==&#10;" strokeweight=".5pt"/>
              </w:pict>
            </w:r>
            <w:r w:rsidR="00AE73A2" w:rsidRPr="004941BD">
              <w:rPr>
                <w:rFonts w:eastAsiaTheme="minorEastAsia"/>
                <w:sz w:val="24"/>
              </w:rPr>
              <w:t>内容</w:t>
            </w:r>
          </w:p>
          <w:p w:rsidR="00E54129" w:rsidRPr="004941BD" w:rsidRDefault="00E54129">
            <w:pPr>
              <w:spacing w:line="240" w:lineRule="exact"/>
              <w:jc w:val="center"/>
              <w:rPr>
                <w:rFonts w:eastAsiaTheme="minorEastAsia"/>
                <w:sz w:val="24"/>
              </w:rPr>
            </w:pPr>
          </w:p>
          <w:p w:rsidR="00E54129" w:rsidRPr="004941BD" w:rsidRDefault="00AE73A2">
            <w:pPr>
              <w:spacing w:line="240" w:lineRule="exact"/>
              <w:jc w:val="center"/>
              <w:rPr>
                <w:rFonts w:eastAsiaTheme="minorEastAsia"/>
                <w:sz w:val="24"/>
              </w:rPr>
            </w:pPr>
            <w:r w:rsidRPr="004941BD">
              <w:rPr>
                <w:rFonts w:eastAsiaTheme="minorEastAsia"/>
                <w:sz w:val="24"/>
              </w:rPr>
              <w:t>类型</w:t>
            </w:r>
          </w:p>
        </w:tc>
        <w:tc>
          <w:tcPr>
            <w:tcW w:w="1227" w:type="dxa"/>
            <w:vAlign w:val="center"/>
          </w:tcPr>
          <w:p w:rsidR="00E54129" w:rsidRPr="004941BD" w:rsidRDefault="00AE73A2">
            <w:pPr>
              <w:ind w:firstLineChars="100" w:firstLine="240"/>
              <w:jc w:val="center"/>
              <w:rPr>
                <w:rFonts w:eastAsiaTheme="minorEastAsia"/>
                <w:sz w:val="24"/>
              </w:rPr>
            </w:pPr>
            <w:r w:rsidRPr="004941BD">
              <w:rPr>
                <w:rFonts w:eastAsiaTheme="minorEastAsia"/>
                <w:sz w:val="24"/>
              </w:rPr>
              <w:t>排放源</w:t>
            </w:r>
          </w:p>
          <w:p w:rsidR="00E54129" w:rsidRPr="004941BD" w:rsidRDefault="00AE73A2">
            <w:pPr>
              <w:ind w:firstLineChars="100" w:firstLine="240"/>
              <w:jc w:val="center"/>
              <w:rPr>
                <w:rFonts w:eastAsiaTheme="minorEastAsia"/>
                <w:sz w:val="24"/>
              </w:rPr>
            </w:pPr>
            <w:r w:rsidRPr="004941BD">
              <w:rPr>
                <w:rFonts w:eastAsiaTheme="minorEastAsia"/>
                <w:sz w:val="24"/>
              </w:rPr>
              <w:t>(</w:t>
            </w:r>
            <w:r w:rsidRPr="004941BD">
              <w:rPr>
                <w:rFonts w:eastAsiaTheme="minorEastAsia"/>
                <w:sz w:val="24"/>
              </w:rPr>
              <w:t>编号</w:t>
            </w:r>
            <w:r w:rsidRPr="004941BD">
              <w:rPr>
                <w:rFonts w:eastAsiaTheme="minorEastAsia"/>
                <w:sz w:val="24"/>
              </w:rPr>
              <w:t>)</w:t>
            </w:r>
          </w:p>
        </w:tc>
        <w:tc>
          <w:tcPr>
            <w:tcW w:w="1706" w:type="dxa"/>
            <w:gridSpan w:val="2"/>
            <w:vAlign w:val="center"/>
          </w:tcPr>
          <w:p w:rsidR="00E54129" w:rsidRPr="004941BD" w:rsidRDefault="00AE73A2">
            <w:pPr>
              <w:jc w:val="center"/>
              <w:rPr>
                <w:rFonts w:eastAsiaTheme="minorEastAsia"/>
                <w:sz w:val="24"/>
              </w:rPr>
            </w:pPr>
            <w:r w:rsidRPr="004941BD">
              <w:rPr>
                <w:rFonts w:eastAsiaTheme="minorEastAsia"/>
                <w:sz w:val="24"/>
              </w:rPr>
              <w:t>污染物名称</w:t>
            </w:r>
          </w:p>
        </w:tc>
        <w:tc>
          <w:tcPr>
            <w:tcW w:w="2744" w:type="dxa"/>
            <w:vAlign w:val="center"/>
          </w:tcPr>
          <w:p w:rsidR="00E54129" w:rsidRPr="004941BD" w:rsidRDefault="00AE73A2">
            <w:pPr>
              <w:ind w:left="240" w:hangingChars="100" w:hanging="240"/>
              <w:jc w:val="center"/>
              <w:rPr>
                <w:rFonts w:eastAsiaTheme="minorEastAsia"/>
                <w:sz w:val="24"/>
              </w:rPr>
            </w:pPr>
            <w:r w:rsidRPr="004941BD">
              <w:rPr>
                <w:rFonts w:eastAsiaTheme="minorEastAsia"/>
                <w:sz w:val="24"/>
              </w:rPr>
              <w:t>处理前产生浓度</w:t>
            </w:r>
          </w:p>
          <w:p w:rsidR="00E54129" w:rsidRPr="004941BD" w:rsidRDefault="00AE73A2">
            <w:pPr>
              <w:ind w:left="240" w:hangingChars="100" w:hanging="240"/>
              <w:jc w:val="center"/>
              <w:rPr>
                <w:rFonts w:eastAsiaTheme="minorEastAsia"/>
                <w:sz w:val="24"/>
              </w:rPr>
            </w:pPr>
            <w:r w:rsidRPr="004941BD">
              <w:rPr>
                <w:rFonts w:eastAsiaTheme="minorEastAsia"/>
                <w:sz w:val="24"/>
              </w:rPr>
              <w:t>及产生量</w:t>
            </w:r>
          </w:p>
        </w:tc>
        <w:tc>
          <w:tcPr>
            <w:tcW w:w="2603" w:type="dxa"/>
            <w:vAlign w:val="center"/>
          </w:tcPr>
          <w:p w:rsidR="00E54129" w:rsidRPr="004941BD" w:rsidRDefault="00AE73A2">
            <w:pPr>
              <w:jc w:val="center"/>
              <w:rPr>
                <w:rFonts w:eastAsiaTheme="minorEastAsia"/>
                <w:sz w:val="24"/>
              </w:rPr>
            </w:pPr>
            <w:r w:rsidRPr="004941BD">
              <w:rPr>
                <w:rFonts w:eastAsiaTheme="minorEastAsia"/>
                <w:sz w:val="24"/>
              </w:rPr>
              <w:t>排放浓度及排放量</w:t>
            </w:r>
          </w:p>
        </w:tc>
      </w:tr>
      <w:tr w:rsidR="00B152B6" w:rsidRPr="004941BD">
        <w:trPr>
          <w:cantSplit/>
          <w:trHeight w:val="697"/>
        </w:trPr>
        <w:tc>
          <w:tcPr>
            <w:tcW w:w="1008" w:type="dxa"/>
            <w:vMerge w:val="restart"/>
            <w:textDirection w:val="tbRlV"/>
            <w:vAlign w:val="center"/>
          </w:tcPr>
          <w:p w:rsidR="00B152B6" w:rsidRPr="004941BD" w:rsidRDefault="00B152B6">
            <w:pPr>
              <w:spacing w:line="240" w:lineRule="exact"/>
              <w:ind w:right="113"/>
              <w:jc w:val="center"/>
              <w:rPr>
                <w:rFonts w:eastAsiaTheme="minorEastAsia"/>
                <w:sz w:val="24"/>
              </w:rPr>
            </w:pPr>
            <w:r w:rsidRPr="004941BD">
              <w:rPr>
                <w:rFonts w:eastAsiaTheme="minorEastAsia"/>
                <w:sz w:val="24"/>
              </w:rPr>
              <w:t>大气污染物</w:t>
            </w:r>
          </w:p>
        </w:tc>
        <w:tc>
          <w:tcPr>
            <w:tcW w:w="1227" w:type="dxa"/>
            <w:vMerge w:val="restart"/>
            <w:vAlign w:val="center"/>
          </w:tcPr>
          <w:p w:rsidR="00B152B6" w:rsidRPr="004941BD" w:rsidRDefault="00B152B6" w:rsidP="00F81D6D">
            <w:pPr>
              <w:jc w:val="center"/>
              <w:rPr>
                <w:rFonts w:eastAsiaTheme="minorEastAsia"/>
                <w:sz w:val="24"/>
              </w:rPr>
            </w:pPr>
            <w:r w:rsidRPr="004941BD">
              <w:rPr>
                <w:rFonts w:eastAsiaTheme="minorEastAsia"/>
                <w:sz w:val="24"/>
              </w:rPr>
              <w:t>加热炉、时效炉、烘干炉、木纹转印车间</w:t>
            </w:r>
          </w:p>
        </w:tc>
        <w:tc>
          <w:tcPr>
            <w:tcW w:w="1706" w:type="dxa"/>
            <w:gridSpan w:val="2"/>
            <w:vAlign w:val="center"/>
          </w:tcPr>
          <w:p w:rsidR="00B152B6" w:rsidRPr="004941BD" w:rsidRDefault="00EC5F43">
            <w:pPr>
              <w:jc w:val="center"/>
              <w:rPr>
                <w:rFonts w:eastAsiaTheme="minorEastAsia"/>
                <w:sz w:val="24"/>
              </w:rPr>
            </w:pPr>
            <w:r w:rsidRPr="004941BD">
              <w:rPr>
                <w:rFonts w:eastAsiaTheme="minorEastAsia"/>
                <w:sz w:val="24"/>
              </w:rPr>
              <w:t>颗粒物</w:t>
            </w:r>
          </w:p>
        </w:tc>
        <w:tc>
          <w:tcPr>
            <w:tcW w:w="2744" w:type="dxa"/>
            <w:shd w:val="clear" w:color="auto" w:fill="auto"/>
            <w:vAlign w:val="center"/>
          </w:tcPr>
          <w:p w:rsidR="00B152B6" w:rsidRPr="004941BD" w:rsidRDefault="00B152B6" w:rsidP="00F81D6D">
            <w:pPr>
              <w:jc w:val="center"/>
              <w:rPr>
                <w:rFonts w:eastAsiaTheme="minorEastAsia"/>
                <w:sz w:val="24"/>
              </w:rPr>
            </w:pPr>
            <w:r w:rsidRPr="004941BD">
              <w:rPr>
                <w:rFonts w:eastAsiaTheme="minorEastAsia"/>
                <w:sz w:val="24"/>
                <w:lang/>
              </w:rPr>
              <w:t>8.81mg/m</w:t>
            </w:r>
            <w:r w:rsidRPr="004941BD">
              <w:rPr>
                <w:rFonts w:eastAsiaTheme="minorEastAsia"/>
                <w:sz w:val="24"/>
                <w:vertAlign w:val="superscript"/>
                <w:lang/>
              </w:rPr>
              <w:t>3</w:t>
            </w:r>
            <w:r w:rsidRPr="004941BD">
              <w:rPr>
                <w:rFonts w:eastAsiaTheme="minorEastAsia"/>
                <w:sz w:val="24"/>
                <w:lang/>
              </w:rPr>
              <w:t>，</w:t>
            </w:r>
            <w:r w:rsidRPr="004941BD">
              <w:rPr>
                <w:rFonts w:eastAsiaTheme="minorEastAsia"/>
                <w:sz w:val="24"/>
                <w:lang/>
              </w:rPr>
              <w:t>0.012t/a</w:t>
            </w:r>
          </w:p>
        </w:tc>
        <w:tc>
          <w:tcPr>
            <w:tcW w:w="2603" w:type="dxa"/>
            <w:shd w:val="clear" w:color="auto" w:fill="auto"/>
            <w:vAlign w:val="center"/>
          </w:tcPr>
          <w:p w:rsidR="00B152B6" w:rsidRPr="004941BD" w:rsidRDefault="00B152B6">
            <w:pPr>
              <w:jc w:val="center"/>
              <w:rPr>
                <w:rFonts w:eastAsiaTheme="minorEastAsia"/>
                <w:sz w:val="24"/>
              </w:rPr>
            </w:pPr>
            <w:r w:rsidRPr="004941BD">
              <w:rPr>
                <w:rFonts w:eastAsiaTheme="minorEastAsia"/>
                <w:sz w:val="24"/>
                <w:lang/>
              </w:rPr>
              <w:t>6.16mg/m</w:t>
            </w:r>
            <w:r w:rsidRPr="004941BD">
              <w:rPr>
                <w:rFonts w:eastAsiaTheme="minorEastAsia"/>
                <w:sz w:val="24"/>
                <w:vertAlign w:val="superscript"/>
                <w:lang/>
              </w:rPr>
              <w:t>3</w:t>
            </w:r>
            <w:r w:rsidRPr="004941BD">
              <w:rPr>
                <w:rFonts w:eastAsiaTheme="minorEastAsia"/>
                <w:sz w:val="24"/>
                <w:lang/>
              </w:rPr>
              <w:t>，</w:t>
            </w:r>
            <w:r w:rsidRPr="004941BD">
              <w:rPr>
                <w:rFonts w:eastAsiaTheme="minorEastAsia"/>
                <w:sz w:val="24"/>
                <w:lang/>
              </w:rPr>
              <w:t>0.009t/a</w:t>
            </w:r>
          </w:p>
        </w:tc>
      </w:tr>
      <w:tr w:rsidR="00B152B6" w:rsidRPr="004941BD">
        <w:trPr>
          <w:cantSplit/>
          <w:trHeight w:val="711"/>
        </w:trPr>
        <w:tc>
          <w:tcPr>
            <w:tcW w:w="1008" w:type="dxa"/>
            <w:vMerge/>
            <w:textDirection w:val="tbRlV"/>
            <w:vAlign w:val="center"/>
          </w:tcPr>
          <w:p w:rsidR="00B152B6" w:rsidRPr="004941BD" w:rsidRDefault="00B152B6">
            <w:pPr>
              <w:spacing w:line="240" w:lineRule="exact"/>
              <w:ind w:right="113"/>
              <w:jc w:val="center"/>
              <w:rPr>
                <w:rFonts w:eastAsiaTheme="minorEastAsia"/>
                <w:sz w:val="24"/>
              </w:rPr>
            </w:pPr>
          </w:p>
        </w:tc>
        <w:tc>
          <w:tcPr>
            <w:tcW w:w="1227" w:type="dxa"/>
            <w:vMerge/>
            <w:vAlign w:val="center"/>
          </w:tcPr>
          <w:p w:rsidR="00B152B6" w:rsidRPr="004941BD" w:rsidRDefault="00B152B6">
            <w:pPr>
              <w:jc w:val="center"/>
              <w:rPr>
                <w:rFonts w:eastAsiaTheme="minorEastAsia"/>
                <w:sz w:val="24"/>
              </w:rPr>
            </w:pPr>
          </w:p>
        </w:tc>
        <w:tc>
          <w:tcPr>
            <w:tcW w:w="1706" w:type="dxa"/>
            <w:gridSpan w:val="2"/>
            <w:vAlign w:val="center"/>
          </w:tcPr>
          <w:p w:rsidR="00B152B6" w:rsidRPr="004941BD" w:rsidRDefault="00B152B6">
            <w:pPr>
              <w:jc w:val="center"/>
              <w:rPr>
                <w:rFonts w:eastAsiaTheme="minorEastAsia"/>
                <w:sz w:val="24"/>
              </w:rPr>
            </w:pPr>
            <w:r w:rsidRPr="004941BD">
              <w:rPr>
                <w:rFonts w:eastAsiaTheme="minorEastAsia"/>
                <w:sz w:val="24"/>
              </w:rPr>
              <w:t>SO</w:t>
            </w:r>
            <w:r w:rsidRPr="004941BD">
              <w:rPr>
                <w:rFonts w:eastAsiaTheme="minorEastAsia"/>
                <w:sz w:val="24"/>
                <w:vertAlign w:val="subscript"/>
              </w:rPr>
              <w:t>2</w:t>
            </w:r>
          </w:p>
        </w:tc>
        <w:tc>
          <w:tcPr>
            <w:tcW w:w="2744" w:type="dxa"/>
            <w:shd w:val="clear" w:color="auto" w:fill="auto"/>
            <w:vAlign w:val="center"/>
          </w:tcPr>
          <w:p w:rsidR="00B152B6" w:rsidRPr="004941BD" w:rsidRDefault="00B152B6" w:rsidP="00F81D6D">
            <w:pPr>
              <w:widowControl/>
              <w:jc w:val="center"/>
              <w:rPr>
                <w:rFonts w:eastAsiaTheme="minorEastAsia"/>
                <w:sz w:val="24"/>
              </w:rPr>
            </w:pPr>
            <w:r w:rsidRPr="004941BD">
              <w:rPr>
                <w:rFonts w:eastAsiaTheme="minorEastAsia"/>
                <w:sz w:val="24"/>
                <w:lang/>
              </w:rPr>
              <w:t>29.36mg/m</w:t>
            </w:r>
            <w:r w:rsidRPr="004941BD">
              <w:rPr>
                <w:rFonts w:eastAsiaTheme="minorEastAsia"/>
                <w:sz w:val="24"/>
                <w:vertAlign w:val="superscript"/>
                <w:lang/>
              </w:rPr>
              <w:t>3</w:t>
            </w:r>
            <w:r w:rsidRPr="004941BD">
              <w:rPr>
                <w:rFonts w:eastAsiaTheme="minorEastAsia"/>
                <w:sz w:val="24"/>
                <w:lang/>
              </w:rPr>
              <w:t>，</w:t>
            </w:r>
            <w:r w:rsidRPr="004941BD">
              <w:rPr>
                <w:rFonts w:eastAsiaTheme="minorEastAsia"/>
                <w:sz w:val="24"/>
                <w:lang/>
              </w:rPr>
              <w:t>0.041t/a</w:t>
            </w:r>
          </w:p>
        </w:tc>
        <w:tc>
          <w:tcPr>
            <w:tcW w:w="2603" w:type="dxa"/>
            <w:shd w:val="clear" w:color="auto" w:fill="auto"/>
            <w:vAlign w:val="center"/>
          </w:tcPr>
          <w:p w:rsidR="00B152B6" w:rsidRPr="004941BD" w:rsidRDefault="00B152B6" w:rsidP="00F81D6D">
            <w:pPr>
              <w:widowControl/>
              <w:jc w:val="center"/>
              <w:rPr>
                <w:rFonts w:eastAsiaTheme="minorEastAsia"/>
                <w:sz w:val="24"/>
              </w:rPr>
            </w:pPr>
            <w:r w:rsidRPr="004941BD">
              <w:rPr>
                <w:rFonts w:eastAsiaTheme="minorEastAsia"/>
                <w:sz w:val="24"/>
                <w:lang/>
              </w:rPr>
              <w:t>14.68mg/m</w:t>
            </w:r>
            <w:r w:rsidRPr="004941BD">
              <w:rPr>
                <w:rFonts w:eastAsiaTheme="minorEastAsia"/>
                <w:sz w:val="24"/>
                <w:vertAlign w:val="superscript"/>
                <w:lang/>
              </w:rPr>
              <w:t>3</w:t>
            </w:r>
            <w:r w:rsidRPr="004941BD">
              <w:rPr>
                <w:rFonts w:eastAsiaTheme="minorEastAsia"/>
                <w:sz w:val="24"/>
                <w:lang/>
              </w:rPr>
              <w:t>，</w:t>
            </w:r>
            <w:r w:rsidRPr="004941BD">
              <w:rPr>
                <w:rFonts w:eastAsiaTheme="minorEastAsia"/>
                <w:sz w:val="24"/>
                <w:lang/>
              </w:rPr>
              <w:t>0.021t/a</w:t>
            </w:r>
          </w:p>
        </w:tc>
      </w:tr>
      <w:tr w:rsidR="00B152B6" w:rsidRPr="004941BD">
        <w:trPr>
          <w:cantSplit/>
          <w:trHeight w:val="711"/>
        </w:trPr>
        <w:tc>
          <w:tcPr>
            <w:tcW w:w="1008" w:type="dxa"/>
            <w:vMerge/>
            <w:textDirection w:val="tbRlV"/>
            <w:vAlign w:val="center"/>
          </w:tcPr>
          <w:p w:rsidR="00B152B6" w:rsidRPr="004941BD" w:rsidRDefault="00B152B6">
            <w:pPr>
              <w:spacing w:line="240" w:lineRule="exact"/>
              <w:ind w:right="113"/>
              <w:jc w:val="center"/>
              <w:rPr>
                <w:rFonts w:eastAsiaTheme="minorEastAsia"/>
                <w:sz w:val="24"/>
              </w:rPr>
            </w:pPr>
          </w:p>
        </w:tc>
        <w:tc>
          <w:tcPr>
            <w:tcW w:w="1227" w:type="dxa"/>
            <w:vMerge/>
            <w:vAlign w:val="center"/>
          </w:tcPr>
          <w:p w:rsidR="00B152B6" w:rsidRPr="004941BD" w:rsidRDefault="00B152B6">
            <w:pPr>
              <w:jc w:val="center"/>
              <w:rPr>
                <w:rFonts w:eastAsiaTheme="minorEastAsia"/>
                <w:sz w:val="24"/>
              </w:rPr>
            </w:pPr>
          </w:p>
        </w:tc>
        <w:tc>
          <w:tcPr>
            <w:tcW w:w="1706" w:type="dxa"/>
            <w:gridSpan w:val="2"/>
            <w:vAlign w:val="center"/>
          </w:tcPr>
          <w:p w:rsidR="00B152B6" w:rsidRPr="004941BD" w:rsidRDefault="00B152B6">
            <w:pPr>
              <w:jc w:val="center"/>
              <w:rPr>
                <w:rFonts w:eastAsiaTheme="minorEastAsia"/>
                <w:sz w:val="24"/>
              </w:rPr>
            </w:pPr>
            <w:r w:rsidRPr="004941BD">
              <w:rPr>
                <w:rFonts w:eastAsiaTheme="minorEastAsia"/>
                <w:sz w:val="24"/>
              </w:rPr>
              <w:t>NO</w:t>
            </w:r>
            <w:r w:rsidRPr="004941BD">
              <w:rPr>
                <w:rFonts w:eastAsiaTheme="minorEastAsia"/>
                <w:sz w:val="24"/>
                <w:vertAlign w:val="subscript"/>
              </w:rPr>
              <w:t>X</w:t>
            </w:r>
          </w:p>
        </w:tc>
        <w:tc>
          <w:tcPr>
            <w:tcW w:w="2744" w:type="dxa"/>
            <w:shd w:val="clear" w:color="auto" w:fill="auto"/>
            <w:vAlign w:val="center"/>
          </w:tcPr>
          <w:p w:rsidR="00B152B6" w:rsidRPr="004941BD" w:rsidRDefault="00B152B6" w:rsidP="00F81D6D">
            <w:pPr>
              <w:widowControl/>
              <w:jc w:val="center"/>
              <w:rPr>
                <w:rFonts w:eastAsiaTheme="minorEastAsia"/>
                <w:sz w:val="24"/>
                <w:lang/>
              </w:rPr>
            </w:pPr>
            <w:r w:rsidRPr="004941BD">
              <w:rPr>
                <w:rFonts w:eastAsiaTheme="minorEastAsia"/>
                <w:sz w:val="24"/>
                <w:lang/>
              </w:rPr>
              <w:t>137.31mg/m</w:t>
            </w:r>
            <w:r w:rsidRPr="004941BD">
              <w:rPr>
                <w:rFonts w:eastAsiaTheme="minorEastAsia"/>
                <w:sz w:val="24"/>
                <w:vertAlign w:val="superscript"/>
                <w:lang/>
              </w:rPr>
              <w:t>3</w:t>
            </w:r>
            <w:r w:rsidRPr="004941BD">
              <w:rPr>
                <w:rFonts w:eastAsiaTheme="minorEastAsia"/>
                <w:sz w:val="24"/>
                <w:lang/>
              </w:rPr>
              <w:t>，</w:t>
            </w:r>
            <w:r w:rsidRPr="004941BD">
              <w:rPr>
                <w:rFonts w:eastAsiaTheme="minorEastAsia"/>
                <w:sz w:val="24"/>
                <w:lang/>
              </w:rPr>
              <w:t>0.191t/a</w:t>
            </w:r>
          </w:p>
        </w:tc>
        <w:tc>
          <w:tcPr>
            <w:tcW w:w="2603" w:type="dxa"/>
            <w:shd w:val="clear" w:color="auto" w:fill="auto"/>
            <w:vAlign w:val="center"/>
          </w:tcPr>
          <w:p w:rsidR="00B152B6" w:rsidRPr="004941BD" w:rsidRDefault="00B152B6" w:rsidP="00F81D6D">
            <w:pPr>
              <w:widowControl/>
              <w:jc w:val="center"/>
              <w:rPr>
                <w:rFonts w:eastAsiaTheme="minorEastAsia"/>
                <w:sz w:val="24"/>
                <w:lang/>
              </w:rPr>
            </w:pPr>
            <w:r w:rsidRPr="004941BD">
              <w:rPr>
                <w:rFonts w:eastAsiaTheme="minorEastAsia"/>
                <w:sz w:val="24"/>
                <w:lang/>
              </w:rPr>
              <w:t>68.66mg/m</w:t>
            </w:r>
            <w:r w:rsidRPr="004941BD">
              <w:rPr>
                <w:rFonts w:eastAsiaTheme="minorEastAsia"/>
                <w:sz w:val="24"/>
                <w:vertAlign w:val="superscript"/>
                <w:lang/>
              </w:rPr>
              <w:t>3</w:t>
            </w:r>
            <w:r w:rsidRPr="004941BD">
              <w:rPr>
                <w:rFonts w:eastAsiaTheme="minorEastAsia"/>
                <w:sz w:val="24"/>
                <w:lang/>
              </w:rPr>
              <w:t>，</w:t>
            </w:r>
            <w:r w:rsidRPr="004941BD">
              <w:rPr>
                <w:rFonts w:eastAsiaTheme="minorEastAsia"/>
                <w:sz w:val="24"/>
                <w:lang/>
              </w:rPr>
              <w:t>0.096t/a</w:t>
            </w:r>
          </w:p>
        </w:tc>
      </w:tr>
      <w:tr w:rsidR="00B152B6" w:rsidRPr="004941BD">
        <w:trPr>
          <w:cantSplit/>
          <w:trHeight w:val="711"/>
        </w:trPr>
        <w:tc>
          <w:tcPr>
            <w:tcW w:w="1008" w:type="dxa"/>
            <w:vMerge/>
            <w:textDirection w:val="tbRlV"/>
            <w:vAlign w:val="center"/>
          </w:tcPr>
          <w:p w:rsidR="00B152B6" w:rsidRPr="004941BD" w:rsidRDefault="00B152B6">
            <w:pPr>
              <w:spacing w:line="240" w:lineRule="exact"/>
              <w:ind w:right="113"/>
              <w:jc w:val="center"/>
              <w:rPr>
                <w:rFonts w:eastAsiaTheme="minorEastAsia"/>
                <w:sz w:val="24"/>
              </w:rPr>
            </w:pPr>
          </w:p>
        </w:tc>
        <w:tc>
          <w:tcPr>
            <w:tcW w:w="1227" w:type="dxa"/>
            <w:vAlign w:val="center"/>
          </w:tcPr>
          <w:p w:rsidR="00B152B6" w:rsidRPr="004941BD" w:rsidRDefault="00B152B6">
            <w:pPr>
              <w:jc w:val="center"/>
              <w:rPr>
                <w:rFonts w:eastAsiaTheme="minorEastAsia"/>
                <w:sz w:val="24"/>
              </w:rPr>
            </w:pPr>
            <w:r w:rsidRPr="004941BD">
              <w:rPr>
                <w:rFonts w:eastAsiaTheme="minorEastAsia"/>
                <w:sz w:val="24"/>
              </w:rPr>
              <w:t>烘干炉</w:t>
            </w:r>
          </w:p>
        </w:tc>
        <w:tc>
          <w:tcPr>
            <w:tcW w:w="1706" w:type="dxa"/>
            <w:gridSpan w:val="2"/>
            <w:vAlign w:val="center"/>
          </w:tcPr>
          <w:p w:rsidR="00B152B6" w:rsidRPr="004941BD" w:rsidRDefault="00B152B6">
            <w:pPr>
              <w:jc w:val="center"/>
              <w:rPr>
                <w:rFonts w:eastAsiaTheme="minorEastAsia"/>
                <w:sz w:val="24"/>
              </w:rPr>
            </w:pPr>
            <w:r w:rsidRPr="004941BD">
              <w:rPr>
                <w:rFonts w:eastAsiaTheme="minorEastAsia"/>
                <w:sz w:val="24"/>
              </w:rPr>
              <w:t>非甲烷总烃</w:t>
            </w:r>
          </w:p>
        </w:tc>
        <w:tc>
          <w:tcPr>
            <w:tcW w:w="2744" w:type="dxa"/>
            <w:shd w:val="clear" w:color="auto" w:fill="auto"/>
            <w:vAlign w:val="center"/>
          </w:tcPr>
          <w:p w:rsidR="00B152B6" w:rsidRPr="004941BD" w:rsidRDefault="00B152B6" w:rsidP="00C02AE4">
            <w:pPr>
              <w:widowControl/>
              <w:jc w:val="center"/>
              <w:rPr>
                <w:rFonts w:eastAsiaTheme="minorEastAsia"/>
                <w:sz w:val="24"/>
                <w:lang/>
              </w:rPr>
            </w:pPr>
            <w:r w:rsidRPr="004941BD">
              <w:rPr>
                <w:rFonts w:eastAsiaTheme="minorEastAsia"/>
                <w:sz w:val="24"/>
                <w:lang/>
              </w:rPr>
              <w:t>4.17mg/m</w:t>
            </w:r>
            <w:r w:rsidRPr="004941BD">
              <w:rPr>
                <w:rFonts w:eastAsiaTheme="minorEastAsia"/>
                <w:sz w:val="24"/>
                <w:vertAlign w:val="superscript"/>
                <w:lang/>
              </w:rPr>
              <w:t>3</w:t>
            </w:r>
            <w:r w:rsidRPr="004941BD">
              <w:rPr>
                <w:rFonts w:eastAsiaTheme="minorEastAsia"/>
                <w:sz w:val="24"/>
                <w:lang/>
              </w:rPr>
              <w:t>，</w:t>
            </w:r>
            <w:r w:rsidRPr="004941BD">
              <w:rPr>
                <w:rFonts w:eastAsiaTheme="minorEastAsia"/>
                <w:sz w:val="24"/>
                <w:lang/>
              </w:rPr>
              <w:t>0.191t/a</w:t>
            </w:r>
          </w:p>
        </w:tc>
        <w:tc>
          <w:tcPr>
            <w:tcW w:w="2603" w:type="dxa"/>
            <w:shd w:val="clear" w:color="auto" w:fill="auto"/>
            <w:vAlign w:val="center"/>
          </w:tcPr>
          <w:p w:rsidR="00B152B6" w:rsidRPr="004941BD" w:rsidRDefault="00B152B6" w:rsidP="0019379A">
            <w:pPr>
              <w:widowControl/>
              <w:jc w:val="center"/>
              <w:rPr>
                <w:rFonts w:eastAsiaTheme="minorEastAsia"/>
                <w:sz w:val="24"/>
                <w:lang/>
              </w:rPr>
            </w:pPr>
            <w:r w:rsidRPr="004941BD">
              <w:rPr>
                <w:rFonts w:eastAsiaTheme="minorEastAsia"/>
                <w:sz w:val="24"/>
                <w:lang/>
              </w:rPr>
              <w:t>0.42mg/m</w:t>
            </w:r>
            <w:r w:rsidRPr="004941BD">
              <w:rPr>
                <w:rFonts w:eastAsiaTheme="minorEastAsia"/>
                <w:sz w:val="24"/>
                <w:vertAlign w:val="superscript"/>
                <w:lang/>
              </w:rPr>
              <w:t>3</w:t>
            </w:r>
            <w:r w:rsidRPr="004941BD">
              <w:rPr>
                <w:rFonts w:eastAsiaTheme="minorEastAsia"/>
                <w:sz w:val="24"/>
                <w:lang/>
              </w:rPr>
              <w:t>，</w:t>
            </w:r>
            <w:r w:rsidRPr="004941BD">
              <w:rPr>
                <w:rFonts w:eastAsiaTheme="minorEastAsia"/>
                <w:sz w:val="24"/>
                <w:lang/>
              </w:rPr>
              <w:t>0.019t/a</w:t>
            </w:r>
          </w:p>
        </w:tc>
      </w:tr>
      <w:tr w:rsidR="00B152B6" w:rsidRPr="004941BD">
        <w:trPr>
          <w:cantSplit/>
          <w:trHeight w:val="711"/>
        </w:trPr>
        <w:tc>
          <w:tcPr>
            <w:tcW w:w="1008" w:type="dxa"/>
            <w:vMerge/>
            <w:textDirection w:val="tbRlV"/>
            <w:vAlign w:val="center"/>
          </w:tcPr>
          <w:p w:rsidR="00B152B6" w:rsidRPr="004941BD" w:rsidRDefault="00B152B6">
            <w:pPr>
              <w:spacing w:line="240" w:lineRule="exact"/>
              <w:ind w:right="113"/>
              <w:jc w:val="center"/>
              <w:rPr>
                <w:rFonts w:eastAsiaTheme="minorEastAsia"/>
                <w:sz w:val="24"/>
              </w:rPr>
            </w:pPr>
          </w:p>
        </w:tc>
        <w:tc>
          <w:tcPr>
            <w:tcW w:w="1227" w:type="dxa"/>
            <w:vAlign w:val="center"/>
          </w:tcPr>
          <w:p w:rsidR="00B152B6" w:rsidRPr="004941BD" w:rsidRDefault="00B152B6">
            <w:pPr>
              <w:jc w:val="center"/>
              <w:rPr>
                <w:rFonts w:eastAsiaTheme="minorEastAsia"/>
                <w:sz w:val="24"/>
              </w:rPr>
            </w:pPr>
            <w:r w:rsidRPr="004941BD">
              <w:rPr>
                <w:rFonts w:eastAsiaTheme="minorEastAsia"/>
                <w:sz w:val="24"/>
              </w:rPr>
              <w:t>喷涂车间</w:t>
            </w:r>
          </w:p>
        </w:tc>
        <w:tc>
          <w:tcPr>
            <w:tcW w:w="1706" w:type="dxa"/>
            <w:gridSpan w:val="2"/>
            <w:vAlign w:val="center"/>
          </w:tcPr>
          <w:p w:rsidR="00B152B6" w:rsidRPr="004941BD" w:rsidRDefault="00B152B6">
            <w:pPr>
              <w:jc w:val="center"/>
              <w:rPr>
                <w:rFonts w:eastAsiaTheme="minorEastAsia"/>
                <w:sz w:val="24"/>
              </w:rPr>
            </w:pPr>
            <w:r w:rsidRPr="004941BD">
              <w:rPr>
                <w:rFonts w:eastAsiaTheme="minorEastAsia"/>
                <w:sz w:val="24"/>
              </w:rPr>
              <w:t>喷涂粉尘</w:t>
            </w:r>
          </w:p>
        </w:tc>
        <w:tc>
          <w:tcPr>
            <w:tcW w:w="2744" w:type="dxa"/>
            <w:shd w:val="clear" w:color="auto" w:fill="auto"/>
            <w:vAlign w:val="center"/>
          </w:tcPr>
          <w:p w:rsidR="00B152B6" w:rsidRPr="004941BD" w:rsidRDefault="00B152B6" w:rsidP="00C02AE4">
            <w:pPr>
              <w:widowControl/>
              <w:jc w:val="center"/>
              <w:rPr>
                <w:rFonts w:eastAsiaTheme="minorEastAsia"/>
                <w:sz w:val="24"/>
                <w:lang/>
              </w:rPr>
            </w:pPr>
            <w:r w:rsidRPr="004941BD">
              <w:rPr>
                <w:rFonts w:eastAsiaTheme="minorEastAsia"/>
                <w:sz w:val="24"/>
                <w:lang/>
              </w:rPr>
              <w:t>5.16t/a</w:t>
            </w:r>
          </w:p>
        </w:tc>
        <w:tc>
          <w:tcPr>
            <w:tcW w:w="2603" w:type="dxa"/>
            <w:shd w:val="clear" w:color="auto" w:fill="auto"/>
            <w:vAlign w:val="center"/>
          </w:tcPr>
          <w:p w:rsidR="00B152B6" w:rsidRPr="004941BD" w:rsidRDefault="00B152B6" w:rsidP="00B152B6">
            <w:pPr>
              <w:widowControl/>
              <w:jc w:val="center"/>
              <w:rPr>
                <w:rFonts w:eastAsiaTheme="minorEastAsia"/>
                <w:sz w:val="24"/>
                <w:lang/>
              </w:rPr>
            </w:pPr>
            <w:r w:rsidRPr="004941BD">
              <w:rPr>
                <w:rFonts w:eastAsiaTheme="minorEastAsia"/>
                <w:sz w:val="24"/>
                <w:lang/>
              </w:rPr>
              <w:t>7.94mg/m</w:t>
            </w:r>
            <w:r w:rsidRPr="004941BD">
              <w:rPr>
                <w:rFonts w:eastAsiaTheme="minorEastAsia"/>
                <w:sz w:val="24"/>
                <w:vertAlign w:val="superscript"/>
                <w:lang/>
              </w:rPr>
              <w:t>3</w:t>
            </w:r>
            <w:r w:rsidRPr="004941BD">
              <w:rPr>
                <w:rFonts w:eastAsiaTheme="minorEastAsia"/>
                <w:sz w:val="24"/>
                <w:lang/>
              </w:rPr>
              <w:t>，</w:t>
            </w:r>
            <w:r w:rsidRPr="004941BD">
              <w:rPr>
                <w:rFonts w:eastAsiaTheme="minorEastAsia"/>
                <w:sz w:val="24"/>
                <w:lang/>
              </w:rPr>
              <w:t>0.16t/a</w:t>
            </w:r>
          </w:p>
        </w:tc>
      </w:tr>
      <w:tr w:rsidR="00B152B6" w:rsidRPr="004941BD">
        <w:trPr>
          <w:cantSplit/>
          <w:trHeight w:val="711"/>
        </w:trPr>
        <w:tc>
          <w:tcPr>
            <w:tcW w:w="1008" w:type="dxa"/>
            <w:vMerge/>
            <w:textDirection w:val="tbRlV"/>
            <w:vAlign w:val="center"/>
          </w:tcPr>
          <w:p w:rsidR="00B152B6" w:rsidRPr="004941BD" w:rsidRDefault="00B152B6">
            <w:pPr>
              <w:spacing w:line="240" w:lineRule="exact"/>
              <w:ind w:right="113"/>
              <w:jc w:val="center"/>
              <w:rPr>
                <w:rFonts w:eastAsiaTheme="minorEastAsia"/>
                <w:sz w:val="24"/>
              </w:rPr>
            </w:pPr>
          </w:p>
        </w:tc>
        <w:tc>
          <w:tcPr>
            <w:tcW w:w="1227" w:type="dxa"/>
            <w:vAlign w:val="center"/>
          </w:tcPr>
          <w:p w:rsidR="00B152B6" w:rsidRPr="004941BD" w:rsidRDefault="00B152B6">
            <w:pPr>
              <w:jc w:val="center"/>
              <w:rPr>
                <w:rFonts w:eastAsiaTheme="minorEastAsia"/>
                <w:sz w:val="24"/>
              </w:rPr>
            </w:pPr>
            <w:r w:rsidRPr="004941BD">
              <w:rPr>
                <w:rFonts w:eastAsiaTheme="minorEastAsia"/>
                <w:sz w:val="24"/>
              </w:rPr>
              <w:t>氮化间</w:t>
            </w:r>
          </w:p>
        </w:tc>
        <w:tc>
          <w:tcPr>
            <w:tcW w:w="1706" w:type="dxa"/>
            <w:gridSpan w:val="2"/>
            <w:vAlign w:val="center"/>
          </w:tcPr>
          <w:p w:rsidR="00B152B6" w:rsidRPr="004941BD" w:rsidRDefault="00B152B6">
            <w:pPr>
              <w:jc w:val="center"/>
              <w:rPr>
                <w:rFonts w:eastAsiaTheme="minorEastAsia"/>
                <w:sz w:val="24"/>
              </w:rPr>
            </w:pPr>
            <w:r w:rsidRPr="004941BD">
              <w:rPr>
                <w:rFonts w:eastAsiaTheme="minorEastAsia"/>
                <w:sz w:val="24"/>
              </w:rPr>
              <w:t>氨</w:t>
            </w:r>
          </w:p>
        </w:tc>
        <w:tc>
          <w:tcPr>
            <w:tcW w:w="2744" w:type="dxa"/>
            <w:shd w:val="clear" w:color="auto" w:fill="auto"/>
            <w:vAlign w:val="center"/>
          </w:tcPr>
          <w:p w:rsidR="00B152B6" w:rsidRPr="004941BD" w:rsidRDefault="00B152B6" w:rsidP="00C02AE4">
            <w:pPr>
              <w:widowControl/>
              <w:jc w:val="center"/>
              <w:rPr>
                <w:rFonts w:eastAsiaTheme="minorEastAsia"/>
                <w:sz w:val="24"/>
                <w:lang/>
              </w:rPr>
            </w:pPr>
            <w:r w:rsidRPr="004941BD">
              <w:rPr>
                <w:rFonts w:eastAsiaTheme="minorEastAsia"/>
                <w:sz w:val="24"/>
                <w:lang/>
              </w:rPr>
              <w:t>/</w:t>
            </w:r>
          </w:p>
        </w:tc>
        <w:tc>
          <w:tcPr>
            <w:tcW w:w="2603" w:type="dxa"/>
            <w:shd w:val="clear" w:color="auto" w:fill="auto"/>
            <w:vAlign w:val="center"/>
          </w:tcPr>
          <w:p w:rsidR="00B152B6" w:rsidRPr="004941BD" w:rsidRDefault="00B152B6" w:rsidP="00B152B6">
            <w:pPr>
              <w:widowControl/>
              <w:jc w:val="center"/>
              <w:rPr>
                <w:rFonts w:eastAsiaTheme="minorEastAsia"/>
                <w:sz w:val="24"/>
                <w:lang/>
              </w:rPr>
            </w:pPr>
            <w:r w:rsidRPr="004941BD">
              <w:rPr>
                <w:rFonts w:eastAsiaTheme="minorEastAsia"/>
                <w:sz w:val="24"/>
                <w:lang/>
              </w:rPr>
              <w:t>0.09t/a</w:t>
            </w:r>
          </w:p>
        </w:tc>
      </w:tr>
      <w:tr w:rsidR="00B152B6" w:rsidRPr="004941BD">
        <w:trPr>
          <w:cantSplit/>
          <w:trHeight w:val="711"/>
        </w:trPr>
        <w:tc>
          <w:tcPr>
            <w:tcW w:w="1008" w:type="dxa"/>
            <w:vMerge/>
            <w:textDirection w:val="tbRlV"/>
            <w:vAlign w:val="center"/>
          </w:tcPr>
          <w:p w:rsidR="00B152B6" w:rsidRPr="004941BD" w:rsidRDefault="00B152B6">
            <w:pPr>
              <w:spacing w:line="240" w:lineRule="exact"/>
              <w:ind w:right="113"/>
              <w:jc w:val="center"/>
              <w:rPr>
                <w:rFonts w:eastAsiaTheme="minorEastAsia"/>
                <w:sz w:val="24"/>
              </w:rPr>
            </w:pPr>
          </w:p>
        </w:tc>
        <w:tc>
          <w:tcPr>
            <w:tcW w:w="1227" w:type="dxa"/>
            <w:vAlign w:val="center"/>
          </w:tcPr>
          <w:p w:rsidR="00B152B6" w:rsidRPr="004941BD" w:rsidRDefault="00B152B6" w:rsidP="00B152B6">
            <w:pPr>
              <w:jc w:val="center"/>
              <w:rPr>
                <w:rFonts w:eastAsiaTheme="minorEastAsia"/>
                <w:sz w:val="24"/>
              </w:rPr>
            </w:pPr>
            <w:r w:rsidRPr="004941BD">
              <w:rPr>
                <w:rFonts w:eastAsiaTheme="minorEastAsia"/>
                <w:sz w:val="24"/>
              </w:rPr>
              <w:t>食堂</w:t>
            </w:r>
          </w:p>
        </w:tc>
        <w:tc>
          <w:tcPr>
            <w:tcW w:w="1706" w:type="dxa"/>
            <w:gridSpan w:val="2"/>
            <w:vAlign w:val="center"/>
          </w:tcPr>
          <w:p w:rsidR="00B152B6" w:rsidRPr="004941BD" w:rsidRDefault="00B152B6">
            <w:pPr>
              <w:jc w:val="center"/>
              <w:rPr>
                <w:rFonts w:eastAsiaTheme="minorEastAsia"/>
                <w:sz w:val="24"/>
              </w:rPr>
            </w:pPr>
            <w:r w:rsidRPr="004941BD">
              <w:rPr>
                <w:rFonts w:eastAsiaTheme="minorEastAsia"/>
                <w:sz w:val="24"/>
              </w:rPr>
              <w:t>食堂油烟</w:t>
            </w:r>
          </w:p>
        </w:tc>
        <w:tc>
          <w:tcPr>
            <w:tcW w:w="2744" w:type="dxa"/>
            <w:shd w:val="clear" w:color="auto" w:fill="auto"/>
            <w:vAlign w:val="center"/>
          </w:tcPr>
          <w:p w:rsidR="00B152B6" w:rsidRPr="004941BD" w:rsidRDefault="00B152B6" w:rsidP="00B152B6">
            <w:pPr>
              <w:widowControl/>
              <w:jc w:val="center"/>
              <w:rPr>
                <w:rFonts w:eastAsiaTheme="minorEastAsia"/>
                <w:sz w:val="24"/>
                <w:lang/>
              </w:rPr>
            </w:pPr>
            <w:r w:rsidRPr="004941BD">
              <w:rPr>
                <w:rFonts w:eastAsiaTheme="minorEastAsia"/>
                <w:bCs/>
                <w:kern w:val="24"/>
                <w:sz w:val="24"/>
              </w:rPr>
              <w:t>4.25mg/m</w:t>
            </w:r>
            <w:r w:rsidRPr="004941BD">
              <w:rPr>
                <w:rFonts w:eastAsiaTheme="minorEastAsia"/>
                <w:bCs/>
                <w:kern w:val="24"/>
                <w:sz w:val="24"/>
                <w:vertAlign w:val="superscript"/>
              </w:rPr>
              <w:t>3</w:t>
            </w:r>
            <w:r w:rsidRPr="004941BD">
              <w:rPr>
                <w:rFonts w:eastAsiaTheme="minorEastAsia"/>
                <w:bCs/>
                <w:kern w:val="24"/>
                <w:sz w:val="24"/>
              </w:rPr>
              <w:t>，</w:t>
            </w:r>
            <w:r w:rsidRPr="004941BD">
              <w:rPr>
                <w:rFonts w:eastAsiaTheme="minorEastAsia"/>
                <w:bCs/>
                <w:kern w:val="24"/>
                <w:sz w:val="24"/>
              </w:rPr>
              <w:t>0.01t/a</w:t>
            </w:r>
          </w:p>
        </w:tc>
        <w:tc>
          <w:tcPr>
            <w:tcW w:w="2603" w:type="dxa"/>
            <w:shd w:val="clear" w:color="auto" w:fill="auto"/>
            <w:vAlign w:val="center"/>
          </w:tcPr>
          <w:p w:rsidR="00B152B6" w:rsidRPr="004941BD" w:rsidRDefault="00B152B6" w:rsidP="00B152B6">
            <w:pPr>
              <w:widowControl/>
              <w:jc w:val="center"/>
              <w:rPr>
                <w:rFonts w:eastAsiaTheme="minorEastAsia"/>
                <w:sz w:val="24"/>
                <w:lang/>
              </w:rPr>
            </w:pPr>
            <w:r w:rsidRPr="004941BD">
              <w:rPr>
                <w:rFonts w:eastAsiaTheme="minorEastAsia"/>
                <w:bCs/>
                <w:kern w:val="24"/>
                <w:sz w:val="24"/>
              </w:rPr>
              <w:t>1.70mg/m</w:t>
            </w:r>
            <w:r w:rsidRPr="004941BD">
              <w:rPr>
                <w:rFonts w:eastAsiaTheme="minorEastAsia"/>
                <w:bCs/>
                <w:kern w:val="24"/>
                <w:sz w:val="24"/>
                <w:vertAlign w:val="superscript"/>
              </w:rPr>
              <w:t>3</w:t>
            </w:r>
            <w:r w:rsidRPr="004941BD">
              <w:rPr>
                <w:rFonts w:eastAsiaTheme="minorEastAsia"/>
                <w:bCs/>
                <w:kern w:val="24"/>
                <w:sz w:val="24"/>
              </w:rPr>
              <w:t>，</w:t>
            </w:r>
            <w:r w:rsidRPr="004941BD">
              <w:rPr>
                <w:rFonts w:eastAsiaTheme="minorEastAsia"/>
                <w:bCs/>
                <w:kern w:val="24"/>
                <w:sz w:val="24"/>
              </w:rPr>
              <w:t>0.004t/a</w:t>
            </w:r>
          </w:p>
        </w:tc>
      </w:tr>
      <w:tr w:rsidR="00B152B6" w:rsidRPr="004941BD" w:rsidTr="00B152B6">
        <w:trPr>
          <w:cantSplit/>
          <w:trHeight w:val="725"/>
        </w:trPr>
        <w:tc>
          <w:tcPr>
            <w:tcW w:w="1008" w:type="dxa"/>
            <w:vMerge w:val="restart"/>
            <w:textDirection w:val="tbRlV"/>
            <w:vAlign w:val="center"/>
          </w:tcPr>
          <w:p w:rsidR="00B152B6" w:rsidRPr="004941BD" w:rsidRDefault="00B152B6" w:rsidP="00B152B6">
            <w:pPr>
              <w:spacing w:line="240" w:lineRule="exact"/>
              <w:ind w:left="113" w:right="113"/>
              <w:jc w:val="center"/>
              <w:rPr>
                <w:rFonts w:eastAsiaTheme="minorEastAsia"/>
                <w:sz w:val="24"/>
              </w:rPr>
            </w:pPr>
            <w:r w:rsidRPr="004941BD">
              <w:rPr>
                <w:rFonts w:eastAsiaTheme="minorEastAsia"/>
                <w:sz w:val="24"/>
              </w:rPr>
              <w:t>水污染物</w:t>
            </w:r>
          </w:p>
        </w:tc>
        <w:tc>
          <w:tcPr>
            <w:tcW w:w="1227" w:type="dxa"/>
            <w:vMerge w:val="restart"/>
            <w:vAlign w:val="center"/>
          </w:tcPr>
          <w:p w:rsidR="00B152B6" w:rsidRPr="004941BD" w:rsidRDefault="00B152B6">
            <w:pPr>
              <w:widowControl/>
              <w:jc w:val="center"/>
              <w:rPr>
                <w:rFonts w:eastAsiaTheme="minorEastAsia"/>
                <w:sz w:val="24"/>
              </w:rPr>
            </w:pPr>
            <w:r w:rsidRPr="004941BD">
              <w:rPr>
                <w:rFonts w:eastAsiaTheme="minorEastAsia"/>
                <w:sz w:val="24"/>
              </w:rPr>
              <w:t>生产废水</w:t>
            </w:r>
          </w:p>
        </w:tc>
        <w:tc>
          <w:tcPr>
            <w:tcW w:w="1706" w:type="dxa"/>
            <w:gridSpan w:val="2"/>
            <w:shd w:val="clear" w:color="auto" w:fill="auto"/>
            <w:vAlign w:val="center"/>
          </w:tcPr>
          <w:p w:rsidR="00B152B6" w:rsidRPr="004941BD" w:rsidRDefault="00B152B6" w:rsidP="00C02AE4">
            <w:pPr>
              <w:adjustRightInd w:val="0"/>
              <w:snapToGrid w:val="0"/>
              <w:jc w:val="center"/>
              <w:rPr>
                <w:rFonts w:eastAsiaTheme="minorEastAsia"/>
                <w:sz w:val="24"/>
                <w:lang/>
              </w:rPr>
            </w:pPr>
            <w:r w:rsidRPr="004941BD">
              <w:rPr>
                <w:rFonts w:eastAsiaTheme="minorEastAsia"/>
                <w:sz w:val="24"/>
                <w:lang/>
              </w:rPr>
              <w:t>废水量</w:t>
            </w:r>
          </w:p>
        </w:tc>
        <w:tc>
          <w:tcPr>
            <w:tcW w:w="2744" w:type="dxa"/>
            <w:shd w:val="clear" w:color="auto" w:fill="auto"/>
            <w:vAlign w:val="center"/>
          </w:tcPr>
          <w:p w:rsidR="00B152B6" w:rsidRPr="004941BD" w:rsidRDefault="00B152B6" w:rsidP="00EC170A">
            <w:pPr>
              <w:jc w:val="center"/>
              <w:rPr>
                <w:rFonts w:eastAsiaTheme="minorEastAsia"/>
                <w:sz w:val="24"/>
              </w:rPr>
            </w:pPr>
            <w:r w:rsidRPr="004941BD">
              <w:rPr>
                <w:rFonts w:eastAsiaTheme="minorEastAsia"/>
                <w:sz w:val="24"/>
              </w:rPr>
              <w:t>1782.39m</w:t>
            </w:r>
            <w:r w:rsidRPr="004941BD">
              <w:rPr>
                <w:rFonts w:eastAsiaTheme="minorEastAsia"/>
                <w:sz w:val="24"/>
                <w:vertAlign w:val="superscript"/>
              </w:rPr>
              <w:t>3</w:t>
            </w:r>
            <w:r w:rsidRPr="004941BD">
              <w:rPr>
                <w:rFonts w:eastAsiaTheme="minorEastAsia"/>
                <w:sz w:val="24"/>
              </w:rPr>
              <w:t>/a</w:t>
            </w:r>
          </w:p>
        </w:tc>
        <w:tc>
          <w:tcPr>
            <w:tcW w:w="2603" w:type="dxa"/>
            <w:shd w:val="clear" w:color="auto" w:fill="auto"/>
            <w:vAlign w:val="center"/>
          </w:tcPr>
          <w:p w:rsidR="00B152B6" w:rsidRPr="004941BD" w:rsidRDefault="00B152B6" w:rsidP="00EC170A">
            <w:pPr>
              <w:jc w:val="center"/>
              <w:rPr>
                <w:rFonts w:eastAsiaTheme="minorEastAsia"/>
                <w:sz w:val="24"/>
              </w:rPr>
            </w:pPr>
            <w:r w:rsidRPr="004941BD">
              <w:rPr>
                <w:rFonts w:eastAsiaTheme="minorEastAsia"/>
                <w:sz w:val="24"/>
              </w:rPr>
              <w:t>1782.39m</w:t>
            </w:r>
            <w:r w:rsidRPr="004941BD">
              <w:rPr>
                <w:rFonts w:eastAsiaTheme="minorEastAsia"/>
                <w:sz w:val="24"/>
                <w:vertAlign w:val="superscript"/>
              </w:rPr>
              <w:t>3</w:t>
            </w:r>
            <w:r w:rsidRPr="004941BD">
              <w:rPr>
                <w:rFonts w:eastAsiaTheme="minorEastAsia"/>
                <w:sz w:val="24"/>
              </w:rPr>
              <w:t>/a</w:t>
            </w:r>
          </w:p>
        </w:tc>
      </w:tr>
      <w:tr w:rsidR="00B152B6" w:rsidRPr="004941BD" w:rsidTr="00B152B6">
        <w:trPr>
          <w:cantSplit/>
          <w:trHeight w:val="725"/>
        </w:trPr>
        <w:tc>
          <w:tcPr>
            <w:tcW w:w="1008" w:type="dxa"/>
            <w:vMerge/>
            <w:textDirection w:val="tbRlV"/>
            <w:vAlign w:val="center"/>
          </w:tcPr>
          <w:p w:rsidR="00B152B6" w:rsidRPr="004941BD" w:rsidRDefault="00B152B6">
            <w:pPr>
              <w:spacing w:line="240" w:lineRule="exact"/>
              <w:ind w:left="113" w:right="113"/>
              <w:rPr>
                <w:rFonts w:eastAsiaTheme="minorEastAsia"/>
                <w:sz w:val="24"/>
              </w:rPr>
            </w:pPr>
          </w:p>
        </w:tc>
        <w:tc>
          <w:tcPr>
            <w:tcW w:w="1227" w:type="dxa"/>
            <w:vMerge/>
            <w:vAlign w:val="center"/>
          </w:tcPr>
          <w:p w:rsidR="00B152B6" w:rsidRPr="004941BD" w:rsidRDefault="00B152B6">
            <w:pPr>
              <w:widowControl/>
              <w:jc w:val="center"/>
              <w:rPr>
                <w:rFonts w:eastAsiaTheme="minorEastAsia"/>
                <w:sz w:val="24"/>
              </w:rPr>
            </w:pPr>
          </w:p>
        </w:tc>
        <w:tc>
          <w:tcPr>
            <w:tcW w:w="1706" w:type="dxa"/>
            <w:gridSpan w:val="2"/>
            <w:shd w:val="clear" w:color="auto" w:fill="auto"/>
            <w:vAlign w:val="center"/>
          </w:tcPr>
          <w:p w:rsidR="00B152B6" w:rsidRPr="004941BD" w:rsidRDefault="00C2033A" w:rsidP="00C02AE4">
            <w:pPr>
              <w:adjustRightInd w:val="0"/>
              <w:snapToGrid w:val="0"/>
              <w:jc w:val="center"/>
              <w:rPr>
                <w:rFonts w:eastAsiaTheme="minorEastAsia"/>
                <w:sz w:val="24"/>
                <w:lang/>
              </w:rPr>
            </w:pPr>
            <w:r w:rsidRPr="004941BD">
              <w:rPr>
                <w:rFonts w:eastAsiaTheme="minorEastAsia"/>
                <w:sz w:val="24"/>
              </w:rPr>
              <w:t>PH</w:t>
            </w:r>
          </w:p>
        </w:tc>
        <w:tc>
          <w:tcPr>
            <w:tcW w:w="2744" w:type="dxa"/>
            <w:shd w:val="clear" w:color="auto" w:fill="auto"/>
            <w:vAlign w:val="center"/>
          </w:tcPr>
          <w:p w:rsidR="00B152B6" w:rsidRPr="004941BD" w:rsidRDefault="00E8605C" w:rsidP="00EC170A">
            <w:pPr>
              <w:jc w:val="center"/>
              <w:rPr>
                <w:rFonts w:eastAsiaTheme="minorEastAsia"/>
                <w:sz w:val="24"/>
              </w:rPr>
            </w:pPr>
            <w:r w:rsidRPr="004941BD">
              <w:rPr>
                <w:rFonts w:eastAsiaTheme="minorEastAsia"/>
                <w:sz w:val="24"/>
              </w:rPr>
              <w:t>2~10</w:t>
            </w:r>
          </w:p>
        </w:tc>
        <w:tc>
          <w:tcPr>
            <w:tcW w:w="2603" w:type="dxa"/>
            <w:shd w:val="clear" w:color="auto" w:fill="auto"/>
            <w:vAlign w:val="center"/>
          </w:tcPr>
          <w:p w:rsidR="00B152B6" w:rsidRPr="004941BD" w:rsidRDefault="00E8605C" w:rsidP="00EC170A">
            <w:pPr>
              <w:jc w:val="center"/>
              <w:rPr>
                <w:rFonts w:eastAsiaTheme="minorEastAsia"/>
                <w:sz w:val="24"/>
              </w:rPr>
            </w:pPr>
            <w:r w:rsidRPr="004941BD">
              <w:rPr>
                <w:rFonts w:eastAsiaTheme="minorEastAsia"/>
                <w:sz w:val="24"/>
              </w:rPr>
              <w:t>6~9</w:t>
            </w:r>
          </w:p>
        </w:tc>
      </w:tr>
      <w:tr w:rsidR="00B152B6" w:rsidRPr="004941BD" w:rsidTr="00B152B6">
        <w:trPr>
          <w:cantSplit/>
          <w:trHeight w:val="725"/>
        </w:trPr>
        <w:tc>
          <w:tcPr>
            <w:tcW w:w="1008" w:type="dxa"/>
            <w:vMerge/>
            <w:textDirection w:val="tbRlV"/>
            <w:vAlign w:val="center"/>
          </w:tcPr>
          <w:p w:rsidR="00B152B6" w:rsidRPr="004941BD" w:rsidRDefault="00B152B6">
            <w:pPr>
              <w:spacing w:line="240" w:lineRule="exact"/>
              <w:ind w:left="113" w:right="113"/>
              <w:rPr>
                <w:rFonts w:eastAsiaTheme="minorEastAsia"/>
                <w:sz w:val="24"/>
              </w:rPr>
            </w:pPr>
          </w:p>
        </w:tc>
        <w:tc>
          <w:tcPr>
            <w:tcW w:w="1227" w:type="dxa"/>
            <w:vMerge/>
            <w:vAlign w:val="center"/>
          </w:tcPr>
          <w:p w:rsidR="00B152B6" w:rsidRPr="004941BD" w:rsidRDefault="00B152B6">
            <w:pPr>
              <w:widowControl/>
              <w:jc w:val="center"/>
              <w:rPr>
                <w:rFonts w:eastAsiaTheme="minorEastAsia"/>
                <w:sz w:val="24"/>
              </w:rPr>
            </w:pPr>
          </w:p>
        </w:tc>
        <w:tc>
          <w:tcPr>
            <w:tcW w:w="1706" w:type="dxa"/>
            <w:gridSpan w:val="2"/>
            <w:shd w:val="clear" w:color="auto" w:fill="auto"/>
            <w:vAlign w:val="center"/>
          </w:tcPr>
          <w:p w:rsidR="00B152B6" w:rsidRPr="004941BD" w:rsidRDefault="00B152B6" w:rsidP="00C02AE4">
            <w:pPr>
              <w:adjustRightInd w:val="0"/>
              <w:snapToGrid w:val="0"/>
              <w:jc w:val="center"/>
              <w:rPr>
                <w:rFonts w:eastAsiaTheme="minorEastAsia"/>
                <w:sz w:val="24"/>
                <w:lang/>
              </w:rPr>
            </w:pPr>
            <w:r w:rsidRPr="004941BD">
              <w:rPr>
                <w:rFonts w:eastAsiaTheme="minorEastAsia"/>
                <w:sz w:val="24"/>
              </w:rPr>
              <w:t>SS</w:t>
            </w:r>
          </w:p>
        </w:tc>
        <w:tc>
          <w:tcPr>
            <w:tcW w:w="2744" w:type="dxa"/>
            <w:shd w:val="clear" w:color="auto" w:fill="auto"/>
            <w:vAlign w:val="center"/>
          </w:tcPr>
          <w:p w:rsidR="00B152B6" w:rsidRPr="004941BD" w:rsidRDefault="00E8605C" w:rsidP="00EC170A">
            <w:pPr>
              <w:jc w:val="center"/>
              <w:rPr>
                <w:rFonts w:eastAsiaTheme="minorEastAsia"/>
                <w:sz w:val="24"/>
              </w:rPr>
            </w:pPr>
            <w:r w:rsidRPr="004941BD">
              <w:rPr>
                <w:rFonts w:eastAsiaTheme="minorEastAsia"/>
                <w:sz w:val="24"/>
              </w:rPr>
              <w:t>34mg/l</w:t>
            </w:r>
            <w:r w:rsidRPr="004941BD">
              <w:rPr>
                <w:rFonts w:eastAsiaTheme="minorEastAsia"/>
                <w:sz w:val="24"/>
              </w:rPr>
              <w:t>，</w:t>
            </w:r>
            <w:r w:rsidRPr="004941BD">
              <w:rPr>
                <w:rFonts w:eastAsiaTheme="minorEastAsia"/>
                <w:sz w:val="24"/>
              </w:rPr>
              <w:t>0.0533t/a</w:t>
            </w:r>
          </w:p>
          <w:p w:rsidR="00E8605C" w:rsidRPr="004941BD" w:rsidRDefault="00E8605C" w:rsidP="00E8605C">
            <w:pPr>
              <w:jc w:val="center"/>
              <w:rPr>
                <w:rFonts w:eastAsiaTheme="minorEastAsia"/>
                <w:sz w:val="24"/>
              </w:rPr>
            </w:pPr>
            <w:r w:rsidRPr="004941BD">
              <w:rPr>
                <w:rFonts w:eastAsiaTheme="minorEastAsia"/>
                <w:sz w:val="24"/>
              </w:rPr>
              <w:t>100mg/l</w:t>
            </w:r>
            <w:r w:rsidRPr="004941BD">
              <w:rPr>
                <w:rFonts w:eastAsiaTheme="minorEastAsia"/>
                <w:sz w:val="24"/>
              </w:rPr>
              <w:t>，</w:t>
            </w:r>
            <w:r w:rsidRPr="004941BD">
              <w:rPr>
                <w:rFonts w:eastAsiaTheme="minorEastAsia"/>
                <w:sz w:val="24"/>
              </w:rPr>
              <w:t>0.01t/a</w:t>
            </w:r>
          </w:p>
        </w:tc>
        <w:tc>
          <w:tcPr>
            <w:tcW w:w="2603" w:type="dxa"/>
            <w:shd w:val="clear" w:color="auto" w:fill="auto"/>
            <w:vAlign w:val="center"/>
          </w:tcPr>
          <w:p w:rsidR="00E8605C" w:rsidRPr="004941BD" w:rsidRDefault="007D0AEA" w:rsidP="00E8605C">
            <w:pPr>
              <w:jc w:val="center"/>
              <w:rPr>
                <w:rFonts w:eastAsiaTheme="minorEastAsia"/>
                <w:sz w:val="24"/>
              </w:rPr>
            </w:pPr>
            <w:r w:rsidRPr="004941BD">
              <w:rPr>
                <w:rFonts w:eastAsiaTheme="minorEastAsia" w:hint="eastAsia"/>
                <w:sz w:val="24"/>
              </w:rPr>
              <w:t>13.60</w:t>
            </w:r>
            <w:r w:rsidR="00E8605C" w:rsidRPr="004941BD">
              <w:rPr>
                <w:rFonts w:eastAsiaTheme="minorEastAsia"/>
                <w:sz w:val="24"/>
              </w:rPr>
              <w:t>mg/l</w:t>
            </w:r>
            <w:r w:rsidR="00E8605C" w:rsidRPr="004941BD">
              <w:rPr>
                <w:rFonts w:eastAsiaTheme="minorEastAsia"/>
                <w:sz w:val="24"/>
              </w:rPr>
              <w:t>，</w:t>
            </w:r>
            <w:r w:rsidR="00E8605C" w:rsidRPr="004941BD">
              <w:rPr>
                <w:rFonts w:eastAsiaTheme="minorEastAsia"/>
                <w:sz w:val="24"/>
              </w:rPr>
              <w:t>0.</w:t>
            </w:r>
            <w:r w:rsidRPr="004941BD">
              <w:rPr>
                <w:rFonts w:eastAsiaTheme="minorEastAsia" w:hint="eastAsia"/>
                <w:sz w:val="24"/>
              </w:rPr>
              <w:t>0213</w:t>
            </w:r>
            <w:r w:rsidR="00E8605C" w:rsidRPr="004941BD">
              <w:rPr>
                <w:rFonts w:eastAsiaTheme="minorEastAsia"/>
                <w:sz w:val="24"/>
              </w:rPr>
              <w:t>t/a</w:t>
            </w:r>
          </w:p>
          <w:p w:rsidR="00B152B6" w:rsidRPr="004941BD" w:rsidRDefault="007D0AEA" w:rsidP="007D0AEA">
            <w:pPr>
              <w:jc w:val="center"/>
              <w:rPr>
                <w:rFonts w:eastAsiaTheme="minorEastAsia"/>
                <w:sz w:val="24"/>
              </w:rPr>
            </w:pPr>
            <w:r w:rsidRPr="004941BD">
              <w:rPr>
                <w:rFonts w:eastAsiaTheme="minorEastAsia" w:hint="eastAsia"/>
                <w:sz w:val="24"/>
              </w:rPr>
              <w:t>40</w:t>
            </w:r>
            <w:r w:rsidR="00E8605C" w:rsidRPr="004941BD">
              <w:rPr>
                <w:rFonts w:eastAsiaTheme="minorEastAsia"/>
                <w:sz w:val="24"/>
              </w:rPr>
              <w:t>mg/l</w:t>
            </w:r>
            <w:r w:rsidR="00E8605C" w:rsidRPr="004941BD">
              <w:rPr>
                <w:rFonts w:eastAsiaTheme="minorEastAsia"/>
                <w:sz w:val="24"/>
              </w:rPr>
              <w:t>，</w:t>
            </w:r>
            <w:r w:rsidR="00E8605C" w:rsidRPr="004941BD">
              <w:rPr>
                <w:rFonts w:eastAsiaTheme="minorEastAsia"/>
                <w:sz w:val="24"/>
              </w:rPr>
              <w:t>0.</w:t>
            </w:r>
            <w:r w:rsidRPr="004941BD">
              <w:rPr>
                <w:rFonts w:eastAsiaTheme="minorEastAsia" w:hint="eastAsia"/>
                <w:sz w:val="24"/>
              </w:rPr>
              <w:t>0051</w:t>
            </w:r>
            <w:r w:rsidR="00E8605C" w:rsidRPr="004941BD">
              <w:rPr>
                <w:rFonts w:eastAsiaTheme="minorEastAsia"/>
                <w:sz w:val="24"/>
              </w:rPr>
              <w:t>t/a</w:t>
            </w:r>
          </w:p>
        </w:tc>
      </w:tr>
      <w:tr w:rsidR="00E8605C" w:rsidRPr="004941BD" w:rsidTr="00C05D4C">
        <w:trPr>
          <w:cantSplit/>
          <w:trHeight w:val="725"/>
        </w:trPr>
        <w:tc>
          <w:tcPr>
            <w:tcW w:w="1008" w:type="dxa"/>
            <w:vMerge/>
            <w:textDirection w:val="tbRlV"/>
            <w:vAlign w:val="center"/>
          </w:tcPr>
          <w:p w:rsidR="00E8605C" w:rsidRPr="004941BD" w:rsidRDefault="00E8605C">
            <w:pPr>
              <w:spacing w:line="240" w:lineRule="exact"/>
              <w:ind w:left="113" w:right="113"/>
              <w:rPr>
                <w:rFonts w:eastAsiaTheme="minorEastAsia"/>
                <w:sz w:val="24"/>
              </w:rPr>
            </w:pPr>
          </w:p>
        </w:tc>
        <w:tc>
          <w:tcPr>
            <w:tcW w:w="1227" w:type="dxa"/>
            <w:vMerge/>
            <w:vAlign w:val="center"/>
          </w:tcPr>
          <w:p w:rsidR="00E8605C" w:rsidRPr="004941BD" w:rsidRDefault="00E8605C">
            <w:pPr>
              <w:widowControl/>
              <w:jc w:val="center"/>
              <w:rPr>
                <w:rFonts w:eastAsiaTheme="minorEastAsia"/>
                <w:sz w:val="24"/>
              </w:rPr>
            </w:pPr>
          </w:p>
        </w:tc>
        <w:tc>
          <w:tcPr>
            <w:tcW w:w="1706" w:type="dxa"/>
            <w:gridSpan w:val="2"/>
            <w:shd w:val="clear" w:color="auto" w:fill="auto"/>
            <w:vAlign w:val="center"/>
          </w:tcPr>
          <w:p w:rsidR="00E8605C" w:rsidRPr="004941BD" w:rsidRDefault="00E8605C" w:rsidP="00C02AE4">
            <w:pPr>
              <w:adjustRightInd w:val="0"/>
              <w:snapToGrid w:val="0"/>
              <w:jc w:val="center"/>
              <w:rPr>
                <w:rFonts w:eastAsiaTheme="minorEastAsia"/>
                <w:sz w:val="24"/>
                <w:lang/>
              </w:rPr>
            </w:pPr>
            <w:r w:rsidRPr="004941BD">
              <w:rPr>
                <w:rFonts w:eastAsiaTheme="minorEastAsia"/>
                <w:sz w:val="24"/>
              </w:rPr>
              <w:t>COD</w:t>
            </w:r>
          </w:p>
        </w:tc>
        <w:tc>
          <w:tcPr>
            <w:tcW w:w="2744" w:type="dxa"/>
            <w:shd w:val="clear" w:color="auto" w:fill="auto"/>
            <w:vAlign w:val="center"/>
          </w:tcPr>
          <w:p w:rsidR="00E8605C" w:rsidRPr="004941BD" w:rsidRDefault="00E8605C" w:rsidP="00C05D4C">
            <w:pPr>
              <w:jc w:val="center"/>
              <w:rPr>
                <w:rFonts w:eastAsiaTheme="minorEastAsia"/>
                <w:sz w:val="24"/>
              </w:rPr>
            </w:pPr>
            <w:r w:rsidRPr="004941BD">
              <w:rPr>
                <w:rFonts w:eastAsiaTheme="minorEastAsia"/>
                <w:sz w:val="24"/>
              </w:rPr>
              <w:t>37mg/l</w:t>
            </w:r>
            <w:r w:rsidRPr="004941BD">
              <w:rPr>
                <w:rFonts w:eastAsiaTheme="minorEastAsia"/>
                <w:sz w:val="24"/>
              </w:rPr>
              <w:t>，</w:t>
            </w:r>
            <w:r w:rsidRPr="004941BD">
              <w:rPr>
                <w:rFonts w:eastAsiaTheme="minorEastAsia"/>
                <w:sz w:val="24"/>
              </w:rPr>
              <w:t>0.00008t/a</w:t>
            </w:r>
          </w:p>
        </w:tc>
        <w:tc>
          <w:tcPr>
            <w:tcW w:w="2603" w:type="dxa"/>
            <w:shd w:val="clear" w:color="auto" w:fill="auto"/>
            <w:vAlign w:val="center"/>
          </w:tcPr>
          <w:p w:rsidR="00E8605C" w:rsidRPr="004941BD" w:rsidRDefault="007D0AEA" w:rsidP="00C05D4C">
            <w:pPr>
              <w:jc w:val="center"/>
              <w:rPr>
                <w:rFonts w:eastAsiaTheme="minorEastAsia"/>
                <w:sz w:val="24"/>
              </w:rPr>
            </w:pPr>
            <w:r w:rsidRPr="004941BD">
              <w:rPr>
                <w:rFonts w:eastAsiaTheme="minorEastAsia" w:hint="eastAsia"/>
                <w:sz w:val="24"/>
              </w:rPr>
              <w:t>24.05</w:t>
            </w:r>
            <w:r w:rsidR="00E8605C" w:rsidRPr="004941BD">
              <w:rPr>
                <w:rFonts w:eastAsiaTheme="minorEastAsia"/>
                <w:sz w:val="24"/>
              </w:rPr>
              <w:t>mg/l</w:t>
            </w:r>
            <w:r w:rsidR="00E8605C" w:rsidRPr="004941BD">
              <w:rPr>
                <w:rFonts w:eastAsiaTheme="minorEastAsia"/>
                <w:sz w:val="24"/>
              </w:rPr>
              <w:t>，</w:t>
            </w:r>
            <w:r w:rsidR="00E8605C" w:rsidRPr="004941BD">
              <w:rPr>
                <w:rFonts w:eastAsiaTheme="minorEastAsia"/>
                <w:sz w:val="24"/>
              </w:rPr>
              <w:t>0.0001t/a</w:t>
            </w:r>
          </w:p>
        </w:tc>
      </w:tr>
      <w:tr w:rsidR="00E8605C" w:rsidRPr="004941BD" w:rsidTr="00C05D4C">
        <w:trPr>
          <w:cantSplit/>
          <w:trHeight w:val="725"/>
        </w:trPr>
        <w:tc>
          <w:tcPr>
            <w:tcW w:w="1008" w:type="dxa"/>
            <w:vMerge/>
            <w:textDirection w:val="tbRlV"/>
            <w:vAlign w:val="center"/>
          </w:tcPr>
          <w:p w:rsidR="00E8605C" w:rsidRPr="004941BD" w:rsidRDefault="00E8605C">
            <w:pPr>
              <w:spacing w:line="240" w:lineRule="exact"/>
              <w:ind w:left="113" w:right="113"/>
              <w:rPr>
                <w:rFonts w:eastAsiaTheme="minorEastAsia"/>
                <w:sz w:val="24"/>
              </w:rPr>
            </w:pPr>
          </w:p>
        </w:tc>
        <w:tc>
          <w:tcPr>
            <w:tcW w:w="1227" w:type="dxa"/>
            <w:vMerge/>
            <w:vAlign w:val="center"/>
          </w:tcPr>
          <w:p w:rsidR="00E8605C" w:rsidRPr="004941BD" w:rsidRDefault="00E8605C">
            <w:pPr>
              <w:widowControl/>
              <w:jc w:val="center"/>
              <w:rPr>
                <w:rFonts w:eastAsiaTheme="minorEastAsia"/>
                <w:sz w:val="24"/>
              </w:rPr>
            </w:pPr>
          </w:p>
        </w:tc>
        <w:tc>
          <w:tcPr>
            <w:tcW w:w="1706" w:type="dxa"/>
            <w:gridSpan w:val="2"/>
            <w:shd w:val="clear" w:color="auto" w:fill="auto"/>
            <w:vAlign w:val="center"/>
          </w:tcPr>
          <w:p w:rsidR="00E8605C" w:rsidRPr="004941BD" w:rsidRDefault="00E8605C" w:rsidP="00C02AE4">
            <w:pPr>
              <w:adjustRightInd w:val="0"/>
              <w:snapToGrid w:val="0"/>
              <w:jc w:val="center"/>
              <w:rPr>
                <w:rFonts w:eastAsiaTheme="minorEastAsia"/>
                <w:sz w:val="24"/>
                <w:lang/>
              </w:rPr>
            </w:pPr>
            <w:r w:rsidRPr="004941BD">
              <w:rPr>
                <w:rFonts w:eastAsiaTheme="minorEastAsia"/>
                <w:sz w:val="24"/>
              </w:rPr>
              <w:t>BOD</w:t>
            </w:r>
            <w:r w:rsidRPr="004941BD">
              <w:rPr>
                <w:rFonts w:eastAsiaTheme="minorEastAsia"/>
                <w:sz w:val="24"/>
                <w:vertAlign w:val="subscript"/>
              </w:rPr>
              <w:t>5</w:t>
            </w:r>
          </w:p>
        </w:tc>
        <w:tc>
          <w:tcPr>
            <w:tcW w:w="2744" w:type="dxa"/>
            <w:shd w:val="clear" w:color="auto" w:fill="auto"/>
            <w:vAlign w:val="center"/>
          </w:tcPr>
          <w:p w:rsidR="00E8605C" w:rsidRPr="004941BD" w:rsidRDefault="00E8605C" w:rsidP="00C05D4C">
            <w:pPr>
              <w:jc w:val="center"/>
              <w:rPr>
                <w:rFonts w:eastAsiaTheme="minorEastAsia"/>
                <w:sz w:val="24"/>
              </w:rPr>
            </w:pPr>
            <w:r w:rsidRPr="004941BD">
              <w:rPr>
                <w:rFonts w:eastAsiaTheme="minorEastAsia"/>
                <w:sz w:val="24"/>
              </w:rPr>
              <w:t>8.9mg/l</w:t>
            </w:r>
            <w:r w:rsidRPr="004941BD">
              <w:rPr>
                <w:rFonts w:eastAsiaTheme="minorEastAsia"/>
                <w:sz w:val="24"/>
              </w:rPr>
              <w:t>，</w:t>
            </w:r>
            <w:r w:rsidRPr="004941BD">
              <w:rPr>
                <w:rFonts w:eastAsiaTheme="minorEastAsia"/>
                <w:sz w:val="24"/>
              </w:rPr>
              <w:t>0.0003t/a</w:t>
            </w:r>
          </w:p>
        </w:tc>
        <w:tc>
          <w:tcPr>
            <w:tcW w:w="2603" w:type="dxa"/>
            <w:shd w:val="clear" w:color="auto" w:fill="auto"/>
            <w:vAlign w:val="center"/>
          </w:tcPr>
          <w:p w:rsidR="00E8605C" w:rsidRPr="004941BD" w:rsidRDefault="007D0AEA" w:rsidP="007D0AEA">
            <w:pPr>
              <w:jc w:val="center"/>
              <w:rPr>
                <w:rFonts w:eastAsiaTheme="minorEastAsia"/>
                <w:sz w:val="24"/>
              </w:rPr>
            </w:pPr>
            <w:r w:rsidRPr="004941BD">
              <w:rPr>
                <w:rFonts w:eastAsiaTheme="minorEastAsia" w:hint="eastAsia"/>
                <w:sz w:val="24"/>
              </w:rPr>
              <w:t>6.23</w:t>
            </w:r>
            <w:r w:rsidR="00E8605C" w:rsidRPr="004941BD">
              <w:rPr>
                <w:rFonts w:eastAsiaTheme="minorEastAsia"/>
                <w:sz w:val="24"/>
              </w:rPr>
              <w:t>mg/l</w:t>
            </w:r>
            <w:r w:rsidR="00E8605C" w:rsidRPr="004941BD">
              <w:rPr>
                <w:rFonts w:eastAsiaTheme="minorEastAsia"/>
                <w:sz w:val="24"/>
              </w:rPr>
              <w:t>，</w:t>
            </w:r>
            <w:r w:rsidR="00E8605C" w:rsidRPr="004941BD">
              <w:rPr>
                <w:rFonts w:eastAsiaTheme="minorEastAsia"/>
                <w:sz w:val="24"/>
              </w:rPr>
              <w:t>0.000</w:t>
            </w:r>
            <w:r w:rsidRPr="004941BD">
              <w:rPr>
                <w:rFonts w:eastAsiaTheme="minorEastAsia" w:hint="eastAsia"/>
                <w:sz w:val="24"/>
              </w:rPr>
              <w:t>2</w:t>
            </w:r>
            <w:r w:rsidR="00E8605C" w:rsidRPr="004941BD">
              <w:rPr>
                <w:rFonts w:eastAsiaTheme="minorEastAsia"/>
                <w:sz w:val="24"/>
              </w:rPr>
              <w:t>t/a</w:t>
            </w:r>
          </w:p>
        </w:tc>
      </w:tr>
      <w:tr w:rsidR="00E8605C" w:rsidRPr="004941BD" w:rsidTr="00C05D4C">
        <w:trPr>
          <w:cantSplit/>
          <w:trHeight w:val="725"/>
        </w:trPr>
        <w:tc>
          <w:tcPr>
            <w:tcW w:w="1008" w:type="dxa"/>
            <w:vMerge/>
            <w:textDirection w:val="tbRlV"/>
            <w:vAlign w:val="center"/>
          </w:tcPr>
          <w:p w:rsidR="00E8605C" w:rsidRPr="004941BD" w:rsidRDefault="00E8605C">
            <w:pPr>
              <w:spacing w:line="240" w:lineRule="exact"/>
              <w:ind w:left="113" w:right="113"/>
              <w:rPr>
                <w:rFonts w:eastAsiaTheme="minorEastAsia"/>
                <w:sz w:val="24"/>
              </w:rPr>
            </w:pPr>
          </w:p>
        </w:tc>
        <w:tc>
          <w:tcPr>
            <w:tcW w:w="1227" w:type="dxa"/>
            <w:vMerge/>
            <w:vAlign w:val="center"/>
          </w:tcPr>
          <w:p w:rsidR="00E8605C" w:rsidRPr="004941BD" w:rsidRDefault="00E8605C">
            <w:pPr>
              <w:widowControl/>
              <w:jc w:val="center"/>
              <w:rPr>
                <w:rFonts w:eastAsiaTheme="minorEastAsia"/>
                <w:sz w:val="24"/>
              </w:rPr>
            </w:pPr>
          </w:p>
        </w:tc>
        <w:tc>
          <w:tcPr>
            <w:tcW w:w="1706" w:type="dxa"/>
            <w:gridSpan w:val="2"/>
            <w:shd w:val="clear" w:color="auto" w:fill="auto"/>
            <w:vAlign w:val="center"/>
          </w:tcPr>
          <w:p w:rsidR="00E8605C" w:rsidRPr="004941BD" w:rsidRDefault="00E8605C" w:rsidP="00C02AE4">
            <w:pPr>
              <w:adjustRightInd w:val="0"/>
              <w:snapToGrid w:val="0"/>
              <w:jc w:val="center"/>
              <w:rPr>
                <w:rFonts w:eastAsiaTheme="minorEastAsia"/>
                <w:sz w:val="24"/>
                <w:lang/>
              </w:rPr>
            </w:pPr>
            <w:r w:rsidRPr="004941BD">
              <w:rPr>
                <w:rFonts w:eastAsiaTheme="minorEastAsia"/>
                <w:sz w:val="24"/>
              </w:rPr>
              <w:t>氨氮</w:t>
            </w:r>
          </w:p>
        </w:tc>
        <w:tc>
          <w:tcPr>
            <w:tcW w:w="2744" w:type="dxa"/>
            <w:shd w:val="clear" w:color="auto" w:fill="auto"/>
            <w:vAlign w:val="center"/>
          </w:tcPr>
          <w:p w:rsidR="00E8605C" w:rsidRPr="004941BD" w:rsidRDefault="00E8605C" w:rsidP="00C05D4C">
            <w:pPr>
              <w:jc w:val="center"/>
              <w:rPr>
                <w:rFonts w:eastAsiaTheme="minorEastAsia"/>
                <w:sz w:val="24"/>
              </w:rPr>
            </w:pPr>
            <w:r w:rsidRPr="004941BD">
              <w:rPr>
                <w:rFonts w:eastAsiaTheme="minorEastAsia"/>
                <w:sz w:val="24"/>
              </w:rPr>
              <w:t>4.19mg/l</w:t>
            </w:r>
            <w:r w:rsidRPr="004941BD">
              <w:rPr>
                <w:rFonts w:eastAsiaTheme="minorEastAsia"/>
                <w:sz w:val="24"/>
              </w:rPr>
              <w:t>，</w:t>
            </w:r>
            <w:r w:rsidRPr="004941BD">
              <w:rPr>
                <w:rFonts w:eastAsiaTheme="minorEastAsia"/>
                <w:sz w:val="24"/>
              </w:rPr>
              <w:t>0.0002t/a</w:t>
            </w:r>
          </w:p>
        </w:tc>
        <w:tc>
          <w:tcPr>
            <w:tcW w:w="2603" w:type="dxa"/>
            <w:shd w:val="clear" w:color="auto" w:fill="auto"/>
            <w:vAlign w:val="center"/>
          </w:tcPr>
          <w:p w:rsidR="00E8605C" w:rsidRPr="004941BD" w:rsidRDefault="007D0AEA" w:rsidP="007D0AEA">
            <w:pPr>
              <w:jc w:val="center"/>
              <w:rPr>
                <w:rFonts w:eastAsiaTheme="minorEastAsia"/>
                <w:sz w:val="24"/>
              </w:rPr>
            </w:pPr>
            <w:r w:rsidRPr="004941BD">
              <w:rPr>
                <w:rFonts w:eastAsiaTheme="minorEastAsia" w:hint="eastAsia"/>
                <w:sz w:val="24"/>
              </w:rPr>
              <w:t>3.35</w:t>
            </w:r>
            <w:r w:rsidR="00E8605C" w:rsidRPr="004941BD">
              <w:rPr>
                <w:rFonts w:eastAsiaTheme="minorEastAsia"/>
                <w:sz w:val="24"/>
              </w:rPr>
              <w:t>mg/l</w:t>
            </w:r>
            <w:r w:rsidR="00E8605C" w:rsidRPr="004941BD">
              <w:rPr>
                <w:rFonts w:eastAsiaTheme="minorEastAsia"/>
                <w:sz w:val="24"/>
              </w:rPr>
              <w:t>，</w:t>
            </w:r>
            <w:r w:rsidR="00E8605C" w:rsidRPr="004941BD">
              <w:rPr>
                <w:rFonts w:eastAsiaTheme="minorEastAsia"/>
                <w:sz w:val="24"/>
              </w:rPr>
              <w:t>0.000</w:t>
            </w:r>
            <w:r w:rsidRPr="004941BD">
              <w:rPr>
                <w:rFonts w:eastAsiaTheme="minorEastAsia" w:hint="eastAsia"/>
                <w:sz w:val="24"/>
              </w:rPr>
              <w:t>1</w:t>
            </w:r>
            <w:r w:rsidR="00E8605C" w:rsidRPr="004941BD">
              <w:rPr>
                <w:rFonts w:eastAsiaTheme="minorEastAsia"/>
                <w:sz w:val="24"/>
              </w:rPr>
              <w:t>t/a</w:t>
            </w:r>
          </w:p>
        </w:tc>
      </w:tr>
      <w:tr w:rsidR="00E8605C" w:rsidRPr="004941BD" w:rsidTr="00C05D4C">
        <w:trPr>
          <w:cantSplit/>
          <w:trHeight w:val="725"/>
        </w:trPr>
        <w:tc>
          <w:tcPr>
            <w:tcW w:w="1008" w:type="dxa"/>
            <w:vMerge/>
            <w:textDirection w:val="tbRlV"/>
            <w:vAlign w:val="center"/>
          </w:tcPr>
          <w:p w:rsidR="00E8605C" w:rsidRPr="004941BD" w:rsidRDefault="00E8605C">
            <w:pPr>
              <w:spacing w:line="240" w:lineRule="exact"/>
              <w:ind w:left="113" w:right="113"/>
              <w:rPr>
                <w:rFonts w:eastAsiaTheme="minorEastAsia"/>
                <w:sz w:val="24"/>
              </w:rPr>
            </w:pPr>
          </w:p>
        </w:tc>
        <w:tc>
          <w:tcPr>
            <w:tcW w:w="1227" w:type="dxa"/>
            <w:vMerge/>
            <w:vAlign w:val="center"/>
          </w:tcPr>
          <w:p w:rsidR="00E8605C" w:rsidRPr="004941BD" w:rsidRDefault="00E8605C">
            <w:pPr>
              <w:widowControl/>
              <w:jc w:val="center"/>
              <w:rPr>
                <w:rFonts w:eastAsiaTheme="minorEastAsia"/>
                <w:sz w:val="24"/>
              </w:rPr>
            </w:pPr>
          </w:p>
        </w:tc>
        <w:tc>
          <w:tcPr>
            <w:tcW w:w="1706" w:type="dxa"/>
            <w:gridSpan w:val="2"/>
            <w:shd w:val="clear" w:color="auto" w:fill="auto"/>
            <w:vAlign w:val="center"/>
          </w:tcPr>
          <w:p w:rsidR="00E8605C" w:rsidRPr="004941BD" w:rsidRDefault="00E8605C" w:rsidP="00C02AE4">
            <w:pPr>
              <w:adjustRightInd w:val="0"/>
              <w:snapToGrid w:val="0"/>
              <w:jc w:val="center"/>
              <w:rPr>
                <w:rFonts w:eastAsiaTheme="minorEastAsia"/>
                <w:sz w:val="24"/>
                <w:lang/>
              </w:rPr>
            </w:pPr>
            <w:r w:rsidRPr="004941BD">
              <w:rPr>
                <w:rFonts w:eastAsiaTheme="minorEastAsia"/>
                <w:sz w:val="24"/>
              </w:rPr>
              <w:t>TP</w:t>
            </w:r>
          </w:p>
        </w:tc>
        <w:tc>
          <w:tcPr>
            <w:tcW w:w="2744" w:type="dxa"/>
            <w:shd w:val="clear" w:color="auto" w:fill="auto"/>
            <w:vAlign w:val="center"/>
          </w:tcPr>
          <w:p w:rsidR="00E8605C" w:rsidRPr="004941BD" w:rsidRDefault="00E8605C" w:rsidP="00C05D4C">
            <w:pPr>
              <w:jc w:val="center"/>
              <w:rPr>
                <w:rFonts w:eastAsiaTheme="minorEastAsia"/>
                <w:sz w:val="24"/>
              </w:rPr>
            </w:pPr>
            <w:r w:rsidRPr="004941BD">
              <w:rPr>
                <w:rFonts w:eastAsiaTheme="minorEastAsia"/>
                <w:sz w:val="24"/>
              </w:rPr>
              <w:t>1.40mg/l</w:t>
            </w:r>
            <w:r w:rsidRPr="004941BD">
              <w:rPr>
                <w:rFonts w:eastAsiaTheme="minorEastAsia"/>
                <w:sz w:val="24"/>
              </w:rPr>
              <w:t>，</w:t>
            </w:r>
            <w:r w:rsidRPr="004941BD">
              <w:rPr>
                <w:rFonts w:eastAsiaTheme="minorEastAsia"/>
                <w:sz w:val="24"/>
              </w:rPr>
              <w:t>0.00001t/a</w:t>
            </w:r>
          </w:p>
        </w:tc>
        <w:tc>
          <w:tcPr>
            <w:tcW w:w="2603" w:type="dxa"/>
            <w:shd w:val="clear" w:color="auto" w:fill="auto"/>
            <w:vAlign w:val="center"/>
          </w:tcPr>
          <w:p w:rsidR="00E8605C" w:rsidRPr="004941BD" w:rsidRDefault="00E8605C" w:rsidP="00C05D4C">
            <w:pPr>
              <w:jc w:val="center"/>
              <w:rPr>
                <w:rFonts w:eastAsiaTheme="minorEastAsia"/>
                <w:sz w:val="24"/>
              </w:rPr>
            </w:pPr>
            <w:r w:rsidRPr="004941BD">
              <w:rPr>
                <w:rFonts w:eastAsiaTheme="minorEastAsia"/>
                <w:sz w:val="24"/>
              </w:rPr>
              <w:t>1.40mg/l</w:t>
            </w:r>
            <w:r w:rsidRPr="004941BD">
              <w:rPr>
                <w:rFonts w:eastAsiaTheme="minorEastAsia"/>
                <w:sz w:val="24"/>
              </w:rPr>
              <w:t>，</w:t>
            </w:r>
            <w:r w:rsidRPr="004941BD">
              <w:rPr>
                <w:rFonts w:eastAsiaTheme="minorEastAsia"/>
                <w:sz w:val="24"/>
              </w:rPr>
              <w:t>0.00001t/a</w:t>
            </w:r>
          </w:p>
        </w:tc>
      </w:tr>
      <w:tr w:rsidR="00E8605C" w:rsidRPr="004941BD" w:rsidTr="00C05D4C">
        <w:trPr>
          <w:cantSplit/>
          <w:trHeight w:val="725"/>
        </w:trPr>
        <w:tc>
          <w:tcPr>
            <w:tcW w:w="1008" w:type="dxa"/>
            <w:vMerge/>
            <w:textDirection w:val="tbRlV"/>
            <w:vAlign w:val="center"/>
          </w:tcPr>
          <w:p w:rsidR="00E8605C" w:rsidRPr="004941BD" w:rsidRDefault="00E8605C">
            <w:pPr>
              <w:spacing w:line="240" w:lineRule="exact"/>
              <w:ind w:left="113" w:right="113"/>
              <w:rPr>
                <w:rFonts w:eastAsiaTheme="minorEastAsia"/>
                <w:sz w:val="24"/>
              </w:rPr>
            </w:pPr>
          </w:p>
        </w:tc>
        <w:tc>
          <w:tcPr>
            <w:tcW w:w="1227" w:type="dxa"/>
            <w:vMerge/>
            <w:vAlign w:val="center"/>
          </w:tcPr>
          <w:p w:rsidR="00E8605C" w:rsidRPr="004941BD" w:rsidRDefault="00E8605C">
            <w:pPr>
              <w:widowControl/>
              <w:jc w:val="center"/>
              <w:rPr>
                <w:rFonts w:eastAsiaTheme="minorEastAsia"/>
                <w:sz w:val="24"/>
              </w:rPr>
            </w:pPr>
          </w:p>
        </w:tc>
        <w:tc>
          <w:tcPr>
            <w:tcW w:w="1706" w:type="dxa"/>
            <w:gridSpan w:val="2"/>
            <w:shd w:val="clear" w:color="auto" w:fill="auto"/>
            <w:vAlign w:val="center"/>
          </w:tcPr>
          <w:p w:rsidR="00E8605C" w:rsidRPr="004941BD" w:rsidRDefault="00E8605C" w:rsidP="00C02AE4">
            <w:pPr>
              <w:adjustRightInd w:val="0"/>
              <w:snapToGrid w:val="0"/>
              <w:jc w:val="center"/>
              <w:rPr>
                <w:rFonts w:eastAsiaTheme="minorEastAsia"/>
                <w:sz w:val="24"/>
                <w:lang/>
              </w:rPr>
            </w:pPr>
            <w:r w:rsidRPr="004941BD">
              <w:rPr>
                <w:rFonts w:eastAsiaTheme="minorEastAsia"/>
                <w:sz w:val="24"/>
              </w:rPr>
              <w:t>TN</w:t>
            </w:r>
          </w:p>
        </w:tc>
        <w:tc>
          <w:tcPr>
            <w:tcW w:w="2744" w:type="dxa"/>
            <w:shd w:val="clear" w:color="auto" w:fill="auto"/>
            <w:vAlign w:val="center"/>
          </w:tcPr>
          <w:p w:rsidR="00E8605C" w:rsidRPr="004941BD" w:rsidRDefault="00E8605C" w:rsidP="00C05D4C">
            <w:pPr>
              <w:jc w:val="center"/>
              <w:rPr>
                <w:rFonts w:eastAsiaTheme="minorEastAsia"/>
                <w:sz w:val="24"/>
              </w:rPr>
            </w:pPr>
            <w:r w:rsidRPr="004941BD">
              <w:rPr>
                <w:rFonts w:eastAsiaTheme="minorEastAsia"/>
                <w:sz w:val="24"/>
              </w:rPr>
              <w:t>6.42mg/l</w:t>
            </w:r>
            <w:r w:rsidRPr="004941BD">
              <w:rPr>
                <w:rFonts w:eastAsiaTheme="minorEastAsia"/>
                <w:sz w:val="24"/>
              </w:rPr>
              <w:t>，</w:t>
            </w:r>
            <w:r w:rsidRPr="004941BD">
              <w:rPr>
                <w:rFonts w:eastAsiaTheme="minorEastAsia"/>
                <w:sz w:val="24"/>
              </w:rPr>
              <w:t>0.00003t/a</w:t>
            </w:r>
          </w:p>
        </w:tc>
        <w:tc>
          <w:tcPr>
            <w:tcW w:w="2603" w:type="dxa"/>
            <w:shd w:val="clear" w:color="auto" w:fill="auto"/>
            <w:vAlign w:val="center"/>
          </w:tcPr>
          <w:p w:rsidR="00E8605C" w:rsidRPr="004941BD" w:rsidRDefault="00E8605C" w:rsidP="00C05D4C">
            <w:pPr>
              <w:jc w:val="center"/>
              <w:rPr>
                <w:rFonts w:eastAsiaTheme="minorEastAsia"/>
                <w:sz w:val="24"/>
              </w:rPr>
            </w:pPr>
            <w:r w:rsidRPr="004941BD">
              <w:rPr>
                <w:rFonts w:eastAsiaTheme="minorEastAsia"/>
                <w:sz w:val="24"/>
              </w:rPr>
              <w:t>6.42mg/l</w:t>
            </w:r>
            <w:r w:rsidRPr="004941BD">
              <w:rPr>
                <w:rFonts w:eastAsiaTheme="minorEastAsia"/>
                <w:sz w:val="24"/>
              </w:rPr>
              <w:t>，</w:t>
            </w:r>
            <w:r w:rsidRPr="004941BD">
              <w:rPr>
                <w:rFonts w:eastAsiaTheme="minorEastAsia"/>
                <w:sz w:val="24"/>
              </w:rPr>
              <w:t>0.00003t/a</w:t>
            </w:r>
          </w:p>
        </w:tc>
      </w:tr>
      <w:tr w:rsidR="00E8605C" w:rsidRPr="004941BD" w:rsidTr="00C05D4C">
        <w:trPr>
          <w:cantSplit/>
          <w:trHeight w:val="693"/>
        </w:trPr>
        <w:tc>
          <w:tcPr>
            <w:tcW w:w="1008" w:type="dxa"/>
            <w:vMerge/>
            <w:textDirection w:val="tbRlV"/>
            <w:vAlign w:val="center"/>
          </w:tcPr>
          <w:p w:rsidR="00E8605C" w:rsidRPr="004941BD" w:rsidRDefault="00E8605C">
            <w:pPr>
              <w:spacing w:line="240" w:lineRule="exact"/>
              <w:ind w:left="113" w:right="113"/>
              <w:rPr>
                <w:rFonts w:eastAsiaTheme="minorEastAsia"/>
                <w:sz w:val="24"/>
              </w:rPr>
            </w:pPr>
          </w:p>
        </w:tc>
        <w:tc>
          <w:tcPr>
            <w:tcW w:w="1227" w:type="dxa"/>
            <w:vMerge/>
            <w:vAlign w:val="center"/>
          </w:tcPr>
          <w:p w:rsidR="00E8605C" w:rsidRPr="004941BD" w:rsidRDefault="00E8605C">
            <w:pPr>
              <w:widowControl/>
              <w:jc w:val="center"/>
              <w:rPr>
                <w:rFonts w:eastAsiaTheme="minorEastAsia"/>
                <w:sz w:val="24"/>
              </w:rPr>
            </w:pPr>
          </w:p>
        </w:tc>
        <w:tc>
          <w:tcPr>
            <w:tcW w:w="1706" w:type="dxa"/>
            <w:gridSpan w:val="2"/>
            <w:shd w:val="clear" w:color="auto" w:fill="auto"/>
            <w:vAlign w:val="center"/>
          </w:tcPr>
          <w:p w:rsidR="00E8605C" w:rsidRPr="004941BD" w:rsidRDefault="00E8605C" w:rsidP="00C02AE4">
            <w:pPr>
              <w:adjustRightInd w:val="0"/>
              <w:snapToGrid w:val="0"/>
              <w:jc w:val="center"/>
              <w:rPr>
                <w:rFonts w:eastAsiaTheme="minorEastAsia"/>
                <w:sz w:val="24"/>
                <w:lang/>
              </w:rPr>
            </w:pPr>
            <w:r w:rsidRPr="004941BD">
              <w:rPr>
                <w:rFonts w:eastAsiaTheme="minorEastAsia"/>
                <w:sz w:val="24"/>
              </w:rPr>
              <w:t>石油类</w:t>
            </w:r>
          </w:p>
        </w:tc>
        <w:tc>
          <w:tcPr>
            <w:tcW w:w="2744" w:type="dxa"/>
            <w:shd w:val="clear" w:color="auto" w:fill="auto"/>
            <w:vAlign w:val="center"/>
          </w:tcPr>
          <w:p w:rsidR="00E8605C" w:rsidRPr="004941BD" w:rsidRDefault="00E8605C" w:rsidP="00C05D4C">
            <w:pPr>
              <w:jc w:val="center"/>
              <w:rPr>
                <w:rFonts w:eastAsiaTheme="minorEastAsia"/>
                <w:sz w:val="24"/>
              </w:rPr>
            </w:pPr>
            <w:r w:rsidRPr="004941BD">
              <w:rPr>
                <w:rFonts w:eastAsiaTheme="minorEastAsia"/>
                <w:sz w:val="24"/>
              </w:rPr>
              <w:t>0.49mg/l</w:t>
            </w:r>
            <w:r w:rsidRPr="004941BD">
              <w:rPr>
                <w:rFonts w:eastAsiaTheme="minorEastAsia"/>
                <w:sz w:val="24"/>
              </w:rPr>
              <w:t>，</w:t>
            </w:r>
            <w:r w:rsidRPr="004941BD">
              <w:rPr>
                <w:rFonts w:eastAsiaTheme="minorEastAsia"/>
                <w:sz w:val="24"/>
              </w:rPr>
              <w:t>0.0000007t/a</w:t>
            </w:r>
          </w:p>
        </w:tc>
        <w:tc>
          <w:tcPr>
            <w:tcW w:w="2603" w:type="dxa"/>
            <w:shd w:val="clear" w:color="auto" w:fill="auto"/>
            <w:vAlign w:val="center"/>
          </w:tcPr>
          <w:p w:rsidR="00E8605C" w:rsidRPr="004941BD" w:rsidRDefault="00E8605C" w:rsidP="007D0AEA">
            <w:pPr>
              <w:jc w:val="center"/>
              <w:rPr>
                <w:rFonts w:eastAsiaTheme="minorEastAsia"/>
                <w:sz w:val="24"/>
              </w:rPr>
            </w:pPr>
            <w:r w:rsidRPr="004941BD">
              <w:rPr>
                <w:rFonts w:eastAsiaTheme="minorEastAsia"/>
                <w:sz w:val="24"/>
              </w:rPr>
              <w:t>0.</w:t>
            </w:r>
            <w:r w:rsidR="007D0AEA" w:rsidRPr="004941BD">
              <w:rPr>
                <w:rFonts w:eastAsiaTheme="minorEastAsia" w:hint="eastAsia"/>
                <w:sz w:val="24"/>
              </w:rPr>
              <w:t>3430</w:t>
            </w:r>
            <w:r w:rsidRPr="004941BD">
              <w:rPr>
                <w:rFonts w:eastAsiaTheme="minorEastAsia"/>
                <w:sz w:val="24"/>
              </w:rPr>
              <w:t>mg/l</w:t>
            </w:r>
            <w:r w:rsidRPr="004941BD">
              <w:rPr>
                <w:rFonts w:eastAsiaTheme="minorEastAsia"/>
                <w:sz w:val="24"/>
              </w:rPr>
              <w:t>，</w:t>
            </w:r>
            <w:r w:rsidR="007D0AEA" w:rsidRPr="004941BD">
              <w:rPr>
                <w:szCs w:val="21"/>
              </w:rPr>
              <w:t>4.802000E-07</w:t>
            </w:r>
            <w:r w:rsidRPr="004941BD">
              <w:rPr>
                <w:rFonts w:eastAsiaTheme="minorEastAsia"/>
                <w:sz w:val="24"/>
              </w:rPr>
              <w:t>t/a</w:t>
            </w:r>
          </w:p>
        </w:tc>
      </w:tr>
      <w:tr w:rsidR="00E8605C" w:rsidRPr="004941BD" w:rsidTr="00C05D4C">
        <w:trPr>
          <w:cantSplit/>
          <w:trHeight w:val="689"/>
        </w:trPr>
        <w:tc>
          <w:tcPr>
            <w:tcW w:w="1008" w:type="dxa"/>
            <w:vMerge/>
            <w:textDirection w:val="tbRlV"/>
            <w:vAlign w:val="center"/>
          </w:tcPr>
          <w:p w:rsidR="00E8605C" w:rsidRPr="004941BD" w:rsidRDefault="00E8605C">
            <w:pPr>
              <w:spacing w:line="240" w:lineRule="exact"/>
              <w:ind w:left="113" w:right="113"/>
              <w:rPr>
                <w:rFonts w:eastAsiaTheme="minorEastAsia"/>
                <w:sz w:val="24"/>
              </w:rPr>
            </w:pPr>
          </w:p>
        </w:tc>
        <w:tc>
          <w:tcPr>
            <w:tcW w:w="1227" w:type="dxa"/>
            <w:vMerge/>
            <w:vAlign w:val="center"/>
          </w:tcPr>
          <w:p w:rsidR="00E8605C" w:rsidRPr="004941BD" w:rsidRDefault="00E8605C">
            <w:pPr>
              <w:widowControl/>
              <w:jc w:val="center"/>
              <w:rPr>
                <w:rFonts w:eastAsiaTheme="minorEastAsia"/>
                <w:sz w:val="24"/>
              </w:rPr>
            </w:pPr>
          </w:p>
        </w:tc>
        <w:tc>
          <w:tcPr>
            <w:tcW w:w="1706" w:type="dxa"/>
            <w:gridSpan w:val="2"/>
            <w:shd w:val="clear" w:color="auto" w:fill="auto"/>
            <w:vAlign w:val="center"/>
          </w:tcPr>
          <w:p w:rsidR="00E8605C" w:rsidRPr="004941BD" w:rsidRDefault="00E8605C" w:rsidP="00C02AE4">
            <w:pPr>
              <w:adjustRightInd w:val="0"/>
              <w:snapToGrid w:val="0"/>
              <w:jc w:val="center"/>
              <w:rPr>
                <w:rFonts w:eastAsiaTheme="minorEastAsia"/>
                <w:sz w:val="24"/>
              </w:rPr>
            </w:pPr>
            <w:r w:rsidRPr="004941BD">
              <w:rPr>
                <w:rFonts w:eastAsiaTheme="minorEastAsia"/>
                <w:sz w:val="24"/>
              </w:rPr>
              <w:t>阴离子表面活性剂（</w:t>
            </w:r>
            <w:r w:rsidRPr="004941BD">
              <w:rPr>
                <w:rFonts w:eastAsiaTheme="minorEastAsia"/>
                <w:sz w:val="24"/>
              </w:rPr>
              <w:t>LAS</w:t>
            </w:r>
            <w:r w:rsidRPr="004941BD">
              <w:rPr>
                <w:rFonts w:eastAsiaTheme="minorEastAsia"/>
                <w:sz w:val="24"/>
              </w:rPr>
              <w:t>）</w:t>
            </w:r>
          </w:p>
        </w:tc>
        <w:tc>
          <w:tcPr>
            <w:tcW w:w="2744" w:type="dxa"/>
            <w:shd w:val="clear" w:color="auto" w:fill="auto"/>
            <w:vAlign w:val="center"/>
          </w:tcPr>
          <w:p w:rsidR="00E8605C" w:rsidRPr="004941BD" w:rsidRDefault="00E8605C" w:rsidP="00C05D4C">
            <w:pPr>
              <w:jc w:val="center"/>
              <w:rPr>
                <w:rFonts w:eastAsiaTheme="minorEastAsia"/>
                <w:sz w:val="24"/>
              </w:rPr>
            </w:pPr>
            <w:r w:rsidRPr="004941BD">
              <w:rPr>
                <w:rFonts w:eastAsiaTheme="minorEastAsia"/>
                <w:sz w:val="24"/>
              </w:rPr>
              <w:t>/</w:t>
            </w:r>
          </w:p>
        </w:tc>
        <w:tc>
          <w:tcPr>
            <w:tcW w:w="2603" w:type="dxa"/>
            <w:shd w:val="clear" w:color="auto" w:fill="auto"/>
            <w:vAlign w:val="center"/>
          </w:tcPr>
          <w:p w:rsidR="00E8605C" w:rsidRPr="004941BD" w:rsidRDefault="00E8605C" w:rsidP="00C05D4C">
            <w:pPr>
              <w:jc w:val="center"/>
              <w:rPr>
                <w:rFonts w:eastAsiaTheme="minorEastAsia"/>
                <w:sz w:val="24"/>
              </w:rPr>
            </w:pPr>
            <w:r w:rsidRPr="004941BD">
              <w:rPr>
                <w:rFonts w:eastAsiaTheme="minorEastAsia"/>
                <w:sz w:val="24"/>
              </w:rPr>
              <w:t>/</w:t>
            </w:r>
          </w:p>
        </w:tc>
      </w:tr>
      <w:tr w:rsidR="00E8605C" w:rsidRPr="004941BD" w:rsidTr="00C05D4C">
        <w:trPr>
          <w:cantSplit/>
          <w:trHeight w:val="689"/>
        </w:trPr>
        <w:tc>
          <w:tcPr>
            <w:tcW w:w="1008" w:type="dxa"/>
            <w:textDirection w:val="tbRlV"/>
            <w:vAlign w:val="center"/>
          </w:tcPr>
          <w:p w:rsidR="00E8605C" w:rsidRPr="004941BD" w:rsidRDefault="00E8605C">
            <w:pPr>
              <w:spacing w:line="240" w:lineRule="exact"/>
              <w:ind w:left="113" w:right="113"/>
              <w:rPr>
                <w:rFonts w:eastAsiaTheme="minorEastAsia"/>
                <w:sz w:val="24"/>
              </w:rPr>
            </w:pPr>
          </w:p>
        </w:tc>
        <w:tc>
          <w:tcPr>
            <w:tcW w:w="1227" w:type="dxa"/>
            <w:vAlign w:val="center"/>
          </w:tcPr>
          <w:p w:rsidR="00E8605C" w:rsidRPr="004941BD" w:rsidRDefault="00E8605C">
            <w:pPr>
              <w:widowControl/>
              <w:jc w:val="center"/>
              <w:rPr>
                <w:rFonts w:eastAsiaTheme="minorEastAsia"/>
                <w:sz w:val="24"/>
              </w:rPr>
            </w:pPr>
            <w:r w:rsidRPr="004941BD">
              <w:rPr>
                <w:rFonts w:eastAsiaTheme="minorEastAsia"/>
                <w:sz w:val="24"/>
              </w:rPr>
              <w:t>生产废水</w:t>
            </w:r>
          </w:p>
        </w:tc>
        <w:tc>
          <w:tcPr>
            <w:tcW w:w="1706" w:type="dxa"/>
            <w:gridSpan w:val="2"/>
            <w:shd w:val="clear" w:color="auto" w:fill="auto"/>
            <w:vAlign w:val="center"/>
          </w:tcPr>
          <w:p w:rsidR="00E8605C" w:rsidRPr="004941BD" w:rsidRDefault="00E8605C">
            <w:pPr>
              <w:widowControl/>
              <w:jc w:val="center"/>
              <w:rPr>
                <w:rFonts w:eastAsiaTheme="minorEastAsia"/>
                <w:sz w:val="24"/>
              </w:rPr>
            </w:pPr>
            <w:r w:rsidRPr="004941BD">
              <w:rPr>
                <w:rFonts w:eastAsiaTheme="minorEastAsia"/>
                <w:sz w:val="24"/>
              </w:rPr>
              <w:t>氟化物</w:t>
            </w:r>
          </w:p>
        </w:tc>
        <w:tc>
          <w:tcPr>
            <w:tcW w:w="2744" w:type="dxa"/>
            <w:shd w:val="clear" w:color="auto" w:fill="auto"/>
            <w:vAlign w:val="center"/>
          </w:tcPr>
          <w:p w:rsidR="00E8605C" w:rsidRPr="004941BD" w:rsidRDefault="00E8605C" w:rsidP="00C05D4C">
            <w:pPr>
              <w:jc w:val="center"/>
              <w:rPr>
                <w:rFonts w:eastAsiaTheme="minorEastAsia"/>
                <w:sz w:val="24"/>
              </w:rPr>
            </w:pPr>
            <w:r w:rsidRPr="004941BD">
              <w:rPr>
                <w:rFonts w:eastAsiaTheme="minorEastAsia"/>
                <w:sz w:val="24"/>
              </w:rPr>
              <w:t>40.1mg/l</w:t>
            </w:r>
            <w:r w:rsidRPr="004941BD">
              <w:rPr>
                <w:rFonts w:eastAsiaTheme="minorEastAsia"/>
                <w:sz w:val="24"/>
              </w:rPr>
              <w:t>，</w:t>
            </w:r>
            <w:r w:rsidRPr="004941BD">
              <w:rPr>
                <w:rFonts w:eastAsiaTheme="minorEastAsia"/>
                <w:sz w:val="24"/>
              </w:rPr>
              <w:t>0.00002t/a</w:t>
            </w:r>
          </w:p>
        </w:tc>
        <w:tc>
          <w:tcPr>
            <w:tcW w:w="2603" w:type="dxa"/>
            <w:shd w:val="clear" w:color="auto" w:fill="auto"/>
            <w:vAlign w:val="center"/>
          </w:tcPr>
          <w:p w:rsidR="00E8605C" w:rsidRPr="004941BD" w:rsidRDefault="00053137" w:rsidP="00053137">
            <w:pPr>
              <w:jc w:val="center"/>
              <w:rPr>
                <w:rFonts w:eastAsiaTheme="minorEastAsia"/>
                <w:sz w:val="24"/>
              </w:rPr>
            </w:pPr>
            <w:r w:rsidRPr="004941BD">
              <w:rPr>
                <w:rFonts w:eastAsiaTheme="minorEastAsia" w:hint="eastAsia"/>
                <w:sz w:val="24"/>
              </w:rPr>
              <w:t>16.04</w:t>
            </w:r>
            <w:r w:rsidR="00E8605C" w:rsidRPr="004941BD">
              <w:rPr>
                <w:rFonts w:eastAsiaTheme="minorEastAsia"/>
                <w:sz w:val="24"/>
              </w:rPr>
              <w:t>mg/l</w:t>
            </w:r>
            <w:r w:rsidR="00E8605C" w:rsidRPr="004941BD">
              <w:rPr>
                <w:rFonts w:eastAsiaTheme="minorEastAsia"/>
                <w:sz w:val="24"/>
              </w:rPr>
              <w:t>，</w:t>
            </w:r>
            <w:r w:rsidR="00E8605C" w:rsidRPr="004941BD">
              <w:rPr>
                <w:rFonts w:eastAsiaTheme="minorEastAsia"/>
                <w:sz w:val="24"/>
              </w:rPr>
              <w:t>0.00000</w:t>
            </w:r>
            <w:r w:rsidRPr="004941BD">
              <w:rPr>
                <w:rFonts w:eastAsiaTheme="minorEastAsia" w:hint="eastAsia"/>
                <w:sz w:val="24"/>
              </w:rPr>
              <w:t>8</w:t>
            </w:r>
            <w:r w:rsidR="00E8605C" w:rsidRPr="004941BD">
              <w:rPr>
                <w:rFonts w:eastAsiaTheme="minorEastAsia"/>
                <w:sz w:val="24"/>
              </w:rPr>
              <w:t>t/a</w:t>
            </w:r>
          </w:p>
        </w:tc>
      </w:tr>
      <w:tr w:rsidR="00053137" w:rsidRPr="004941BD" w:rsidTr="00584B6A">
        <w:trPr>
          <w:cantSplit/>
          <w:trHeight w:val="623"/>
        </w:trPr>
        <w:tc>
          <w:tcPr>
            <w:tcW w:w="1008" w:type="dxa"/>
            <w:vMerge w:val="restart"/>
            <w:textDirection w:val="tbRlV"/>
            <w:vAlign w:val="center"/>
          </w:tcPr>
          <w:p w:rsidR="00053137" w:rsidRPr="004941BD" w:rsidRDefault="00053137">
            <w:pPr>
              <w:ind w:right="113"/>
              <w:jc w:val="center"/>
              <w:rPr>
                <w:rFonts w:eastAsiaTheme="minorEastAsia"/>
                <w:sz w:val="24"/>
              </w:rPr>
            </w:pPr>
            <w:r w:rsidRPr="004941BD">
              <w:rPr>
                <w:rFonts w:eastAsiaTheme="minorEastAsia"/>
                <w:sz w:val="24"/>
              </w:rPr>
              <w:t>固体废物</w:t>
            </w:r>
          </w:p>
        </w:tc>
        <w:tc>
          <w:tcPr>
            <w:tcW w:w="1227" w:type="dxa"/>
            <w:vAlign w:val="center"/>
          </w:tcPr>
          <w:p w:rsidR="00053137" w:rsidRPr="004941BD" w:rsidRDefault="00053137" w:rsidP="00584B6A">
            <w:pPr>
              <w:jc w:val="center"/>
              <w:rPr>
                <w:rFonts w:eastAsiaTheme="minorEastAsia"/>
                <w:sz w:val="24"/>
              </w:rPr>
            </w:pPr>
            <w:r w:rsidRPr="004941BD">
              <w:rPr>
                <w:rFonts w:eastAsiaTheme="minorEastAsia"/>
                <w:sz w:val="24"/>
              </w:rPr>
              <w:t>挤压</w:t>
            </w:r>
          </w:p>
        </w:tc>
        <w:tc>
          <w:tcPr>
            <w:tcW w:w="720" w:type="dxa"/>
            <w:vMerge w:val="restart"/>
            <w:tcBorders>
              <w:right w:val="single" w:sz="4" w:space="0" w:color="auto"/>
            </w:tcBorders>
            <w:shd w:val="clear" w:color="auto" w:fill="auto"/>
            <w:vAlign w:val="center"/>
          </w:tcPr>
          <w:p w:rsidR="00053137" w:rsidRPr="004941BD" w:rsidRDefault="00053137" w:rsidP="00044543">
            <w:pPr>
              <w:jc w:val="center"/>
              <w:rPr>
                <w:rFonts w:eastAsiaTheme="minorEastAsia"/>
                <w:sz w:val="24"/>
              </w:rPr>
            </w:pPr>
            <w:r w:rsidRPr="004941BD">
              <w:rPr>
                <w:rFonts w:eastAsiaTheme="minorEastAsia"/>
                <w:sz w:val="24"/>
              </w:rPr>
              <w:t>一般工业固废</w:t>
            </w:r>
          </w:p>
        </w:tc>
        <w:tc>
          <w:tcPr>
            <w:tcW w:w="986" w:type="dxa"/>
            <w:tcBorders>
              <w:left w:val="single" w:sz="4" w:space="0" w:color="auto"/>
            </w:tcBorders>
            <w:shd w:val="clear" w:color="auto" w:fill="auto"/>
            <w:vAlign w:val="center"/>
          </w:tcPr>
          <w:p w:rsidR="00053137" w:rsidRPr="004941BD" w:rsidRDefault="00053137" w:rsidP="00C02AE4">
            <w:pPr>
              <w:kinsoku w:val="0"/>
              <w:overflowPunct w:val="0"/>
              <w:autoSpaceDE w:val="0"/>
              <w:autoSpaceDN w:val="0"/>
              <w:jc w:val="center"/>
              <w:rPr>
                <w:rFonts w:eastAsiaTheme="minorEastAsia"/>
                <w:sz w:val="24"/>
              </w:rPr>
            </w:pPr>
            <w:r w:rsidRPr="004941BD">
              <w:rPr>
                <w:rFonts w:eastAsiaTheme="minorEastAsia"/>
                <w:sz w:val="24"/>
              </w:rPr>
              <w:t>金属边角料</w:t>
            </w:r>
          </w:p>
        </w:tc>
        <w:tc>
          <w:tcPr>
            <w:tcW w:w="2744" w:type="dxa"/>
            <w:shd w:val="clear" w:color="auto" w:fill="auto"/>
            <w:vAlign w:val="center"/>
          </w:tcPr>
          <w:p w:rsidR="00053137" w:rsidRPr="004941BD" w:rsidRDefault="00053137" w:rsidP="00044543">
            <w:pPr>
              <w:jc w:val="center"/>
              <w:rPr>
                <w:rFonts w:eastAsiaTheme="minorEastAsia"/>
                <w:sz w:val="24"/>
              </w:rPr>
            </w:pPr>
            <w:r w:rsidRPr="004941BD">
              <w:rPr>
                <w:rFonts w:eastAsiaTheme="minorEastAsia"/>
                <w:sz w:val="24"/>
              </w:rPr>
              <w:t>50t/a</w:t>
            </w:r>
          </w:p>
        </w:tc>
        <w:tc>
          <w:tcPr>
            <w:tcW w:w="2603" w:type="dxa"/>
            <w:shd w:val="clear" w:color="auto" w:fill="auto"/>
            <w:vAlign w:val="center"/>
          </w:tcPr>
          <w:p w:rsidR="00053137" w:rsidRPr="004941BD" w:rsidRDefault="00053137" w:rsidP="00044543">
            <w:pPr>
              <w:jc w:val="center"/>
              <w:rPr>
                <w:rFonts w:eastAsiaTheme="minorEastAsia"/>
                <w:sz w:val="24"/>
              </w:rPr>
            </w:pPr>
            <w:r w:rsidRPr="004941BD">
              <w:rPr>
                <w:rFonts w:eastAsiaTheme="minorEastAsia"/>
                <w:sz w:val="24"/>
              </w:rPr>
              <w:t>0</w:t>
            </w:r>
          </w:p>
        </w:tc>
      </w:tr>
      <w:tr w:rsidR="00053137" w:rsidRPr="004941BD" w:rsidTr="00584B6A">
        <w:trPr>
          <w:cantSplit/>
          <w:trHeight w:val="623"/>
        </w:trPr>
        <w:tc>
          <w:tcPr>
            <w:tcW w:w="1008" w:type="dxa"/>
            <w:vMerge/>
            <w:textDirection w:val="tbRlV"/>
            <w:vAlign w:val="center"/>
          </w:tcPr>
          <w:p w:rsidR="00053137" w:rsidRPr="004941BD" w:rsidRDefault="00053137">
            <w:pPr>
              <w:ind w:right="113"/>
              <w:jc w:val="center"/>
              <w:rPr>
                <w:rFonts w:eastAsiaTheme="minorEastAsia"/>
                <w:sz w:val="24"/>
              </w:rPr>
            </w:pPr>
          </w:p>
        </w:tc>
        <w:tc>
          <w:tcPr>
            <w:tcW w:w="1227" w:type="dxa"/>
            <w:vAlign w:val="center"/>
          </w:tcPr>
          <w:p w:rsidR="00053137" w:rsidRPr="004941BD" w:rsidRDefault="00053137">
            <w:pPr>
              <w:jc w:val="center"/>
              <w:rPr>
                <w:rFonts w:eastAsiaTheme="minorEastAsia"/>
                <w:sz w:val="24"/>
              </w:rPr>
            </w:pPr>
            <w:r w:rsidRPr="004941BD">
              <w:rPr>
                <w:rFonts w:eastAsiaTheme="minorEastAsia"/>
                <w:sz w:val="24"/>
              </w:rPr>
              <w:t>木纹转印</w:t>
            </w:r>
          </w:p>
        </w:tc>
        <w:tc>
          <w:tcPr>
            <w:tcW w:w="720" w:type="dxa"/>
            <w:vMerge/>
            <w:tcBorders>
              <w:right w:val="single" w:sz="4" w:space="0" w:color="auto"/>
            </w:tcBorders>
            <w:shd w:val="clear" w:color="auto" w:fill="auto"/>
            <w:vAlign w:val="center"/>
          </w:tcPr>
          <w:p w:rsidR="00053137" w:rsidRPr="004941BD" w:rsidRDefault="00053137" w:rsidP="00044543">
            <w:pPr>
              <w:jc w:val="center"/>
              <w:rPr>
                <w:rFonts w:eastAsiaTheme="minorEastAsia"/>
                <w:sz w:val="24"/>
              </w:rPr>
            </w:pPr>
          </w:p>
        </w:tc>
        <w:tc>
          <w:tcPr>
            <w:tcW w:w="986" w:type="dxa"/>
            <w:tcBorders>
              <w:left w:val="single" w:sz="4" w:space="0" w:color="auto"/>
            </w:tcBorders>
            <w:shd w:val="clear" w:color="auto" w:fill="auto"/>
            <w:vAlign w:val="center"/>
          </w:tcPr>
          <w:p w:rsidR="00053137" w:rsidRPr="004941BD" w:rsidRDefault="00053137" w:rsidP="00C02AE4">
            <w:pPr>
              <w:kinsoku w:val="0"/>
              <w:overflowPunct w:val="0"/>
              <w:autoSpaceDE w:val="0"/>
              <w:autoSpaceDN w:val="0"/>
              <w:jc w:val="center"/>
              <w:rPr>
                <w:rFonts w:eastAsiaTheme="minorEastAsia"/>
                <w:sz w:val="24"/>
              </w:rPr>
            </w:pPr>
            <w:r w:rsidRPr="004941BD">
              <w:rPr>
                <w:rFonts w:eastAsiaTheme="minorEastAsia"/>
                <w:sz w:val="24"/>
              </w:rPr>
              <w:t>废转印纸</w:t>
            </w:r>
          </w:p>
        </w:tc>
        <w:tc>
          <w:tcPr>
            <w:tcW w:w="2744" w:type="dxa"/>
            <w:shd w:val="clear" w:color="auto" w:fill="auto"/>
            <w:vAlign w:val="center"/>
          </w:tcPr>
          <w:p w:rsidR="00053137" w:rsidRPr="004941BD" w:rsidRDefault="00053137" w:rsidP="00044543">
            <w:pPr>
              <w:jc w:val="center"/>
              <w:rPr>
                <w:rFonts w:eastAsiaTheme="minorEastAsia"/>
                <w:sz w:val="24"/>
              </w:rPr>
            </w:pPr>
            <w:r w:rsidRPr="004941BD">
              <w:rPr>
                <w:rFonts w:eastAsiaTheme="minorEastAsia"/>
                <w:sz w:val="24"/>
              </w:rPr>
              <w:t>0.022t/a</w:t>
            </w:r>
          </w:p>
        </w:tc>
        <w:tc>
          <w:tcPr>
            <w:tcW w:w="2603" w:type="dxa"/>
            <w:shd w:val="clear" w:color="auto" w:fill="auto"/>
            <w:vAlign w:val="center"/>
          </w:tcPr>
          <w:p w:rsidR="00053137" w:rsidRPr="004941BD" w:rsidRDefault="00053137" w:rsidP="00044543">
            <w:pPr>
              <w:jc w:val="center"/>
              <w:rPr>
                <w:rFonts w:eastAsiaTheme="minorEastAsia"/>
                <w:sz w:val="24"/>
              </w:rPr>
            </w:pPr>
            <w:r w:rsidRPr="004941BD">
              <w:rPr>
                <w:rFonts w:eastAsiaTheme="minorEastAsia"/>
                <w:sz w:val="24"/>
              </w:rPr>
              <w:t>0</w:t>
            </w:r>
          </w:p>
        </w:tc>
      </w:tr>
      <w:tr w:rsidR="00053137" w:rsidRPr="004941BD" w:rsidTr="00584B6A">
        <w:trPr>
          <w:cantSplit/>
          <w:trHeight w:val="623"/>
        </w:trPr>
        <w:tc>
          <w:tcPr>
            <w:tcW w:w="1008" w:type="dxa"/>
            <w:vMerge/>
            <w:textDirection w:val="tbRlV"/>
            <w:vAlign w:val="center"/>
          </w:tcPr>
          <w:p w:rsidR="00053137" w:rsidRPr="004941BD" w:rsidRDefault="00053137">
            <w:pPr>
              <w:ind w:right="113"/>
              <w:jc w:val="center"/>
              <w:rPr>
                <w:rFonts w:eastAsiaTheme="minorEastAsia"/>
                <w:sz w:val="24"/>
              </w:rPr>
            </w:pPr>
          </w:p>
        </w:tc>
        <w:tc>
          <w:tcPr>
            <w:tcW w:w="1227" w:type="dxa"/>
            <w:vAlign w:val="center"/>
          </w:tcPr>
          <w:p w:rsidR="00053137" w:rsidRPr="004941BD" w:rsidRDefault="00053137">
            <w:pPr>
              <w:jc w:val="center"/>
              <w:rPr>
                <w:rFonts w:eastAsiaTheme="minorEastAsia"/>
                <w:sz w:val="24"/>
              </w:rPr>
            </w:pPr>
            <w:r w:rsidRPr="004941BD">
              <w:rPr>
                <w:rFonts w:eastAsiaTheme="minorEastAsia"/>
                <w:sz w:val="24"/>
              </w:rPr>
              <w:t>喷涂车间</w:t>
            </w:r>
          </w:p>
        </w:tc>
        <w:tc>
          <w:tcPr>
            <w:tcW w:w="720" w:type="dxa"/>
            <w:vMerge/>
            <w:tcBorders>
              <w:right w:val="single" w:sz="4" w:space="0" w:color="auto"/>
            </w:tcBorders>
            <w:shd w:val="clear" w:color="auto" w:fill="auto"/>
            <w:vAlign w:val="center"/>
          </w:tcPr>
          <w:p w:rsidR="00053137" w:rsidRPr="004941BD" w:rsidRDefault="00053137" w:rsidP="00044543">
            <w:pPr>
              <w:jc w:val="center"/>
              <w:rPr>
                <w:rFonts w:eastAsiaTheme="minorEastAsia"/>
                <w:sz w:val="24"/>
                <w:lang/>
              </w:rPr>
            </w:pPr>
          </w:p>
        </w:tc>
        <w:tc>
          <w:tcPr>
            <w:tcW w:w="986" w:type="dxa"/>
            <w:tcBorders>
              <w:left w:val="single" w:sz="4" w:space="0" w:color="auto"/>
            </w:tcBorders>
            <w:shd w:val="clear" w:color="auto" w:fill="auto"/>
            <w:vAlign w:val="center"/>
          </w:tcPr>
          <w:p w:rsidR="00053137" w:rsidRPr="004941BD" w:rsidRDefault="00053137" w:rsidP="00C02AE4">
            <w:pPr>
              <w:kinsoku w:val="0"/>
              <w:overflowPunct w:val="0"/>
              <w:autoSpaceDE w:val="0"/>
              <w:autoSpaceDN w:val="0"/>
              <w:jc w:val="center"/>
              <w:rPr>
                <w:rFonts w:eastAsiaTheme="minorEastAsia"/>
                <w:sz w:val="24"/>
              </w:rPr>
            </w:pPr>
            <w:r w:rsidRPr="004941BD">
              <w:rPr>
                <w:rFonts w:eastAsiaTheme="minorEastAsia"/>
                <w:sz w:val="24"/>
              </w:rPr>
              <w:t>废粉末涂料</w:t>
            </w:r>
          </w:p>
        </w:tc>
        <w:tc>
          <w:tcPr>
            <w:tcW w:w="2744" w:type="dxa"/>
            <w:shd w:val="clear" w:color="auto" w:fill="auto"/>
            <w:vAlign w:val="center"/>
          </w:tcPr>
          <w:p w:rsidR="00053137" w:rsidRPr="004941BD" w:rsidRDefault="00053137" w:rsidP="00044543">
            <w:pPr>
              <w:jc w:val="center"/>
              <w:rPr>
                <w:rFonts w:eastAsiaTheme="minorEastAsia"/>
                <w:sz w:val="24"/>
              </w:rPr>
            </w:pPr>
            <w:r w:rsidRPr="004941BD">
              <w:rPr>
                <w:rFonts w:eastAsiaTheme="minorEastAsia"/>
                <w:sz w:val="24"/>
              </w:rPr>
              <w:t>3.30t/a</w:t>
            </w:r>
          </w:p>
        </w:tc>
        <w:tc>
          <w:tcPr>
            <w:tcW w:w="2603" w:type="dxa"/>
            <w:shd w:val="clear" w:color="auto" w:fill="auto"/>
            <w:vAlign w:val="center"/>
          </w:tcPr>
          <w:p w:rsidR="00053137" w:rsidRPr="004941BD" w:rsidRDefault="00053137" w:rsidP="00044543">
            <w:pPr>
              <w:jc w:val="center"/>
              <w:rPr>
                <w:rFonts w:eastAsiaTheme="minorEastAsia"/>
                <w:sz w:val="24"/>
              </w:rPr>
            </w:pPr>
            <w:r w:rsidRPr="004941BD">
              <w:rPr>
                <w:rFonts w:eastAsiaTheme="minorEastAsia"/>
                <w:sz w:val="24"/>
              </w:rPr>
              <w:t>0</w:t>
            </w:r>
          </w:p>
        </w:tc>
      </w:tr>
      <w:tr w:rsidR="00053137" w:rsidRPr="004941BD" w:rsidTr="00584B6A">
        <w:trPr>
          <w:cantSplit/>
          <w:trHeight w:val="623"/>
        </w:trPr>
        <w:tc>
          <w:tcPr>
            <w:tcW w:w="1008" w:type="dxa"/>
            <w:vMerge/>
            <w:textDirection w:val="tbRlV"/>
            <w:vAlign w:val="center"/>
          </w:tcPr>
          <w:p w:rsidR="00053137" w:rsidRPr="004941BD" w:rsidRDefault="00053137">
            <w:pPr>
              <w:ind w:right="113"/>
              <w:jc w:val="center"/>
              <w:rPr>
                <w:rFonts w:eastAsiaTheme="minorEastAsia"/>
                <w:sz w:val="24"/>
              </w:rPr>
            </w:pPr>
          </w:p>
        </w:tc>
        <w:tc>
          <w:tcPr>
            <w:tcW w:w="1227" w:type="dxa"/>
            <w:vAlign w:val="center"/>
          </w:tcPr>
          <w:p w:rsidR="00053137" w:rsidRPr="004941BD" w:rsidRDefault="00053137">
            <w:pPr>
              <w:jc w:val="center"/>
              <w:rPr>
                <w:rFonts w:eastAsiaTheme="minorEastAsia"/>
                <w:sz w:val="24"/>
              </w:rPr>
            </w:pPr>
            <w:r w:rsidRPr="004941BD">
              <w:rPr>
                <w:rFonts w:eastAsiaTheme="minorEastAsia"/>
                <w:sz w:val="24"/>
              </w:rPr>
              <w:t>原料包装</w:t>
            </w:r>
          </w:p>
        </w:tc>
        <w:tc>
          <w:tcPr>
            <w:tcW w:w="720" w:type="dxa"/>
            <w:vMerge/>
            <w:tcBorders>
              <w:right w:val="single" w:sz="4" w:space="0" w:color="auto"/>
            </w:tcBorders>
            <w:shd w:val="clear" w:color="auto" w:fill="auto"/>
            <w:vAlign w:val="center"/>
          </w:tcPr>
          <w:p w:rsidR="00053137" w:rsidRPr="004941BD" w:rsidRDefault="00053137">
            <w:pPr>
              <w:jc w:val="center"/>
              <w:rPr>
                <w:rFonts w:eastAsiaTheme="minorEastAsia"/>
                <w:sz w:val="24"/>
              </w:rPr>
            </w:pPr>
          </w:p>
        </w:tc>
        <w:tc>
          <w:tcPr>
            <w:tcW w:w="986" w:type="dxa"/>
            <w:tcBorders>
              <w:left w:val="single" w:sz="4" w:space="0" w:color="auto"/>
            </w:tcBorders>
            <w:shd w:val="clear" w:color="auto" w:fill="auto"/>
            <w:vAlign w:val="center"/>
          </w:tcPr>
          <w:p w:rsidR="00053137" w:rsidRPr="004941BD" w:rsidRDefault="00053137" w:rsidP="00C02AE4">
            <w:pPr>
              <w:kinsoku w:val="0"/>
              <w:overflowPunct w:val="0"/>
              <w:autoSpaceDE w:val="0"/>
              <w:autoSpaceDN w:val="0"/>
              <w:jc w:val="center"/>
              <w:rPr>
                <w:rFonts w:eastAsiaTheme="minorEastAsia"/>
                <w:sz w:val="24"/>
              </w:rPr>
            </w:pPr>
            <w:r w:rsidRPr="004941BD">
              <w:rPr>
                <w:rFonts w:eastAsiaTheme="minorEastAsia"/>
                <w:sz w:val="24"/>
              </w:rPr>
              <w:t>废包装材料</w:t>
            </w:r>
          </w:p>
        </w:tc>
        <w:tc>
          <w:tcPr>
            <w:tcW w:w="2744" w:type="dxa"/>
            <w:shd w:val="clear" w:color="auto" w:fill="auto"/>
            <w:vAlign w:val="center"/>
          </w:tcPr>
          <w:p w:rsidR="00053137" w:rsidRPr="004941BD" w:rsidRDefault="00053137">
            <w:pPr>
              <w:jc w:val="center"/>
              <w:rPr>
                <w:rFonts w:eastAsiaTheme="minorEastAsia"/>
                <w:sz w:val="24"/>
              </w:rPr>
            </w:pPr>
            <w:r w:rsidRPr="004941BD">
              <w:rPr>
                <w:rFonts w:eastAsiaTheme="minorEastAsia"/>
                <w:sz w:val="24"/>
              </w:rPr>
              <w:t>0.5t/a</w:t>
            </w:r>
          </w:p>
        </w:tc>
        <w:tc>
          <w:tcPr>
            <w:tcW w:w="2603" w:type="dxa"/>
            <w:shd w:val="clear" w:color="auto" w:fill="auto"/>
            <w:vAlign w:val="center"/>
          </w:tcPr>
          <w:p w:rsidR="00053137" w:rsidRPr="004941BD" w:rsidRDefault="00053137">
            <w:pPr>
              <w:jc w:val="center"/>
              <w:rPr>
                <w:rFonts w:eastAsiaTheme="minorEastAsia"/>
                <w:sz w:val="24"/>
              </w:rPr>
            </w:pPr>
            <w:r w:rsidRPr="004941BD">
              <w:rPr>
                <w:rFonts w:eastAsiaTheme="minorEastAsia"/>
                <w:sz w:val="24"/>
              </w:rPr>
              <w:t>0</w:t>
            </w:r>
          </w:p>
        </w:tc>
      </w:tr>
      <w:tr w:rsidR="00053137" w:rsidRPr="004941BD" w:rsidTr="00584B6A">
        <w:trPr>
          <w:cantSplit/>
          <w:trHeight w:val="623"/>
        </w:trPr>
        <w:tc>
          <w:tcPr>
            <w:tcW w:w="1008" w:type="dxa"/>
            <w:vMerge/>
            <w:textDirection w:val="tbRlV"/>
            <w:vAlign w:val="center"/>
          </w:tcPr>
          <w:p w:rsidR="00053137" w:rsidRPr="004941BD" w:rsidRDefault="00053137">
            <w:pPr>
              <w:ind w:right="113"/>
              <w:jc w:val="center"/>
              <w:rPr>
                <w:rFonts w:eastAsiaTheme="minorEastAsia"/>
                <w:sz w:val="24"/>
              </w:rPr>
            </w:pPr>
          </w:p>
        </w:tc>
        <w:tc>
          <w:tcPr>
            <w:tcW w:w="1227" w:type="dxa"/>
            <w:vAlign w:val="center"/>
          </w:tcPr>
          <w:p w:rsidR="00053137" w:rsidRPr="004941BD" w:rsidRDefault="00053137">
            <w:pPr>
              <w:jc w:val="center"/>
              <w:rPr>
                <w:rFonts w:eastAsiaTheme="minorEastAsia"/>
                <w:sz w:val="24"/>
              </w:rPr>
            </w:pPr>
            <w:r w:rsidRPr="004941BD">
              <w:rPr>
                <w:rFonts w:eastAsiaTheme="minorEastAsia"/>
                <w:sz w:val="24"/>
              </w:rPr>
              <w:t>员工生活</w:t>
            </w:r>
          </w:p>
        </w:tc>
        <w:tc>
          <w:tcPr>
            <w:tcW w:w="720" w:type="dxa"/>
            <w:vMerge/>
            <w:tcBorders>
              <w:right w:val="single" w:sz="4" w:space="0" w:color="auto"/>
            </w:tcBorders>
            <w:shd w:val="clear" w:color="auto" w:fill="auto"/>
            <w:vAlign w:val="center"/>
          </w:tcPr>
          <w:p w:rsidR="00053137" w:rsidRPr="004941BD" w:rsidRDefault="00053137">
            <w:pPr>
              <w:jc w:val="center"/>
              <w:rPr>
                <w:rFonts w:eastAsiaTheme="minorEastAsia"/>
                <w:sz w:val="24"/>
              </w:rPr>
            </w:pPr>
          </w:p>
        </w:tc>
        <w:tc>
          <w:tcPr>
            <w:tcW w:w="986" w:type="dxa"/>
            <w:tcBorders>
              <w:left w:val="single" w:sz="4" w:space="0" w:color="auto"/>
            </w:tcBorders>
            <w:shd w:val="clear" w:color="auto" w:fill="auto"/>
            <w:vAlign w:val="center"/>
          </w:tcPr>
          <w:p w:rsidR="00053137" w:rsidRPr="004941BD" w:rsidRDefault="00053137" w:rsidP="00C02AE4">
            <w:pPr>
              <w:kinsoku w:val="0"/>
              <w:overflowPunct w:val="0"/>
              <w:autoSpaceDE w:val="0"/>
              <w:autoSpaceDN w:val="0"/>
              <w:jc w:val="center"/>
              <w:rPr>
                <w:rFonts w:eastAsiaTheme="minorEastAsia"/>
                <w:sz w:val="24"/>
              </w:rPr>
            </w:pPr>
            <w:r w:rsidRPr="004941BD">
              <w:rPr>
                <w:rFonts w:eastAsiaTheme="minorEastAsia"/>
                <w:sz w:val="24"/>
              </w:rPr>
              <w:t>生活垃圾</w:t>
            </w:r>
          </w:p>
        </w:tc>
        <w:tc>
          <w:tcPr>
            <w:tcW w:w="2744" w:type="dxa"/>
            <w:shd w:val="clear" w:color="auto" w:fill="auto"/>
            <w:vAlign w:val="center"/>
          </w:tcPr>
          <w:p w:rsidR="00053137" w:rsidRPr="004941BD" w:rsidRDefault="00053137">
            <w:pPr>
              <w:jc w:val="center"/>
              <w:rPr>
                <w:rFonts w:eastAsiaTheme="minorEastAsia"/>
                <w:sz w:val="24"/>
              </w:rPr>
            </w:pPr>
            <w:r w:rsidRPr="004941BD">
              <w:rPr>
                <w:rFonts w:eastAsiaTheme="minorEastAsia"/>
                <w:sz w:val="24"/>
              </w:rPr>
              <w:t>6.00t/a</w:t>
            </w:r>
          </w:p>
        </w:tc>
        <w:tc>
          <w:tcPr>
            <w:tcW w:w="2603" w:type="dxa"/>
            <w:shd w:val="clear" w:color="auto" w:fill="auto"/>
            <w:vAlign w:val="center"/>
          </w:tcPr>
          <w:p w:rsidR="00053137" w:rsidRPr="004941BD" w:rsidRDefault="00053137">
            <w:pPr>
              <w:jc w:val="center"/>
              <w:rPr>
                <w:rFonts w:eastAsiaTheme="minorEastAsia"/>
                <w:sz w:val="24"/>
              </w:rPr>
            </w:pPr>
            <w:r w:rsidRPr="004941BD">
              <w:rPr>
                <w:rFonts w:eastAsiaTheme="minorEastAsia"/>
                <w:sz w:val="24"/>
              </w:rPr>
              <w:t>0</w:t>
            </w:r>
          </w:p>
        </w:tc>
      </w:tr>
      <w:tr w:rsidR="00053137" w:rsidRPr="004941BD" w:rsidTr="00C05D4C">
        <w:trPr>
          <w:cantSplit/>
          <w:trHeight w:val="623"/>
        </w:trPr>
        <w:tc>
          <w:tcPr>
            <w:tcW w:w="1008" w:type="dxa"/>
            <w:vMerge/>
            <w:textDirection w:val="tbRlV"/>
            <w:vAlign w:val="center"/>
          </w:tcPr>
          <w:p w:rsidR="00053137" w:rsidRPr="004941BD" w:rsidRDefault="00053137">
            <w:pPr>
              <w:ind w:right="113"/>
              <w:jc w:val="center"/>
              <w:rPr>
                <w:rFonts w:eastAsiaTheme="minorEastAsia"/>
                <w:sz w:val="24"/>
              </w:rPr>
            </w:pPr>
          </w:p>
        </w:tc>
        <w:tc>
          <w:tcPr>
            <w:tcW w:w="1227" w:type="dxa"/>
            <w:vAlign w:val="center"/>
          </w:tcPr>
          <w:p w:rsidR="00053137" w:rsidRPr="004941BD" w:rsidRDefault="00053137">
            <w:pPr>
              <w:jc w:val="center"/>
              <w:rPr>
                <w:rFonts w:eastAsiaTheme="minorEastAsia"/>
                <w:sz w:val="24"/>
              </w:rPr>
            </w:pPr>
            <w:r w:rsidRPr="004941BD">
              <w:rPr>
                <w:rFonts w:eastAsiaTheme="minorEastAsia"/>
                <w:sz w:val="24"/>
              </w:rPr>
              <w:t>脱脂、钝化</w:t>
            </w:r>
          </w:p>
        </w:tc>
        <w:tc>
          <w:tcPr>
            <w:tcW w:w="720" w:type="dxa"/>
            <w:vMerge w:val="restart"/>
            <w:tcBorders>
              <w:right w:val="single" w:sz="4" w:space="0" w:color="auto"/>
            </w:tcBorders>
            <w:shd w:val="clear" w:color="auto" w:fill="auto"/>
            <w:vAlign w:val="center"/>
          </w:tcPr>
          <w:p w:rsidR="00053137" w:rsidRPr="004941BD" w:rsidRDefault="00053137">
            <w:pPr>
              <w:jc w:val="center"/>
              <w:rPr>
                <w:rFonts w:eastAsiaTheme="minorEastAsia"/>
                <w:sz w:val="24"/>
              </w:rPr>
            </w:pPr>
            <w:r w:rsidRPr="004941BD">
              <w:rPr>
                <w:rFonts w:eastAsiaTheme="minorEastAsia"/>
                <w:sz w:val="24"/>
                <w:lang/>
              </w:rPr>
              <w:t>危险废物</w:t>
            </w:r>
          </w:p>
        </w:tc>
        <w:tc>
          <w:tcPr>
            <w:tcW w:w="986" w:type="dxa"/>
            <w:tcBorders>
              <w:left w:val="single" w:sz="4" w:space="0" w:color="auto"/>
            </w:tcBorders>
            <w:shd w:val="clear" w:color="auto" w:fill="auto"/>
            <w:vAlign w:val="center"/>
          </w:tcPr>
          <w:p w:rsidR="00053137" w:rsidRPr="004941BD" w:rsidRDefault="00053137" w:rsidP="00C02AE4">
            <w:pPr>
              <w:kinsoku w:val="0"/>
              <w:overflowPunct w:val="0"/>
              <w:autoSpaceDE w:val="0"/>
              <w:autoSpaceDN w:val="0"/>
              <w:jc w:val="center"/>
              <w:rPr>
                <w:rFonts w:eastAsiaTheme="minorEastAsia"/>
                <w:sz w:val="24"/>
              </w:rPr>
            </w:pPr>
            <w:r w:rsidRPr="004941BD">
              <w:rPr>
                <w:rFonts w:eastAsiaTheme="minorEastAsia"/>
                <w:sz w:val="24"/>
              </w:rPr>
              <w:t>脱脂槽渣、钝化槽渣</w:t>
            </w:r>
          </w:p>
        </w:tc>
        <w:tc>
          <w:tcPr>
            <w:tcW w:w="2744" w:type="dxa"/>
            <w:shd w:val="clear" w:color="auto" w:fill="auto"/>
            <w:vAlign w:val="center"/>
          </w:tcPr>
          <w:p w:rsidR="00053137" w:rsidRPr="004941BD" w:rsidRDefault="00053137" w:rsidP="00C05D4C">
            <w:pPr>
              <w:jc w:val="center"/>
              <w:rPr>
                <w:rFonts w:eastAsiaTheme="minorEastAsia"/>
                <w:sz w:val="24"/>
              </w:rPr>
            </w:pPr>
            <w:r w:rsidRPr="004941BD">
              <w:rPr>
                <w:rFonts w:eastAsiaTheme="minorEastAsia"/>
                <w:sz w:val="24"/>
              </w:rPr>
              <w:t>3.0t/a</w:t>
            </w:r>
          </w:p>
        </w:tc>
        <w:tc>
          <w:tcPr>
            <w:tcW w:w="2603" w:type="dxa"/>
            <w:shd w:val="clear" w:color="auto" w:fill="auto"/>
            <w:vAlign w:val="center"/>
          </w:tcPr>
          <w:p w:rsidR="00053137" w:rsidRPr="004941BD" w:rsidRDefault="00053137">
            <w:pPr>
              <w:jc w:val="center"/>
              <w:rPr>
                <w:rFonts w:eastAsiaTheme="minorEastAsia"/>
                <w:sz w:val="24"/>
              </w:rPr>
            </w:pPr>
            <w:r w:rsidRPr="004941BD">
              <w:rPr>
                <w:rFonts w:eastAsiaTheme="minorEastAsia"/>
                <w:sz w:val="24"/>
              </w:rPr>
              <w:t>0</w:t>
            </w:r>
          </w:p>
        </w:tc>
      </w:tr>
      <w:tr w:rsidR="00053137" w:rsidRPr="004941BD" w:rsidTr="00C05D4C">
        <w:trPr>
          <w:cantSplit/>
          <w:trHeight w:val="623"/>
        </w:trPr>
        <w:tc>
          <w:tcPr>
            <w:tcW w:w="1008" w:type="dxa"/>
            <w:vMerge/>
            <w:textDirection w:val="tbRlV"/>
            <w:vAlign w:val="center"/>
          </w:tcPr>
          <w:p w:rsidR="00053137" w:rsidRPr="004941BD" w:rsidRDefault="00053137">
            <w:pPr>
              <w:ind w:right="113"/>
              <w:jc w:val="center"/>
              <w:rPr>
                <w:rFonts w:eastAsiaTheme="minorEastAsia"/>
                <w:sz w:val="24"/>
              </w:rPr>
            </w:pPr>
          </w:p>
        </w:tc>
        <w:tc>
          <w:tcPr>
            <w:tcW w:w="1227" w:type="dxa"/>
            <w:vAlign w:val="center"/>
          </w:tcPr>
          <w:p w:rsidR="00053137" w:rsidRPr="004941BD" w:rsidRDefault="00053137">
            <w:pPr>
              <w:jc w:val="center"/>
              <w:rPr>
                <w:rFonts w:eastAsiaTheme="minorEastAsia"/>
                <w:sz w:val="24"/>
              </w:rPr>
            </w:pPr>
            <w:r w:rsidRPr="004941BD">
              <w:rPr>
                <w:rFonts w:eastAsiaTheme="minorEastAsia"/>
                <w:sz w:val="24"/>
              </w:rPr>
              <w:t>脱脂、钝化</w:t>
            </w:r>
          </w:p>
        </w:tc>
        <w:tc>
          <w:tcPr>
            <w:tcW w:w="720" w:type="dxa"/>
            <w:vMerge/>
            <w:tcBorders>
              <w:right w:val="single" w:sz="4" w:space="0" w:color="auto"/>
            </w:tcBorders>
            <w:shd w:val="clear" w:color="auto" w:fill="auto"/>
            <w:vAlign w:val="center"/>
          </w:tcPr>
          <w:p w:rsidR="00053137" w:rsidRPr="004941BD" w:rsidRDefault="00053137">
            <w:pPr>
              <w:jc w:val="center"/>
              <w:rPr>
                <w:rFonts w:eastAsiaTheme="minorEastAsia"/>
                <w:sz w:val="24"/>
              </w:rPr>
            </w:pPr>
          </w:p>
        </w:tc>
        <w:tc>
          <w:tcPr>
            <w:tcW w:w="986" w:type="dxa"/>
            <w:tcBorders>
              <w:left w:val="single" w:sz="4" w:space="0" w:color="auto"/>
            </w:tcBorders>
            <w:shd w:val="clear" w:color="auto" w:fill="auto"/>
            <w:vAlign w:val="center"/>
          </w:tcPr>
          <w:p w:rsidR="00053137" w:rsidRPr="004941BD" w:rsidRDefault="00053137" w:rsidP="00C02AE4">
            <w:pPr>
              <w:kinsoku w:val="0"/>
              <w:overflowPunct w:val="0"/>
              <w:autoSpaceDE w:val="0"/>
              <w:autoSpaceDN w:val="0"/>
              <w:jc w:val="center"/>
              <w:rPr>
                <w:rFonts w:eastAsiaTheme="minorEastAsia"/>
                <w:sz w:val="24"/>
              </w:rPr>
            </w:pPr>
            <w:r w:rsidRPr="004941BD">
              <w:rPr>
                <w:rFonts w:eastAsiaTheme="minorEastAsia"/>
                <w:sz w:val="24"/>
                <w:lang/>
              </w:rPr>
              <w:t>废槽液</w:t>
            </w:r>
          </w:p>
        </w:tc>
        <w:tc>
          <w:tcPr>
            <w:tcW w:w="2744" w:type="dxa"/>
            <w:shd w:val="clear" w:color="auto" w:fill="auto"/>
            <w:vAlign w:val="center"/>
          </w:tcPr>
          <w:p w:rsidR="00053137" w:rsidRPr="004941BD" w:rsidRDefault="00053137" w:rsidP="00C05D4C">
            <w:pPr>
              <w:jc w:val="center"/>
              <w:rPr>
                <w:rFonts w:eastAsiaTheme="minorEastAsia"/>
                <w:sz w:val="24"/>
              </w:rPr>
            </w:pPr>
            <w:r w:rsidRPr="004941BD">
              <w:rPr>
                <w:rFonts w:eastAsiaTheme="minorEastAsia" w:hint="eastAsia"/>
                <w:sz w:val="24"/>
              </w:rPr>
              <w:t>76.8</w:t>
            </w:r>
            <w:r w:rsidRPr="004941BD">
              <w:rPr>
                <w:rFonts w:eastAsiaTheme="minorEastAsia"/>
                <w:sz w:val="24"/>
              </w:rPr>
              <w:t>t/a</w:t>
            </w:r>
          </w:p>
        </w:tc>
        <w:tc>
          <w:tcPr>
            <w:tcW w:w="2603" w:type="dxa"/>
            <w:shd w:val="clear" w:color="auto" w:fill="auto"/>
            <w:vAlign w:val="center"/>
          </w:tcPr>
          <w:p w:rsidR="00053137" w:rsidRPr="004941BD" w:rsidRDefault="00053137">
            <w:pPr>
              <w:jc w:val="center"/>
              <w:rPr>
                <w:rFonts w:eastAsiaTheme="minorEastAsia"/>
                <w:sz w:val="24"/>
              </w:rPr>
            </w:pPr>
            <w:r w:rsidRPr="004941BD">
              <w:rPr>
                <w:rFonts w:eastAsiaTheme="minorEastAsia"/>
                <w:sz w:val="24"/>
              </w:rPr>
              <w:t>0</w:t>
            </w:r>
          </w:p>
        </w:tc>
      </w:tr>
      <w:tr w:rsidR="00053137" w:rsidRPr="004941BD" w:rsidTr="00C05D4C">
        <w:trPr>
          <w:cantSplit/>
          <w:trHeight w:val="623"/>
        </w:trPr>
        <w:tc>
          <w:tcPr>
            <w:tcW w:w="1008" w:type="dxa"/>
            <w:vMerge/>
            <w:textDirection w:val="tbRlV"/>
            <w:vAlign w:val="center"/>
          </w:tcPr>
          <w:p w:rsidR="00053137" w:rsidRPr="004941BD" w:rsidRDefault="00053137">
            <w:pPr>
              <w:ind w:right="113"/>
              <w:jc w:val="center"/>
              <w:rPr>
                <w:rFonts w:eastAsiaTheme="minorEastAsia"/>
                <w:sz w:val="24"/>
              </w:rPr>
            </w:pPr>
          </w:p>
        </w:tc>
        <w:tc>
          <w:tcPr>
            <w:tcW w:w="1227" w:type="dxa"/>
            <w:vAlign w:val="center"/>
          </w:tcPr>
          <w:p w:rsidR="00053137" w:rsidRPr="004941BD" w:rsidRDefault="00053137">
            <w:pPr>
              <w:jc w:val="center"/>
              <w:rPr>
                <w:rFonts w:eastAsiaTheme="minorEastAsia"/>
                <w:sz w:val="24"/>
              </w:rPr>
            </w:pPr>
            <w:r w:rsidRPr="004941BD">
              <w:rPr>
                <w:rFonts w:eastAsiaTheme="minorEastAsia"/>
                <w:sz w:val="24"/>
              </w:rPr>
              <w:t>污水处理设施</w:t>
            </w:r>
          </w:p>
        </w:tc>
        <w:tc>
          <w:tcPr>
            <w:tcW w:w="720" w:type="dxa"/>
            <w:vMerge/>
            <w:tcBorders>
              <w:right w:val="single" w:sz="4" w:space="0" w:color="auto"/>
            </w:tcBorders>
            <w:shd w:val="clear" w:color="auto" w:fill="auto"/>
            <w:vAlign w:val="center"/>
          </w:tcPr>
          <w:p w:rsidR="00053137" w:rsidRPr="004941BD" w:rsidRDefault="00053137">
            <w:pPr>
              <w:jc w:val="center"/>
              <w:rPr>
                <w:rFonts w:eastAsiaTheme="minorEastAsia"/>
                <w:sz w:val="24"/>
              </w:rPr>
            </w:pPr>
          </w:p>
        </w:tc>
        <w:tc>
          <w:tcPr>
            <w:tcW w:w="986" w:type="dxa"/>
            <w:tcBorders>
              <w:left w:val="single" w:sz="4" w:space="0" w:color="auto"/>
            </w:tcBorders>
            <w:shd w:val="clear" w:color="auto" w:fill="auto"/>
            <w:vAlign w:val="center"/>
          </w:tcPr>
          <w:p w:rsidR="00053137" w:rsidRPr="004941BD" w:rsidRDefault="00053137" w:rsidP="00C02AE4">
            <w:pPr>
              <w:kinsoku w:val="0"/>
              <w:overflowPunct w:val="0"/>
              <w:autoSpaceDE w:val="0"/>
              <w:autoSpaceDN w:val="0"/>
              <w:jc w:val="center"/>
              <w:rPr>
                <w:rFonts w:eastAsiaTheme="minorEastAsia"/>
                <w:sz w:val="24"/>
              </w:rPr>
            </w:pPr>
            <w:r w:rsidRPr="004941BD">
              <w:rPr>
                <w:rFonts w:eastAsiaTheme="minorEastAsia"/>
                <w:sz w:val="24"/>
              </w:rPr>
              <w:t>污水处理站污泥</w:t>
            </w:r>
          </w:p>
        </w:tc>
        <w:tc>
          <w:tcPr>
            <w:tcW w:w="2744" w:type="dxa"/>
            <w:shd w:val="clear" w:color="auto" w:fill="auto"/>
            <w:vAlign w:val="center"/>
          </w:tcPr>
          <w:p w:rsidR="00053137" w:rsidRPr="004941BD" w:rsidRDefault="00053137" w:rsidP="00C05D4C">
            <w:pPr>
              <w:jc w:val="center"/>
              <w:rPr>
                <w:rFonts w:eastAsiaTheme="minorEastAsia"/>
                <w:sz w:val="24"/>
              </w:rPr>
            </w:pPr>
            <w:r w:rsidRPr="004941BD">
              <w:rPr>
                <w:rFonts w:eastAsiaTheme="minorEastAsia"/>
                <w:sz w:val="24"/>
              </w:rPr>
              <w:t>2.0t/a</w:t>
            </w:r>
          </w:p>
        </w:tc>
        <w:tc>
          <w:tcPr>
            <w:tcW w:w="2603" w:type="dxa"/>
            <w:shd w:val="clear" w:color="auto" w:fill="auto"/>
            <w:vAlign w:val="center"/>
          </w:tcPr>
          <w:p w:rsidR="00053137" w:rsidRPr="004941BD" w:rsidRDefault="00053137">
            <w:pPr>
              <w:jc w:val="center"/>
              <w:rPr>
                <w:rFonts w:eastAsiaTheme="minorEastAsia"/>
                <w:sz w:val="24"/>
              </w:rPr>
            </w:pPr>
            <w:r w:rsidRPr="004941BD">
              <w:rPr>
                <w:rFonts w:eastAsiaTheme="minorEastAsia"/>
                <w:sz w:val="24"/>
              </w:rPr>
              <w:t>0</w:t>
            </w:r>
          </w:p>
        </w:tc>
      </w:tr>
      <w:tr w:rsidR="00053137" w:rsidRPr="004941BD" w:rsidTr="00C05D4C">
        <w:trPr>
          <w:cantSplit/>
          <w:trHeight w:val="623"/>
        </w:trPr>
        <w:tc>
          <w:tcPr>
            <w:tcW w:w="1008" w:type="dxa"/>
            <w:vMerge/>
            <w:textDirection w:val="tbRlV"/>
            <w:vAlign w:val="center"/>
          </w:tcPr>
          <w:p w:rsidR="00053137" w:rsidRPr="004941BD" w:rsidRDefault="00053137">
            <w:pPr>
              <w:ind w:right="113"/>
              <w:jc w:val="center"/>
              <w:rPr>
                <w:rFonts w:eastAsiaTheme="minorEastAsia"/>
                <w:sz w:val="24"/>
              </w:rPr>
            </w:pPr>
          </w:p>
        </w:tc>
        <w:tc>
          <w:tcPr>
            <w:tcW w:w="1227" w:type="dxa"/>
            <w:vAlign w:val="center"/>
          </w:tcPr>
          <w:p w:rsidR="00053137" w:rsidRPr="004941BD" w:rsidRDefault="00053137">
            <w:pPr>
              <w:jc w:val="center"/>
              <w:rPr>
                <w:rFonts w:eastAsiaTheme="minorEastAsia"/>
                <w:sz w:val="24"/>
              </w:rPr>
            </w:pPr>
            <w:r w:rsidRPr="004941BD">
              <w:rPr>
                <w:rFonts w:eastAsiaTheme="minorEastAsia"/>
                <w:sz w:val="24"/>
              </w:rPr>
              <w:t>烘干炉</w:t>
            </w:r>
          </w:p>
        </w:tc>
        <w:tc>
          <w:tcPr>
            <w:tcW w:w="720" w:type="dxa"/>
            <w:vMerge/>
            <w:tcBorders>
              <w:right w:val="single" w:sz="4" w:space="0" w:color="auto"/>
            </w:tcBorders>
            <w:shd w:val="clear" w:color="auto" w:fill="auto"/>
            <w:vAlign w:val="center"/>
          </w:tcPr>
          <w:p w:rsidR="00053137" w:rsidRPr="004941BD" w:rsidRDefault="00053137">
            <w:pPr>
              <w:jc w:val="center"/>
              <w:rPr>
                <w:rFonts w:eastAsiaTheme="minorEastAsia"/>
                <w:sz w:val="24"/>
              </w:rPr>
            </w:pPr>
          </w:p>
        </w:tc>
        <w:tc>
          <w:tcPr>
            <w:tcW w:w="986" w:type="dxa"/>
            <w:tcBorders>
              <w:left w:val="single" w:sz="4" w:space="0" w:color="auto"/>
            </w:tcBorders>
            <w:shd w:val="clear" w:color="auto" w:fill="auto"/>
            <w:vAlign w:val="center"/>
          </w:tcPr>
          <w:p w:rsidR="00053137" w:rsidRPr="004941BD" w:rsidRDefault="00053137" w:rsidP="00240D76">
            <w:pPr>
              <w:jc w:val="center"/>
              <w:rPr>
                <w:rFonts w:eastAsiaTheme="minorEastAsia"/>
                <w:sz w:val="24"/>
              </w:rPr>
            </w:pPr>
            <w:r w:rsidRPr="004941BD">
              <w:rPr>
                <w:rFonts w:eastAsiaTheme="minorEastAsia"/>
                <w:sz w:val="24"/>
              </w:rPr>
              <w:t>废活性炭</w:t>
            </w:r>
          </w:p>
        </w:tc>
        <w:tc>
          <w:tcPr>
            <w:tcW w:w="2744" w:type="dxa"/>
            <w:shd w:val="clear" w:color="auto" w:fill="auto"/>
            <w:vAlign w:val="center"/>
          </w:tcPr>
          <w:p w:rsidR="00053137" w:rsidRPr="004941BD" w:rsidRDefault="00053137" w:rsidP="00C05D4C">
            <w:pPr>
              <w:jc w:val="center"/>
              <w:rPr>
                <w:rFonts w:eastAsiaTheme="minorEastAsia"/>
                <w:sz w:val="24"/>
              </w:rPr>
            </w:pPr>
            <w:r w:rsidRPr="004941BD">
              <w:rPr>
                <w:rFonts w:eastAsiaTheme="minorEastAsia"/>
                <w:sz w:val="24"/>
              </w:rPr>
              <w:t>0.01t/a</w:t>
            </w:r>
          </w:p>
        </w:tc>
        <w:tc>
          <w:tcPr>
            <w:tcW w:w="2603" w:type="dxa"/>
            <w:shd w:val="clear" w:color="auto" w:fill="auto"/>
            <w:vAlign w:val="center"/>
          </w:tcPr>
          <w:p w:rsidR="00053137" w:rsidRPr="004941BD" w:rsidRDefault="00053137">
            <w:pPr>
              <w:jc w:val="center"/>
              <w:rPr>
                <w:rFonts w:eastAsiaTheme="minorEastAsia"/>
                <w:sz w:val="24"/>
              </w:rPr>
            </w:pPr>
            <w:r w:rsidRPr="004941BD">
              <w:rPr>
                <w:rFonts w:eastAsiaTheme="minorEastAsia"/>
                <w:sz w:val="24"/>
              </w:rPr>
              <w:t>0</w:t>
            </w:r>
          </w:p>
        </w:tc>
      </w:tr>
      <w:tr w:rsidR="00053137" w:rsidRPr="004941BD" w:rsidTr="00C05D4C">
        <w:trPr>
          <w:cantSplit/>
          <w:trHeight w:val="623"/>
        </w:trPr>
        <w:tc>
          <w:tcPr>
            <w:tcW w:w="1008" w:type="dxa"/>
            <w:vMerge/>
            <w:textDirection w:val="tbRlV"/>
            <w:vAlign w:val="center"/>
          </w:tcPr>
          <w:p w:rsidR="00053137" w:rsidRPr="004941BD" w:rsidRDefault="00053137">
            <w:pPr>
              <w:ind w:right="113"/>
              <w:jc w:val="center"/>
              <w:rPr>
                <w:rFonts w:eastAsiaTheme="minorEastAsia"/>
                <w:sz w:val="24"/>
              </w:rPr>
            </w:pPr>
          </w:p>
        </w:tc>
        <w:tc>
          <w:tcPr>
            <w:tcW w:w="1227" w:type="dxa"/>
            <w:vAlign w:val="center"/>
          </w:tcPr>
          <w:p w:rsidR="00053137" w:rsidRPr="004941BD" w:rsidRDefault="00053137">
            <w:pPr>
              <w:jc w:val="center"/>
              <w:rPr>
                <w:rFonts w:eastAsiaTheme="minorEastAsia"/>
                <w:sz w:val="24"/>
              </w:rPr>
            </w:pPr>
            <w:r w:rsidRPr="004941BD">
              <w:rPr>
                <w:rFonts w:eastAsiaTheme="minorEastAsia"/>
                <w:sz w:val="24"/>
              </w:rPr>
              <w:t>UV</w:t>
            </w:r>
            <w:r w:rsidRPr="004941BD">
              <w:rPr>
                <w:rFonts w:eastAsiaTheme="minorEastAsia"/>
                <w:sz w:val="24"/>
              </w:rPr>
              <w:t>光解</w:t>
            </w:r>
          </w:p>
        </w:tc>
        <w:tc>
          <w:tcPr>
            <w:tcW w:w="720" w:type="dxa"/>
            <w:vMerge/>
            <w:tcBorders>
              <w:right w:val="single" w:sz="4" w:space="0" w:color="auto"/>
            </w:tcBorders>
            <w:shd w:val="clear" w:color="auto" w:fill="auto"/>
            <w:vAlign w:val="center"/>
          </w:tcPr>
          <w:p w:rsidR="00053137" w:rsidRPr="004941BD" w:rsidRDefault="00053137">
            <w:pPr>
              <w:jc w:val="center"/>
              <w:rPr>
                <w:rFonts w:eastAsiaTheme="minorEastAsia"/>
                <w:sz w:val="24"/>
              </w:rPr>
            </w:pPr>
          </w:p>
        </w:tc>
        <w:tc>
          <w:tcPr>
            <w:tcW w:w="986" w:type="dxa"/>
            <w:tcBorders>
              <w:left w:val="single" w:sz="4" w:space="0" w:color="auto"/>
            </w:tcBorders>
            <w:shd w:val="clear" w:color="auto" w:fill="auto"/>
            <w:vAlign w:val="center"/>
          </w:tcPr>
          <w:p w:rsidR="00053137" w:rsidRPr="004941BD" w:rsidRDefault="00053137" w:rsidP="00240D76">
            <w:pPr>
              <w:jc w:val="center"/>
              <w:rPr>
                <w:rFonts w:eastAsiaTheme="minorEastAsia"/>
                <w:sz w:val="24"/>
                <w:lang/>
              </w:rPr>
            </w:pPr>
            <w:r w:rsidRPr="004941BD">
              <w:rPr>
                <w:rFonts w:eastAsiaTheme="minorEastAsia"/>
                <w:sz w:val="24"/>
                <w:lang/>
              </w:rPr>
              <w:t>废荧光灯管</w:t>
            </w:r>
          </w:p>
        </w:tc>
        <w:tc>
          <w:tcPr>
            <w:tcW w:w="2744" w:type="dxa"/>
            <w:shd w:val="clear" w:color="auto" w:fill="auto"/>
            <w:vAlign w:val="center"/>
          </w:tcPr>
          <w:p w:rsidR="00053137" w:rsidRPr="004941BD" w:rsidRDefault="00053137" w:rsidP="00C05D4C">
            <w:pPr>
              <w:jc w:val="center"/>
              <w:rPr>
                <w:rFonts w:eastAsiaTheme="minorEastAsia"/>
                <w:sz w:val="24"/>
              </w:rPr>
            </w:pPr>
            <w:r w:rsidRPr="004941BD">
              <w:rPr>
                <w:rFonts w:eastAsiaTheme="minorEastAsia"/>
                <w:sz w:val="24"/>
              </w:rPr>
              <w:t>50</w:t>
            </w:r>
            <w:r w:rsidRPr="004941BD">
              <w:rPr>
                <w:rFonts w:eastAsiaTheme="minorEastAsia"/>
                <w:sz w:val="24"/>
              </w:rPr>
              <w:t>根</w:t>
            </w:r>
          </w:p>
        </w:tc>
        <w:tc>
          <w:tcPr>
            <w:tcW w:w="2603" w:type="dxa"/>
            <w:shd w:val="clear" w:color="auto" w:fill="auto"/>
            <w:vAlign w:val="center"/>
          </w:tcPr>
          <w:p w:rsidR="00053137" w:rsidRPr="004941BD" w:rsidRDefault="00053137">
            <w:pPr>
              <w:jc w:val="center"/>
              <w:rPr>
                <w:rFonts w:eastAsiaTheme="minorEastAsia"/>
                <w:sz w:val="24"/>
              </w:rPr>
            </w:pPr>
            <w:r w:rsidRPr="004941BD">
              <w:rPr>
                <w:rFonts w:eastAsiaTheme="minorEastAsia"/>
                <w:sz w:val="24"/>
              </w:rPr>
              <w:t>0</w:t>
            </w:r>
          </w:p>
        </w:tc>
      </w:tr>
      <w:tr w:rsidR="00053137" w:rsidRPr="004941BD" w:rsidTr="00C05D4C">
        <w:trPr>
          <w:cantSplit/>
          <w:trHeight w:val="623"/>
        </w:trPr>
        <w:tc>
          <w:tcPr>
            <w:tcW w:w="1008" w:type="dxa"/>
            <w:vMerge/>
            <w:textDirection w:val="tbRlV"/>
            <w:vAlign w:val="center"/>
          </w:tcPr>
          <w:p w:rsidR="00053137" w:rsidRPr="004941BD" w:rsidRDefault="00053137">
            <w:pPr>
              <w:ind w:right="113"/>
              <w:jc w:val="center"/>
              <w:rPr>
                <w:rFonts w:eastAsiaTheme="minorEastAsia"/>
                <w:sz w:val="24"/>
              </w:rPr>
            </w:pPr>
          </w:p>
        </w:tc>
        <w:tc>
          <w:tcPr>
            <w:tcW w:w="1227" w:type="dxa"/>
            <w:vAlign w:val="center"/>
          </w:tcPr>
          <w:p w:rsidR="00053137" w:rsidRPr="004941BD" w:rsidRDefault="00053137">
            <w:pPr>
              <w:jc w:val="center"/>
              <w:rPr>
                <w:rFonts w:eastAsiaTheme="minorEastAsia"/>
                <w:sz w:val="24"/>
              </w:rPr>
            </w:pPr>
            <w:r w:rsidRPr="004941BD">
              <w:rPr>
                <w:rFonts w:eastAsiaTheme="minorEastAsia" w:hint="eastAsia"/>
                <w:sz w:val="24"/>
              </w:rPr>
              <w:t>机械设备</w:t>
            </w:r>
          </w:p>
        </w:tc>
        <w:tc>
          <w:tcPr>
            <w:tcW w:w="720" w:type="dxa"/>
            <w:vMerge/>
            <w:tcBorders>
              <w:right w:val="single" w:sz="4" w:space="0" w:color="auto"/>
            </w:tcBorders>
            <w:shd w:val="clear" w:color="auto" w:fill="auto"/>
            <w:vAlign w:val="center"/>
          </w:tcPr>
          <w:p w:rsidR="00053137" w:rsidRPr="004941BD" w:rsidRDefault="00053137">
            <w:pPr>
              <w:jc w:val="center"/>
              <w:rPr>
                <w:rFonts w:eastAsiaTheme="minorEastAsia"/>
                <w:sz w:val="24"/>
              </w:rPr>
            </w:pPr>
          </w:p>
        </w:tc>
        <w:tc>
          <w:tcPr>
            <w:tcW w:w="986" w:type="dxa"/>
            <w:tcBorders>
              <w:left w:val="single" w:sz="4" w:space="0" w:color="auto"/>
            </w:tcBorders>
            <w:shd w:val="clear" w:color="auto" w:fill="auto"/>
            <w:vAlign w:val="center"/>
          </w:tcPr>
          <w:p w:rsidR="00053137" w:rsidRPr="004941BD" w:rsidRDefault="00053137" w:rsidP="00901BA7">
            <w:pPr>
              <w:jc w:val="center"/>
              <w:rPr>
                <w:rFonts w:eastAsiaTheme="minorEastAsia"/>
                <w:sz w:val="24"/>
                <w:lang/>
              </w:rPr>
            </w:pPr>
            <w:r w:rsidRPr="004941BD">
              <w:rPr>
                <w:rFonts w:eastAsiaTheme="minorEastAsia" w:hint="eastAsia"/>
                <w:sz w:val="24"/>
                <w:lang/>
              </w:rPr>
              <w:t>废机油、废液压油、其他含油废物</w:t>
            </w:r>
          </w:p>
        </w:tc>
        <w:tc>
          <w:tcPr>
            <w:tcW w:w="2744" w:type="dxa"/>
            <w:shd w:val="clear" w:color="auto" w:fill="auto"/>
            <w:vAlign w:val="center"/>
          </w:tcPr>
          <w:p w:rsidR="00053137" w:rsidRPr="004941BD" w:rsidRDefault="00053137" w:rsidP="00901BA7">
            <w:pPr>
              <w:jc w:val="center"/>
              <w:rPr>
                <w:rFonts w:eastAsiaTheme="minorEastAsia"/>
                <w:szCs w:val="21"/>
              </w:rPr>
            </w:pPr>
            <w:r w:rsidRPr="004941BD">
              <w:rPr>
                <w:rFonts w:eastAsiaTheme="minorEastAsia" w:hint="eastAsia"/>
                <w:szCs w:val="21"/>
              </w:rPr>
              <w:t>0.45</w:t>
            </w:r>
            <w:r w:rsidRPr="004941BD">
              <w:rPr>
                <w:rFonts w:eastAsiaTheme="minorEastAsia"/>
                <w:sz w:val="24"/>
              </w:rPr>
              <w:t xml:space="preserve"> t/a</w:t>
            </w:r>
          </w:p>
        </w:tc>
        <w:tc>
          <w:tcPr>
            <w:tcW w:w="2603" w:type="dxa"/>
            <w:shd w:val="clear" w:color="auto" w:fill="auto"/>
            <w:vAlign w:val="center"/>
          </w:tcPr>
          <w:p w:rsidR="00053137" w:rsidRPr="004941BD" w:rsidRDefault="00053137">
            <w:pPr>
              <w:jc w:val="center"/>
              <w:rPr>
                <w:rFonts w:eastAsiaTheme="minorEastAsia"/>
                <w:sz w:val="24"/>
              </w:rPr>
            </w:pPr>
            <w:r w:rsidRPr="004941BD">
              <w:rPr>
                <w:rFonts w:eastAsiaTheme="minorEastAsia" w:hint="eastAsia"/>
                <w:sz w:val="24"/>
              </w:rPr>
              <w:t>0</w:t>
            </w:r>
          </w:p>
        </w:tc>
      </w:tr>
      <w:tr w:rsidR="00053137" w:rsidRPr="004941BD" w:rsidTr="00C05D4C">
        <w:trPr>
          <w:cantSplit/>
          <w:trHeight w:val="623"/>
        </w:trPr>
        <w:tc>
          <w:tcPr>
            <w:tcW w:w="1008" w:type="dxa"/>
            <w:vMerge/>
            <w:textDirection w:val="tbRlV"/>
            <w:vAlign w:val="center"/>
          </w:tcPr>
          <w:p w:rsidR="00053137" w:rsidRPr="004941BD" w:rsidRDefault="00053137">
            <w:pPr>
              <w:ind w:right="113"/>
              <w:jc w:val="center"/>
              <w:rPr>
                <w:rFonts w:eastAsiaTheme="minorEastAsia"/>
                <w:sz w:val="24"/>
              </w:rPr>
            </w:pPr>
          </w:p>
        </w:tc>
        <w:tc>
          <w:tcPr>
            <w:tcW w:w="1227" w:type="dxa"/>
            <w:vAlign w:val="center"/>
          </w:tcPr>
          <w:p w:rsidR="00053137" w:rsidRPr="004941BD" w:rsidRDefault="00053137">
            <w:pPr>
              <w:jc w:val="center"/>
              <w:rPr>
                <w:rFonts w:eastAsiaTheme="minorEastAsia"/>
                <w:sz w:val="24"/>
              </w:rPr>
            </w:pPr>
            <w:r w:rsidRPr="004941BD">
              <w:rPr>
                <w:rFonts w:eastAsiaTheme="minorEastAsia" w:hint="eastAsia"/>
                <w:sz w:val="24"/>
              </w:rPr>
              <w:t>模具碱洗</w:t>
            </w:r>
          </w:p>
        </w:tc>
        <w:tc>
          <w:tcPr>
            <w:tcW w:w="720" w:type="dxa"/>
            <w:vMerge/>
            <w:tcBorders>
              <w:right w:val="single" w:sz="4" w:space="0" w:color="auto"/>
            </w:tcBorders>
            <w:shd w:val="clear" w:color="auto" w:fill="auto"/>
            <w:vAlign w:val="center"/>
          </w:tcPr>
          <w:p w:rsidR="00053137" w:rsidRPr="004941BD" w:rsidRDefault="00053137">
            <w:pPr>
              <w:jc w:val="center"/>
              <w:rPr>
                <w:rFonts w:eastAsiaTheme="minorEastAsia"/>
                <w:sz w:val="24"/>
              </w:rPr>
            </w:pPr>
          </w:p>
        </w:tc>
        <w:tc>
          <w:tcPr>
            <w:tcW w:w="986" w:type="dxa"/>
            <w:tcBorders>
              <w:left w:val="single" w:sz="4" w:space="0" w:color="auto"/>
            </w:tcBorders>
            <w:shd w:val="clear" w:color="auto" w:fill="auto"/>
            <w:vAlign w:val="center"/>
          </w:tcPr>
          <w:p w:rsidR="00053137" w:rsidRPr="004941BD" w:rsidRDefault="00053137" w:rsidP="00901BA7">
            <w:pPr>
              <w:jc w:val="center"/>
              <w:rPr>
                <w:rFonts w:eastAsiaTheme="minorEastAsia"/>
                <w:sz w:val="24"/>
                <w:lang/>
              </w:rPr>
            </w:pPr>
            <w:r w:rsidRPr="004941BD">
              <w:rPr>
                <w:rFonts w:eastAsiaTheme="minorEastAsia" w:hint="eastAsia"/>
                <w:sz w:val="24"/>
                <w:lang/>
              </w:rPr>
              <w:t>碱渣</w:t>
            </w:r>
          </w:p>
        </w:tc>
        <w:tc>
          <w:tcPr>
            <w:tcW w:w="2744" w:type="dxa"/>
            <w:shd w:val="clear" w:color="auto" w:fill="auto"/>
            <w:vAlign w:val="center"/>
          </w:tcPr>
          <w:p w:rsidR="00053137" w:rsidRPr="004941BD" w:rsidRDefault="00053137" w:rsidP="00901BA7">
            <w:pPr>
              <w:jc w:val="center"/>
              <w:rPr>
                <w:rFonts w:eastAsiaTheme="minorEastAsia"/>
                <w:szCs w:val="21"/>
              </w:rPr>
            </w:pPr>
            <w:r w:rsidRPr="004941BD">
              <w:rPr>
                <w:rFonts w:eastAsiaTheme="minorEastAsia" w:hint="eastAsia"/>
                <w:szCs w:val="21"/>
              </w:rPr>
              <w:t>0.71</w:t>
            </w:r>
            <w:r w:rsidRPr="004941BD">
              <w:rPr>
                <w:rFonts w:eastAsiaTheme="minorEastAsia"/>
                <w:sz w:val="24"/>
              </w:rPr>
              <w:t xml:space="preserve"> t/a</w:t>
            </w:r>
          </w:p>
        </w:tc>
        <w:tc>
          <w:tcPr>
            <w:tcW w:w="2603" w:type="dxa"/>
            <w:shd w:val="clear" w:color="auto" w:fill="auto"/>
            <w:vAlign w:val="center"/>
          </w:tcPr>
          <w:p w:rsidR="00053137" w:rsidRPr="004941BD" w:rsidRDefault="00053137">
            <w:pPr>
              <w:jc w:val="center"/>
              <w:rPr>
                <w:rFonts w:eastAsiaTheme="minorEastAsia"/>
                <w:sz w:val="24"/>
              </w:rPr>
            </w:pPr>
            <w:r w:rsidRPr="004941BD">
              <w:rPr>
                <w:rFonts w:eastAsiaTheme="minorEastAsia" w:hint="eastAsia"/>
                <w:sz w:val="24"/>
              </w:rPr>
              <w:t>0</w:t>
            </w:r>
          </w:p>
        </w:tc>
      </w:tr>
      <w:tr w:rsidR="00EC170A" w:rsidRPr="004941BD">
        <w:trPr>
          <w:cantSplit/>
          <w:trHeight w:val="1181"/>
        </w:trPr>
        <w:tc>
          <w:tcPr>
            <w:tcW w:w="1008" w:type="dxa"/>
            <w:vAlign w:val="center"/>
          </w:tcPr>
          <w:p w:rsidR="00EC170A" w:rsidRPr="004941BD" w:rsidRDefault="00EC170A">
            <w:pPr>
              <w:jc w:val="center"/>
              <w:rPr>
                <w:rFonts w:eastAsiaTheme="minorEastAsia"/>
                <w:sz w:val="24"/>
              </w:rPr>
            </w:pPr>
            <w:r w:rsidRPr="004941BD">
              <w:rPr>
                <w:rFonts w:eastAsiaTheme="minorEastAsia"/>
                <w:sz w:val="24"/>
              </w:rPr>
              <w:t>噪</w:t>
            </w:r>
          </w:p>
          <w:p w:rsidR="00EC170A" w:rsidRPr="004941BD" w:rsidRDefault="00EC170A">
            <w:pPr>
              <w:jc w:val="center"/>
              <w:rPr>
                <w:rFonts w:eastAsiaTheme="minorEastAsia"/>
                <w:sz w:val="24"/>
              </w:rPr>
            </w:pPr>
            <w:r w:rsidRPr="004941BD">
              <w:rPr>
                <w:rFonts w:eastAsiaTheme="minorEastAsia"/>
                <w:sz w:val="24"/>
              </w:rPr>
              <w:t>声</w:t>
            </w:r>
          </w:p>
        </w:tc>
        <w:tc>
          <w:tcPr>
            <w:tcW w:w="8280" w:type="dxa"/>
            <w:gridSpan w:val="5"/>
            <w:vAlign w:val="center"/>
          </w:tcPr>
          <w:p w:rsidR="00EC170A" w:rsidRPr="004941BD" w:rsidRDefault="00EC170A" w:rsidP="00C05D4C">
            <w:pPr>
              <w:spacing w:line="360" w:lineRule="auto"/>
              <w:jc w:val="left"/>
              <w:rPr>
                <w:rFonts w:eastAsiaTheme="minorEastAsia"/>
                <w:sz w:val="24"/>
              </w:rPr>
            </w:pPr>
            <w:r w:rsidRPr="004941BD">
              <w:rPr>
                <w:rFonts w:eastAsiaTheme="minorEastAsia"/>
                <w:sz w:val="24"/>
              </w:rPr>
              <w:t>项目主要产噪设备有</w:t>
            </w:r>
            <w:r w:rsidR="00C05D4C" w:rsidRPr="004941BD">
              <w:rPr>
                <w:rFonts w:eastAsiaTheme="minorEastAsia"/>
                <w:sz w:val="24"/>
              </w:rPr>
              <w:t>空压机、加热炉</w:t>
            </w:r>
            <w:r w:rsidRPr="004941BD">
              <w:rPr>
                <w:rFonts w:eastAsiaTheme="minorEastAsia"/>
                <w:sz w:val="24"/>
              </w:rPr>
              <w:t>等，</w:t>
            </w:r>
            <w:r w:rsidR="00C05D4C" w:rsidRPr="004941BD">
              <w:rPr>
                <w:rFonts w:eastAsiaTheme="minorEastAsia"/>
                <w:sz w:val="24"/>
              </w:rPr>
              <w:t>采取室内布置，减振措施后</w:t>
            </w:r>
            <w:r w:rsidRPr="004941BD">
              <w:rPr>
                <w:rFonts w:eastAsiaTheme="minorEastAsia"/>
                <w:sz w:val="24"/>
              </w:rPr>
              <w:t>，</w:t>
            </w:r>
            <w:r w:rsidR="00C05D4C" w:rsidRPr="004941BD">
              <w:rPr>
                <w:rFonts w:eastAsiaTheme="minorEastAsia"/>
                <w:sz w:val="24"/>
              </w:rPr>
              <w:t>厂界噪声值满足</w:t>
            </w:r>
            <w:r w:rsidR="00C8192E" w:rsidRPr="004941BD">
              <w:rPr>
                <w:rFonts w:eastAsiaTheme="minorEastAsia"/>
                <w:sz w:val="24"/>
              </w:rPr>
              <w:t>《工业企业厂界环境噪声排放标准》（</w:t>
            </w:r>
            <w:r w:rsidR="00C8192E" w:rsidRPr="004941BD">
              <w:rPr>
                <w:rFonts w:eastAsiaTheme="minorEastAsia"/>
                <w:sz w:val="24"/>
              </w:rPr>
              <w:t>GB 12348-2008</w:t>
            </w:r>
            <w:r w:rsidR="00C8192E" w:rsidRPr="004941BD">
              <w:rPr>
                <w:rFonts w:eastAsiaTheme="minorEastAsia"/>
                <w:sz w:val="24"/>
              </w:rPr>
              <w:t>）</w:t>
            </w:r>
            <w:r w:rsidR="00C8192E" w:rsidRPr="004941BD">
              <w:rPr>
                <w:rFonts w:eastAsiaTheme="minorEastAsia"/>
                <w:sz w:val="24"/>
              </w:rPr>
              <w:t>3</w:t>
            </w:r>
            <w:r w:rsidR="00C8192E" w:rsidRPr="004941BD">
              <w:rPr>
                <w:rFonts w:eastAsiaTheme="minorEastAsia"/>
                <w:sz w:val="24"/>
              </w:rPr>
              <w:t>类标准限值要求。</w:t>
            </w:r>
          </w:p>
        </w:tc>
      </w:tr>
      <w:tr w:rsidR="00EC170A" w:rsidRPr="004941BD">
        <w:trPr>
          <w:cantSplit/>
          <w:trHeight w:val="573"/>
        </w:trPr>
        <w:tc>
          <w:tcPr>
            <w:tcW w:w="1008" w:type="dxa"/>
            <w:vAlign w:val="center"/>
          </w:tcPr>
          <w:p w:rsidR="00EC170A" w:rsidRPr="004941BD" w:rsidRDefault="00EC170A">
            <w:pPr>
              <w:jc w:val="center"/>
              <w:rPr>
                <w:rFonts w:eastAsiaTheme="minorEastAsia"/>
                <w:sz w:val="24"/>
              </w:rPr>
            </w:pPr>
            <w:r w:rsidRPr="004941BD">
              <w:rPr>
                <w:rFonts w:eastAsiaTheme="minorEastAsia"/>
                <w:sz w:val="24"/>
              </w:rPr>
              <w:t>其它</w:t>
            </w:r>
          </w:p>
        </w:tc>
        <w:tc>
          <w:tcPr>
            <w:tcW w:w="8280" w:type="dxa"/>
            <w:gridSpan w:val="5"/>
            <w:vAlign w:val="center"/>
          </w:tcPr>
          <w:p w:rsidR="00EC170A" w:rsidRPr="004941BD" w:rsidRDefault="00EC170A">
            <w:pPr>
              <w:jc w:val="center"/>
              <w:rPr>
                <w:rFonts w:eastAsiaTheme="minorEastAsia"/>
                <w:sz w:val="24"/>
              </w:rPr>
            </w:pPr>
            <w:r w:rsidRPr="004941BD">
              <w:rPr>
                <w:rFonts w:eastAsiaTheme="minorEastAsia"/>
                <w:sz w:val="24"/>
              </w:rPr>
              <w:t>/</w:t>
            </w:r>
          </w:p>
        </w:tc>
      </w:tr>
      <w:tr w:rsidR="00EC170A" w:rsidRPr="004941BD">
        <w:trPr>
          <w:trHeight w:val="3379"/>
        </w:trPr>
        <w:tc>
          <w:tcPr>
            <w:tcW w:w="9288" w:type="dxa"/>
            <w:gridSpan w:val="6"/>
            <w:vAlign w:val="center"/>
          </w:tcPr>
          <w:p w:rsidR="00EC170A" w:rsidRPr="004941BD" w:rsidRDefault="00EC170A" w:rsidP="004A7CC0">
            <w:pPr>
              <w:spacing w:beforeLines="50" w:line="360" w:lineRule="auto"/>
              <w:rPr>
                <w:rFonts w:eastAsiaTheme="minorEastAsia"/>
                <w:b/>
                <w:bCs/>
                <w:sz w:val="24"/>
              </w:rPr>
            </w:pPr>
            <w:r w:rsidRPr="004941BD">
              <w:rPr>
                <w:rFonts w:eastAsiaTheme="minorEastAsia"/>
                <w:b/>
                <w:bCs/>
                <w:sz w:val="24"/>
              </w:rPr>
              <w:lastRenderedPageBreak/>
              <w:t>主要生态影响（不够时可附另页）：</w:t>
            </w:r>
          </w:p>
          <w:p w:rsidR="004B2CED" w:rsidRPr="004941BD" w:rsidRDefault="00EC170A" w:rsidP="004B2CED">
            <w:pPr>
              <w:spacing w:line="360" w:lineRule="auto"/>
              <w:ind w:firstLineChars="200" w:firstLine="480"/>
              <w:jc w:val="left"/>
              <w:rPr>
                <w:rFonts w:eastAsiaTheme="minorEastAsia"/>
                <w:sz w:val="24"/>
                <w:lang/>
              </w:rPr>
            </w:pPr>
            <w:r w:rsidRPr="004941BD">
              <w:rPr>
                <w:rFonts w:eastAsiaTheme="minorEastAsia"/>
                <w:sz w:val="24"/>
                <w:lang/>
              </w:rPr>
              <w:t>本项目</w:t>
            </w:r>
            <w:r w:rsidR="00C05D4C" w:rsidRPr="004941BD">
              <w:rPr>
                <w:rFonts w:eastAsiaTheme="minorEastAsia"/>
                <w:sz w:val="24"/>
                <w:lang/>
              </w:rPr>
              <w:t>租赁咸阳伽亚化工有限公司场地，</w:t>
            </w:r>
            <w:r w:rsidRPr="004941BD">
              <w:rPr>
                <w:rFonts w:eastAsiaTheme="minorEastAsia"/>
                <w:sz w:val="24"/>
                <w:lang/>
              </w:rPr>
              <w:t>不</w:t>
            </w:r>
            <w:r w:rsidR="00C05D4C" w:rsidRPr="004941BD">
              <w:rPr>
                <w:rFonts w:eastAsiaTheme="minorEastAsia"/>
                <w:sz w:val="24"/>
                <w:lang/>
              </w:rPr>
              <w:t>新增占地，</w:t>
            </w:r>
            <w:r w:rsidR="004B2CED" w:rsidRPr="004941BD">
              <w:rPr>
                <w:rFonts w:eastAsiaTheme="minorEastAsia" w:hint="eastAsia"/>
                <w:sz w:val="24"/>
                <w:lang/>
              </w:rPr>
              <w:t>通过</w:t>
            </w:r>
            <w:r w:rsidR="004B2CED" w:rsidRPr="004941BD">
              <w:rPr>
                <w:rFonts w:eastAsiaTheme="minorEastAsia"/>
                <w:sz w:val="24"/>
                <w:lang/>
              </w:rPr>
              <w:t>绿化后</w:t>
            </w:r>
            <w:r w:rsidR="004B2CED" w:rsidRPr="004941BD">
              <w:rPr>
                <w:rFonts w:eastAsiaTheme="minorEastAsia" w:hint="eastAsia"/>
                <w:sz w:val="24"/>
                <w:lang/>
              </w:rPr>
              <w:t>，</w:t>
            </w:r>
            <w:r w:rsidR="004B2CED" w:rsidRPr="004941BD">
              <w:rPr>
                <w:rFonts w:eastAsiaTheme="minorEastAsia"/>
                <w:sz w:val="24"/>
                <w:lang/>
              </w:rPr>
              <w:t>对生态影响较小。</w:t>
            </w:r>
          </w:p>
          <w:p w:rsidR="00EC170A" w:rsidRPr="004941BD" w:rsidRDefault="00EC170A">
            <w:pPr>
              <w:spacing w:line="360" w:lineRule="auto"/>
              <w:ind w:firstLineChars="200" w:firstLine="480"/>
              <w:jc w:val="center"/>
              <w:rPr>
                <w:rFonts w:eastAsiaTheme="minorEastAsia"/>
                <w:sz w:val="24"/>
                <w:lang/>
              </w:rPr>
            </w:pPr>
          </w:p>
          <w:p w:rsidR="00EC170A" w:rsidRPr="004941BD" w:rsidRDefault="00EC170A">
            <w:pPr>
              <w:spacing w:line="360" w:lineRule="auto"/>
              <w:ind w:firstLineChars="200" w:firstLine="480"/>
              <w:jc w:val="center"/>
              <w:rPr>
                <w:rFonts w:eastAsiaTheme="minorEastAsia"/>
                <w:sz w:val="24"/>
                <w:lang/>
              </w:rPr>
            </w:pPr>
          </w:p>
          <w:p w:rsidR="00EC170A" w:rsidRPr="004941BD" w:rsidRDefault="00EC170A">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901BA7" w:rsidRPr="004941BD" w:rsidRDefault="00901BA7">
            <w:pPr>
              <w:spacing w:line="360" w:lineRule="auto"/>
              <w:ind w:firstLineChars="200" w:firstLine="480"/>
              <w:jc w:val="center"/>
              <w:rPr>
                <w:rFonts w:eastAsiaTheme="minorEastAsia"/>
                <w:sz w:val="24"/>
                <w:lang/>
              </w:rPr>
            </w:pPr>
          </w:p>
          <w:p w:rsidR="00EC170A" w:rsidRPr="004941BD" w:rsidRDefault="00EC170A">
            <w:pPr>
              <w:spacing w:line="360" w:lineRule="auto"/>
              <w:ind w:firstLineChars="200" w:firstLine="480"/>
              <w:jc w:val="center"/>
              <w:rPr>
                <w:rFonts w:eastAsiaTheme="minorEastAsia"/>
                <w:sz w:val="24"/>
                <w:lang/>
              </w:rPr>
            </w:pPr>
          </w:p>
          <w:p w:rsidR="00901BA7" w:rsidRPr="004941BD" w:rsidRDefault="00901BA7" w:rsidP="00004056">
            <w:pPr>
              <w:spacing w:line="360" w:lineRule="auto"/>
              <w:rPr>
                <w:rFonts w:eastAsiaTheme="minorEastAsia"/>
                <w:sz w:val="24"/>
                <w:lang/>
              </w:rPr>
            </w:pPr>
          </w:p>
        </w:tc>
      </w:tr>
    </w:tbl>
    <w:p w:rsidR="00901BA7" w:rsidRPr="004941BD" w:rsidRDefault="00901BA7">
      <w:pPr>
        <w:jc w:val="left"/>
        <w:rPr>
          <w:rFonts w:eastAsiaTheme="minorEastAsia"/>
          <w:b/>
          <w:bCs/>
          <w:sz w:val="28"/>
        </w:rPr>
        <w:sectPr w:rsidR="00901BA7" w:rsidRPr="004941BD" w:rsidSect="0099774E">
          <w:pgSz w:w="11907" w:h="16840"/>
          <w:pgMar w:top="1440" w:right="1440" w:bottom="1440" w:left="1440" w:header="737" w:footer="964" w:gutter="0"/>
          <w:cols w:space="0"/>
          <w:docGrid w:linePitch="286"/>
        </w:sectPr>
      </w:pPr>
    </w:p>
    <w:p w:rsidR="00E54129" w:rsidRPr="004941BD" w:rsidRDefault="00AE73A2">
      <w:pPr>
        <w:jc w:val="left"/>
        <w:rPr>
          <w:rFonts w:eastAsiaTheme="minorEastAsia"/>
          <w:b/>
          <w:bCs/>
          <w:sz w:val="28"/>
        </w:rPr>
      </w:pPr>
      <w:r w:rsidRPr="004941BD">
        <w:rPr>
          <w:rFonts w:eastAsiaTheme="minorEastAsia"/>
          <w:b/>
          <w:bCs/>
          <w:sz w:val="28"/>
        </w:rPr>
        <w:lastRenderedPageBreak/>
        <w:t>环境影响分析</w:t>
      </w:r>
    </w:p>
    <w:tbl>
      <w:tblPr>
        <w:tblW w:w="94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419"/>
      </w:tblGrid>
      <w:tr w:rsidR="00BA1E1F" w:rsidRPr="004941BD" w:rsidTr="00C02AE4">
        <w:trPr>
          <w:trHeight w:val="13055"/>
        </w:trPr>
        <w:tc>
          <w:tcPr>
            <w:tcW w:w="9419" w:type="dxa"/>
          </w:tcPr>
          <w:p w:rsidR="00E54129" w:rsidRPr="004941BD" w:rsidRDefault="00AE73A2" w:rsidP="004A7CC0">
            <w:pPr>
              <w:spacing w:beforeLines="50" w:line="360" w:lineRule="auto"/>
              <w:rPr>
                <w:rFonts w:eastAsiaTheme="minorEastAsia"/>
                <w:b/>
                <w:bCs/>
                <w:sz w:val="24"/>
              </w:rPr>
            </w:pPr>
            <w:r w:rsidRPr="004941BD">
              <w:rPr>
                <w:rFonts w:eastAsiaTheme="minorEastAsia"/>
                <w:b/>
                <w:bCs/>
                <w:sz w:val="24"/>
              </w:rPr>
              <w:t>施工期环境影响分析：</w:t>
            </w:r>
          </w:p>
          <w:p w:rsidR="00F067E5" w:rsidRPr="004941BD" w:rsidRDefault="004B2CED" w:rsidP="00F067E5">
            <w:pPr>
              <w:spacing w:line="360" w:lineRule="auto"/>
              <w:ind w:firstLineChars="200" w:firstLine="480"/>
              <w:rPr>
                <w:rFonts w:eastAsiaTheme="minorEastAsia"/>
                <w:sz w:val="24"/>
                <w:lang/>
              </w:rPr>
            </w:pPr>
            <w:r w:rsidRPr="004941BD">
              <w:rPr>
                <w:rFonts w:eastAsiaTheme="minorEastAsia"/>
                <w:sz w:val="24"/>
                <w:szCs w:val="20"/>
                <w:lang/>
              </w:rPr>
              <w:t>本项目施工期已结束，</w:t>
            </w:r>
            <w:r w:rsidRPr="004941BD">
              <w:rPr>
                <w:rFonts w:eastAsiaTheme="minorEastAsia" w:hint="eastAsia"/>
                <w:sz w:val="24"/>
                <w:szCs w:val="20"/>
                <w:lang/>
              </w:rPr>
              <w:t>现场</w:t>
            </w:r>
            <w:r w:rsidRPr="004941BD">
              <w:rPr>
                <w:rFonts w:eastAsiaTheme="minorEastAsia"/>
                <w:sz w:val="24"/>
                <w:szCs w:val="20"/>
                <w:lang/>
              </w:rPr>
              <w:t>调查无施工期遗留环保问题，故不对施工期进行分析。</w:t>
            </w:r>
          </w:p>
          <w:p w:rsidR="00F067E5" w:rsidRPr="004941BD" w:rsidRDefault="00F067E5">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pPr>
              <w:spacing w:line="360" w:lineRule="auto"/>
              <w:ind w:firstLineChars="200" w:firstLine="480"/>
              <w:rPr>
                <w:rFonts w:eastAsiaTheme="minorEastAsia"/>
                <w:sz w:val="24"/>
                <w:lang/>
              </w:rPr>
            </w:pPr>
          </w:p>
          <w:p w:rsidR="00E54129" w:rsidRPr="004941BD" w:rsidRDefault="00E54129" w:rsidP="00FB55A7">
            <w:pPr>
              <w:spacing w:line="360" w:lineRule="auto"/>
              <w:rPr>
                <w:rFonts w:eastAsiaTheme="minorEastAsia"/>
                <w:sz w:val="24"/>
                <w:lang/>
              </w:rPr>
            </w:pPr>
          </w:p>
        </w:tc>
      </w:tr>
      <w:tr w:rsidR="00BA1E1F" w:rsidRPr="004941BD" w:rsidTr="00C02AE4">
        <w:trPr>
          <w:trHeight w:val="13538"/>
        </w:trPr>
        <w:tc>
          <w:tcPr>
            <w:tcW w:w="9419" w:type="dxa"/>
          </w:tcPr>
          <w:p w:rsidR="00E54129" w:rsidRPr="004941BD" w:rsidRDefault="00AE73A2" w:rsidP="004A7CC0">
            <w:pPr>
              <w:spacing w:beforeLines="50" w:line="360" w:lineRule="auto"/>
              <w:rPr>
                <w:rFonts w:eastAsiaTheme="minorEastAsia"/>
                <w:b/>
                <w:bCs/>
                <w:sz w:val="24"/>
              </w:rPr>
            </w:pPr>
            <w:r w:rsidRPr="004941BD">
              <w:rPr>
                <w:rFonts w:eastAsiaTheme="minorEastAsia"/>
                <w:b/>
                <w:bCs/>
                <w:sz w:val="24"/>
              </w:rPr>
              <w:lastRenderedPageBreak/>
              <w:t>运行期环境影响分析：</w:t>
            </w:r>
          </w:p>
          <w:p w:rsidR="00E54129" w:rsidRPr="004941BD" w:rsidRDefault="00AE73A2">
            <w:pPr>
              <w:numPr>
                <w:ilvl w:val="0"/>
                <w:numId w:val="3"/>
              </w:numPr>
              <w:spacing w:line="360" w:lineRule="auto"/>
              <w:ind w:firstLineChars="200" w:firstLine="482"/>
              <w:rPr>
                <w:rFonts w:eastAsiaTheme="minorEastAsia"/>
                <w:b/>
                <w:sz w:val="24"/>
              </w:rPr>
            </w:pPr>
            <w:r w:rsidRPr="004941BD">
              <w:rPr>
                <w:rFonts w:eastAsiaTheme="minorEastAsia"/>
                <w:b/>
                <w:sz w:val="24"/>
              </w:rPr>
              <w:t>环境空气影响分析</w:t>
            </w:r>
          </w:p>
          <w:p w:rsidR="0020326C" w:rsidRPr="004941BD" w:rsidRDefault="004766F6" w:rsidP="004766F6">
            <w:pPr>
              <w:spacing w:line="360" w:lineRule="auto"/>
              <w:ind w:firstLineChars="200" w:firstLine="482"/>
              <w:rPr>
                <w:rFonts w:eastAsiaTheme="minorEastAsia"/>
                <w:b/>
                <w:sz w:val="24"/>
              </w:rPr>
            </w:pPr>
            <w:r w:rsidRPr="004941BD">
              <w:rPr>
                <w:rFonts w:eastAsiaTheme="minorEastAsia"/>
                <w:b/>
                <w:sz w:val="24"/>
              </w:rPr>
              <w:t>1</w:t>
            </w:r>
            <w:r w:rsidRPr="004941BD">
              <w:rPr>
                <w:rFonts w:eastAsiaTheme="minorEastAsia"/>
                <w:b/>
                <w:sz w:val="24"/>
              </w:rPr>
              <w:t>、</w:t>
            </w:r>
            <w:r w:rsidR="0020326C" w:rsidRPr="004941BD">
              <w:rPr>
                <w:rFonts w:eastAsiaTheme="minorEastAsia" w:hint="eastAsia"/>
                <w:b/>
                <w:sz w:val="24"/>
              </w:rPr>
              <w:t>有组织废气预测</w:t>
            </w:r>
          </w:p>
          <w:p w:rsidR="004766F6" w:rsidRPr="004941BD" w:rsidRDefault="00721461" w:rsidP="004766F6">
            <w:pPr>
              <w:spacing w:line="360" w:lineRule="auto"/>
              <w:ind w:firstLineChars="200" w:firstLine="482"/>
              <w:rPr>
                <w:rFonts w:eastAsiaTheme="minorEastAsia"/>
                <w:b/>
                <w:sz w:val="24"/>
              </w:rPr>
            </w:pPr>
            <w:r w:rsidRPr="004941BD">
              <w:rPr>
                <w:rFonts w:eastAsiaTheme="minorEastAsia"/>
                <w:b/>
                <w:sz w:val="24"/>
              </w:rPr>
              <w:fldChar w:fldCharType="begin"/>
            </w:r>
            <w:r w:rsidR="0020326C" w:rsidRPr="004941BD">
              <w:rPr>
                <w:rFonts w:eastAsiaTheme="minorEastAsia"/>
                <w:b/>
                <w:sz w:val="24"/>
              </w:rPr>
              <w:instrText xml:space="preserve"> </w:instrText>
            </w:r>
            <w:r w:rsidR="0020326C" w:rsidRPr="004941BD">
              <w:rPr>
                <w:rFonts w:eastAsiaTheme="minorEastAsia" w:hint="eastAsia"/>
                <w:b/>
                <w:sz w:val="24"/>
              </w:rPr>
              <w:instrText>= 1 \* GB2</w:instrText>
            </w:r>
            <w:r w:rsidR="0020326C" w:rsidRPr="004941BD">
              <w:rPr>
                <w:rFonts w:eastAsiaTheme="minorEastAsia"/>
                <w:b/>
                <w:sz w:val="24"/>
              </w:rPr>
              <w:instrText xml:space="preserve"> </w:instrText>
            </w:r>
            <w:r w:rsidRPr="004941BD">
              <w:rPr>
                <w:rFonts w:eastAsiaTheme="minorEastAsia"/>
                <w:b/>
                <w:sz w:val="24"/>
              </w:rPr>
              <w:fldChar w:fldCharType="separate"/>
            </w:r>
            <w:r w:rsidR="0020326C" w:rsidRPr="004941BD">
              <w:rPr>
                <w:rFonts w:eastAsiaTheme="minorEastAsia" w:hint="eastAsia"/>
                <w:b/>
                <w:noProof/>
                <w:sz w:val="24"/>
              </w:rPr>
              <w:t>⑴</w:t>
            </w:r>
            <w:r w:rsidRPr="004941BD">
              <w:rPr>
                <w:rFonts w:eastAsiaTheme="minorEastAsia"/>
                <w:b/>
                <w:sz w:val="24"/>
              </w:rPr>
              <w:fldChar w:fldCharType="end"/>
            </w:r>
            <w:r w:rsidR="0020326C" w:rsidRPr="004941BD">
              <w:rPr>
                <w:rFonts w:eastAsiaTheme="minorEastAsia" w:hint="eastAsia"/>
                <w:b/>
                <w:sz w:val="24"/>
              </w:rPr>
              <w:t xml:space="preserve"> </w:t>
            </w:r>
            <w:r w:rsidR="004766F6" w:rsidRPr="004941BD">
              <w:rPr>
                <w:rFonts w:eastAsiaTheme="minorEastAsia"/>
                <w:b/>
                <w:sz w:val="24"/>
              </w:rPr>
              <w:t>污染源</w:t>
            </w:r>
          </w:p>
          <w:p w:rsidR="00C173D4" w:rsidRPr="004941BD" w:rsidRDefault="007F199D">
            <w:pPr>
              <w:spacing w:line="360" w:lineRule="auto"/>
              <w:ind w:firstLineChars="200" w:firstLine="480"/>
              <w:rPr>
                <w:rFonts w:eastAsiaTheme="minorEastAsia"/>
                <w:sz w:val="24"/>
                <w:lang w:bidi="en-US"/>
              </w:rPr>
            </w:pPr>
            <w:r w:rsidRPr="004941BD">
              <w:rPr>
                <w:rFonts w:eastAsiaTheme="minorEastAsia"/>
                <w:sz w:val="24"/>
              </w:rPr>
              <w:t>本项目</w:t>
            </w:r>
            <w:r w:rsidR="002706A7" w:rsidRPr="004941BD">
              <w:rPr>
                <w:rFonts w:eastAsiaTheme="minorEastAsia"/>
                <w:sz w:val="24"/>
              </w:rPr>
              <w:t>运行期中产生的大气污染物主要有天然气燃烧废气、烘干炉有机废气、喷涂粉尘、食堂油烟。根据本项目大气污染源分析，项目</w:t>
            </w:r>
            <w:r w:rsidR="004766F6" w:rsidRPr="004941BD">
              <w:rPr>
                <w:rFonts w:eastAsiaTheme="minorEastAsia"/>
                <w:sz w:val="24"/>
              </w:rPr>
              <w:t>主要为有组织废气排放，选取的因子为</w:t>
            </w:r>
            <w:r w:rsidR="00EC5F43" w:rsidRPr="004941BD">
              <w:rPr>
                <w:rFonts w:eastAsiaTheme="minorEastAsia"/>
                <w:sz w:val="24"/>
                <w:lang w:bidi="en-US"/>
              </w:rPr>
              <w:t>颗粒物</w:t>
            </w:r>
            <w:r w:rsidR="004766F6" w:rsidRPr="004941BD">
              <w:rPr>
                <w:rFonts w:eastAsiaTheme="minorEastAsia"/>
                <w:sz w:val="24"/>
                <w:lang w:bidi="en-US"/>
              </w:rPr>
              <w:t>（颗粒物）、</w:t>
            </w:r>
            <w:r w:rsidR="004766F6" w:rsidRPr="004941BD">
              <w:rPr>
                <w:rFonts w:eastAsiaTheme="minorEastAsia"/>
                <w:sz w:val="24"/>
                <w:lang w:bidi="en-US"/>
              </w:rPr>
              <w:t>SO</w:t>
            </w:r>
            <w:r w:rsidR="004766F6" w:rsidRPr="004941BD">
              <w:rPr>
                <w:rFonts w:eastAsiaTheme="minorEastAsia"/>
                <w:sz w:val="24"/>
                <w:vertAlign w:val="subscript"/>
                <w:lang w:bidi="en-US"/>
              </w:rPr>
              <w:t>2</w:t>
            </w:r>
            <w:r w:rsidR="004766F6" w:rsidRPr="004941BD">
              <w:rPr>
                <w:rFonts w:eastAsiaTheme="minorEastAsia"/>
                <w:sz w:val="24"/>
                <w:lang w:bidi="en-US"/>
              </w:rPr>
              <w:t>、</w:t>
            </w:r>
            <w:r w:rsidR="004766F6" w:rsidRPr="004941BD">
              <w:rPr>
                <w:rFonts w:eastAsiaTheme="minorEastAsia"/>
                <w:sz w:val="24"/>
                <w:lang w:bidi="en-US"/>
              </w:rPr>
              <w:t>NO</w:t>
            </w:r>
            <w:r w:rsidR="004766F6" w:rsidRPr="004941BD">
              <w:rPr>
                <w:rFonts w:eastAsiaTheme="minorEastAsia"/>
                <w:sz w:val="24"/>
                <w:vertAlign w:val="subscript"/>
                <w:lang w:bidi="en-US"/>
              </w:rPr>
              <w:t>X</w:t>
            </w:r>
            <w:r w:rsidR="004766F6" w:rsidRPr="004941BD">
              <w:rPr>
                <w:rFonts w:eastAsiaTheme="minorEastAsia"/>
                <w:sz w:val="24"/>
                <w:lang w:bidi="en-US"/>
              </w:rPr>
              <w:t>及非甲烷总烃。</w:t>
            </w:r>
          </w:p>
          <w:p w:rsidR="004766F6" w:rsidRPr="004941BD" w:rsidRDefault="00721461" w:rsidP="004766F6">
            <w:pPr>
              <w:spacing w:line="360" w:lineRule="auto"/>
              <w:ind w:firstLineChars="200" w:firstLine="482"/>
              <w:rPr>
                <w:rFonts w:eastAsiaTheme="minorEastAsia"/>
                <w:b/>
                <w:sz w:val="24"/>
                <w:lang w:bidi="en-US"/>
              </w:rPr>
            </w:pPr>
            <w:r w:rsidRPr="004941BD">
              <w:rPr>
                <w:rFonts w:eastAsiaTheme="minorEastAsia"/>
                <w:b/>
                <w:sz w:val="24"/>
                <w:lang w:bidi="en-US"/>
              </w:rPr>
              <w:fldChar w:fldCharType="begin"/>
            </w:r>
            <w:r w:rsidR="0020326C" w:rsidRPr="004941BD">
              <w:rPr>
                <w:rFonts w:eastAsiaTheme="minorEastAsia"/>
                <w:b/>
                <w:sz w:val="24"/>
                <w:lang w:bidi="en-US"/>
              </w:rPr>
              <w:instrText xml:space="preserve"> </w:instrText>
            </w:r>
            <w:r w:rsidR="0020326C" w:rsidRPr="004941BD">
              <w:rPr>
                <w:rFonts w:eastAsiaTheme="minorEastAsia" w:hint="eastAsia"/>
                <w:b/>
                <w:sz w:val="24"/>
                <w:lang w:bidi="en-US"/>
              </w:rPr>
              <w:instrText>= 2 \* GB2</w:instrText>
            </w:r>
            <w:r w:rsidR="0020326C" w:rsidRPr="004941BD">
              <w:rPr>
                <w:rFonts w:eastAsiaTheme="minorEastAsia"/>
                <w:b/>
                <w:sz w:val="24"/>
                <w:lang w:bidi="en-US"/>
              </w:rPr>
              <w:instrText xml:space="preserve"> </w:instrText>
            </w:r>
            <w:r w:rsidRPr="004941BD">
              <w:rPr>
                <w:rFonts w:eastAsiaTheme="minorEastAsia"/>
                <w:b/>
                <w:sz w:val="24"/>
                <w:lang w:bidi="en-US"/>
              </w:rPr>
              <w:fldChar w:fldCharType="separate"/>
            </w:r>
            <w:r w:rsidR="0020326C" w:rsidRPr="004941BD">
              <w:rPr>
                <w:rFonts w:eastAsiaTheme="minorEastAsia" w:hint="eastAsia"/>
                <w:b/>
                <w:noProof/>
                <w:sz w:val="24"/>
                <w:lang w:bidi="en-US"/>
              </w:rPr>
              <w:t>⑵</w:t>
            </w:r>
            <w:r w:rsidRPr="004941BD">
              <w:rPr>
                <w:rFonts w:eastAsiaTheme="minorEastAsia"/>
                <w:b/>
                <w:sz w:val="24"/>
                <w:lang w:bidi="en-US"/>
              </w:rPr>
              <w:fldChar w:fldCharType="end"/>
            </w:r>
            <w:r w:rsidR="0020326C" w:rsidRPr="004941BD">
              <w:rPr>
                <w:rFonts w:eastAsiaTheme="minorEastAsia" w:hint="eastAsia"/>
                <w:b/>
                <w:sz w:val="24"/>
                <w:lang w:bidi="en-US"/>
              </w:rPr>
              <w:t xml:space="preserve"> </w:t>
            </w:r>
            <w:r w:rsidR="004766F6" w:rsidRPr="004941BD">
              <w:rPr>
                <w:rFonts w:eastAsiaTheme="minorEastAsia"/>
                <w:b/>
                <w:sz w:val="24"/>
                <w:lang w:bidi="en-US"/>
              </w:rPr>
              <w:t>预测参数</w:t>
            </w:r>
          </w:p>
          <w:p w:rsidR="004766F6" w:rsidRPr="004941BD" w:rsidRDefault="004766F6" w:rsidP="004766F6">
            <w:pPr>
              <w:spacing w:line="360" w:lineRule="auto"/>
              <w:ind w:firstLineChars="200" w:firstLine="480"/>
              <w:rPr>
                <w:rFonts w:eastAsiaTheme="minorEastAsia"/>
                <w:sz w:val="24"/>
              </w:rPr>
            </w:pPr>
            <w:r w:rsidRPr="004941BD">
              <w:rPr>
                <w:rFonts w:eastAsiaTheme="minorEastAsia"/>
                <w:sz w:val="24"/>
              </w:rPr>
              <w:t>本次评价依据《环境影响评价技术导则</w:t>
            </w:r>
            <w:r w:rsidRPr="004941BD">
              <w:rPr>
                <w:rFonts w:eastAsiaTheme="minorEastAsia"/>
                <w:sz w:val="24"/>
              </w:rPr>
              <w:t>-</w:t>
            </w:r>
            <w:r w:rsidRPr="004941BD">
              <w:rPr>
                <w:rFonts w:eastAsiaTheme="minorEastAsia"/>
                <w:sz w:val="24"/>
              </w:rPr>
              <w:t>大气环境》</w:t>
            </w:r>
            <w:r w:rsidRPr="004941BD">
              <w:rPr>
                <w:rFonts w:eastAsiaTheme="minorEastAsia"/>
                <w:sz w:val="24"/>
              </w:rPr>
              <w:t>(HJ2.2-2018)</w:t>
            </w:r>
            <w:r w:rsidRPr="004941BD">
              <w:rPr>
                <w:rFonts w:eastAsiaTheme="minorEastAsia"/>
                <w:sz w:val="24"/>
              </w:rPr>
              <w:t>中</w:t>
            </w:r>
            <w:r w:rsidRPr="004941BD">
              <w:rPr>
                <w:rFonts w:eastAsiaTheme="minorEastAsia"/>
                <w:sz w:val="24"/>
              </w:rPr>
              <w:t>5.3</w:t>
            </w:r>
            <w:r w:rsidRPr="004941BD">
              <w:rPr>
                <w:rFonts w:eastAsiaTheme="minorEastAsia"/>
                <w:sz w:val="24"/>
              </w:rPr>
              <w:t>节工作等级的确定方法，结合项目工程分析结果，选择正常排放的主要污染物及排放参数，采用附录</w:t>
            </w:r>
            <w:r w:rsidRPr="004941BD">
              <w:rPr>
                <w:rFonts w:eastAsiaTheme="minorEastAsia"/>
                <w:sz w:val="24"/>
              </w:rPr>
              <w:t>A</w:t>
            </w:r>
            <w:r w:rsidRPr="004941BD">
              <w:rPr>
                <w:rFonts w:eastAsiaTheme="minorEastAsia"/>
                <w:sz w:val="24"/>
              </w:rPr>
              <w:t>推荐模型中的</w:t>
            </w:r>
            <w:r w:rsidRPr="004941BD">
              <w:rPr>
                <w:rFonts w:eastAsiaTheme="minorEastAsia"/>
                <w:sz w:val="24"/>
              </w:rPr>
              <w:t>AERSCREEN</w:t>
            </w:r>
            <w:r w:rsidRPr="004941BD">
              <w:rPr>
                <w:rFonts w:eastAsiaTheme="minorEastAsia"/>
                <w:sz w:val="24"/>
              </w:rPr>
              <w:t>模式计算项目污染源的最大环境影响。主要废气污染源参数见表</w:t>
            </w:r>
            <w:r w:rsidRPr="004941BD">
              <w:rPr>
                <w:rFonts w:eastAsiaTheme="minorEastAsia"/>
                <w:sz w:val="24"/>
              </w:rPr>
              <w:t>3</w:t>
            </w:r>
            <w:r w:rsidR="00570016" w:rsidRPr="004941BD">
              <w:rPr>
                <w:rFonts w:eastAsiaTheme="minorEastAsia" w:hint="eastAsia"/>
                <w:sz w:val="24"/>
              </w:rPr>
              <w:t>0</w:t>
            </w:r>
            <w:r w:rsidRPr="004941BD">
              <w:rPr>
                <w:rFonts w:eastAsiaTheme="minorEastAsia"/>
                <w:sz w:val="24"/>
              </w:rPr>
              <w:t>，估算模型参数见表</w:t>
            </w:r>
            <w:r w:rsidR="00570016" w:rsidRPr="004941BD">
              <w:rPr>
                <w:rFonts w:eastAsiaTheme="minorEastAsia" w:hint="eastAsia"/>
                <w:sz w:val="24"/>
              </w:rPr>
              <w:t>31</w:t>
            </w:r>
            <w:r w:rsidRPr="004941BD">
              <w:rPr>
                <w:rFonts w:eastAsiaTheme="minorEastAsia"/>
                <w:sz w:val="24"/>
              </w:rPr>
              <w:t>。</w:t>
            </w:r>
          </w:p>
          <w:p w:rsidR="00A2199C" w:rsidRPr="004941BD" w:rsidRDefault="00A2199C" w:rsidP="00A2199C">
            <w:pPr>
              <w:jc w:val="center"/>
              <w:rPr>
                <w:rFonts w:eastAsiaTheme="minorEastAsia"/>
                <w:b/>
                <w:bCs/>
                <w:szCs w:val="21"/>
              </w:rPr>
            </w:pPr>
            <w:r w:rsidRPr="004941BD">
              <w:rPr>
                <w:rFonts w:eastAsiaTheme="minorEastAsia"/>
                <w:b/>
                <w:bCs/>
                <w:szCs w:val="21"/>
              </w:rPr>
              <w:t>表</w:t>
            </w:r>
            <w:r w:rsidRPr="004941BD">
              <w:rPr>
                <w:rFonts w:eastAsiaTheme="minorEastAsia"/>
                <w:b/>
                <w:bCs/>
                <w:szCs w:val="21"/>
              </w:rPr>
              <w:t>3</w:t>
            </w:r>
            <w:r w:rsidR="00570016" w:rsidRPr="004941BD">
              <w:rPr>
                <w:rFonts w:eastAsiaTheme="minorEastAsia" w:hint="eastAsia"/>
                <w:b/>
                <w:bCs/>
                <w:szCs w:val="21"/>
              </w:rPr>
              <w:t>0</w:t>
            </w:r>
            <w:r w:rsidRPr="004941BD">
              <w:rPr>
                <w:rFonts w:eastAsiaTheme="minorEastAsia"/>
                <w:b/>
                <w:bCs/>
                <w:szCs w:val="21"/>
              </w:rPr>
              <w:t xml:space="preserve">    </w:t>
            </w:r>
            <w:r w:rsidRPr="004941BD">
              <w:rPr>
                <w:rFonts w:eastAsiaTheme="minorEastAsia"/>
                <w:b/>
                <w:bCs/>
                <w:szCs w:val="21"/>
              </w:rPr>
              <w:t>主要废气污染源参数一览表（点源）</w:t>
            </w:r>
          </w:p>
          <w:tbl>
            <w:tblPr>
              <w:tblStyle w:val="af6"/>
              <w:tblW w:w="5000" w:type="pct"/>
              <w:tblLayout w:type="fixed"/>
              <w:tblCellMar>
                <w:left w:w="28" w:type="dxa"/>
                <w:right w:w="28" w:type="dxa"/>
              </w:tblCellMar>
              <w:tblLook w:val="04A0"/>
            </w:tblPr>
            <w:tblGrid>
              <w:gridCol w:w="562"/>
              <w:gridCol w:w="1133"/>
              <w:gridCol w:w="995"/>
              <w:gridCol w:w="849"/>
              <w:gridCol w:w="708"/>
              <w:gridCol w:w="710"/>
              <w:gridCol w:w="708"/>
              <w:gridCol w:w="853"/>
              <w:gridCol w:w="1274"/>
              <w:gridCol w:w="1401"/>
            </w:tblGrid>
            <w:tr w:rsidR="00C02AE4" w:rsidRPr="004941BD" w:rsidTr="00C02AE4">
              <w:tc>
                <w:tcPr>
                  <w:tcW w:w="306"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污染源名称</w:t>
                  </w:r>
                </w:p>
              </w:tc>
              <w:tc>
                <w:tcPr>
                  <w:tcW w:w="1157" w:type="pct"/>
                  <w:gridSpan w:val="2"/>
                  <w:vAlign w:val="center"/>
                </w:tcPr>
                <w:p w:rsidR="00C02AE4" w:rsidRPr="004941BD" w:rsidRDefault="00C02AE4" w:rsidP="00C02AE4">
                  <w:pPr>
                    <w:snapToGrid w:val="0"/>
                    <w:jc w:val="center"/>
                    <w:rPr>
                      <w:rFonts w:eastAsiaTheme="minorEastAsia"/>
                      <w:szCs w:val="21"/>
                    </w:rPr>
                  </w:pPr>
                  <w:r w:rsidRPr="004941BD">
                    <w:rPr>
                      <w:rFonts w:eastAsiaTheme="minorEastAsia"/>
                      <w:szCs w:val="21"/>
                    </w:rPr>
                    <w:t>排气筒底部中心坐标</w:t>
                  </w:r>
                  <w:r w:rsidRPr="004941BD">
                    <w:rPr>
                      <w:rFonts w:eastAsiaTheme="minorEastAsia"/>
                      <w:szCs w:val="21"/>
                    </w:rPr>
                    <w:t>(</w:t>
                  </w:r>
                  <w:r w:rsidRPr="004941BD">
                    <w:rPr>
                      <w:rFonts w:eastAsiaTheme="minorEastAsia"/>
                      <w:szCs w:val="21"/>
                      <w:vertAlign w:val="superscript"/>
                    </w:rPr>
                    <w:t>o</w:t>
                  </w:r>
                  <w:r w:rsidRPr="004941BD">
                    <w:rPr>
                      <w:rFonts w:eastAsiaTheme="minorEastAsia"/>
                      <w:szCs w:val="21"/>
                    </w:rPr>
                    <w:t>)</w:t>
                  </w:r>
                </w:p>
              </w:tc>
              <w:tc>
                <w:tcPr>
                  <w:tcW w:w="462" w:type="pct"/>
                  <w:vMerge w:val="restart"/>
                  <w:vAlign w:val="center"/>
                </w:tcPr>
                <w:p w:rsidR="00C02AE4" w:rsidRPr="004941BD" w:rsidRDefault="00C02AE4" w:rsidP="00C02AE4">
                  <w:pPr>
                    <w:snapToGrid w:val="0"/>
                    <w:jc w:val="center"/>
                    <w:rPr>
                      <w:rFonts w:eastAsiaTheme="minorEastAsia"/>
                      <w:szCs w:val="21"/>
                    </w:rPr>
                  </w:pPr>
                  <w:r w:rsidRPr="004941BD">
                    <w:rPr>
                      <w:rFonts w:eastAsiaTheme="minorEastAsia"/>
                      <w:szCs w:val="21"/>
                    </w:rPr>
                    <w:t>排气筒底部海拔高度</w:t>
                  </w:r>
                  <w:r w:rsidRPr="004941BD">
                    <w:rPr>
                      <w:rFonts w:eastAsiaTheme="minorEastAsia"/>
                      <w:szCs w:val="21"/>
                    </w:rPr>
                    <w:t>(m)</w:t>
                  </w:r>
                </w:p>
              </w:tc>
              <w:tc>
                <w:tcPr>
                  <w:tcW w:w="1620" w:type="pct"/>
                  <w:gridSpan w:val="4"/>
                  <w:vAlign w:val="center"/>
                </w:tcPr>
                <w:p w:rsidR="00C02AE4" w:rsidRPr="004941BD" w:rsidRDefault="00C02AE4" w:rsidP="00C02AE4">
                  <w:pPr>
                    <w:snapToGrid w:val="0"/>
                    <w:jc w:val="center"/>
                    <w:rPr>
                      <w:rFonts w:eastAsiaTheme="minorEastAsia"/>
                      <w:szCs w:val="21"/>
                    </w:rPr>
                  </w:pPr>
                  <w:r w:rsidRPr="004941BD">
                    <w:rPr>
                      <w:rFonts w:eastAsiaTheme="minorEastAsia"/>
                      <w:szCs w:val="21"/>
                    </w:rPr>
                    <w:t>排气筒参数</w:t>
                  </w:r>
                </w:p>
              </w:tc>
              <w:tc>
                <w:tcPr>
                  <w:tcW w:w="693" w:type="pct"/>
                  <w:vMerge w:val="restart"/>
                  <w:vAlign w:val="center"/>
                </w:tcPr>
                <w:p w:rsidR="00C02AE4" w:rsidRPr="004941BD" w:rsidRDefault="00C02AE4" w:rsidP="00C02AE4">
                  <w:pPr>
                    <w:snapToGrid w:val="0"/>
                    <w:jc w:val="center"/>
                    <w:rPr>
                      <w:rFonts w:eastAsiaTheme="minorEastAsia"/>
                      <w:szCs w:val="21"/>
                    </w:rPr>
                  </w:pPr>
                  <w:r w:rsidRPr="004941BD">
                    <w:rPr>
                      <w:rFonts w:eastAsiaTheme="minorEastAsia"/>
                      <w:szCs w:val="21"/>
                    </w:rPr>
                    <w:t>污染物名称</w:t>
                  </w:r>
                </w:p>
              </w:tc>
              <w:tc>
                <w:tcPr>
                  <w:tcW w:w="762" w:type="pct"/>
                  <w:vMerge w:val="restart"/>
                  <w:vAlign w:val="center"/>
                </w:tcPr>
                <w:p w:rsidR="00C02AE4" w:rsidRPr="004941BD" w:rsidRDefault="00C02AE4" w:rsidP="00C02AE4">
                  <w:pPr>
                    <w:snapToGrid w:val="0"/>
                    <w:jc w:val="center"/>
                    <w:rPr>
                      <w:rFonts w:eastAsiaTheme="minorEastAsia"/>
                      <w:szCs w:val="21"/>
                    </w:rPr>
                  </w:pPr>
                  <w:r w:rsidRPr="004941BD">
                    <w:rPr>
                      <w:rFonts w:eastAsiaTheme="minorEastAsia"/>
                      <w:szCs w:val="21"/>
                    </w:rPr>
                    <w:t>排放速率（</w:t>
                  </w:r>
                  <w:r w:rsidRPr="004941BD">
                    <w:rPr>
                      <w:rFonts w:eastAsiaTheme="minorEastAsia"/>
                      <w:szCs w:val="21"/>
                    </w:rPr>
                    <w:t>kg/h</w:t>
                  </w:r>
                  <w:r w:rsidRPr="004941BD">
                    <w:rPr>
                      <w:rFonts w:eastAsiaTheme="minorEastAsia"/>
                      <w:szCs w:val="21"/>
                    </w:rPr>
                    <w:t>）</w:t>
                  </w:r>
                </w:p>
              </w:tc>
            </w:tr>
            <w:tr w:rsidR="00C02AE4" w:rsidRPr="004941BD" w:rsidTr="00C02AE4">
              <w:tc>
                <w:tcPr>
                  <w:tcW w:w="306" w:type="pct"/>
                  <w:vMerge/>
                  <w:vAlign w:val="center"/>
                </w:tcPr>
                <w:p w:rsidR="00C02AE4" w:rsidRPr="004941BD" w:rsidRDefault="00C02AE4" w:rsidP="00C02AE4">
                  <w:pPr>
                    <w:snapToGrid w:val="0"/>
                    <w:jc w:val="center"/>
                    <w:rPr>
                      <w:rFonts w:eastAsiaTheme="minorEastAsia"/>
                      <w:szCs w:val="21"/>
                    </w:rPr>
                  </w:pPr>
                </w:p>
              </w:tc>
              <w:tc>
                <w:tcPr>
                  <w:tcW w:w="616" w:type="pct"/>
                  <w:vAlign w:val="center"/>
                </w:tcPr>
                <w:p w:rsidR="00C02AE4" w:rsidRPr="004941BD" w:rsidRDefault="00C02AE4" w:rsidP="00C02AE4">
                  <w:pPr>
                    <w:snapToGrid w:val="0"/>
                    <w:jc w:val="center"/>
                    <w:rPr>
                      <w:rFonts w:eastAsiaTheme="minorEastAsia"/>
                      <w:szCs w:val="21"/>
                    </w:rPr>
                  </w:pPr>
                  <w:r w:rsidRPr="004941BD">
                    <w:rPr>
                      <w:rFonts w:eastAsiaTheme="minorEastAsia"/>
                      <w:szCs w:val="21"/>
                    </w:rPr>
                    <w:t>经度</w:t>
                  </w:r>
                </w:p>
              </w:tc>
              <w:tc>
                <w:tcPr>
                  <w:tcW w:w="541" w:type="pct"/>
                  <w:vAlign w:val="center"/>
                </w:tcPr>
                <w:p w:rsidR="00C02AE4" w:rsidRPr="004941BD" w:rsidRDefault="00C02AE4" w:rsidP="00C02AE4">
                  <w:pPr>
                    <w:snapToGrid w:val="0"/>
                    <w:jc w:val="center"/>
                    <w:rPr>
                      <w:rFonts w:eastAsiaTheme="minorEastAsia"/>
                      <w:szCs w:val="21"/>
                    </w:rPr>
                  </w:pPr>
                  <w:r w:rsidRPr="004941BD">
                    <w:rPr>
                      <w:rFonts w:eastAsiaTheme="minorEastAsia"/>
                      <w:szCs w:val="21"/>
                    </w:rPr>
                    <w:t>纬度</w:t>
                  </w:r>
                </w:p>
              </w:tc>
              <w:tc>
                <w:tcPr>
                  <w:tcW w:w="462" w:type="pct"/>
                  <w:vMerge/>
                  <w:vAlign w:val="center"/>
                </w:tcPr>
                <w:p w:rsidR="00C02AE4" w:rsidRPr="004941BD" w:rsidRDefault="00C02AE4" w:rsidP="00C02AE4">
                  <w:pPr>
                    <w:snapToGrid w:val="0"/>
                    <w:jc w:val="center"/>
                    <w:rPr>
                      <w:rFonts w:eastAsiaTheme="minorEastAsia"/>
                      <w:szCs w:val="21"/>
                    </w:rPr>
                  </w:pPr>
                </w:p>
              </w:tc>
              <w:tc>
                <w:tcPr>
                  <w:tcW w:w="385" w:type="pct"/>
                  <w:vAlign w:val="center"/>
                </w:tcPr>
                <w:p w:rsidR="00C02AE4" w:rsidRPr="004941BD" w:rsidRDefault="00C02AE4" w:rsidP="00C02AE4">
                  <w:pPr>
                    <w:snapToGrid w:val="0"/>
                    <w:jc w:val="center"/>
                    <w:rPr>
                      <w:rFonts w:eastAsiaTheme="minorEastAsia"/>
                      <w:szCs w:val="21"/>
                    </w:rPr>
                  </w:pPr>
                  <w:r w:rsidRPr="004941BD">
                    <w:rPr>
                      <w:rFonts w:eastAsiaTheme="minorEastAsia"/>
                      <w:szCs w:val="21"/>
                    </w:rPr>
                    <w:t>高度</w:t>
                  </w:r>
                </w:p>
                <w:p w:rsidR="00C02AE4" w:rsidRPr="004941BD" w:rsidRDefault="00C02AE4" w:rsidP="00C02AE4">
                  <w:pPr>
                    <w:snapToGrid w:val="0"/>
                    <w:jc w:val="center"/>
                    <w:rPr>
                      <w:rFonts w:eastAsiaTheme="minorEastAsia"/>
                      <w:szCs w:val="21"/>
                    </w:rPr>
                  </w:pPr>
                  <w:r w:rsidRPr="004941BD">
                    <w:rPr>
                      <w:rFonts w:eastAsiaTheme="minorEastAsia"/>
                      <w:szCs w:val="21"/>
                    </w:rPr>
                    <w:t>(m)</w:t>
                  </w:r>
                </w:p>
              </w:tc>
              <w:tc>
                <w:tcPr>
                  <w:tcW w:w="386" w:type="pct"/>
                  <w:vAlign w:val="center"/>
                </w:tcPr>
                <w:p w:rsidR="00C02AE4" w:rsidRPr="004941BD" w:rsidRDefault="00C02AE4" w:rsidP="00C02AE4">
                  <w:pPr>
                    <w:snapToGrid w:val="0"/>
                    <w:jc w:val="center"/>
                    <w:rPr>
                      <w:rFonts w:eastAsiaTheme="minorEastAsia"/>
                      <w:szCs w:val="21"/>
                    </w:rPr>
                  </w:pPr>
                  <w:r w:rsidRPr="004941BD">
                    <w:rPr>
                      <w:rFonts w:eastAsiaTheme="minorEastAsia"/>
                      <w:szCs w:val="21"/>
                    </w:rPr>
                    <w:t>内径</w:t>
                  </w:r>
                </w:p>
                <w:p w:rsidR="00C02AE4" w:rsidRPr="004941BD" w:rsidRDefault="00C02AE4" w:rsidP="00C02AE4">
                  <w:pPr>
                    <w:snapToGrid w:val="0"/>
                    <w:jc w:val="center"/>
                    <w:rPr>
                      <w:rFonts w:eastAsiaTheme="minorEastAsia"/>
                      <w:szCs w:val="21"/>
                    </w:rPr>
                  </w:pPr>
                  <w:r w:rsidRPr="004941BD">
                    <w:rPr>
                      <w:rFonts w:eastAsiaTheme="minorEastAsia"/>
                      <w:szCs w:val="21"/>
                    </w:rPr>
                    <w:t>(m)</w:t>
                  </w:r>
                </w:p>
              </w:tc>
              <w:tc>
                <w:tcPr>
                  <w:tcW w:w="385" w:type="pct"/>
                  <w:vAlign w:val="center"/>
                </w:tcPr>
                <w:p w:rsidR="00C02AE4" w:rsidRPr="004941BD" w:rsidRDefault="00C02AE4" w:rsidP="00C02AE4">
                  <w:pPr>
                    <w:snapToGrid w:val="0"/>
                    <w:jc w:val="center"/>
                    <w:rPr>
                      <w:rFonts w:eastAsiaTheme="minorEastAsia"/>
                      <w:szCs w:val="21"/>
                    </w:rPr>
                  </w:pPr>
                  <w:r w:rsidRPr="004941BD">
                    <w:rPr>
                      <w:rFonts w:eastAsiaTheme="minorEastAsia"/>
                      <w:szCs w:val="21"/>
                    </w:rPr>
                    <w:t>温度</w:t>
                  </w:r>
                </w:p>
                <w:p w:rsidR="00C02AE4" w:rsidRPr="004941BD" w:rsidRDefault="00C02AE4" w:rsidP="00C02AE4">
                  <w:pPr>
                    <w:snapToGrid w:val="0"/>
                    <w:jc w:val="center"/>
                    <w:rPr>
                      <w:rFonts w:eastAsiaTheme="minorEastAsia"/>
                      <w:szCs w:val="21"/>
                    </w:rPr>
                  </w:pPr>
                  <w:r w:rsidRPr="004941BD">
                    <w:rPr>
                      <w:rFonts w:eastAsiaTheme="minorEastAsia"/>
                      <w:szCs w:val="21"/>
                    </w:rPr>
                    <w:t>(</w:t>
                  </w:r>
                  <w:r w:rsidRPr="004941BD">
                    <w:rPr>
                      <w:rFonts w:ascii="宋体" w:hAnsi="宋体" w:cs="宋体" w:hint="eastAsia"/>
                      <w:szCs w:val="21"/>
                    </w:rPr>
                    <w:t>℃</w:t>
                  </w:r>
                  <w:r w:rsidRPr="004941BD">
                    <w:rPr>
                      <w:rFonts w:eastAsiaTheme="minorEastAsia"/>
                      <w:szCs w:val="21"/>
                    </w:rPr>
                    <w:t>)</w:t>
                  </w:r>
                </w:p>
              </w:tc>
              <w:tc>
                <w:tcPr>
                  <w:tcW w:w="464" w:type="pct"/>
                  <w:vAlign w:val="center"/>
                </w:tcPr>
                <w:p w:rsidR="00C02AE4" w:rsidRPr="004941BD" w:rsidRDefault="00C02AE4" w:rsidP="00C02AE4">
                  <w:pPr>
                    <w:snapToGrid w:val="0"/>
                    <w:jc w:val="center"/>
                    <w:rPr>
                      <w:rFonts w:eastAsiaTheme="minorEastAsia"/>
                      <w:szCs w:val="21"/>
                    </w:rPr>
                  </w:pPr>
                  <w:r w:rsidRPr="004941BD">
                    <w:rPr>
                      <w:rFonts w:eastAsiaTheme="minorEastAsia"/>
                      <w:szCs w:val="21"/>
                    </w:rPr>
                    <w:t>流速</w:t>
                  </w:r>
                </w:p>
                <w:p w:rsidR="00C02AE4" w:rsidRPr="004941BD" w:rsidRDefault="00C02AE4" w:rsidP="00C02AE4">
                  <w:pPr>
                    <w:snapToGrid w:val="0"/>
                    <w:jc w:val="center"/>
                    <w:rPr>
                      <w:rFonts w:eastAsiaTheme="minorEastAsia"/>
                      <w:szCs w:val="21"/>
                    </w:rPr>
                  </w:pPr>
                  <w:r w:rsidRPr="004941BD">
                    <w:rPr>
                      <w:rFonts w:eastAsiaTheme="minorEastAsia"/>
                      <w:szCs w:val="21"/>
                    </w:rPr>
                    <w:t>(m/s)</w:t>
                  </w:r>
                </w:p>
              </w:tc>
              <w:tc>
                <w:tcPr>
                  <w:tcW w:w="693" w:type="pct"/>
                  <w:vMerge/>
                  <w:vAlign w:val="center"/>
                </w:tcPr>
                <w:p w:rsidR="00C02AE4" w:rsidRPr="004941BD" w:rsidRDefault="00C02AE4" w:rsidP="00C02AE4">
                  <w:pPr>
                    <w:snapToGrid w:val="0"/>
                    <w:jc w:val="center"/>
                    <w:rPr>
                      <w:rFonts w:eastAsiaTheme="minorEastAsia"/>
                      <w:szCs w:val="21"/>
                    </w:rPr>
                  </w:pPr>
                </w:p>
              </w:tc>
              <w:tc>
                <w:tcPr>
                  <w:tcW w:w="762" w:type="pct"/>
                  <w:vMerge/>
                  <w:vAlign w:val="center"/>
                </w:tcPr>
                <w:p w:rsidR="00C02AE4" w:rsidRPr="004941BD" w:rsidRDefault="00C02AE4" w:rsidP="00C02AE4">
                  <w:pPr>
                    <w:snapToGrid w:val="0"/>
                    <w:jc w:val="center"/>
                    <w:rPr>
                      <w:rFonts w:eastAsiaTheme="minorEastAsia"/>
                      <w:szCs w:val="21"/>
                    </w:rPr>
                  </w:pPr>
                </w:p>
              </w:tc>
            </w:tr>
            <w:tr w:rsidR="00C02AE4" w:rsidRPr="004941BD" w:rsidTr="00C02AE4">
              <w:trPr>
                <w:trHeight w:val="268"/>
              </w:trPr>
              <w:tc>
                <w:tcPr>
                  <w:tcW w:w="306"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加热炉</w:t>
                  </w:r>
                  <w:r w:rsidRPr="004941BD">
                    <w:rPr>
                      <w:rFonts w:eastAsiaTheme="minorEastAsia"/>
                      <w:szCs w:val="21"/>
                    </w:rPr>
                    <w:t>1</w:t>
                  </w:r>
                </w:p>
              </w:tc>
              <w:tc>
                <w:tcPr>
                  <w:tcW w:w="616"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108.951901</w:t>
                  </w:r>
                </w:p>
              </w:tc>
              <w:tc>
                <w:tcPr>
                  <w:tcW w:w="541"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34.543308</w:t>
                  </w:r>
                </w:p>
              </w:tc>
              <w:tc>
                <w:tcPr>
                  <w:tcW w:w="462"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407.0</w:t>
                  </w:r>
                </w:p>
              </w:tc>
              <w:tc>
                <w:tcPr>
                  <w:tcW w:w="385"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15.0</w:t>
                  </w:r>
                </w:p>
              </w:tc>
              <w:tc>
                <w:tcPr>
                  <w:tcW w:w="386"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0.25</w:t>
                  </w:r>
                </w:p>
              </w:tc>
              <w:tc>
                <w:tcPr>
                  <w:tcW w:w="385"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99.85</w:t>
                  </w:r>
                </w:p>
              </w:tc>
              <w:tc>
                <w:tcPr>
                  <w:tcW w:w="464"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1.07</w:t>
                  </w:r>
                </w:p>
              </w:tc>
              <w:tc>
                <w:tcPr>
                  <w:tcW w:w="693" w:type="pct"/>
                  <w:vAlign w:val="center"/>
                </w:tcPr>
                <w:p w:rsidR="00C02AE4" w:rsidRPr="004941BD" w:rsidRDefault="00C02AE4" w:rsidP="00C02AE4">
                  <w:pPr>
                    <w:jc w:val="center"/>
                    <w:rPr>
                      <w:rFonts w:eastAsiaTheme="minorEastAsia"/>
                      <w:szCs w:val="21"/>
                    </w:rPr>
                  </w:pPr>
                  <w:r w:rsidRPr="004941BD">
                    <w:rPr>
                      <w:rFonts w:eastAsiaTheme="minorEastAsia"/>
                      <w:szCs w:val="21"/>
                    </w:rPr>
                    <w:t>PM</w:t>
                  </w:r>
                  <w:r w:rsidRPr="004941BD">
                    <w:rPr>
                      <w:rFonts w:eastAsiaTheme="minorEastAsia"/>
                      <w:szCs w:val="21"/>
                      <w:vertAlign w:val="subscript"/>
                    </w:rPr>
                    <w:t xml:space="preserve">10 </w:t>
                  </w:r>
                  <w:r w:rsidRPr="004941BD">
                    <w:rPr>
                      <w:rFonts w:eastAsiaTheme="minorEastAsia"/>
                      <w:szCs w:val="21"/>
                    </w:rPr>
                    <w:t xml:space="preserve">      </w:t>
                  </w:r>
                </w:p>
              </w:tc>
              <w:tc>
                <w:tcPr>
                  <w:tcW w:w="762" w:type="pct"/>
                  <w:vAlign w:val="center"/>
                </w:tcPr>
                <w:p w:rsidR="00C02AE4" w:rsidRPr="004941BD" w:rsidRDefault="00A2199C" w:rsidP="00C02AE4">
                  <w:pPr>
                    <w:jc w:val="center"/>
                    <w:rPr>
                      <w:rFonts w:eastAsiaTheme="minorEastAsia"/>
                      <w:szCs w:val="21"/>
                    </w:rPr>
                  </w:pPr>
                  <w:r w:rsidRPr="004941BD">
                    <w:rPr>
                      <w:rFonts w:eastAsiaTheme="minorEastAsia"/>
                      <w:szCs w:val="21"/>
                    </w:rPr>
                    <w:t>0.0004</w:t>
                  </w:r>
                  <w:r w:rsidR="00C02AE4" w:rsidRPr="004941BD">
                    <w:rPr>
                      <w:rFonts w:eastAsiaTheme="minorEastAsia"/>
                      <w:szCs w:val="21"/>
                    </w:rPr>
                    <w:t xml:space="preserve">      </w:t>
                  </w:r>
                </w:p>
              </w:tc>
            </w:tr>
            <w:tr w:rsidR="00C02AE4" w:rsidRPr="004941BD" w:rsidTr="00C02AE4">
              <w:trPr>
                <w:trHeight w:val="266"/>
              </w:trPr>
              <w:tc>
                <w:tcPr>
                  <w:tcW w:w="306" w:type="pct"/>
                  <w:vMerge/>
                  <w:vAlign w:val="center"/>
                </w:tcPr>
                <w:p w:rsidR="00C02AE4" w:rsidRPr="004941BD" w:rsidRDefault="00C02AE4" w:rsidP="00C02AE4">
                  <w:pPr>
                    <w:jc w:val="center"/>
                    <w:rPr>
                      <w:rFonts w:eastAsiaTheme="minorEastAsia"/>
                      <w:szCs w:val="21"/>
                    </w:rPr>
                  </w:pPr>
                </w:p>
              </w:tc>
              <w:tc>
                <w:tcPr>
                  <w:tcW w:w="616" w:type="pct"/>
                  <w:vMerge/>
                  <w:vAlign w:val="center"/>
                </w:tcPr>
                <w:p w:rsidR="00C02AE4" w:rsidRPr="004941BD" w:rsidRDefault="00C02AE4" w:rsidP="00C02AE4">
                  <w:pPr>
                    <w:jc w:val="center"/>
                    <w:rPr>
                      <w:rFonts w:eastAsiaTheme="minorEastAsia"/>
                      <w:szCs w:val="21"/>
                    </w:rPr>
                  </w:pPr>
                </w:p>
              </w:tc>
              <w:tc>
                <w:tcPr>
                  <w:tcW w:w="541" w:type="pct"/>
                  <w:vMerge/>
                  <w:vAlign w:val="center"/>
                </w:tcPr>
                <w:p w:rsidR="00C02AE4" w:rsidRPr="004941BD" w:rsidRDefault="00C02AE4" w:rsidP="00C02AE4">
                  <w:pPr>
                    <w:jc w:val="center"/>
                    <w:rPr>
                      <w:rFonts w:eastAsiaTheme="minorEastAsia"/>
                      <w:szCs w:val="21"/>
                    </w:rPr>
                  </w:pPr>
                </w:p>
              </w:tc>
              <w:tc>
                <w:tcPr>
                  <w:tcW w:w="462" w:type="pct"/>
                  <w:vMerge/>
                  <w:vAlign w:val="center"/>
                </w:tcPr>
                <w:p w:rsidR="00C02AE4" w:rsidRPr="004941BD" w:rsidRDefault="00C02AE4" w:rsidP="00C02AE4">
                  <w:pPr>
                    <w:jc w:val="center"/>
                    <w:rPr>
                      <w:rFonts w:eastAsiaTheme="minorEastAsia"/>
                      <w:szCs w:val="21"/>
                    </w:rPr>
                  </w:pPr>
                </w:p>
              </w:tc>
              <w:tc>
                <w:tcPr>
                  <w:tcW w:w="385" w:type="pct"/>
                  <w:vMerge/>
                  <w:vAlign w:val="center"/>
                </w:tcPr>
                <w:p w:rsidR="00C02AE4" w:rsidRPr="004941BD" w:rsidRDefault="00C02AE4" w:rsidP="00C02AE4">
                  <w:pPr>
                    <w:jc w:val="center"/>
                    <w:rPr>
                      <w:rFonts w:eastAsiaTheme="minorEastAsia"/>
                      <w:szCs w:val="21"/>
                    </w:rPr>
                  </w:pPr>
                </w:p>
              </w:tc>
              <w:tc>
                <w:tcPr>
                  <w:tcW w:w="386" w:type="pct"/>
                  <w:vMerge/>
                  <w:vAlign w:val="center"/>
                </w:tcPr>
                <w:p w:rsidR="00C02AE4" w:rsidRPr="004941BD" w:rsidRDefault="00C02AE4" w:rsidP="00C02AE4">
                  <w:pPr>
                    <w:jc w:val="center"/>
                    <w:rPr>
                      <w:rFonts w:eastAsiaTheme="minorEastAsia"/>
                      <w:szCs w:val="21"/>
                    </w:rPr>
                  </w:pPr>
                </w:p>
              </w:tc>
              <w:tc>
                <w:tcPr>
                  <w:tcW w:w="385" w:type="pct"/>
                  <w:vMerge/>
                  <w:vAlign w:val="center"/>
                </w:tcPr>
                <w:p w:rsidR="00C02AE4" w:rsidRPr="004941BD" w:rsidRDefault="00C02AE4" w:rsidP="00C02AE4">
                  <w:pPr>
                    <w:jc w:val="center"/>
                    <w:rPr>
                      <w:rFonts w:eastAsiaTheme="minorEastAsia"/>
                      <w:szCs w:val="21"/>
                    </w:rPr>
                  </w:pPr>
                </w:p>
              </w:tc>
              <w:tc>
                <w:tcPr>
                  <w:tcW w:w="464" w:type="pct"/>
                  <w:vMerge/>
                  <w:vAlign w:val="center"/>
                </w:tcPr>
                <w:p w:rsidR="00C02AE4" w:rsidRPr="004941BD" w:rsidRDefault="00C02AE4" w:rsidP="00C02AE4">
                  <w:pPr>
                    <w:jc w:val="center"/>
                    <w:rPr>
                      <w:rFonts w:eastAsiaTheme="minorEastAsia"/>
                      <w:szCs w:val="21"/>
                    </w:rPr>
                  </w:pPr>
                </w:p>
              </w:tc>
              <w:tc>
                <w:tcPr>
                  <w:tcW w:w="693" w:type="pct"/>
                  <w:vAlign w:val="center"/>
                </w:tcPr>
                <w:p w:rsidR="00C02AE4" w:rsidRPr="004941BD" w:rsidRDefault="00C02AE4" w:rsidP="00C02AE4">
                  <w:pPr>
                    <w:jc w:val="center"/>
                    <w:rPr>
                      <w:rFonts w:eastAsiaTheme="minorEastAsia"/>
                      <w:szCs w:val="21"/>
                    </w:rPr>
                  </w:pPr>
                  <w:r w:rsidRPr="004941BD">
                    <w:rPr>
                      <w:rFonts w:eastAsiaTheme="minorEastAsia"/>
                      <w:szCs w:val="21"/>
                    </w:rPr>
                    <w:t>SO</w:t>
                  </w:r>
                  <w:r w:rsidRPr="004941BD">
                    <w:rPr>
                      <w:rFonts w:eastAsiaTheme="minorEastAsia"/>
                      <w:szCs w:val="21"/>
                      <w:vertAlign w:val="subscript"/>
                    </w:rPr>
                    <w:t>2</w:t>
                  </w:r>
                </w:p>
              </w:tc>
              <w:tc>
                <w:tcPr>
                  <w:tcW w:w="762" w:type="pct"/>
                  <w:vAlign w:val="center"/>
                </w:tcPr>
                <w:p w:rsidR="00C02AE4" w:rsidRPr="004941BD" w:rsidRDefault="00A2199C" w:rsidP="00C02AE4">
                  <w:pPr>
                    <w:jc w:val="center"/>
                    <w:rPr>
                      <w:rFonts w:eastAsiaTheme="minorEastAsia"/>
                      <w:szCs w:val="21"/>
                    </w:rPr>
                  </w:pPr>
                  <w:r w:rsidRPr="004941BD">
                    <w:rPr>
                      <w:rFonts w:eastAsiaTheme="minorEastAsia"/>
                      <w:szCs w:val="21"/>
                    </w:rPr>
                    <w:t>0.00093</w:t>
                  </w:r>
                </w:p>
              </w:tc>
            </w:tr>
            <w:tr w:rsidR="00C02AE4" w:rsidRPr="004941BD" w:rsidTr="00C02AE4">
              <w:trPr>
                <w:trHeight w:val="266"/>
              </w:trPr>
              <w:tc>
                <w:tcPr>
                  <w:tcW w:w="306" w:type="pct"/>
                  <w:vMerge/>
                  <w:vAlign w:val="center"/>
                </w:tcPr>
                <w:p w:rsidR="00C02AE4" w:rsidRPr="004941BD" w:rsidRDefault="00C02AE4" w:rsidP="00C02AE4">
                  <w:pPr>
                    <w:jc w:val="center"/>
                    <w:rPr>
                      <w:rFonts w:eastAsiaTheme="minorEastAsia"/>
                      <w:szCs w:val="21"/>
                    </w:rPr>
                  </w:pPr>
                </w:p>
              </w:tc>
              <w:tc>
                <w:tcPr>
                  <w:tcW w:w="616" w:type="pct"/>
                  <w:vMerge/>
                  <w:vAlign w:val="center"/>
                </w:tcPr>
                <w:p w:rsidR="00C02AE4" w:rsidRPr="004941BD" w:rsidRDefault="00C02AE4" w:rsidP="00C02AE4">
                  <w:pPr>
                    <w:jc w:val="center"/>
                    <w:rPr>
                      <w:rFonts w:eastAsiaTheme="minorEastAsia"/>
                      <w:szCs w:val="21"/>
                    </w:rPr>
                  </w:pPr>
                </w:p>
              </w:tc>
              <w:tc>
                <w:tcPr>
                  <w:tcW w:w="541" w:type="pct"/>
                  <w:vMerge/>
                  <w:vAlign w:val="center"/>
                </w:tcPr>
                <w:p w:rsidR="00C02AE4" w:rsidRPr="004941BD" w:rsidRDefault="00C02AE4" w:rsidP="00C02AE4">
                  <w:pPr>
                    <w:jc w:val="center"/>
                    <w:rPr>
                      <w:rFonts w:eastAsiaTheme="minorEastAsia"/>
                      <w:szCs w:val="21"/>
                    </w:rPr>
                  </w:pPr>
                </w:p>
              </w:tc>
              <w:tc>
                <w:tcPr>
                  <w:tcW w:w="462" w:type="pct"/>
                  <w:vMerge/>
                  <w:vAlign w:val="center"/>
                </w:tcPr>
                <w:p w:rsidR="00C02AE4" w:rsidRPr="004941BD" w:rsidRDefault="00C02AE4" w:rsidP="00C02AE4">
                  <w:pPr>
                    <w:jc w:val="center"/>
                    <w:rPr>
                      <w:rFonts w:eastAsiaTheme="minorEastAsia"/>
                      <w:szCs w:val="21"/>
                    </w:rPr>
                  </w:pPr>
                </w:p>
              </w:tc>
              <w:tc>
                <w:tcPr>
                  <w:tcW w:w="385" w:type="pct"/>
                  <w:vMerge/>
                  <w:vAlign w:val="center"/>
                </w:tcPr>
                <w:p w:rsidR="00C02AE4" w:rsidRPr="004941BD" w:rsidRDefault="00C02AE4" w:rsidP="00C02AE4">
                  <w:pPr>
                    <w:jc w:val="center"/>
                    <w:rPr>
                      <w:rFonts w:eastAsiaTheme="minorEastAsia"/>
                      <w:szCs w:val="21"/>
                    </w:rPr>
                  </w:pPr>
                </w:p>
              </w:tc>
              <w:tc>
                <w:tcPr>
                  <w:tcW w:w="386" w:type="pct"/>
                  <w:vMerge/>
                  <w:vAlign w:val="center"/>
                </w:tcPr>
                <w:p w:rsidR="00C02AE4" w:rsidRPr="004941BD" w:rsidRDefault="00C02AE4" w:rsidP="00C02AE4">
                  <w:pPr>
                    <w:jc w:val="center"/>
                    <w:rPr>
                      <w:rFonts w:eastAsiaTheme="minorEastAsia"/>
                      <w:szCs w:val="21"/>
                    </w:rPr>
                  </w:pPr>
                </w:p>
              </w:tc>
              <w:tc>
                <w:tcPr>
                  <w:tcW w:w="385" w:type="pct"/>
                  <w:vMerge/>
                  <w:vAlign w:val="center"/>
                </w:tcPr>
                <w:p w:rsidR="00C02AE4" w:rsidRPr="004941BD" w:rsidRDefault="00C02AE4" w:rsidP="00C02AE4">
                  <w:pPr>
                    <w:jc w:val="center"/>
                    <w:rPr>
                      <w:rFonts w:eastAsiaTheme="minorEastAsia"/>
                      <w:szCs w:val="21"/>
                    </w:rPr>
                  </w:pPr>
                </w:p>
              </w:tc>
              <w:tc>
                <w:tcPr>
                  <w:tcW w:w="464" w:type="pct"/>
                  <w:vMerge/>
                  <w:vAlign w:val="center"/>
                </w:tcPr>
                <w:p w:rsidR="00C02AE4" w:rsidRPr="004941BD" w:rsidRDefault="00C02AE4" w:rsidP="00C02AE4">
                  <w:pPr>
                    <w:jc w:val="center"/>
                    <w:rPr>
                      <w:rFonts w:eastAsiaTheme="minorEastAsia"/>
                      <w:szCs w:val="21"/>
                    </w:rPr>
                  </w:pPr>
                </w:p>
              </w:tc>
              <w:tc>
                <w:tcPr>
                  <w:tcW w:w="693" w:type="pct"/>
                  <w:vAlign w:val="center"/>
                </w:tcPr>
                <w:p w:rsidR="00C02AE4" w:rsidRPr="004941BD" w:rsidRDefault="00C02AE4" w:rsidP="00C02AE4">
                  <w:pPr>
                    <w:jc w:val="center"/>
                    <w:rPr>
                      <w:rFonts w:eastAsiaTheme="minorEastAsia"/>
                      <w:szCs w:val="21"/>
                    </w:rPr>
                  </w:pPr>
                  <w:r w:rsidRPr="004941BD">
                    <w:rPr>
                      <w:rFonts w:eastAsiaTheme="minorEastAsia"/>
                      <w:szCs w:val="21"/>
                    </w:rPr>
                    <w:t>NOx</w:t>
                  </w:r>
                </w:p>
              </w:tc>
              <w:tc>
                <w:tcPr>
                  <w:tcW w:w="762" w:type="pct"/>
                  <w:vAlign w:val="center"/>
                </w:tcPr>
                <w:p w:rsidR="00C02AE4" w:rsidRPr="004941BD" w:rsidRDefault="00C02AE4" w:rsidP="00C02AE4">
                  <w:pPr>
                    <w:jc w:val="center"/>
                    <w:rPr>
                      <w:rFonts w:eastAsiaTheme="minorEastAsia"/>
                      <w:szCs w:val="21"/>
                    </w:rPr>
                  </w:pPr>
                  <w:r w:rsidRPr="004941BD">
                    <w:rPr>
                      <w:rFonts w:eastAsiaTheme="minorEastAsia"/>
                      <w:szCs w:val="21"/>
                    </w:rPr>
                    <w:t>0.00433</w:t>
                  </w:r>
                </w:p>
              </w:tc>
            </w:tr>
            <w:tr w:rsidR="00A2199C" w:rsidRPr="004941BD" w:rsidTr="00C02AE4">
              <w:trPr>
                <w:trHeight w:val="268"/>
              </w:trPr>
              <w:tc>
                <w:tcPr>
                  <w:tcW w:w="306"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加热炉</w:t>
                  </w:r>
                  <w:r w:rsidRPr="004941BD">
                    <w:rPr>
                      <w:rFonts w:eastAsiaTheme="minorEastAsia"/>
                      <w:szCs w:val="21"/>
                    </w:rPr>
                    <w:t>2</w:t>
                  </w:r>
                </w:p>
              </w:tc>
              <w:tc>
                <w:tcPr>
                  <w:tcW w:w="616"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108.952136</w:t>
                  </w:r>
                </w:p>
              </w:tc>
              <w:tc>
                <w:tcPr>
                  <w:tcW w:w="541"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34.543287</w:t>
                  </w:r>
                </w:p>
              </w:tc>
              <w:tc>
                <w:tcPr>
                  <w:tcW w:w="462"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407.0</w:t>
                  </w:r>
                </w:p>
              </w:tc>
              <w:tc>
                <w:tcPr>
                  <w:tcW w:w="385"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15.0</w:t>
                  </w:r>
                </w:p>
              </w:tc>
              <w:tc>
                <w:tcPr>
                  <w:tcW w:w="386"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0.25</w:t>
                  </w:r>
                </w:p>
              </w:tc>
              <w:tc>
                <w:tcPr>
                  <w:tcW w:w="385"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99.85</w:t>
                  </w:r>
                </w:p>
              </w:tc>
              <w:tc>
                <w:tcPr>
                  <w:tcW w:w="464"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1.07</w:t>
                  </w:r>
                </w:p>
              </w:tc>
              <w:tc>
                <w:tcPr>
                  <w:tcW w:w="693" w:type="pct"/>
                  <w:vAlign w:val="center"/>
                </w:tcPr>
                <w:p w:rsidR="00A2199C" w:rsidRPr="004941BD" w:rsidRDefault="00A2199C" w:rsidP="00C02AE4">
                  <w:pPr>
                    <w:jc w:val="center"/>
                    <w:rPr>
                      <w:rFonts w:eastAsiaTheme="minorEastAsia"/>
                      <w:szCs w:val="21"/>
                    </w:rPr>
                  </w:pPr>
                  <w:r w:rsidRPr="004941BD">
                    <w:rPr>
                      <w:rFonts w:eastAsiaTheme="minorEastAsia"/>
                      <w:szCs w:val="21"/>
                    </w:rPr>
                    <w:t>PM</w:t>
                  </w:r>
                  <w:r w:rsidRPr="004941BD">
                    <w:rPr>
                      <w:rFonts w:eastAsiaTheme="minorEastAsia"/>
                      <w:szCs w:val="21"/>
                      <w:vertAlign w:val="subscript"/>
                    </w:rPr>
                    <w:t xml:space="preserve">10 </w:t>
                  </w:r>
                  <w:r w:rsidRPr="004941BD">
                    <w:rPr>
                      <w:rFonts w:eastAsiaTheme="minorEastAsia"/>
                      <w:szCs w:val="21"/>
                    </w:rPr>
                    <w:t xml:space="preserve">      </w:t>
                  </w:r>
                </w:p>
              </w:tc>
              <w:tc>
                <w:tcPr>
                  <w:tcW w:w="762" w:type="pct"/>
                  <w:vAlign w:val="center"/>
                </w:tcPr>
                <w:p w:rsidR="00A2199C" w:rsidRPr="004941BD" w:rsidRDefault="00A2199C" w:rsidP="002C5836">
                  <w:pPr>
                    <w:jc w:val="center"/>
                    <w:rPr>
                      <w:rFonts w:eastAsiaTheme="minorEastAsia"/>
                      <w:szCs w:val="21"/>
                    </w:rPr>
                  </w:pPr>
                  <w:r w:rsidRPr="004941BD">
                    <w:rPr>
                      <w:rFonts w:eastAsiaTheme="minorEastAsia"/>
                      <w:szCs w:val="21"/>
                    </w:rPr>
                    <w:t xml:space="preserve">0.0004      </w:t>
                  </w:r>
                </w:p>
              </w:tc>
            </w:tr>
            <w:tr w:rsidR="00A2199C" w:rsidRPr="004941BD" w:rsidTr="00C02AE4">
              <w:trPr>
                <w:trHeight w:val="266"/>
              </w:trPr>
              <w:tc>
                <w:tcPr>
                  <w:tcW w:w="306" w:type="pct"/>
                  <w:vMerge/>
                  <w:vAlign w:val="center"/>
                </w:tcPr>
                <w:p w:rsidR="00A2199C" w:rsidRPr="004941BD" w:rsidRDefault="00A2199C" w:rsidP="00C02AE4">
                  <w:pPr>
                    <w:jc w:val="center"/>
                    <w:rPr>
                      <w:rFonts w:eastAsiaTheme="minorEastAsia"/>
                      <w:szCs w:val="21"/>
                    </w:rPr>
                  </w:pPr>
                </w:p>
              </w:tc>
              <w:tc>
                <w:tcPr>
                  <w:tcW w:w="616" w:type="pct"/>
                  <w:vMerge/>
                  <w:vAlign w:val="center"/>
                </w:tcPr>
                <w:p w:rsidR="00A2199C" w:rsidRPr="004941BD" w:rsidRDefault="00A2199C" w:rsidP="00C02AE4">
                  <w:pPr>
                    <w:jc w:val="center"/>
                    <w:rPr>
                      <w:rFonts w:eastAsiaTheme="minorEastAsia"/>
                      <w:szCs w:val="21"/>
                    </w:rPr>
                  </w:pPr>
                </w:p>
              </w:tc>
              <w:tc>
                <w:tcPr>
                  <w:tcW w:w="541" w:type="pct"/>
                  <w:vMerge/>
                  <w:vAlign w:val="center"/>
                </w:tcPr>
                <w:p w:rsidR="00A2199C" w:rsidRPr="004941BD" w:rsidRDefault="00A2199C" w:rsidP="00C02AE4">
                  <w:pPr>
                    <w:jc w:val="center"/>
                    <w:rPr>
                      <w:rFonts w:eastAsiaTheme="minorEastAsia"/>
                      <w:szCs w:val="21"/>
                    </w:rPr>
                  </w:pPr>
                </w:p>
              </w:tc>
              <w:tc>
                <w:tcPr>
                  <w:tcW w:w="462"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386"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464" w:type="pct"/>
                  <w:vMerge/>
                  <w:vAlign w:val="center"/>
                </w:tcPr>
                <w:p w:rsidR="00A2199C" w:rsidRPr="004941BD" w:rsidRDefault="00A2199C" w:rsidP="00C02AE4">
                  <w:pPr>
                    <w:jc w:val="center"/>
                    <w:rPr>
                      <w:rFonts w:eastAsiaTheme="minorEastAsia"/>
                      <w:szCs w:val="21"/>
                    </w:rPr>
                  </w:pPr>
                </w:p>
              </w:tc>
              <w:tc>
                <w:tcPr>
                  <w:tcW w:w="693" w:type="pct"/>
                  <w:vAlign w:val="center"/>
                </w:tcPr>
                <w:p w:rsidR="00A2199C" w:rsidRPr="004941BD" w:rsidRDefault="00A2199C" w:rsidP="00C02AE4">
                  <w:pPr>
                    <w:jc w:val="center"/>
                    <w:rPr>
                      <w:rFonts w:eastAsiaTheme="minorEastAsia"/>
                      <w:szCs w:val="21"/>
                    </w:rPr>
                  </w:pPr>
                  <w:r w:rsidRPr="004941BD">
                    <w:rPr>
                      <w:rFonts w:eastAsiaTheme="minorEastAsia"/>
                      <w:szCs w:val="21"/>
                    </w:rPr>
                    <w:t>SO2</w:t>
                  </w:r>
                </w:p>
              </w:tc>
              <w:tc>
                <w:tcPr>
                  <w:tcW w:w="762" w:type="pct"/>
                  <w:vAlign w:val="center"/>
                </w:tcPr>
                <w:p w:rsidR="00A2199C" w:rsidRPr="004941BD" w:rsidRDefault="00A2199C" w:rsidP="002C5836">
                  <w:pPr>
                    <w:jc w:val="center"/>
                    <w:rPr>
                      <w:rFonts w:eastAsiaTheme="minorEastAsia"/>
                      <w:szCs w:val="21"/>
                    </w:rPr>
                  </w:pPr>
                  <w:r w:rsidRPr="004941BD">
                    <w:rPr>
                      <w:rFonts w:eastAsiaTheme="minorEastAsia"/>
                      <w:szCs w:val="21"/>
                    </w:rPr>
                    <w:t>0.00093</w:t>
                  </w:r>
                </w:p>
              </w:tc>
            </w:tr>
            <w:tr w:rsidR="00A2199C" w:rsidRPr="004941BD" w:rsidTr="00C02AE4">
              <w:trPr>
                <w:trHeight w:val="266"/>
              </w:trPr>
              <w:tc>
                <w:tcPr>
                  <w:tcW w:w="306" w:type="pct"/>
                  <w:vMerge/>
                  <w:vAlign w:val="center"/>
                </w:tcPr>
                <w:p w:rsidR="00A2199C" w:rsidRPr="004941BD" w:rsidRDefault="00A2199C" w:rsidP="00C02AE4">
                  <w:pPr>
                    <w:jc w:val="center"/>
                    <w:rPr>
                      <w:rFonts w:eastAsiaTheme="minorEastAsia"/>
                      <w:szCs w:val="21"/>
                    </w:rPr>
                  </w:pPr>
                </w:p>
              </w:tc>
              <w:tc>
                <w:tcPr>
                  <w:tcW w:w="616" w:type="pct"/>
                  <w:vMerge/>
                  <w:vAlign w:val="center"/>
                </w:tcPr>
                <w:p w:rsidR="00A2199C" w:rsidRPr="004941BD" w:rsidRDefault="00A2199C" w:rsidP="00C02AE4">
                  <w:pPr>
                    <w:jc w:val="center"/>
                    <w:rPr>
                      <w:rFonts w:eastAsiaTheme="minorEastAsia"/>
                      <w:szCs w:val="21"/>
                    </w:rPr>
                  </w:pPr>
                </w:p>
              </w:tc>
              <w:tc>
                <w:tcPr>
                  <w:tcW w:w="541" w:type="pct"/>
                  <w:vMerge/>
                  <w:vAlign w:val="center"/>
                </w:tcPr>
                <w:p w:rsidR="00A2199C" w:rsidRPr="004941BD" w:rsidRDefault="00A2199C" w:rsidP="00C02AE4">
                  <w:pPr>
                    <w:jc w:val="center"/>
                    <w:rPr>
                      <w:rFonts w:eastAsiaTheme="minorEastAsia"/>
                      <w:szCs w:val="21"/>
                    </w:rPr>
                  </w:pPr>
                </w:p>
              </w:tc>
              <w:tc>
                <w:tcPr>
                  <w:tcW w:w="462"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386"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464" w:type="pct"/>
                  <w:vMerge/>
                  <w:vAlign w:val="center"/>
                </w:tcPr>
                <w:p w:rsidR="00A2199C" w:rsidRPr="004941BD" w:rsidRDefault="00A2199C" w:rsidP="00C02AE4">
                  <w:pPr>
                    <w:jc w:val="center"/>
                    <w:rPr>
                      <w:rFonts w:eastAsiaTheme="minorEastAsia"/>
                      <w:szCs w:val="21"/>
                    </w:rPr>
                  </w:pPr>
                </w:p>
              </w:tc>
              <w:tc>
                <w:tcPr>
                  <w:tcW w:w="693" w:type="pct"/>
                  <w:vAlign w:val="center"/>
                </w:tcPr>
                <w:p w:rsidR="00A2199C" w:rsidRPr="004941BD" w:rsidRDefault="00A2199C" w:rsidP="00C02AE4">
                  <w:pPr>
                    <w:jc w:val="center"/>
                    <w:rPr>
                      <w:rFonts w:eastAsiaTheme="minorEastAsia"/>
                      <w:szCs w:val="21"/>
                    </w:rPr>
                  </w:pPr>
                  <w:r w:rsidRPr="004941BD">
                    <w:rPr>
                      <w:rFonts w:eastAsiaTheme="minorEastAsia"/>
                      <w:szCs w:val="21"/>
                    </w:rPr>
                    <w:t>NOx</w:t>
                  </w:r>
                </w:p>
              </w:tc>
              <w:tc>
                <w:tcPr>
                  <w:tcW w:w="762" w:type="pct"/>
                  <w:vAlign w:val="center"/>
                </w:tcPr>
                <w:p w:rsidR="00A2199C" w:rsidRPr="004941BD" w:rsidRDefault="00A2199C" w:rsidP="002C5836">
                  <w:pPr>
                    <w:jc w:val="center"/>
                    <w:rPr>
                      <w:rFonts w:eastAsiaTheme="minorEastAsia"/>
                      <w:szCs w:val="21"/>
                    </w:rPr>
                  </w:pPr>
                  <w:r w:rsidRPr="004941BD">
                    <w:rPr>
                      <w:rFonts w:eastAsiaTheme="minorEastAsia"/>
                      <w:szCs w:val="21"/>
                    </w:rPr>
                    <w:t>0.00433</w:t>
                  </w:r>
                </w:p>
              </w:tc>
            </w:tr>
            <w:tr w:rsidR="00A2199C" w:rsidRPr="004941BD" w:rsidTr="00C02AE4">
              <w:trPr>
                <w:trHeight w:val="268"/>
              </w:trPr>
              <w:tc>
                <w:tcPr>
                  <w:tcW w:w="306"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加热炉</w:t>
                  </w:r>
                  <w:r w:rsidRPr="004941BD">
                    <w:rPr>
                      <w:rFonts w:eastAsiaTheme="minorEastAsia"/>
                      <w:szCs w:val="21"/>
                    </w:rPr>
                    <w:t>3</w:t>
                  </w:r>
                </w:p>
              </w:tc>
              <w:tc>
                <w:tcPr>
                  <w:tcW w:w="616"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108.952172</w:t>
                  </w:r>
                </w:p>
              </w:tc>
              <w:tc>
                <w:tcPr>
                  <w:tcW w:w="541"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34.543054</w:t>
                  </w:r>
                </w:p>
              </w:tc>
              <w:tc>
                <w:tcPr>
                  <w:tcW w:w="462"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407.0</w:t>
                  </w:r>
                </w:p>
              </w:tc>
              <w:tc>
                <w:tcPr>
                  <w:tcW w:w="385"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15.0</w:t>
                  </w:r>
                </w:p>
              </w:tc>
              <w:tc>
                <w:tcPr>
                  <w:tcW w:w="386"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0.25</w:t>
                  </w:r>
                </w:p>
              </w:tc>
              <w:tc>
                <w:tcPr>
                  <w:tcW w:w="385"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99.85</w:t>
                  </w:r>
                </w:p>
              </w:tc>
              <w:tc>
                <w:tcPr>
                  <w:tcW w:w="464"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1.07</w:t>
                  </w:r>
                </w:p>
              </w:tc>
              <w:tc>
                <w:tcPr>
                  <w:tcW w:w="693" w:type="pct"/>
                  <w:vAlign w:val="center"/>
                </w:tcPr>
                <w:p w:rsidR="00A2199C" w:rsidRPr="004941BD" w:rsidRDefault="00A2199C" w:rsidP="00C02AE4">
                  <w:pPr>
                    <w:jc w:val="center"/>
                    <w:rPr>
                      <w:rFonts w:eastAsiaTheme="minorEastAsia"/>
                      <w:szCs w:val="21"/>
                    </w:rPr>
                  </w:pPr>
                  <w:r w:rsidRPr="004941BD">
                    <w:rPr>
                      <w:rFonts w:eastAsiaTheme="minorEastAsia"/>
                      <w:szCs w:val="21"/>
                    </w:rPr>
                    <w:t>PM</w:t>
                  </w:r>
                  <w:r w:rsidRPr="004941BD">
                    <w:rPr>
                      <w:rFonts w:eastAsiaTheme="minorEastAsia"/>
                      <w:szCs w:val="21"/>
                      <w:vertAlign w:val="subscript"/>
                    </w:rPr>
                    <w:t xml:space="preserve">10 </w:t>
                  </w:r>
                  <w:r w:rsidRPr="004941BD">
                    <w:rPr>
                      <w:rFonts w:eastAsiaTheme="minorEastAsia"/>
                      <w:szCs w:val="21"/>
                    </w:rPr>
                    <w:t xml:space="preserve">      </w:t>
                  </w:r>
                </w:p>
              </w:tc>
              <w:tc>
                <w:tcPr>
                  <w:tcW w:w="762" w:type="pct"/>
                  <w:vAlign w:val="center"/>
                </w:tcPr>
                <w:p w:rsidR="00A2199C" w:rsidRPr="004941BD" w:rsidRDefault="00A2199C" w:rsidP="002C5836">
                  <w:pPr>
                    <w:jc w:val="center"/>
                    <w:rPr>
                      <w:rFonts w:eastAsiaTheme="minorEastAsia"/>
                      <w:szCs w:val="21"/>
                    </w:rPr>
                  </w:pPr>
                  <w:r w:rsidRPr="004941BD">
                    <w:rPr>
                      <w:rFonts w:eastAsiaTheme="minorEastAsia"/>
                      <w:szCs w:val="21"/>
                    </w:rPr>
                    <w:t xml:space="preserve">0.0004      </w:t>
                  </w:r>
                </w:p>
              </w:tc>
            </w:tr>
            <w:tr w:rsidR="00A2199C" w:rsidRPr="004941BD" w:rsidTr="00C02AE4">
              <w:trPr>
                <w:trHeight w:val="266"/>
              </w:trPr>
              <w:tc>
                <w:tcPr>
                  <w:tcW w:w="306" w:type="pct"/>
                  <w:vMerge/>
                  <w:vAlign w:val="center"/>
                </w:tcPr>
                <w:p w:rsidR="00A2199C" w:rsidRPr="004941BD" w:rsidRDefault="00A2199C" w:rsidP="00C02AE4">
                  <w:pPr>
                    <w:jc w:val="center"/>
                    <w:rPr>
                      <w:rFonts w:eastAsiaTheme="minorEastAsia"/>
                      <w:szCs w:val="21"/>
                    </w:rPr>
                  </w:pPr>
                </w:p>
              </w:tc>
              <w:tc>
                <w:tcPr>
                  <w:tcW w:w="616" w:type="pct"/>
                  <w:vMerge/>
                  <w:vAlign w:val="center"/>
                </w:tcPr>
                <w:p w:rsidR="00A2199C" w:rsidRPr="004941BD" w:rsidRDefault="00A2199C" w:rsidP="00C02AE4">
                  <w:pPr>
                    <w:jc w:val="center"/>
                    <w:rPr>
                      <w:rFonts w:eastAsiaTheme="minorEastAsia"/>
                      <w:szCs w:val="21"/>
                    </w:rPr>
                  </w:pPr>
                </w:p>
              </w:tc>
              <w:tc>
                <w:tcPr>
                  <w:tcW w:w="541" w:type="pct"/>
                  <w:vMerge/>
                  <w:vAlign w:val="center"/>
                </w:tcPr>
                <w:p w:rsidR="00A2199C" w:rsidRPr="004941BD" w:rsidRDefault="00A2199C" w:rsidP="00C02AE4">
                  <w:pPr>
                    <w:jc w:val="center"/>
                    <w:rPr>
                      <w:rFonts w:eastAsiaTheme="minorEastAsia"/>
                      <w:szCs w:val="21"/>
                    </w:rPr>
                  </w:pPr>
                </w:p>
              </w:tc>
              <w:tc>
                <w:tcPr>
                  <w:tcW w:w="462"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386"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464" w:type="pct"/>
                  <w:vMerge/>
                  <w:vAlign w:val="center"/>
                </w:tcPr>
                <w:p w:rsidR="00A2199C" w:rsidRPr="004941BD" w:rsidRDefault="00A2199C" w:rsidP="00C02AE4">
                  <w:pPr>
                    <w:jc w:val="center"/>
                    <w:rPr>
                      <w:rFonts w:eastAsiaTheme="minorEastAsia"/>
                      <w:szCs w:val="21"/>
                    </w:rPr>
                  </w:pPr>
                </w:p>
              </w:tc>
              <w:tc>
                <w:tcPr>
                  <w:tcW w:w="693" w:type="pct"/>
                  <w:vAlign w:val="center"/>
                </w:tcPr>
                <w:p w:rsidR="00A2199C" w:rsidRPr="004941BD" w:rsidRDefault="00A2199C" w:rsidP="00C02AE4">
                  <w:pPr>
                    <w:jc w:val="center"/>
                    <w:rPr>
                      <w:rFonts w:eastAsiaTheme="minorEastAsia"/>
                      <w:szCs w:val="21"/>
                    </w:rPr>
                  </w:pPr>
                  <w:r w:rsidRPr="004941BD">
                    <w:rPr>
                      <w:rFonts w:eastAsiaTheme="minorEastAsia"/>
                      <w:szCs w:val="21"/>
                    </w:rPr>
                    <w:t>SO</w:t>
                  </w:r>
                  <w:r w:rsidRPr="004941BD">
                    <w:rPr>
                      <w:rFonts w:eastAsiaTheme="minorEastAsia"/>
                      <w:szCs w:val="21"/>
                      <w:vertAlign w:val="subscript"/>
                    </w:rPr>
                    <w:t>2</w:t>
                  </w:r>
                </w:p>
              </w:tc>
              <w:tc>
                <w:tcPr>
                  <w:tcW w:w="762" w:type="pct"/>
                  <w:vAlign w:val="center"/>
                </w:tcPr>
                <w:p w:rsidR="00A2199C" w:rsidRPr="004941BD" w:rsidRDefault="00A2199C" w:rsidP="002C5836">
                  <w:pPr>
                    <w:jc w:val="center"/>
                    <w:rPr>
                      <w:rFonts w:eastAsiaTheme="minorEastAsia"/>
                      <w:szCs w:val="21"/>
                    </w:rPr>
                  </w:pPr>
                  <w:r w:rsidRPr="004941BD">
                    <w:rPr>
                      <w:rFonts w:eastAsiaTheme="minorEastAsia"/>
                      <w:szCs w:val="21"/>
                    </w:rPr>
                    <w:t>0.00093</w:t>
                  </w:r>
                </w:p>
              </w:tc>
            </w:tr>
            <w:tr w:rsidR="00A2199C" w:rsidRPr="004941BD" w:rsidTr="00C02AE4">
              <w:trPr>
                <w:trHeight w:val="266"/>
              </w:trPr>
              <w:tc>
                <w:tcPr>
                  <w:tcW w:w="306" w:type="pct"/>
                  <w:vMerge/>
                  <w:vAlign w:val="center"/>
                </w:tcPr>
                <w:p w:rsidR="00A2199C" w:rsidRPr="004941BD" w:rsidRDefault="00A2199C" w:rsidP="00C02AE4">
                  <w:pPr>
                    <w:jc w:val="center"/>
                    <w:rPr>
                      <w:rFonts w:eastAsiaTheme="minorEastAsia"/>
                      <w:szCs w:val="21"/>
                    </w:rPr>
                  </w:pPr>
                </w:p>
              </w:tc>
              <w:tc>
                <w:tcPr>
                  <w:tcW w:w="616" w:type="pct"/>
                  <w:vMerge/>
                  <w:vAlign w:val="center"/>
                </w:tcPr>
                <w:p w:rsidR="00A2199C" w:rsidRPr="004941BD" w:rsidRDefault="00A2199C" w:rsidP="00C02AE4">
                  <w:pPr>
                    <w:jc w:val="center"/>
                    <w:rPr>
                      <w:rFonts w:eastAsiaTheme="minorEastAsia"/>
                      <w:szCs w:val="21"/>
                    </w:rPr>
                  </w:pPr>
                </w:p>
              </w:tc>
              <w:tc>
                <w:tcPr>
                  <w:tcW w:w="541" w:type="pct"/>
                  <w:vMerge/>
                  <w:vAlign w:val="center"/>
                </w:tcPr>
                <w:p w:rsidR="00A2199C" w:rsidRPr="004941BD" w:rsidRDefault="00A2199C" w:rsidP="00C02AE4">
                  <w:pPr>
                    <w:jc w:val="center"/>
                    <w:rPr>
                      <w:rFonts w:eastAsiaTheme="minorEastAsia"/>
                      <w:szCs w:val="21"/>
                    </w:rPr>
                  </w:pPr>
                </w:p>
              </w:tc>
              <w:tc>
                <w:tcPr>
                  <w:tcW w:w="462"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386"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464" w:type="pct"/>
                  <w:vMerge/>
                  <w:vAlign w:val="center"/>
                </w:tcPr>
                <w:p w:rsidR="00A2199C" w:rsidRPr="004941BD" w:rsidRDefault="00A2199C" w:rsidP="00C02AE4">
                  <w:pPr>
                    <w:jc w:val="center"/>
                    <w:rPr>
                      <w:rFonts w:eastAsiaTheme="minorEastAsia"/>
                      <w:szCs w:val="21"/>
                    </w:rPr>
                  </w:pPr>
                </w:p>
              </w:tc>
              <w:tc>
                <w:tcPr>
                  <w:tcW w:w="693" w:type="pct"/>
                  <w:vAlign w:val="center"/>
                </w:tcPr>
                <w:p w:rsidR="00A2199C" w:rsidRPr="004941BD" w:rsidRDefault="00A2199C" w:rsidP="00C02AE4">
                  <w:pPr>
                    <w:jc w:val="center"/>
                    <w:rPr>
                      <w:rFonts w:eastAsiaTheme="minorEastAsia"/>
                      <w:szCs w:val="21"/>
                    </w:rPr>
                  </w:pPr>
                  <w:r w:rsidRPr="004941BD">
                    <w:rPr>
                      <w:rFonts w:eastAsiaTheme="minorEastAsia"/>
                      <w:szCs w:val="21"/>
                    </w:rPr>
                    <w:t>NOx</w:t>
                  </w:r>
                </w:p>
              </w:tc>
              <w:tc>
                <w:tcPr>
                  <w:tcW w:w="762" w:type="pct"/>
                  <w:vAlign w:val="center"/>
                </w:tcPr>
                <w:p w:rsidR="00A2199C" w:rsidRPr="004941BD" w:rsidRDefault="00A2199C" w:rsidP="002C5836">
                  <w:pPr>
                    <w:jc w:val="center"/>
                    <w:rPr>
                      <w:rFonts w:eastAsiaTheme="minorEastAsia"/>
                      <w:szCs w:val="21"/>
                    </w:rPr>
                  </w:pPr>
                  <w:r w:rsidRPr="004941BD">
                    <w:rPr>
                      <w:rFonts w:eastAsiaTheme="minorEastAsia"/>
                      <w:szCs w:val="21"/>
                    </w:rPr>
                    <w:t>0.00433</w:t>
                  </w:r>
                </w:p>
              </w:tc>
            </w:tr>
            <w:tr w:rsidR="00C02AE4" w:rsidRPr="004941BD" w:rsidTr="00C02AE4">
              <w:trPr>
                <w:trHeight w:val="357"/>
              </w:trPr>
              <w:tc>
                <w:tcPr>
                  <w:tcW w:w="306"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烘干炉</w:t>
                  </w:r>
                </w:p>
              </w:tc>
              <w:tc>
                <w:tcPr>
                  <w:tcW w:w="616"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108.951249</w:t>
                  </w:r>
                </w:p>
              </w:tc>
              <w:tc>
                <w:tcPr>
                  <w:tcW w:w="541"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34.543024</w:t>
                  </w:r>
                </w:p>
              </w:tc>
              <w:tc>
                <w:tcPr>
                  <w:tcW w:w="462"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403.0</w:t>
                  </w:r>
                </w:p>
              </w:tc>
              <w:tc>
                <w:tcPr>
                  <w:tcW w:w="385"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15.0</w:t>
                  </w:r>
                </w:p>
              </w:tc>
              <w:tc>
                <w:tcPr>
                  <w:tcW w:w="386"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0.3</w:t>
                  </w:r>
                </w:p>
              </w:tc>
              <w:tc>
                <w:tcPr>
                  <w:tcW w:w="385"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99.85</w:t>
                  </w:r>
                </w:p>
              </w:tc>
              <w:tc>
                <w:tcPr>
                  <w:tcW w:w="464" w:type="pct"/>
                  <w:vMerge w:val="restart"/>
                  <w:vAlign w:val="center"/>
                </w:tcPr>
                <w:p w:rsidR="00C02AE4" w:rsidRPr="004941BD" w:rsidRDefault="00C02AE4" w:rsidP="00C02AE4">
                  <w:pPr>
                    <w:jc w:val="center"/>
                    <w:rPr>
                      <w:rFonts w:eastAsiaTheme="minorEastAsia"/>
                      <w:szCs w:val="21"/>
                    </w:rPr>
                  </w:pPr>
                  <w:r w:rsidRPr="004941BD">
                    <w:rPr>
                      <w:rFonts w:eastAsiaTheme="minorEastAsia"/>
                      <w:szCs w:val="21"/>
                    </w:rPr>
                    <w:t>0.44</w:t>
                  </w:r>
                </w:p>
              </w:tc>
              <w:tc>
                <w:tcPr>
                  <w:tcW w:w="693" w:type="pct"/>
                  <w:vAlign w:val="center"/>
                </w:tcPr>
                <w:p w:rsidR="00C02AE4" w:rsidRPr="004941BD" w:rsidRDefault="00C02AE4" w:rsidP="00C02AE4">
                  <w:pPr>
                    <w:jc w:val="center"/>
                    <w:rPr>
                      <w:rFonts w:eastAsiaTheme="minorEastAsia"/>
                      <w:szCs w:val="21"/>
                    </w:rPr>
                  </w:pPr>
                  <w:r w:rsidRPr="004941BD">
                    <w:rPr>
                      <w:rFonts w:eastAsiaTheme="minorEastAsia"/>
                      <w:szCs w:val="21"/>
                    </w:rPr>
                    <w:t>PM</w:t>
                  </w:r>
                  <w:r w:rsidRPr="004941BD">
                    <w:rPr>
                      <w:rFonts w:eastAsiaTheme="minorEastAsia"/>
                      <w:szCs w:val="21"/>
                      <w:vertAlign w:val="subscript"/>
                    </w:rPr>
                    <w:t xml:space="preserve">10 </w:t>
                  </w:r>
                  <w:r w:rsidRPr="004941BD">
                    <w:rPr>
                      <w:rFonts w:eastAsiaTheme="minorEastAsia"/>
                      <w:szCs w:val="21"/>
                    </w:rPr>
                    <w:t xml:space="preserve">      </w:t>
                  </w:r>
                </w:p>
              </w:tc>
              <w:tc>
                <w:tcPr>
                  <w:tcW w:w="762" w:type="pct"/>
                  <w:vAlign w:val="center"/>
                </w:tcPr>
                <w:p w:rsidR="00C02AE4" w:rsidRPr="004941BD" w:rsidRDefault="00A2199C" w:rsidP="00A2199C">
                  <w:pPr>
                    <w:jc w:val="center"/>
                    <w:rPr>
                      <w:rFonts w:eastAsiaTheme="minorEastAsia"/>
                      <w:szCs w:val="21"/>
                    </w:rPr>
                  </w:pPr>
                  <w:r w:rsidRPr="004941BD">
                    <w:rPr>
                      <w:rFonts w:eastAsiaTheme="minorEastAsia"/>
                      <w:szCs w:val="21"/>
                    </w:rPr>
                    <w:t>0.0007</w:t>
                  </w:r>
                  <w:r w:rsidR="00C02AE4" w:rsidRPr="004941BD">
                    <w:rPr>
                      <w:rFonts w:eastAsiaTheme="minorEastAsia"/>
                      <w:szCs w:val="21"/>
                    </w:rPr>
                    <w:t xml:space="preserve">          </w:t>
                  </w:r>
                </w:p>
              </w:tc>
            </w:tr>
            <w:tr w:rsidR="00C02AE4" w:rsidRPr="004941BD" w:rsidTr="00C02AE4">
              <w:trPr>
                <w:trHeight w:val="355"/>
              </w:trPr>
              <w:tc>
                <w:tcPr>
                  <w:tcW w:w="306" w:type="pct"/>
                  <w:vMerge/>
                  <w:vAlign w:val="center"/>
                </w:tcPr>
                <w:p w:rsidR="00C02AE4" w:rsidRPr="004941BD" w:rsidRDefault="00C02AE4" w:rsidP="00C02AE4">
                  <w:pPr>
                    <w:jc w:val="center"/>
                    <w:rPr>
                      <w:rFonts w:eastAsiaTheme="minorEastAsia"/>
                      <w:szCs w:val="21"/>
                    </w:rPr>
                  </w:pPr>
                </w:p>
              </w:tc>
              <w:tc>
                <w:tcPr>
                  <w:tcW w:w="616" w:type="pct"/>
                  <w:vMerge/>
                  <w:vAlign w:val="center"/>
                </w:tcPr>
                <w:p w:rsidR="00C02AE4" w:rsidRPr="004941BD" w:rsidRDefault="00C02AE4" w:rsidP="00C02AE4">
                  <w:pPr>
                    <w:jc w:val="center"/>
                    <w:rPr>
                      <w:rFonts w:eastAsiaTheme="minorEastAsia"/>
                      <w:szCs w:val="21"/>
                    </w:rPr>
                  </w:pPr>
                </w:p>
              </w:tc>
              <w:tc>
                <w:tcPr>
                  <w:tcW w:w="541" w:type="pct"/>
                  <w:vMerge/>
                  <w:vAlign w:val="center"/>
                </w:tcPr>
                <w:p w:rsidR="00C02AE4" w:rsidRPr="004941BD" w:rsidRDefault="00C02AE4" w:rsidP="00C02AE4">
                  <w:pPr>
                    <w:jc w:val="center"/>
                    <w:rPr>
                      <w:rFonts w:eastAsiaTheme="minorEastAsia"/>
                      <w:szCs w:val="21"/>
                    </w:rPr>
                  </w:pPr>
                </w:p>
              </w:tc>
              <w:tc>
                <w:tcPr>
                  <w:tcW w:w="462" w:type="pct"/>
                  <w:vMerge/>
                  <w:vAlign w:val="center"/>
                </w:tcPr>
                <w:p w:rsidR="00C02AE4" w:rsidRPr="004941BD" w:rsidRDefault="00C02AE4" w:rsidP="00C02AE4">
                  <w:pPr>
                    <w:jc w:val="center"/>
                    <w:rPr>
                      <w:rFonts w:eastAsiaTheme="minorEastAsia"/>
                      <w:szCs w:val="21"/>
                    </w:rPr>
                  </w:pPr>
                </w:p>
              </w:tc>
              <w:tc>
                <w:tcPr>
                  <w:tcW w:w="385" w:type="pct"/>
                  <w:vMerge/>
                  <w:vAlign w:val="center"/>
                </w:tcPr>
                <w:p w:rsidR="00C02AE4" w:rsidRPr="004941BD" w:rsidRDefault="00C02AE4" w:rsidP="00C02AE4">
                  <w:pPr>
                    <w:jc w:val="center"/>
                    <w:rPr>
                      <w:rFonts w:eastAsiaTheme="minorEastAsia"/>
                      <w:szCs w:val="21"/>
                    </w:rPr>
                  </w:pPr>
                </w:p>
              </w:tc>
              <w:tc>
                <w:tcPr>
                  <w:tcW w:w="386" w:type="pct"/>
                  <w:vMerge/>
                  <w:vAlign w:val="center"/>
                </w:tcPr>
                <w:p w:rsidR="00C02AE4" w:rsidRPr="004941BD" w:rsidRDefault="00C02AE4" w:rsidP="00C02AE4">
                  <w:pPr>
                    <w:jc w:val="center"/>
                    <w:rPr>
                      <w:rFonts w:eastAsiaTheme="minorEastAsia"/>
                      <w:szCs w:val="21"/>
                    </w:rPr>
                  </w:pPr>
                </w:p>
              </w:tc>
              <w:tc>
                <w:tcPr>
                  <w:tcW w:w="385" w:type="pct"/>
                  <w:vMerge/>
                  <w:vAlign w:val="center"/>
                </w:tcPr>
                <w:p w:rsidR="00C02AE4" w:rsidRPr="004941BD" w:rsidRDefault="00C02AE4" w:rsidP="00C02AE4">
                  <w:pPr>
                    <w:jc w:val="center"/>
                    <w:rPr>
                      <w:rFonts w:eastAsiaTheme="minorEastAsia"/>
                      <w:szCs w:val="21"/>
                    </w:rPr>
                  </w:pPr>
                </w:p>
              </w:tc>
              <w:tc>
                <w:tcPr>
                  <w:tcW w:w="464" w:type="pct"/>
                  <w:vMerge/>
                  <w:vAlign w:val="center"/>
                </w:tcPr>
                <w:p w:rsidR="00C02AE4" w:rsidRPr="004941BD" w:rsidRDefault="00C02AE4" w:rsidP="00C02AE4">
                  <w:pPr>
                    <w:jc w:val="center"/>
                    <w:rPr>
                      <w:rFonts w:eastAsiaTheme="minorEastAsia"/>
                      <w:szCs w:val="21"/>
                    </w:rPr>
                  </w:pPr>
                </w:p>
              </w:tc>
              <w:tc>
                <w:tcPr>
                  <w:tcW w:w="693" w:type="pct"/>
                  <w:vAlign w:val="center"/>
                </w:tcPr>
                <w:p w:rsidR="00C02AE4" w:rsidRPr="004941BD" w:rsidRDefault="00C02AE4" w:rsidP="00C02AE4">
                  <w:pPr>
                    <w:jc w:val="center"/>
                    <w:rPr>
                      <w:rFonts w:eastAsiaTheme="minorEastAsia"/>
                      <w:szCs w:val="21"/>
                    </w:rPr>
                  </w:pPr>
                  <w:r w:rsidRPr="004941BD">
                    <w:rPr>
                      <w:rFonts w:eastAsiaTheme="minorEastAsia"/>
                      <w:szCs w:val="21"/>
                    </w:rPr>
                    <w:t>SO</w:t>
                  </w:r>
                  <w:r w:rsidRPr="004941BD">
                    <w:rPr>
                      <w:rFonts w:eastAsiaTheme="minorEastAsia"/>
                      <w:szCs w:val="21"/>
                      <w:vertAlign w:val="subscript"/>
                    </w:rPr>
                    <w:t>2</w:t>
                  </w:r>
                </w:p>
              </w:tc>
              <w:tc>
                <w:tcPr>
                  <w:tcW w:w="762" w:type="pct"/>
                  <w:vAlign w:val="center"/>
                </w:tcPr>
                <w:p w:rsidR="00C02AE4" w:rsidRPr="004941BD" w:rsidRDefault="00A2199C" w:rsidP="00C02AE4">
                  <w:pPr>
                    <w:jc w:val="center"/>
                    <w:rPr>
                      <w:rFonts w:eastAsiaTheme="minorEastAsia"/>
                      <w:szCs w:val="21"/>
                    </w:rPr>
                  </w:pPr>
                  <w:r w:rsidRPr="004941BD">
                    <w:rPr>
                      <w:rFonts w:eastAsiaTheme="minorEastAsia"/>
                      <w:szCs w:val="21"/>
                    </w:rPr>
                    <w:t>0.0017</w:t>
                  </w:r>
                </w:p>
              </w:tc>
            </w:tr>
            <w:tr w:rsidR="00C02AE4" w:rsidRPr="004941BD" w:rsidTr="00C02AE4">
              <w:trPr>
                <w:trHeight w:val="355"/>
              </w:trPr>
              <w:tc>
                <w:tcPr>
                  <w:tcW w:w="306" w:type="pct"/>
                  <w:vMerge/>
                  <w:vAlign w:val="center"/>
                </w:tcPr>
                <w:p w:rsidR="00C02AE4" w:rsidRPr="004941BD" w:rsidRDefault="00C02AE4" w:rsidP="00C02AE4">
                  <w:pPr>
                    <w:jc w:val="center"/>
                    <w:rPr>
                      <w:rFonts w:eastAsiaTheme="minorEastAsia"/>
                      <w:szCs w:val="21"/>
                    </w:rPr>
                  </w:pPr>
                </w:p>
              </w:tc>
              <w:tc>
                <w:tcPr>
                  <w:tcW w:w="616" w:type="pct"/>
                  <w:vMerge/>
                  <w:vAlign w:val="center"/>
                </w:tcPr>
                <w:p w:rsidR="00C02AE4" w:rsidRPr="004941BD" w:rsidRDefault="00C02AE4" w:rsidP="00C02AE4">
                  <w:pPr>
                    <w:jc w:val="center"/>
                    <w:rPr>
                      <w:rFonts w:eastAsiaTheme="minorEastAsia"/>
                      <w:szCs w:val="21"/>
                    </w:rPr>
                  </w:pPr>
                </w:p>
              </w:tc>
              <w:tc>
                <w:tcPr>
                  <w:tcW w:w="541" w:type="pct"/>
                  <w:vMerge/>
                  <w:vAlign w:val="center"/>
                </w:tcPr>
                <w:p w:rsidR="00C02AE4" w:rsidRPr="004941BD" w:rsidRDefault="00C02AE4" w:rsidP="00C02AE4">
                  <w:pPr>
                    <w:jc w:val="center"/>
                    <w:rPr>
                      <w:rFonts w:eastAsiaTheme="minorEastAsia"/>
                      <w:szCs w:val="21"/>
                    </w:rPr>
                  </w:pPr>
                </w:p>
              </w:tc>
              <w:tc>
                <w:tcPr>
                  <w:tcW w:w="462" w:type="pct"/>
                  <w:vMerge/>
                  <w:vAlign w:val="center"/>
                </w:tcPr>
                <w:p w:rsidR="00C02AE4" w:rsidRPr="004941BD" w:rsidRDefault="00C02AE4" w:rsidP="00C02AE4">
                  <w:pPr>
                    <w:jc w:val="center"/>
                    <w:rPr>
                      <w:rFonts w:eastAsiaTheme="minorEastAsia"/>
                      <w:szCs w:val="21"/>
                    </w:rPr>
                  </w:pPr>
                </w:p>
              </w:tc>
              <w:tc>
                <w:tcPr>
                  <w:tcW w:w="385" w:type="pct"/>
                  <w:vMerge/>
                  <w:vAlign w:val="center"/>
                </w:tcPr>
                <w:p w:rsidR="00C02AE4" w:rsidRPr="004941BD" w:rsidRDefault="00C02AE4" w:rsidP="00C02AE4">
                  <w:pPr>
                    <w:jc w:val="center"/>
                    <w:rPr>
                      <w:rFonts w:eastAsiaTheme="minorEastAsia"/>
                      <w:szCs w:val="21"/>
                    </w:rPr>
                  </w:pPr>
                </w:p>
              </w:tc>
              <w:tc>
                <w:tcPr>
                  <w:tcW w:w="386" w:type="pct"/>
                  <w:vMerge/>
                  <w:vAlign w:val="center"/>
                </w:tcPr>
                <w:p w:rsidR="00C02AE4" w:rsidRPr="004941BD" w:rsidRDefault="00C02AE4" w:rsidP="00C02AE4">
                  <w:pPr>
                    <w:jc w:val="center"/>
                    <w:rPr>
                      <w:rFonts w:eastAsiaTheme="minorEastAsia"/>
                      <w:szCs w:val="21"/>
                    </w:rPr>
                  </w:pPr>
                </w:p>
              </w:tc>
              <w:tc>
                <w:tcPr>
                  <w:tcW w:w="385" w:type="pct"/>
                  <w:vMerge/>
                  <w:vAlign w:val="center"/>
                </w:tcPr>
                <w:p w:rsidR="00C02AE4" w:rsidRPr="004941BD" w:rsidRDefault="00C02AE4" w:rsidP="00C02AE4">
                  <w:pPr>
                    <w:jc w:val="center"/>
                    <w:rPr>
                      <w:rFonts w:eastAsiaTheme="minorEastAsia"/>
                      <w:szCs w:val="21"/>
                    </w:rPr>
                  </w:pPr>
                </w:p>
              </w:tc>
              <w:tc>
                <w:tcPr>
                  <w:tcW w:w="464" w:type="pct"/>
                  <w:vMerge/>
                  <w:vAlign w:val="center"/>
                </w:tcPr>
                <w:p w:rsidR="00C02AE4" w:rsidRPr="004941BD" w:rsidRDefault="00C02AE4" w:rsidP="00C02AE4">
                  <w:pPr>
                    <w:jc w:val="center"/>
                    <w:rPr>
                      <w:rFonts w:eastAsiaTheme="minorEastAsia"/>
                      <w:szCs w:val="21"/>
                    </w:rPr>
                  </w:pPr>
                </w:p>
              </w:tc>
              <w:tc>
                <w:tcPr>
                  <w:tcW w:w="693" w:type="pct"/>
                  <w:vAlign w:val="center"/>
                </w:tcPr>
                <w:p w:rsidR="00C02AE4" w:rsidRPr="004941BD" w:rsidRDefault="00C02AE4" w:rsidP="00C02AE4">
                  <w:pPr>
                    <w:jc w:val="center"/>
                    <w:rPr>
                      <w:rFonts w:eastAsiaTheme="minorEastAsia"/>
                      <w:szCs w:val="21"/>
                    </w:rPr>
                  </w:pPr>
                  <w:r w:rsidRPr="004941BD">
                    <w:rPr>
                      <w:rFonts w:eastAsiaTheme="minorEastAsia"/>
                      <w:szCs w:val="21"/>
                    </w:rPr>
                    <w:t>NOx</w:t>
                  </w:r>
                </w:p>
              </w:tc>
              <w:tc>
                <w:tcPr>
                  <w:tcW w:w="762" w:type="pct"/>
                  <w:vAlign w:val="center"/>
                </w:tcPr>
                <w:p w:rsidR="00C02AE4" w:rsidRPr="004941BD" w:rsidRDefault="00A2199C" w:rsidP="00C02AE4">
                  <w:pPr>
                    <w:jc w:val="center"/>
                    <w:rPr>
                      <w:rFonts w:eastAsiaTheme="minorEastAsia"/>
                      <w:szCs w:val="21"/>
                    </w:rPr>
                  </w:pPr>
                  <w:r w:rsidRPr="004941BD">
                    <w:rPr>
                      <w:rFonts w:eastAsiaTheme="minorEastAsia"/>
                      <w:szCs w:val="21"/>
                    </w:rPr>
                    <w:t>0.0078</w:t>
                  </w:r>
                </w:p>
              </w:tc>
            </w:tr>
            <w:tr w:rsidR="00A2199C" w:rsidRPr="004941BD" w:rsidTr="00C02AE4">
              <w:trPr>
                <w:trHeight w:val="268"/>
              </w:trPr>
              <w:tc>
                <w:tcPr>
                  <w:tcW w:w="306"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木纹转印</w:t>
                  </w:r>
                </w:p>
              </w:tc>
              <w:tc>
                <w:tcPr>
                  <w:tcW w:w="616"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108.952117</w:t>
                  </w:r>
                </w:p>
              </w:tc>
              <w:tc>
                <w:tcPr>
                  <w:tcW w:w="541"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34.543642</w:t>
                  </w:r>
                </w:p>
              </w:tc>
              <w:tc>
                <w:tcPr>
                  <w:tcW w:w="462"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407.0</w:t>
                  </w:r>
                </w:p>
              </w:tc>
              <w:tc>
                <w:tcPr>
                  <w:tcW w:w="385"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15.0</w:t>
                  </w:r>
                </w:p>
              </w:tc>
              <w:tc>
                <w:tcPr>
                  <w:tcW w:w="386"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0.25</w:t>
                  </w:r>
                </w:p>
              </w:tc>
              <w:tc>
                <w:tcPr>
                  <w:tcW w:w="385"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99.85</w:t>
                  </w:r>
                </w:p>
              </w:tc>
              <w:tc>
                <w:tcPr>
                  <w:tcW w:w="464"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0.1</w:t>
                  </w:r>
                </w:p>
              </w:tc>
              <w:tc>
                <w:tcPr>
                  <w:tcW w:w="693" w:type="pct"/>
                  <w:vAlign w:val="center"/>
                </w:tcPr>
                <w:p w:rsidR="00A2199C" w:rsidRPr="004941BD" w:rsidRDefault="00A2199C" w:rsidP="00C02AE4">
                  <w:pPr>
                    <w:jc w:val="center"/>
                    <w:rPr>
                      <w:rFonts w:eastAsiaTheme="minorEastAsia"/>
                      <w:szCs w:val="21"/>
                    </w:rPr>
                  </w:pPr>
                  <w:r w:rsidRPr="004941BD">
                    <w:rPr>
                      <w:rFonts w:eastAsiaTheme="minorEastAsia"/>
                      <w:szCs w:val="21"/>
                    </w:rPr>
                    <w:t>PM</w:t>
                  </w:r>
                  <w:r w:rsidRPr="004941BD">
                    <w:rPr>
                      <w:rFonts w:eastAsiaTheme="minorEastAsia"/>
                      <w:szCs w:val="21"/>
                      <w:vertAlign w:val="subscript"/>
                    </w:rPr>
                    <w:t xml:space="preserve">10 </w:t>
                  </w:r>
                  <w:r w:rsidRPr="004941BD">
                    <w:rPr>
                      <w:rFonts w:eastAsiaTheme="minorEastAsia"/>
                      <w:szCs w:val="21"/>
                    </w:rPr>
                    <w:t xml:space="preserve">      </w:t>
                  </w:r>
                </w:p>
              </w:tc>
              <w:tc>
                <w:tcPr>
                  <w:tcW w:w="762" w:type="pct"/>
                  <w:vAlign w:val="center"/>
                </w:tcPr>
                <w:p w:rsidR="00A2199C" w:rsidRPr="004941BD" w:rsidRDefault="00A2199C">
                  <w:pPr>
                    <w:jc w:val="center"/>
                    <w:rPr>
                      <w:rFonts w:eastAsiaTheme="minorEastAsia"/>
                      <w:szCs w:val="21"/>
                    </w:rPr>
                  </w:pPr>
                  <w:r w:rsidRPr="004941BD">
                    <w:rPr>
                      <w:rFonts w:eastAsiaTheme="minorEastAsia"/>
                      <w:szCs w:val="21"/>
                    </w:rPr>
                    <w:t>0.0005</w:t>
                  </w:r>
                </w:p>
              </w:tc>
            </w:tr>
            <w:tr w:rsidR="00A2199C" w:rsidRPr="004941BD" w:rsidTr="00C02AE4">
              <w:trPr>
                <w:trHeight w:val="266"/>
              </w:trPr>
              <w:tc>
                <w:tcPr>
                  <w:tcW w:w="306" w:type="pct"/>
                  <w:vMerge/>
                  <w:vAlign w:val="center"/>
                </w:tcPr>
                <w:p w:rsidR="00A2199C" w:rsidRPr="004941BD" w:rsidRDefault="00A2199C" w:rsidP="00C02AE4">
                  <w:pPr>
                    <w:jc w:val="center"/>
                    <w:rPr>
                      <w:rFonts w:eastAsiaTheme="minorEastAsia"/>
                      <w:szCs w:val="21"/>
                    </w:rPr>
                  </w:pPr>
                </w:p>
              </w:tc>
              <w:tc>
                <w:tcPr>
                  <w:tcW w:w="616" w:type="pct"/>
                  <w:vMerge/>
                  <w:vAlign w:val="center"/>
                </w:tcPr>
                <w:p w:rsidR="00A2199C" w:rsidRPr="004941BD" w:rsidRDefault="00A2199C" w:rsidP="00C02AE4">
                  <w:pPr>
                    <w:jc w:val="center"/>
                    <w:rPr>
                      <w:rFonts w:eastAsiaTheme="minorEastAsia"/>
                      <w:szCs w:val="21"/>
                    </w:rPr>
                  </w:pPr>
                </w:p>
              </w:tc>
              <w:tc>
                <w:tcPr>
                  <w:tcW w:w="541" w:type="pct"/>
                  <w:vMerge/>
                  <w:vAlign w:val="center"/>
                </w:tcPr>
                <w:p w:rsidR="00A2199C" w:rsidRPr="004941BD" w:rsidRDefault="00A2199C" w:rsidP="00C02AE4">
                  <w:pPr>
                    <w:jc w:val="center"/>
                    <w:rPr>
                      <w:rFonts w:eastAsiaTheme="minorEastAsia"/>
                      <w:szCs w:val="21"/>
                    </w:rPr>
                  </w:pPr>
                </w:p>
              </w:tc>
              <w:tc>
                <w:tcPr>
                  <w:tcW w:w="462"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386"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464" w:type="pct"/>
                  <w:vMerge/>
                  <w:vAlign w:val="center"/>
                </w:tcPr>
                <w:p w:rsidR="00A2199C" w:rsidRPr="004941BD" w:rsidRDefault="00A2199C" w:rsidP="00C02AE4">
                  <w:pPr>
                    <w:jc w:val="center"/>
                    <w:rPr>
                      <w:rFonts w:eastAsiaTheme="minorEastAsia"/>
                      <w:szCs w:val="21"/>
                    </w:rPr>
                  </w:pPr>
                </w:p>
              </w:tc>
              <w:tc>
                <w:tcPr>
                  <w:tcW w:w="693" w:type="pct"/>
                  <w:vAlign w:val="center"/>
                </w:tcPr>
                <w:p w:rsidR="00A2199C" w:rsidRPr="004941BD" w:rsidRDefault="00A2199C" w:rsidP="00C02AE4">
                  <w:pPr>
                    <w:jc w:val="center"/>
                    <w:rPr>
                      <w:rFonts w:eastAsiaTheme="minorEastAsia"/>
                      <w:szCs w:val="21"/>
                    </w:rPr>
                  </w:pPr>
                  <w:r w:rsidRPr="004941BD">
                    <w:rPr>
                      <w:rFonts w:eastAsiaTheme="minorEastAsia"/>
                      <w:szCs w:val="21"/>
                    </w:rPr>
                    <w:t>SO</w:t>
                  </w:r>
                  <w:r w:rsidRPr="004941BD">
                    <w:rPr>
                      <w:rFonts w:eastAsiaTheme="minorEastAsia"/>
                      <w:szCs w:val="21"/>
                      <w:vertAlign w:val="subscript"/>
                    </w:rPr>
                    <w:t>2</w:t>
                  </w:r>
                </w:p>
              </w:tc>
              <w:tc>
                <w:tcPr>
                  <w:tcW w:w="762" w:type="pct"/>
                  <w:vAlign w:val="center"/>
                </w:tcPr>
                <w:p w:rsidR="00A2199C" w:rsidRPr="004941BD" w:rsidRDefault="00A2199C">
                  <w:pPr>
                    <w:jc w:val="center"/>
                    <w:rPr>
                      <w:rFonts w:eastAsiaTheme="minorEastAsia"/>
                      <w:szCs w:val="21"/>
                    </w:rPr>
                  </w:pPr>
                  <w:r w:rsidRPr="004941BD">
                    <w:rPr>
                      <w:rFonts w:eastAsiaTheme="minorEastAsia"/>
                      <w:szCs w:val="21"/>
                    </w:rPr>
                    <w:t>0.0012</w:t>
                  </w:r>
                </w:p>
              </w:tc>
            </w:tr>
            <w:tr w:rsidR="00A2199C" w:rsidRPr="004941BD" w:rsidTr="00C02AE4">
              <w:trPr>
                <w:trHeight w:val="266"/>
              </w:trPr>
              <w:tc>
                <w:tcPr>
                  <w:tcW w:w="306" w:type="pct"/>
                  <w:vMerge/>
                  <w:vAlign w:val="center"/>
                </w:tcPr>
                <w:p w:rsidR="00A2199C" w:rsidRPr="004941BD" w:rsidRDefault="00A2199C" w:rsidP="00C02AE4">
                  <w:pPr>
                    <w:jc w:val="center"/>
                    <w:rPr>
                      <w:rFonts w:eastAsiaTheme="minorEastAsia"/>
                      <w:szCs w:val="21"/>
                    </w:rPr>
                  </w:pPr>
                </w:p>
              </w:tc>
              <w:tc>
                <w:tcPr>
                  <w:tcW w:w="616" w:type="pct"/>
                  <w:vMerge/>
                  <w:vAlign w:val="center"/>
                </w:tcPr>
                <w:p w:rsidR="00A2199C" w:rsidRPr="004941BD" w:rsidRDefault="00A2199C" w:rsidP="00C02AE4">
                  <w:pPr>
                    <w:jc w:val="center"/>
                    <w:rPr>
                      <w:rFonts w:eastAsiaTheme="minorEastAsia"/>
                      <w:szCs w:val="21"/>
                    </w:rPr>
                  </w:pPr>
                </w:p>
              </w:tc>
              <w:tc>
                <w:tcPr>
                  <w:tcW w:w="541" w:type="pct"/>
                  <w:vMerge/>
                  <w:vAlign w:val="center"/>
                </w:tcPr>
                <w:p w:rsidR="00A2199C" w:rsidRPr="004941BD" w:rsidRDefault="00A2199C" w:rsidP="00C02AE4">
                  <w:pPr>
                    <w:jc w:val="center"/>
                    <w:rPr>
                      <w:rFonts w:eastAsiaTheme="minorEastAsia"/>
                      <w:szCs w:val="21"/>
                    </w:rPr>
                  </w:pPr>
                </w:p>
              </w:tc>
              <w:tc>
                <w:tcPr>
                  <w:tcW w:w="462"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386"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464" w:type="pct"/>
                  <w:vMerge/>
                  <w:vAlign w:val="center"/>
                </w:tcPr>
                <w:p w:rsidR="00A2199C" w:rsidRPr="004941BD" w:rsidRDefault="00A2199C" w:rsidP="00C02AE4">
                  <w:pPr>
                    <w:jc w:val="center"/>
                    <w:rPr>
                      <w:rFonts w:eastAsiaTheme="minorEastAsia"/>
                      <w:szCs w:val="21"/>
                    </w:rPr>
                  </w:pPr>
                </w:p>
              </w:tc>
              <w:tc>
                <w:tcPr>
                  <w:tcW w:w="693" w:type="pct"/>
                  <w:vAlign w:val="center"/>
                </w:tcPr>
                <w:p w:rsidR="00A2199C" w:rsidRPr="004941BD" w:rsidRDefault="00A2199C" w:rsidP="00C02AE4">
                  <w:pPr>
                    <w:jc w:val="center"/>
                    <w:rPr>
                      <w:rFonts w:eastAsiaTheme="minorEastAsia"/>
                      <w:szCs w:val="21"/>
                    </w:rPr>
                  </w:pPr>
                  <w:r w:rsidRPr="004941BD">
                    <w:rPr>
                      <w:rFonts w:eastAsiaTheme="minorEastAsia"/>
                      <w:szCs w:val="21"/>
                    </w:rPr>
                    <w:t>NOx</w:t>
                  </w:r>
                </w:p>
              </w:tc>
              <w:tc>
                <w:tcPr>
                  <w:tcW w:w="762" w:type="pct"/>
                  <w:vAlign w:val="center"/>
                </w:tcPr>
                <w:p w:rsidR="00A2199C" w:rsidRPr="004941BD" w:rsidRDefault="00A2199C">
                  <w:pPr>
                    <w:jc w:val="center"/>
                    <w:rPr>
                      <w:rFonts w:eastAsiaTheme="minorEastAsia"/>
                      <w:szCs w:val="21"/>
                    </w:rPr>
                  </w:pPr>
                  <w:r w:rsidRPr="004941BD">
                    <w:rPr>
                      <w:rFonts w:eastAsiaTheme="minorEastAsia"/>
                      <w:szCs w:val="21"/>
                    </w:rPr>
                    <w:t>0.0057</w:t>
                  </w:r>
                </w:p>
              </w:tc>
            </w:tr>
            <w:tr w:rsidR="00A2199C" w:rsidRPr="004941BD" w:rsidTr="00C02AE4">
              <w:trPr>
                <w:trHeight w:val="268"/>
              </w:trPr>
              <w:tc>
                <w:tcPr>
                  <w:tcW w:w="306"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时效炉</w:t>
                  </w:r>
                </w:p>
              </w:tc>
              <w:tc>
                <w:tcPr>
                  <w:tcW w:w="616"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108.951905</w:t>
                  </w:r>
                </w:p>
              </w:tc>
              <w:tc>
                <w:tcPr>
                  <w:tcW w:w="541"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34.543024</w:t>
                  </w:r>
                </w:p>
              </w:tc>
              <w:tc>
                <w:tcPr>
                  <w:tcW w:w="462"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407.0</w:t>
                  </w:r>
                </w:p>
              </w:tc>
              <w:tc>
                <w:tcPr>
                  <w:tcW w:w="385"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15.0</w:t>
                  </w:r>
                </w:p>
              </w:tc>
              <w:tc>
                <w:tcPr>
                  <w:tcW w:w="386"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0.25</w:t>
                  </w:r>
                </w:p>
              </w:tc>
              <w:tc>
                <w:tcPr>
                  <w:tcW w:w="385"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99.85</w:t>
                  </w:r>
                </w:p>
              </w:tc>
              <w:tc>
                <w:tcPr>
                  <w:tcW w:w="464" w:type="pct"/>
                  <w:vMerge w:val="restart"/>
                  <w:vAlign w:val="center"/>
                </w:tcPr>
                <w:p w:rsidR="00A2199C" w:rsidRPr="004941BD" w:rsidRDefault="00A2199C" w:rsidP="00C02AE4">
                  <w:pPr>
                    <w:jc w:val="center"/>
                    <w:rPr>
                      <w:rFonts w:eastAsiaTheme="minorEastAsia"/>
                      <w:szCs w:val="21"/>
                    </w:rPr>
                  </w:pPr>
                  <w:r w:rsidRPr="004941BD">
                    <w:rPr>
                      <w:rFonts w:eastAsiaTheme="minorEastAsia"/>
                      <w:szCs w:val="21"/>
                    </w:rPr>
                    <w:t>0.47</w:t>
                  </w:r>
                </w:p>
              </w:tc>
              <w:tc>
                <w:tcPr>
                  <w:tcW w:w="693" w:type="pct"/>
                  <w:vAlign w:val="center"/>
                </w:tcPr>
                <w:p w:rsidR="00A2199C" w:rsidRPr="004941BD" w:rsidRDefault="00A2199C" w:rsidP="00C02AE4">
                  <w:pPr>
                    <w:jc w:val="center"/>
                    <w:rPr>
                      <w:rFonts w:eastAsiaTheme="minorEastAsia"/>
                      <w:szCs w:val="21"/>
                    </w:rPr>
                  </w:pPr>
                  <w:r w:rsidRPr="004941BD">
                    <w:rPr>
                      <w:rFonts w:eastAsiaTheme="minorEastAsia"/>
                      <w:szCs w:val="21"/>
                    </w:rPr>
                    <w:t>PM</w:t>
                  </w:r>
                  <w:r w:rsidRPr="004941BD">
                    <w:rPr>
                      <w:rFonts w:eastAsiaTheme="minorEastAsia"/>
                      <w:szCs w:val="21"/>
                      <w:vertAlign w:val="subscript"/>
                    </w:rPr>
                    <w:t>10</w:t>
                  </w:r>
                  <w:r w:rsidRPr="004941BD">
                    <w:rPr>
                      <w:rFonts w:eastAsiaTheme="minorEastAsia"/>
                      <w:szCs w:val="21"/>
                    </w:rPr>
                    <w:t xml:space="preserve">       </w:t>
                  </w:r>
                </w:p>
              </w:tc>
              <w:tc>
                <w:tcPr>
                  <w:tcW w:w="762" w:type="pct"/>
                  <w:vAlign w:val="center"/>
                </w:tcPr>
                <w:p w:rsidR="00A2199C" w:rsidRPr="004941BD" w:rsidRDefault="00A2199C">
                  <w:pPr>
                    <w:jc w:val="center"/>
                    <w:rPr>
                      <w:rFonts w:eastAsiaTheme="minorEastAsia"/>
                      <w:szCs w:val="21"/>
                    </w:rPr>
                  </w:pPr>
                  <w:r w:rsidRPr="004941BD">
                    <w:rPr>
                      <w:rFonts w:eastAsiaTheme="minorEastAsia"/>
                      <w:szCs w:val="21"/>
                    </w:rPr>
                    <w:t>0.00001</w:t>
                  </w:r>
                </w:p>
              </w:tc>
            </w:tr>
            <w:tr w:rsidR="00A2199C" w:rsidRPr="004941BD" w:rsidTr="00C02AE4">
              <w:trPr>
                <w:trHeight w:val="266"/>
              </w:trPr>
              <w:tc>
                <w:tcPr>
                  <w:tcW w:w="306" w:type="pct"/>
                  <w:vMerge/>
                  <w:vAlign w:val="center"/>
                </w:tcPr>
                <w:p w:rsidR="00A2199C" w:rsidRPr="004941BD" w:rsidRDefault="00A2199C" w:rsidP="00C02AE4">
                  <w:pPr>
                    <w:jc w:val="center"/>
                    <w:rPr>
                      <w:rFonts w:eastAsiaTheme="minorEastAsia"/>
                      <w:szCs w:val="21"/>
                    </w:rPr>
                  </w:pPr>
                </w:p>
              </w:tc>
              <w:tc>
                <w:tcPr>
                  <w:tcW w:w="616" w:type="pct"/>
                  <w:vMerge/>
                  <w:vAlign w:val="center"/>
                </w:tcPr>
                <w:p w:rsidR="00A2199C" w:rsidRPr="004941BD" w:rsidRDefault="00A2199C" w:rsidP="00C02AE4">
                  <w:pPr>
                    <w:jc w:val="center"/>
                    <w:rPr>
                      <w:rFonts w:eastAsiaTheme="minorEastAsia"/>
                      <w:szCs w:val="21"/>
                    </w:rPr>
                  </w:pPr>
                </w:p>
              </w:tc>
              <w:tc>
                <w:tcPr>
                  <w:tcW w:w="541" w:type="pct"/>
                  <w:vMerge/>
                  <w:vAlign w:val="center"/>
                </w:tcPr>
                <w:p w:rsidR="00A2199C" w:rsidRPr="004941BD" w:rsidRDefault="00A2199C" w:rsidP="00C02AE4">
                  <w:pPr>
                    <w:jc w:val="center"/>
                    <w:rPr>
                      <w:rFonts w:eastAsiaTheme="minorEastAsia"/>
                      <w:szCs w:val="21"/>
                    </w:rPr>
                  </w:pPr>
                </w:p>
              </w:tc>
              <w:tc>
                <w:tcPr>
                  <w:tcW w:w="462"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386"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464" w:type="pct"/>
                  <w:vMerge/>
                  <w:vAlign w:val="center"/>
                </w:tcPr>
                <w:p w:rsidR="00A2199C" w:rsidRPr="004941BD" w:rsidRDefault="00A2199C" w:rsidP="00C02AE4">
                  <w:pPr>
                    <w:jc w:val="center"/>
                    <w:rPr>
                      <w:rFonts w:eastAsiaTheme="minorEastAsia"/>
                      <w:szCs w:val="21"/>
                    </w:rPr>
                  </w:pPr>
                </w:p>
              </w:tc>
              <w:tc>
                <w:tcPr>
                  <w:tcW w:w="693" w:type="pct"/>
                  <w:vAlign w:val="center"/>
                </w:tcPr>
                <w:p w:rsidR="00A2199C" w:rsidRPr="004941BD" w:rsidRDefault="00A2199C" w:rsidP="00C02AE4">
                  <w:pPr>
                    <w:jc w:val="center"/>
                    <w:rPr>
                      <w:rFonts w:eastAsiaTheme="minorEastAsia"/>
                      <w:szCs w:val="21"/>
                    </w:rPr>
                  </w:pPr>
                  <w:r w:rsidRPr="004941BD">
                    <w:rPr>
                      <w:rFonts w:eastAsiaTheme="minorEastAsia"/>
                      <w:szCs w:val="21"/>
                    </w:rPr>
                    <w:t>SO</w:t>
                  </w:r>
                  <w:r w:rsidRPr="004941BD">
                    <w:rPr>
                      <w:rFonts w:eastAsiaTheme="minorEastAsia"/>
                      <w:szCs w:val="21"/>
                      <w:vertAlign w:val="subscript"/>
                    </w:rPr>
                    <w:t>2</w:t>
                  </w:r>
                </w:p>
              </w:tc>
              <w:tc>
                <w:tcPr>
                  <w:tcW w:w="762" w:type="pct"/>
                  <w:vAlign w:val="center"/>
                </w:tcPr>
                <w:p w:rsidR="00A2199C" w:rsidRPr="004941BD" w:rsidRDefault="00A2199C">
                  <w:pPr>
                    <w:jc w:val="center"/>
                    <w:rPr>
                      <w:rFonts w:eastAsiaTheme="minorEastAsia"/>
                      <w:szCs w:val="21"/>
                    </w:rPr>
                  </w:pPr>
                  <w:r w:rsidRPr="004941BD">
                    <w:rPr>
                      <w:rFonts w:eastAsiaTheme="minorEastAsia"/>
                      <w:szCs w:val="21"/>
                    </w:rPr>
                    <w:t>0.00003</w:t>
                  </w:r>
                </w:p>
              </w:tc>
            </w:tr>
            <w:tr w:rsidR="00A2199C" w:rsidRPr="004941BD" w:rsidTr="00C02AE4">
              <w:trPr>
                <w:trHeight w:val="266"/>
              </w:trPr>
              <w:tc>
                <w:tcPr>
                  <w:tcW w:w="306" w:type="pct"/>
                  <w:vMerge/>
                  <w:vAlign w:val="center"/>
                </w:tcPr>
                <w:p w:rsidR="00A2199C" w:rsidRPr="004941BD" w:rsidRDefault="00A2199C" w:rsidP="00C02AE4">
                  <w:pPr>
                    <w:jc w:val="center"/>
                    <w:rPr>
                      <w:rFonts w:eastAsiaTheme="minorEastAsia"/>
                      <w:szCs w:val="21"/>
                    </w:rPr>
                  </w:pPr>
                </w:p>
              </w:tc>
              <w:tc>
                <w:tcPr>
                  <w:tcW w:w="616" w:type="pct"/>
                  <w:vMerge/>
                  <w:vAlign w:val="center"/>
                </w:tcPr>
                <w:p w:rsidR="00A2199C" w:rsidRPr="004941BD" w:rsidRDefault="00A2199C" w:rsidP="00C02AE4">
                  <w:pPr>
                    <w:jc w:val="center"/>
                    <w:rPr>
                      <w:rFonts w:eastAsiaTheme="minorEastAsia"/>
                      <w:szCs w:val="21"/>
                    </w:rPr>
                  </w:pPr>
                </w:p>
              </w:tc>
              <w:tc>
                <w:tcPr>
                  <w:tcW w:w="541" w:type="pct"/>
                  <w:vMerge/>
                  <w:vAlign w:val="center"/>
                </w:tcPr>
                <w:p w:rsidR="00A2199C" w:rsidRPr="004941BD" w:rsidRDefault="00A2199C" w:rsidP="00C02AE4">
                  <w:pPr>
                    <w:jc w:val="center"/>
                    <w:rPr>
                      <w:rFonts w:eastAsiaTheme="minorEastAsia"/>
                      <w:szCs w:val="21"/>
                    </w:rPr>
                  </w:pPr>
                </w:p>
              </w:tc>
              <w:tc>
                <w:tcPr>
                  <w:tcW w:w="462"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386" w:type="pct"/>
                  <w:vMerge/>
                  <w:vAlign w:val="center"/>
                </w:tcPr>
                <w:p w:rsidR="00A2199C" w:rsidRPr="004941BD" w:rsidRDefault="00A2199C" w:rsidP="00C02AE4">
                  <w:pPr>
                    <w:jc w:val="center"/>
                    <w:rPr>
                      <w:rFonts w:eastAsiaTheme="minorEastAsia"/>
                      <w:szCs w:val="21"/>
                    </w:rPr>
                  </w:pPr>
                </w:p>
              </w:tc>
              <w:tc>
                <w:tcPr>
                  <w:tcW w:w="385" w:type="pct"/>
                  <w:vMerge/>
                  <w:vAlign w:val="center"/>
                </w:tcPr>
                <w:p w:rsidR="00A2199C" w:rsidRPr="004941BD" w:rsidRDefault="00A2199C" w:rsidP="00C02AE4">
                  <w:pPr>
                    <w:jc w:val="center"/>
                    <w:rPr>
                      <w:rFonts w:eastAsiaTheme="minorEastAsia"/>
                      <w:szCs w:val="21"/>
                    </w:rPr>
                  </w:pPr>
                </w:p>
              </w:tc>
              <w:tc>
                <w:tcPr>
                  <w:tcW w:w="464" w:type="pct"/>
                  <w:vMerge/>
                  <w:vAlign w:val="center"/>
                </w:tcPr>
                <w:p w:rsidR="00A2199C" w:rsidRPr="004941BD" w:rsidRDefault="00A2199C" w:rsidP="00C02AE4">
                  <w:pPr>
                    <w:jc w:val="center"/>
                    <w:rPr>
                      <w:rFonts w:eastAsiaTheme="minorEastAsia"/>
                      <w:szCs w:val="21"/>
                    </w:rPr>
                  </w:pPr>
                </w:p>
              </w:tc>
              <w:tc>
                <w:tcPr>
                  <w:tcW w:w="693" w:type="pct"/>
                  <w:vAlign w:val="center"/>
                </w:tcPr>
                <w:p w:rsidR="00A2199C" w:rsidRPr="004941BD" w:rsidRDefault="00A2199C" w:rsidP="00C02AE4">
                  <w:pPr>
                    <w:jc w:val="center"/>
                    <w:rPr>
                      <w:rFonts w:eastAsiaTheme="minorEastAsia"/>
                      <w:szCs w:val="21"/>
                    </w:rPr>
                  </w:pPr>
                  <w:r w:rsidRPr="004941BD">
                    <w:rPr>
                      <w:rFonts w:eastAsiaTheme="minorEastAsia"/>
                      <w:szCs w:val="21"/>
                    </w:rPr>
                    <w:t>NOx</w:t>
                  </w:r>
                </w:p>
              </w:tc>
              <w:tc>
                <w:tcPr>
                  <w:tcW w:w="762" w:type="pct"/>
                  <w:vAlign w:val="center"/>
                </w:tcPr>
                <w:p w:rsidR="00A2199C" w:rsidRPr="004941BD" w:rsidRDefault="00A2199C">
                  <w:pPr>
                    <w:jc w:val="center"/>
                    <w:rPr>
                      <w:rFonts w:eastAsiaTheme="minorEastAsia"/>
                      <w:szCs w:val="21"/>
                    </w:rPr>
                  </w:pPr>
                  <w:r w:rsidRPr="004941BD">
                    <w:rPr>
                      <w:rFonts w:eastAsiaTheme="minorEastAsia"/>
                      <w:szCs w:val="21"/>
                    </w:rPr>
                    <w:t>0.0001</w:t>
                  </w:r>
                </w:p>
              </w:tc>
            </w:tr>
          </w:tbl>
          <w:p w:rsidR="00A2199C" w:rsidRPr="004941BD" w:rsidRDefault="00A2199C" w:rsidP="00A2199C">
            <w:pPr>
              <w:jc w:val="center"/>
              <w:rPr>
                <w:rFonts w:eastAsiaTheme="minorEastAsia"/>
                <w:b/>
                <w:szCs w:val="21"/>
              </w:rPr>
            </w:pPr>
            <w:r w:rsidRPr="004941BD">
              <w:rPr>
                <w:rFonts w:eastAsiaTheme="minorEastAsia"/>
                <w:b/>
                <w:szCs w:val="21"/>
              </w:rPr>
              <w:t>表</w:t>
            </w:r>
            <w:r w:rsidR="00570016" w:rsidRPr="004941BD">
              <w:rPr>
                <w:rFonts w:eastAsiaTheme="minorEastAsia" w:hint="eastAsia"/>
                <w:b/>
                <w:szCs w:val="21"/>
              </w:rPr>
              <w:t>31</w:t>
            </w:r>
            <w:r w:rsidRPr="004941BD">
              <w:rPr>
                <w:rFonts w:eastAsiaTheme="minorEastAsia"/>
                <w:b/>
                <w:szCs w:val="21"/>
              </w:rPr>
              <w:t xml:space="preserve">    </w:t>
            </w:r>
            <w:r w:rsidRPr="004941BD">
              <w:rPr>
                <w:rFonts w:eastAsiaTheme="minorEastAsia"/>
                <w:b/>
                <w:szCs w:val="21"/>
              </w:rPr>
              <w:t>估算模型参数表</w:t>
            </w:r>
          </w:p>
          <w:tbl>
            <w:tblPr>
              <w:tblStyle w:val="af6"/>
              <w:tblW w:w="5000" w:type="pct"/>
              <w:jc w:val="center"/>
              <w:tblLayout w:type="fixed"/>
              <w:tblLook w:val="04A0"/>
            </w:tblPr>
            <w:tblGrid>
              <w:gridCol w:w="2482"/>
              <w:gridCol w:w="2861"/>
              <w:gridCol w:w="3850"/>
            </w:tblGrid>
            <w:tr w:rsidR="00A2199C" w:rsidRPr="004941BD" w:rsidTr="00191E4F">
              <w:trPr>
                <w:trHeight w:val="284"/>
                <w:jc w:val="center"/>
              </w:trPr>
              <w:tc>
                <w:tcPr>
                  <w:tcW w:w="2906" w:type="pct"/>
                  <w:gridSpan w:val="2"/>
                  <w:vAlign w:val="center"/>
                </w:tcPr>
                <w:p w:rsidR="00A2199C" w:rsidRPr="004941BD" w:rsidRDefault="00A2199C" w:rsidP="002C5836">
                  <w:pPr>
                    <w:jc w:val="center"/>
                    <w:rPr>
                      <w:rFonts w:eastAsiaTheme="minorEastAsia"/>
                      <w:szCs w:val="21"/>
                    </w:rPr>
                  </w:pPr>
                  <w:r w:rsidRPr="004941BD">
                    <w:rPr>
                      <w:rFonts w:eastAsiaTheme="minorEastAsia"/>
                      <w:szCs w:val="21"/>
                    </w:rPr>
                    <w:t>参数</w:t>
                  </w:r>
                </w:p>
              </w:tc>
              <w:tc>
                <w:tcPr>
                  <w:tcW w:w="2094" w:type="pct"/>
                  <w:vAlign w:val="center"/>
                </w:tcPr>
                <w:p w:rsidR="00A2199C" w:rsidRPr="004941BD" w:rsidRDefault="00A2199C" w:rsidP="002C5836">
                  <w:pPr>
                    <w:jc w:val="center"/>
                    <w:rPr>
                      <w:rFonts w:eastAsiaTheme="minorEastAsia"/>
                      <w:szCs w:val="21"/>
                    </w:rPr>
                  </w:pPr>
                  <w:r w:rsidRPr="004941BD">
                    <w:rPr>
                      <w:rFonts w:eastAsiaTheme="minorEastAsia"/>
                      <w:szCs w:val="21"/>
                    </w:rPr>
                    <w:t>取值</w:t>
                  </w:r>
                </w:p>
              </w:tc>
            </w:tr>
            <w:tr w:rsidR="00A2199C" w:rsidRPr="004941BD" w:rsidTr="00191E4F">
              <w:trPr>
                <w:trHeight w:val="284"/>
                <w:jc w:val="center"/>
              </w:trPr>
              <w:tc>
                <w:tcPr>
                  <w:tcW w:w="1350" w:type="pct"/>
                  <w:vMerge w:val="restart"/>
                  <w:vAlign w:val="center"/>
                </w:tcPr>
                <w:p w:rsidR="00A2199C" w:rsidRPr="004941BD" w:rsidRDefault="00A2199C" w:rsidP="002C5836">
                  <w:pPr>
                    <w:jc w:val="center"/>
                    <w:rPr>
                      <w:rFonts w:eastAsiaTheme="minorEastAsia"/>
                      <w:szCs w:val="21"/>
                    </w:rPr>
                  </w:pPr>
                  <w:r w:rsidRPr="004941BD">
                    <w:rPr>
                      <w:rFonts w:eastAsiaTheme="minorEastAsia"/>
                      <w:szCs w:val="21"/>
                    </w:rPr>
                    <w:t>城市农村</w:t>
                  </w:r>
                  <w:r w:rsidRPr="004941BD">
                    <w:rPr>
                      <w:rFonts w:eastAsiaTheme="minorEastAsia"/>
                      <w:szCs w:val="21"/>
                    </w:rPr>
                    <w:t>/</w:t>
                  </w:r>
                  <w:r w:rsidRPr="004941BD">
                    <w:rPr>
                      <w:rFonts w:eastAsiaTheme="minorEastAsia"/>
                      <w:szCs w:val="21"/>
                    </w:rPr>
                    <w:t>选项</w:t>
                  </w:r>
                </w:p>
              </w:tc>
              <w:tc>
                <w:tcPr>
                  <w:tcW w:w="1556" w:type="pct"/>
                  <w:vAlign w:val="center"/>
                </w:tcPr>
                <w:p w:rsidR="00A2199C" w:rsidRPr="004941BD" w:rsidRDefault="00A2199C" w:rsidP="002C5836">
                  <w:pPr>
                    <w:jc w:val="center"/>
                    <w:rPr>
                      <w:rFonts w:eastAsiaTheme="minorEastAsia"/>
                      <w:szCs w:val="21"/>
                    </w:rPr>
                  </w:pPr>
                  <w:r w:rsidRPr="004941BD">
                    <w:rPr>
                      <w:rFonts w:eastAsiaTheme="minorEastAsia"/>
                      <w:szCs w:val="21"/>
                    </w:rPr>
                    <w:t>城市</w:t>
                  </w:r>
                  <w:r w:rsidRPr="004941BD">
                    <w:rPr>
                      <w:rFonts w:eastAsiaTheme="minorEastAsia"/>
                      <w:szCs w:val="21"/>
                    </w:rPr>
                    <w:t>/</w:t>
                  </w:r>
                  <w:r w:rsidRPr="004941BD">
                    <w:rPr>
                      <w:rFonts w:eastAsiaTheme="minorEastAsia"/>
                      <w:szCs w:val="21"/>
                    </w:rPr>
                    <w:t>农村</w:t>
                  </w:r>
                </w:p>
              </w:tc>
              <w:tc>
                <w:tcPr>
                  <w:tcW w:w="2094" w:type="pct"/>
                  <w:vAlign w:val="center"/>
                </w:tcPr>
                <w:p w:rsidR="00A2199C" w:rsidRPr="004941BD" w:rsidRDefault="00A2199C" w:rsidP="002C5836">
                  <w:pPr>
                    <w:jc w:val="center"/>
                    <w:rPr>
                      <w:rFonts w:eastAsiaTheme="minorEastAsia"/>
                      <w:szCs w:val="21"/>
                    </w:rPr>
                  </w:pPr>
                  <w:r w:rsidRPr="004941BD">
                    <w:rPr>
                      <w:rFonts w:eastAsiaTheme="minorEastAsia"/>
                      <w:szCs w:val="21"/>
                    </w:rPr>
                    <w:t>农村</w:t>
                  </w:r>
                </w:p>
              </w:tc>
            </w:tr>
            <w:tr w:rsidR="00A2199C" w:rsidRPr="004941BD" w:rsidTr="00191E4F">
              <w:trPr>
                <w:trHeight w:val="284"/>
                <w:jc w:val="center"/>
              </w:trPr>
              <w:tc>
                <w:tcPr>
                  <w:tcW w:w="1350" w:type="pct"/>
                  <w:vMerge/>
                  <w:vAlign w:val="center"/>
                </w:tcPr>
                <w:p w:rsidR="00A2199C" w:rsidRPr="004941BD" w:rsidRDefault="00A2199C" w:rsidP="002C5836">
                  <w:pPr>
                    <w:jc w:val="center"/>
                    <w:rPr>
                      <w:rFonts w:eastAsiaTheme="minorEastAsia"/>
                      <w:szCs w:val="21"/>
                    </w:rPr>
                  </w:pPr>
                </w:p>
              </w:tc>
              <w:tc>
                <w:tcPr>
                  <w:tcW w:w="1556" w:type="pct"/>
                  <w:vAlign w:val="center"/>
                </w:tcPr>
                <w:p w:rsidR="00A2199C" w:rsidRPr="004941BD" w:rsidRDefault="00A2199C" w:rsidP="002C5836">
                  <w:pPr>
                    <w:jc w:val="center"/>
                    <w:rPr>
                      <w:rFonts w:eastAsiaTheme="minorEastAsia"/>
                      <w:szCs w:val="21"/>
                    </w:rPr>
                  </w:pPr>
                  <w:r w:rsidRPr="004941BD">
                    <w:rPr>
                      <w:rFonts w:eastAsiaTheme="minorEastAsia"/>
                      <w:szCs w:val="21"/>
                    </w:rPr>
                    <w:t>人口数</w:t>
                  </w:r>
                  <w:r w:rsidRPr="004941BD">
                    <w:rPr>
                      <w:rFonts w:eastAsiaTheme="minorEastAsia"/>
                      <w:szCs w:val="21"/>
                    </w:rPr>
                    <w:t>(</w:t>
                  </w:r>
                  <w:r w:rsidRPr="004941BD">
                    <w:rPr>
                      <w:rFonts w:eastAsiaTheme="minorEastAsia"/>
                      <w:szCs w:val="21"/>
                    </w:rPr>
                    <w:t>城市人口数</w:t>
                  </w:r>
                  <w:r w:rsidRPr="004941BD">
                    <w:rPr>
                      <w:rFonts w:eastAsiaTheme="minorEastAsia"/>
                      <w:szCs w:val="21"/>
                    </w:rPr>
                    <w:t>)</w:t>
                  </w:r>
                </w:p>
              </w:tc>
              <w:tc>
                <w:tcPr>
                  <w:tcW w:w="2094" w:type="pct"/>
                  <w:vAlign w:val="center"/>
                </w:tcPr>
                <w:p w:rsidR="00A2199C" w:rsidRPr="004941BD" w:rsidRDefault="00A2199C" w:rsidP="002C5836">
                  <w:pPr>
                    <w:jc w:val="center"/>
                    <w:rPr>
                      <w:rFonts w:eastAsiaTheme="minorEastAsia"/>
                      <w:szCs w:val="21"/>
                    </w:rPr>
                  </w:pPr>
                  <w:r w:rsidRPr="004941BD">
                    <w:rPr>
                      <w:rFonts w:eastAsiaTheme="minorEastAsia"/>
                      <w:szCs w:val="21"/>
                    </w:rPr>
                    <w:t>/</w:t>
                  </w:r>
                </w:p>
              </w:tc>
            </w:tr>
            <w:tr w:rsidR="00A2199C" w:rsidRPr="004941BD" w:rsidTr="00191E4F">
              <w:trPr>
                <w:trHeight w:val="284"/>
                <w:jc w:val="center"/>
              </w:trPr>
              <w:tc>
                <w:tcPr>
                  <w:tcW w:w="2906" w:type="pct"/>
                  <w:gridSpan w:val="2"/>
                  <w:vAlign w:val="center"/>
                </w:tcPr>
                <w:p w:rsidR="00A2199C" w:rsidRPr="004941BD" w:rsidRDefault="00A2199C" w:rsidP="002C5836">
                  <w:pPr>
                    <w:jc w:val="center"/>
                    <w:rPr>
                      <w:rFonts w:eastAsiaTheme="minorEastAsia"/>
                      <w:szCs w:val="21"/>
                    </w:rPr>
                  </w:pPr>
                  <w:r w:rsidRPr="004941BD">
                    <w:rPr>
                      <w:rFonts w:eastAsiaTheme="minorEastAsia"/>
                      <w:szCs w:val="21"/>
                    </w:rPr>
                    <w:t>最高环境温度</w:t>
                  </w:r>
                </w:p>
              </w:tc>
              <w:tc>
                <w:tcPr>
                  <w:tcW w:w="2094" w:type="pct"/>
                  <w:vAlign w:val="center"/>
                </w:tcPr>
                <w:p w:rsidR="00A2199C" w:rsidRPr="004941BD" w:rsidRDefault="00A2199C" w:rsidP="002C5836">
                  <w:pPr>
                    <w:jc w:val="center"/>
                    <w:rPr>
                      <w:rFonts w:eastAsiaTheme="minorEastAsia"/>
                      <w:szCs w:val="21"/>
                    </w:rPr>
                  </w:pPr>
                  <w:r w:rsidRPr="004941BD">
                    <w:rPr>
                      <w:rFonts w:eastAsiaTheme="minorEastAsia"/>
                      <w:szCs w:val="21"/>
                    </w:rPr>
                    <w:t>39.8 °C</w:t>
                  </w:r>
                </w:p>
              </w:tc>
            </w:tr>
            <w:tr w:rsidR="00A2199C" w:rsidRPr="004941BD" w:rsidTr="00191E4F">
              <w:trPr>
                <w:trHeight w:val="284"/>
                <w:jc w:val="center"/>
              </w:trPr>
              <w:tc>
                <w:tcPr>
                  <w:tcW w:w="2906" w:type="pct"/>
                  <w:gridSpan w:val="2"/>
                  <w:vAlign w:val="center"/>
                </w:tcPr>
                <w:p w:rsidR="00A2199C" w:rsidRPr="004941BD" w:rsidRDefault="00A2199C" w:rsidP="002C5836">
                  <w:pPr>
                    <w:jc w:val="center"/>
                    <w:rPr>
                      <w:rFonts w:eastAsiaTheme="minorEastAsia"/>
                      <w:szCs w:val="21"/>
                    </w:rPr>
                  </w:pPr>
                  <w:r w:rsidRPr="004941BD">
                    <w:rPr>
                      <w:rFonts w:eastAsiaTheme="minorEastAsia"/>
                      <w:szCs w:val="21"/>
                    </w:rPr>
                    <w:lastRenderedPageBreak/>
                    <w:t>最低环境温度</w:t>
                  </w:r>
                </w:p>
              </w:tc>
              <w:tc>
                <w:tcPr>
                  <w:tcW w:w="2094" w:type="pct"/>
                  <w:vAlign w:val="center"/>
                </w:tcPr>
                <w:p w:rsidR="00A2199C" w:rsidRPr="004941BD" w:rsidRDefault="00A2199C" w:rsidP="002C5836">
                  <w:pPr>
                    <w:jc w:val="center"/>
                    <w:rPr>
                      <w:rFonts w:eastAsiaTheme="minorEastAsia"/>
                      <w:szCs w:val="21"/>
                    </w:rPr>
                  </w:pPr>
                  <w:r w:rsidRPr="004941BD">
                    <w:rPr>
                      <w:rFonts w:eastAsiaTheme="minorEastAsia"/>
                      <w:szCs w:val="21"/>
                    </w:rPr>
                    <w:t>-8.6 °C</w:t>
                  </w:r>
                </w:p>
              </w:tc>
            </w:tr>
            <w:tr w:rsidR="00A2199C" w:rsidRPr="004941BD" w:rsidTr="00191E4F">
              <w:trPr>
                <w:trHeight w:val="284"/>
                <w:jc w:val="center"/>
              </w:trPr>
              <w:tc>
                <w:tcPr>
                  <w:tcW w:w="2906" w:type="pct"/>
                  <w:gridSpan w:val="2"/>
                  <w:vAlign w:val="center"/>
                </w:tcPr>
                <w:p w:rsidR="00A2199C" w:rsidRPr="004941BD" w:rsidRDefault="00A2199C" w:rsidP="002C5836">
                  <w:pPr>
                    <w:jc w:val="center"/>
                    <w:rPr>
                      <w:rFonts w:eastAsiaTheme="minorEastAsia"/>
                      <w:szCs w:val="21"/>
                    </w:rPr>
                  </w:pPr>
                  <w:r w:rsidRPr="004941BD">
                    <w:rPr>
                      <w:rFonts w:eastAsiaTheme="minorEastAsia"/>
                      <w:szCs w:val="21"/>
                    </w:rPr>
                    <w:t>土地利用类型</w:t>
                  </w:r>
                </w:p>
              </w:tc>
              <w:tc>
                <w:tcPr>
                  <w:tcW w:w="2094" w:type="pct"/>
                  <w:vAlign w:val="center"/>
                </w:tcPr>
                <w:p w:rsidR="00A2199C" w:rsidRPr="004941BD" w:rsidRDefault="00A2199C" w:rsidP="002C5836">
                  <w:pPr>
                    <w:jc w:val="center"/>
                    <w:rPr>
                      <w:rFonts w:eastAsiaTheme="minorEastAsia"/>
                      <w:szCs w:val="21"/>
                    </w:rPr>
                  </w:pPr>
                  <w:r w:rsidRPr="004941BD">
                    <w:rPr>
                      <w:rFonts w:eastAsiaTheme="minorEastAsia"/>
                      <w:szCs w:val="21"/>
                    </w:rPr>
                    <w:t>农田</w:t>
                  </w:r>
                </w:p>
              </w:tc>
            </w:tr>
            <w:tr w:rsidR="00A2199C" w:rsidRPr="004941BD" w:rsidTr="00191E4F">
              <w:trPr>
                <w:trHeight w:val="284"/>
                <w:jc w:val="center"/>
              </w:trPr>
              <w:tc>
                <w:tcPr>
                  <w:tcW w:w="2906" w:type="pct"/>
                  <w:gridSpan w:val="2"/>
                  <w:vAlign w:val="center"/>
                </w:tcPr>
                <w:p w:rsidR="00A2199C" w:rsidRPr="004941BD" w:rsidRDefault="00A2199C" w:rsidP="002C5836">
                  <w:pPr>
                    <w:jc w:val="center"/>
                    <w:rPr>
                      <w:rFonts w:eastAsiaTheme="minorEastAsia"/>
                      <w:szCs w:val="21"/>
                    </w:rPr>
                  </w:pPr>
                  <w:r w:rsidRPr="004941BD">
                    <w:rPr>
                      <w:rFonts w:eastAsiaTheme="minorEastAsia"/>
                      <w:szCs w:val="21"/>
                    </w:rPr>
                    <w:t>区域湿度条件</w:t>
                  </w:r>
                </w:p>
              </w:tc>
              <w:tc>
                <w:tcPr>
                  <w:tcW w:w="2094" w:type="pct"/>
                  <w:vAlign w:val="center"/>
                </w:tcPr>
                <w:p w:rsidR="00A2199C" w:rsidRPr="004941BD" w:rsidRDefault="00A2199C" w:rsidP="002C5836">
                  <w:pPr>
                    <w:jc w:val="center"/>
                    <w:rPr>
                      <w:rFonts w:eastAsiaTheme="minorEastAsia"/>
                      <w:szCs w:val="21"/>
                    </w:rPr>
                  </w:pPr>
                  <w:r w:rsidRPr="004941BD">
                    <w:rPr>
                      <w:rFonts w:eastAsiaTheme="minorEastAsia"/>
                      <w:szCs w:val="21"/>
                    </w:rPr>
                    <w:t>中等湿度</w:t>
                  </w:r>
                </w:p>
              </w:tc>
            </w:tr>
            <w:tr w:rsidR="00A2199C" w:rsidRPr="004941BD" w:rsidTr="00191E4F">
              <w:trPr>
                <w:trHeight w:val="284"/>
                <w:jc w:val="center"/>
              </w:trPr>
              <w:tc>
                <w:tcPr>
                  <w:tcW w:w="1350" w:type="pct"/>
                  <w:vMerge w:val="restart"/>
                  <w:vAlign w:val="center"/>
                </w:tcPr>
                <w:p w:rsidR="00A2199C" w:rsidRPr="004941BD" w:rsidRDefault="00A2199C" w:rsidP="002C5836">
                  <w:pPr>
                    <w:jc w:val="center"/>
                    <w:rPr>
                      <w:rFonts w:eastAsiaTheme="minorEastAsia"/>
                      <w:szCs w:val="21"/>
                    </w:rPr>
                  </w:pPr>
                  <w:r w:rsidRPr="004941BD">
                    <w:rPr>
                      <w:rFonts w:eastAsiaTheme="minorEastAsia"/>
                      <w:szCs w:val="21"/>
                    </w:rPr>
                    <w:t>是否考虑地形</w:t>
                  </w:r>
                </w:p>
              </w:tc>
              <w:tc>
                <w:tcPr>
                  <w:tcW w:w="1556" w:type="pct"/>
                  <w:vAlign w:val="center"/>
                </w:tcPr>
                <w:p w:rsidR="00A2199C" w:rsidRPr="004941BD" w:rsidRDefault="00A2199C" w:rsidP="002C5836">
                  <w:pPr>
                    <w:jc w:val="center"/>
                    <w:rPr>
                      <w:rFonts w:eastAsiaTheme="minorEastAsia"/>
                      <w:szCs w:val="21"/>
                    </w:rPr>
                  </w:pPr>
                  <w:r w:rsidRPr="004941BD">
                    <w:rPr>
                      <w:rFonts w:eastAsiaTheme="minorEastAsia"/>
                      <w:szCs w:val="21"/>
                    </w:rPr>
                    <w:t>考虑地形</w:t>
                  </w:r>
                </w:p>
              </w:tc>
              <w:tc>
                <w:tcPr>
                  <w:tcW w:w="2094" w:type="pct"/>
                  <w:vAlign w:val="center"/>
                </w:tcPr>
                <w:p w:rsidR="00A2199C" w:rsidRPr="004941BD" w:rsidRDefault="00A2199C" w:rsidP="002C5836">
                  <w:pPr>
                    <w:jc w:val="center"/>
                    <w:rPr>
                      <w:rFonts w:eastAsiaTheme="minorEastAsia"/>
                      <w:szCs w:val="21"/>
                    </w:rPr>
                  </w:pPr>
                  <w:r w:rsidRPr="004941BD">
                    <w:rPr>
                      <w:rFonts w:eastAsiaTheme="minorEastAsia"/>
                      <w:szCs w:val="21"/>
                    </w:rPr>
                    <w:t>否</w:t>
                  </w:r>
                </w:p>
              </w:tc>
            </w:tr>
            <w:tr w:rsidR="00A2199C" w:rsidRPr="004941BD" w:rsidTr="00191E4F">
              <w:trPr>
                <w:trHeight w:val="284"/>
                <w:jc w:val="center"/>
              </w:trPr>
              <w:tc>
                <w:tcPr>
                  <w:tcW w:w="1350" w:type="pct"/>
                  <w:vMerge/>
                  <w:vAlign w:val="center"/>
                </w:tcPr>
                <w:p w:rsidR="00A2199C" w:rsidRPr="004941BD" w:rsidRDefault="00A2199C" w:rsidP="002C5836">
                  <w:pPr>
                    <w:jc w:val="center"/>
                    <w:rPr>
                      <w:rFonts w:eastAsiaTheme="minorEastAsia"/>
                      <w:szCs w:val="21"/>
                    </w:rPr>
                  </w:pPr>
                </w:p>
              </w:tc>
              <w:tc>
                <w:tcPr>
                  <w:tcW w:w="1556" w:type="pct"/>
                  <w:vAlign w:val="center"/>
                </w:tcPr>
                <w:p w:rsidR="00A2199C" w:rsidRPr="004941BD" w:rsidRDefault="00A2199C" w:rsidP="002C5836">
                  <w:pPr>
                    <w:jc w:val="center"/>
                    <w:rPr>
                      <w:rFonts w:eastAsiaTheme="minorEastAsia"/>
                      <w:szCs w:val="21"/>
                    </w:rPr>
                  </w:pPr>
                  <w:r w:rsidRPr="004941BD">
                    <w:rPr>
                      <w:rFonts w:eastAsiaTheme="minorEastAsia"/>
                      <w:szCs w:val="21"/>
                    </w:rPr>
                    <w:t>地形数据分辨率</w:t>
                  </w:r>
                  <w:r w:rsidRPr="004941BD">
                    <w:rPr>
                      <w:rFonts w:eastAsiaTheme="minorEastAsia"/>
                      <w:szCs w:val="21"/>
                    </w:rPr>
                    <w:t>(m)</w:t>
                  </w:r>
                </w:p>
              </w:tc>
              <w:tc>
                <w:tcPr>
                  <w:tcW w:w="2094" w:type="pct"/>
                  <w:vAlign w:val="center"/>
                </w:tcPr>
                <w:p w:rsidR="00A2199C" w:rsidRPr="004941BD" w:rsidRDefault="00A2199C" w:rsidP="002C5836">
                  <w:pPr>
                    <w:jc w:val="center"/>
                    <w:rPr>
                      <w:rFonts w:eastAsiaTheme="minorEastAsia"/>
                      <w:szCs w:val="21"/>
                    </w:rPr>
                  </w:pPr>
                  <w:r w:rsidRPr="004941BD">
                    <w:rPr>
                      <w:rFonts w:eastAsiaTheme="minorEastAsia"/>
                      <w:szCs w:val="21"/>
                    </w:rPr>
                    <w:t>/</w:t>
                  </w:r>
                </w:p>
              </w:tc>
            </w:tr>
            <w:tr w:rsidR="00A2199C" w:rsidRPr="004941BD" w:rsidTr="00191E4F">
              <w:trPr>
                <w:trHeight w:val="284"/>
                <w:jc w:val="center"/>
              </w:trPr>
              <w:tc>
                <w:tcPr>
                  <w:tcW w:w="1350" w:type="pct"/>
                  <w:vMerge w:val="restart"/>
                  <w:vAlign w:val="center"/>
                </w:tcPr>
                <w:p w:rsidR="00A2199C" w:rsidRPr="004941BD" w:rsidRDefault="00A2199C" w:rsidP="002C5836">
                  <w:pPr>
                    <w:jc w:val="center"/>
                    <w:rPr>
                      <w:rFonts w:eastAsiaTheme="minorEastAsia"/>
                      <w:szCs w:val="21"/>
                    </w:rPr>
                  </w:pPr>
                  <w:r w:rsidRPr="004941BD">
                    <w:rPr>
                      <w:rFonts w:eastAsiaTheme="minorEastAsia"/>
                      <w:szCs w:val="21"/>
                    </w:rPr>
                    <w:t>是否考虑海岸线熏烟</w:t>
                  </w:r>
                </w:p>
              </w:tc>
              <w:tc>
                <w:tcPr>
                  <w:tcW w:w="1556" w:type="pct"/>
                  <w:vAlign w:val="center"/>
                </w:tcPr>
                <w:p w:rsidR="00A2199C" w:rsidRPr="004941BD" w:rsidRDefault="00A2199C" w:rsidP="002C5836">
                  <w:pPr>
                    <w:jc w:val="center"/>
                    <w:rPr>
                      <w:rFonts w:eastAsiaTheme="minorEastAsia"/>
                      <w:szCs w:val="21"/>
                    </w:rPr>
                  </w:pPr>
                  <w:r w:rsidRPr="004941BD">
                    <w:rPr>
                      <w:rFonts w:eastAsiaTheme="minorEastAsia"/>
                      <w:szCs w:val="21"/>
                    </w:rPr>
                    <w:t>考虑海岸线熏烟</w:t>
                  </w:r>
                </w:p>
              </w:tc>
              <w:tc>
                <w:tcPr>
                  <w:tcW w:w="2094" w:type="pct"/>
                  <w:vAlign w:val="center"/>
                </w:tcPr>
                <w:p w:rsidR="00A2199C" w:rsidRPr="004941BD" w:rsidRDefault="00A2199C" w:rsidP="002C5836">
                  <w:pPr>
                    <w:jc w:val="center"/>
                    <w:rPr>
                      <w:rFonts w:eastAsiaTheme="minorEastAsia"/>
                      <w:szCs w:val="21"/>
                    </w:rPr>
                  </w:pPr>
                  <w:r w:rsidRPr="004941BD">
                    <w:rPr>
                      <w:rFonts w:eastAsiaTheme="minorEastAsia"/>
                      <w:szCs w:val="21"/>
                    </w:rPr>
                    <w:t>否</w:t>
                  </w:r>
                </w:p>
              </w:tc>
            </w:tr>
            <w:tr w:rsidR="00A2199C" w:rsidRPr="004941BD" w:rsidTr="00191E4F">
              <w:trPr>
                <w:trHeight w:val="284"/>
                <w:jc w:val="center"/>
              </w:trPr>
              <w:tc>
                <w:tcPr>
                  <w:tcW w:w="1350" w:type="pct"/>
                  <w:vMerge/>
                  <w:vAlign w:val="center"/>
                </w:tcPr>
                <w:p w:rsidR="00A2199C" w:rsidRPr="004941BD" w:rsidRDefault="00A2199C" w:rsidP="002C5836">
                  <w:pPr>
                    <w:jc w:val="center"/>
                    <w:rPr>
                      <w:rFonts w:eastAsiaTheme="minorEastAsia"/>
                      <w:szCs w:val="21"/>
                    </w:rPr>
                  </w:pPr>
                </w:p>
              </w:tc>
              <w:tc>
                <w:tcPr>
                  <w:tcW w:w="1556" w:type="pct"/>
                  <w:vAlign w:val="center"/>
                </w:tcPr>
                <w:p w:rsidR="00A2199C" w:rsidRPr="004941BD" w:rsidRDefault="00A2199C" w:rsidP="002C5836">
                  <w:pPr>
                    <w:jc w:val="center"/>
                    <w:rPr>
                      <w:rFonts w:eastAsiaTheme="minorEastAsia"/>
                      <w:szCs w:val="21"/>
                    </w:rPr>
                  </w:pPr>
                  <w:r w:rsidRPr="004941BD">
                    <w:rPr>
                      <w:rFonts w:eastAsiaTheme="minorEastAsia"/>
                      <w:szCs w:val="21"/>
                    </w:rPr>
                    <w:t>海岸线距离</w:t>
                  </w:r>
                  <w:r w:rsidRPr="004941BD">
                    <w:rPr>
                      <w:rFonts w:eastAsiaTheme="minorEastAsia"/>
                      <w:szCs w:val="21"/>
                    </w:rPr>
                    <w:t>/km</w:t>
                  </w:r>
                </w:p>
              </w:tc>
              <w:tc>
                <w:tcPr>
                  <w:tcW w:w="2094" w:type="pct"/>
                  <w:vAlign w:val="center"/>
                </w:tcPr>
                <w:p w:rsidR="00A2199C" w:rsidRPr="004941BD" w:rsidRDefault="00A2199C" w:rsidP="002C5836">
                  <w:pPr>
                    <w:jc w:val="center"/>
                    <w:rPr>
                      <w:rFonts w:eastAsiaTheme="minorEastAsia"/>
                      <w:szCs w:val="21"/>
                    </w:rPr>
                  </w:pPr>
                  <w:r w:rsidRPr="004941BD">
                    <w:rPr>
                      <w:rFonts w:eastAsiaTheme="minorEastAsia"/>
                      <w:szCs w:val="21"/>
                    </w:rPr>
                    <w:t>/</w:t>
                  </w:r>
                </w:p>
              </w:tc>
            </w:tr>
            <w:tr w:rsidR="00A2199C" w:rsidRPr="004941BD" w:rsidTr="00191E4F">
              <w:trPr>
                <w:trHeight w:val="284"/>
                <w:jc w:val="center"/>
              </w:trPr>
              <w:tc>
                <w:tcPr>
                  <w:tcW w:w="1350" w:type="pct"/>
                  <w:vMerge/>
                  <w:vAlign w:val="center"/>
                </w:tcPr>
                <w:p w:rsidR="00A2199C" w:rsidRPr="004941BD" w:rsidRDefault="00A2199C" w:rsidP="002C5836">
                  <w:pPr>
                    <w:jc w:val="center"/>
                    <w:rPr>
                      <w:rFonts w:eastAsiaTheme="minorEastAsia"/>
                      <w:szCs w:val="21"/>
                    </w:rPr>
                  </w:pPr>
                </w:p>
              </w:tc>
              <w:tc>
                <w:tcPr>
                  <w:tcW w:w="1556" w:type="pct"/>
                  <w:vAlign w:val="center"/>
                </w:tcPr>
                <w:p w:rsidR="00A2199C" w:rsidRPr="004941BD" w:rsidRDefault="00A2199C" w:rsidP="002C5836">
                  <w:pPr>
                    <w:jc w:val="center"/>
                    <w:rPr>
                      <w:rFonts w:eastAsiaTheme="minorEastAsia"/>
                      <w:szCs w:val="21"/>
                    </w:rPr>
                  </w:pPr>
                  <w:r w:rsidRPr="004941BD">
                    <w:rPr>
                      <w:rFonts w:eastAsiaTheme="minorEastAsia"/>
                      <w:szCs w:val="21"/>
                    </w:rPr>
                    <w:t>海岸线方向</w:t>
                  </w:r>
                  <w:r w:rsidRPr="004941BD">
                    <w:rPr>
                      <w:rFonts w:eastAsiaTheme="minorEastAsia"/>
                      <w:szCs w:val="21"/>
                    </w:rPr>
                    <w:t>/</w:t>
                  </w:r>
                  <w:r w:rsidRPr="004941BD">
                    <w:rPr>
                      <w:rFonts w:eastAsiaTheme="minorEastAsia"/>
                      <w:szCs w:val="21"/>
                      <w:vertAlign w:val="superscript"/>
                    </w:rPr>
                    <w:t>o</w:t>
                  </w:r>
                </w:p>
              </w:tc>
              <w:tc>
                <w:tcPr>
                  <w:tcW w:w="2094" w:type="pct"/>
                  <w:vAlign w:val="center"/>
                </w:tcPr>
                <w:p w:rsidR="00A2199C" w:rsidRPr="004941BD" w:rsidRDefault="00A2199C" w:rsidP="002C5836">
                  <w:pPr>
                    <w:jc w:val="center"/>
                    <w:rPr>
                      <w:rFonts w:eastAsiaTheme="minorEastAsia"/>
                      <w:szCs w:val="21"/>
                    </w:rPr>
                  </w:pPr>
                  <w:r w:rsidRPr="004941BD">
                    <w:rPr>
                      <w:rFonts w:eastAsiaTheme="minorEastAsia"/>
                      <w:szCs w:val="21"/>
                    </w:rPr>
                    <w:t>/</w:t>
                  </w:r>
                </w:p>
              </w:tc>
            </w:tr>
          </w:tbl>
          <w:p w:rsidR="004766F6" w:rsidRPr="004941BD" w:rsidRDefault="00721461" w:rsidP="0020326C">
            <w:pPr>
              <w:spacing w:line="360" w:lineRule="auto"/>
              <w:ind w:firstLineChars="200" w:firstLine="482"/>
              <w:rPr>
                <w:rFonts w:eastAsiaTheme="minorEastAsia"/>
                <w:b/>
                <w:sz w:val="24"/>
              </w:rPr>
            </w:pPr>
            <w:r w:rsidRPr="004941BD">
              <w:rPr>
                <w:rFonts w:eastAsiaTheme="minorEastAsia"/>
                <w:b/>
                <w:sz w:val="24"/>
              </w:rPr>
              <w:fldChar w:fldCharType="begin"/>
            </w:r>
            <w:r w:rsidR="0020326C" w:rsidRPr="004941BD">
              <w:rPr>
                <w:rFonts w:eastAsiaTheme="minorEastAsia"/>
                <w:b/>
                <w:sz w:val="24"/>
              </w:rPr>
              <w:instrText xml:space="preserve"> </w:instrText>
            </w:r>
            <w:r w:rsidR="0020326C" w:rsidRPr="004941BD">
              <w:rPr>
                <w:rFonts w:eastAsiaTheme="minorEastAsia" w:hint="eastAsia"/>
                <w:b/>
                <w:sz w:val="24"/>
              </w:rPr>
              <w:instrText>= 3 \* GB2</w:instrText>
            </w:r>
            <w:r w:rsidR="0020326C" w:rsidRPr="004941BD">
              <w:rPr>
                <w:rFonts w:eastAsiaTheme="minorEastAsia"/>
                <w:b/>
                <w:sz w:val="24"/>
              </w:rPr>
              <w:instrText xml:space="preserve"> </w:instrText>
            </w:r>
            <w:r w:rsidRPr="004941BD">
              <w:rPr>
                <w:rFonts w:eastAsiaTheme="minorEastAsia"/>
                <w:b/>
                <w:sz w:val="24"/>
              </w:rPr>
              <w:fldChar w:fldCharType="separate"/>
            </w:r>
            <w:r w:rsidR="0020326C" w:rsidRPr="004941BD">
              <w:rPr>
                <w:rFonts w:eastAsiaTheme="minorEastAsia" w:hint="eastAsia"/>
                <w:b/>
                <w:noProof/>
                <w:sz w:val="24"/>
              </w:rPr>
              <w:t>⑶</w:t>
            </w:r>
            <w:r w:rsidRPr="004941BD">
              <w:rPr>
                <w:rFonts w:eastAsiaTheme="minorEastAsia"/>
                <w:b/>
                <w:sz w:val="24"/>
              </w:rPr>
              <w:fldChar w:fldCharType="end"/>
            </w:r>
            <w:r w:rsidR="0020326C" w:rsidRPr="004941BD">
              <w:rPr>
                <w:rFonts w:eastAsiaTheme="minorEastAsia" w:hint="eastAsia"/>
                <w:b/>
                <w:sz w:val="24"/>
              </w:rPr>
              <w:t xml:space="preserve"> </w:t>
            </w:r>
            <w:r w:rsidR="00A2199C" w:rsidRPr="004941BD">
              <w:rPr>
                <w:rFonts w:eastAsiaTheme="minorEastAsia"/>
                <w:b/>
                <w:sz w:val="24"/>
              </w:rPr>
              <w:t>预测结果及分析</w:t>
            </w:r>
          </w:p>
          <w:p w:rsidR="00A2199C" w:rsidRPr="004941BD" w:rsidRDefault="00A2199C" w:rsidP="00A2199C">
            <w:pPr>
              <w:spacing w:line="360" w:lineRule="auto"/>
              <w:ind w:firstLineChars="200" w:firstLine="480"/>
              <w:jc w:val="left"/>
              <w:rPr>
                <w:rFonts w:eastAsiaTheme="minorEastAsia"/>
                <w:sz w:val="24"/>
              </w:rPr>
            </w:pPr>
            <w:r w:rsidRPr="004941BD">
              <w:rPr>
                <w:rFonts w:eastAsiaTheme="minorEastAsia"/>
                <w:sz w:val="24"/>
              </w:rPr>
              <w:t>3</w:t>
            </w:r>
            <w:r w:rsidRPr="004941BD">
              <w:rPr>
                <w:rFonts w:eastAsiaTheme="minorEastAsia"/>
                <w:sz w:val="24"/>
              </w:rPr>
              <w:t>个加热炉排气筒各项污染源参数相同，仅列</w:t>
            </w:r>
            <w:r w:rsidRPr="004941BD">
              <w:rPr>
                <w:rFonts w:eastAsiaTheme="minorEastAsia"/>
                <w:sz w:val="24"/>
              </w:rPr>
              <w:t>1</w:t>
            </w:r>
            <w:r w:rsidRPr="004941BD">
              <w:rPr>
                <w:rFonts w:eastAsiaTheme="minorEastAsia"/>
                <w:sz w:val="24"/>
              </w:rPr>
              <w:t>个排气筒预测结果，见表</w:t>
            </w:r>
            <w:r w:rsidR="00CF4DA1" w:rsidRPr="004941BD">
              <w:rPr>
                <w:rFonts w:eastAsiaTheme="minorEastAsia" w:hint="eastAsia"/>
                <w:sz w:val="24"/>
              </w:rPr>
              <w:t>32</w:t>
            </w:r>
            <w:r w:rsidRPr="004941BD">
              <w:rPr>
                <w:rFonts w:eastAsiaTheme="minorEastAsia"/>
                <w:sz w:val="24"/>
              </w:rPr>
              <w:t>，烘干炉、时效炉、木纹转印预测结果见表</w:t>
            </w:r>
            <w:r w:rsidR="00CF4DA1" w:rsidRPr="004941BD">
              <w:rPr>
                <w:rFonts w:eastAsiaTheme="minorEastAsia" w:hint="eastAsia"/>
                <w:sz w:val="24"/>
              </w:rPr>
              <w:t>33~</w:t>
            </w:r>
            <w:r w:rsidR="00CF4DA1" w:rsidRPr="004941BD">
              <w:rPr>
                <w:rFonts w:eastAsiaTheme="minorEastAsia" w:hint="eastAsia"/>
                <w:sz w:val="24"/>
              </w:rPr>
              <w:t>表</w:t>
            </w:r>
            <w:r w:rsidR="00CF4DA1" w:rsidRPr="004941BD">
              <w:rPr>
                <w:rFonts w:eastAsiaTheme="minorEastAsia" w:hint="eastAsia"/>
                <w:sz w:val="24"/>
              </w:rPr>
              <w:t>35</w:t>
            </w:r>
            <w:r w:rsidRPr="004941BD">
              <w:rPr>
                <w:rFonts w:eastAsiaTheme="minorEastAsia"/>
                <w:sz w:val="24"/>
              </w:rPr>
              <w:t>。</w:t>
            </w:r>
          </w:p>
          <w:p w:rsidR="00133BB7" w:rsidRPr="004941BD" w:rsidRDefault="00133BB7" w:rsidP="00133BB7">
            <w:pPr>
              <w:jc w:val="center"/>
              <w:rPr>
                <w:rFonts w:eastAsiaTheme="minorEastAsia"/>
                <w:b/>
                <w:bCs/>
                <w:szCs w:val="21"/>
              </w:rPr>
            </w:pPr>
            <w:r w:rsidRPr="004941BD">
              <w:rPr>
                <w:rFonts w:eastAsiaTheme="minorEastAsia"/>
                <w:b/>
                <w:bCs/>
                <w:szCs w:val="21"/>
              </w:rPr>
              <w:t>表</w:t>
            </w:r>
            <w:r w:rsidR="00CF4DA1" w:rsidRPr="004941BD">
              <w:rPr>
                <w:rFonts w:eastAsiaTheme="minorEastAsia" w:hint="eastAsia"/>
                <w:b/>
                <w:bCs/>
                <w:szCs w:val="21"/>
              </w:rPr>
              <w:t>32</w:t>
            </w:r>
            <w:r w:rsidRPr="004941BD">
              <w:rPr>
                <w:rFonts w:eastAsiaTheme="minorEastAsia"/>
                <w:b/>
                <w:bCs/>
                <w:szCs w:val="21"/>
              </w:rPr>
              <w:t xml:space="preserve">    </w:t>
            </w:r>
            <w:r w:rsidRPr="004941BD">
              <w:rPr>
                <w:rFonts w:eastAsiaTheme="minorEastAsia"/>
                <w:b/>
                <w:bCs/>
                <w:szCs w:val="21"/>
              </w:rPr>
              <w:t>加热炉</w:t>
            </w:r>
            <w:r w:rsidRPr="004941BD">
              <w:rPr>
                <w:rFonts w:eastAsiaTheme="minorEastAsia"/>
                <w:b/>
                <w:bCs/>
                <w:szCs w:val="21"/>
              </w:rPr>
              <w:t>3</w:t>
            </w:r>
            <w:r w:rsidRPr="004941BD">
              <w:rPr>
                <w:rFonts w:eastAsiaTheme="minorEastAsia"/>
                <w:b/>
                <w:bCs/>
                <w:szCs w:val="21"/>
              </w:rPr>
              <w:t>预测结果</w:t>
            </w:r>
          </w:p>
          <w:tbl>
            <w:tblPr>
              <w:tblW w:w="5000" w:type="pct"/>
              <w:tblLayout w:type="fixed"/>
              <w:tblLook w:val="04A0"/>
            </w:tblPr>
            <w:tblGrid>
              <w:gridCol w:w="1312"/>
              <w:gridCol w:w="1312"/>
              <w:gridCol w:w="1313"/>
              <w:gridCol w:w="1315"/>
              <w:gridCol w:w="1313"/>
              <w:gridCol w:w="1313"/>
              <w:gridCol w:w="1315"/>
            </w:tblGrid>
            <w:tr w:rsidR="00133BB7" w:rsidRPr="004941BD" w:rsidTr="00133BB7">
              <w:trPr>
                <w:trHeight w:val="288"/>
              </w:trPr>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下风向距离</w:t>
                  </w:r>
                  <w:r w:rsidRPr="004941BD">
                    <w:rPr>
                      <w:rFonts w:eastAsiaTheme="minorEastAsia"/>
                      <w:kern w:val="0"/>
                      <w:szCs w:val="21"/>
                    </w:rPr>
                    <w:t>(m)</w:t>
                  </w:r>
                </w:p>
              </w:tc>
              <w:tc>
                <w:tcPr>
                  <w:tcW w:w="714" w:type="pct"/>
                  <w:tcBorders>
                    <w:top w:val="single" w:sz="4" w:space="0" w:color="auto"/>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PM</w:t>
                  </w:r>
                  <w:r w:rsidRPr="004941BD">
                    <w:rPr>
                      <w:rFonts w:eastAsiaTheme="minorEastAsia"/>
                      <w:kern w:val="0"/>
                      <w:szCs w:val="21"/>
                      <w:vertAlign w:val="subscript"/>
                    </w:rPr>
                    <w:t>10</w:t>
                  </w:r>
                  <w:r w:rsidRPr="004941BD">
                    <w:rPr>
                      <w:rFonts w:eastAsiaTheme="minorEastAsia"/>
                      <w:kern w:val="0"/>
                      <w:szCs w:val="21"/>
                    </w:rPr>
                    <w:t>预测浓度</w:t>
                  </w:r>
                  <w:r w:rsidRPr="004941BD">
                    <w:rPr>
                      <w:rFonts w:eastAsiaTheme="minorEastAsia"/>
                      <w:kern w:val="0"/>
                      <w:szCs w:val="21"/>
                    </w:rPr>
                    <w:t>(μg/m³)</w:t>
                  </w:r>
                </w:p>
              </w:tc>
              <w:tc>
                <w:tcPr>
                  <w:tcW w:w="714" w:type="pct"/>
                  <w:tcBorders>
                    <w:top w:val="single" w:sz="4" w:space="0" w:color="auto"/>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PM</w:t>
                  </w:r>
                  <w:r w:rsidRPr="004941BD">
                    <w:rPr>
                      <w:rFonts w:eastAsiaTheme="minorEastAsia"/>
                      <w:kern w:val="0"/>
                      <w:szCs w:val="21"/>
                      <w:vertAlign w:val="subscript"/>
                    </w:rPr>
                    <w:t>10</w:t>
                  </w:r>
                  <w:r w:rsidRPr="004941BD">
                    <w:rPr>
                      <w:rFonts w:eastAsiaTheme="minorEastAsia"/>
                      <w:kern w:val="0"/>
                      <w:szCs w:val="21"/>
                    </w:rPr>
                    <w:t>占标率</w:t>
                  </w:r>
                  <w:r w:rsidRPr="004941BD">
                    <w:rPr>
                      <w:rFonts w:eastAsiaTheme="minorEastAsia"/>
                      <w:kern w:val="0"/>
                      <w:szCs w:val="21"/>
                    </w:rPr>
                    <w:t>(%)</w:t>
                  </w:r>
                </w:p>
              </w:tc>
              <w:tc>
                <w:tcPr>
                  <w:tcW w:w="715" w:type="pct"/>
                  <w:tcBorders>
                    <w:top w:val="single" w:sz="4" w:space="0" w:color="auto"/>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SO</w:t>
                  </w:r>
                  <w:r w:rsidRPr="004941BD">
                    <w:rPr>
                      <w:rFonts w:eastAsiaTheme="minorEastAsia"/>
                      <w:kern w:val="0"/>
                      <w:szCs w:val="21"/>
                      <w:vertAlign w:val="subscript"/>
                    </w:rPr>
                    <w:t>2</w:t>
                  </w:r>
                  <w:r w:rsidRPr="004941BD">
                    <w:rPr>
                      <w:rFonts w:eastAsiaTheme="minorEastAsia"/>
                      <w:kern w:val="0"/>
                      <w:szCs w:val="21"/>
                    </w:rPr>
                    <w:t>预测浓度</w:t>
                  </w:r>
                  <w:r w:rsidRPr="004941BD">
                    <w:rPr>
                      <w:rFonts w:eastAsiaTheme="minorEastAsia"/>
                      <w:kern w:val="0"/>
                      <w:szCs w:val="21"/>
                    </w:rPr>
                    <w:t>(μg/m³)</w:t>
                  </w:r>
                </w:p>
              </w:tc>
              <w:tc>
                <w:tcPr>
                  <w:tcW w:w="714" w:type="pct"/>
                  <w:tcBorders>
                    <w:top w:val="single" w:sz="4" w:space="0" w:color="auto"/>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SO</w:t>
                  </w:r>
                  <w:r w:rsidRPr="004941BD">
                    <w:rPr>
                      <w:rFonts w:eastAsiaTheme="minorEastAsia"/>
                      <w:kern w:val="0"/>
                      <w:szCs w:val="21"/>
                      <w:vertAlign w:val="subscript"/>
                    </w:rPr>
                    <w:t>2</w:t>
                  </w:r>
                  <w:r w:rsidRPr="004941BD">
                    <w:rPr>
                      <w:rFonts w:eastAsiaTheme="minorEastAsia"/>
                      <w:kern w:val="0"/>
                      <w:szCs w:val="21"/>
                    </w:rPr>
                    <w:t>占标率</w:t>
                  </w:r>
                  <w:r w:rsidRPr="004941BD">
                    <w:rPr>
                      <w:rFonts w:eastAsiaTheme="minorEastAsia"/>
                      <w:kern w:val="0"/>
                      <w:szCs w:val="21"/>
                    </w:rPr>
                    <w:t>(%)</w:t>
                  </w:r>
                </w:p>
              </w:tc>
              <w:tc>
                <w:tcPr>
                  <w:tcW w:w="714" w:type="pct"/>
                  <w:tcBorders>
                    <w:top w:val="single" w:sz="4" w:space="0" w:color="auto"/>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NOx-</w:t>
                  </w:r>
                  <w:r w:rsidRPr="004941BD">
                    <w:rPr>
                      <w:rFonts w:eastAsiaTheme="minorEastAsia"/>
                      <w:kern w:val="0"/>
                      <w:szCs w:val="21"/>
                    </w:rPr>
                    <w:t>预测浓度</w:t>
                  </w:r>
                  <w:r w:rsidRPr="004941BD">
                    <w:rPr>
                      <w:rFonts w:eastAsiaTheme="minorEastAsia"/>
                      <w:kern w:val="0"/>
                      <w:szCs w:val="21"/>
                    </w:rPr>
                    <w:t>(μg/m³)</w:t>
                  </w:r>
                </w:p>
              </w:tc>
              <w:tc>
                <w:tcPr>
                  <w:tcW w:w="715" w:type="pct"/>
                  <w:tcBorders>
                    <w:top w:val="single" w:sz="4" w:space="0" w:color="auto"/>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NOx-</w:t>
                  </w:r>
                  <w:r w:rsidRPr="004941BD">
                    <w:rPr>
                      <w:rFonts w:eastAsiaTheme="minorEastAsia"/>
                      <w:kern w:val="0"/>
                      <w:szCs w:val="21"/>
                    </w:rPr>
                    <w:t>占标率</w:t>
                  </w:r>
                  <w:r w:rsidRPr="004941BD">
                    <w:rPr>
                      <w:rFonts w:eastAsiaTheme="minorEastAsia"/>
                      <w:kern w:val="0"/>
                      <w:szCs w:val="21"/>
                    </w:rPr>
                    <w:t>(%)</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1</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0.000</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0.000</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0.000</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25</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0.034</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0.008</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0.080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0.016</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0.372</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0.149</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50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0.046</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0.010</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0.107</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0.021</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0.497</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0.199</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75</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0.043</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0.009</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0.099</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0.020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0.461</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0.184</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100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0.039</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0.009</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0.091</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0.018</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0.425</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0.170</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200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0.034</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0.007</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0.078</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0.016</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0.364</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0.146</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300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0.029</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0.006</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0.067</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0.013</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0.309</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0.124</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400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0.024</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0.005</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0.055</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0.011</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0.256</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0.102</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500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0.020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0.004</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0.046</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0.009</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0.214</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0.086</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600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0.018</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0.004</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0.042</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0.008</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0.195</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0.078</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700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0.016</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0.004</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0.038</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0.008</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0.176</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0.070</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800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0.015</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0.003</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0.036</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0.007</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0.168</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0.067</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900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0.015</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0.003</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0.034</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0.007</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0.159</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0.064</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1000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0.014</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0.003</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0.032</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0.006</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0.150</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0.060</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1500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0.011</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0.002</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0.025</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0.005</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0.117</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0.047</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2000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0.009</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0.002</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0.021</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0.004</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0.096</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0.038</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2500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0.007</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0.002</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0.017</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0.003</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0.081</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0.032</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3000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0.007</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0.001</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0.015</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0.003</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0.072</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0.029</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3500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0.006</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0.001</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0.014</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0.003</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0.065</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0.026</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4000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0.005</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0.001</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0.013</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0.003</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0.059</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0.024</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4500</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0.005</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0.001</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0.012</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0.002</w:t>
                  </w:r>
                </w:p>
              </w:tc>
              <w:tc>
                <w:tcPr>
                  <w:tcW w:w="714"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0.055</w:t>
                  </w:r>
                </w:p>
              </w:tc>
              <w:tc>
                <w:tcPr>
                  <w:tcW w:w="715" w:type="pct"/>
                  <w:tcBorders>
                    <w:top w:val="nil"/>
                    <w:left w:val="nil"/>
                    <w:bottom w:val="single" w:sz="4" w:space="0" w:color="auto"/>
                    <w:right w:val="single" w:sz="4" w:space="0" w:color="auto"/>
                  </w:tcBorders>
                  <w:shd w:val="clear" w:color="auto" w:fill="auto"/>
                  <w:noWrap/>
                  <w:vAlign w:val="center"/>
                  <w:hideMark/>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0.022</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5000</w:t>
                  </w:r>
                </w:p>
              </w:tc>
              <w:tc>
                <w:tcPr>
                  <w:tcW w:w="714" w:type="pct"/>
                  <w:tcBorders>
                    <w:top w:val="nil"/>
                    <w:left w:val="nil"/>
                    <w:bottom w:val="single" w:sz="4" w:space="0" w:color="auto"/>
                    <w:right w:val="single" w:sz="4" w:space="0" w:color="auto"/>
                  </w:tcBorders>
                  <w:shd w:val="clear" w:color="auto" w:fill="auto"/>
                  <w:noWrap/>
                  <w:vAlign w:val="center"/>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0.005</w:t>
                  </w:r>
                </w:p>
              </w:tc>
              <w:tc>
                <w:tcPr>
                  <w:tcW w:w="714" w:type="pct"/>
                  <w:tcBorders>
                    <w:top w:val="nil"/>
                    <w:left w:val="nil"/>
                    <w:bottom w:val="single" w:sz="4" w:space="0" w:color="auto"/>
                    <w:right w:val="single" w:sz="4" w:space="0" w:color="auto"/>
                  </w:tcBorders>
                  <w:shd w:val="clear" w:color="auto" w:fill="auto"/>
                  <w:noWrap/>
                  <w:vAlign w:val="center"/>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0.001</w:t>
                  </w:r>
                </w:p>
              </w:tc>
              <w:tc>
                <w:tcPr>
                  <w:tcW w:w="715" w:type="pct"/>
                  <w:tcBorders>
                    <w:top w:val="nil"/>
                    <w:left w:val="nil"/>
                    <w:bottom w:val="single" w:sz="4" w:space="0" w:color="auto"/>
                    <w:right w:val="single" w:sz="4" w:space="0" w:color="auto"/>
                  </w:tcBorders>
                  <w:shd w:val="clear" w:color="auto" w:fill="auto"/>
                  <w:noWrap/>
                  <w:vAlign w:val="center"/>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0.011</w:t>
                  </w:r>
                </w:p>
              </w:tc>
              <w:tc>
                <w:tcPr>
                  <w:tcW w:w="714" w:type="pct"/>
                  <w:tcBorders>
                    <w:top w:val="nil"/>
                    <w:left w:val="nil"/>
                    <w:bottom w:val="single" w:sz="4" w:space="0" w:color="auto"/>
                    <w:right w:val="single" w:sz="4" w:space="0" w:color="auto"/>
                  </w:tcBorders>
                  <w:shd w:val="clear" w:color="auto" w:fill="auto"/>
                  <w:noWrap/>
                  <w:vAlign w:val="center"/>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0.002</w:t>
                  </w:r>
                </w:p>
              </w:tc>
              <w:tc>
                <w:tcPr>
                  <w:tcW w:w="714" w:type="pct"/>
                  <w:tcBorders>
                    <w:top w:val="nil"/>
                    <w:left w:val="nil"/>
                    <w:bottom w:val="single" w:sz="4" w:space="0" w:color="auto"/>
                    <w:right w:val="single" w:sz="4" w:space="0" w:color="auto"/>
                  </w:tcBorders>
                  <w:shd w:val="clear" w:color="auto" w:fill="auto"/>
                  <w:noWrap/>
                  <w:vAlign w:val="center"/>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0.053</w:t>
                  </w:r>
                </w:p>
              </w:tc>
              <w:tc>
                <w:tcPr>
                  <w:tcW w:w="715" w:type="pct"/>
                  <w:tcBorders>
                    <w:top w:val="nil"/>
                    <w:left w:val="nil"/>
                    <w:bottom w:val="single" w:sz="4" w:space="0" w:color="auto"/>
                    <w:right w:val="single" w:sz="4" w:space="0" w:color="auto"/>
                  </w:tcBorders>
                  <w:shd w:val="clear" w:color="auto" w:fill="auto"/>
                  <w:noWrap/>
                  <w:vAlign w:val="center"/>
                </w:tcPr>
                <w:p w:rsidR="00133BB7" w:rsidRPr="004941BD" w:rsidRDefault="00133BB7" w:rsidP="002C5836">
                  <w:pPr>
                    <w:widowControl/>
                    <w:jc w:val="center"/>
                    <w:rPr>
                      <w:rFonts w:eastAsiaTheme="minorEastAsia"/>
                      <w:kern w:val="0"/>
                      <w:szCs w:val="21"/>
                    </w:rPr>
                  </w:pPr>
                  <w:r w:rsidRPr="004941BD">
                    <w:rPr>
                      <w:rFonts w:eastAsiaTheme="minorEastAsia"/>
                      <w:kern w:val="0"/>
                      <w:szCs w:val="21"/>
                    </w:rPr>
                    <w:t>0.021</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tcPr>
                <w:p w:rsidR="00133BB7" w:rsidRPr="004941BD" w:rsidRDefault="00133BB7" w:rsidP="00133BB7">
                  <w:pPr>
                    <w:widowControl/>
                    <w:jc w:val="center"/>
                    <w:rPr>
                      <w:rFonts w:eastAsiaTheme="minorEastAsia"/>
                      <w:kern w:val="0"/>
                      <w:szCs w:val="21"/>
                    </w:rPr>
                  </w:pPr>
                  <w:r w:rsidRPr="004941BD">
                    <w:rPr>
                      <w:rFonts w:eastAsiaTheme="minorEastAsia"/>
                      <w:kern w:val="0"/>
                      <w:szCs w:val="21"/>
                    </w:rPr>
                    <w:t>最大浓度值及最大占标率</w:t>
                  </w:r>
                </w:p>
              </w:tc>
              <w:tc>
                <w:tcPr>
                  <w:tcW w:w="714" w:type="pct"/>
                  <w:tcBorders>
                    <w:top w:val="nil"/>
                    <w:left w:val="nil"/>
                    <w:bottom w:val="single" w:sz="4" w:space="0" w:color="auto"/>
                    <w:right w:val="single" w:sz="4" w:space="0" w:color="auto"/>
                  </w:tcBorders>
                  <w:shd w:val="clear" w:color="auto" w:fill="auto"/>
                  <w:noWrap/>
                  <w:vAlign w:val="center"/>
                </w:tcPr>
                <w:p w:rsidR="00133BB7" w:rsidRPr="004941BD" w:rsidRDefault="00133BB7" w:rsidP="00133BB7">
                  <w:pPr>
                    <w:jc w:val="center"/>
                    <w:rPr>
                      <w:rFonts w:eastAsiaTheme="minorEastAsia"/>
                      <w:sz w:val="22"/>
                      <w:szCs w:val="22"/>
                    </w:rPr>
                  </w:pPr>
                  <w:r w:rsidRPr="004941BD">
                    <w:rPr>
                      <w:rFonts w:eastAsiaTheme="minorEastAsia"/>
                      <w:sz w:val="22"/>
                      <w:szCs w:val="22"/>
                    </w:rPr>
                    <w:t>0.046</w:t>
                  </w:r>
                </w:p>
              </w:tc>
              <w:tc>
                <w:tcPr>
                  <w:tcW w:w="714" w:type="pct"/>
                  <w:tcBorders>
                    <w:top w:val="nil"/>
                    <w:left w:val="nil"/>
                    <w:bottom w:val="single" w:sz="4" w:space="0" w:color="auto"/>
                    <w:right w:val="single" w:sz="4" w:space="0" w:color="auto"/>
                  </w:tcBorders>
                  <w:shd w:val="clear" w:color="auto" w:fill="auto"/>
                  <w:noWrap/>
                  <w:vAlign w:val="center"/>
                </w:tcPr>
                <w:p w:rsidR="00133BB7" w:rsidRPr="004941BD" w:rsidRDefault="00133BB7" w:rsidP="00133BB7">
                  <w:pPr>
                    <w:jc w:val="center"/>
                    <w:rPr>
                      <w:rFonts w:eastAsiaTheme="minorEastAsia"/>
                      <w:sz w:val="22"/>
                      <w:szCs w:val="22"/>
                    </w:rPr>
                  </w:pPr>
                  <w:r w:rsidRPr="004941BD">
                    <w:rPr>
                      <w:rFonts w:eastAsiaTheme="minorEastAsia"/>
                      <w:sz w:val="22"/>
                      <w:szCs w:val="22"/>
                    </w:rPr>
                    <w:t>0.010</w:t>
                  </w:r>
                </w:p>
              </w:tc>
              <w:tc>
                <w:tcPr>
                  <w:tcW w:w="715" w:type="pct"/>
                  <w:tcBorders>
                    <w:top w:val="nil"/>
                    <w:left w:val="nil"/>
                    <w:bottom w:val="single" w:sz="4" w:space="0" w:color="auto"/>
                    <w:right w:val="single" w:sz="4" w:space="0" w:color="auto"/>
                  </w:tcBorders>
                  <w:shd w:val="clear" w:color="auto" w:fill="auto"/>
                  <w:noWrap/>
                  <w:vAlign w:val="center"/>
                </w:tcPr>
                <w:p w:rsidR="00133BB7" w:rsidRPr="004941BD" w:rsidRDefault="00133BB7" w:rsidP="00133BB7">
                  <w:pPr>
                    <w:jc w:val="center"/>
                    <w:rPr>
                      <w:rFonts w:eastAsiaTheme="minorEastAsia"/>
                      <w:sz w:val="22"/>
                      <w:szCs w:val="22"/>
                    </w:rPr>
                  </w:pPr>
                  <w:r w:rsidRPr="004941BD">
                    <w:rPr>
                      <w:rFonts w:eastAsiaTheme="minorEastAsia"/>
                      <w:sz w:val="22"/>
                      <w:szCs w:val="22"/>
                    </w:rPr>
                    <w:t>0.108</w:t>
                  </w:r>
                </w:p>
              </w:tc>
              <w:tc>
                <w:tcPr>
                  <w:tcW w:w="714" w:type="pct"/>
                  <w:tcBorders>
                    <w:top w:val="nil"/>
                    <w:left w:val="nil"/>
                    <w:bottom w:val="single" w:sz="4" w:space="0" w:color="auto"/>
                    <w:right w:val="single" w:sz="4" w:space="0" w:color="auto"/>
                  </w:tcBorders>
                  <w:shd w:val="clear" w:color="auto" w:fill="auto"/>
                  <w:noWrap/>
                  <w:vAlign w:val="center"/>
                </w:tcPr>
                <w:p w:rsidR="00133BB7" w:rsidRPr="004941BD" w:rsidRDefault="00133BB7" w:rsidP="00133BB7">
                  <w:pPr>
                    <w:jc w:val="center"/>
                    <w:rPr>
                      <w:rFonts w:eastAsiaTheme="minorEastAsia"/>
                      <w:sz w:val="22"/>
                      <w:szCs w:val="22"/>
                    </w:rPr>
                  </w:pPr>
                  <w:r w:rsidRPr="004941BD">
                    <w:rPr>
                      <w:rFonts w:eastAsiaTheme="minorEastAsia"/>
                      <w:sz w:val="22"/>
                      <w:szCs w:val="22"/>
                    </w:rPr>
                    <w:t>0.022</w:t>
                  </w:r>
                </w:p>
              </w:tc>
              <w:tc>
                <w:tcPr>
                  <w:tcW w:w="714" w:type="pct"/>
                  <w:tcBorders>
                    <w:top w:val="nil"/>
                    <w:left w:val="nil"/>
                    <w:bottom w:val="single" w:sz="4" w:space="0" w:color="auto"/>
                    <w:right w:val="single" w:sz="4" w:space="0" w:color="auto"/>
                  </w:tcBorders>
                  <w:shd w:val="clear" w:color="auto" w:fill="auto"/>
                  <w:noWrap/>
                  <w:vAlign w:val="center"/>
                </w:tcPr>
                <w:p w:rsidR="00133BB7" w:rsidRPr="004941BD" w:rsidRDefault="00133BB7" w:rsidP="00133BB7">
                  <w:pPr>
                    <w:jc w:val="center"/>
                    <w:rPr>
                      <w:rFonts w:eastAsiaTheme="minorEastAsia"/>
                      <w:sz w:val="22"/>
                      <w:szCs w:val="22"/>
                    </w:rPr>
                  </w:pPr>
                  <w:r w:rsidRPr="004941BD">
                    <w:rPr>
                      <w:rFonts w:eastAsiaTheme="minorEastAsia"/>
                      <w:sz w:val="22"/>
                      <w:szCs w:val="22"/>
                    </w:rPr>
                    <w:t>0.502</w:t>
                  </w:r>
                </w:p>
              </w:tc>
              <w:tc>
                <w:tcPr>
                  <w:tcW w:w="715" w:type="pct"/>
                  <w:tcBorders>
                    <w:top w:val="nil"/>
                    <w:left w:val="nil"/>
                    <w:bottom w:val="single" w:sz="4" w:space="0" w:color="auto"/>
                    <w:right w:val="single" w:sz="4" w:space="0" w:color="auto"/>
                  </w:tcBorders>
                  <w:shd w:val="clear" w:color="auto" w:fill="auto"/>
                  <w:noWrap/>
                  <w:vAlign w:val="center"/>
                </w:tcPr>
                <w:p w:rsidR="00133BB7" w:rsidRPr="004941BD" w:rsidRDefault="00133BB7" w:rsidP="00133BB7">
                  <w:pPr>
                    <w:jc w:val="center"/>
                    <w:rPr>
                      <w:rFonts w:eastAsiaTheme="minorEastAsia"/>
                      <w:sz w:val="22"/>
                      <w:szCs w:val="22"/>
                    </w:rPr>
                  </w:pPr>
                  <w:r w:rsidRPr="004941BD">
                    <w:rPr>
                      <w:rFonts w:eastAsiaTheme="minorEastAsia"/>
                      <w:sz w:val="22"/>
                      <w:szCs w:val="22"/>
                    </w:rPr>
                    <w:t>0.201</w:t>
                  </w:r>
                </w:p>
              </w:tc>
            </w:tr>
            <w:tr w:rsidR="00133BB7" w:rsidRPr="004941BD" w:rsidTr="00133BB7">
              <w:trPr>
                <w:trHeight w:val="288"/>
              </w:trPr>
              <w:tc>
                <w:tcPr>
                  <w:tcW w:w="714" w:type="pct"/>
                  <w:tcBorders>
                    <w:top w:val="nil"/>
                    <w:left w:val="single" w:sz="4" w:space="0" w:color="auto"/>
                    <w:bottom w:val="single" w:sz="4" w:space="0" w:color="auto"/>
                    <w:right w:val="single" w:sz="4" w:space="0" w:color="auto"/>
                  </w:tcBorders>
                  <w:shd w:val="clear" w:color="auto" w:fill="auto"/>
                  <w:noWrap/>
                  <w:vAlign w:val="center"/>
                </w:tcPr>
                <w:p w:rsidR="00133BB7" w:rsidRPr="004941BD" w:rsidRDefault="00133BB7" w:rsidP="002C5836">
                  <w:pPr>
                    <w:widowControl/>
                    <w:jc w:val="center"/>
                    <w:rPr>
                      <w:rFonts w:eastAsiaTheme="minorEastAsia"/>
                      <w:kern w:val="0"/>
                      <w:szCs w:val="21"/>
                    </w:rPr>
                  </w:pPr>
                  <w:r w:rsidRPr="004941BD">
                    <w:rPr>
                      <w:rFonts w:eastAsiaTheme="minorEastAsia"/>
                    </w:rPr>
                    <w:t>D10%</w:t>
                  </w:r>
                  <w:r w:rsidRPr="004941BD">
                    <w:rPr>
                      <w:rFonts w:eastAsiaTheme="minorEastAsia"/>
                    </w:rPr>
                    <w:t>最远距离</w:t>
                  </w:r>
                  <w:r w:rsidRPr="004941BD">
                    <w:rPr>
                      <w:rFonts w:eastAsiaTheme="minorEastAsia"/>
                    </w:rPr>
                    <w:t>(m)</w:t>
                  </w:r>
                </w:p>
              </w:tc>
              <w:tc>
                <w:tcPr>
                  <w:tcW w:w="714" w:type="pct"/>
                  <w:tcBorders>
                    <w:top w:val="nil"/>
                    <w:left w:val="nil"/>
                    <w:bottom w:val="single" w:sz="4" w:space="0" w:color="auto"/>
                    <w:right w:val="single" w:sz="4" w:space="0" w:color="auto"/>
                  </w:tcBorders>
                  <w:shd w:val="clear" w:color="auto" w:fill="auto"/>
                  <w:noWrap/>
                  <w:vAlign w:val="center"/>
                </w:tcPr>
                <w:p w:rsidR="00133BB7" w:rsidRPr="004941BD" w:rsidRDefault="00133BB7" w:rsidP="00133BB7">
                  <w:pPr>
                    <w:jc w:val="center"/>
                    <w:rPr>
                      <w:rFonts w:eastAsiaTheme="minorEastAsia"/>
                    </w:rPr>
                  </w:pPr>
                  <w:r w:rsidRPr="004941BD">
                    <w:rPr>
                      <w:rFonts w:eastAsiaTheme="minorEastAsia"/>
                    </w:rPr>
                    <w:t>/</w:t>
                  </w:r>
                </w:p>
              </w:tc>
              <w:tc>
                <w:tcPr>
                  <w:tcW w:w="714" w:type="pct"/>
                  <w:tcBorders>
                    <w:top w:val="nil"/>
                    <w:left w:val="nil"/>
                    <w:bottom w:val="single" w:sz="4" w:space="0" w:color="auto"/>
                    <w:right w:val="single" w:sz="4" w:space="0" w:color="auto"/>
                  </w:tcBorders>
                  <w:shd w:val="clear" w:color="auto" w:fill="auto"/>
                  <w:noWrap/>
                  <w:vAlign w:val="center"/>
                </w:tcPr>
                <w:p w:rsidR="00133BB7" w:rsidRPr="004941BD" w:rsidRDefault="00133BB7" w:rsidP="00133BB7">
                  <w:pPr>
                    <w:jc w:val="center"/>
                    <w:rPr>
                      <w:rFonts w:eastAsiaTheme="minorEastAsia"/>
                    </w:rPr>
                  </w:pPr>
                  <w:r w:rsidRPr="004941BD">
                    <w:rPr>
                      <w:rFonts w:eastAsiaTheme="minorEastAsia"/>
                    </w:rPr>
                    <w:t>/</w:t>
                  </w:r>
                </w:p>
              </w:tc>
              <w:tc>
                <w:tcPr>
                  <w:tcW w:w="715" w:type="pct"/>
                  <w:tcBorders>
                    <w:top w:val="nil"/>
                    <w:left w:val="nil"/>
                    <w:bottom w:val="single" w:sz="4" w:space="0" w:color="auto"/>
                    <w:right w:val="single" w:sz="4" w:space="0" w:color="auto"/>
                  </w:tcBorders>
                  <w:shd w:val="clear" w:color="auto" w:fill="auto"/>
                  <w:noWrap/>
                  <w:vAlign w:val="center"/>
                </w:tcPr>
                <w:p w:rsidR="00133BB7" w:rsidRPr="004941BD" w:rsidRDefault="00133BB7" w:rsidP="00133BB7">
                  <w:pPr>
                    <w:jc w:val="center"/>
                    <w:rPr>
                      <w:rFonts w:eastAsiaTheme="minorEastAsia"/>
                    </w:rPr>
                  </w:pPr>
                  <w:r w:rsidRPr="004941BD">
                    <w:rPr>
                      <w:rFonts w:eastAsiaTheme="minorEastAsia"/>
                    </w:rPr>
                    <w:t>/</w:t>
                  </w:r>
                </w:p>
              </w:tc>
              <w:tc>
                <w:tcPr>
                  <w:tcW w:w="714" w:type="pct"/>
                  <w:tcBorders>
                    <w:top w:val="nil"/>
                    <w:left w:val="nil"/>
                    <w:bottom w:val="single" w:sz="4" w:space="0" w:color="auto"/>
                    <w:right w:val="single" w:sz="4" w:space="0" w:color="auto"/>
                  </w:tcBorders>
                  <w:shd w:val="clear" w:color="auto" w:fill="auto"/>
                  <w:noWrap/>
                  <w:vAlign w:val="center"/>
                </w:tcPr>
                <w:p w:rsidR="00133BB7" w:rsidRPr="004941BD" w:rsidRDefault="00133BB7" w:rsidP="00133BB7">
                  <w:pPr>
                    <w:jc w:val="center"/>
                    <w:rPr>
                      <w:rFonts w:eastAsiaTheme="minorEastAsia"/>
                    </w:rPr>
                  </w:pPr>
                  <w:r w:rsidRPr="004941BD">
                    <w:rPr>
                      <w:rFonts w:eastAsiaTheme="minorEastAsia"/>
                    </w:rPr>
                    <w:t>/</w:t>
                  </w:r>
                </w:p>
              </w:tc>
              <w:tc>
                <w:tcPr>
                  <w:tcW w:w="714" w:type="pct"/>
                  <w:tcBorders>
                    <w:top w:val="nil"/>
                    <w:left w:val="nil"/>
                    <w:bottom w:val="single" w:sz="4" w:space="0" w:color="auto"/>
                    <w:right w:val="single" w:sz="4" w:space="0" w:color="auto"/>
                  </w:tcBorders>
                  <w:shd w:val="clear" w:color="auto" w:fill="auto"/>
                  <w:noWrap/>
                  <w:vAlign w:val="center"/>
                </w:tcPr>
                <w:p w:rsidR="00133BB7" w:rsidRPr="004941BD" w:rsidRDefault="00133BB7" w:rsidP="00133BB7">
                  <w:pPr>
                    <w:jc w:val="center"/>
                    <w:rPr>
                      <w:rFonts w:eastAsiaTheme="minorEastAsia"/>
                    </w:rPr>
                  </w:pPr>
                  <w:r w:rsidRPr="004941BD">
                    <w:rPr>
                      <w:rFonts w:eastAsiaTheme="minorEastAsia"/>
                    </w:rPr>
                    <w:t>/</w:t>
                  </w:r>
                </w:p>
              </w:tc>
              <w:tc>
                <w:tcPr>
                  <w:tcW w:w="715" w:type="pct"/>
                  <w:tcBorders>
                    <w:top w:val="nil"/>
                    <w:left w:val="nil"/>
                    <w:bottom w:val="single" w:sz="4" w:space="0" w:color="auto"/>
                    <w:right w:val="single" w:sz="4" w:space="0" w:color="auto"/>
                  </w:tcBorders>
                  <w:shd w:val="clear" w:color="auto" w:fill="auto"/>
                  <w:noWrap/>
                  <w:vAlign w:val="center"/>
                </w:tcPr>
                <w:p w:rsidR="00133BB7" w:rsidRPr="004941BD" w:rsidRDefault="00133BB7" w:rsidP="00133BB7">
                  <w:pPr>
                    <w:jc w:val="center"/>
                    <w:rPr>
                      <w:rFonts w:eastAsiaTheme="minorEastAsia"/>
                    </w:rPr>
                  </w:pPr>
                  <w:r w:rsidRPr="004941BD">
                    <w:rPr>
                      <w:rFonts w:eastAsiaTheme="minorEastAsia"/>
                    </w:rPr>
                    <w:t>/</w:t>
                  </w:r>
                </w:p>
              </w:tc>
            </w:tr>
          </w:tbl>
          <w:p w:rsidR="00133BB7" w:rsidRPr="004941BD" w:rsidRDefault="00133BB7" w:rsidP="00133BB7">
            <w:pPr>
              <w:jc w:val="center"/>
              <w:rPr>
                <w:rFonts w:eastAsiaTheme="minorEastAsia"/>
                <w:b/>
                <w:bCs/>
                <w:szCs w:val="21"/>
              </w:rPr>
            </w:pPr>
            <w:r w:rsidRPr="004941BD">
              <w:rPr>
                <w:rFonts w:eastAsiaTheme="minorEastAsia"/>
                <w:b/>
                <w:bCs/>
                <w:szCs w:val="21"/>
              </w:rPr>
              <w:t>表</w:t>
            </w:r>
            <w:r w:rsidR="00CF4DA1" w:rsidRPr="004941BD">
              <w:rPr>
                <w:rFonts w:eastAsiaTheme="minorEastAsia" w:hint="eastAsia"/>
                <w:b/>
                <w:bCs/>
                <w:szCs w:val="21"/>
              </w:rPr>
              <w:t>33</w:t>
            </w:r>
            <w:r w:rsidRPr="004941BD">
              <w:rPr>
                <w:rFonts w:eastAsiaTheme="minorEastAsia"/>
                <w:b/>
                <w:bCs/>
                <w:szCs w:val="21"/>
              </w:rPr>
              <w:t xml:space="preserve">    </w:t>
            </w:r>
            <w:r w:rsidRPr="004941BD">
              <w:rPr>
                <w:rFonts w:eastAsiaTheme="minorEastAsia"/>
                <w:b/>
                <w:bCs/>
                <w:szCs w:val="21"/>
              </w:rPr>
              <w:t>时效炉预测结果</w:t>
            </w:r>
          </w:p>
          <w:tbl>
            <w:tblPr>
              <w:tblW w:w="9209" w:type="dxa"/>
              <w:tblLayout w:type="fixed"/>
              <w:tblLook w:val="04A0"/>
            </w:tblPr>
            <w:tblGrid>
              <w:gridCol w:w="1271"/>
              <w:gridCol w:w="1360"/>
              <w:gridCol w:w="1315"/>
              <w:gridCol w:w="1316"/>
              <w:gridCol w:w="1315"/>
              <w:gridCol w:w="1316"/>
              <w:gridCol w:w="1316"/>
            </w:tblGrid>
            <w:tr w:rsidR="002C5836" w:rsidRPr="004941BD" w:rsidTr="002C5836">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下风向距离</w:t>
                  </w:r>
                  <w:r w:rsidRPr="004941BD">
                    <w:rPr>
                      <w:rFonts w:eastAsiaTheme="minorEastAsia"/>
                      <w:kern w:val="0"/>
                      <w:szCs w:val="21"/>
                    </w:rPr>
                    <w:t>(m)</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PM</w:t>
                  </w:r>
                  <w:r w:rsidRPr="004941BD">
                    <w:rPr>
                      <w:rFonts w:eastAsiaTheme="minorEastAsia"/>
                      <w:kern w:val="0"/>
                      <w:szCs w:val="21"/>
                      <w:vertAlign w:val="subscript"/>
                    </w:rPr>
                    <w:t>10</w:t>
                  </w:r>
                  <w:r w:rsidRPr="004941BD">
                    <w:rPr>
                      <w:rFonts w:eastAsiaTheme="minorEastAsia"/>
                      <w:kern w:val="0"/>
                      <w:szCs w:val="21"/>
                    </w:rPr>
                    <w:t>预测浓度</w:t>
                  </w:r>
                  <w:r w:rsidRPr="004941BD">
                    <w:rPr>
                      <w:rFonts w:eastAsiaTheme="minorEastAsia"/>
                      <w:kern w:val="0"/>
                      <w:szCs w:val="21"/>
                    </w:rPr>
                    <w:t>(μg/m³)</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PM</w:t>
                  </w:r>
                  <w:r w:rsidRPr="004941BD">
                    <w:rPr>
                      <w:rFonts w:eastAsiaTheme="minorEastAsia"/>
                      <w:kern w:val="0"/>
                      <w:szCs w:val="21"/>
                      <w:vertAlign w:val="subscript"/>
                    </w:rPr>
                    <w:t>10</w:t>
                  </w:r>
                  <w:r w:rsidRPr="004941BD">
                    <w:rPr>
                      <w:rFonts w:eastAsiaTheme="minorEastAsia"/>
                      <w:kern w:val="0"/>
                      <w:szCs w:val="21"/>
                    </w:rPr>
                    <w:t>占标率</w:t>
                  </w:r>
                  <w:r w:rsidRPr="004941BD">
                    <w:rPr>
                      <w:rFonts w:eastAsiaTheme="minorEastAsia"/>
                      <w:kern w:val="0"/>
                      <w:szCs w:val="21"/>
                    </w:rPr>
                    <w:t>(%)</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SO</w:t>
                  </w:r>
                  <w:r w:rsidRPr="004941BD">
                    <w:rPr>
                      <w:rFonts w:eastAsiaTheme="minorEastAsia"/>
                      <w:kern w:val="0"/>
                      <w:szCs w:val="21"/>
                      <w:vertAlign w:val="subscript"/>
                    </w:rPr>
                    <w:t>2</w:t>
                  </w:r>
                  <w:r w:rsidRPr="004941BD">
                    <w:rPr>
                      <w:rFonts w:eastAsiaTheme="minorEastAsia"/>
                      <w:kern w:val="0"/>
                      <w:szCs w:val="21"/>
                    </w:rPr>
                    <w:t>预测浓度</w:t>
                  </w:r>
                  <w:r w:rsidRPr="004941BD">
                    <w:rPr>
                      <w:rFonts w:eastAsiaTheme="minorEastAsia"/>
                      <w:kern w:val="0"/>
                      <w:szCs w:val="21"/>
                    </w:rPr>
                    <w:t>(μg/m³)</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SO</w:t>
                  </w:r>
                  <w:r w:rsidRPr="004941BD">
                    <w:rPr>
                      <w:rFonts w:eastAsiaTheme="minorEastAsia"/>
                      <w:kern w:val="0"/>
                      <w:szCs w:val="21"/>
                      <w:vertAlign w:val="subscript"/>
                    </w:rPr>
                    <w:t>2</w:t>
                  </w:r>
                  <w:r w:rsidRPr="004941BD">
                    <w:rPr>
                      <w:rFonts w:eastAsiaTheme="minorEastAsia"/>
                      <w:kern w:val="0"/>
                      <w:szCs w:val="21"/>
                    </w:rPr>
                    <w:t>占标率</w:t>
                  </w:r>
                  <w:r w:rsidRPr="004941BD">
                    <w:rPr>
                      <w:rFonts w:eastAsiaTheme="minorEastAsia"/>
                      <w:kern w:val="0"/>
                      <w:szCs w:val="21"/>
                    </w:rPr>
                    <w:t>(%)</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NOx</w:t>
                  </w:r>
                  <w:r w:rsidRPr="004941BD">
                    <w:rPr>
                      <w:rFonts w:eastAsiaTheme="minorEastAsia"/>
                      <w:kern w:val="0"/>
                      <w:szCs w:val="21"/>
                    </w:rPr>
                    <w:t>预测浓度</w:t>
                  </w:r>
                  <w:r w:rsidRPr="004941BD">
                    <w:rPr>
                      <w:rFonts w:eastAsiaTheme="minorEastAsia"/>
                      <w:kern w:val="0"/>
                      <w:szCs w:val="21"/>
                    </w:rPr>
                    <w:t>(μg/m³)</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NOx</w:t>
                  </w:r>
                  <w:r w:rsidRPr="004941BD">
                    <w:rPr>
                      <w:rFonts w:eastAsiaTheme="minorEastAsia"/>
                      <w:kern w:val="0"/>
                      <w:szCs w:val="21"/>
                    </w:rPr>
                    <w:t>占标率</w:t>
                  </w:r>
                  <w:r w:rsidRPr="004941BD">
                    <w:rPr>
                      <w:rFonts w:eastAsiaTheme="minorEastAsia"/>
                      <w:kern w:val="0"/>
                      <w:szCs w:val="21"/>
                    </w:rPr>
                    <w:t>(%)</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1</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0.000</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0.000</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0.000</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lastRenderedPageBreak/>
                    <w:t>25</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0.051</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0.011</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0.121</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0.024</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0.577</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0.231</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50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0.082</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0.018</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0.197</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0.039</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0.934</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0.374</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75</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0.067</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0.015</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0.161</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0.032</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0.767</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0.307</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100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0.061</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0.014</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0.147</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0.029</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0.699</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0.279</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200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0.049</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0.011</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0.118</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0.024</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0.559</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0.224</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300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0.039</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0.009</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0.094</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0.019</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0.446</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0.179</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400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0.031</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0.007</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0.075</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0.015</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0.357</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0.143</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500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0.028</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0.006</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0.068</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0.014</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0.321</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0.128</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600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0.025</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0.006</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0.060</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0.012</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0.286</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0.114</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700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0.023</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0.005</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0.055</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0.011</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0.263</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0.105</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800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0.022</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0.005</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0.052</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0.010</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0.246</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0.098</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900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0.020</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0.004</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0.048</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0.010</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0.229</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0.092</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1000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0.019</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0.004</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0.045</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0.009</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0.213</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0.085</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1500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0.015</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0.003</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0.035</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0.007</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0.168</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0.067</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2000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0.012</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0.003</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0.028</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0.006</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0.134</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0.053</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2500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0.010</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0.002</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0.025</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0.005</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0.119</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0.047</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3000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0.009</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0.002</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0.022</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0.004</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0.106</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0.042</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3500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0.008</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0.002</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0.020</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0.004</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0.095</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0.038</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4000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0.008</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0.002</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0.019</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0.004</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0.089</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0.036</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4500</w:t>
                  </w:r>
                </w:p>
              </w:tc>
              <w:tc>
                <w:tcPr>
                  <w:tcW w:w="1360"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0.007</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0.002</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0.018</w:t>
                  </w:r>
                </w:p>
              </w:tc>
              <w:tc>
                <w:tcPr>
                  <w:tcW w:w="1315"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0.004</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0.084</w:t>
                  </w:r>
                </w:p>
              </w:tc>
              <w:tc>
                <w:tcPr>
                  <w:tcW w:w="1316" w:type="dxa"/>
                  <w:tcBorders>
                    <w:top w:val="nil"/>
                    <w:left w:val="nil"/>
                    <w:bottom w:val="single" w:sz="4" w:space="0" w:color="auto"/>
                    <w:right w:val="single" w:sz="4" w:space="0" w:color="auto"/>
                  </w:tcBorders>
                  <w:shd w:val="clear" w:color="auto" w:fill="auto"/>
                  <w:noWrap/>
                  <w:vAlign w:val="center"/>
                  <w:hideMark/>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0.033</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5000</w:t>
                  </w:r>
                </w:p>
              </w:tc>
              <w:tc>
                <w:tcPr>
                  <w:tcW w:w="1360"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0.007</w:t>
                  </w:r>
                </w:p>
              </w:tc>
              <w:tc>
                <w:tcPr>
                  <w:tcW w:w="1315"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0.002</w:t>
                  </w:r>
                </w:p>
              </w:tc>
              <w:tc>
                <w:tcPr>
                  <w:tcW w:w="1316"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0.017</w:t>
                  </w:r>
                </w:p>
              </w:tc>
              <w:tc>
                <w:tcPr>
                  <w:tcW w:w="1315"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0.003</w:t>
                  </w:r>
                </w:p>
              </w:tc>
              <w:tc>
                <w:tcPr>
                  <w:tcW w:w="1316"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0.078</w:t>
                  </w:r>
                </w:p>
              </w:tc>
              <w:tc>
                <w:tcPr>
                  <w:tcW w:w="1316"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0.031</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tcPr>
                <w:p w:rsidR="002C5836" w:rsidRPr="004941BD" w:rsidRDefault="002C5836" w:rsidP="002C5836">
                  <w:pPr>
                    <w:widowControl/>
                    <w:jc w:val="center"/>
                    <w:rPr>
                      <w:rFonts w:eastAsiaTheme="minorEastAsia"/>
                      <w:kern w:val="0"/>
                      <w:szCs w:val="21"/>
                    </w:rPr>
                  </w:pPr>
                  <w:r w:rsidRPr="004941BD">
                    <w:rPr>
                      <w:rFonts w:eastAsiaTheme="minorEastAsia"/>
                      <w:kern w:val="0"/>
                      <w:szCs w:val="21"/>
                    </w:rPr>
                    <w:t>最大浓度值及最大占标率</w:t>
                  </w:r>
                </w:p>
              </w:tc>
              <w:tc>
                <w:tcPr>
                  <w:tcW w:w="1360"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jc w:val="center"/>
                    <w:rPr>
                      <w:rFonts w:eastAsiaTheme="minorEastAsia"/>
                      <w:sz w:val="22"/>
                      <w:szCs w:val="22"/>
                    </w:rPr>
                  </w:pPr>
                  <w:r w:rsidRPr="004941BD">
                    <w:rPr>
                      <w:rFonts w:eastAsiaTheme="minorEastAsia"/>
                      <w:sz w:val="22"/>
                      <w:szCs w:val="22"/>
                    </w:rPr>
                    <w:t>0.082</w:t>
                  </w:r>
                </w:p>
              </w:tc>
              <w:tc>
                <w:tcPr>
                  <w:tcW w:w="1315"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jc w:val="center"/>
                    <w:rPr>
                      <w:rFonts w:eastAsiaTheme="minorEastAsia"/>
                      <w:sz w:val="22"/>
                      <w:szCs w:val="22"/>
                    </w:rPr>
                  </w:pPr>
                  <w:r w:rsidRPr="004941BD">
                    <w:rPr>
                      <w:rFonts w:eastAsiaTheme="minorEastAsia"/>
                      <w:sz w:val="22"/>
                      <w:szCs w:val="22"/>
                    </w:rPr>
                    <w:t>0.018</w:t>
                  </w:r>
                </w:p>
              </w:tc>
              <w:tc>
                <w:tcPr>
                  <w:tcW w:w="1316"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jc w:val="center"/>
                    <w:rPr>
                      <w:rFonts w:eastAsiaTheme="minorEastAsia"/>
                      <w:sz w:val="22"/>
                      <w:szCs w:val="22"/>
                    </w:rPr>
                  </w:pPr>
                  <w:r w:rsidRPr="004941BD">
                    <w:rPr>
                      <w:rFonts w:eastAsiaTheme="minorEastAsia"/>
                      <w:sz w:val="22"/>
                      <w:szCs w:val="22"/>
                    </w:rPr>
                    <w:t>0.198</w:t>
                  </w:r>
                </w:p>
              </w:tc>
              <w:tc>
                <w:tcPr>
                  <w:tcW w:w="1315"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jc w:val="center"/>
                    <w:rPr>
                      <w:rFonts w:eastAsiaTheme="minorEastAsia"/>
                      <w:sz w:val="22"/>
                      <w:szCs w:val="22"/>
                    </w:rPr>
                  </w:pPr>
                  <w:r w:rsidRPr="004941BD">
                    <w:rPr>
                      <w:rFonts w:eastAsiaTheme="minorEastAsia"/>
                      <w:sz w:val="22"/>
                      <w:szCs w:val="22"/>
                    </w:rPr>
                    <w:t>0.040</w:t>
                  </w:r>
                </w:p>
              </w:tc>
              <w:tc>
                <w:tcPr>
                  <w:tcW w:w="1316"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jc w:val="center"/>
                    <w:rPr>
                      <w:rFonts w:eastAsiaTheme="minorEastAsia"/>
                      <w:sz w:val="22"/>
                      <w:szCs w:val="22"/>
                    </w:rPr>
                  </w:pPr>
                  <w:r w:rsidRPr="004941BD">
                    <w:rPr>
                      <w:rFonts w:eastAsiaTheme="minorEastAsia"/>
                      <w:sz w:val="22"/>
                      <w:szCs w:val="22"/>
                    </w:rPr>
                    <w:t>0.939</w:t>
                  </w:r>
                </w:p>
              </w:tc>
              <w:tc>
                <w:tcPr>
                  <w:tcW w:w="1316"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jc w:val="center"/>
                    <w:rPr>
                      <w:rFonts w:eastAsiaTheme="minorEastAsia"/>
                      <w:sz w:val="22"/>
                      <w:szCs w:val="22"/>
                    </w:rPr>
                  </w:pPr>
                  <w:r w:rsidRPr="004941BD">
                    <w:rPr>
                      <w:rFonts w:eastAsiaTheme="minorEastAsia"/>
                      <w:sz w:val="22"/>
                      <w:szCs w:val="22"/>
                    </w:rPr>
                    <w:t>0.376</w:t>
                  </w:r>
                </w:p>
              </w:tc>
            </w:tr>
            <w:tr w:rsidR="002C5836" w:rsidRPr="004941BD" w:rsidTr="002C5836">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tcPr>
                <w:p w:rsidR="002C5836" w:rsidRPr="004941BD" w:rsidRDefault="002C5836" w:rsidP="002C5836">
                  <w:pPr>
                    <w:widowControl/>
                    <w:jc w:val="center"/>
                    <w:rPr>
                      <w:rFonts w:eastAsiaTheme="minorEastAsia"/>
                      <w:kern w:val="0"/>
                      <w:szCs w:val="21"/>
                    </w:rPr>
                  </w:pPr>
                  <w:r w:rsidRPr="004941BD">
                    <w:rPr>
                      <w:rFonts w:eastAsiaTheme="minorEastAsia"/>
                    </w:rPr>
                    <w:t>D10%</w:t>
                  </w:r>
                  <w:r w:rsidRPr="004941BD">
                    <w:rPr>
                      <w:rFonts w:eastAsiaTheme="minorEastAsia"/>
                    </w:rPr>
                    <w:t>最远距离</w:t>
                  </w:r>
                  <w:r w:rsidRPr="004941BD">
                    <w:rPr>
                      <w:rFonts w:eastAsiaTheme="minorEastAsia"/>
                    </w:rPr>
                    <w:t>(m)</w:t>
                  </w:r>
                </w:p>
              </w:tc>
              <w:tc>
                <w:tcPr>
                  <w:tcW w:w="1360"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jc w:val="center"/>
                    <w:rPr>
                      <w:rFonts w:eastAsiaTheme="minorEastAsia"/>
                    </w:rPr>
                  </w:pPr>
                  <w:r w:rsidRPr="004941BD">
                    <w:rPr>
                      <w:rFonts w:eastAsiaTheme="minorEastAsia"/>
                    </w:rPr>
                    <w:t>/</w:t>
                  </w:r>
                </w:p>
              </w:tc>
              <w:tc>
                <w:tcPr>
                  <w:tcW w:w="1315"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jc w:val="center"/>
                    <w:rPr>
                      <w:rFonts w:eastAsiaTheme="minorEastAsia"/>
                    </w:rPr>
                  </w:pPr>
                  <w:r w:rsidRPr="004941BD">
                    <w:rPr>
                      <w:rFonts w:eastAsiaTheme="minorEastAsia"/>
                    </w:rPr>
                    <w:t>/</w:t>
                  </w:r>
                </w:p>
              </w:tc>
              <w:tc>
                <w:tcPr>
                  <w:tcW w:w="1316"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jc w:val="center"/>
                    <w:rPr>
                      <w:rFonts w:eastAsiaTheme="minorEastAsia"/>
                    </w:rPr>
                  </w:pPr>
                  <w:r w:rsidRPr="004941BD">
                    <w:rPr>
                      <w:rFonts w:eastAsiaTheme="minorEastAsia"/>
                    </w:rPr>
                    <w:t>/</w:t>
                  </w:r>
                </w:p>
              </w:tc>
              <w:tc>
                <w:tcPr>
                  <w:tcW w:w="1315"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jc w:val="center"/>
                    <w:rPr>
                      <w:rFonts w:eastAsiaTheme="minorEastAsia"/>
                    </w:rPr>
                  </w:pPr>
                  <w:r w:rsidRPr="004941BD">
                    <w:rPr>
                      <w:rFonts w:eastAsiaTheme="minorEastAsia"/>
                    </w:rPr>
                    <w:t>/</w:t>
                  </w:r>
                </w:p>
              </w:tc>
              <w:tc>
                <w:tcPr>
                  <w:tcW w:w="1316"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jc w:val="center"/>
                    <w:rPr>
                      <w:rFonts w:eastAsiaTheme="minorEastAsia"/>
                    </w:rPr>
                  </w:pPr>
                  <w:r w:rsidRPr="004941BD">
                    <w:rPr>
                      <w:rFonts w:eastAsiaTheme="minorEastAsia"/>
                    </w:rPr>
                    <w:t>/</w:t>
                  </w:r>
                </w:p>
              </w:tc>
              <w:tc>
                <w:tcPr>
                  <w:tcW w:w="1316" w:type="dxa"/>
                  <w:tcBorders>
                    <w:top w:val="nil"/>
                    <w:left w:val="nil"/>
                    <w:bottom w:val="single" w:sz="4" w:space="0" w:color="auto"/>
                    <w:right w:val="single" w:sz="4" w:space="0" w:color="auto"/>
                  </w:tcBorders>
                  <w:shd w:val="clear" w:color="auto" w:fill="auto"/>
                  <w:noWrap/>
                  <w:vAlign w:val="center"/>
                </w:tcPr>
                <w:p w:rsidR="002C5836" w:rsidRPr="004941BD" w:rsidRDefault="002C5836" w:rsidP="002C5836">
                  <w:pPr>
                    <w:jc w:val="center"/>
                    <w:rPr>
                      <w:rFonts w:eastAsiaTheme="minorEastAsia"/>
                    </w:rPr>
                  </w:pPr>
                  <w:r w:rsidRPr="004941BD">
                    <w:rPr>
                      <w:rFonts w:eastAsiaTheme="minorEastAsia"/>
                    </w:rPr>
                    <w:t>/</w:t>
                  </w:r>
                </w:p>
              </w:tc>
            </w:tr>
          </w:tbl>
          <w:p w:rsidR="002C5836" w:rsidRPr="004941BD" w:rsidRDefault="002C5836" w:rsidP="002C5836">
            <w:pPr>
              <w:jc w:val="center"/>
              <w:rPr>
                <w:rFonts w:eastAsiaTheme="minorEastAsia"/>
                <w:b/>
                <w:bCs/>
                <w:szCs w:val="21"/>
              </w:rPr>
            </w:pPr>
            <w:r w:rsidRPr="004941BD">
              <w:rPr>
                <w:rFonts w:eastAsiaTheme="minorEastAsia"/>
                <w:b/>
                <w:bCs/>
                <w:szCs w:val="21"/>
              </w:rPr>
              <w:t>表</w:t>
            </w:r>
            <w:r w:rsidR="00CF4DA1" w:rsidRPr="004941BD">
              <w:rPr>
                <w:rFonts w:eastAsiaTheme="minorEastAsia" w:hint="eastAsia"/>
                <w:b/>
                <w:bCs/>
                <w:szCs w:val="21"/>
              </w:rPr>
              <w:t>34</w:t>
            </w:r>
            <w:r w:rsidRPr="004941BD">
              <w:rPr>
                <w:rFonts w:eastAsiaTheme="minorEastAsia"/>
                <w:b/>
                <w:bCs/>
                <w:szCs w:val="21"/>
              </w:rPr>
              <w:t xml:space="preserve">    </w:t>
            </w:r>
            <w:r w:rsidRPr="004941BD">
              <w:rPr>
                <w:rFonts w:eastAsiaTheme="minorEastAsia"/>
                <w:b/>
                <w:bCs/>
                <w:szCs w:val="21"/>
              </w:rPr>
              <w:t>烘干炉预测结果</w:t>
            </w:r>
          </w:p>
          <w:tbl>
            <w:tblPr>
              <w:tblW w:w="9209" w:type="dxa"/>
              <w:tblLayout w:type="fixed"/>
              <w:tblLook w:val="04A0"/>
            </w:tblPr>
            <w:tblGrid>
              <w:gridCol w:w="1031"/>
              <w:gridCol w:w="1031"/>
              <w:gridCol w:w="1031"/>
              <w:gridCol w:w="1031"/>
              <w:gridCol w:w="1031"/>
              <w:gridCol w:w="1031"/>
              <w:gridCol w:w="1031"/>
              <w:gridCol w:w="1000"/>
              <w:gridCol w:w="992"/>
            </w:tblGrid>
            <w:tr w:rsidR="002F48B5" w:rsidRPr="004941BD" w:rsidTr="002F48B5">
              <w:trPr>
                <w:trHeight w:val="288"/>
              </w:trPr>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下风向距离</w:t>
                  </w:r>
                  <w:r w:rsidRPr="004941BD">
                    <w:rPr>
                      <w:rFonts w:eastAsiaTheme="minorEastAsia"/>
                      <w:kern w:val="0"/>
                      <w:szCs w:val="21"/>
                    </w:rPr>
                    <w:t>(m)</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PM</w:t>
                  </w:r>
                  <w:r w:rsidRPr="004941BD">
                    <w:rPr>
                      <w:rFonts w:eastAsiaTheme="minorEastAsia"/>
                      <w:kern w:val="0"/>
                      <w:szCs w:val="21"/>
                      <w:vertAlign w:val="subscript"/>
                    </w:rPr>
                    <w:t>10</w:t>
                  </w:r>
                  <w:r w:rsidRPr="004941BD">
                    <w:rPr>
                      <w:rFonts w:eastAsiaTheme="minorEastAsia"/>
                      <w:kern w:val="0"/>
                      <w:szCs w:val="21"/>
                    </w:rPr>
                    <w:t>预测浓度</w:t>
                  </w:r>
                  <w:r w:rsidRPr="004941BD">
                    <w:rPr>
                      <w:rFonts w:eastAsiaTheme="minorEastAsia"/>
                      <w:kern w:val="0"/>
                      <w:szCs w:val="21"/>
                    </w:rPr>
                    <w:t>(μg/m³)</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PM</w:t>
                  </w:r>
                  <w:r w:rsidRPr="004941BD">
                    <w:rPr>
                      <w:rFonts w:eastAsiaTheme="minorEastAsia"/>
                      <w:kern w:val="0"/>
                      <w:szCs w:val="21"/>
                      <w:vertAlign w:val="subscript"/>
                    </w:rPr>
                    <w:t>10</w:t>
                  </w:r>
                  <w:r w:rsidRPr="004941BD">
                    <w:rPr>
                      <w:rFonts w:eastAsiaTheme="minorEastAsia"/>
                      <w:kern w:val="0"/>
                      <w:szCs w:val="21"/>
                    </w:rPr>
                    <w:t>占标率</w:t>
                  </w:r>
                  <w:r w:rsidRPr="004941BD">
                    <w:rPr>
                      <w:rFonts w:eastAsiaTheme="minorEastAsia"/>
                      <w:kern w:val="0"/>
                      <w:szCs w:val="21"/>
                    </w:rPr>
                    <w:t>(%)</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SO</w:t>
                  </w:r>
                  <w:r w:rsidRPr="004941BD">
                    <w:rPr>
                      <w:rFonts w:eastAsiaTheme="minorEastAsia"/>
                      <w:kern w:val="0"/>
                      <w:szCs w:val="21"/>
                      <w:vertAlign w:val="subscript"/>
                    </w:rPr>
                    <w:t>2</w:t>
                  </w:r>
                  <w:r w:rsidRPr="004941BD">
                    <w:rPr>
                      <w:rFonts w:eastAsiaTheme="minorEastAsia"/>
                      <w:kern w:val="0"/>
                      <w:szCs w:val="21"/>
                    </w:rPr>
                    <w:t>预测浓度</w:t>
                  </w:r>
                  <w:r w:rsidRPr="004941BD">
                    <w:rPr>
                      <w:rFonts w:eastAsiaTheme="minorEastAsia"/>
                      <w:kern w:val="0"/>
                      <w:szCs w:val="21"/>
                    </w:rPr>
                    <w:t>(μg/m³)</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SO</w:t>
                  </w:r>
                  <w:r w:rsidRPr="004941BD">
                    <w:rPr>
                      <w:rFonts w:eastAsiaTheme="minorEastAsia"/>
                      <w:kern w:val="0"/>
                      <w:szCs w:val="21"/>
                      <w:vertAlign w:val="subscript"/>
                    </w:rPr>
                    <w:t>2</w:t>
                  </w:r>
                  <w:r w:rsidRPr="004941BD">
                    <w:rPr>
                      <w:rFonts w:eastAsiaTheme="minorEastAsia"/>
                      <w:kern w:val="0"/>
                      <w:szCs w:val="21"/>
                    </w:rPr>
                    <w:t>占标率</w:t>
                  </w:r>
                  <w:r w:rsidRPr="004941BD">
                    <w:rPr>
                      <w:rFonts w:eastAsiaTheme="minorEastAsia"/>
                      <w:kern w:val="0"/>
                      <w:szCs w:val="21"/>
                    </w:rPr>
                    <w:t>(%)</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NOx</w:t>
                  </w:r>
                  <w:r w:rsidRPr="004941BD">
                    <w:rPr>
                      <w:rFonts w:eastAsiaTheme="minorEastAsia"/>
                      <w:kern w:val="0"/>
                      <w:szCs w:val="21"/>
                    </w:rPr>
                    <w:t>预测浓度</w:t>
                  </w:r>
                  <w:r w:rsidRPr="004941BD">
                    <w:rPr>
                      <w:rFonts w:eastAsiaTheme="minorEastAsia"/>
                      <w:kern w:val="0"/>
                      <w:szCs w:val="21"/>
                    </w:rPr>
                    <w:t>(μg/m³)</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NOx</w:t>
                  </w:r>
                  <w:r w:rsidRPr="004941BD">
                    <w:rPr>
                      <w:rFonts w:eastAsiaTheme="minorEastAsia"/>
                      <w:kern w:val="0"/>
                      <w:szCs w:val="21"/>
                    </w:rPr>
                    <w:t>占标率</w:t>
                  </w:r>
                  <w:r w:rsidRPr="004941BD">
                    <w:rPr>
                      <w:rFonts w:eastAsiaTheme="minorEastAsia"/>
                      <w:kern w:val="0"/>
                      <w:szCs w:val="21"/>
                    </w:rPr>
                    <w: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NMHC</w:t>
                  </w:r>
                  <w:r w:rsidRPr="004941BD">
                    <w:rPr>
                      <w:rFonts w:eastAsiaTheme="minorEastAsia"/>
                      <w:kern w:val="0"/>
                      <w:szCs w:val="21"/>
                    </w:rPr>
                    <w:t>预测浓度</w:t>
                  </w:r>
                  <w:r w:rsidRPr="004941BD">
                    <w:rPr>
                      <w:rFonts w:eastAsiaTheme="minorEastAsia"/>
                      <w:kern w:val="0"/>
                      <w:szCs w:val="21"/>
                    </w:rPr>
                    <w:t>(μg/m³)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NMHC-</w:t>
                  </w:r>
                  <w:r w:rsidRPr="004941BD">
                    <w:rPr>
                      <w:rFonts w:eastAsiaTheme="minorEastAsia"/>
                      <w:kern w:val="0"/>
                      <w:szCs w:val="21"/>
                    </w:rPr>
                    <w:t>占标率</w:t>
                  </w:r>
                  <w:r w:rsidRPr="004941BD">
                    <w:rPr>
                      <w:rFonts w:eastAsiaTheme="minorEastAsia"/>
                      <w:kern w:val="0"/>
                      <w:szCs w:val="21"/>
                    </w:rPr>
                    <w:t>(%)</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25</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0.068</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0.015</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0.165</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0.033</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0.758</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0.303</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0.515</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0.026</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50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0.105</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0.023</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0.254</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0.051</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1.166</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0.466</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0.792</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0.040</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75</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0.089</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0.020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0.216</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0.043</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0.992</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0.397</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0.674</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0.034</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100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0.081</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0.018</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0.198</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0.040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0.906</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0.362</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0.616</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0.031</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200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0.068</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0.015</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0.164</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0.033</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0.752</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0.301</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0.511</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0.026</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300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0.055</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0.012</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0.133</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0.027</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0.608</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0.243</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0.413</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0.021</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400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0.044</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0.106</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0.021</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0.487</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0.195</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0.331</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0.017</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500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0.039</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0.009</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0.094</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0.019</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0.433</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0.173</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0.294</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0.015</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600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0.034</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0.008</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0.084</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0.017</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0.384</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0.154</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0.261</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0.013</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700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0.032</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0.007</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0.077</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0.015</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0.355</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0.142</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0.241</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0.012</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800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0.030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0.007</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0.073</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0.015</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0.334</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0.134</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0.227</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0.011</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900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0.028</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0.006</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0.068</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0.014</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0.312</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0.125</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0.212</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0.011</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1000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0.026</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0.006</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0.063</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0.013</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0.290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0.116</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0.197</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0.010</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1500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0.021</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0.005</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0.050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0.229</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0.092</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0.156</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0.008</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2000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0.016</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0.004</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0.040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0.008</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0.182</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0.073</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0.124</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0.006</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2500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0.014</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0.003</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0.035</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0.007</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0.160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0.064</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0.109</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0.005</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lastRenderedPageBreak/>
                    <w:t>3000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0.013</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0.003</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0.031</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0.006</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0.143</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0.057</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0.097</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0.005</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3500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0.012</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0.003</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0.028</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0.006</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0.128</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0.051</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0.087</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0.004</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4000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0.011</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0.026</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0.005</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0.121</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0.048</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0.082</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0.004</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4500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0.010</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0.025</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0.005</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0.114</w:t>
                  </w:r>
                </w:p>
              </w:tc>
              <w:tc>
                <w:tcPr>
                  <w:tcW w:w="1031"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0.046</w:t>
                  </w:r>
                </w:p>
              </w:tc>
              <w:tc>
                <w:tcPr>
                  <w:tcW w:w="1000"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0.077</w:t>
                  </w:r>
                </w:p>
              </w:tc>
              <w:tc>
                <w:tcPr>
                  <w:tcW w:w="992"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jc w:val="center"/>
                    <w:rPr>
                      <w:rFonts w:eastAsiaTheme="minorEastAsia"/>
                      <w:sz w:val="22"/>
                      <w:szCs w:val="22"/>
                    </w:rPr>
                  </w:pPr>
                  <w:r w:rsidRPr="004941BD">
                    <w:rPr>
                      <w:rFonts w:eastAsiaTheme="minorEastAsia"/>
                      <w:sz w:val="22"/>
                      <w:szCs w:val="22"/>
                    </w:rPr>
                    <w:t>0.004</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5000</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0.010</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0.002</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0.023</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0.005</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0.107</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0.043</w:t>
                  </w:r>
                </w:p>
              </w:tc>
              <w:tc>
                <w:tcPr>
                  <w:tcW w:w="1000"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0.073</w:t>
                  </w:r>
                </w:p>
              </w:tc>
              <w:tc>
                <w:tcPr>
                  <w:tcW w:w="992"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jc w:val="center"/>
                    <w:rPr>
                      <w:rFonts w:eastAsiaTheme="minorEastAsia"/>
                      <w:sz w:val="22"/>
                      <w:szCs w:val="22"/>
                    </w:rPr>
                  </w:pPr>
                  <w:r w:rsidRPr="004941BD">
                    <w:rPr>
                      <w:rFonts w:eastAsiaTheme="minorEastAsia"/>
                      <w:sz w:val="22"/>
                      <w:szCs w:val="22"/>
                    </w:rPr>
                    <w:t>0.004</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最大浓度值及最大占标率</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2F48B5">
                  <w:pPr>
                    <w:jc w:val="center"/>
                    <w:rPr>
                      <w:rFonts w:eastAsiaTheme="minorEastAsia"/>
                      <w:sz w:val="22"/>
                      <w:szCs w:val="22"/>
                    </w:rPr>
                  </w:pPr>
                  <w:r w:rsidRPr="004941BD">
                    <w:rPr>
                      <w:rFonts w:eastAsiaTheme="minorEastAsia"/>
                      <w:sz w:val="22"/>
                      <w:szCs w:val="22"/>
                    </w:rPr>
                    <w:t>0.105</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2F48B5">
                  <w:pPr>
                    <w:jc w:val="center"/>
                    <w:rPr>
                      <w:rFonts w:eastAsiaTheme="minorEastAsia"/>
                      <w:sz w:val="22"/>
                      <w:szCs w:val="22"/>
                    </w:rPr>
                  </w:pPr>
                  <w:r w:rsidRPr="004941BD">
                    <w:rPr>
                      <w:rFonts w:eastAsiaTheme="minorEastAsia"/>
                      <w:sz w:val="22"/>
                      <w:szCs w:val="22"/>
                    </w:rPr>
                    <w:t>0.023</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2F48B5">
                  <w:pPr>
                    <w:jc w:val="center"/>
                    <w:rPr>
                      <w:rFonts w:eastAsiaTheme="minorEastAsia"/>
                      <w:sz w:val="22"/>
                      <w:szCs w:val="22"/>
                    </w:rPr>
                  </w:pPr>
                  <w:r w:rsidRPr="004941BD">
                    <w:rPr>
                      <w:rFonts w:eastAsiaTheme="minorEastAsia"/>
                      <w:sz w:val="22"/>
                      <w:szCs w:val="22"/>
                    </w:rPr>
                    <w:t>0.254</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2F48B5">
                  <w:pPr>
                    <w:jc w:val="center"/>
                    <w:rPr>
                      <w:rFonts w:eastAsiaTheme="minorEastAsia"/>
                      <w:sz w:val="22"/>
                      <w:szCs w:val="22"/>
                    </w:rPr>
                  </w:pPr>
                  <w:r w:rsidRPr="004941BD">
                    <w:rPr>
                      <w:rFonts w:eastAsiaTheme="minorEastAsia"/>
                      <w:sz w:val="22"/>
                      <w:szCs w:val="22"/>
                    </w:rPr>
                    <w:t>0.051</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2F48B5">
                  <w:pPr>
                    <w:jc w:val="center"/>
                    <w:rPr>
                      <w:rFonts w:eastAsiaTheme="minorEastAsia"/>
                      <w:sz w:val="22"/>
                      <w:szCs w:val="22"/>
                    </w:rPr>
                  </w:pPr>
                  <w:r w:rsidRPr="004941BD">
                    <w:rPr>
                      <w:rFonts w:eastAsiaTheme="minorEastAsia"/>
                      <w:sz w:val="22"/>
                      <w:szCs w:val="22"/>
                    </w:rPr>
                    <w:t>1.167</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2F48B5">
                  <w:pPr>
                    <w:jc w:val="center"/>
                    <w:rPr>
                      <w:rFonts w:eastAsiaTheme="minorEastAsia"/>
                      <w:sz w:val="22"/>
                      <w:szCs w:val="22"/>
                    </w:rPr>
                  </w:pPr>
                  <w:r w:rsidRPr="004941BD">
                    <w:rPr>
                      <w:rFonts w:eastAsiaTheme="minorEastAsia"/>
                      <w:sz w:val="22"/>
                      <w:szCs w:val="22"/>
                    </w:rPr>
                    <w:t>0.467</w:t>
                  </w:r>
                </w:p>
              </w:tc>
              <w:tc>
                <w:tcPr>
                  <w:tcW w:w="1000" w:type="dxa"/>
                  <w:tcBorders>
                    <w:top w:val="nil"/>
                    <w:left w:val="nil"/>
                    <w:bottom w:val="single" w:sz="4" w:space="0" w:color="auto"/>
                    <w:right w:val="single" w:sz="4" w:space="0" w:color="auto"/>
                  </w:tcBorders>
                  <w:shd w:val="clear" w:color="auto" w:fill="auto"/>
                  <w:noWrap/>
                  <w:vAlign w:val="center"/>
                </w:tcPr>
                <w:p w:rsidR="002F48B5" w:rsidRPr="004941BD" w:rsidRDefault="002F48B5" w:rsidP="002F48B5">
                  <w:pPr>
                    <w:jc w:val="center"/>
                    <w:rPr>
                      <w:rFonts w:eastAsiaTheme="minorEastAsia"/>
                      <w:sz w:val="22"/>
                      <w:szCs w:val="22"/>
                    </w:rPr>
                  </w:pPr>
                  <w:r w:rsidRPr="004941BD">
                    <w:rPr>
                      <w:rFonts w:eastAsiaTheme="minorEastAsia"/>
                      <w:sz w:val="22"/>
                      <w:szCs w:val="22"/>
                    </w:rPr>
                    <w:t>0.793</w:t>
                  </w:r>
                </w:p>
              </w:tc>
              <w:tc>
                <w:tcPr>
                  <w:tcW w:w="992" w:type="dxa"/>
                  <w:tcBorders>
                    <w:top w:val="nil"/>
                    <w:left w:val="nil"/>
                    <w:bottom w:val="single" w:sz="4" w:space="0" w:color="auto"/>
                    <w:right w:val="single" w:sz="4" w:space="0" w:color="auto"/>
                  </w:tcBorders>
                  <w:shd w:val="clear" w:color="auto" w:fill="auto"/>
                  <w:noWrap/>
                  <w:vAlign w:val="center"/>
                </w:tcPr>
                <w:p w:rsidR="002F48B5" w:rsidRPr="004941BD" w:rsidRDefault="002F48B5" w:rsidP="002F48B5">
                  <w:pPr>
                    <w:jc w:val="center"/>
                    <w:rPr>
                      <w:rFonts w:eastAsiaTheme="minorEastAsia"/>
                      <w:sz w:val="22"/>
                      <w:szCs w:val="22"/>
                    </w:rPr>
                  </w:pPr>
                  <w:r w:rsidRPr="004941BD">
                    <w:rPr>
                      <w:rFonts w:eastAsiaTheme="minorEastAsia"/>
                      <w:sz w:val="22"/>
                      <w:szCs w:val="22"/>
                    </w:rPr>
                    <w:t>0.040</w:t>
                  </w:r>
                </w:p>
              </w:tc>
            </w:tr>
            <w:tr w:rsidR="002F48B5" w:rsidRPr="004941BD" w:rsidTr="002F48B5">
              <w:trPr>
                <w:trHeight w:val="288"/>
              </w:trPr>
              <w:tc>
                <w:tcPr>
                  <w:tcW w:w="1031" w:type="dxa"/>
                  <w:tcBorders>
                    <w:top w:val="nil"/>
                    <w:left w:val="single" w:sz="4" w:space="0" w:color="auto"/>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rPr>
                    <w:t>D10%</w:t>
                  </w:r>
                  <w:r w:rsidRPr="004941BD">
                    <w:rPr>
                      <w:rFonts w:eastAsiaTheme="minorEastAsia"/>
                    </w:rPr>
                    <w:t>最远距离</w:t>
                  </w:r>
                  <w:r w:rsidRPr="004941BD">
                    <w:rPr>
                      <w:rFonts w:eastAsiaTheme="minorEastAsia"/>
                    </w:rPr>
                    <w:t>(m)</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jc w:val="center"/>
                    <w:rPr>
                      <w:rFonts w:eastAsiaTheme="minorEastAsia"/>
                    </w:rPr>
                  </w:pPr>
                  <w:r w:rsidRPr="004941BD">
                    <w:rPr>
                      <w:rFonts w:eastAsiaTheme="minorEastAsia"/>
                    </w:rPr>
                    <w:t>/</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jc w:val="center"/>
                    <w:rPr>
                      <w:rFonts w:eastAsiaTheme="minorEastAsia"/>
                    </w:rPr>
                  </w:pPr>
                  <w:r w:rsidRPr="004941BD">
                    <w:rPr>
                      <w:rFonts w:eastAsiaTheme="minorEastAsia"/>
                    </w:rPr>
                    <w:t>/</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jc w:val="center"/>
                    <w:rPr>
                      <w:rFonts w:eastAsiaTheme="minorEastAsia"/>
                    </w:rPr>
                  </w:pPr>
                  <w:r w:rsidRPr="004941BD">
                    <w:rPr>
                      <w:rFonts w:eastAsiaTheme="minorEastAsia"/>
                    </w:rPr>
                    <w:t>/</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jc w:val="center"/>
                    <w:rPr>
                      <w:rFonts w:eastAsiaTheme="minorEastAsia"/>
                    </w:rPr>
                  </w:pPr>
                  <w:r w:rsidRPr="004941BD">
                    <w:rPr>
                      <w:rFonts w:eastAsiaTheme="minorEastAsia"/>
                    </w:rPr>
                    <w:t>/</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jc w:val="center"/>
                    <w:rPr>
                      <w:rFonts w:eastAsiaTheme="minorEastAsia"/>
                    </w:rPr>
                  </w:pPr>
                  <w:r w:rsidRPr="004941BD">
                    <w:rPr>
                      <w:rFonts w:eastAsiaTheme="minorEastAsia"/>
                    </w:rPr>
                    <w:t>/</w:t>
                  </w:r>
                </w:p>
              </w:tc>
              <w:tc>
                <w:tcPr>
                  <w:tcW w:w="1031"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jc w:val="center"/>
                    <w:rPr>
                      <w:rFonts w:eastAsiaTheme="minorEastAsia"/>
                    </w:rPr>
                  </w:pPr>
                  <w:r w:rsidRPr="004941BD">
                    <w:rPr>
                      <w:rFonts w:eastAsiaTheme="minorEastAsia"/>
                    </w:rPr>
                    <w:t>/</w:t>
                  </w:r>
                </w:p>
              </w:tc>
              <w:tc>
                <w:tcPr>
                  <w:tcW w:w="1000"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rPr>
                    <w:t>/</w:t>
                  </w:r>
                </w:p>
              </w:tc>
              <w:tc>
                <w:tcPr>
                  <w:tcW w:w="992"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jc w:val="center"/>
                    <w:rPr>
                      <w:rFonts w:eastAsiaTheme="minorEastAsia"/>
                    </w:rPr>
                  </w:pPr>
                  <w:r w:rsidRPr="004941BD">
                    <w:rPr>
                      <w:rFonts w:eastAsiaTheme="minorEastAsia"/>
                    </w:rPr>
                    <w:t>/</w:t>
                  </w:r>
                </w:p>
              </w:tc>
            </w:tr>
          </w:tbl>
          <w:p w:rsidR="002F48B5" w:rsidRPr="004941BD" w:rsidRDefault="002F48B5" w:rsidP="002F48B5">
            <w:pPr>
              <w:jc w:val="center"/>
              <w:rPr>
                <w:rFonts w:eastAsiaTheme="minorEastAsia"/>
                <w:b/>
                <w:bCs/>
                <w:szCs w:val="21"/>
              </w:rPr>
            </w:pPr>
            <w:r w:rsidRPr="004941BD">
              <w:rPr>
                <w:rFonts w:eastAsiaTheme="minorEastAsia"/>
                <w:b/>
                <w:bCs/>
                <w:szCs w:val="21"/>
              </w:rPr>
              <w:t>表</w:t>
            </w:r>
            <w:r w:rsidR="00CF4DA1" w:rsidRPr="004941BD">
              <w:rPr>
                <w:rFonts w:eastAsiaTheme="minorEastAsia" w:hint="eastAsia"/>
                <w:b/>
                <w:bCs/>
                <w:szCs w:val="21"/>
              </w:rPr>
              <w:t>35</w:t>
            </w:r>
            <w:r w:rsidRPr="004941BD">
              <w:rPr>
                <w:rFonts w:eastAsiaTheme="minorEastAsia"/>
                <w:b/>
                <w:bCs/>
                <w:szCs w:val="21"/>
              </w:rPr>
              <w:t xml:space="preserve">    </w:t>
            </w:r>
            <w:r w:rsidRPr="004941BD">
              <w:rPr>
                <w:rFonts w:eastAsiaTheme="minorEastAsia"/>
                <w:b/>
                <w:bCs/>
                <w:szCs w:val="21"/>
              </w:rPr>
              <w:t>木纹转印机预测结果</w:t>
            </w:r>
          </w:p>
          <w:tbl>
            <w:tblPr>
              <w:tblW w:w="9209" w:type="dxa"/>
              <w:tblLayout w:type="fixed"/>
              <w:tblLook w:val="04A0"/>
            </w:tblPr>
            <w:tblGrid>
              <w:gridCol w:w="1315"/>
              <w:gridCol w:w="1316"/>
              <w:gridCol w:w="1315"/>
              <w:gridCol w:w="1316"/>
              <w:gridCol w:w="1315"/>
              <w:gridCol w:w="1316"/>
              <w:gridCol w:w="1316"/>
            </w:tblGrid>
            <w:tr w:rsidR="002F48B5" w:rsidRPr="004941BD" w:rsidTr="002F48B5">
              <w:trPr>
                <w:trHeight w:val="288"/>
              </w:trPr>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下风向距离</w:t>
                  </w:r>
                  <w:r w:rsidRPr="004941BD">
                    <w:rPr>
                      <w:rFonts w:eastAsiaTheme="minorEastAsia"/>
                      <w:kern w:val="0"/>
                      <w:szCs w:val="21"/>
                    </w:rPr>
                    <w:t>(m)</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PM</w:t>
                  </w:r>
                  <w:r w:rsidRPr="004941BD">
                    <w:rPr>
                      <w:rFonts w:eastAsiaTheme="minorEastAsia"/>
                      <w:kern w:val="0"/>
                      <w:szCs w:val="21"/>
                      <w:vertAlign w:val="subscript"/>
                    </w:rPr>
                    <w:t>10</w:t>
                  </w:r>
                  <w:r w:rsidRPr="004941BD">
                    <w:rPr>
                      <w:rFonts w:eastAsiaTheme="minorEastAsia"/>
                      <w:kern w:val="0"/>
                      <w:szCs w:val="21"/>
                    </w:rPr>
                    <w:t>预测浓度</w:t>
                  </w:r>
                  <w:r w:rsidRPr="004941BD">
                    <w:rPr>
                      <w:rFonts w:eastAsiaTheme="minorEastAsia"/>
                      <w:kern w:val="0"/>
                      <w:szCs w:val="21"/>
                    </w:rPr>
                    <w:t>(μg/m³)</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PM</w:t>
                  </w:r>
                  <w:r w:rsidRPr="004941BD">
                    <w:rPr>
                      <w:rFonts w:eastAsiaTheme="minorEastAsia"/>
                      <w:kern w:val="0"/>
                      <w:szCs w:val="21"/>
                      <w:vertAlign w:val="subscript"/>
                    </w:rPr>
                    <w:t>10</w:t>
                  </w:r>
                  <w:r w:rsidRPr="004941BD">
                    <w:rPr>
                      <w:rFonts w:eastAsiaTheme="minorEastAsia"/>
                      <w:kern w:val="0"/>
                      <w:szCs w:val="21"/>
                    </w:rPr>
                    <w:t>占标率</w:t>
                  </w:r>
                  <w:r w:rsidRPr="004941BD">
                    <w:rPr>
                      <w:rFonts w:eastAsiaTheme="minorEastAsia"/>
                      <w:kern w:val="0"/>
                      <w:szCs w:val="21"/>
                    </w:rPr>
                    <w:t>(%)</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SO</w:t>
                  </w:r>
                  <w:r w:rsidRPr="004941BD">
                    <w:rPr>
                      <w:rFonts w:eastAsiaTheme="minorEastAsia"/>
                      <w:kern w:val="0"/>
                      <w:szCs w:val="21"/>
                      <w:vertAlign w:val="subscript"/>
                    </w:rPr>
                    <w:t>2</w:t>
                  </w:r>
                  <w:r w:rsidRPr="004941BD">
                    <w:rPr>
                      <w:rFonts w:eastAsiaTheme="minorEastAsia"/>
                      <w:kern w:val="0"/>
                      <w:szCs w:val="21"/>
                    </w:rPr>
                    <w:t>预测浓度</w:t>
                  </w:r>
                  <w:r w:rsidRPr="004941BD">
                    <w:rPr>
                      <w:rFonts w:eastAsiaTheme="minorEastAsia"/>
                      <w:kern w:val="0"/>
                      <w:szCs w:val="21"/>
                    </w:rPr>
                    <w:t>(μg/m³)</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SO</w:t>
                  </w:r>
                  <w:r w:rsidRPr="004941BD">
                    <w:rPr>
                      <w:rFonts w:eastAsiaTheme="minorEastAsia"/>
                      <w:kern w:val="0"/>
                      <w:szCs w:val="21"/>
                      <w:vertAlign w:val="subscript"/>
                    </w:rPr>
                    <w:t>2</w:t>
                  </w:r>
                  <w:r w:rsidRPr="004941BD">
                    <w:rPr>
                      <w:rFonts w:eastAsiaTheme="minorEastAsia"/>
                      <w:kern w:val="0"/>
                      <w:szCs w:val="21"/>
                    </w:rPr>
                    <w:t>占标率</w:t>
                  </w:r>
                  <w:r w:rsidRPr="004941BD">
                    <w:rPr>
                      <w:rFonts w:eastAsiaTheme="minorEastAsia"/>
                      <w:kern w:val="0"/>
                      <w:szCs w:val="21"/>
                    </w:rPr>
                    <w:t>(%)</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NOx</w:t>
                  </w:r>
                  <w:r w:rsidRPr="004941BD">
                    <w:rPr>
                      <w:rFonts w:eastAsiaTheme="minorEastAsia"/>
                      <w:kern w:val="0"/>
                      <w:szCs w:val="21"/>
                    </w:rPr>
                    <w:t>预测浓度</w:t>
                  </w:r>
                  <w:r w:rsidRPr="004941BD">
                    <w:rPr>
                      <w:rFonts w:eastAsiaTheme="minorEastAsia"/>
                      <w:kern w:val="0"/>
                      <w:szCs w:val="21"/>
                    </w:rPr>
                    <w:t>(μg/m³)</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NOx</w:t>
                  </w:r>
                  <w:r w:rsidRPr="004941BD">
                    <w:rPr>
                      <w:rFonts w:eastAsiaTheme="minorEastAsia"/>
                      <w:kern w:val="0"/>
                      <w:szCs w:val="21"/>
                    </w:rPr>
                    <w:t>占标率</w:t>
                  </w:r>
                  <w:r w:rsidRPr="004941BD">
                    <w:rPr>
                      <w:rFonts w:eastAsiaTheme="minorEastAsia"/>
                      <w:kern w:val="0"/>
                      <w:szCs w:val="21"/>
                    </w:rPr>
                    <w:t>(%)</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25</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0.005</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0.017</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0.007</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40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0.003</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0.008</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0.026</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0.010</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50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0.007</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0.024</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0.010</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75</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0.005</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0.018</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0.007</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100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0.005</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0.015</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0.006</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200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0.003</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0.011</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0.004</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300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0.003</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0.009</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0.004</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400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0.008</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0.003</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500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0.007</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0.003</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600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0.006</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700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0.005</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800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0.005</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900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0.005</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1000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0.004</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1500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0.003</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2000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0.003</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2500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3000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3500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4000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4500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5"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0.002</w:t>
                  </w:r>
                </w:p>
              </w:tc>
              <w:tc>
                <w:tcPr>
                  <w:tcW w:w="1316" w:type="dxa"/>
                  <w:tcBorders>
                    <w:top w:val="nil"/>
                    <w:left w:val="nil"/>
                    <w:bottom w:val="single" w:sz="4" w:space="0" w:color="auto"/>
                    <w:right w:val="single" w:sz="4" w:space="0" w:color="auto"/>
                  </w:tcBorders>
                  <w:shd w:val="clear" w:color="auto" w:fill="auto"/>
                  <w:noWrap/>
                  <w:vAlign w:val="center"/>
                  <w:hideMark/>
                </w:tcPr>
                <w:p w:rsidR="002F48B5" w:rsidRPr="004941BD" w:rsidRDefault="002F48B5" w:rsidP="002F48B5">
                  <w:pPr>
                    <w:widowControl/>
                    <w:jc w:val="center"/>
                    <w:rPr>
                      <w:rFonts w:eastAsiaTheme="minorEastAsia"/>
                      <w:kern w:val="0"/>
                      <w:szCs w:val="21"/>
                    </w:rPr>
                  </w:pPr>
                  <w:r w:rsidRPr="004941BD">
                    <w:rPr>
                      <w:rFonts w:eastAsiaTheme="minorEastAsia"/>
                      <w:kern w:val="0"/>
                      <w:szCs w:val="21"/>
                    </w:rPr>
                    <w:t>0.001</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5000</w:t>
                  </w:r>
                </w:p>
              </w:tc>
              <w:tc>
                <w:tcPr>
                  <w:tcW w:w="1316"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0.000</w:t>
                  </w:r>
                </w:p>
              </w:tc>
              <w:tc>
                <w:tcPr>
                  <w:tcW w:w="1315"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0.000</w:t>
                  </w:r>
                </w:p>
              </w:tc>
              <w:tc>
                <w:tcPr>
                  <w:tcW w:w="1315"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0.000</w:t>
                  </w:r>
                </w:p>
              </w:tc>
              <w:tc>
                <w:tcPr>
                  <w:tcW w:w="1316"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0.001</w:t>
                  </w:r>
                </w:p>
              </w:tc>
              <w:tc>
                <w:tcPr>
                  <w:tcW w:w="1316"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0.001</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kern w:val="0"/>
                      <w:szCs w:val="21"/>
                    </w:rPr>
                    <w:t>最大浓度值及最大占标率</w:t>
                  </w:r>
                </w:p>
              </w:tc>
              <w:tc>
                <w:tcPr>
                  <w:tcW w:w="1316" w:type="dxa"/>
                  <w:tcBorders>
                    <w:top w:val="nil"/>
                    <w:left w:val="nil"/>
                    <w:bottom w:val="single" w:sz="4" w:space="0" w:color="auto"/>
                    <w:right w:val="single" w:sz="4" w:space="0" w:color="auto"/>
                  </w:tcBorders>
                  <w:shd w:val="clear" w:color="auto" w:fill="auto"/>
                  <w:noWrap/>
                  <w:vAlign w:val="center"/>
                </w:tcPr>
                <w:p w:rsidR="002F48B5" w:rsidRPr="004941BD" w:rsidRDefault="002F48B5" w:rsidP="002F48B5">
                  <w:pPr>
                    <w:jc w:val="center"/>
                    <w:rPr>
                      <w:rFonts w:eastAsiaTheme="minorEastAsia"/>
                      <w:sz w:val="22"/>
                      <w:szCs w:val="22"/>
                    </w:rPr>
                  </w:pPr>
                  <w:r w:rsidRPr="004941BD">
                    <w:rPr>
                      <w:rFonts w:eastAsiaTheme="minorEastAsia"/>
                      <w:sz w:val="22"/>
                      <w:szCs w:val="22"/>
                    </w:rPr>
                    <w:t>0.003</w:t>
                  </w:r>
                </w:p>
              </w:tc>
              <w:tc>
                <w:tcPr>
                  <w:tcW w:w="1315" w:type="dxa"/>
                  <w:tcBorders>
                    <w:top w:val="nil"/>
                    <w:left w:val="nil"/>
                    <w:bottom w:val="single" w:sz="4" w:space="0" w:color="auto"/>
                    <w:right w:val="single" w:sz="4" w:space="0" w:color="auto"/>
                  </w:tcBorders>
                  <w:shd w:val="clear" w:color="auto" w:fill="auto"/>
                  <w:noWrap/>
                  <w:vAlign w:val="center"/>
                </w:tcPr>
                <w:p w:rsidR="002F48B5" w:rsidRPr="004941BD" w:rsidRDefault="002F48B5" w:rsidP="002F48B5">
                  <w:pPr>
                    <w:jc w:val="center"/>
                    <w:rPr>
                      <w:rFonts w:eastAsiaTheme="minorEastAsia"/>
                      <w:sz w:val="22"/>
                      <w:szCs w:val="22"/>
                    </w:rPr>
                  </w:pPr>
                  <w:r w:rsidRPr="004941BD">
                    <w:rPr>
                      <w:rFonts w:eastAsiaTheme="minorEastAsia"/>
                      <w:sz w:val="22"/>
                      <w:szCs w:val="22"/>
                    </w:rPr>
                    <w:t>0.001</w:t>
                  </w:r>
                </w:p>
              </w:tc>
              <w:tc>
                <w:tcPr>
                  <w:tcW w:w="1316" w:type="dxa"/>
                  <w:tcBorders>
                    <w:top w:val="nil"/>
                    <w:left w:val="nil"/>
                    <w:bottom w:val="single" w:sz="4" w:space="0" w:color="auto"/>
                    <w:right w:val="single" w:sz="4" w:space="0" w:color="auto"/>
                  </w:tcBorders>
                  <w:shd w:val="clear" w:color="auto" w:fill="auto"/>
                  <w:noWrap/>
                  <w:vAlign w:val="center"/>
                </w:tcPr>
                <w:p w:rsidR="002F48B5" w:rsidRPr="004941BD" w:rsidRDefault="002F48B5" w:rsidP="002F48B5">
                  <w:pPr>
                    <w:jc w:val="center"/>
                    <w:rPr>
                      <w:rFonts w:eastAsiaTheme="minorEastAsia"/>
                      <w:sz w:val="22"/>
                      <w:szCs w:val="22"/>
                    </w:rPr>
                  </w:pPr>
                  <w:r w:rsidRPr="004941BD">
                    <w:rPr>
                      <w:rFonts w:eastAsiaTheme="minorEastAsia"/>
                      <w:sz w:val="22"/>
                      <w:szCs w:val="22"/>
                    </w:rPr>
                    <w:t>0.008</w:t>
                  </w:r>
                </w:p>
              </w:tc>
              <w:tc>
                <w:tcPr>
                  <w:tcW w:w="1315" w:type="dxa"/>
                  <w:tcBorders>
                    <w:top w:val="nil"/>
                    <w:left w:val="nil"/>
                    <w:bottom w:val="single" w:sz="4" w:space="0" w:color="auto"/>
                    <w:right w:val="single" w:sz="4" w:space="0" w:color="auto"/>
                  </w:tcBorders>
                  <w:shd w:val="clear" w:color="auto" w:fill="auto"/>
                  <w:noWrap/>
                  <w:vAlign w:val="center"/>
                </w:tcPr>
                <w:p w:rsidR="002F48B5" w:rsidRPr="004941BD" w:rsidRDefault="002F48B5" w:rsidP="002F48B5">
                  <w:pPr>
                    <w:jc w:val="center"/>
                    <w:rPr>
                      <w:rFonts w:eastAsiaTheme="minorEastAsia"/>
                      <w:sz w:val="22"/>
                      <w:szCs w:val="22"/>
                    </w:rPr>
                  </w:pPr>
                  <w:r w:rsidRPr="004941BD">
                    <w:rPr>
                      <w:rFonts w:eastAsiaTheme="minorEastAsia"/>
                      <w:sz w:val="22"/>
                      <w:szCs w:val="22"/>
                    </w:rPr>
                    <w:t>0.002</w:t>
                  </w:r>
                </w:p>
              </w:tc>
              <w:tc>
                <w:tcPr>
                  <w:tcW w:w="1316" w:type="dxa"/>
                  <w:tcBorders>
                    <w:top w:val="nil"/>
                    <w:left w:val="nil"/>
                    <w:bottom w:val="single" w:sz="4" w:space="0" w:color="auto"/>
                    <w:right w:val="single" w:sz="4" w:space="0" w:color="auto"/>
                  </w:tcBorders>
                  <w:shd w:val="clear" w:color="auto" w:fill="auto"/>
                  <w:noWrap/>
                  <w:vAlign w:val="center"/>
                </w:tcPr>
                <w:p w:rsidR="002F48B5" w:rsidRPr="004941BD" w:rsidRDefault="002F48B5" w:rsidP="002F48B5">
                  <w:pPr>
                    <w:jc w:val="center"/>
                    <w:rPr>
                      <w:rFonts w:eastAsiaTheme="minorEastAsia"/>
                      <w:sz w:val="22"/>
                      <w:szCs w:val="22"/>
                    </w:rPr>
                  </w:pPr>
                  <w:r w:rsidRPr="004941BD">
                    <w:rPr>
                      <w:rFonts w:eastAsiaTheme="minorEastAsia"/>
                      <w:sz w:val="22"/>
                      <w:szCs w:val="22"/>
                    </w:rPr>
                    <w:t>0.026</w:t>
                  </w:r>
                </w:p>
              </w:tc>
              <w:tc>
                <w:tcPr>
                  <w:tcW w:w="1316" w:type="dxa"/>
                  <w:tcBorders>
                    <w:top w:val="nil"/>
                    <w:left w:val="nil"/>
                    <w:bottom w:val="single" w:sz="4" w:space="0" w:color="auto"/>
                    <w:right w:val="single" w:sz="4" w:space="0" w:color="auto"/>
                  </w:tcBorders>
                  <w:shd w:val="clear" w:color="auto" w:fill="auto"/>
                  <w:noWrap/>
                  <w:vAlign w:val="center"/>
                </w:tcPr>
                <w:p w:rsidR="002F48B5" w:rsidRPr="004941BD" w:rsidRDefault="002F48B5" w:rsidP="002F48B5">
                  <w:pPr>
                    <w:jc w:val="center"/>
                    <w:rPr>
                      <w:rFonts w:eastAsiaTheme="minorEastAsia"/>
                      <w:sz w:val="22"/>
                      <w:szCs w:val="22"/>
                    </w:rPr>
                  </w:pPr>
                  <w:r w:rsidRPr="004941BD">
                    <w:rPr>
                      <w:rFonts w:eastAsiaTheme="minorEastAsia"/>
                      <w:sz w:val="22"/>
                      <w:szCs w:val="22"/>
                    </w:rPr>
                    <w:t>0.010</w:t>
                  </w:r>
                </w:p>
              </w:tc>
            </w:tr>
            <w:tr w:rsidR="002F48B5" w:rsidRPr="004941BD" w:rsidTr="002F48B5">
              <w:trPr>
                <w:trHeight w:val="288"/>
              </w:trPr>
              <w:tc>
                <w:tcPr>
                  <w:tcW w:w="1315" w:type="dxa"/>
                  <w:tcBorders>
                    <w:top w:val="nil"/>
                    <w:left w:val="single" w:sz="4" w:space="0" w:color="auto"/>
                    <w:bottom w:val="single" w:sz="4" w:space="0" w:color="auto"/>
                    <w:right w:val="single" w:sz="4" w:space="0" w:color="auto"/>
                  </w:tcBorders>
                  <w:shd w:val="clear" w:color="auto" w:fill="auto"/>
                  <w:noWrap/>
                  <w:vAlign w:val="center"/>
                </w:tcPr>
                <w:p w:rsidR="002F48B5" w:rsidRPr="004941BD" w:rsidRDefault="002F48B5" w:rsidP="00A836A8">
                  <w:pPr>
                    <w:widowControl/>
                    <w:jc w:val="center"/>
                    <w:rPr>
                      <w:rFonts w:eastAsiaTheme="minorEastAsia"/>
                      <w:kern w:val="0"/>
                      <w:szCs w:val="21"/>
                    </w:rPr>
                  </w:pPr>
                  <w:r w:rsidRPr="004941BD">
                    <w:rPr>
                      <w:rFonts w:eastAsiaTheme="minorEastAsia"/>
                    </w:rPr>
                    <w:t>D10%</w:t>
                  </w:r>
                  <w:r w:rsidRPr="004941BD">
                    <w:rPr>
                      <w:rFonts w:eastAsiaTheme="minorEastAsia"/>
                    </w:rPr>
                    <w:t>最远距离</w:t>
                  </w:r>
                  <w:r w:rsidRPr="004941BD">
                    <w:rPr>
                      <w:rFonts w:eastAsiaTheme="minorEastAsia"/>
                    </w:rPr>
                    <w:t>(m)</w:t>
                  </w:r>
                </w:p>
              </w:tc>
              <w:tc>
                <w:tcPr>
                  <w:tcW w:w="1316"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jc w:val="center"/>
                    <w:rPr>
                      <w:rFonts w:eastAsiaTheme="minorEastAsia"/>
                    </w:rPr>
                  </w:pPr>
                  <w:r w:rsidRPr="004941BD">
                    <w:rPr>
                      <w:rFonts w:eastAsiaTheme="minorEastAsia"/>
                    </w:rPr>
                    <w:t>/</w:t>
                  </w:r>
                </w:p>
              </w:tc>
              <w:tc>
                <w:tcPr>
                  <w:tcW w:w="1315"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jc w:val="center"/>
                    <w:rPr>
                      <w:rFonts w:eastAsiaTheme="minorEastAsia"/>
                    </w:rPr>
                  </w:pPr>
                  <w:r w:rsidRPr="004941BD">
                    <w:rPr>
                      <w:rFonts w:eastAsiaTheme="minorEastAsia"/>
                    </w:rPr>
                    <w:t>/</w:t>
                  </w:r>
                </w:p>
              </w:tc>
              <w:tc>
                <w:tcPr>
                  <w:tcW w:w="1316"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jc w:val="center"/>
                    <w:rPr>
                      <w:rFonts w:eastAsiaTheme="minorEastAsia"/>
                    </w:rPr>
                  </w:pPr>
                  <w:r w:rsidRPr="004941BD">
                    <w:rPr>
                      <w:rFonts w:eastAsiaTheme="minorEastAsia"/>
                    </w:rPr>
                    <w:t>/</w:t>
                  </w:r>
                </w:p>
              </w:tc>
              <w:tc>
                <w:tcPr>
                  <w:tcW w:w="1315"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jc w:val="center"/>
                    <w:rPr>
                      <w:rFonts w:eastAsiaTheme="minorEastAsia"/>
                    </w:rPr>
                  </w:pPr>
                  <w:r w:rsidRPr="004941BD">
                    <w:rPr>
                      <w:rFonts w:eastAsiaTheme="minorEastAsia"/>
                    </w:rPr>
                    <w:t>/</w:t>
                  </w:r>
                </w:p>
              </w:tc>
              <w:tc>
                <w:tcPr>
                  <w:tcW w:w="1316"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jc w:val="center"/>
                    <w:rPr>
                      <w:rFonts w:eastAsiaTheme="minorEastAsia"/>
                    </w:rPr>
                  </w:pPr>
                  <w:r w:rsidRPr="004941BD">
                    <w:rPr>
                      <w:rFonts w:eastAsiaTheme="minorEastAsia"/>
                    </w:rPr>
                    <w:t>/</w:t>
                  </w:r>
                </w:p>
              </w:tc>
              <w:tc>
                <w:tcPr>
                  <w:tcW w:w="1316" w:type="dxa"/>
                  <w:tcBorders>
                    <w:top w:val="nil"/>
                    <w:left w:val="nil"/>
                    <w:bottom w:val="single" w:sz="4" w:space="0" w:color="auto"/>
                    <w:right w:val="single" w:sz="4" w:space="0" w:color="auto"/>
                  </w:tcBorders>
                  <w:shd w:val="clear" w:color="auto" w:fill="auto"/>
                  <w:noWrap/>
                  <w:vAlign w:val="center"/>
                </w:tcPr>
                <w:p w:rsidR="002F48B5" w:rsidRPr="004941BD" w:rsidRDefault="002F48B5" w:rsidP="00A836A8">
                  <w:pPr>
                    <w:jc w:val="center"/>
                    <w:rPr>
                      <w:rFonts w:eastAsiaTheme="minorEastAsia"/>
                    </w:rPr>
                  </w:pPr>
                  <w:r w:rsidRPr="004941BD">
                    <w:rPr>
                      <w:rFonts w:eastAsiaTheme="minorEastAsia"/>
                    </w:rPr>
                    <w:t>/</w:t>
                  </w:r>
                </w:p>
              </w:tc>
            </w:tr>
          </w:tbl>
          <w:p w:rsidR="002F48B5" w:rsidRPr="004941BD" w:rsidRDefault="007F075B" w:rsidP="004766F6">
            <w:pPr>
              <w:spacing w:line="360" w:lineRule="auto"/>
              <w:ind w:firstLineChars="200" w:firstLine="480"/>
              <w:rPr>
                <w:rFonts w:eastAsiaTheme="minorEastAsia"/>
                <w:noProof/>
                <w:sz w:val="24"/>
              </w:rPr>
            </w:pPr>
            <w:r w:rsidRPr="004941BD">
              <w:rPr>
                <w:rFonts w:eastAsiaTheme="minorEastAsia"/>
                <w:sz w:val="24"/>
              </w:rPr>
              <w:t>综合以上分析</w:t>
            </w:r>
            <w:r w:rsidR="002F48B5" w:rsidRPr="004941BD">
              <w:rPr>
                <w:rFonts w:eastAsiaTheme="minorEastAsia"/>
                <w:sz w:val="24"/>
              </w:rPr>
              <w:t>，</w:t>
            </w:r>
            <w:r w:rsidRPr="004941BD">
              <w:rPr>
                <w:rFonts w:eastAsiaTheme="minorEastAsia"/>
                <w:sz w:val="24"/>
              </w:rPr>
              <w:t>本项目</w:t>
            </w:r>
            <w:r w:rsidRPr="004941BD">
              <w:rPr>
                <w:rFonts w:eastAsiaTheme="minorEastAsia"/>
                <w:sz w:val="24"/>
              </w:rPr>
              <w:t>P</w:t>
            </w:r>
            <w:r w:rsidRPr="004941BD">
              <w:rPr>
                <w:rFonts w:eastAsiaTheme="minorEastAsia"/>
                <w:sz w:val="24"/>
                <w:vertAlign w:val="subscript"/>
              </w:rPr>
              <w:t>max</w:t>
            </w:r>
            <w:r w:rsidRPr="004941BD">
              <w:rPr>
                <w:rFonts w:eastAsiaTheme="minorEastAsia"/>
                <w:sz w:val="24"/>
              </w:rPr>
              <w:t>最大值出现为烘干炉排放</w:t>
            </w:r>
            <w:r w:rsidRPr="004941BD">
              <w:rPr>
                <w:rFonts w:eastAsiaTheme="minorEastAsia"/>
                <w:kern w:val="0"/>
                <w:sz w:val="24"/>
              </w:rPr>
              <w:t>NOx</w:t>
            </w:r>
            <w:r w:rsidRPr="004941BD">
              <w:rPr>
                <w:rFonts w:eastAsiaTheme="minorEastAsia"/>
                <w:kern w:val="0"/>
                <w:sz w:val="24"/>
              </w:rPr>
              <w:t>，最大占标率</w:t>
            </w:r>
            <w:r w:rsidRPr="004941BD">
              <w:rPr>
                <w:rFonts w:eastAsiaTheme="minorEastAsia"/>
                <w:kern w:val="0"/>
                <w:sz w:val="24"/>
              </w:rPr>
              <w:t>(%)P</w:t>
            </w:r>
            <w:r w:rsidRPr="004941BD">
              <w:rPr>
                <w:rFonts w:eastAsiaTheme="minorEastAsia"/>
                <w:kern w:val="0"/>
                <w:sz w:val="24"/>
                <w:vertAlign w:val="subscript"/>
              </w:rPr>
              <w:t>max</w:t>
            </w:r>
            <w:r w:rsidRPr="004941BD">
              <w:rPr>
                <w:rFonts w:eastAsiaTheme="minorEastAsia"/>
                <w:kern w:val="0"/>
                <w:sz w:val="24"/>
              </w:rPr>
              <w:t>为</w:t>
            </w:r>
            <w:r w:rsidRPr="004941BD">
              <w:rPr>
                <w:rFonts w:eastAsiaTheme="minorEastAsia"/>
                <w:kern w:val="0"/>
                <w:sz w:val="24"/>
              </w:rPr>
              <w:t>0.47%</w:t>
            </w:r>
            <w:r w:rsidRPr="004941BD">
              <w:rPr>
                <w:rFonts w:eastAsiaTheme="minorEastAsia"/>
                <w:kern w:val="0"/>
                <w:sz w:val="24"/>
              </w:rPr>
              <w:t>，</w:t>
            </w:r>
            <w:r w:rsidRPr="004941BD">
              <w:rPr>
                <w:rFonts w:eastAsiaTheme="minorEastAsia"/>
                <w:kern w:val="0"/>
                <w:sz w:val="24"/>
              </w:rPr>
              <w:t>P</w:t>
            </w:r>
            <w:r w:rsidRPr="004941BD">
              <w:rPr>
                <w:rFonts w:eastAsiaTheme="minorEastAsia"/>
                <w:kern w:val="0"/>
                <w:sz w:val="24"/>
                <w:vertAlign w:val="subscript"/>
              </w:rPr>
              <w:t>max</w:t>
            </w:r>
            <w:r w:rsidRPr="004941BD">
              <w:rPr>
                <w:rFonts w:eastAsiaTheme="minorEastAsia"/>
                <w:kern w:val="0"/>
                <w:sz w:val="24"/>
              </w:rPr>
              <w:t>&lt;1%</w:t>
            </w:r>
            <w:r w:rsidRPr="004941BD">
              <w:rPr>
                <w:rFonts w:eastAsiaTheme="minorEastAsia"/>
                <w:kern w:val="0"/>
                <w:sz w:val="24"/>
              </w:rPr>
              <w:t>，</w:t>
            </w:r>
            <w:r w:rsidRPr="004941BD">
              <w:rPr>
                <w:rFonts w:eastAsiaTheme="minorEastAsia"/>
                <w:sz w:val="24"/>
              </w:rPr>
              <w:t>根据《环境影响评价技术导则</w:t>
            </w:r>
            <w:r w:rsidRPr="004941BD">
              <w:rPr>
                <w:rFonts w:eastAsiaTheme="minorEastAsia"/>
                <w:sz w:val="24"/>
              </w:rPr>
              <w:t xml:space="preserve"> </w:t>
            </w:r>
            <w:r w:rsidRPr="004941BD">
              <w:rPr>
                <w:rFonts w:eastAsiaTheme="minorEastAsia"/>
                <w:sz w:val="24"/>
              </w:rPr>
              <w:t>大气环境》</w:t>
            </w:r>
            <w:r w:rsidRPr="004941BD">
              <w:rPr>
                <w:rFonts w:eastAsiaTheme="minorEastAsia"/>
                <w:sz w:val="24"/>
              </w:rPr>
              <w:t>(HJ2.2-2018)</w:t>
            </w:r>
            <w:r w:rsidRPr="004941BD">
              <w:rPr>
                <w:rFonts w:eastAsiaTheme="minorEastAsia"/>
                <w:sz w:val="24"/>
              </w:rPr>
              <w:t>分级判据，确定本项目大气环境影响评价工作等级为三</w:t>
            </w:r>
            <w:r w:rsidRPr="004941BD">
              <w:rPr>
                <w:rFonts w:eastAsiaTheme="minorEastAsia"/>
                <w:noProof/>
                <w:sz w:val="24"/>
              </w:rPr>
              <w:t>级。</w:t>
            </w:r>
          </w:p>
          <w:p w:rsidR="007F075B" w:rsidRPr="004941BD" w:rsidRDefault="00351FC4" w:rsidP="00671050">
            <w:pPr>
              <w:spacing w:line="360" w:lineRule="auto"/>
              <w:ind w:firstLineChars="200" w:firstLine="480"/>
              <w:rPr>
                <w:rFonts w:eastAsiaTheme="minorEastAsia"/>
                <w:sz w:val="24"/>
              </w:rPr>
            </w:pPr>
            <w:r w:rsidRPr="004941BD">
              <w:rPr>
                <w:rFonts w:eastAsiaTheme="minorEastAsia"/>
                <w:sz w:val="24"/>
              </w:rPr>
              <w:t>由</w:t>
            </w:r>
            <w:r w:rsidR="00A836A8" w:rsidRPr="004941BD">
              <w:rPr>
                <w:rFonts w:eastAsiaTheme="minorEastAsia"/>
                <w:sz w:val="24"/>
              </w:rPr>
              <w:t>各项目污染物预测浓度分析可知，</w:t>
            </w:r>
            <w:r w:rsidRPr="004941BD">
              <w:rPr>
                <w:rFonts w:eastAsiaTheme="minorEastAsia"/>
                <w:sz w:val="24"/>
              </w:rPr>
              <w:t>本项目</w:t>
            </w:r>
            <w:r w:rsidR="00671050" w:rsidRPr="004941BD">
              <w:rPr>
                <w:rFonts w:eastAsiaTheme="minorEastAsia"/>
                <w:sz w:val="24"/>
              </w:rPr>
              <w:t>时效</w:t>
            </w:r>
            <w:r w:rsidRPr="004941BD">
              <w:rPr>
                <w:rFonts w:eastAsiaTheme="minorEastAsia"/>
                <w:sz w:val="24"/>
              </w:rPr>
              <w:t>炉颗粒物、</w:t>
            </w:r>
            <w:r w:rsidRPr="004941BD">
              <w:rPr>
                <w:rFonts w:eastAsiaTheme="minorEastAsia"/>
                <w:bCs/>
                <w:sz w:val="24"/>
              </w:rPr>
              <w:t>SO</w:t>
            </w:r>
            <w:r w:rsidRPr="004941BD">
              <w:rPr>
                <w:rFonts w:eastAsiaTheme="minorEastAsia"/>
                <w:bCs/>
                <w:sz w:val="24"/>
                <w:vertAlign w:val="subscript"/>
              </w:rPr>
              <w:t>2</w:t>
            </w:r>
            <w:r w:rsidRPr="004941BD">
              <w:rPr>
                <w:rFonts w:eastAsiaTheme="minorEastAsia"/>
                <w:bCs/>
                <w:sz w:val="24"/>
              </w:rPr>
              <w:t>、</w:t>
            </w:r>
            <w:r w:rsidRPr="004941BD">
              <w:rPr>
                <w:rFonts w:eastAsiaTheme="minorEastAsia"/>
                <w:bCs/>
                <w:sz w:val="24"/>
              </w:rPr>
              <w:t>NO</w:t>
            </w:r>
            <w:r w:rsidRPr="004941BD">
              <w:rPr>
                <w:rFonts w:eastAsiaTheme="minorEastAsia"/>
                <w:bCs/>
                <w:sz w:val="24"/>
                <w:vertAlign w:val="subscript"/>
              </w:rPr>
              <w:t>X</w:t>
            </w:r>
            <w:r w:rsidRPr="004941BD">
              <w:rPr>
                <w:rFonts w:eastAsiaTheme="minorEastAsia"/>
                <w:bCs/>
                <w:sz w:val="24"/>
              </w:rPr>
              <w:t>的</w:t>
            </w:r>
            <w:r w:rsidRPr="004941BD">
              <w:rPr>
                <w:rFonts w:eastAsiaTheme="minorEastAsia"/>
                <w:sz w:val="24"/>
              </w:rPr>
              <w:t>最大落地浓</w:t>
            </w:r>
            <w:r w:rsidRPr="004941BD">
              <w:rPr>
                <w:rFonts w:eastAsiaTheme="minorEastAsia"/>
                <w:sz w:val="24"/>
              </w:rPr>
              <w:lastRenderedPageBreak/>
              <w:t>度分别为</w:t>
            </w:r>
            <w:r w:rsidR="00671050" w:rsidRPr="004941BD">
              <w:rPr>
                <w:rFonts w:eastAsiaTheme="minorEastAsia"/>
                <w:sz w:val="24"/>
              </w:rPr>
              <w:t>0.08</w:t>
            </w:r>
            <w:r w:rsidRPr="004941BD">
              <w:rPr>
                <w:rFonts w:eastAsiaTheme="minorEastAsia"/>
                <w:sz w:val="24"/>
              </w:rPr>
              <w:t>μg/m</w:t>
            </w:r>
            <w:r w:rsidR="00671050" w:rsidRPr="004941BD">
              <w:rPr>
                <w:rFonts w:eastAsiaTheme="minorEastAsia"/>
                <w:sz w:val="24"/>
              </w:rPr>
              <w:t>、</w:t>
            </w:r>
            <w:r w:rsidR="00671050" w:rsidRPr="004941BD">
              <w:rPr>
                <w:rFonts w:eastAsiaTheme="minorEastAsia"/>
                <w:sz w:val="24"/>
              </w:rPr>
              <w:t>0.19μ</w:t>
            </w:r>
            <w:r w:rsidRPr="004941BD">
              <w:rPr>
                <w:rFonts w:eastAsiaTheme="minorEastAsia"/>
                <w:sz w:val="24"/>
              </w:rPr>
              <w:t>g/m</w:t>
            </w:r>
            <w:r w:rsidRPr="004941BD">
              <w:rPr>
                <w:rFonts w:eastAsiaTheme="minorEastAsia"/>
                <w:sz w:val="24"/>
                <w:vertAlign w:val="superscript"/>
              </w:rPr>
              <w:t>3</w:t>
            </w:r>
            <w:r w:rsidR="00671050" w:rsidRPr="004941BD">
              <w:rPr>
                <w:rFonts w:eastAsiaTheme="minorEastAsia"/>
                <w:sz w:val="24"/>
              </w:rPr>
              <w:t>、</w:t>
            </w:r>
            <w:r w:rsidR="00671050" w:rsidRPr="004941BD">
              <w:rPr>
                <w:rFonts w:eastAsiaTheme="minorEastAsia"/>
                <w:sz w:val="24"/>
              </w:rPr>
              <w:t>0.94μg/m</w:t>
            </w:r>
            <w:r w:rsidRPr="004941BD">
              <w:rPr>
                <w:rFonts w:eastAsiaTheme="minorEastAsia"/>
                <w:sz w:val="24"/>
              </w:rPr>
              <w:t>，占标率分别为</w:t>
            </w:r>
            <w:r w:rsidR="00671050" w:rsidRPr="004941BD">
              <w:rPr>
                <w:rFonts w:eastAsiaTheme="minorEastAsia"/>
                <w:sz w:val="24"/>
              </w:rPr>
              <w:t>0.02</w:t>
            </w:r>
            <w:r w:rsidRPr="004941BD">
              <w:rPr>
                <w:rFonts w:eastAsiaTheme="minorEastAsia"/>
                <w:sz w:val="24"/>
              </w:rPr>
              <w:t>%</w:t>
            </w:r>
            <w:r w:rsidRPr="004941BD">
              <w:rPr>
                <w:rFonts w:eastAsiaTheme="minorEastAsia"/>
                <w:sz w:val="24"/>
              </w:rPr>
              <w:t>、</w:t>
            </w:r>
            <w:r w:rsidR="00671050" w:rsidRPr="004941BD">
              <w:rPr>
                <w:rFonts w:eastAsiaTheme="minorEastAsia"/>
                <w:sz w:val="24"/>
              </w:rPr>
              <w:t>0.04</w:t>
            </w:r>
            <w:r w:rsidRPr="004941BD">
              <w:rPr>
                <w:rFonts w:eastAsiaTheme="minorEastAsia"/>
                <w:sz w:val="24"/>
              </w:rPr>
              <w:t>%</w:t>
            </w:r>
            <w:r w:rsidR="00671050" w:rsidRPr="004941BD">
              <w:rPr>
                <w:rFonts w:eastAsiaTheme="minorEastAsia"/>
                <w:sz w:val="24"/>
              </w:rPr>
              <w:t>、</w:t>
            </w:r>
            <w:r w:rsidR="00671050" w:rsidRPr="004941BD">
              <w:rPr>
                <w:rFonts w:eastAsiaTheme="minorEastAsia"/>
                <w:sz w:val="24"/>
              </w:rPr>
              <w:t>0.38%</w:t>
            </w:r>
            <w:r w:rsidRPr="004941BD">
              <w:rPr>
                <w:rFonts w:eastAsiaTheme="minorEastAsia"/>
                <w:bCs/>
                <w:sz w:val="24"/>
              </w:rPr>
              <w:t>；</w:t>
            </w:r>
            <w:r w:rsidR="00671050" w:rsidRPr="004941BD">
              <w:rPr>
                <w:rFonts w:eastAsiaTheme="minorEastAsia"/>
                <w:sz w:val="24"/>
              </w:rPr>
              <w:t>加热</w:t>
            </w:r>
            <w:r w:rsidRPr="004941BD">
              <w:rPr>
                <w:rFonts w:eastAsiaTheme="minorEastAsia"/>
                <w:sz w:val="24"/>
              </w:rPr>
              <w:t>炉颗粒物、</w:t>
            </w:r>
            <w:r w:rsidRPr="004941BD">
              <w:rPr>
                <w:rFonts w:eastAsiaTheme="minorEastAsia"/>
                <w:bCs/>
                <w:sz w:val="24"/>
              </w:rPr>
              <w:t>SO</w:t>
            </w:r>
            <w:r w:rsidRPr="004941BD">
              <w:rPr>
                <w:rFonts w:eastAsiaTheme="minorEastAsia"/>
                <w:bCs/>
                <w:sz w:val="24"/>
                <w:vertAlign w:val="subscript"/>
              </w:rPr>
              <w:t>2</w:t>
            </w:r>
            <w:r w:rsidRPr="004941BD">
              <w:rPr>
                <w:rFonts w:eastAsiaTheme="minorEastAsia"/>
                <w:bCs/>
                <w:sz w:val="24"/>
              </w:rPr>
              <w:t>、</w:t>
            </w:r>
            <w:r w:rsidRPr="004941BD">
              <w:rPr>
                <w:rFonts w:eastAsiaTheme="minorEastAsia"/>
                <w:bCs/>
                <w:sz w:val="24"/>
              </w:rPr>
              <w:t>NO</w:t>
            </w:r>
            <w:r w:rsidRPr="004941BD">
              <w:rPr>
                <w:rFonts w:eastAsiaTheme="minorEastAsia"/>
                <w:bCs/>
                <w:sz w:val="24"/>
                <w:vertAlign w:val="subscript"/>
              </w:rPr>
              <w:t>X</w:t>
            </w:r>
            <w:r w:rsidRPr="004941BD">
              <w:rPr>
                <w:rFonts w:eastAsiaTheme="minorEastAsia"/>
                <w:bCs/>
                <w:sz w:val="24"/>
              </w:rPr>
              <w:t>的</w:t>
            </w:r>
            <w:r w:rsidRPr="004941BD">
              <w:rPr>
                <w:rFonts w:eastAsiaTheme="minorEastAsia"/>
                <w:sz w:val="24"/>
              </w:rPr>
              <w:t>最大落地浓度分别为</w:t>
            </w:r>
            <w:r w:rsidR="00671050" w:rsidRPr="004941BD">
              <w:rPr>
                <w:rFonts w:eastAsiaTheme="minorEastAsia"/>
                <w:sz w:val="24"/>
              </w:rPr>
              <w:t>0.05μg/m</w:t>
            </w:r>
            <w:r w:rsidR="00671050" w:rsidRPr="004941BD">
              <w:rPr>
                <w:rFonts w:eastAsiaTheme="minorEastAsia"/>
                <w:sz w:val="24"/>
              </w:rPr>
              <w:t>、</w:t>
            </w:r>
            <w:r w:rsidR="00671050" w:rsidRPr="004941BD">
              <w:rPr>
                <w:rFonts w:eastAsiaTheme="minorEastAsia"/>
                <w:sz w:val="24"/>
              </w:rPr>
              <w:t>0.11μg/m</w:t>
            </w:r>
            <w:r w:rsidR="00671050" w:rsidRPr="004941BD">
              <w:rPr>
                <w:rFonts w:eastAsiaTheme="minorEastAsia"/>
                <w:sz w:val="24"/>
                <w:vertAlign w:val="superscript"/>
              </w:rPr>
              <w:t>3</w:t>
            </w:r>
            <w:r w:rsidR="00671050" w:rsidRPr="004941BD">
              <w:rPr>
                <w:rFonts w:eastAsiaTheme="minorEastAsia"/>
                <w:sz w:val="24"/>
              </w:rPr>
              <w:t>、</w:t>
            </w:r>
            <w:r w:rsidR="00671050" w:rsidRPr="004941BD">
              <w:rPr>
                <w:rFonts w:eastAsiaTheme="minorEastAsia"/>
                <w:sz w:val="24"/>
              </w:rPr>
              <w:t>0.50μg/m</w:t>
            </w:r>
            <w:r w:rsidR="00671050" w:rsidRPr="004941BD">
              <w:rPr>
                <w:rFonts w:eastAsiaTheme="minorEastAsia"/>
                <w:sz w:val="24"/>
              </w:rPr>
              <w:t>，占标率分别为</w:t>
            </w:r>
            <w:r w:rsidR="00671050" w:rsidRPr="004941BD">
              <w:rPr>
                <w:rFonts w:eastAsiaTheme="minorEastAsia"/>
                <w:sz w:val="24"/>
              </w:rPr>
              <w:t>0.01%</w:t>
            </w:r>
            <w:r w:rsidR="00671050" w:rsidRPr="004941BD">
              <w:rPr>
                <w:rFonts w:eastAsiaTheme="minorEastAsia"/>
                <w:sz w:val="24"/>
              </w:rPr>
              <w:t>、</w:t>
            </w:r>
            <w:r w:rsidR="00671050" w:rsidRPr="004941BD">
              <w:rPr>
                <w:rFonts w:eastAsiaTheme="minorEastAsia"/>
                <w:sz w:val="24"/>
              </w:rPr>
              <w:t>0.02%</w:t>
            </w:r>
            <w:r w:rsidR="00671050" w:rsidRPr="004941BD">
              <w:rPr>
                <w:rFonts w:eastAsiaTheme="minorEastAsia"/>
                <w:sz w:val="24"/>
              </w:rPr>
              <w:t>、</w:t>
            </w:r>
            <w:r w:rsidR="00671050" w:rsidRPr="004941BD">
              <w:rPr>
                <w:rFonts w:eastAsiaTheme="minorEastAsia"/>
                <w:sz w:val="24"/>
              </w:rPr>
              <w:t>0.20%</w:t>
            </w:r>
            <w:r w:rsidR="00671050" w:rsidRPr="004941BD">
              <w:rPr>
                <w:rFonts w:eastAsiaTheme="minorEastAsia"/>
                <w:bCs/>
                <w:sz w:val="24"/>
              </w:rPr>
              <w:t>；</w:t>
            </w:r>
            <w:r w:rsidRPr="004941BD">
              <w:rPr>
                <w:rFonts w:eastAsiaTheme="minorEastAsia"/>
                <w:sz w:val="24"/>
              </w:rPr>
              <w:t>烘干炉颗粒物、</w:t>
            </w:r>
            <w:r w:rsidRPr="004941BD">
              <w:rPr>
                <w:rFonts w:eastAsiaTheme="minorEastAsia"/>
                <w:bCs/>
                <w:sz w:val="24"/>
              </w:rPr>
              <w:t>SO</w:t>
            </w:r>
            <w:r w:rsidRPr="004941BD">
              <w:rPr>
                <w:rFonts w:eastAsiaTheme="minorEastAsia"/>
                <w:bCs/>
                <w:sz w:val="24"/>
                <w:vertAlign w:val="subscript"/>
              </w:rPr>
              <w:t>2</w:t>
            </w:r>
            <w:r w:rsidRPr="004941BD">
              <w:rPr>
                <w:rFonts w:eastAsiaTheme="minorEastAsia"/>
                <w:bCs/>
                <w:sz w:val="24"/>
              </w:rPr>
              <w:t>、</w:t>
            </w:r>
            <w:r w:rsidRPr="004941BD">
              <w:rPr>
                <w:rFonts w:eastAsiaTheme="minorEastAsia"/>
                <w:bCs/>
                <w:sz w:val="24"/>
              </w:rPr>
              <w:t>NO</w:t>
            </w:r>
            <w:r w:rsidRPr="004941BD">
              <w:rPr>
                <w:rFonts w:eastAsiaTheme="minorEastAsia"/>
                <w:bCs/>
                <w:sz w:val="24"/>
                <w:vertAlign w:val="subscript"/>
              </w:rPr>
              <w:t>X</w:t>
            </w:r>
            <w:r w:rsidRPr="004941BD">
              <w:rPr>
                <w:rFonts w:eastAsiaTheme="minorEastAsia"/>
                <w:bCs/>
                <w:sz w:val="24"/>
              </w:rPr>
              <w:t>、非甲烷总烃的</w:t>
            </w:r>
            <w:r w:rsidRPr="004941BD">
              <w:rPr>
                <w:rFonts w:eastAsiaTheme="minorEastAsia"/>
                <w:sz w:val="24"/>
              </w:rPr>
              <w:t>最大落地浓度分别为</w:t>
            </w:r>
            <w:r w:rsidR="00671050" w:rsidRPr="004941BD">
              <w:rPr>
                <w:rFonts w:eastAsiaTheme="minorEastAsia"/>
                <w:sz w:val="24"/>
              </w:rPr>
              <w:t>0.105</w:t>
            </w:r>
            <w:r w:rsidRPr="004941BD">
              <w:rPr>
                <w:rFonts w:eastAsiaTheme="minorEastAsia"/>
                <w:sz w:val="24"/>
              </w:rPr>
              <w:t>μg/m</w:t>
            </w:r>
            <w:r w:rsidRPr="004941BD">
              <w:rPr>
                <w:rFonts w:eastAsiaTheme="minorEastAsia"/>
                <w:sz w:val="24"/>
                <w:vertAlign w:val="superscript"/>
              </w:rPr>
              <w:t>3</w:t>
            </w:r>
            <w:r w:rsidRPr="004941BD">
              <w:rPr>
                <w:rFonts w:eastAsiaTheme="minorEastAsia"/>
                <w:sz w:val="24"/>
              </w:rPr>
              <w:t>、</w:t>
            </w:r>
            <w:r w:rsidR="00671050" w:rsidRPr="004941BD">
              <w:rPr>
                <w:rFonts w:eastAsiaTheme="minorEastAsia"/>
                <w:sz w:val="24"/>
              </w:rPr>
              <w:t>0.254</w:t>
            </w:r>
            <w:r w:rsidRPr="004941BD">
              <w:rPr>
                <w:rFonts w:eastAsiaTheme="minorEastAsia"/>
                <w:sz w:val="24"/>
              </w:rPr>
              <w:t>μg/m</w:t>
            </w:r>
            <w:r w:rsidRPr="004941BD">
              <w:rPr>
                <w:rFonts w:eastAsiaTheme="minorEastAsia"/>
                <w:sz w:val="24"/>
                <w:vertAlign w:val="superscript"/>
              </w:rPr>
              <w:t>3</w:t>
            </w:r>
            <w:r w:rsidR="00671050" w:rsidRPr="004941BD">
              <w:rPr>
                <w:rFonts w:eastAsiaTheme="minorEastAsia"/>
                <w:sz w:val="24"/>
              </w:rPr>
              <w:t>、</w:t>
            </w:r>
            <w:r w:rsidR="00671050" w:rsidRPr="004941BD">
              <w:rPr>
                <w:rFonts w:eastAsiaTheme="minorEastAsia"/>
                <w:sz w:val="24"/>
              </w:rPr>
              <w:t>1.17μg/m</w:t>
            </w:r>
            <w:r w:rsidR="00671050" w:rsidRPr="004941BD">
              <w:rPr>
                <w:rFonts w:eastAsiaTheme="minorEastAsia"/>
                <w:sz w:val="24"/>
                <w:vertAlign w:val="superscript"/>
              </w:rPr>
              <w:t>3</w:t>
            </w:r>
            <w:r w:rsidR="00671050" w:rsidRPr="004941BD">
              <w:rPr>
                <w:rFonts w:eastAsiaTheme="minorEastAsia"/>
                <w:sz w:val="24"/>
              </w:rPr>
              <w:t>、</w:t>
            </w:r>
            <w:r w:rsidR="00671050" w:rsidRPr="004941BD">
              <w:rPr>
                <w:rFonts w:eastAsiaTheme="minorEastAsia"/>
                <w:sz w:val="24"/>
              </w:rPr>
              <w:t>0.79μg/m</w:t>
            </w:r>
            <w:r w:rsidR="00671050" w:rsidRPr="004941BD">
              <w:rPr>
                <w:rFonts w:eastAsiaTheme="minorEastAsia"/>
                <w:sz w:val="24"/>
                <w:vertAlign w:val="superscript"/>
              </w:rPr>
              <w:t>3</w:t>
            </w:r>
            <w:r w:rsidRPr="004941BD">
              <w:rPr>
                <w:rFonts w:eastAsiaTheme="minorEastAsia"/>
                <w:sz w:val="24"/>
              </w:rPr>
              <w:t>，占标率分别为</w:t>
            </w:r>
            <w:r w:rsidR="00671050" w:rsidRPr="004941BD">
              <w:rPr>
                <w:rFonts w:eastAsiaTheme="minorEastAsia"/>
                <w:sz w:val="24"/>
              </w:rPr>
              <w:t>0.02</w:t>
            </w:r>
            <w:r w:rsidRPr="004941BD">
              <w:rPr>
                <w:rFonts w:eastAsiaTheme="minorEastAsia"/>
                <w:sz w:val="24"/>
              </w:rPr>
              <w:t>%</w:t>
            </w:r>
            <w:r w:rsidRPr="004941BD">
              <w:rPr>
                <w:rFonts w:eastAsiaTheme="minorEastAsia"/>
                <w:sz w:val="24"/>
              </w:rPr>
              <w:t>、</w:t>
            </w:r>
            <w:r w:rsidR="00671050" w:rsidRPr="004941BD">
              <w:rPr>
                <w:rFonts w:eastAsiaTheme="minorEastAsia"/>
                <w:sz w:val="24"/>
              </w:rPr>
              <w:t>0.05</w:t>
            </w:r>
            <w:r w:rsidRPr="004941BD">
              <w:rPr>
                <w:rFonts w:eastAsiaTheme="minorEastAsia"/>
                <w:sz w:val="24"/>
              </w:rPr>
              <w:t>%</w:t>
            </w:r>
            <w:r w:rsidR="00671050" w:rsidRPr="004941BD">
              <w:rPr>
                <w:rFonts w:eastAsiaTheme="minorEastAsia"/>
                <w:sz w:val="24"/>
              </w:rPr>
              <w:t>、</w:t>
            </w:r>
            <w:r w:rsidR="00671050" w:rsidRPr="004941BD">
              <w:rPr>
                <w:rFonts w:eastAsiaTheme="minorEastAsia"/>
                <w:sz w:val="24"/>
              </w:rPr>
              <w:t>0.47%</w:t>
            </w:r>
            <w:r w:rsidR="00671050" w:rsidRPr="004941BD">
              <w:rPr>
                <w:rFonts w:eastAsiaTheme="minorEastAsia"/>
                <w:sz w:val="24"/>
              </w:rPr>
              <w:t>、</w:t>
            </w:r>
            <w:r w:rsidR="00671050" w:rsidRPr="004941BD">
              <w:rPr>
                <w:rFonts w:eastAsiaTheme="minorEastAsia"/>
                <w:sz w:val="24"/>
              </w:rPr>
              <w:t>0.04%</w:t>
            </w:r>
            <w:r w:rsidRPr="004941BD">
              <w:rPr>
                <w:rFonts w:eastAsiaTheme="minorEastAsia"/>
                <w:bCs/>
                <w:sz w:val="24"/>
              </w:rPr>
              <w:t>；</w:t>
            </w:r>
            <w:r w:rsidRPr="004941BD">
              <w:rPr>
                <w:rFonts w:eastAsiaTheme="minorEastAsia"/>
                <w:sz w:val="24"/>
              </w:rPr>
              <w:t>木纹转印机颗粒物、</w:t>
            </w:r>
            <w:r w:rsidRPr="004941BD">
              <w:rPr>
                <w:rFonts w:eastAsiaTheme="minorEastAsia"/>
                <w:bCs/>
                <w:sz w:val="24"/>
              </w:rPr>
              <w:t>SO</w:t>
            </w:r>
            <w:r w:rsidRPr="004941BD">
              <w:rPr>
                <w:rFonts w:eastAsiaTheme="minorEastAsia"/>
                <w:bCs/>
                <w:sz w:val="24"/>
                <w:vertAlign w:val="subscript"/>
              </w:rPr>
              <w:t>2</w:t>
            </w:r>
            <w:r w:rsidRPr="004941BD">
              <w:rPr>
                <w:rFonts w:eastAsiaTheme="minorEastAsia"/>
                <w:bCs/>
                <w:sz w:val="24"/>
              </w:rPr>
              <w:t>、</w:t>
            </w:r>
            <w:r w:rsidRPr="004941BD">
              <w:rPr>
                <w:rFonts w:eastAsiaTheme="minorEastAsia"/>
                <w:bCs/>
                <w:sz w:val="24"/>
              </w:rPr>
              <w:t>NO</w:t>
            </w:r>
            <w:r w:rsidRPr="004941BD">
              <w:rPr>
                <w:rFonts w:eastAsiaTheme="minorEastAsia"/>
                <w:bCs/>
                <w:sz w:val="24"/>
                <w:vertAlign w:val="subscript"/>
              </w:rPr>
              <w:t>X</w:t>
            </w:r>
            <w:r w:rsidRPr="004941BD">
              <w:rPr>
                <w:rFonts w:eastAsiaTheme="minorEastAsia"/>
                <w:bCs/>
                <w:sz w:val="24"/>
              </w:rPr>
              <w:t>的</w:t>
            </w:r>
            <w:r w:rsidRPr="004941BD">
              <w:rPr>
                <w:rFonts w:eastAsiaTheme="minorEastAsia"/>
                <w:sz w:val="24"/>
              </w:rPr>
              <w:t>最大落地浓度分别为</w:t>
            </w:r>
            <w:r w:rsidR="008C61CE" w:rsidRPr="004941BD">
              <w:rPr>
                <w:rFonts w:eastAsiaTheme="minorEastAsia"/>
                <w:sz w:val="24"/>
              </w:rPr>
              <w:t>0.003</w:t>
            </w:r>
            <w:r w:rsidRPr="004941BD">
              <w:rPr>
                <w:rFonts w:eastAsiaTheme="minorEastAsia"/>
                <w:sz w:val="24"/>
              </w:rPr>
              <w:t>μg/m</w:t>
            </w:r>
            <w:r w:rsidRPr="004941BD">
              <w:rPr>
                <w:rFonts w:eastAsiaTheme="minorEastAsia"/>
                <w:sz w:val="24"/>
                <w:vertAlign w:val="superscript"/>
              </w:rPr>
              <w:t>3</w:t>
            </w:r>
            <w:r w:rsidRPr="004941BD">
              <w:rPr>
                <w:rFonts w:eastAsiaTheme="minorEastAsia"/>
                <w:sz w:val="24"/>
              </w:rPr>
              <w:t>、</w:t>
            </w:r>
            <w:r w:rsidR="00671050" w:rsidRPr="004941BD">
              <w:rPr>
                <w:rFonts w:eastAsiaTheme="minorEastAsia"/>
                <w:sz w:val="24"/>
              </w:rPr>
              <w:t>0.008</w:t>
            </w:r>
            <w:r w:rsidRPr="004941BD">
              <w:rPr>
                <w:rFonts w:eastAsiaTheme="minorEastAsia"/>
                <w:sz w:val="24"/>
              </w:rPr>
              <w:t>μg/m</w:t>
            </w:r>
            <w:r w:rsidRPr="004941BD">
              <w:rPr>
                <w:rFonts w:eastAsiaTheme="minorEastAsia"/>
                <w:sz w:val="24"/>
                <w:vertAlign w:val="superscript"/>
              </w:rPr>
              <w:t>3</w:t>
            </w:r>
            <w:r w:rsidR="00671050" w:rsidRPr="004941BD">
              <w:rPr>
                <w:rFonts w:eastAsiaTheme="minorEastAsia"/>
                <w:sz w:val="24"/>
              </w:rPr>
              <w:t>、</w:t>
            </w:r>
            <w:r w:rsidR="00671050" w:rsidRPr="004941BD">
              <w:rPr>
                <w:rFonts w:eastAsiaTheme="minorEastAsia"/>
                <w:sz w:val="24"/>
              </w:rPr>
              <w:t>0.026μg/m</w:t>
            </w:r>
            <w:r w:rsidR="00671050" w:rsidRPr="004941BD">
              <w:rPr>
                <w:rFonts w:eastAsiaTheme="minorEastAsia"/>
                <w:sz w:val="24"/>
                <w:vertAlign w:val="superscript"/>
              </w:rPr>
              <w:t>3</w:t>
            </w:r>
            <w:r w:rsidRPr="004941BD">
              <w:rPr>
                <w:rFonts w:eastAsiaTheme="minorEastAsia"/>
                <w:sz w:val="24"/>
              </w:rPr>
              <w:t>，占标率分别为</w:t>
            </w:r>
            <w:r w:rsidR="00671050" w:rsidRPr="004941BD">
              <w:rPr>
                <w:rFonts w:eastAsiaTheme="minorEastAsia"/>
                <w:sz w:val="24"/>
              </w:rPr>
              <w:t>0.001</w:t>
            </w:r>
            <w:r w:rsidRPr="004941BD">
              <w:rPr>
                <w:rFonts w:eastAsiaTheme="minorEastAsia"/>
                <w:sz w:val="24"/>
              </w:rPr>
              <w:t>%</w:t>
            </w:r>
            <w:r w:rsidRPr="004941BD">
              <w:rPr>
                <w:rFonts w:eastAsiaTheme="minorEastAsia"/>
                <w:sz w:val="24"/>
              </w:rPr>
              <w:t>、</w:t>
            </w:r>
            <w:r w:rsidR="00671050" w:rsidRPr="004941BD">
              <w:rPr>
                <w:rFonts w:eastAsiaTheme="minorEastAsia"/>
                <w:sz w:val="24"/>
              </w:rPr>
              <w:t>0.002</w:t>
            </w:r>
            <w:r w:rsidRPr="004941BD">
              <w:rPr>
                <w:rFonts w:eastAsiaTheme="minorEastAsia"/>
                <w:sz w:val="24"/>
              </w:rPr>
              <w:t>%</w:t>
            </w:r>
            <w:r w:rsidR="00671050" w:rsidRPr="004941BD">
              <w:rPr>
                <w:rFonts w:eastAsiaTheme="minorEastAsia"/>
                <w:sz w:val="24"/>
              </w:rPr>
              <w:t>、</w:t>
            </w:r>
            <w:r w:rsidR="00671050" w:rsidRPr="004941BD">
              <w:rPr>
                <w:rFonts w:eastAsiaTheme="minorEastAsia"/>
                <w:sz w:val="24"/>
              </w:rPr>
              <w:t>0.01%</w:t>
            </w:r>
            <w:r w:rsidR="00671050" w:rsidRPr="004941BD">
              <w:rPr>
                <w:rFonts w:eastAsiaTheme="minorEastAsia"/>
                <w:bCs/>
                <w:sz w:val="24"/>
              </w:rPr>
              <w:t>。</w:t>
            </w:r>
            <w:r w:rsidR="00A836A8" w:rsidRPr="004941BD">
              <w:rPr>
                <w:rFonts w:eastAsiaTheme="minorEastAsia"/>
                <w:bCs/>
                <w:sz w:val="24"/>
              </w:rPr>
              <w:t>各污染物均满足相应标准要求，对周边环境影响较小。</w:t>
            </w:r>
          </w:p>
          <w:p w:rsidR="0020326C" w:rsidRPr="004941BD" w:rsidRDefault="0020326C" w:rsidP="0020326C">
            <w:pPr>
              <w:spacing w:line="360" w:lineRule="auto"/>
              <w:ind w:firstLineChars="200" w:firstLine="482"/>
              <w:rPr>
                <w:rFonts w:eastAsiaTheme="minorEastAsia"/>
                <w:b/>
                <w:sz w:val="24"/>
              </w:rPr>
            </w:pPr>
            <w:r w:rsidRPr="004941BD">
              <w:rPr>
                <w:rFonts w:eastAsiaTheme="minorEastAsia" w:hint="eastAsia"/>
                <w:b/>
                <w:sz w:val="24"/>
              </w:rPr>
              <w:t>2</w:t>
            </w:r>
            <w:r w:rsidRPr="004941BD">
              <w:rPr>
                <w:rFonts w:eastAsiaTheme="minorEastAsia"/>
                <w:b/>
                <w:sz w:val="24"/>
              </w:rPr>
              <w:t>、</w:t>
            </w:r>
            <w:r w:rsidRPr="004941BD">
              <w:rPr>
                <w:rFonts w:eastAsiaTheme="minorEastAsia" w:hint="eastAsia"/>
                <w:b/>
                <w:sz w:val="24"/>
              </w:rPr>
              <w:t>无组织废气预测</w:t>
            </w:r>
          </w:p>
          <w:p w:rsidR="0020326C" w:rsidRPr="004941BD" w:rsidRDefault="00721461" w:rsidP="0020326C">
            <w:pPr>
              <w:spacing w:line="360" w:lineRule="auto"/>
              <w:ind w:firstLineChars="200" w:firstLine="482"/>
              <w:rPr>
                <w:rFonts w:eastAsiaTheme="minorEastAsia"/>
                <w:b/>
                <w:sz w:val="24"/>
              </w:rPr>
            </w:pPr>
            <w:r w:rsidRPr="004941BD">
              <w:rPr>
                <w:rFonts w:eastAsiaTheme="minorEastAsia"/>
                <w:b/>
                <w:sz w:val="24"/>
              </w:rPr>
              <w:fldChar w:fldCharType="begin"/>
            </w:r>
            <w:r w:rsidR="0020326C" w:rsidRPr="004941BD">
              <w:rPr>
                <w:rFonts w:eastAsiaTheme="minorEastAsia"/>
                <w:b/>
                <w:sz w:val="24"/>
              </w:rPr>
              <w:instrText xml:space="preserve"> </w:instrText>
            </w:r>
            <w:r w:rsidR="0020326C" w:rsidRPr="004941BD">
              <w:rPr>
                <w:rFonts w:eastAsiaTheme="minorEastAsia" w:hint="eastAsia"/>
                <w:b/>
                <w:sz w:val="24"/>
              </w:rPr>
              <w:instrText>= 1 \* GB2</w:instrText>
            </w:r>
            <w:r w:rsidR="0020326C" w:rsidRPr="004941BD">
              <w:rPr>
                <w:rFonts w:eastAsiaTheme="minorEastAsia"/>
                <w:b/>
                <w:sz w:val="24"/>
              </w:rPr>
              <w:instrText xml:space="preserve"> </w:instrText>
            </w:r>
            <w:r w:rsidRPr="004941BD">
              <w:rPr>
                <w:rFonts w:eastAsiaTheme="minorEastAsia"/>
                <w:b/>
                <w:sz w:val="24"/>
              </w:rPr>
              <w:fldChar w:fldCharType="separate"/>
            </w:r>
            <w:r w:rsidR="0020326C" w:rsidRPr="004941BD">
              <w:rPr>
                <w:rFonts w:eastAsiaTheme="minorEastAsia" w:hint="eastAsia"/>
                <w:b/>
                <w:noProof/>
                <w:sz w:val="24"/>
              </w:rPr>
              <w:t>⑴</w:t>
            </w:r>
            <w:r w:rsidRPr="004941BD">
              <w:rPr>
                <w:rFonts w:eastAsiaTheme="minorEastAsia"/>
                <w:b/>
                <w:sz w:val="24"/>
              </w:rPr>
              <w:fldChar w:fldCharType="end"/>
            </w:r>
            <w:r w:rsidR="0020326C" w:rsidRPr="004941BD">
              <w:rPr>
                <w:rFonts w:eastAsiaTheme="minorEastAsia" w:hint="eastAsia"/>
                <w:b/>
                <w:sz w:val="24"/>
              </w:rPr>
              <w:t xml:space="preserve"> </w:t>
            </w:r>
            <w:r w:rsidR="0020326C" w:rsidRPr="004941BD">
              <w:rPr>
                <w:rFonts w:eastAsiaTheme="minorEastAsia"/>
                <w:b/>
                <w:sz w:val="24"/>
              </w:rPr>
              <w:t>污染源</w:t>
            </w:r>
          </w:p>
          <w:p w:rsidR="0020326C" w:rsidRPr="004941BD" w:rsidRDefault="005E71C8" w:rsidP="004766F6">
            <w:pPr>
              <w:spacing w:line="360" w:lineRule="auto"/>
              <w:ind w:firstLineChars="200" w:firstLine="480"/>
              <w:rPr>
                <w:rFonts w:eastAsiaTheme="minorEastAsia"/>
                <w:sz w:val="24"/>
              </w:rPr>
            </w:pPr>
            <w:r w:rsidRPr="004941BD">
              <w:rPr>
                <w:rFonts w:eastAsiaTheme="minorEastAsia"/>
                <w:sz w:val="24"/>
              </w:rPr>
              <w:t>无组织排放源主要为喷涂粉尘和</w:t>
            </w:r>
            <w:r w:rsidR="0020326C" w:rsidRPr="004941BD">
              <w:rPr>
                <w:rFonts w:eastAsiaTheme="minorEastAsia" w:hint="eastAsia"/>
                <w:sz w:val="24"/>
              </w:rPr>
              <w:t>氨气吸收水池逸散的</w:t>
            </w:r>
            <w:r w:rsidRPr="004941BD">
              <w:rPr>
                <w:rFonts w:eastAsiaTheme="minorEastAsia"/>
                <w:sz w:val="24"/>
              </w:rPr>
              <w:t>氨</w:t>
            </w:r>
            <w:r w:rsidR="0020326C" w:rsidRPr="004941BD">
              <w:rPr>
                <w:rFonts w:eastAsiaTheme="minorEastAsia" w:hint="eastAsia"/>
                <w:sz w:val="24"/>
              </w:rPr>
              <w:t>，污染源参数见表</w:t>
            </w:r>
            <w:r w:rsidR="0020326C" w:rsidRPr="004941BD">
              <w:rPr>
                <w:rFonts w:eastAsiaTheme="minorEastAsia" w:hint="eastAsia"/>
                <w:sz w:val="24"/>
              </w:rPr>
              <w:t>36</w:t>
            </w:r>
            <w:r w:rsidR="0020326C" w:rsidRPr="004941BD">
              <w:rPr>
                <w:rFonts w:eastAsiaTheme="minorEastAsia" w:hint="eastAsia"/>
                <w:sz w:val="24"/>
              </w:rPr>
              <w:t>。</w:t>
            </w:r>
          </w:p>
          <w:p w:rsidR="0020326C" w:rsidRPr="004941BD" w:rsidRDefault="0020326C" w:rsidP="0020326C">
            <w:pPr>
              <w:jc w:val="center"/>
              <w:rPr>
                <w:rFonts w:eastAsiaTheme="minorEastAsia"/>
                <w:b/>
                <w:bCs/>
                <w:szCs w:val="21"/>
              </w:rPr>
            </w:pPr>
            <w:r w:rsidRPr="004941BD">
              <w:rPr>
                <w:rFonts w:eastAsiaTheme="minorEastAsia"/>
                <w:b/>
                <w:bCs/>
                <w:szCs w:val="21"/>
              </w:rPr>
              <w:t>表</w:t>
            </w:r>
            <w:r w:rsidRPr="004941BD">
              <w:rPr>
                <w:rFonts w:eastAsiaTheme="minorEastAsia" w:hint="eastAsia"/>
                <w:b/>
                <w:bCs/>
                <w:szCs w:val="21"/>
              </w:rPr>
              <w:t>36</w:t>
            </w:r>
            <w:r w:rsidRPr="004941BD">
              <w:rPr>
                <w:rFonts w:eastAsiaTheme="minorEastAsia"/>
                <w:b/>
                <w:bCs/>
                <w:szCs w:val="21"/>
              </w:rPr>
              <w:t xml:space="preserve">    </w:t>
            </w:r>
            <w:r w:rsidRPr="004941BD">
              <w:rPr>
                <w:rFonts w:eastAsiaTheme="minorEastAsia" w:hint="eastAsia"/>
                <w:b/>
                <w:bCs/>
                <w:szCs w:val="21"/>
              </w:rPr>
              <w:t>无组织废气污染源参数一览表</w:t>
            </w:r>
          </w:p>
          <w:tbl>
            <w:tblPr>
              <w:tblStyle w:val="af6"/>
              <w:tblW w:w="5000" w:type="pct"/>
              <w:tblLayout w:type="fixed"/>
              <w:tblLook w:val="04A0"/>
            </w:tblPr>
            <w:tblGrid>
              <w:gridCol w:w="1031"/>
              <w:gridCol w:w="807"/>
              <w:gridCol w:w="710"/>
              <w:gridCol w:w="993"/>
              <w:gridCol w:w="991"/>
              <w:gridCol w:w="849"/>
              <w:gridCol w:w="995"/>
              <w:gridCol w:w="993"/>
              <w:gridCol w:w="995"/>
              <w:gridCol w:w="829"/>
            </w:tblGrid>
            <w:tr w:rsidR="0020326C" w:rsidRPr="004941BD" w:rsidTr="0020326C">
              <w:trPr>
                <w:trHeight w:val="284"/>
              </w:trPr>
              <w:tc>
                <w:tcPr>
                  <w:tcW w:w="561" w:type="pct"/>
                  <w:vMerge w:val="restart"/>
                  <w:vAlign w:val="center"/>
                </w:tcPr>
                <w:p w:rsidR="0020326C" w:rsidRPr="004941BD" w:rsidRDefault="0020326C" w:rsidP="0020326C">
                  <w:pPr>
                    <w:jc w:val="center"/>
                  </w:pPr>
                  <w:r w:rsidRPr="004941BD">
                    <w:t>污染源名称</w:t>
                  </w:r>
                </w:p>
              </w:tc>
              <w:tc>
                <w:tcPr>
                  <w:tcW w:w="825" w:type="pct"/>
                  <w:gridSpan w:val="2"/>
                  <w:vAlign w:val="center"/>
                </w:tcPr>
                <w:p w:rsidR="0020326C" w:rsidRPr="004941BD" w:rsidRDefault="0020326C" w:rsidP="0020326C">
                  <w:pPr>
                    <w:snapToGrid w:val="0"/>
                    <w:jc w:val="center"/>
                    <w:rPr>
                      <w:sz w:val="24"/>
                    </w:rPr>
                  </w:pPr>
                  <w:r w:rsidRPr="004941BD">
                    <w:rPr>
                      <w:rFonts w:hint="eastAsia"/>
                      <w:sz w:val="24"/>
                    </w:rPr>
                    <w:t>坐标</w:t>
                  </w:r>
                </w:p>
              </w:tc>
              <w:tc>
                <w:tcPr>
                  <w:tcW w:w="540" w:type="pct"/>
                  <w:vMerge w:val="restart"/>
                  <w:vAlign w:val="center"/>
                </w:tcPr>
                <w:p w:rsidR="0020326C" w:rsidRPr="004941BD" w:rsidRDefault="0020326C" w:rsidP="0020326C">
                  <w:pPr>
                    <w:snapToGrid w:val="0"/>
                    <w:jc w:val="center"/>
                    <w:rPr>
                      <w:sz w:val="24"/>
                    </w:rPr>
                  </w:pPr>
                  <w:r w:rsidRPr="004941BD">
                    <w:rPr>
                      <w:rFonts w:hint="eastAsia"/>
                      <w:sz w:val="24"/>
                    </w:rPr>
                    <w:t>海拔高度</w:t>
                  </w:r>
                  <w:r w:rsidRPr="004941BD">
                    <w:rPr>
                      <w:rFonts w:hint="eastAsia"/>
                      <w:sz w:val="24"/>
                    </w:rPr>
                    <w:t>/m</w:t>
                  </w:r>
                </w:p>
              </w:tc>
              <w:tc>
                <w:tcPr>
                  <w:tcW w:w="1542" w:type="pct"/>
                  <w:gridSpan w:val="3"/>
                  <w:vAlign w:val="center"/>
                </w:tcPr>
                <w:p w:rsidR="0020326C" w:rsidRPr="004941BD" w:rsidRDefault="0020326C" w:rsidP="0020326C">
                  <w:pPr>
                    <w:snapToGrid w:val="0"/>
                    <w:jc w:val="center"/>
                    <w:rPr>
                      <w:sz w:val="24"/>
                    </w:rPr>
                  </w:pPr>
                  <w:r w:rsidRPr="004941BD">
                    <w:rPr>
                      <w:rFonts w:hint="eastAsia"/>
                      <w:sz w:val="24"/>
                    </w:rPr>
                    <w:t>矩形面源</w:t>
                  </w:r>
                </w:p>
              </w:tc>
              <w:tc>
                <w:tcPr>
                  <w:tcW w:w="540" w:type="pct"/>
                  <w:vMerge w:val="restart"/>
                  <w:vAlign w:val="center"/>
                </w:tcPr>
                <w:p w:rsidR="0020326C" w:rsidRPr="004941BD" w:rsidRDefault="0020326C" w:rsidP="0020326C">
                  <w:pPr>
                    <w:snapToGrid w:val="0"/>
                    <w:jc w:val="center"/>
                    <w:rPr>
                      <w:sz w:val="24"/>
                    </w:rPr>
                  </w:pPr>
                  <w:r w:rsidRPr="004941BD">
                    <w:rPr>
                      <w:rFonts w:hint="eastAsia"/>
                      <w:sz w:val="24"/>
                    </w:rPr>
                    <w:t>污染物</w:t>
                  </w:r>
                </w:p>
              </w:tc>
              <w:tc>
                <w:tcPr>
                  <w:tcW w:w="541" w:type="pct"/>
                  <w:vMerge w:val="restart"/>
                  <w:vAlign w:val="center"/>
                </w:tcPr>
                <w:p w:rsidR="0020326C" w:rsidRPr="004941BD" w:rsidRDefault="0020326C" w:rsidP="0020326C">
                  <w:pPr>
                    <w:snapToGrid w:val="0"/>
                    <w:jc w:val="center"/>
                    <w:rPr>
                      <w:sz w:val="24"/>
                    </w:rPr>
                  </w:pPr>
                  <w:r w:rsidRPr="004941BD">
                    <w:rPr>
                      <w:rFonts w:hint="eastAsia"/>
                      <w:sz w:val="24"/>
                    </w:rPr>
                    <w:t>排放速率</w:t>
                  </w:r>
                </w:p>
              </w:tc>
              <w:tc>
                <w:tcPr>
                  <w:tcW w:w="451" w:type="pct"/>
                  <w:vMerge w:val="restart"/>
                  <w:vAlign w:val="center"/>
                </w:tcPr>
                <w:p w:rsidR="0020326C" w:rsidRPr="004941BD" w:rsidRDefault="0020326C" w:rsidP="0020326C">
                  <w:pPr>
                    <w:snapToGrid w:val="0"/>
                    <w:jc w:val="center"/>
                    <w:rPr>
                      <w:sz w:val="24"/>
                    </w:rPr>
                  </w:pPr>
                  <w:r w:rsidRPr="004941BD">
                    <w:rPr>
                      <w:rFonts w:hint="eastAsia"/>
                      <w:sz w:val="24"/>
                    </w:rPr>
                    <w:t>单位</w:t>
                  </w:r>
                </w:p>
              </w:tc>
            </w:tr>
            <w:tr w:rsidR="0020326C" w:rsidRPr="004941BD" w:rsidTr="0020326C">
              <w:trPr>
                <w:trHeight w:val="284"/>
              </w:trPr>
              <w:tc>
                <w:tcPr>
                  <w:tcW w:w="561" w:type="pct"/>
                  <w:vMerge/>
                  <w:vAlign w:val="center"/>
                </w:tcPr>
                <w:p w:rsidR="0020326C" w:rsidRPr="004941BD" w:rsidRDefault="0020326C" w:rsidP="0020326C">
                  <w:pPr>
                    <w:snapToGrid w:val="0"/>
                    <w:jc w:val="center"/>
                    <w:rPr>
                      <w:sz w:val="24"/>
                    </w:rPr>
                  </w:pPr>
                </w:p>
              </w:tc>
              <w:tc>
                <w:tcPr>
                  <w:tcW w:w="439" w:type="pct"/>
                  <w:vAlign w:val="center"/>
                </w:tcPr>
                <w:p w:rsidR="0020326C" w:rsidRPr="004941BD" w:rsidRDefault="0020326C" w:rsidP="0020326C">
                  <w:pPr>
                    <w:snapToGrid w:val="0"/>
                    <w:jc w:val="center"/>
                    <w:rPr>
                      <w:sz w:val="24"/>
                    </w:rPr>
                  </w:pPr>
                  <w:r w:rsidRPr="004941BD">
                    <w:rPr>
                      <w:sz w:val="24"/>
                    </w:rPr>
                    <w:t>X</w:t>
                  </w:r>
                </w:p>
              </w:tc>
              <w:tc>
                <w:tcPr>
                  <w:tcW w:w="386" w:type="pct"/>
                  <w:vAlign w:val="center"/>
                </w:tcPr>
                <w:p w:rsidR="0020326C" w:rsidRPr="004941BD" w:rsidRDefault="0020326C" w:rsidP="0020326C">
                  <w:pPr>
                    <w:snapToGrid w:val="0"/>
                    <w:jc w:val="center"/>
                    <w:rPr>
                      <w:sz w:val="24"/>
                    </w:rPr>
                  </w:pPr>
                  <w:r w:rsidRPr="004941BD">
                    <w:rPr>
                      <w:rFonts w:hint="eastAsia"/>
                      <w:sz w:val="24"/>
                    </w:rPr>
                    <w:t>Y</w:t>
                  </w:r>
                </w:p>
              </w:tc>
              <w:tc>
                <w:tcPr>
                  <w:tcW w:w="540" w:type="pct"/>
                  <w:vMerge/>
                  <w:vAlign w:val="center"/>
                </w:tcPr>
                <w:p w:rsidR="0020326C" w:rsidRPr="004941BD" w:rsidRDefault="0020326C" w:rsidP="0020326C">
                  <w:pPr>
                    <w:snapToGrid w:val="0"/>
                    <w:jc w:val="center"/>
                    <w:rPr>
                      <w:sz w:val="24"/>
                    </w:rPr>
                  </w:pPr>
                </w:p>
              </w:tc>
              <w:tc>
                <w:tcPr>
                  <w:tcW w:w="539" w:type="pct"/>
                  <w:vAlign w:val="center"/>
                </w:tcPr>
                <w:p w:rsidR="0020326C" w:rsidRPr="004941BD" w:rsidRDefault="0020326C" w:rsidP="0020326C">
                  <w:pPr>
                    <w:snapToGrid w:val="0"/>
                    <w:jc w:val="center"/>
                    <w:rPr>
                      <w:sz w:val="24"/>
                    </w:rPr>
                  </w:pPr>
                  <w:r w:rsidRPr="004941BD">
                    <w:rPr>
                      <w:rFonts w:hint="eastAsia"/>
                      <w:sz w:val="24"/>
                    </w:rPr>
                    <w:t>长度</w:t>
                  </w:r>
                </w:p>
              </w:tc>
              <w:tc>
                <w:tcPr>
                  <w:tcW w:w="462" w:type="pct"/>
                  <w:vAlign w:val="center"/>
                </w:tcPr>
                <w:p w:rsidR="0020326C" w:rsidRPr="004941BD" w:rsidRDefault="0020326C" w:rsidP="0020326C">
                  <w:pPr>
                    <w:snapToGrid w:val="0"/>
                    <w:jc w:val="center"/>
                    <w:rPr>
                      <w:sz w:val="24"/>
                    </w:rPr>
                  </w:pPr>
                  <w:r w:rsidRPr="004941BD">
                    <w:rPr>
                      <w:rFonts w:hint="eastAsia"/>
                      <w:sz w:val="24"/>
                    </w:rPr>
                    <w:t>宽度</w:t>
                  </w:r>
                </w:p>
              </w:tc>
              <w:tc>
                <w:tcPr>
                  <w:tcW w:w="541" w:type="pct"/>
                  <w:vAlign w:val="center"/>
                </w:tcPr>
                <w:p w:rsidR="0020326C" w:rsidRPr="004941BD" w:rsidRDefault="0020326C" w:rsidP="0020326C">
                  <w:pPr>
                    <w:snapToGrid w:val="0"/>
                    <w:jc w:val="center"/>
                    <w:rPr>
                      <w:sz w:val="24"/>
                    </w:rPr>
                  </w:pPr>
                  <w:r w:rsidRPr="004941BD">
                    <w:rPr>
                      <w:rFonts w:hint="eastAsia"/>
                      <w:sz w:val="24"/>
                    </w:rPr>
                    <w:t>有效高度</w:t>
                  </w:r>
                </w:p>
              </w:tc>
              <w:tc>
                <w:tcPr>
                  <w:tcW w:w="540" w:type="pct"/>
                  <w:vMerge/>
                  <w:vAlign w:val="center"/>
                </w:tcPr>
                <w:p w:rsidR="0020326C" w:rsidRPr="004941BD" w:rsidRDefault="0020326C" w:rsidP="0020326C">
                  <w:pPr>
                    <w:snapToGrid w:val="0"/>
                    <w:jc w:val="center"/>
                    <w:rPr>
                      <w:sz w:val="24"/>
                    </w:rPr>
                  </w:pPr>
                </w:p>
              </w:tc>
              <w:tc>
                <w:tcPr>
                  <w:tcW w:w="541" w:type="pct"/>
                  <w:vMerge/>
                  <w:vAlign w:val="center"/>
                </w:tcPr>
                <w:p w:rsidR="0020326C" w:rsidRPr="004941BD" w:rsidRDefault="0020326C" w:rsidP="0020326C">
                  <w:pPr>
                    <w:snapToGrid w:val="0"/>
                    <w:jc w:val="center"/>
                    <w:rPr>
                      <w:sz w:val="24"/>
                    </w:rPr>
                  </w:pPr>
                </w:p>
              </w:tc>
              <w:tc>
                <w:tcPr>
                  <w:tcW w:w="451" w:type="pct"/>
                  <w:vMerge/>
                  <w:vAlign w:val="center"/>
                </w:tcPr>
                <w:p w:rsidR="0020326C" w:rsidRPr="004941BD" w:rsidRDefault="0020326C" w:rsidP="0020326C">
                  <w:pPr>
                    <w:snapToGrid w:val="0"/>
                    <w:jc w:val="center"/>
                    <w:rPr>
                      <w:sz w:val="24"/>
                    </w:rPr>
                  </w:pPr>
                </w:p>
              </w:tc>
            </w:tr>
            <w:tr w:rsidR="0020326C" w:rsidRPr="004941BD" w:rsidTr="0020326C">
              <w:trPr>
                <w:trHeight w:val="284"/>
              </w:trPr>
              <w:tc>
                <w:tcPr>
                  <w:tcW w:w="561" w:type="pct"/>
                  <w:vAlign w:val="center"/>
                </w:tcPr>
                <w:p w:rsidR="0020326C" w:rsidRPr="004941BD" w:rsidRDefault="0020326C" w:rsidP="0020326C">
                  <w:pPr>
                    <w:jc w:val="center"/>
                  </w:pPr>
                  <w:r w:rsidRPr="004941BD">
                    <w:t>喷涂</w:t>
                  </w:r>
                  <w:r w:rsidRPr="004941BD">
                    <w:rPr>
                      <w:rFonts w:hint="eastAsia"/>
                    </w:rPr>
                    <w:t>车间</w:t>
                  </w:r>
                </w:p>
              </w:tc>
              <w:tc>
                <w:tcPr>
                  <w:tcW w:w="439" w:type="pct"/>
                  <w:vAlign w:val="center"/>
                </w:tcPr>
                <w:p w:rsidR="0020326C" w:rsidRPr="004941BD" w:rsidRDefault="0020326C" w:rsidP="0020326C">
                  <w:pPr>
                    <w:jc w:val="center"/>
                  </w:pPr>
                  <w:r w:rsidRPr="004941BD">
                    <w:t>108.951729</w:t>
                  </w:r>
                </w:p>
              </w:tc>
              <w:tc>
                <w:tcPr>
                  <w:tcW w:w="386" w:type="pct"/>
                  <w:vAlign w:val="center"/>
                </w:tcPr>
                <w:p w:rsidR="0020326C" w:rsidRPr="004941BD" w:rsidRDefault="0020326C" w:rsidP="0020326C">
                  <w:pPr>
                    <w:jc w:val="center"/>
                  </w:pPr>
                  <w:r w:rsidRPr="004941BD">
                    <w:t>34.542886</w:t>
                  </w:r>
                </w:p>
              </w:tc>
              <w:tc>
                <w:tcPr>
                  <w:tcW w:w="540" w:type="pct"/>
                  <w:vAlign w:val="center"/>
                </w:tcPr>
                <w:p w:rsidR="0020326C" w:rsidRPr="004941BD" w:rsidRDefault="0020326C" w:rsidP="0020326C">
                  <w:pPr>
                    <w:jc w:val="center"/>
                  </w:pPr>
                  <w:r w:rsidRPr="004941BD">
                    <w:t>407.0</w:t>
                  </w:r>
                </w:p>
              </w:tc>
              <w:tc>
                <w:tcPr>
                  <w:tcW w:w="539" w:type="pct"/>
                  <w:vAlign w:val="center"/>
                </w:tcPr>
                <w:p w:rsidR="0020326C" w:rsidRPr="004941BD" w:rsidRDefault="0020326C" w:rsidP="0020326C">
                  <w:pPr>
                    <w:jc w:val="center"/>
                  </w:pPr>
                  <w:r w:rsidRPr="004941BD">
                    <w:t>5.0</w:t>
                  </w:r>
                </w:p>
              </w:tc>
              <w:tc>
                <w:tcPr>
                  <w:tcW w:w="462" w:type="pct"/>
                  <w:vAlign w:val="center"/>
                </w:tcPr>
                <w:p w:rsidR="0020326C" w:rsidRPr="004941BD" w:rsidRDefault="0020326C" w:rsidP="0020326C">
                  <w:pPr>
                    <w:jc w:val="center"/>
                  </w:pPr>
                  <w:r w:rsidRPr="004941BD">
                    <w:t>9.0</w:t>
                  </w:r>
                </w:p>
              </w:tc>
              <w:tc>
                <w:tcPr>
                  <w:tcW w:w="541" w:type="pct"/>
                  <w:vAlign w:val="center"/>
                </w:tcPr>
                <w:p w:rsidR="0020326C" w:rsidRPr="004941BD" w:rsidRDefault="0020326C" w:rsidP="0020326C">
                  <w:pPr>
                    <w:jc w:val="center"/>
                  </w:pPr>
                  <w:r w:rsidRPr="004941BD">
                    <w:t>5.0</w:t>
                  </w:r>
                </w:p>
              </w:tc>
              <w:tc>
                <w:tcPr>
                  <w:tcW w:w="540" w:type="pct"/>
                  <w:vAlign w:val="center"/>
                </w:tcPr>
                <w:p w:rsidR="0020326C" w:rsidRPr="004941BD" w:rsidRDefault="0020326C" w:rsidP="0020326C">
                  <w:pPr>
                    <w:jc w:val="center"/>
                  </w:pPr>
                  <w:r w:rsidRPr="004941BD">
                    <w:t>PM</w:t>
                  </w:r>
                  <w:r w:rsidRPr="004941BD">
                    <w:rPr>
                      <w:vertAlign w:val="subscript"/>
                    </w:rPr>
                    <w:t>10</w:t>
                  </w:r>
                </w:p>
              </w:tc>
              <w:tc>
                <w:tcPr>
                  <w:tcW w:w="541" w:type="pct"/>
                  <w:vAlign w:val="center"/>
                </w:tcPr>
                <w:p w:rsidR="0020326C" w:rsidRPr="004941BD" w:rsidRDefault="0020326C" w:rsidP="0020326C">
                  <w:pPr>
                    <w:jc w:val="center"/>
                  </w:pPr>
                  <w:r w:rsidRPr="004941BD">
                    <w:t>0.0033</w:t>
                  </w:r>
                </w:p>
              </w:tc>
              <w:tc>
                <w:tcPr>
                  <w:tcW w:w="451" w:type="pct"/>
                  <w:vAlign w:val="center"/>
                </w:tcPr>
                <w:p w:rsidR="0020326C" w:rsidRPr="004941BD" w:rsidRDefault="0020326C" w:rsidP="0020326C">
                  <w:pPr>
                    <w:jc w:val="center"/>
                  </w:pPr>
                  <w:r w:rsidRPr="004941BD">
                    <w:t>kg/h</w:t>
                  </w:r>
                </w:p>
              </w:tc>
            </w:tr>
            <w:tr w:rsidR="0020326C" w:rsidRPr="004941BD" w:rsidTr="0020326C">
              <w:trPr>
                <w:trHeight w:val="284"/>
              </w:trPr>
              <w:tc>
                <w:tcPr>
                  <w:tcW w:w="561" w:type="pct"/>
                  <w:vAlign w:val="center"/>
                </w:tcPr>
                <w:p w:rsidR="0020326C" w:rsidRPr="004941BD" w:rsidRDefault="0020326C" w:rsidP="0020326C">
                  <w:pPr>
                    <w:jc w:val="center"/>
                  </w:pPr>
                  <w:r w:rsidRPr="004941BD">
                    <w:rPr>
                      <w:rFonts w:hint="eastAsia"/>
                    </w:rPr>
                    <w:t>氨气吸收水池</w:t>
                  </w:r>
                </w:p>
              </w:tc>
              <w:tc>
                <w:tcPr>
                  <w:tcW w:w="439" w:type="pct"/>
                  <w:vAlign w:val="center"/>
                </w:tcPr>
                <w:p w:rsidR="0020326C" w:rsidRPr="004941BD" w:rsidRDefault="0020326C" w:rsidP="0020326C">
                  <w:pPr>
                    <w:jc w:val="center"/>
                  </w:pPr>
                  <w:r w:rsidRPr="004941BD">
                    <w:t>108.952129</w:t>
                  </w:r>
                </w:p>
              </w:tc>
              <w:tc>
                <w:tcPr>
                  <w:tcW w:w="386" w:type="pct"/>
                  <w:vAlign w:val="center"/>
                </w:tcPr>
                <w:p w:rsidR="0020326C" w:rsidRPr="004941BD" w:rsidRDefault="0020326C" w:rsidP="0020326C">
                  <w:pPr>
                    <w:jc w:val="center"/>
                  </w:pPr>
                  <w:r w:rsidRPr="004941BD">
                    <w:t>34.543659</w:t>
                  </w:r>
                </w:p>
              </w:tc>
              <w:tc>
                <w:tcPr>
                  <w:tcW w:w="540" w:type="pct"/>
                  <w:vAlign w:val="center"/>
                </w:tcPr>
                <w:p w:rsidR="0020326C" w:rsidRPr="004941BD" w:rsidRDefault="0020326C" w:rsidP="0020326C">
                  <w:pPr>
                    <w:jc w:val="center"/>
                  </w:pPr>
                  <w:r w:rsidRPr="004941BD">
                    <w:t>407.0</w:t>
                  </w:r>
                </w:p>
              </w:tc>
              <w:tc>
                <w:tcPr>
                  <w:tcW w:w="539" w:type="pct"/>
                  <w:vAlign w:val="center"/>
                </w:tcPr>
                <w:p w:rsidR="0020326C" w:rsidRPr="004941BD" w:rsidRDefault="0020326C" w:rsidP="0020326C">
                  <w:pPr>
                    <w:jc w:val="center"/>
                  </w:pPr>
                  <w:r w:rsidRPr="004941BD">
                    <w:t>3.0</w:t>
                  </w:r>
                </w:p>
              </w:tc>
              <w:tc>
                <w:tcPr>
                  <w:tcW w:w="462" w:type="pct"/>
                  <w:vAlign w:val="center"/>
                </w:tcPr>
                <w:p w:rsidR="0020326C" w:rsidRPr="004941BD" w:rsidRDefault="0020326C" w:rsidP="0020326C">
                  <w:pPr>
                    <w:jc w:val="center"/>
                  </w:pPr>
                  <w:r w:rsidRPr="004941BD">
                    <w:t>3.0</w:t>
                  </w:r>
                </w:p>
              </w:tc>
              <w:tc>
                <w:tcPr>
                  <w:tcW w:w="541" w:type="pct"/>
                  <w:vAlign w:val="center"/>
                </w:tcPr>
                <w:p w:rsidR="0020326C" w:rsidRPr="004941BD" w:rsidRDefault="0020326C" w:rsidP="0020326C">
                  <w:pPr>
                    <w:jc w:val="center"/>
                  </w:pPr>
                  <w:r w:rsidRPr="004941BD">
                    <w:t>0.5</w:t>
                  </w:r>
                </w:p>
              </w:tc>
              <w:tc>
                <w:tcPr>
                  <w:tcW w:w="540" w:type="pct"/>
                  <w:vAlign w:val="center"/>
                </w:tcPr>
                <w:p w:rsidR="0020326C" w:rsidRPr="004941BD" w:rsidRDefault="0020326C" w:rsidP="0020326C">
                  <w:pPr>
                    <w:jc w:val="center"/>
                  </w:pPr>
                  <w:r w:rsidRPr="004941BD">
                    <w:t>NH</w:t>
                  </w:r>
                  <w:r w:rsidRPr="004941BD">
                    <w:rPr>
                      <w:vertAlign w:val="subscript"/>
                    </w:rPr>
                    <w:t>3</w:t>
                  </w:r>
                </w:p>
              </w:tc>
              <w:tc>
                <w:tcPr>
                  <w:tcW w:w="541" w:type="pct"/>
                  <w:vAlign w:val="center"/>
                </w:tcPr>
                <w:p w:rsidR="0020326C" w:rsidRPr="004941BD" w:rsidRDefault="0020326C" w:rsidP="0020326C">
                  <w:pPr>
                    <w:jc w:val="center"/>
                  </w:pPr>
                  <w:r w:rsidRPr="004941BD">
                    <w:t>0.003</w:t>
                  </w:r>
                </w:p>
              </w:tc>
              <w:tc>
                <w:tcPr>
                  <w:tcW w:w="451" w:type="pct"/>
                  <w:vAlign w:val="center"/>
                </w:tcPr>
                <w:p w:rsidR="0020326C" w:rsidRPr="004941BD" w:rsidRDefault="0020326C" w:rsidP="0020326C">
                  <w:pPr>
                    <w:jc w:val="center"/>
                  </w:pPr>
                  <w:r w:rsidRPr="004941BD">
                    <w:t>kg/h</w:t>
                  </w:r>
                </w:p>
              </w:tc>
            </w:tr>
          </w:tbl>
          <w:p w:rsidR="0020326C" w:rsidRPr="004941BD" w:rsidRDefault="0020326C" w:rsidP="0020326C">
            <w:pPr>
              <w:jc w:val="center"/>
              <w:rPr>
                <w:rFonts w:eastAsiaTheme="minorEastAsia"/>
                <w:b/>
                <w:bCs/>
                <w:szCs w:val="21"/>
              </w:rPr>
            </w:pPr>
          </w:p>
          <w:p w:rsidR="0020326C" w:rsidRPr="004941BD" w:rsidRDefault="00721461" w:rsidP="0020326C">
            <w:pPr>
              <w:spacing w:line="360" w:lineRule="auto"/>
              <w:ind w:firstLineChars="200" w:firstLine="482"/>
              <w:rPr>
                <w:rFonts w:eastAsiaTheme="minorEastAsia"/>
                <w:b/>
                <w:sz w:val="24"/>
                <w:lang w:bidi="en-US"/>
              </w:rPr>
            </w:pPr>
            <w:r w:rsidRPr="004941BD">
              <w:rPr>
                <w:rFonts w:eastAsiaTheme="minorEastAsia"/>
                <w:b/>
                <w:sz w:val="24"/>
                <w:lang w:bidi="en-US"/>
              </w:rPr>
              <w:fldChar w:fldCharType="begin"/>
            </w:r>
            <w:r w:rsidR="0020326C" w:rsidRPr="004941BD">
              <w:rPr>
                <w:rFonts w:eastAsiaTheme="minorEastAsia"/>
                <w:b/>
                <w:sz w:val="24"/>
                <w:lang w:bidi="en-US"/>
              </w:rPr>
              <w:instrText xml:space="preserve"> </w:instrText>
            </w:r>
            <w:r w:rsidR="0020326C" w:rsidRPr="004941BD">
              <w:rPr>
                <w:rFonts w:eastAsiaTheme="minorEastAsia" w:hint="eastAsia"/>
                <w:b/>
                <w:sz w:val="24"/>
                <w:lang w:bidi="en-US"/>
              </w:rPr>
              <w:instrText>= 2 \* GB2</w:instrText>
            </w:r>
            <w:r w:rsidR="0020326C" w:rsidRPr="004941BD">
              <w:rPr>
                <w:rFonts w:eastAsiaTheme="minorEastAsia"/>
                <w:b/>
                <w:sz w:val="24"/>
                <w:lang w:bidi="en-US"/>
              </w:rPr>
              <w:instrText xml:space="preserve"> </w:instrText>
            </w:r>
            <w:r w:rsidRPr="004941BD">
              <w:rPr>
                <w:rFonts w:eastAsiaTheme="minorEastAsia"/>
                <w:b/>
                <w:sz w:val="24"/>
                <w:lang w:bidi="en-US"/>
              </w:rPr>
              <w:fldChar w:fldCharType="separate"/>
            </w:r>
            <w:r w:rsidR="0020326C" w:rsidRPr="004941BD">
              <w:rPr>
                <w:rFonts w:eastAsiaTheme="minorEastAsia" w:hint="eastAsia"/>
                <w:b/>
                <w:noProof/>
                <w:sz w:val="24"/>
                <w:lang w:bidi="en-US"/>
              </w:rPr>
              <w:t>⑵</w:t>
            </w:r>
            <w:r w:rsidRPr="004941BD">
              <w:rPr>
                <w:rFonts w:eastAsiaTheme="minorEastAsia"/>
                <w:b/>
                <w:sz w:val="24"/>
                <w:lang w:bidi="en-US"/>
              </w:rPr>
              <w:fldChar w:fldCharType="end"/>
            </w:r>
            <w:r w:rsidR="0020326C" w:rsidRPr="004941BD">
              <w:rPr>
                <w:rFonts w:eastAsiaTheme="minorEastAsia" w:hint="eastAsia"/>
                <w:b/>
                <w:sz w:val="24"/>
                <w:lang w:bidi="en-US"/>
              </w:rPr>
              <w:t xml:space="preserve"> </w:t>
            </w:r>
            <w:r w:rsidR="0020326C" w:rsidRPr="004941BD">
              <w:rPr>
                <w:rFonts w:eastAsiaTheme="minorEastAsia"/>
                <w:b/>
                <w:sz w:val="24"/>
                <w:lang w:bidi="en-US"/>
              </w:rPr>
              <w:t>预测参数</w:t>
            </w:r>
          </w:p>
          <w:p w:rsidR="0020326C" w:rsidRPr="004941BD" w:rsidRDefault="0020326C" w:rsidP="0020326C">
            <w:pPr>
              <w:spacing w:line="360" w:lineRule="auto"/>
              <w:ind w:firstLineChars="200" w:firstLine="480"/>
              <w:rPr>
                <w:rFonts w:eastAsiaTheme="minorEastAsia"/>
                <w:sz w:val="24"/>
              </w:rPr>
            </w:pPr>
            <w:r w:rsidRPr="004941BD">
              <w:rPr>
                <w:rFonts w:eastAsiaTheme="minorEastAsia"/>
                <w:sz w:val="24"/>
              </w:rPr>
              <w:t>依据《环境影响评价技术导则</w:t>
            </w:r>
            <w:r w:rsidRPr="004941BD">
              <w:rPr>
                <w:rFonts w:eastAsiaTheme="minorEastAsia"/>
                <w:sz w:val="24"/>
              </w:rPr>
              <w:t>-</w:t>
            </w:r>
            <w:r w:rsidRPr="004941BD">
              <w:rPr>
                <w:rFonts w:eastAsiaTheme="minorEastAsia"/>
                <w:sz w:val="24"/>
              </w:rPr>
              <w:t>大气环境》</w:t>
            </w:r>
            <w:r w:rsidRPr="004941BD">
              <w:rPr>
                <w:rFonts w:eastAsiaTheme="minorEastAsia"/>
                <w:sz w:val="24"/>
              </w:rPr>
              <w:t>(HJ2.2-2018)</w:t>
            </w:r>
            <w:r w:rsidRPr="004941BD">
              <w:rPr>
                <w:rFonts w:eastAsiaTheme="minorEastAsia"/>
                <w:sz w:val="24"/>
              </w:rPr>
              <w:t>中</w:t>
            </w:r>
            <w:r w:rsidRPr="004941BD">
              <w:rPr>
                <w:rFonts w:eastAsiaTheme="minorEastAsia"/>
                <w:sz w:val="24"/>
              </w:rPr>
              <w:t>5.3</w:t>
            </w:r>
            <w:r w:rsidRPr="004941BD">
              <w:rPr>
                <w:rFonts w:eastAsiaTheme="minorEastAsia"/>
                <w:sz w:val="24"/>
              </w:rPr>
              <w:t>节工作等级的确定方法，结合项目工程分析结果，选择正常排放的主要污染物及排放参数，采用附录</w:t>
            </w:r>
            <w:r w:rsidRPr="004941BD">
              <w:rPr>
                <w:rFonts w:eastAsiaTheme="minorEastAsia"/>
                <w:sz w:val="24"/>
              </w:rPr>
              <w:t>A</w:t>
            </w:r>
            <w:r w:rsidRPr="004941BD">
              <w:rPr>
                <w:rFonts w:eastAsiaTheme="minorEastAsia"/>
                <w:sz w:val="24"/>
              </w:rPr>
              <w:t>推荐模型中的</w:t>
            </w:r>
            <w:r w:rsidRPr="004941BD">
              <w:rPr>
                <w:rFonts w:eastAsiaTheme="minorEastAsia"/>
                <w:sz w:val="24"/>
              </w:rPr>
              <w:t>AERSCREEN</w:t>
            </w:r>
            <w:r w:rsidRPr="004941BD">
              <w:rPr>
                <w:rFonts w:eastAsiaTheme="minorEastAsia"/>
                <w:sz w:val="24"/>
              </w:rPr>
              <w:t>模式计算项目污染源的最大环境影响。主要</w:t>
            </w:r>
            <w:r w:rsidRPr="004941BD">
              <w:rPr>
                <w:rFonts w:eastAsiaTheme="minorEastAsia" w:hint="eastAsia"/>
                <w:sz w:val="24"/>
              </w:rPr>
              <w:t>无组织</w:t>
            </w:r>
            <w:r w:rsidRPr="004941BD">
              <w:rPr>
                <w:rFonts w:eastAsiaTheme="minorEastAsia"/>
                <w:sz w:val="24"/>
              </w:rPr>
              <w:t>废气污染源参数见表</w:t>
            </w:r>
            <w:r w:rsidRPr="004941BD">
              <w:rPr>
                <w:rFonts w:eastAsiaTheme="minorEastAsia"/>
                <w:sz w:val="24"/>
              </w:rPr>
              <w:t>3</w:t>
            </w:r>
            <w:r w:rsidRPr="004941BD">
              <w:rPr>
                <w:rFonts w:eastAsiaTheme="minorEastAsia" w:hint="eastAsia"/>
                <w:sz w:val="24"/>
              </w:rPr>
              <w:t>6</w:t>
            </w:r>
            <w:r w:rsidRPr="004941BD">
              <w:rPr>
                <w:rFonts w:eastAsiaTheme="minorEastAsia"/>
                <w:sz w:val="24"/>
              </w:rPr>
              <w:t>，估算模型参数见表</w:t>
            </w:r>
            <w:r w:rsidRPr="004941BD">
              <w:rPr>
                <w:rFonts w:eastAsiaTheme="minorEastAsia" w:hint="eastAsia"/>
                <w:sz w:val="24"/>
              </w:rPr>
              <w:t>31</w:t>
            </w:r>
            <w:r w:rsidRPr="004941BD">
              <w:rPr>
                <w:rFonts w:eastAsiaTheme="minorEastAsia"/>
                <w:sz w:val="24"/>
              </w:rPr>
              <w:t>。</w:t>
            </w:r>
          </w:p>
          <w:p w:rsidR="0020326C" w:rsidRPr="004941BD" w:rsidRDefault="00721461" w:rsidP="0020326C">
            <w:pPr>
              <w:spacing w:line="360" w:lineRule="auto"/>
              <w:ind w:firstLineChars="200" w:firstLine="482"/>
              <w:rPr>
                <w:rFonts w:eastAsiaTheme="minorEastAsia"/>
                <w:b/>
                <w:sz w:val="24"/>
              </w:rPr>
            </w:pPr>
            <w:r w:rsidRPr="004941BD">
              <w:rPr>
                <w:rFonts w:eastAsiaTheme="minorEastAsia"/>
                <w:b/>
                <w:sz w:val="24"/>
              </w:rPr>
              <w:fldChar w:fldCharType="begin"/>
            </w:r>
            <w:r w:rsidR="0020326C" w:rsidRPr="004941BD">
              <w:rPr>
                <w:rFonts w:eastAsiaTheme="minorEastAsia"/>
                <w:b/>
                <w:sz w:val="24"/>
              </w:rPr>
              <w:instrText xml:space="preserve"> </w:instrText>
            </w:r>
            <w:r w:rsidR="0020326C" w:rsidRPr="004941BD">
              <w:rPr>
                <w:rFonts w:eastAsiaTheme="minorEastAsia" w:hint="eastAsia"/>
                <w:b/>
                <w:sz w:val="24"/>
              </w:rPr>
              <w:instrText>= 3 \* GB2</w:instrText>
            </w:r>
            <w:r w:rsidR="0020326C" w:rsidRPr="004941BD">
              <w:rPr>
                <w:rFonts w:eastAsiaTheme="minorEastAsia"/>
                <w:b/>
                <w:sz w:val="24"/>
              </w:rPr>
              <w:instrText xml:space="preserve"> </w:instrText>
            </w:r>
            <w:r w:rsidRPr="004941BD">
              <w:rPr>
                <w:rFonts w:eastAsiaTheme="minorEastAsia"/>
                <w:b/>
                <w:sz w:val="24"/>
              </w:rPr>
              <w:fldChar w:fldCharType="separate"/>
            </w:r>
            <w:r w:rsidR="0020326C" w:rsidRPr="004941BD">
              <w:rPr>
                <w:rFonts w:eastAsiaTheme="minorEastAsia" w:hint="eastAsia"/>
                <w:b/>
                <w:noProof/>
                <w:sz w:val="24"/>
              </w:rPr>
              <w:t>⑶</w:t>
            </w:r>
            <w:r w:rsidRPr="004941BD">
              <w:rPr>
                <w:rFonts w:eastAsiaTheme="minorEastAsia"/>
                <w:b/>
                <w:sz w:val="24"/>
              </w:rPr>
              <w:fldChar w:fldCharType="end"/>
            </w:r>
            <w:r w:rsidR="0020326C" w:rsidRPr="004941BD">
              <w:rPr>
                <w:rFonts w:eastAsiaTheme="minorEastAsia" w:hint="eastAsia"/>
                <w:b/>
                <w:sz w:val="24"/>
              </w:rPr>
              <w:t xml:space="preserve"> </w:t>
            </w:r>
            <w:r w:rsidR="0020326C" w:rsidRPr="004941BD">
              <w:rPr>
                <w:rFonts w:eastAsiaTheme="minorEastAsia"/>
                <w:b/>
                <w:sz w:val="24"/>
              </w:rPr>
              <w:t>预测结果及分析</w:t>
            </w:r>
          </w:p>
          <w:p w:rsidR="00A51D49" w:rsidRPr="004941BD" w:rsidRDefault="00A51D49" w:rsidP="0020326C">
            <w:pPr>
              <w:spacing w:line="360" w:lineRule="auto"/>
              <w:ind w:firstLineChars="200" w:firstLine="482"/>
              <w:rPr>
                <w:rFonts w:eastAsiaTheme="minorEastAsia"/>
                <w:b/>
                <w:sz w:val="24"/>
              </w:rPr>
            </w:pPr>
          </w:p>
          <w:p w:rsidR="00A51D49" w:rsidRPr="004941BD" w:rsidRDefault="00A51D49" w:rsidP="0020326C">
            <w:pPr>
              <w:spacing w:line="360" w:lineRule="auto"/>
              <w:ind w:firstLineChars="200" w:firstLine="482"/>
              <w:rPr>
                <w:rFonts w:eastAsiaTheme="minorEastAsia"/>
                <w:b/>
                <w:sz w:val="24"/>
              </w:rPr>
            </w:pPr>
          </w:p>
          <w:p w:rsidR="00A51D49" w:rsidRPr="004941BD" w:rsidRDefault="00A51D49" w:rsidP="0020326C">
            <w:pPr>
              <w:spacing w:line="360" w:lineRule="auto"/>
              <w:ind w:firstLineChars="200" w:firstLine="482"/>
              <w:rPr>
                <w:rFonts w:eastAsiaTheme="minorEastAsia"/>
                <w:b/>
                <w:sz w:val="24"/>
              </w:rPr>
            </w:pPr>
          </w:p>
          <w:p w:rsidR="00A51D49" w:rsidRPr="004941BD" w:rsidRDefault="00A51D49" w:rsidP="0020326C">
            <w:pPr>
              <w:spacing w:line="360" w:lineRule="auto"/>
              <w:ind w:firstLineChars="200" w:firstLine="482"/>
              <w:rPr>
                <w:rFonts w:eastAsiaTheme="minorEastAsia"/>
                <w:b/>
                <w:sz w:val="24"/>
              </w:rPr>
            </w:pPr>
          </w:p>
          <w:p w:rsidR="00A51D49" w:rsidRPr="004941BD" w:rsidRDefault="00A51D49" w:rsidP="0020326C">
            <w:pPr>
              <w:spacing w:line="360" w:lineRule="auto"/>
              <w:ind w:firstLineChars="200" w:firstLine="482"/>
              <w:rPr>
                <w:rFonts w:eastAsiaTheme="minorEastAsia"/>
                <w:b/>
                <w:sz w:val="24"/>
              </w:rPr>
            </w:pPr>
          </w:p>
          <w:p w:rsidR="00A51D49" w:rsidRPr="004941BD" w:rsidRDefault="00A51D49" w:rsidP="0020326C">
            <w:pPr>
              <w:spacing w:line="360" w:lineRule="auto"/>
              <w:ind w:firstLineChars="200" w:firstLine="482"/>
              <w:rPr>
                <w:rFonts w:eastAsiaTheme="minorEastAsia"/>
                <w:b/>
                <w:sz w:val="24"/>
              </w:rPr>
            </w:pPr>
          </w:p>
          <w:p w:rsidR="00A51D49" w:rsidRPr="004941BD" w:rsidRDefault="00A51D49" w:rsidP="0020326C">
            <w:pPr>
              <w:spacing w:line="360" w:lineRule="auto"/>
              <w:ind w:firstLineChars="200" w:firstLine="482"/>
              <w:rPr>
                <w:rFonts w:eastAsiaTheme="minorEastAsia"/>
                <w:b/>
                <w:sz w:val="24"/>
              </w:rPr>
            </w:pPr>
          </w:p>
          <w:p w:rsidR="00A51D49" w:rsidRPr="004941BD" w:rsidRDefault="00A51D49" w:rsidP="0020326C">
            <w:pPr>
              <w:spacing w:line="360" w:lineRule="auto"/>
              <w:ind w:firstLineChars="200" w:firstLine="482"/>
              <w:rPr>
                <w:rFonts w:eastAsiaTheme="minorEastAsia"/>
                <w:b/>
                <w:sz w:val="24"/>
              </w:rPr>
            </w:pPr>
          </w:p>
          <w:p w:rsidR="00A51D49" w:rsidRPr="004941BD" w:rsidRDefault="00A51D49" w:rsidP="0020326C">
            <w:pPr>
              <w:spacing w:line="360" w:lineRule="auto"/>
              <w:ind w:firstLineChars="200" w:firstLine="482"/>
              <w:rPr>
                <w:rFonts w:eastAsiaTheme="minorEastAsia"/>
                <w:b/>
                <w:sz w:val="24"/>
              </w:rPr>
            </w:pPr>
          </w:p>
          <w:p w:rsidR="005F7141" w:rsidRPr="004941BD" w:rsidRDefault="005F7141" w:rsidP="005F7141">
            <w:pPr>
              <w:jc w:val="center"/>
              <w:rPr>
                <w:rFonts w:eastAsiaTheme="minorEastAsia"/>
                <w:b/>
                <w:bCs/>
                <w:szCs w:val="21"/>
              </w:rPr>
            </w:pPr>
            <w:r w:rsidRPr="004941BD">
              <w:rPr>
                <w:rFonts w:eastAsiaTheme="minorEastAsia"/>
                <w:b/>
                <w:bCs/>
                <w:szCs w:val="21"/>
              </w:rPr>
              <w:lastRenderedPageBreak/>
              <w:t>表</w:t>
            </w:r>
            <w:r w:rsidRPr="004941BD">
              <w:rPr>
                <w:rFonts w:eastAsiaTheme="minorEastAsia" w:hint="eastAsia"/>
                <w:b/>
                <w:bCs/>
                <w:szCs w:val="21"/>
              </w:rPr>
              <w:t>37</w:t>
            </w:r>
            <w:r w:rsidRPr="004941BD">
              <w:rPr>
                <w:rFonts w:eastAsiaTheme="minorEastAsia"/>
                <w:b/>
                <w:bCs/>
                <w:szCs w:val="21"/>
              </w:rPr>
              <w:t xml:space="preserve">    </w:t>
            </w:r>
            <w:r w:rsidRPr="004941BD">
              <w:rPr>
                <w:rFonts w:eastAsiaTheme="minorEastAsia" w:hint="eastAsia"/>
                <w:b/>
                <w:bCs/>
                <w:szCs w:val="21"/>
              </w:rPr>
              <w:t>无组织</w:t>
            </w:r>
            <w:r w:rsidRPr="004941BD">
              <w:rPr>
                <w:rFonts w:eastAsiaTheme="minorEastAsia"/>
                <w:b/>
                <w:bCs/>
                <w:szCs w:val="21"/>
              </w:rPr>
              <w:t>预测结果</w:t>
            </w:r>
          </w:p>
          <w:tbl>
            <w:tblPr>
              <w:tblW w:w="9209" w:type="dxa"/>
              <w:tblLayout w:type="fixed"/>
              <w:tblLook w:val="04A0"/>
            </w:tblPr>
            <w:tblGrid>
              <w:gridCol w:w="1271"/>
              <w:gridCol w:w="1985"/>
              <w:gridCol w:w="1704"/>
              <w:gridCol w:w="1800"/>
              <w:gridCol w:w="1272"/>
              <w:gridCol w:w="43"/>
              <w:gridCol w:w="1134"/>
            </w:tblGrid>
            <w:tr w:rsidR="00250150" w:rsidRPr="004941BD" w:rsidTr="005F7141">
              <w:trPr>
                <w:trHeight w:val="288"/>
              </w:trPr>
              <w:tc>
                <w:tcPr>
                  <w:tcW w:w="49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F7141" w:rsidRPr="004941BD" w:rsidRDefault="005F7141" w:rsidP="005F7141">
                  <w:pPr>
                    <w:widowControl/>
                    <w:jc w:val="center"/>
                    <w:rPr>
                      <w:rFonts w:eastAsiaTheme="minorEastAsia"/>
                      <w:kern w:val="0"/>
                      <w:szCs w:val="21"/>
                    </w:rPr>
                  </w:pPr>
                  <w:r w:rsidRPr="004941BD">
                    <w:rPr>
                      <w:rFonts w:eastAsiaTheme="minorEastAsia"/>
                      <w:kern w:val="0"/>
                      <w:szCs w:val="21"/>
                    </w:rPr>
                    <w:t>NH</w:t>
                  </w:r>
                  <w:r w:rsidRPr="004941BD">
                    <w:rPr>
                      <w:rFonts w:eastAsiaTheme="minorEastAsia"/>
                      <w:kern w:val="0"/>
                      <w:szCs w:val="21"/>
                      <w:vertAlign w:val="subscript"/>
                    </w:rPr>
                    <w:t>3</w:t>
                  </w:r>
                  <w:r w:rsidRPr="004941BD">
                    <w:rPr>
                      <w:rFonts w:eastAsiaTheme="minorEastAsia" w:hint="eastAsia"/>
                      <w:kern w:val="0"/>
                      <w:szCs w:val="21"/>
                    </w:rPr>
                    <w:t>预测</w:t>
                  </w:r>
                </w:p>
              </w:tc>
              <w:tc>
                <w:tcPr>
                  <w:tcW w:w="4249" w:type="dxa"/>
                  <w:gridSpan w:val="4"/>
                  <w:tcBorders>
                    <w:top w:val="single" w:sz="4" w:space="0" w:color="auto"/>
                    <w:left w:val="nil"/>
                    <w:bottom w:val="single" w:sz="4" w:space="0" w:color="auto"/>
                    <w:right w:val="single" w:sz="4" w:space="0" w:color="auto"/>
                  </w:tcBorders>
                  <w:shd w:val="clear" w:color="auto" w:fill="auto"/>
                  <w:vAlign w:val="center"/>
                </w:tcPr>
                <w:p w:rsidR="005F7141" w:rsidRPr="004941BD" w:rsidRDefault="005F7141" w:rsidP="005F7141">
                  <w:pPr>
                    <w:jc w:val="center"/>
                    <w:rPr>
                      <w:rFonts w:eastAsiaTheme="minorEastAsia"/>
                      <w:szCs w:val="21"/>
                    </w:rPr>
                  </w:pPr>
                  <w:r w:rsidRPr="004941BD">
                    <w:rPr>
                      <w:rFonts w:eastAsiaTheme="minorEastAsia"/>
                      <w:szCs w:val="21"/>
                    </w:rPr>
                    <w:t>PM</w:t>
                  </w:r>
                  <w:r w:rsidRPr="004941BD">
                    <w:rPr>
                      <w:rFonts w:eastAsiaTheme="minorEastAsia"/>
                      <w:szCs w:val="21"/>
                      <w:vertAlign w:val="subscript"/>
                    </w:rPr>
                    <w:t>10</w:t>
                  </w:r>
                  <w:r w:rsidRPr="004941BD">
                    <w:rPr>
                      <w:rFonts w:eastAsiaTheme="minorEastAsia" w:hint="eastAsia"/>
                      <w:szCs w:val="21"/>
                    </w:rPr>
                    <w:t>预测</w:t>
                  </w:r>
                </w:p>
              </w:tc>
            </w:tr>
            <w:tr w:rsidR="00250150" w:rsidRPr="004941BD" w:rsidTr="005F714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下风向距离</w:t>
                  </w:r>
                  <w:r w:rsidRPr="004941BD">
                    <w:rPr>
                      <w:rFonts w:eastAsiaTheme="minorEastAsia"/>
                      <w:kern w:val="0"/>
                      <w:szCs w:val="21"/>
                    </w:rPr>
                    <w:t>(m)</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NH</w:t>
                  </w:r>
                  <w:r w:rsidRPr="004941BD">
                    <w:rPr>
                      <w:rFonts w:eastAsiaTheme="minorEastAsia"/>
                      <w:kern w:val="0"/>
                      <w:szCs w:val="21"/>
                      <w:vertAlign w:val="subscript"/>
                    </w:rPr>
                    <w:t>3</w:t>
                  </w:r>
                  <w:r w:rsidRPr="004941BD">
                    <w:rPr>
                      <w:rFonts w:eastAsiaTheme="minorEastAsia"/>
                      <w:kern w:val="0"/>
                      <w:szCs w:val="21"/>
                    </w:rPr>
                    <w:t>-</w:t>
                  </w:r>
                  <w:r w:rsidRPr="004941BD">
                    <w:rPr>
                      <w:rFonts w:eastAsiaTheme="minorEastAsia"/>
                      <w:kern w:val="0"/>
                      <w:szCs w:val="21"/>
                    </w:rPr>
                    <w:t>预测浓度</w:t>
                  </w:r>
                  <w:r w:rsidRPr="004941BD">
                    <w:rPr>
                      <w:rFonts w:eastAsiaTheme="minorEastAsia"/>
                      <w:kern w:val="0"/>
                      <w:szCs w:val="21"/>
                    </w:rPr>
                    <w:t>(μg/m³)</w:t>
                  </w:r>
                </w:p>
              </w:tc>
              <w:tc>
                <w:tcPr>
                  <w:tcW w:w="1704" w:type="dxa"/>
                  <w:tcBorders>
                    <w:top w:val="single" w:sz="4" w:space="0" w:color="auto"/>
                    <w:left w:val="nil"/>
                    <w:bottom w:val="single" w:sz="4" w:space="0" w:color="auto"/>
                    <w:right w:val="single" w:sz="4" w:space="0" w:color="auto"/>
                  </w:tcBorders>
                  <w:shd w:val="clear" w:color="auto" w:fill="auto"/>
                  <w:noWrap/>
                  <w:vAlign w:val="center"/>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NH</w:t>
                  </w:r>
                  <w:r w:rsidRPr="004941BD">
                    <w:rPr>
                      <w:rFonts w:eastAsiaTheme="minorEastAsia"/>
                      <w:kern w:val="0"/>
                      <w:szCs w:val="21"/>
                      <w:vertAlign w:val="subscript"/>
                    </w:rPr>
                    <w:t>3</w:t>
                  </w:r>
                  <w:r w:rsidRPr="004941BD">
                    <w:rPr>
                      <w:rFonts w:eastAsiaTheme="minorEastAsia"/>
                      <w:kern w:val="0"/>
                      <w:szCs w:val="21"/>
                    </w:rPr>
                    <w:t>-</w:t>
                  </w:r>
                  <w:r w:rsidRPr="004941BD">
                    <w:rPr>
                      <w:rFonts w:eastAsiaTheme="minorEastAsia"/>
                      <w:kern w:val="0"/>
                      <w:szCs w:val="21"/>
                    </w:rPr>
                    <w:t>占标率</w:t>
                  </w:r>
                  <w:r w:rsidRPr="004941BD">
                    <w:rPr>
                      <w:rFonts w:eastAsiaTheme="minorEastAsia"/>
                      <w:kern w:val="0"/>
                      <w:szCs w:val="21"/>
                    </w:rPr>
                    <w:t>(%)</w:t>
                  </w:r>
                </w:p>
              </w:tc>
              <w:tc>
                <w:tcPr>
                  <w:tcW w:w="1800" w:type="dxa"/>
                  <w:tcBorders>
                    <w:top w:val="single" w:sz="4" w:space="0" w:color="auto"/>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下风向距离</w:t>
                  </w:r>
                  <w:r w:rsidRPr="004941BD">
                    <w:rPr>
                      <w:rFonts w:eastAsiaTheme="minorEastAsia"/>
                      <w:szCs w:val="21"/>
                    </w:rPr>
                    <w:t>(m)</w:t>
                  </w:r>
                </w:p>
              </w:tc>
              <w:tc>
                <w:tcPr>
                  <w:tcW w:w="1272" w:type="dxa"/>
                  <w:tcBorders>
                    <w:top w:val="single" w:sz="4" w:space="0" w:color="auto"/>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PM</w:t>
                  </w:r>
                  <w:r w:rsidRPr="004941BD">
                    <w:rPr>
                      <w:rFonts w:eastAsiaTheme="minorEastAsia"/>
                      <w:szCs w:val="21"/>
                      <w:vertAlign w:val="subscript"/>
                    </w:rPr>
                    <w:t>10</w:t>
                  </w:r>
                  <w:r w:rsidRPr="004941BD">
                    <w:rPr>
                      <w:rFonts w:eastAsiaTheme="minorEastAsia"/>
                      <w:szCs w:val="21"/>
                    </w:rPr>
                    <w:t>预测浓度</w:t>
                  </w:r>
                  <w:r w:rsidRPr="004941BD">
                    <w:rPr>
                      <w:rFonts w:eastAsiaTheme="minorEastAsia"/>
                      <w:szCs w:val="21"/>
                    </w:rPr>
                    <w:t>(μg/m³)</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PM</w:t>
                  </w:r>
                  <w:r w:rsidRPr="004941BD">
                    <w:rPr>
                      <w:rFonts w:eastAsiaTheme="minorEastAsia"/>
                      <w:szCs w:val="21"/>
                      <w:vertAlign w:val="subscript"/>
                    </w:rPr>
                    <w:t>10</w:t>
                  </w:r>
                  <w:r w:rsidRPr="004941BD">
                    <w:rPr>
                      <w:rFonts w:eastAsiaTheme="minorEastAsia"/>
                      <w:szCs w:val="21"/>
                    </w:rPr>
                    <w:t>占标率</w:t>
                  </w:r>
                  <w:r w:rsidRPr="004941BD">
                    <w:rPr>
                      <w:rFonts w:eastAsiaTheme="minorEastAsia"/>
                      <w:szCs w:val="21"/>
                    </w:rPr>
                    <w:t>(%)</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1</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1.72</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0.86</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1</w:t>
                  </w:r>
                </w:p>
              </w:tc>
              <w:tc>
                <w:tcPr>
                  <w:tcW w:w="1272"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2.23</w:t>
                  </w:r>
                </w:p>
              </w:tc>
              <w:tc>
                <w:tcPr>
                  <w:tcW w:w="1177"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0.50</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18</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4.32</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2.16</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25</w:t>
                  </w:r>
                </w:p>
              </w:tc>
              <w:tc>
                <w:tcPr>
                  <w:tcW w:w="1272"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4.15</w:t>
                  </w:r>
                </w:p>
              </w:tc>
              <w:tc>
                <w:tcPr>
                  <w:tcW w:w="1177"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0.92</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25</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3.96</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1.98</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50</w:t>
                  </w:r>
                </w:p>
              </w:tc>
              <w:tc>
                <w:tcPr>
                  <w:tcW w:w="1272"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3.39</w:t>
                  </w:r>
                </w:p>
              </w:tc>
              <w:tc>
                <w:tcPr>
                  <w:tcW w:w="1177"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0.75</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50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3.08</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1.54</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75</w:t>
                  </w:r>
                </w:p>
              </w:tc>
              <w:tc>
                <w:tcPr>
                  <w:tcW w:w="1272"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2.72</w:t>
                  </w:r>
                </w:p>
              </w:tc>
              <w:tc>
                <w:tcPr>
                  <w:tcW w:w="1177"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0.60</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75</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2.45</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1.23</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100</w:t>
                  </w:r>
                </w:p>
              </w:tc>
              <w:tc>
                <w:tcPr>
                  <w:tcW w:w="1272"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2.15</w:t>
                  </w:r>
                </w:p>
              </w:tc>
              <w:tc>
                <w:tcPr>
                  <w:tcW w:w="1177"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0.48</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100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2.00</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1.00</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200</w:t>
                  </w:r>
                </w:p>
              </w:tc>
              <w:tc>
                <w:tcPr>
                  <w:tcW w:w="1272"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1.25</w:t>
                  </w:r>
                </w:p>
              </w:tc>
              <w:tc>
                <w:tcPr>
                  <w:tcW w:w="1177"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0.28</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200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1.14</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0.57</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300</w:t>
                  </w:r>
                </w:p>
              </w:tc>
              <w:tc>
                <w:tcPr>
                  <w:tcW w:w="1272"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0.94</w:t>
                  </w:r>
                </w:p>
              </w:tc>
              <w:tc>
                <w:tcPr>
                  <w:tcW w:w="1177"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0.21</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300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0.85</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0.43</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400</w:t>
                  </w:r>
                </w:p>
              </w:tc>
              <w:tc>
                <w:tcPr>
                  <w:tcW w:w="1272"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0.84</w:t>
                  </w:r>
                </w:p>
              </w:tc>
              <w:tc>
                <w:tcPr>
                  <w:tcW w:w="1177"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0.19</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400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0.77</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0.38</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500</w:t>
                  </w:r>
                </w:p>
              </w:tc>
              <w:tc>
                <w:tcPr>
                  <w:tcW w:w="1272"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0.78</w:t>
                  </w:r>
                </w:p>
              </w:tc>
              <w:tc>
                <w:tcPr>
                  <w:tcW w:w="1177"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0.17</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500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0.71</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0.36</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600</w:t>
                  </w:r>
                </w:p>
              </w:tc>
              <w:tc>
                <w:tcPr>
                  <w:tcW w:w="1315"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0.74</w:t>
                  </w:r>
                </w:p>
              </w:tc>
              <w:tc>
                <w:tcPr>
                  <w:tcW w:w="1134"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0.16</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600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0.67</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0.34</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700</w:t>
                  </w:r>
                </w:p>
              </w:tc>
              <w:tc>
                <w:tcPr>
                  <w:tcW w:w="1315"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0.70</w:t>
                  </w:r>
                </w:p>
              </w:tc>
              <w:tc>
                <w:tcPr>
                  <w:tcW w:w="1134"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0.15</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700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0.63</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0.32</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800</w:t>
                  </w:r>
                </w:p>
              </w:tc>
              <w:tc>
                <w:tcPr>
                  <w:tcW w:w="1315"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0.66</w:t>
                  </w:r>
                </w:p>
              </w:tc>
              <w:tc>
                <w:tcPr>
                  <w:tcW w:w="1134"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0.15</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800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0.60</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0.30</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900</w:t>
                  </w:r>
                </w:p>
              </w:tc>
              <w:tc>
                <w:tcPr>
                  <w:tcW w:w="1315"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0.63</w:t>
                  </w:r>
                </w:p>
              </w:tc>
              <w:tc>
                <w:tcPr>
                  <w:tcW w:w="1134"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0.14</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900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0.57</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0.28</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1000</w:t>
                  </w:r>
                </w:p>
              </w:tc>
              <w:tc>
                <w:tcPr>
                  <w:tcW w:w="1315"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0.60</w:t>
                  </w:r>
                </w:p>
              </w:tc>
              <w:tc>
                <w:tcPr>
                  <w:tcW w:w="1134"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0.13</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1000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0.54</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0.27</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1500</w:t>
                  </w:r>
                </w:p>
              </w:tc>
              <w:tc>
                <w:tcPr>
                  <w:tcW w:w="1315"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0.48</w:t>
                  </w:r>
                </w:p>
              </w:tc>
              <w:tc>
                <w:tcPr>
                  <w:tcW w:w="1134"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0.11</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1500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0.44</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0.22</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2000</w:t>
                  </w:r>
                </w:p>
              </w:tc>
              <w:tc>
                <w:tcPr>
                  <w:tcW w:w="1315"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0.40</w:t>
                  </w:r>
                </w:p>
              </w:tc>
              <w:tc>
                <w:tcPr>
                  <w:tcW w:w="1134"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0.09</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2000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0.37</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0.18</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2500</w:t>
                  </w:r>
                </w:p>
              </w:tc>
              <w:tc>
                <w:tcPr>
                  <w:tcW w:w="1315"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0.34</w:t>
                  </w:r>
                </w:p>
              </w:tc>
              <w:tc>
                <w:tcPr>
                  <w:tcW w:w="1134"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0.08</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2500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0.31</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0.16</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3000</w:t>
                  </w:r>
                </w:p>
              </w:tc>
              <w:tc>
                <w:tcPr>
                  <w:tcW w:w="1315"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0.30</w:t>
                  </w:r>
                </w:p>
              </w:tc>
              <w:tc>
                <w:tcPr>
                  <w:tcW w:w="1134"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0.07</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3000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0.27</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0.14</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3500</w:t>
                  </w:r>
                </w:p>
              </w:tc>
              <w:tc>
                <w:tcPr>
                  <w:tcW w:w="1315"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0.27</w:t>
                  </w:r>
                </w:p>
              </w:tc>
              <w:tc>
                <w:tcPr>
                  <w:tcW w:w="1134"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0.06</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3500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0.24</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0.12</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4000</w:t>
                  </w:r>
                </w:p>
              </w:tc>
              <w:tc>
                <w:tcPr>
                  <w:tcW w:w="1315"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0.24</w:t>
                  </w:r>
                </w:p>
              </w:tc>
              <w:tc>
                <w:tcPr>
                  <w:tcW w:w="1134"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0.05</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4000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0.22</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0.11</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4500</w:t>
                  </w:r>
                </w:p>
              </w:tc>
              <w:tc>
                <w:tcPr>
                  <w:tcW w:w="1315"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0.22</w:t>
                  </w:r>
                </w:p>
              </w:tc>
              <w:tc>
                <w:tcPr>
                  <w:tcW w:w="1134"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0.05</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4500</w:t>
                  </w:r>
                </w:p>
              </w:tc>
              <w:tc>
                <w:tcPr>
                  <w:tcW w:w="1985"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widowControl/>
                    <w:jc w:val="center"/>
                    <w:rPr>
                      <w:rFonts w:eastAsiaTheme="minorEastAsia"/>
                      <w:kern w:val="0"/>
                      <w:szCs w:val="21"/>
                    </w:rPr>
                  </w:pPr>
                  <w:r w:rsidRPr="004941BD">
                    <w:rPr>
                      <w:rFonts w:eastAsiaTheme="minorEastAsia"/>
                      <w:kern w:val="0"/>
                      <w:szCs w:val="21"/>
                    </w:rPr>
                    <w:t>0.20</w:t>
                  </w:r>
                </w:p>
              </w:tc>
              <w:tc>
                <w:tcPr>
                  <w:tcW w:w="1704" w:type="dxa"/>
                  <w:tcBorders>
                    <w:top w:val="nil"/>
                    <w:left w:val="nil"/>
                    <w:bottom w:val="single" w:sz="4" w:space="0" w:color="auto"/>
                    <w:right w:val="single" w:sz="4" w:space="0" w:color="auto"/>
                  </w:tcBorders>
                  <w:shd w:val="clear" w:color="auto" w:fill="auto"/>
                  <w:noWrap/>
                  <w:vAlign w:val="center"/>
                  <w:hideMark/>
                </w:tcPr>
                <w:p w:rsidR="00A51D49" w:rsidRPr="004941BD" w:rsidRDefault="00A51D49" w:rsidP="005F7141">
                  <w:pPr>
                    <w:jc w:val="center"/>
                    <w:rPr>
                      <w:rFonts w:eastAsiaTheme="minorEastAsia"/>
                      <w:kern w:val="0"/>
                      <w:szCs w:val="21"/>
                    </w:rPr>
                  </w:pPr>
                  <w:r w:rsidRPr="004941BD">
                    <w:rPr>
                      <w:rFonts w:eastAsiaTheme="minorEastAsia"/>
                      <w:kern w:val="0"/>
                      <w:szCs w:val="21"/>
                    </w:rPr>
                    <w:t>0.10</w:t>
                  </w:r>
                </w:p>
              </w:tc>
              <w:tc>
                <w:tcPr>
                  <w:tcW w:w="1800"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5000</w:t>
                  </w:r>
                </w:p>
              </w:tc>
              <w:tc>
                <w:tcPr>
                  <w:tcW w:w="1315" w:type="dxa"/>
                  <w:gridSpan w:val="2"/>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0.20</w:t>
                  </w:r>
                </w:p>
              </w:tc>
              <w:tc>
                <w:tcPr>
                  <w:tcW w:w="1134" w:type="dxa"/>
                  <w:tcBorders>
                    <w:top w:val="nil"/>
                    <w:left w:val="nil"/>
                    <w:bottom w:val="single" w:sz="4" w:space="0" w:color="auto"/>
                    <w:right w:val="single" w:sz="4" w:space="0" w:color="auto"/>
                  </w:tcBorders>
                  <w:shd w:val="clear" w:color="auto" w:fill="auto"/>
                  <w:vAlign w:val="center"/>
                </w:tcPr>
                <w:p w:rsidR="00A51D49" w:rsidRPr="004941BD" w:rsidRDefault="00A51D49" w:rsidP="005F7141">
                  <w:pPr>
                    <w:jc w:val="center"/>
                    <w:rPr>
                      <w:rFonts w:eastAsiaTheme="minorEastAsia"/>
                      <w:szCs w:val="21"/>
                    </w:rPr>
                  </w:pPr>
                  <w:r w:rsidRPr="004941BD">
                    <w:rPr>
                      <w:rFonts w:eastAsiaTheme="minorEastAsia"/>
                      <w:szCs w:val="21"/>
                    </w:rPr>
                    <w:t>0.04</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tcPr>
                <w:p w:rsidR="005F7141" w:rsidRPr="004941BD" w:rsidRDefault="005F7141" w:rsidP="000036A3">
                  <w:pPr>
                    <w:widowControl/>
                    <w:jc w:val="center"/>
                    <w:rPr>
                      <w:rFonts w:eastAsiaTheme="minorEastAsia"/>
                      <w:kern w:val="0"/>
                      <w:szCs w:val="21"/>
                    </w:rPr>
                  </w:pPr>
                  <w:r w:rsidRPr="004941BD">
                    <w:rPr>
                      <w:rFonts w:eastAsiaTheme="minorEastAsia"/>
                      <w:kern w:val="0"/>
                      <w:szCs w:val="21"/>
                    </w:rPr>
                    <w:t>5000</w:t>
                  </w:r>
                </w:p>
              </w:tc>
              <w:tc>
                <w:tcPr>
                  <w:tcW w:w="1985" w:type="dxa"/>
                  <w:tcBorders>
                    <w:top w:val="nil"/>
                    <w:left w:val="nil"/>
                    <w:bottom w:val="single" w:sz="4" w:space="0" w:color="auto"/>
                    <w:right w:val="single" w:sz="4" w:space="0" w:color="auto"/>
                  </w:tcBorders>
                  <w:shd w:val="clear" w:color="auto" w:fill="auto"/>
                  <w:noWrap/>
                  <w:vAlign w:val="center"/>
                </w:tcPr>
                <w:p w:rsidR="005F7141" w:rsidRPr="004941BD" w:rsidRDefault="005F7141" w:rsidP="000036A3">
                  <w:pPr>
                    <w:widowControl/>
                    <w:jc w:val="center"/>
                    <w:rPr>
                      <w:rFonts w:eastAsiaTheme="minorEastAsia"/>
                      <w:kern w:val="0"/>
                      <w:szCs w:val="21"/>
                    </w:rPr>
                  </w:pPr>
                  <w:r w:rsidRPr="004941BD">
                    <w:rPr>
                      <w:rFonts w:eastAsiaTheme="minorEastAsia"/>
                      <w:kern w:val="0"/>
                      <w:szCs w:val="21"/>
                    </w:rPr>
                    <w:t>0.18</w:t>
                  </w:r>
                </w:p>
              </w:tc>
              <w:tc>
                <w:tcPr>
                  <w:tcW w:w="1704" w:type="dxa"/>
                  <w:tcBorders>
                    <w:top w:val="nil"/>
                    <w:left w:val="nil"/>
                    <w:bottom w:val="single" w:sz="4" w:space="0" w:color="auto"/>
                    <w:right w:val="single" w:sz="4" w:space="0" w:color="auto"/>
                  </w:tcBorders>
                  <w:shd w:val="clear" w:color="auto" w:fill="auto"/>
                  <w:noWrap/>
                  <w:vAlign w:val="center"/>
                </w:tcPr>
                <w:p w:rsidR="005F7141" w:rsidRPr="004941BD" w:rsidRDefault="005F7141" w:rsidP="000036A3">
                  <w:pPr>
                    <w:jc w:val="center"/>
                    <w:rPr>
                      <w:rFonts w:eastAsiaTheme="minorEastAsia"/>
                      <w:kern w:val="0"/>
                      <w:szCs w:val="21"/>
                    </w:rPr>
                  </w:pPr>
                  <w:r w:rsidRPr="004941BD">
                    <w:rPr>
                      <w:rFonts w:eastAsiaTheme="minorEastAsia"/>
                      <w:kern w:val="0"/>
                      <w:szCs w:val="21"/>
                    </w:rPr>
                    <w:t>0.09</w:t>
                  </w:r>
                </w:p>
              </w:tc>
              <w:tc>
                <w:tcPr>
                  <w:tcW w:w="1800" w:type="dxa"/>
                  <w:tcBorders>
                    <w:top w:val="nil"/>
                    <w:left w:val="nil"/>
                    <w:bottom w:val="single" w:sz="4" w:space="0" w:color="auto"/>
                    <w:right w:val="single" w:sz="4" w:space="0" w:color="auto"/>
                  </w:tcBorders>
                  <w:shd w:val="clear" w:color="auto" w:fill="auto"/>
                  <w:vAlign w:val="center"/>
                </w:tcPr>
                <w:p w:rsidR="005F7141" w:rsidRPr="004941BD" w:rsidRDefault="005F7141" w:rsidP="000036A3">
                  <w:pPr>
                    <w:jc w:val="center"/>
                    <w:rPr>
                      <w:rFonts w:eastAsiaTheme="minorEastAsia"/>
                      <w:szCs w:val="21"/>
                    </w:rPr>
                  </w:pPr>
                  <w:r w:rsidRPr="004941BD">
                    <w:rPr>
                      <w:rFonts w:eastAsiaTheme="minorEastAsia"/>
                      <w:szCs w:val="21"/>
                    </w:rPr>
                    <w:t>5400</w:t>
                  </w:r>
                </w:p>
              </w:tc>
              <w:tc>
                <w:tcPr>
                  <w:tcW w:w="1315" w:type="dxa"/>
                  <w:gridSpan w:val="2"/>
                  <w:tcBorders>
                    <w:top w:val="nil"/>
                    <w:left w:val="nil"/>
                    <w:bottom w:val="single" w:sz="4" w:space="0" w:color="auto"/>
                    <w:right w:val="single" w:sz="4" w:space="0" w:color="auto"/>
                  </w:tcBorders>
                  <w:shd w:val="clear" w:color="auto" w:fill="auto"/>
                  <w:vAlign w:val="center"/>
                </w:tcPr>
                <w:p w:rsidR="005F7141" w:rsidRPr="004941BD" w:rsidRDefault="005F7141" w:rsidP="000036A3">
                  <w:pPr>
                    <w:jc w:val="center"/>
                    <w:rPr>
                      <w:rFonts w:eastAsiaTheme="minorEastAsia"/>
                      <w:szCs w:val="21"/>
                    </w:rPr>
                  </w:pPr>
                  <w:r w:rsidRPr="004941BD">
                    <w:rPr>
                      <w:rFonts w:eastAsiaTheme="minorEastAsia"/>
                      <w:szCs w:val="21"/>
                    </w:rPr>
                    <w:t>0.19</w:t>
                  </w:r>
                </w:p>
              </w:tc>
              <w:tc>
                <w:tcPr>
                  <w:tcW w:w="1134" w:type="dxa"/>
                  <w:tcBorders>
                    <w:top w:val="nil"/>
                    <w:left w:val="nil"/>
                    <w:bottom w:val="single" w:sz="4" w:space="0" w:color="auto"/>
                    <w:right w:val="single" w:sz="4" w:space="0" w:color="auto"/>
                  </w:tcBorders>
                  <w:shd w:val="clear" w:color="auto" w:fill="auto"/>
                  <w:vAlign w:val="center"/>
                </w:tcPr>
                <w:p w:rsidR="005F7141" w:rsidRPr="004941BD" w:rsidRDefault="005F7141" w:rsidP="000036A3">
                  <w:pPr>
                    <w:jc w:val="center"/>
                    <w:rPr>
                      <w:rFonts w:eastAsiaTheme="minorEastAsia"/>
                      <w:szCs w:val="21"/>
                    </w:rPr>
                  </w:pPr>
                  <w:r w:rsidRPr="004941BD">
                    <w:rPr>
                      <w:rFonts w:eastAsiaTheme="minorEastAsia"/>
                      <w:szCs w:val="21"/>
                    </w:rPr>
                    <w:t>0.04</w:t>
                  </w:r>
                </w:p>
              </w:tc>
            </w:tr>
            <w:tr w:rsidR="005F7141"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tcPr>
                <w:p w:rsidR="005F7141" w:rsidRPr="004941BD" w:rsidRDefault="005F7141" w:rsidP="000036A3">
                  <w:pPr>
                    <w:widowControl/>
                    <w:jc w:val="center"/>
                    <w:rPr>
                      <w:rFonts w:eastAsiaTheme="minorEastAsia"/>
                      <w:kern w:val="0"/>
                      <w:szCs w:val="21"/>
                    </w:rPr>
                  </w:pPr>
                  <w:r w:rsidRPr="004941BD">
                    <w:rPr>
                      <w:rFonts w:eastAsiaTheme="minorEastAsia"/>
                      <w:kern w:val="0"/>
                      <w:szCs w:val="21"/>
                    </w:rPr>
                    <w:t>最大浓度值及最大占标率</w:t>
                  </w:r>
                </w:p>
              </w:tc>
              <w:tc>
                <w:tcPr>
                  <w:tcW w:w="1985" w:type="dxa"/>
                  <w:tcBorders>
                    <w:top w:val="nil"/>
                    <w:left w:val="nil"/>
                    <w:bottom w:val="single" w:sz="4" w:space="0" w:color="auto"/>
                    <w:right w:val="single" w:sz="4" w:space="0" w:color="auto"/>
                  </w:tcBorders>
                  <w:shd w:val="clear" w:color="auto" w:fill="auto"/>
                  <w:noWrap/>
                  <w:vAlign w:val="center"/>
                </w:tcPr>
                <w:p w:rsidR="005F7141" w:rsidRPr="004941BD" w:rsidRDefault="005F7141" w:rsidP="005F7141">
                  <w:pPr>
                    <w:widowControl/>
                    <w:jc w:val="center"/>
                    <w:rPr>
                      <w:rFonts w:eastAsiaTheme="minorEastAsia"/>
                      <w:kern w:val="0"/>
                      <w:szCs w:val="21"/>
                    </w:rPr>
                  </w:pPr>
                  <w:r w:rsidRPr="004941BD">
                    <w:rPr>
                      <w:rFonts w:eastAsiaTheme="minorEastAsia" w:hint="eastAsia"/>
                      <w:kern w:val="0"/>
                      <w:szCs w:val="21"/>
                    </w:rPr>
                    <w:t>4.13</w:t>
                  </w:r>
                </w:p>
              </w:tc>
              <w:tc>
                <w:tcPr>
                  <w:tcW w:w="1704" w:type="dxa"/>
                  <w:tcBorders>
                    <w:top w:val="nil"/>
                    <w:left w:val="nil"/>
                    <w:bottom w:val="single" w:sz="4" w:space="0" w:color="auto"/>
                    <w:right w:val="single" w:sz="4" w:space="0" w:color="auto"/>
                  </w:tcBorders>
                  <w:shd w:val="clear" w:color="auto" w:fill="auto"/>
                  <w:noWrap/>
                  <w:vAlign w:val="center"/>
                </w:tcPr>
                <w:p w:rsidR="005F7141" w:rsidRPr="004941BD" w:rsidRDefault="005F7141" w:rsidP="005F7141">
                  <w:pPr>
                    <w:jc w:val="center"/>
                    <w:rPr>
                      <w:rFonts w:eastAsiaTheme="minorEastAsia"/>
                      <w:kern w:val="0"/>
                      <w:szCs w:val="21"/>
                    </w:rPr>
                  </w:pPr>
                  <w:r w:rsidRPr="004941BD">
                    <w:rPr>
                      <w:rFonts w:eastAsiaTheme="minorEastAsia" w:hint="eastAsia"/>
                      <w:kern w:val="0"/>
                      <w:szCs w:val="21"/>
                    </w:rPr>
                    <w:t>2.16</w:t>
                  </w:r>
                </w:p>
              </w:tc>
              <w:tc>
                <w:tcPr>
                  <w:tcW w:w="1800" w:type="dxa"/>
                  <w:tcBorders>
                    <w:top w:val="nil"/>
                    <w:left w:val="nil"/>
                    <w:bottom w:val="single" w:sz="4" w:space="0" w:color="auto"/>
                    <w:right w:val="single" w:sz="4" w:space="0" w:color="auto"/>
                  </w:tcBorders>
                  <w:shd w:val="clear" w:color="auto" w:fill="auto"/>
                  <w:vAlign w:val="center"/>
                </w:tcPr>
                <w:p w:rsidR="005F7141" w:rsidRPr="004941BD" w:rsidRDefault="005F7141" w:rsidP="000036A3">
                  <w:pPr>
                    <w:widowControl/>
                    <w:jc w:val="center"/>
                    <w:rPr>
                      <w:rFonts w:eastAsiaTheme="minorEastAsia"/>
                      <w:kern w:val="0"/>
                      <w:szCs w:val="21"/>
                    </w:rPr>
                  </w:pPr>
                  <w:r w:rsidRPr="004941BD">
                    <w:rPr>
                      <w:rFonts w:eastAsiaTheme="minorEastAsia"/>
                      <w:kern w:val="0"/>
                      <w:szCs w:val="21"/>
                    </w:rPr>
                    <w:t>最大浓度值及最大占标率</w:t>
                  </w:r>
                </w:p>
              </w:tc>
              <w:tc>
                <w:tcPr>
                  <w:tcW w:w="1315" w:type="dxa"/>
                  <w:gridSpan w:val="2"/>
                  <w:tcBorders>
                    <w:top w:val="nil"/>
                    <w:left w:val="nil"/>
                    <w:bottom w:val="single" w:sz="4" w:space="0" w:color="auto"/>
                    <w:right w:val="single" w:sz="4" w:space="0" w:color="auto"/>
                  </w:tcBorders>
                  <w:shd w:val="clear" w:color="auto" w:fill="auto"/>
                  <w:vAlign w:val="center"/>
                </w:tcPr>
                <w:p w:rsidR="005F7141" w:rsidRPr="004941BD" w:rsidRDefault="005F7141" w:rsidP="005F7141">
                  <w:pPr>
                    <w:jc w:val="center"/>
                    <w:rPr>
                      <w:rFonts w:eastAsiaTheme="minorEastAsia"/>
                      <w:szCs w:val="21"/>
                    </w:rPr>
                  </w:pPr>
                  <w:r w:rsidRPr="004941BD">
                    <w:rPr>
                      <w:rFonts w:eastAsiaTheme="minorEastAsia" w:hint="eastAsia"/>
                      <w:szCs w:val="21"/>
                    </w:rPr>
                    <w:t>4.15</w:t>
                  </w:r>
                </w:p>
              </w:tc>
              <w:tc>
                <w:tcPr>
                  <w:tcW w:w="1134" w:type="dxa"/>
                  <w:tcBorders>
                    <w:top w:val="nil"/>
                    <w:left w:val="nil"/>
                    <w:bottom w:val="single" w:sz="4" w:space="0" w:color="auto"/>
                    <w:right w:val="single" w:sz="4" w:space="0" w:color="auto"/>
                  </w:tcBorders>
                  <w:shd w:val="clear" w:color="auto" w:fill="auto"/>
                  <w:vAlign w:val="center"/>
                </w:tcPr>
                <w:p w:rsidR="005F7141" w:rsidRPr="004941BD" w:rsidRDefault="005F7141" w:rsidP="005F7141">
                  <w:pPr>
                    <w:jc w:val="center"/>
                    <w:rPr>
                      <w:rFonts w:eastAsiaTheme="minorEastAsia"/>
                      <w:szCs w:val="21"/>
                    </w:rPr>
                  </w:pPr>
                  <w:r w:rsidRPr="004941BD">
                    <w:rPr>
                      <w:rFonts w:eastAsiaTheme="minorEastAsia" w:hint="eastAsia"/>
                      <w:szCs w:val="21"/>
                    </w:rPr>
                    <w:t>0.92</w:t>
                  </w:r>
                </w:p>
              </w:tc>
            </w:tr>
            <w:tr w:rsidR="00250150" w:rsidRPr="004941BD" w:rsidTr="005F7141">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tcPr>
                <w:p w:rsidR="005F7141" w:rsidRPr="004941BD" w:rsidRDefault="005F7141" w:rsidP="000036A3">
                  <w:pPr>
                    <w:widowControl/>
                    <w:jc w:val="center"/>
                    <w:rPr>
                      <w:rFonts w:eastAsiaTheme="minorEastAsia"/>
                      <w:kern w:val="0"/>
                      <w:szCs w:val="21"/>
                    </w:rPr>
                  </w:pPr>
                  <w:r w:rsidRPr="004941BD">
                    <w:rPr>
                      <w:rFonts w:eastAsiaTheme="minorEastAsia"/>
                    </w:rPr>
                    <w:t>D10%</w:t>
                  </w:r>
                  <w:r w:rsidRPr="004941BD">
                    <w:rPr>
                      <w:rFonts w:eastAsiaTheme="minorEastAsia"/>
                    </w:rPr>
                    <w:t>最远距离</w:t>
                  </w:r>
                  <w:r w:rsidRPr="004941BD">
                    <w:rPr>
                      <w:rFonts w:eastAsiaTheme="minorEastAsia"/>
                    </w:rPr>
                    <w:t>(m)</w:t>
                  </w:r>
                </w:p>
              </w:tc>
              <w:tc>
                <w:tcPr>
                  <w:tcW w:w="1985" w:type="dxa"/>
                  <w:tcBorders>
                    <w:top w:val="nil"/>
                    <w:left w:val="nil"/>
                    <w:bottom w:val="single" w:sz="4" w:space="0" w:color="auto"/>
                    <w:right w:val="single" w:sz="4" w:space="0" w:color="auto"/>
                  </w:tcBorders>
                  <w:shd w:val="clear" w:color="auto" w:fill="auto"/>
                  <w:noWrap/>
                  <w:vAlign w:val="center"/>
                </w:tcPr>
                <w:p w:rsidR="005F7141" w:rsidRPr="004941BD" w:rsidRDefault="005F7141" w:rsidP="005F7141">
                  <w:pPr>
                    <w:widowControl/>
                    <w:jc w:val="center"/>
                    <w:rPr>
                      <w:rFonts w:eastAsiaTheme="minorEastAsia"/>
                      <w:kern w:val="0"/>
                      <w:szCs w:val="21"/>
                    </w:rPr>
                  </w:pPr>
                  <w:r w:rsidRPr="004941BD">
                    <w:rPr>
                      <w:rFonts w:eastAsiaTheme="minorEastAsia" w:hint="eastAsia"/>
                      <w:kern w:val="0"/>
                      <w:szCs w:val="21"/>
                    </w:rPr>
                    <w:t>/</w:t>
                  </w:r>
                </w:p>
              </w:tc>
              <w:tc>
                <w:tcPr>
                  <w:tcW w:w="1704" w:type="dxa"/>
                  <w:tcBorders>
                    <w:top w:val="nil"/>
                    <w:left w:val="nil"/>
                    <w:bottom w:val="single" w:sz="4" w:space="0" w:color="auto"/>
                    <w:right w:val="single" w:sz="4" w:space="0" w:color="auto"/>
                  </w:tcBorders>
                  <w:shd w:val="clear" w:color="auto" w:fill="auto"/>
                  <w:noWrap/>
                  <w:vAlign w:val="center"/>
                </w:tcPr>
                <w:p w:rsidR="005F7141" w:rsidRPr="004941BD" w:rsidRDefault="005F7141" w:rsidP="005F7141">
                  <w:pPr>
                    <w:jc w:val="center"/>
                    <w:rPr>
                      <w:rFonts w:eastAsiaTheme="minorEastAsia"/>
                      <w:kern w:val="0"/>
                      <w:szCs w:val="21"/>
                    </w:rPr>
                  </w:pPr>
                  <w:r w:rsidRPr="004941BD">
                    <w:rPr>
                      <w:rFonts w:eastAsiaTheme="minorEastAsia" w:hint="eastAsia"/>
                      <w:kern w:val="0"/>
                      <w:szCs w:val="21"/>
                    </w:rPr>
                    <w:t>/</w:t>
                  </w:r>
                </w:p>
              </w:tc>
              <w:tc>
                <w:tcPr>
                  <w:tcW w:w="1800" w:type="dxa"/>
                  <w:tcBorders>
                    <w:top w:val="nil"/>
                    <w:left w:val="nil"/>
                    <w:bottom w:val="single" w:sz="4" w:space="0" w:color="auto"/>
                    <w:right w:val="single" w:sz="4" w:space="0" w:color="auto"/>
                  </w:tcBorders>
                  <w:shd w:val="clear" w:color="auto" w:fill="auto"/>
                  <w:vAlign w:val="center"/>
                </w:tcPr>
                <w:p w:rsidR="005F7141" w:rsidRPr="004941BD" w:rsidRDefault="005F7141" w:rsidP="000036A3">
                  <w:pPr>
                    <w:widowControl/>
                    <w:jc w:val="center"/>
                    <w:rPr>
                      <w:rFonts w:eastAsiaTheme="minorEastAsia"/>
                      <w:kern w:val="0"/>
                      <w:szCs w:val="21"/>
                    </w:rPr>
                  </w:pPr>
                  <w:r w:rsidRPr="004941BD">
                    <w:rPr>
                      <w:rFonts w:eastAsiaTheme="minorEastAsia"/>
                    </w:rPr>
                    <w:t>D10%</w:t>
                  </w:r>
                  <w:r w:rsidRPr="004941BD">
                    <w:rPr>
                      <w:rFonts w:eastAsiaTheme="minorEastAsia"/>
                    </w:rPr>
                    <w:t>最远距离</w:t>
                  </w:r>
                  <w:r w:rsidRPr="004941BD">
                    <w:rPr>
                      <w:rFonts w:eastAsiaTheme="minorEastAsia"/>
                    </w:rPr>
                    <w:t>(m)</w:t>
                  </w:r>
                </w:p>
              </w:tc>
              <w:tc>
                <w:tcPr>
                  <w:tcW w:w="1315" w:type="dxa"/>
                  <w:gridSpan w:val="2"/>
                  <w:tcBorders>
                    <w:top w:val="nil"/>
                    <w:left w:val="nil"/>
                    <w:bottom w:val="single" w:sz="4" w:space="0" w:color="auto"/>
                    <w:right w:val="single" w:sz="4" w:space="0" w:color="auto"/>
                  </w:tcBorders>
                  <w:shd w:val="clear" w:color="auto" w:fill="auto"/>
                  <w:vAlign w:val="center"/>
                </w:tcPr>
                <w:p w:rsidR="005F7141" w:rsidRPr="004941BD" w:rsidRDefault="005F7141" w:rsidP="005F7141">
                  <w:pPr>
                    <w:jc w:val="center"/>
                    <w:rPr>
                      <w:rFonts w:eastAsiaTheme="minorEastAsia"/>
                      <w:szCs w:val="21"/>
                    </w:rPr>
                  </w:pPr>
                </w:p>
              </w:tc>
              <w:tc>
                <w:tcPr>
                  <w:tcW w:w="1134" w:type="dxa"/>
                  <w:tcBorders>
                    <w:top w:val="nil"/>
                    <w:left w:val="nil"/>
                    <w:bottom w:val="single" w:sz="4" w:space="0" w:color="auto"/>
                    <w:right w:val="single" w:sz="4" w:space="0" w:color="auto"/>
                  </w:tcBorders>
                  <w:shd w:val="clear" w:color="auto" w:fill="auto"/>
                  <w:vAlign w:val="center"/>
                </w:tcPr>
                <w:p w:rsidR="005F7141" w:rsidRPr="004941BD" w:rsidRDefault="005F7141" w:rsidP="005F7141">
                  <w:pPr>
                    <w:jc w:val="center"/>
                    <w:rPr>
                      <w:rFonts w:eastAsiaTheme="minorEastAsia"/>
                      <w:szCs w:val="21"/>
                    </w:rPr>
                  </w:pPr>
                </w:p>
              </w:tc>
            </w:tr>
          </w:tbl>
          <w:p w:rsidR="005F7141" w:rsidRPr="004941BD" w:rsidRDefault="005F7141" w:rsidP="005F7141">
            <w:pPr>
              <w:spacing w:line="360" w:lineRule="auto"/>
              <w:ind w:firstLineChars="200" w:firstLine="480"/>
              <w:rPr>
                <w:rFonts w:eastAsiaTheme="minorEastAsia"/>
                <w:noProof/>
                <w:sz w:val="24"/>
              </w:rPr>
            </w:pPr>
            <w:r w:rsidRPr="004941BD">
              <w:rPr>
                <w:rFonts w:eastAsiaTheme="minorEastAsia"/>
                <w:sz w:val="24"/>
              </w:rPr>
              <w:t>综合以上分析，本项目</w:t>
            </w:r>
            <w:r w:rsidRPr="004941BD">
              <w:rPr>
                <w:rFonts w:eastAsiaTheme="minorEastAsia"/>
                <w:sz w:val="24"/>
              </w:rPr>
              <w:t>P</w:t>
            </w:r>
            <w:r w:rsidRPr="004941BD">
              <w:rPr>
                <w:rFonts w:eastAsiaTheme="minorEastAsia"/>
                <w:sz w:val="24"/>
                <w:vertAlign w:val="subscript"/>
              </w:rPr>
              <w:t>max</w:t>
            </w:r>
            <w:r w:rsidRPr="004941BD">
              <w:rPr>
                <w:rFonts w:eastAsiaTheme="minorEastAsia"/>
                <w:sz w:val="24"/>
              </w:rPr>
              <w:t>最大值出现为</w:t>
            </w:r>
            <w:r w:rsidRPr="004941BD">
              <w:rPr>
                <w:rFonts w:eastAsiaTheme="minorEastAsia" w:hint="eastAsia"/>
                <w:sz w:val="24"/>
              </w:rPr>
              <w:t>氨气吸收水池</w:t>
            </w:r>
            <w:r w:rsidRPr="004941BD">
              <w:rPr>
                <w:rFonts w:eastAsiaTheme="minorEastAsia"/>
                <w:sz w:val="24"/>
              </w:rPr>
              <w:t>排放</w:t>
            </w:r>
            <w:r w:rsidRPr="004941BD">
              <w:rPr>
                <w:rFonts w:eastAsiaTheme="minorEastAsia" w:hint="eastAsia"/>
                <w:kern w:val="0"/>
                <w:sz w:val="24"/>
              </w:rPr>
              <w:t>的氨</w:t>
            </w:r>
            <w:r w:rsidRPr="004941BD">
              <w:rPr>
                <w:rFonts w:eastAsiaTheme="minorEastAsia"/>
                <w:kern w:val="0"/>
                <w:sz w:val="24"/>
              </w:rPr>
              <w:t>，最大占标率</w:t>
            </w:r>
            <w:r w:rsidRPr="004941BD">
              <w:rPr>
                <w:rFonts w:eastAsiaTheme="minorEastAsia"/>
                <w:kern w:val="0"/>
                <w:sz w:val="24"/>
              </w:rPr>
              <w:t>(%)P</w:t>
            </w:r>
            <w:r w:rsidRPr="004941BD">
              <w:rPr>
                <w:rFonts w:eastAsiaTheme="minorEastAsia"/>
                <w:kern w:val="0"/>
                <w:sz w:val="24"/>
                <w:vertAlign w:val="subscript"/>
              </w:rPr>
              <w:t>max</w:t>
            </w:r>
            <w:r w:rsidRPr="004941BD">
              <w:rPr>
                <w:rFonts w:eastAsiaTheme="minorEastAsia"/>
                <w:kern w:val="0"/>
                <w:sz w:val="24"/>
              </w:rPr>
              <w:t>为</w:t>
            </w:r>
            <w:r w:rsidRPr="004941BD">
              <w:rPr>
                <w:rFonts w:eastAsiaTheme="minorEastAsia" w:hint="eastAsia"/>
                <w:kern w:val="0"/>
                <w:sz w:val="24"/>
              </w:rPr>
              <w:t>4.15</w:t>
            </w:r>
            <w:r w:rsidRPr="004941BD">
              <w:rPr>
                <w:rFonts w:eastAsiaTheme="minorEastAsia"/>
                <w:kern w:val="0"/>
                <w:sz w:val="24"/>
              </w:rPr>
              <w:t>%</w:t>
            </w:r>
            <w:r w:rsidRPr="004941BD">
              <w:rPr>
                <w:rFonts w:eastAsiaTheme="minorEastAsia"/>
                <w:kern w:val="0"/>
                <w:sz w:val="24"/>
              </w:rPr>
              <w:t>，</w:t>
            </w:r>
            <w:r w:rsidRPr="004941BD">
              <w:rPr>
                <w:rFonts w:eastAsiaTheme="minorEastAsia" w:hint="eastAsia"/>
                <w:kern w:val="0"/>
                <w:sz w:val="24"/>
              </w:rPr>
              <w:t>1%</w:t>
            </w:r>
            <w:r w:rsidRPr="004941BD">
              <w:rPr>
                <w:rFonts w:asciiTheme="minorEastAsia" w:eastAsiaTheme="minorEastAsia" w:hAnsiTheme="minorEastAsia" w:hint="eastAsia"/>
                <w:kern w:val="0"/>
                <w:sz w:val="24"/>
              </w:rPr>
              <w:t>≦</w:t>
            </w:r>
            <w:r w:rsidRPr="004941BD">
              <w:rPr>
                <w:rFonts w:eastAsiaTheme="minorEastAsia"/>
                <w:kern w:val="0"/>
                <w:sz w:val="24"/>
              </w:rPr>
              <w:t>P</w:t>
            </w:r>
            <w:r w:rsidRPr="004941BD">
              <w:rPr>
                <w:rFonts w:eastAsiaTheme="minorEastAsia"/>
                <w:kern w:val="0"/>
                <w:sz w:val="24"/>
                <w:vertAlign w:val="subscript"/>
              </w:rPr>
              <w:t>max</w:t>
            </w:r>
            <w:r w:rsidRPr="004941BD">
              <w:rPr>
                <w:rFonts w:eastAsiaTheme="minorEastAsia"/>
                <w:kern w:val="0"/>
                <w:sz w:val="24"/>
              </w:rPr>
              <w:t>&lt;</w:t>
            </w:r>
            <w:r w:rsidRPr="004941BD">
              <w:rPr>
                <w:rFonts w:eastAsiaTheme="minorEastAsia" w:hint="eastAsia"/>
                <w:kern w:val="0"/>
                <w:sz w:val="24"/>
              </w:rPr>
              <w:t>10</w:t>
            </w:r>
            <w:r w:rsidRPr="004941BD">
              <w:rPr>
                <w:rFonts w:eastAsiaTheme="minorEastAsia"/>
                <w:kern w:val="0"/>
                <w:sz w:val="24"/>
              </w:rPr>
              <w:t>%</w:t>
            </w:r>
            <w:r w:rsidRPr="004941BD">
              <w:rPr>
                <w:rFonts w:eastAsiaTheme="minorEastAsia"/>
                <w:kern w:val="0"/>
                <w:sz w:val="24"/>
              </w:rPr>
              <w:t>，</w:t>
            </w:r>
            <w:r w:rsidRPr="004941BD">
              <w:rPr>
                <w:rFonts w:eastAsiaTheme="minorEastAsia"/>
                <w:sz w:val="24"/>
              </w:rPr>
              <w:t>根据《环境影响评价技术导则</w:t>
            </w:r>
            <w:r w:rsidRPr="004941BD">
              <w:rPr>
                <w:rFonts w:eastAsiaTheme="minorEastAsia"/>
                <w:sz w:val="24"/>
              </w:rPr>
              <w:t xml:space="preserve"> </w:t>
            </w:r>
            <w:r w:rsidRPr="004941BD">
              <w:rPr>
                <w:rFonts w:eastAsiaTheme="minorEastAsia"/>
                <w:sz w:val="24"/>
              </w:rPr>
              <w:t>大气环境》</w:t>
            </w:r>
            <w:r w:rsidRPr="004941BD">
              <w:rPr>
                <w:rFonts w:eastAsiaTheme="minorEastAsia"/>
                <w:sz w:val="24"/>
              </w:rPr>
              <w:t>(HJ2.2-2018)</w:t>
            </w:r>
            <w:r w:rsidRPr="004941BD">
              <w:rPr>
                <w:rFonts w:eastAsiaTheme="minorEastAsia"/>
                <w:sz w:val="24"/>
              </w:rPr>
              <w:t>分级判据，确定本项目大气环境影响评价工作等级为</w:t>
            </w:r>
            <w:r w:rsidRPr="004941BD">
              <w:rPr>
                <w:rFonts w:eastAsiaTheme="minorEastAsia" w:hint="eastAsia"/>
                <w:sz w:val="24"/>
              </w:rPr>
              <w:t>二</w:t>
            </w:r>
            <w:r w:rsidRPr="004941BD">
              <w:rPr>
                <w:rFonts w:eastAsiaTheme="minorEastAsia"/>
                <w:noProof/>
                <w:sz w:val="24"/>
              </w:rPr>
              <w:t>级。</w:t>
            </w:r>
          </w:p>
          <w:p w:rsidR="005F7141" w:rsidRPr="004941BD" w:rsidRDefault="005F7141" w:rsidP="005F7141">
            <w:pPr>
              <w:spacing w:line="360" w:lineRule="auto"/>
              <w:ind w:firstLineChars="200" w:firstLine="480"/>
              <w:rPr>
                <w:rFonts w:eastAsiaTheme="minorEastAsia"/>
                <w:sz w:val="24"/>
              </w:rPr>
            </w:pPr>
            <w:r w:rsidRPr="004941BD">
              <w:rPr>
                <w:rFonts w:eastAsiaTheme="minorEastAsia" w:hint="eastAsia"/>
                <w:sz w:val="24"/>
              </w:rPr>
              <w:t>由</w:t>
            </w:r>
            <w:r w:rsidRPr="004941BD">
              <w:rPr>
                <w:rFonts w:eastAsiaTheme="minorEastAsia"/>
                <w:sz w:val="24"/>
              </w:rPr>
              <w:t>污染物预测浓度分析可知，本项目</w:t>
            </w:r>
            <w:r w:rsidRPr="004941BD">
              <w:rPr>
                <w:rFonts w:eastAsiaTheme="minorEastAsia" w:hint="eastAsia"/>
                <w:sz w:val="24"/>
              </w:rPr>
              <w:t>氨、喷涂粉尘</w:t>
            </w:r>
            <w:r w:rsidRPr="004941BD">
              <w:rPr>
                <w:rFonts w:eastAsiaTheme="minorEastAsia"/>
                <w:sz w:val="24"/>
              </w:rPr>
              <w:t>最大落地浓度分别为</w:t>
            </w:r>
            <w:r w:rsidRPr="004941BD">
              <w:rPr>
                <w:rFonts w:eastAsiaTheme="minorEastAsia" w:hint="eastAsia"/>
                <w:sz w:val="24"/>
              </w:rPr>
              <w:t>4.13</w:t>
            </w:r>
            <w:r w:rsidRPr="004941BD">
              <w:rPr>
                <w:rFonts w:eastAsiaTheme="minorEastAsia"/>
                <w:sz w:val="24"/>
              </w:rPr>
              <w:t>μg/m</w:t>
            </w:r>
            <w:r w:rsidRPr="004941BD">
              <w:rPr>
                <w:rFonts w:eastAsiaTheme="minorEastAsia"/>
                <w:sz w:val="24"/>
              </w:rPr>
              <w:t>、</w:t>
            </w:r>
            <w:r w:rsidRPr="004941BD">
              <w:rPr>
                <w:rFonts w:eastAsiaTheme="minorEastAsia" w:hint="eastAsia"/>
                <w:sz w:val="24"/>
              </w:rPr>
              <w:t>4.15</w:t>
            </w:r>
            <w:r w:rsidRPr="004941BD">
              <w:rPr>
                <w:rFonts w:eastAsiaTheme="minorEastAsia"/>
                <w:sz w:val="24"/>
              </w:rPr>
              <w:t>μg/m</w:t>
            </w:r>
            <w:r w:rsidRPr="004941BD">
              <w:rPr>
                <w:rFonts w:eastAsiaTheme="minorEastAsia"/>
                <w:sz w:val="24"/>
                <w:vertAlign w:val="superscript"/>
              </w:rPr>
              <w:t>3</w:t>
            </w:r>
            <w:r w:rsidRPr="004941BD">
              <w:rPr>
                <w:rFonts w:eastAsiaTheme="minorEastAsia"/>
                <w:sz w:val="24"/>
              </w:rPr>
              <w:t>，占标率分别为</w:t>
            </w:r>
            <w:r w:rsidRPr="004941BD">
              <w:rPr>
                <w:rFonts w:eastAsiaTheme="minorEastAsia" w:hint="eastAsia"/>
                <w:sz w:val="24"/>
              </w:rPr>
              <w:t>2.16</w:t>
            </w:r>
            <w:r w:rsidRPr="004941BD">
              <w:rPr>
                <w:rFonts w:eastAsiaTheme="minorEastAsia"/>
                <w:sz w:val="24"/>
              </w:rPr>
              <w:t>%</w:t>
            </w:r>
            <w:r w:rsidRPr="004941BD">
              <w:rPr>
                <w:rFonts w:eastAsiaTheme="minorEastAsia"/>
                <w:sz w:val="24"/>
              </w:rPr>
              <w:t>、</w:t>
            </w:r>
            <w:r w:rsidRPr="004941BD">
              <w:rPr>
                <w:rFonts w:eastAsiaTheme="minorEastAsia" w:hint="eastAsia"/>
                <w:sz w:val="24"/>
              </w:rPr>
              <w:t>0.92</w:t>
            </w:r>
            <w:r w:rsidRPr="004941BD">
              <w:rPr>
                <w:rFonts w:eastAsiaTheme="minorEastAsia"/>
                <w:sz w:val="24"/>
              </w:rPr>
              <w:t>%</w:t>
            </w:r>
            <w:r w:rsidRPr="004941BD">
              <w:rPr>
                <w:rFonts w:eastAsiaTheme="minorEastAsia" w:hint="eastAsia"/>
                <w:sz w:val="24"/>
              </w:rPr>
              <w:t>。</w:t>
            </w:r>
          </w:p>
          <w:p w:rsidR="005E71C8" w:rsidRPr="004941BD" w:rsidRDefault="005E71C8" w:rsidP="005F7141">
            <w:pPr>
              <w:spacing w:line="360" w:lineRule="auto"/>
              <w:ind w:firstLineChars="200" w:firstLine="480"/>
              <w:rPr>
                <w:rFonts w:eastAsiaTheme="minorEastAsia"/>
                <w:sz w:val="24"/>
              </w:rPr>
            </w:pPr>
            <w:r w:rsidRPr="004941BD">
              <w:rPr>
                <w:rFonts w:eastAsiaTheme="minorEastAsia"/>
                <w:sz w:val="24"/>
              </w:rPr>
              <w:t>喷涂粉尘在喷涂车间内产生，喷涂车间为封闭车间，要求加强管理，确保</w:t>
            </w:r>
            <w:r w:rsidR="00A836A8" w:rsidRPr="004941BD">
              <w:rPr>
                <w:rFonts w:eastAsiaTheme="minorEastAsia"/>
                <w:sz w:val="24"/>
              </w:rPr>
              <w:t>进料斗封闭性能良好</w:t>
            </w:r>
            <w:r w:rsidR="005F7141" w:rsidRPr="004941BD">
              <w:rPr>
                <w:rFonts w:eastAsiaTheme="minorEastAsia" w:hint="eastAsia"/>
                <w:sz w:val="24"/>
              </w:rPr>
              <w:t>；</w:t>
            </w:r>
            <w:r w:rsidR="00A836A8" w:rsidRPr="004941BD">
              <w:rPr>
                <w:rFonts w:eastAsiaTheme="minorEastAsia"/>
                <w:sz w:val="24"/>
              </w:rPr>
              <w:t>氨易挥发，随温度升高和旋转时间处长而增挥发率，且浓度的增大挥发量增加。</w:t>
            </w:r>
            <w:r w:rsidR="00831146" w:rsidRPr="004941BD">
              <w:rPr>
                <w:rFonts w:eastAsiaTheme="minorEastAsia" w:hint="eastAsia"/>
                <w:sz w:val="24"/>
              </w:rPr>
              <w:t>但</w:t>
            </w:r>
            <w:r w:rsidR="00A836A8" w:rsidRPr="004941BD">
              <w:rPr>
                <w:rFonts w:eastAsiaTheme="minorEastAsia"/>
                <w:sz w:val="24"/>
              </w:rPr>
              <w:t>本项目氨</w:t>
            </w:r>
            <w:r w:rsidR="00A836A8" w:rsidRPr="004941BD">
              <w:rPr>
                <w:rFonts w:eastAsiaTheme="minorEastAsia"/>
                <w:sz w:val="24"/>
              </w:rPr>
              <w:t>1</w:t>
            </w:r>
            <w:r w:rsidR="00A836A8" w:rsidRPr="004941BD">
              <w:rPr>
                <w:rFonts w:eastAsiaTheme="minorEastAsia"/>
                <w:sz w:val="24"/>
              </w:rPr>
              <w:t>个月最多使用</w:t>
            </w:r>
            <w:r w:rsidR="00A836A8" w:rsidRPr="004941BD">
              <w:rPr>
                <w:rFonts w:eastAsiaTheme="minorEastAsia"/>
                <w:sz w:val="24"/>
              </w:rPr>
              <w:t>3</w:t>
            </w:r>
            <w:r w:rsidR="00A836A8" w:rsidRPr="004941BD">
              <w:rPr>
                <w:rFonts w:eastAsiaTheme="minorEastAsia"/>
                <w:sz w:val="24"/>
              </w:rPr>
              <w:t>次，要求及时更换吸收水，每次氮化完及时清理，</w:t>
            </w:r>
            <w:r w:rsidR="00831146" w:rsidRPr="004941BD">
              <w:rPr>
                <w:rFonts w:eastAsiaTheme="minorEastAsia" w:hint="eastAsia"/>
                <w:sz w:val="24"/>
              </w:rPr>
              <w:t>可</w:t>
            </w:r>
            <w:r w:rsidR="00A836A8" w:rsidRPr="004941BD">
              <w:rPr>
                <w:rFonts w:eastAsiaTheme="minorEastAsia"/>
                <w:sz w:val="24"/>
              </w:rPr>
              <w:t>减小挥发量。</w:t>
            </w:r>
          </w:p>
          <w:p w:rsidR="00A836A8" w:rsidRPr="004941BD" w:rsidRDefault="00831146" w:rsidP="004766F6">
            <w:pPr>
              <w:spacing w:line="360" w:lineRule="auto"/>
              <w:ind w:firstLineChars="200" w:firstLine="480"/>
              <w:rPr>
                <w:rFonts w:eastAsiaTheme="minorEastAsia"/>
                <w:sz w:val="24"/>
              </w:rPr>
            </w:pPr>
            <w:r w:rsidRPr="004941BD">
              <w:rPr>
                <w:rFonts w:eastAsiaTheme="minorEastAsia" w:hint="eastAsia"/>
                <w:sz w:val="24"/>
              </w:rPr>
              <w:lastRenderedPageBreak/>
              <w:t>综上所述，</w:t>
            </w:r>
            <w:r w:rsidR="00A836A8" w:rsidRPr="004941BD">
              <w:rPr>
                <w:rFonts w:eastAsiaTheme="minorEastAsia"/>
                <w:sz w:val="24"/>
              </w:rPr>
              <w:t>无组织排放污染物在采取相应措施的情况下，对周边环境影响较小。</w:t>
            </w:r>
          </w:p>
          <w:p w:rsidR="00E54129" w:rsidRPr="004941BD" w:rsidRDefault="00AE73A2">
            <w:pPr>
              <w:spacing w:line="360" w:lineRule="auto"/>
              <w:ind w:firstLineChars="200" w:firstLine="482"/>
              <w:rPr>
                <w:rFonts w:eastAsiaTheme="minorEastAsia"/>
                <w:b/>
                <w:sz w:val="24"/>
              </w:rPr>
            </w:pPr>
            <w:r w:rsidRPr="004941BD">
              <w:rPr>
                <w:rFonts w:eastAsiaTheme="minorEastAsia"/>
                <w:b/>
                <w:sz w:val="24"/>
              </w:rPr>
              <w:t>二、</w:t>
            </w:r>
            <w:r w:rsidR="00096AA8" w:rsidRPr="004941BD">
              <w:rPr>
                <w:rFonts w:eastAsiaTheme="minorEastAsia" w:hint="eastAsia"/>
                <w:b/>
                <w:sz w:val="24"/>
              </w:rPr>
              <w:t>地表水</w:t>
            </w:r>
            <w:r w:rsidRPr="004941BD">
              <w:rPr>
                <w:rFonts w:eastAsiaTheme="minorEastAsia"/>
                <w:b/>
                <w:sz w:val="24"/>
              </w:rPr>
              <w:t>环境影响分析</w:t>
            </w:r>
          </w:p>
          <w:p w:rsidR="00E54129" w:rsidRPr="004941BD" w:rsidRDefault="00AE73A2">
            <w:pPr>
              <w:spacing w:line="360" w:lineRule="auto"/>
              <w:ind w:firstLineChars="200" w:firstLine="482"/>
              <w:rPr>
                <w:rFonts w:eastAsiaTheme="minorEastAsia"/>
                <w:b/>
                <w:bCs/>
                <w:sz w:val="24"/>
                <w:lang/>
              </w:rPr>
            </w:pPr>
            <w:r w:rsidRPr="004941BD">
              <w:rPr>
                <w:rFonts w:eastAsiaTheme="minorEastAsia"/>
                <w:b/>
                <w:bCs/>
                <w:sz w:val="24"/>
                <w:lang/>
              </w:rPr>
              <w:t>1</w:t>
            </w:r>
            <w:r w:rsidRPr="004941BD">
              <w:rPr>
                <w:rFonts w:eastAsiaTheme="minorEastAsia"/>
                <w:b/>
                <w:bCs/>
                <w:sz w:val="24"/>
                <w:lang/>
              </w:rPr>
              <w:t>、地表水环境影响分析</w:t>
            </w:r>
          </w:p>
          <w:p w:rsidR="00A970F0" w:rsidRPr="004941BD" w:rsidRDefault="00007237" w:rsidP="00A970F0">
            <w:pPr>
              <w:spacing w:line="360" w:lineRule="auto"/>
              <w:ind w:firstLineChars="200" w:firstLine="480"/>
              <w:rPr>
                <w:rFonts w:eastAsiaTheme="minorEastAsia"/>
                <w:bCs/>
                <w:sz w:val="24"/>
              </w:rPr>
            </w:pPr>
            <w:r w:rsidRPr="004941BD">
              <w:rPr>
                <w:rFonts w:eastAsiaTheme="minorEastAsia"/>
                <w:bCs/>
                <w:sz w:val="24"/>
              </w:rPr>
              <w:t>本项目废水主要为生产废水和生活污水</w:t>
            </w:r>
            <w:r w:rsidR="00A970F0" w:rsidRPr="004941BD">
              <w:rPr>
                <w:rFonts w:eastAsiaTheme="minorEastAsia"/>
                <w:bCs/>
                <w:sz w:val="24"/>
              </w:rPr>
              <w:t>。</w:t>
            </w:r>
          </w:p>
          <w:p w:rsidR="00A970F0" w:rsidRPr="004941BD" w:rsidRDefault="00007237" w:rsidP="00A970F0">
            <w:pPr>
              <w:spacing w:line="360" w:lineRule="auto"/>
              <w:ind w:firstLineChars="200" w:firstLine="480"/>
              <w:rPr>
                <w:rFonts w:eastAsiaTheme="minorEastAsia"/>
                <w:sz w:val="24"/>
              </w:rPr>
            </w:pPr>
            <w:r w:rsidRPr="004941BD">
              <w:rPr>
                <w:rFonts w:eastAsiaTheme="minorEastAsia"/>
                <w:bCs/>
                <w:sz w:val="24"/>
              </w:rPr>
              <w:t>生产废水总量为</w:t>
            </w:r>
            <w:r w:rsidR="006159B5" w:rsidRPr="004941BD">
              <w:rPr>
                <w:rFonts w:eastAsiaTheme="minorEastAsia"/>
                <w:sz w:val="24"/>
              </w:rPr>
              <w:t>1782.39</w:t>
            </w:r>
            <w:r w:rsidRPr="004941BD">
              <w:rPr>
                <w:rFonts w:eastAsiaTheme="minorEastAsia"/>
                <w:sz w:val="24"/>
              </w:rPr>
              <w:t>m</w:t>
            </w:r>
            <w:r w:rsidRPr="004941BD">
              <w:rPr>
                <w:rFonts w:eastAsiaTheme="minorEastAsia"/>
                <w:sz w:val="24"/>
                <w:vertAlign w:val="superscript"/>
              </w:rPr>
              <w:t>3</w:t>
            </w:r>
            <w:r w:rsidRPr="004941BD">
              <w:rPr>
                <w:rFonts w:eastAsiaTheme="minorEastAsia"/>
                <w:sz w:val="24"/>
              </w:rPr>
              <w:t>/a</w:t>
            </w:r>
            <w:r w:rsidR="006159B5" w:rsidRPr="004941BD">
              <w:rPr>
                <w:rFonts w:eastAsiaTheme="minorEastAsia"/>
                <w:sz w:val="24"/>
              </w:rPr>
              <w:t>，经</w:t>
            </w:r>
            <w:r w:rsidR="00A970F0" w:rsidRPr="004941BD">
              <w:rPr>
                <w:rFonts w:eastAsiaTheme="minorEastAsia"/>
                <w:sz w:val="24"/>
              </w:rPr>
              <w:t>污水处理设施处理后，废水各项指标（除</w:t>
            </w:r>
            <w:r w:rsidR="00A970F0" w:rsidRPr="004941BD">
              <w:rPr>
                <w:rFonts w:eastAsiaTheme="minorEastAsia"/>
                <w:noProof/>
                <w:kern w:val="0"/>
                <w:sz w:val="24"/>
              </w:rPr>
              <w:t>氨氮、总氮、总磷</w:t>
            </w:r>
            <w:r w:rsidR="00A970F0" w:rsidRPr="004941BD">
              <w:rPr>
                <w:rFonts w:eastAsiaTheme="minorEastAsia"/>
                <w:sz w:val="24"/>
              </w:rPr>
              <w:t>）满足《污水综合排放标准》（</w:t>
            </w:r>
            <w:r w:rsidR="00A970F0" w:rsidRPr="004941BD">
              <w:rPr>
                <w:rFonts w:eastAsiaTheme="minorEastAsia"/>
                <w:sz w:val="24"/>
              </w:rPr>
              <w:t>GB8978-1996</w:t>
            </w:r>
            <w:r w:rsidR="00A970F0" w:rsidRPr="004941BD">
              <w:rPr>
                <w:rFonts w:eastAsiaTheme="minorEastAsia"/>
                <w:sz w:val="24"/>
              </w:rPr>
              <w:t>）表</w:t>
            </w:r>
            <w:r w:rsidR="00A970F0" w:rsidRPr="004941BD">
              <w:rPr>
                <w:rFonts w:eastAsiaTheme="minorEastAsia"/>
                <w:sz w:val="24"/>
              </w:rPr>
              <w:t>4</w:t>
            </w:r>
            <w:r w:rsidR="00A970F0" w:rsidRPr="004941BD">
              <w:rPr>
                <w:rFonts w:eastAsiaTheme="minorEastAsia"/>
                <w:sz w:val="24"/>
              </w:rPr>
              <w:t>三级标准</w:t>
            </w:r>
            <w:r w:rsidR="00A970F0" w:rsidRPr="004941BD">
              <w:rPr>
                <w:rFonts w:eastAsiaTheme="minorEastAsia"/>
                <w:noProof/>
                <w:kern w:val="0"/>
                <w:sz w:val="24"/>
              </w:rPr>
              <w:t>要求；氨氮、总氮、总磷满足《污水排入城镇下水道水质标准》（</w:t>
            </w:r>
            <w:r w:rsidR="00A970F0" w:rsidRPr="004941BD">
              <w:rPr>
                <w:rFonts w:eastAsiaTheme="minorEastAsia"/>
                <w:noProof/>
                <w:kern w:val="0"/>
                <w:sz w:val="24"/>
              </w:rPr>
              <w:t>GB/T31962-2015</w:t>
            </w:r>
            <w:r w:rsidR="00A970F0" w:rsidRPr="004941BD">
              <w:rPr>
                <w:rFonts w:eastAsiaTheme="minorEastAsia"/>
                <w:noProof/>
                <w:kern w:val="0"/>
                <w:sz w:val="24"/>
              </w:rPr>
              <w:t>）标准限值要求</w:t>
            </w:r>
            <w:r w:rsidR="00A970F0" w:rsidRPr="004941BD">
              <w:rPr>
                <w:rFonts w:eastAsiaTheme="minorEastAsia"/>
                <w:sz w:val="24"/>
              </w:rPr>
              <w:t>；处理完的废水由罐车拉至第二污水处理厂处理</w:t>
            </w:r>
            <w:r w:rsidR="001F3D9D" w:rsidRPr="004941BD">
              <w:rPr>
                <w:rFonts w:eastAsiaTheme="minorEastAsia" w:hint="eastAsia"/>
                <w:sz w:val="24"/>
              </w:rPr>
              <w:t>，对地表水环境影响较小。</w:t>
            </w:r>
          </w:p>
          <w:p w:rsidR="00A970F0" w:rsidRPr="004941BD" w:rsidRDefault="00007237" w:rsidP="00A970F0">
            <w:pPr>
              <w:spacing w:line="360" w:lineRule="auto"/>
              <w:ind w:firstLineChars="200" w:firstLine="480"/>
              <w:rPr>
                <w:rFonts w:eastAsiaTheme="minorEastAsia"/>
                <w:bCs/>
                <w:sz w:val="24"/>
              </w:rPr>
            </w:pPr>
            <w:r w:rsidRPr="004941BD">
              <w:rPr>
                <w:rFonts w:eastAsiaTheme="minorEastAsia"/>
                <w:bCs/>
                <w:sz w:val="24"/>
              </w:rPr>
              <w:t>生活污水量为</w:t>
            </w:r>
            <w:r w:rsidR="006159B5" w:rsidRPr="004941BD">
              <w:rPr>
                <w:rFonts w:eastAsiaTheme="minorEastAsia"/>
                <w:sz w:val="24"/>
              </w:rPr>
              <w:t>960</w:t>
            </w:r>
            <w:r w:rsidRPr="004941BD">
              <w:rPr>
                <w:rFonts w:eastAsiaTheme="minorEastAsia"/>
                <w:sz w:val="24"/>
              </w:rPr>
              <w:t>m</w:t>
            </w:r>
            <w:r w:rsidRPr="004941BD">
              <w:rPr>
                <w:rFonts w:eastAsiaTheme="minorEastAsia"/>
                <w:sz w:val="24"/>
                <w:vertAlign w:val="superscript"/>
              </w:rPr>
              <w:t>3</w:t>
            </w:r>
            <w:r w:rsidRPr="004941BD">
              <w:rPr>
                <w:rFonts w:eastAsiaTheme="minorEastAsia"/>
                <w:sz w:val="24"/>
              </w:rPr>
              <w:t>/a</w:t>
            </w:r>
            <w:r w:rsidR="00A970F0" w:rsidRPr="004941BD">
              <w:rPr>
                <w:rFonts w:eastAsiaTheme="minorEastAsia"/>
                <w:bCs/>
                <w:sz w:val="24"/>
              </w:rPr>
              <w:t>。</w:t>
            </w:r>
            <w:r w:rsidRPr="004941BD">
              <w:rPr>
                <w:rFonts w:eastAsiaTheme="minorEastAsia"/>
                <w:bCs/>
                <w:sz w:val="24"/>
              </w:rPr>
              <w:t>生活污水经</w:t>
            </w:r>
            <w:r w:rsidR="006159B5" w:rsidRPr="004941BD">
              <w:rPr>
                <w:rFonts w:eastAsiaTheme="minorEastAsia"/>
                <w:bCs/>
                <w:sz w:val="24"/>
              </w:rPr>
              <w:t>三级化粪池处理后，定期清淘，用作农肥，不外排</w:t>
            </w:r>
            <w:r w:rsidRPr="004941BD">
              <w:rPr>
                <w:rFonts w:eastAsiaTheme="minorEastAsia"/>
                <w:bCs/>
                <w:sz w:val="24"/>
              </w:rPr>
              <w:t>。</w:t>
            </w:r>
          </w:p>
          <w:p w:rsidR="00007237" w:rsidRPr="004941BD" w:rsidRDefault="00A970F0" w:rsidP="00007237">
            <w:pPr>
              <w:spacing w:line="360" w:lineRule="auto"/>
              <w:ind w:firstLineChars="200" w:firstLine="482"/>
              <w:rPr>
                <w:rFonts w:eastAsiaTheme="minorEastAsia"/>
                <w:b/>
                <w:sz w:val="24"/>
              </w:rPr>
            </w:pPr>
            <w:r w:rsidRPr="004941BD">
              <w:rPr>
                <w:rFonts w:eastAsiaTheme="minorEastAsia"/>
                <w:b/>
                <w:sz w:val="24"/>
              </w:rPr>
              <w:t>2</w:t>
            </w:r>
            <w:r w:rsidR="00007237" w:rsidRPr="004941BD">
              <w:rPr>
                <w:rFonts w:eastAsiaTheme="minorEastAsia"/>
                <w:b/>
                <w:sz w:val="24"/>
              </w:rPr>
              <w:t>、废水处理措施可行性论证</w:t>
            </w:r>
          </w:p>
          <w:p w:rsidR="002F2F41" w:rsidRPr="004941BD" w:rsidRDefault="00721461" w:rsidP="00007237">
            <w:pPr>
              <w:spacing w:line="360" w:lineRule="auto"/>
              <w:ind w:firstLineChars="200" w:firstLine="480"/>
              <w:rPr>
                <w:rFonts w:eastAsiaTheme="minorEastAsia"/>
                <w:kern w:val="0"/>
                <w:sz w:val="24"/>
              </w:rPr>
            </w:pPr>
            <w:r w:rsidRPr="004941BD">
              <w:rPr>
                <w:rFonts w:eastAsiaTheme="minorEastAsia"/>
                <w:kern w:val="0"/>
                <w:sz w:val="24"/>
              </w:rPr>
              <w:fldChar w:fldCharType="begin"/>
            </w:r>
            <w:r w:rsidR="002F2F41" w:rsidRPr="004941BD">
              <w:rPr>
                <w:rFonts w:eastAsiaTheme="minorEastAsia"/>
                <w:kern w:val="0"/>
                <w:sz w:val="24"/>
              </w:rPr>
              <w:instrText xml:space="preserve"> = 1 \* GB2 </w:instrText>
            </w:r>
            <w:r w:rsidRPr="004941BD">
              <w:rPr>
                <w:rFonts w:eastAsiaTheme="minorEastAsia"/>
                <w:kern w:val="0"/>
                <w:sz w:val="24"/>
              </w:rPr>
              <w:fldChar w:fldCharType="separate"/>
            </w:r>
            <w:r w:rsidR="002F2F41" w:rsidRPr="004941BD">
              <w:rPr>
                <w:rFonts w:ascii="宋体" w:hAnsi="宋体" w:cs="宋体" w:hint="eastAsia"/>
                <w:noProof/>
                <w:kern w:val="0"/>
                <w:sz w:val="24"/>
              </w:rPr>
              <w:t>⑴</w:t>
            </w:r>
            <w:r w:rsidRPr="004941BD">
              <w:rPr>
                <w:rFonts w:eastAsiaTheme="minorEastAsia"/>
                <w:kern w:val="0"/>
                <w:sz w:val="24"/>
              </w:rPr>
              <w:fldChar w:fldCharType="end"/>
            </w:r>
            <w:r w:rsidR="002F2F41" w:rsidRPr="004941BD">
              <w:rPr>
                <w:rFonts w:eastAsiaTheme="minorEastAsia"/>
                <w:kern w:val="0"/>
                <w:sz w:val="24"/>
              </w:rPr>
              <w:t xml:space="preserve"> </w:t>
            </w:r>
            <w:r w:rsidR="002F2F41" w:rsidRPr="004941BD">
              <w:rPr>
                <w:rFonts w:eastAsiaTheme="minorEastAsia"/>
                <w:kern w:val="0"/>
                <w:sz w:val="24"/>
              </w:rPr>
              <w:t>污水处理设施可行性分析</w:t>
            </w:r>
          </w:p>
          <w:p w:rsidR="002F2F41" w:rsidRPr="004941BD" w:rsidRDefault="002F2F41" w:rsidP="00007237">
            <w:pPr>
              <w:spacing w:line="360" w:lineRule="auto"/>
              <w:ind w:firstLineChars="200" w:firstLine="480"/>
              <w:rPr>
                <w:rFonts w:eastAsiaTheme="minorEastAsia"/>
                <w:kern w:val="0"/>
                <w:sz w:val="24"/>
              </w:rPr>
            </w:pPr>
            <w:r w:rsidRPr="004941BD">
              <w:rPr>
                <w:rFonts w:eastAsiaTheme="minorEastAsia"/>
                <w:sz w:val="24"/>
              </w:rPr>
              <w:t>生产废水主要污染因子为</w:t>
            </w:r>
            <w:r w:rsidR="00C2033A" w:rsidRPr="004941BD">
              <w:rPr>
                <w:rFonts w:eastAsiaTheme="minorEastAsia"/>
                <w:sz w:val="24"/>
              </w:rPr>
              <w:t>PH</w:t>
            </w:r>
            <w:r w:rsidRPr="004941BD">
              <w:rPr>
                <w:rFonts w:eastAsiaTheme="minorEastAsia"/>
                <w:sz w:val="24"/>
              </w:rPr>
              <w:t>、</w:t>
            </w:r>
            <w:r w:rsidRPr="004941BD">
              <w:rPr>
                <w:rFonts w:eastAsiaTheme="minorEastAsia"/>
                <w:sz w:val="24"/>
              </w:rPr>
              <w:t>SS</w:t>
            </w:r>
            <w:r w:rsidRPr="004941BD">
              <w:rPr>
                <w:rFonts w:eastAsiaTheme="minorEastAsia"/>
                <w:sz w:val="24"/>
              </w:rPr>
              <w:t>、</w:t>
            </w:r>
            <w:r w:rsidRPr="004941BD">
              <w:rPr>
                <w:rFonts w:eastAsiaTheme="minorEastAsia"/>
                <w:sz w:val="24"/>
              </w:rPr>
              <w:t>COD</w:t>
            </w:r>
            <w:r w:rsidRPr="004941BD">
              <w:rPr>
                <w:rFonts w:eastAsiaTheme="minorEastAsia"/>
                <w:sz w:val="24"/>
              </w:rPr>
              <w:t>、</w:t>
            </w:r>
            <w:r w:rsidRPr="004941BD">
              <w:rPr>
                <w:rFonts w:eastAsiaTheme="minorEastAsia"/>
                <w:sz w:val="24"/>
              </w:rPr>
              <w:t>BOD</w:t>
            </w:r>
            <w:r w:rsidRPr="004941BD">
              <w:rPr>
                <w:rFonts w:eastAsiaTheme="minorEastAsia"/>
                <w:sz w:val="24"/>
                <w:vertAlign w:val="subscript"/>
              </w:rPr>
              <w:t>5</w:t>
            </w:r>
            <w:r w:rsidRPr="004941BD">
              <w:rPr>
                <w:rFonts w:eastAsiaTheme="minorEastAsia"/>
                <w:sz w:val="24"/>
              </w:rPr>
              <w:t>、氨氮、</w:t>
            </w:r>
            <w:r w:rsidRPr="004941BD">
              <w:rPr>
                <w:rFonts w:eastAsiaTheme="minorEastAsia"/>
                <w:sz w:val="24"/>
              </w:rPr>
              <w:t>TP</w:t>
            </w:r>
            <w:r w:rsidRPr="004941BD">
              <w:rPr>
                <w:rFonts w:eastAsiaTheme="minorEastAsia"/>
                <w:sz w:val="24"/>
              </w:rPr>
              <w:t>、</w:t>
            </w:r>
            <w:r w:rsidRPr="004941BD">
              <w:rPr>
                <w:rFonts w:eastAsiaTheme="minorEastAsia"/>
                <w:sz w:val="24"/>
              </w:rPr>
              <w:t>TN</w:t>
            </w:r>
            <w:r w:rsidRPr="004941BD">
              <w:rPr>
                <w:rFonts w:eastAsiaTheme="minorEastAsia"/>
                <w:sz w:val="24"/>
              </w:rPr>
              <w:t>、石油类、阴离子表面活性剂（</w:t>
            </w:r>
            <w:r w:rsidRPr="004941BD">
              <w:rPr>
                <w:rFonts w:eastAsiaTheme="minorEastAsia"/>
                <w:sz w:val="24"/>
              </w:rPr>
              <w:t>LAS</w:t>
            </w:r>
            <w:r w:rsidRPr="004941BD">
              <w:rPr>
                <w:rFonts w:eastAsiaTheme="minorEastAsia"/>
                <w:sz w:val="24"/>
              </w:rPr>
              <w:t>）、氟化物等</w:t>
            </w:r>
            <w:r w:rsidR="001F3D9D" w:rsidRPr="004941BD">
              <w:rPr>
                <w:rFonts w:eastAsiaTheme="minorEastAsia"/>
                <w:kern w:val="0"/>
                <w:sz w:val="24"/>
              </w:rPr>
              <w:t>，</w:t>
            </w:r>
            <w:r w:rsidRPr="004941BD">
              <w:rPr>
                <w:rFonts w:eastAsiaTheme="minorEastAsia"/>
                <w:sz w:val="24"/>
              </w:rPr>
              <w:t>经</w:t>
            </w:r>
            <w:r w:rsidR="00C2033A" w:rsidRPr="004941BD">
              <w:rPr>
                <w:rFonts w:eastAsiaTheme="minorEastAsia"/>
                <w:sz w:val="24"/>
              </w:rPr>
              <w:t>PH</w:t>
            </w:r>
            <w:r w:rsidRPr="004941BD">
              <w:rPr>
                <w:rFonts w:eastAsiaTheme="minorEastAsia"/>
                <w:sz w:val="24"/>
              </w:rPr>
              <w:t>调节后抽入反应池投加氯化钙、</w:t>
            </w:r>
            <w:r w:rsidRPr="004941BD">
              <w:rPr>
                <w:rFonts w:eastAsiaTheme="minorEastAsia"/>
                <w:sz w:val="24"/>
              </w:rPr>
              <w:t>PAC</w:t>
            </w:r>
            <w:r w:rsidRPr="004941BD">
              <w:rPr>
                <w:rFonts w:eastAsiaTheme="minorEastAsia"/>
                <w:sz w:val="24"/>
              </w:rPr>
              <w:t>、</w:t>
            </w:r>
            <w:r w:rsidRPr="004941BD">
              <w:rPr>
                <w:rFonts w:eastAsiaTheme="minorEastAsia"/>
                <w:sz w:val="24"/>
              </w:rPr>
              <w:t>PAM</w:t>
            </w:r>
            <w:r w:rsidRPr="004941BD">
              <w:rPr>
                <w:rFonts w:eastAsiaTheme="minorEastAsia"/>
                <w:sz w:val="24"/>
              </w:rPr>
              <w:t>絮凝沉淀去除氟离子、</w:t>
            </w:r>
            <w:r w:rsidRPr="004941BD">
              <w:rPr>
                <w:rFonts w:eastAsiaTheme="minorEastAsia"/>
                <w:sz w:val="24"/>
              </w:rPr>
              <w:t>Al</w:t>
            </w:r>
            <w:r w:rsidRPr="004941BD">
              <w:rPr>
                <w:rFonts w:eastAsiaTheme="minorEastAsia"/>
                <w:sz w:val="24"/>
              </w:rPr>
              <w:t>离子及部分</w:t>
            </w:r>
            <w:r w:rsidRPr="004941BD">
              <w:rPr>
                <w:rFonts w:eastAsiaTheme="minorEastAsia"/>
                <w:sz w:val="24"/>
              </w:rPr>
              <w:t>COD</w:t>
            </w:r>
            <w:r w:rsidRPr="004941BD">
              <w:rPr>
                <w:rFonts w:eastAsiaTheme="minorEastAsia"/>
                <w:sz w:val="24"/>
              </w:rPr>
              <w:t>，处理后的废水满足相关要求，详见项目生产废水污染源源强核算结果及相关参数一览表。</w:t>
            </w:r>
          </w:p>
          <w:p w:rsidR="00007237" w:rsidRPr="004941BD" w:rsidRDefault="00721461" w:rsidP="00007237">
            <w:pPr>
              <w:spacing w:line="360" w:lineRule="auto"/>
              <w:ind w:firstLineChars="200" w:firstLine="480"/>
              <w:rPr>
                <w:rFonts w:eastAsiaTheme="minorEastAsia"/>
                <w:kern w:val="0"/>
                <w:sz w:val="24"/>
              </w:rPr>
            </w:pPr>
            <w:r w:rsidRPr="004941BD">
              <w:rPr>
                <w:rFonts w:eastAsiaTheme="minorEastAsia"/>
                <w:kern w:val="0"/>
                <w:sz w:val="24"/>
              </w:rPr>
              <w:fldChar w:fldCharType="begin"/>
            </w:r>
            <w:r w:rsidR="00007237" w:rsidRPr="004941BD">
              <w:rPr>
                <w:rFonts w:eastAsiaTheme="minorEastAsia"/>
                <w:kern w:val="0"/>
                <w:sz w:val="24"/>
              </w:rPr>
              <w:instrText xml:space="preserve"> = 2 \* GB2 </w:instrText>
            </w:r>
            <w:r w:rsidRPr="004941BD">
              <w:rPr>
                <w:rFonts w:eastAsiaTheme="minorEastAsia"/>
                <w:kern w:val="0"/>
                <w:sz w:val="24"/>
              </w:rPr>
              <w:fldChar w:fldCharType="separate"/>
            </w:r>
            <w:r w:rsidR="00007237" w:rsidRPr="004941BD">
              <w:rPr>
                <w:rFonts w:ascii="宋体" w:hAnsi="宋体" w:cs="宋体" w:hint="eastAsia"/>
                <w:noProof/>
                <w:kern w:val="0"/>
                <w:sz w:val="24"/>
              </w:rPr>
              <w:t>⑵</w:t>
            </w:r>
            <w:r w:rsidRPr="004941BD">
              <w:rPr>
                <w:rFonts w:eastAsiaTheme="minorEastAsia"/>
                <w:kern w:val="0"/>
                <w:sz w:val="24"/>
              </w:rPr>
              <w:fldChar w:fldCharType="end"/>
            </w:r>
            <w:r w:rsidR="00007237" w:rsidRPr="004941BD">
              <w:rPr>
                <w:rFonts w:eastAsiaTheme="minorEastAsia"/>
                <w:kern w:val="0"/>
                <w:sz w:val="24"/>
              </w:rPr>
              <w:t xml:space="preserve"> </w:t>
            </w:r>
            <w:r w:rsidR="002F2F41" w:rsidRPr="004941BD">
              <w:rPr>
                <w:rFonts w:eastAsiaTheme="minorEastAsia"/>
                <w:kern w:val="0"/>
                <w:sz w:val="24"/>
              </w:rPr>
              <w:t>第二污水处理厂可依托性分析</w:t>
            </w:r>
          </w:p>
          <w:p w:rsidR="002F2F41" w:rsidRPr="004941BD" w:rsidRDefault="00CD2627" w:rsidP="002F2F41">
            <w:pPr>
              <w:spacing w:line="360" w:lineRule="auto"/>
              <w:ind w:firstLineChars="200" w:firstLine="480"/>
              <w:rPr>
                <w:rFonts w:eastAsiaTheme="minorEastAsia"/>
                <w:sz w:val="24"/>
                <w:lang/>
              </w:rPr>
            </w:pPr>
            <w:r w:rsidRPr="004941BD">
              <w:rPr>
                <w:rFonts w:eastAsiaTheme="minorEastAsia"/>
                <w:sz w:val="24"/>
                <w:lang/>
              </w:rPr>
              <w:t>根据泾河新城总体</w:t>
            </w:r>
            <w:r w:rsidR="002F2F41" w:rsidRPr="004941BD">
              <w:rPr>
                <w:rFonts w:eastAsiaTheme="minorEastAsia"/>
                <w:sz w:val="24"/>
                <w:lang/>
              </w:rPr>
              <w:t>规划</w:t>
            </w:r>
            <w:r w:rsidRPr="004941BD">
              <w:rPr>
                <w:rFonts w:eastAsiaTheme="minorEastAsia"/>
                <w:sz w:val="24"/>
                <w:lang/>
              </w:rPr>
              <w:t>，</w:t>
            </w:r>
            <w:r w:rsidR="002F2F41" w:rsidRPr="004941BD">
              <w:rPr>
                <w:rFonts w:eastAsiaTheme="minorEastAsia"/>
                <w:sz w:val="24"/>
                <w:lang/>
              </w:rPr>
              <w:t>泾河第二污水处理厂服务范围：泾河以北，规划东边界以西，茶马大道以东及规划北边界以南围合的范围。本项目位于泾河第二污水处理厂服务范围以内。</w:t>
            </w:r>
          </w:p>
          <w:p w:rsidR="00007237" w:rsidRPr="004941BD" w:rsidRDefault="00007237" w:rsidP="002F2F41">
            <w:pPr>
              <w:spacing w:line="360" w:lineRule="auto"/>
              <w:ind w:firstLineChars="200" w:firstLine="480"/>
              <w:rPr>
                <w:rFonts w:eastAsiaTheme="minorEastAsia"/>
                <w:sz w:val="24"/>
                <w:lang/>
              </w:rPr>
            </w:pPr>
            <w:r w:rsidRPr="004941BD">
              <w:rPr>
                <w:rFonts w:eastAsiaTheme="minorEastAsia"/>
                <w:kern w:val="0"/>
                <w:sz w:val="24"/>
              </w:rPr>
              <w:t>泾河新城第</w:t>
            </w:r>
            <w:r w:rsidR="002F2F41" w:rsidRPr="004941BD">
              <w:rPr>
                <w:rFonts w:eastAsiaTheme="minorEastAsia"/>
                <w:kern w:val="0"/>
                <w:sz w:val="24"/>
              </w:rPr>
              <w:t>二</w:t>
            </w:r>
            <w:r w:rsidRPr="004941BD">
              <w:rPr>
                <w:rFonts w:eastAsiaTheme="minorEastAsia"/>
                <w:kern w:val="0"/>
                <w:sz w:val="24"/>
              </w:rPr>
              <w:t>污水处理厂位于西咸新区泾河新城，</w:t>
            </w:r>
            <w:r w:rsidR="00CD2627" w:rsidRPr="004941BD">
              <w:rPr>
                <w:rFonts w:eastAsiaTheme="minorEastAsia"/>
                <w:kern w:val="0"/>
                <w:sz w:val="24"/>
              </w:rPr>
              <w:t>规划</w:t>
            </w:r>
            <w:r w:rsidR="002F2F41" w:rsidRPr="004941BD">
              <w:rPr>
                <w:rFonts w:eastAsiaTheme="minorEastAsia"/>
                <w:sz w:val="24"/>
                <w:lang/>
              </w:rPr>
              <w:t>近期规模</w:t>
            </w:r>
            <w:r w:rsidR="002F2F41" w:rsidRPr="004941BD">
              <w:rPr>
                <w:rFonts w:eastAsiaTheme="minorEastAsia"/>
                <w:sz w:val="24"/>
                <w:lang/>
              </w:rPr>
              <w:t>4</w:t>
            </w:r>
            <w:r w:rsidR="002F2F41" w:rsidRPr="004941BD">
              <w:rPr>
                <w:rFonts w:eastAsiaTheme="minorEastAsia"/>
                <w:sz w:val="24"/>
                <w:lang/>
              </w:rPr>
              <w:t>万</w:t>
            </w:r>
            <w:r w:rsidR="002F2F41" w:rsidRPr="004941BD">
              <w:rPr>
                <w:rFonts w:eastAsiaTheme="minorEastAsia"/>
                <w:sz w:val="24"/>
              </w:rPr>
              <w:t>m</w:t>
            </w:r>
            <w:r w:rsidR="002F2F41" w:rsidRPr="004941BD">
              <w:rPr>
                <w:rFonts w:eastAsiaTheme="minorEastAsia"/>
                <w:sz w:val="24"/>
                <w:vertAlign w:val="superscript"/>
              </w:rPr>
              <w:t>3</w:t>
            </w:r>
            <w:r w:rsidR="002F2F41" w:rsidRPr="004941BD">
              <w:rPr>
                <w:rFonts w:eastAsiaTheme="minorEastAsia"/>
                <w:sz w:val="24"/>
              </w:rPr>
              <w:t>/d</w:t>
            </w:r>
            <w:r w:rsidR="002F2F41" w:rsidRPr="004941BD">
              <w:rPr>
                <w:rFonts w:eastAsiaTheme="minorEastAsia"/>
                <w:sz w:val="24"/>
              </w:rPr>
              <w:t>，远期规模</w:t>
            </w:r>
            <w:r w:rsidR="002F2F41" w:rsidRPr="004941BD">
              <w:rPr>
                <w:rFonts w:eastAsiaTheme="minorEastAsia"/>
                <w:sz w:val="24"/>
              </w:rPr>
              <w:t>8</w:t>
            </w:r>
            <w:r w:rsidR="002F2F41" w:rsidRPr="004941BD">
              <w:rPr>
                <w:rFonts w:eastAsiaTheme="minorEastAsia"/>
                <w:sz w:val="24"/>
              </w:rPr>
              <w:t>万</w:t>
            </w:r>
            <w:r w:rsidR="002F2F41" w:rsidRPr="004941BD">
              <w:rPr>
                <w:rFonts w:eastAsiaTheme="minorEastAsia"/>
                <w:sz w:val="24"/>
              </w:rPr>
              <w:t>m</w:t>
            </w:r>
            <w:r w:rsidR="002F2F41" w:rsidRPr="004941BD">
              <w:rPr>
                <w:rFonts w:eastAsiaTheme="minorEastAsia"/>
                <w:sz w:val="24"/>
                <w:vertAlign w:val="superscript"/>
              </w:rPr>
              <w:t>3</w:t>
            </w:r>
            <w:r w:rsidR="002F2F41" w:rsidRPr="004941BD">
              <w:rPr>
                <w:rFonts w:eastAsiaTheme="minorEastAsia"/>
                <w:sz w:val="24"/>
              </w:rPr>
              <w:t>/d</w:t>
            </w:r>
            <w:r w:rsidR="002F2F41" w:rsidRPr="004941BD">
              <w:rPr>
                <w:rFonts w:eastAsiaTheme="minorEastAsia"/>
                <w:sz w:val="24"/>
              </w:rPr>
              <w:t>，占地面积</w:t>
            </w:r>
            <w:r w:rsidR="002F2F41" w:rsidRPr="004941BD">
              <w:rPr>
                <w:rFonts w:eastAsiaTheme="minorEastAsia"/>
                <w:sz w:val="24"/>
              </w:rPr>
              <w:t>0.15km</w:t>
            </w:r>
            <w:r w:rsidR="002F2F41" w:rsidRPr="004941BD">
              <w:rPr>
                <w:rFonts w:eastAsiaTheme="minorEastAsia"/>
                <w:sz w:val="24"/>
                <w:vertAlign w:val="superscript"/>
              </w:rPr>
              <w:t>2</w:t>
            </w:r>
            <w:r w:rsidR="00CD2627" w:rsidRPr="004941BD">
              <w:rPr>
                <w:rFonts w:eastAsiaTheme="minorEastAsia"/>
                <w:sz w:val="24"/>
              </w:rPr>
              <w:t>，</w:t>
            </w:r>
            <w:r w:rsidR="00CD2627" w:rsidRPr="004941BD">
              <w:rPr>
                <w:rFonts w:eastAsiaTheme="minorEastAsia"/>
                <w:kern w:val="0"/>
                <w:sz w:val="24"/>
              </w:rPr>
              <w:t>泾河以北、西铜铁路以西、正阳大道以东，于</w:t>
            </w:r>
            <w:r w:rsidR="00CD2627" w:rsidRPr="004941BD">
              <w:rPr>
                <w:rFonts w:eastAsiaTheme="minorEastAsia"/>
                <w:kern w:val="0"/>
                <w:sz w:val="24"/>
              </w:rPr>
              <w:t>2017</w:t>
            </w:r>
            <w:r w:rsidR="00CD2627" w:rsidRPr="004941BD">
              <w:rPr>
                <w:rFonts w:eastAsiaTheme="minorEastAsia"/>
                <w:kern w:val="0"/>
                <w:sz w:val="24"/>
              </w:rPr>
              <w:t>年开始建设</w:t>
            </w:r>
            <w:r w:rsidR="004576F9" w:rsidRPr="004941BD">
              <w:rPr>
                <w:rFonts w:eastAsiaTheme="minorEastAsia" w:hint="eastAsia"/>
                <w:kern w:val="0"/>
                <w:sz w:val="24"/>
              </w:rPr>
              <w:t>。项目</w:t>
            </w:r>
            <w:r w:rsidR="00CD2627" w:rsidRPr="004941BD">
              <w:rPr>
                <w:rFonts w:eastAsiaTheme="minorEastAsia"/>
                <w:kern w:val="0"/>
                <w:sz w:val="24"/>
              </w:rPr>
              <w:t>在</w:t>
            </w:r>
            <w:r w:rsidR="004576F9" w:rsidRPr="004941BD">
              <w:rPr>
                <w:rFonts w:eastAsiaTheme="minorEastAsia" w:hint="eastAsia"/>
                <w:kern w:val="0"/>
                <w:sz w:val="24"/>
              </w:rPr>
              <w:t>纳入污水管网排污</w:t>
            </w:r>
            <w:r w:rsidR="00CD2627" w:rsidRPr="004941BD">
              <w:rPr>
                <w:rFonts w:eastAsiaTheme="minorEastAsia"/>
                <w:kern w:val="0"/>
                <w:sz w:val="24"/>
              </w:rPr>
              <w:t>前，</w:t>
            </w:r>
            <w:r w:rsidR="004576F9" w:rsidRPr="004941BD">
              <w:rPr>
                <w:rFonts w:eastAsiaTheme="minorEastAsia" w:hint="eastAsia"/>
                <w:kern w:val="0"/>
                <w:sz w:val="24"/>
              </w:rPr>
              <w:t>拉至污水集中处理站进行处理</w:t>
            </w:r>
            <w:r w:rsidR="00CD2627" w:rsidRPr="004941BD">
              <w:rPr>
                <w:rFonts w:eastAsiaTheme="minorEastAsia"/>
                <w:kern w:val="0"/>
                <w:sz w:val="24"/>
              </w:rPr>
              <w:t>。</w:t>
            </w:r>
          </w:p>
          <w:p w:rsidR="00E54129" w:rsidRPr="004941BD" w:rsidRDefault="00096AA8">
            <w:pPr>
              <w:spacing w:line="360" w:lineRule="auto"/>
              <w:ind w:firstLineChars="200" w:firstLine="482"/>
              <w:rPr>
                <w:rFonts w:eastAsiaTheme="minorEastAsia"/>
                <w:b/>
                <w:bCs/>
                <w:sz w:val="24"/>
              </w:rPr>
            </w:pPr>
            <w:r w:rsidRPr="004941BD">
              <w:rPr>
                <w:rFonts w:eastAsiaTheme="minorEastAsia" w:hint="eastAsia"/>
                <w:b/>
                <w:bCs/>
                <w:sz w:val="24"/>
              </w:rPr>
              <w:t>三</w:t>
            </w:r>
            <w:r w:rsidR="00AE73A2" w:rsidRPr="004941BD">
              <w:rPr>
                <w:rFonts w:eastAsiaTheme="minorEastAsia"/>
                <w:b/>
                <w:bCs/>
                <w:sz w:val="24"/>
              </w:rPr>
              <w:t>、声环境影响分析</w:t>
            </w:r>
          </w:p>
          <w:p w:rsidR="00E54129" w:rsidRPr="004941BD" w:rsidRDefault="00D0443B" w:rsidP="009C392B">
            <w:pPr>
              <w:spacing w:line="360" w:lineRule="auto"/>
              <w:ind w:firstLineChars="200" w:firstLine="480"/>
              <w:jc w:val="left"/>
              <w:rPr>
                <w:rFonts w:eastAsiaTheme="minorEastAsia"/>
                <w:sz w:val="24"/>
              </w:rPr>
            </w:pPr>
            <w:r w:rsidRPr="004941BD">
              <w:rPr>
                <w:rFonts w:eastAsiaTheme="minorEastAsia"/>
                <w:sz w:val="24"/>
              </w:rPr>
              <w:t>陕西新发现检测科技有限公司于</w:t>
            </w:r>
            <w:r w:rsidRPr="004941BD">
              <w:rPr>
                <w:rFonts w:eastAsiaTheme="minorEastAsia"/>
                <w:sz w:val="24"/>
              </w:rPr>
              <w:t>2018</w:t>
            </w:r>
            <w:r w:rsidRPr="004941BD">
              <w:rPr>
                <w:rFonts w:eastAsiaTheme="minorEastAsia"/>
                <w:sz w:val="24"/>
              </w:rPr>
              <w:t>年</w:t>
            </w:r>
            <w:r w:rsidRPr="004941BD">
              <w:rPr>
                <w:rFonts w:eastAsiaTheme="minorEastAsia"/>
                <w:sz w:val="24"/>
              </w:rPr>
              <w:t>9</w:t>
            </w:r>
            <w:r w:rsidRPr="004941BD">
              <w:rPr>
                <w:rFonts w:eastAsiaTheme="minorEastAsia"/>
                <w:sz w:val="24"/>
              </w:rPr>
              <w:t>月</w:t>
            </w:r>
            <w:r w:rsidRPr="004941BD">
              <w:rPr>
                <w:rFonts w:eastAsiaTheme="minorEastAsia"/>
                <w:sz w:val="24"/>
              </w:rPr>
              <w:t>5</w:t>
            </w:r>
            <w:r w:rsidRPr="004941BD">
              <w:rPr>
                <w:rFonts w:eastAsiaTheme="minorEastAsia"/>
                <w:sz w:val="24"/>
              </w:rPr>
              <w:t>日对厂区厂界噪声、尚家村噪声进行了</w:t>
            </w:r>
            <w:r w:rsidR="003D37E6" w:rsidRPr="004941BD">
              <w:rPr>
                <w:rFonts w:eastAsiaTheme="minorEastAsia" w:hint="eastAsia"/>
                <w:sz w:val="24"/>
              </w:rPr>
              <w:t>监测</w:t>
            </w:r>
            <w:r w:rsidRPr="004941BD">
              <w:rPr>
                <w:rFonts w:eastAsiaTheme="minorEastAsia"/>
                <w:sz w:val="24"/>
              </w:rPr>
              <w:t>，监测期间</w:t>
            </w:r>
            <w:r w:rsidR="00352F8C" w:rsidRPr="004941BD">
              <w:rPr>
                <w:rFonts w:eastAsiaTheme="minorEastAsia"/>
                <w:sz w:val="24"/>
              </w:rPr>
              <w:t>本项目处于试运行阶段</w:t>
            </w:r>
            <w:r w:rsidRPr="004941BD">
              <w:rPr>
                <w:rFonts w:eastAsiaTheme="minorEastAsia"/>
                <w:sz w:val="24"/>
              </w:rPr>
              <w:t>，监测</w:t>
            </w:r>
            <w:r w:rsidR="00352F8C" w:rsidRPr="004941BD">
              <w:rPr>
                <w:rFonts w:eastAsiaTheme="minorEastAsia"/>
                <w:sz w:val="24"/>
              </w:rPr>
              <w:t>结果表明，</w:t>
            </w:r>
            <w:r w:rsidRPr="004941BD">
              <w:rPr>
                <w:rFonts w:eastAsiaTheme="minorEastAsia"/>
                <w:sz w:val="24"/>
              </w:rPr>
              <w:t>厂界的昼</w:t>
            </w:r>
            <w:r w:rsidR="009C392B" w:rsidRPr="004941BD">
              <w:rPr>
                <w:rFonts w:eastAsiaTheme="minorEastAsia"/>
                <w:sz w:val="24"/>
              </w:rPr>
              <w:t>、</w:t>
            </w:r>
            <w:r w:rsidRPr="004941BD">
              <w:rPr>
                <w:rFonts w:eastAsiaTheme="minorEastAsia"/>
                <w:sz w:val="24"/>
              </w:rPr>
              <w:t>夜</w:t>
            </w:r>
            <w:r w:rsidR="009C392B" w:rsidRPr="004941BD">
              <w:rPr>
                <w:rFonts w:eastAsiaTheme="minorEastAsia"/>
                <w:sz w:val="24"/>
              </w:rPr>
              <w:t>间噪声值</w:t>
            </w:r>
            <w:r w:rsidRPr="004941BD">
              <w:rPr>
                <w:rFonts w:eastAsiaTheme="minorEastAsia"/>
                <w:sz w:val="24"/>
              </w:rPr>
              <w:t>均满足《工业企业厂界环境噪声排放标准》（</w:t>
            </w:r>
            <w:r w:rsidRPr="004941BD">
              <w:rPr>
                <w:rFonts w:eastAsiaTheme="minorEastAsia"/>
                <w:sz w:val="24"/>
                <w:lang/>
              </w:rPr>
              <w:t>GB12348-2008</w:t>
            </w:r>
            <w:r w:rsidRPr="004941BD">
              <w:rPr>
                <w:rFonts w:eastAsiaTheme="minorEastAsia"/>
                <w:sz w:val="24"/>
              </w:rPr>
              <w:t>）中</w:t>
            </w:r>
            <w:r w:rsidRPr="004941BD">
              <w:rPr>
                <w:rFonts w:eastAsiaTheme="minorEastAsia"/>
                <w:sz w:val="24"/>
              </w:rPr>
              <w:t>3</w:t>
            </w:r>
            <w:r w:rsidRPr="004941BD">
              <w:rPr>
                <w:rFonts w:eastAsiaTheme="minorEastAsia"/>
                <w:sz w:val="24"/>
              </w:rPr>
              <w:t>类标准限值要求，尚家村昼、夜间声环境质量现状值满足《声环境质量标准》（</w:t>
            </w:r>
            <w:r w:rsidRPr="004941BD">
              <w:rPr>
                <w:rFonts w:eastAsiaTheme="minorEastAsia"/>
                <w:sz w:val="24"/>
              </w:rPr>
              <w:t>GB3096-2008</w:t>
            </w:r>
            <w:r w:rsidRPr="004941BD">
              <w:rPr>
                <w:rFonts w:eastAsiaTheme="minorEastAsia"/>
                <w:sz w:val="24"/>
              </w:rPr>
              <w:t>）中</w:t>
            </w:r>
            <w:r w:rsidRPr="004941BD">
              <w:rPr>
                <w:rFonts w:eastAsiaTheme="minorEastAsia"/>
                <w:sz w:val="24"/>
              </w:rPr>
              <w:t>2</w:t>
            </w:r>
            <w:r w:rsidRPr="004941BD">
              <w:rPr>
                <w:rFonts w:eastAsiaTheme="minorEastAsia"/>
                <w:sz w:val="24"/>
              </w:rPr>
              <w:t>类标准要求。</w:t>
            </w:r>
            <w:r w:rsidR="009C392B" w:rsidRPr="004941BD">
              <w:rPr>
                <w:rFonts w:eastAsiaTheme="minorEastAsia"/>
                <w:sz w:val="24"/>
              </w:rPr>
              <w:t>项目对周边声环境质量影响较小。为进一步减轻噪声对南侧尚家村的影响，</w:t>
            </w:r>
            <w:r w:rsidR="00AE73A2" w:rsidRPr="004941BD">
              <w:rPr>
                <w:rFonts w:eastAsiaTheme="minorEastAsia"/>
                <w:bCs/>
                <w:sz w:val="24"/>
                <w:lang/>
              </w:rPr>
              <w:t>环评要求项</w:t>
            </w:r>
            <w:r w:rsidR="009C392B" w:rsidRPr="004941BD">
              <w:rPr>
                <w:rFonts w:eastAsiaTheme="minorEastAsia"/>
                <w:bCs/>
                <w:sz w:val="24"/>
                <w:lang/>
              </w:rPr>
              <w:t>目进一步落实以下</w:t>
            </w:r>
            <w:r w:rsidR="00AE73A2" w:rsidRPr="004941BD">
              <w:rPr>
                <w:rFonts w:eastAsiaTheme="minorEastAsia"/>
                <w:bCs/>
                <w:sz w:val="24"/>
                <w:lang/>
              </w:rPr>
              <w:t>治理措施：</w:t>
            </w:r>
          </w:p>
          <w:p w:rsidR="00E54129" w:rsidRPr="004941BD" w:rsidRDefault="00721461">
            <w:pPr>
              <w:spacing w:line="360" w:lineRule="auto"/>
              <w:ind w:firstLineChars="200" w:firstLine="480"/>
              <w:rPr>
                <w:rFonts w:eastAsiaTheme="minorEastAsia"/>
                <w:sz w:val="24"/>
              </w:rPr>
            </w:pPr>
            <w:r w:rsidRPr="004941BD">
              <w:rPr>
                <w:rFonts w:eastAsiaTheme="minorEastAsia"/>
                <w:sz w:val="24"/>
                <w:lang/>
              </w:rPr>
              <w:lastRenderedPageBreak/>
              <w:fldChar w:fldCharType="begin"/>
            </w:r>
            <w:r w:rsidR="00AE73A2" w:rsidRPr="004941BD">
              <w:rPr>
                <w:rFonts w:eastAsiaTheme="minorEastAsia"/>
                <w:sz w:val="24"/>
                <w:lang/>
              </w:rPr>
              <w:instrText xml:space="preserve"> = 1 \* GB2 \* MERGEFORMAT </w:instrText>
            </w:r>
            <w:r w:rsidRPr="004941BD">
              <w:rPr>
                <w:rFonts w:eastAsiaTheme="minorEastAsia"/>
                <w:sz w:val="24"/>
                <w:lang/>
              </w:rPr>
              <w:fldChar w:fldCharType="separate"/>
            </w:r>
            <w:r w:rsidR="00AE73A2" w:rsidRPr="004941BD">
              <w:rPr>
                <w:rFonts w:ascii="宋体" w:hAnsi="宋体" w:cs="宋体" w:hint="eastAsia"/>
                <w:sz w:val="24"/>
              </w:rPr>
              <w:t>⑴</w:t>
            </w:r>
            <w:r w:rsidRPr="004941BD">
              <w:rPr>
                <w:rFonts w:eastAsiaTheme="minorEastAsia"/>
                <w:sz w:val="24"/>
                <w:lang/>
              </w:rPr>
              <w:fldChar w:fldCharType="end"/>
            </w:r>
            <w:r w:rsidR="009C392B" w:rsidRPr="004941BD">
              <w:rPr>
                <w:rFonts w:eastAsiaTheme="minorEastAsia"/>
                <w:sz w:val="24"/>
                <w:lang/>
              </w:rPr>
              <w:t xml:space="preserve"> </w:t>
            </w:r>
            <w:r w:rsidR="00AE73A2" w:rsidRPr="004941BD">
              <w:rPr>
                <w:rFonts w:eastAsiaTheme="minorEastAsia"/>
                <w:sz w:val="24"/>
                <w:lang/>
              </w:rPr>
              <w:t>合理安排各噪声设备的布置，避开敏感区域；</w:t>
            </w:r>
          </w:p>
          <w:p w:rsidR="00E54129" w:rsidRPr="004941BD" w:rsidRDefault="00721461">
            <w:pPr>
              <w:spacing w:line="360" w:lineRule="auto"/>
              <w:ind w:firstLineChars="200" w:firstLine="480"/>
              <w:rPr>
                <w:rFonts w:eastAsiaTheme="minorEastAsia"/>
                <w:sz w:val="24"/>
              </w:rPr>
            </w:pPr>
            <w:r w:rsidRPr="004941BD">
              <w:rPr>
                <w:rFonts w:eastAsiaTheme="minorEastAsia"/>
                <w:sz w:val="24"/>
                <w:lang/>
              </w:rPr>
              <w:fldChar w:fldCharType="begin"/>
            </w:r>
            <w:r w:rsidR="00AE73A2" w:rsidRPr="004941BD">
              <w:rPr>
                <w:rFonts w:eastAsiaTheme="minorEastAsia"/>
                <w:sz w:val="24"/>
                <w:lang/>
              </w:rPr>
              <w:instrText xml:space="preserve"> = 2 \* GB2 \* MERGEFORMAT </w:instrText>
            </w:r>
            <w:r w:rsidRPr="004941BD">
              <w:rPr>
                <w:rFonts w:eastAsiaTheme="minorEastAsia"/>
                <w:sz w:val="24"/>
                <w:lang/>
              </w:rPr>
              <w:fldChar w:fldCharType="separate"/>
            </w:r>
            <w:r w:rsidR="00AE73A2" w:rsidRPr="004941BD">
              <w:rPr>
                <w:rFonts w:ascii="宋体" w:hAnsi="宋体" w:cs="宋体" w:hint="eastAsia"/>
                <w:sz w:val="24"/>
              </w:rPr>
              <w:t>⑵</w:t>
            </w:r>
            <w:r w:rsidRPr="004941BD">
              <w:rPr>
                <w:rFonts w:eastAsiaTheme="minorEastAsia"/>
                <w:sz w:val="24"/>
                <w:lang/>
              </w:rPr>
              <w:fldChar w:fldCharType="end"/>
            </w:r>
            <w:r w:rsidR="00AE73A2" w:rsidRPr="004941BD">
              <w:rPr>
                <w:rFonts w:eastAsiaTheme="minorEastAsia"/>
                <w:sz w:val="24"/>
                <w:lang/>
              </w:rPr>
              <w:t xml:space="preserve"> </w:t>
            </w:r>
            <w:r w:rsidR="00AE73A2" w:rsidRPr="004941BD">
              <w:rPr>
                <w:rFonts w:eastAsiaTheme="minorEastAsia"/>
                <w:sz w:val="24"/>
                <w:lang/>
              </w:rPr>
              <w:t>设备的选型尽可能选用噪声低、振动小的设备；</w:t>
            </w:r>
          </w:p>
          <w:p w:rsidR="00E54129" w:rsidRPr="004941BD" w:rsidRDefault="00721461">
            <w:pPr>
              <w:spacing w:line="360" w:lineRule="auto"/>
              <w:ind w:firstLineChars="200" w:firstLine="480"/>
              <w:rPr>
                <w:rFonts w:eastAsiaTheme="minorEastAsia"/>
                <w:sz w:val="24"/>
              </w:rPr>
            </w:pPr>
            <w:r w:rsidRPr="004941BD">
              <w:rPr>
                <w:rFonts w:eastAsiaTheme="minorEastAsia"/>
                <w:sz w:val="24"/>
                <w:lang/>
              </w:rPr>
              <w:fldChar w:fldCharType="begin"/>
            </w:r>
            <w:r w:rsidR="00AE73A2" w:rsidRPr="004941BD">
              <w:rPr>
                <w:rFonts w:eastAsiaTheme="minorEastAsia"/>
                <w:sz w:val="24"/>
                <w:lang/>
              </w:rPr>
              <w:instrText xml:space="preserve"> = 3 \* GB2 \* MERGEFORMAT </w:instrText>
            </w:r>
            <w:r w:rsidRPr="004941BD">
              <w:rPr>
                <w:rFonts w:eastAsiaTheme="minorEastAsia"/>
                <w:sz w:val="24"/>
                <w:lang/>
              </w:rPr>
              <w:fldChar w:fldCharType="separate"/>
            </w:r>
            <w:r w:rsidR="00AE73A2" w:rsidRPr="004941BD">
              <w:rPr>
                <w:rFonts w:ascii="宋体" w:hAnsi="宋体" w:cs="宋体" w:hint="eastAsia"/>
                <w:sz w:val="24"/>
              </w:rPr>
              <w:t>⑶</w:t>
            </w:r>
            <w:r w:rsidRPr="004941BD">
              <w:rPr>
                <w:rFonts w:eastAsiaTheme="minorEastAsia"/>
                <w:sz w:val="24"/>
                <w:lang/>
              </w:rPr>
              <w:fldChar w:fldCharType="end"/>
            </w:r>
            <w:r w:rsidR="00AE73A2" w:rsidRPr="004941BD">
              <w:rPr>
                <w:rFonts w:eastAsiaTheme="minorEastAsia"/>
                <w:sz w:val="24"/>
                <w:lang/>
              </w:rPr>
              <w:t xml:space="preserve"> </w:t>
            </w:r>
            <w:r w:rsidR="00AE73A2" w:rsidRPr="004941BD">
              <w:rPr>
                <w:rFonts w:eastAsiaTheme="minorEastAsia"/>
                <w:sz w:val="24"/>
                <w:lang/>
              </w:rPr>
              <w:t>操作间采用密闭隔音设计；</w:t>
            </w:r>
          </w:p>
          <w:p w:rsidR="00E54129" w:rsidRPr="004941BD" w:rsidRDefault="00721461">
            <w:pPr>
              <w:spacing w:line="360" w:lineRule="auto"/>
              <w:ind w:firstLineChars="200" w:firstLine="480"/>
              <w:rPr>
                <w:rFonts w:eastAsiaTheme="minorEastAsia"/>
                <w:sz w:val="24"/>
              </w:rPr>
            </w:pPr>
            <w:r w:rsidRPr="004941BD">
              <w:rPr>
                <w:rFonts w:eastAsiaTheme="minorEastAsia"/>
                <w:sz w:val="24"/>
                <w:lang/>
              </w:rPr>
              <w:fldChar w:fldCharType="begin"/>
            </w:r>
            <w:r w:rsidR="00AE73A2" w:rsidRPr="004941BD">
              <w:rPr>
                <w:rFonts w:eastAsiaTheme="minorEastAsia"/>
                <w:sz w:val="24"/>
                <w:lang/>
              </w:rPr>
              <w:instrText xml:space="preserve"> = 4 \* GB2 \* MERGEFORMAT </w:instrText>
            </w:r>
            <w:r w:rsidRPr="004941BD">
              <w:rPr>
                <w:rFonts w:eastAsiaTheme="minorEastAsia"/>
                <w:sz w:val="24"/>
                <w:lang/>
              </w:rPr>
              <w:fldChar w:fldCharType="separate"/>
            </w:r>
            <w:r w:rsidR="00AE73A2" w:rsidRPr="004941BD">
              <w:rPr>
                <w:rFonts w:ascii="宋体" w:hAnsi="宋体" w:cs="宋体" w:hint="eastAsia"/>
                <w:sz w:val="24"/>
              </w:rPr>
              <w:t>⑷</w:t>
            </w:r>
            <w:r w:rsidRPr="004941BD">
              <w:rPr>
                <w:rFonts w:eastAsiaTheme="minorEastAsia"/>
                <w:sz w:val="24"/>
                <w:lang/>
              </w:rPr>
              <w:fldChar w:fldCharType="end"/>
            </w:r>
            <w:r w:rsidR="00AE73A2" w:rsidRPr="004941BD">
              <w:rPr>
                <w:rFonts w:eastAsiaTheme="minorEastAsia"/>
                <w:sz w:val="24"/>
                <w:lang/>
              </w:rPr>
              <w:t xml:space="preserve"> </w:t>
            </w:r>
            <w:r w:rsidR="00AE73A2" w:rsidRPr="004941BD">
              <w:rPr>
                <w:rFonts w:eastAsiaTheme="minorEastAsia"/>
                <w:sz w:val="24"/>
                <w:lang w:val="zh-CN"/>
              </w:rPr>
              <w:t>对于机加工等设备，安装防振垫，降低噪声；</w:t>
            </w:r>
          </w:p>
          <w:p w:rsidR="00E54129" w:rsidRPr="004941BD" w:rsidRDefault="00721461">
            <w:pPr>
              <w:spacing w:line="360" w:lineRule="auto"/>
              <w:ind w:firstLineChars="200" w:firstLine="480"/>
              <w:rPr>
                <w:rFonts w:eastAsiaTheme="minorEastAsia"/>
                <w:sz w:val="24"/>
                <w:lang/>
              </w:rPr>
            </w:pPr>
            <w:r w:rsidRPr="004941BD">
              <w:rPr>
                <w:rFonts w:eastAsiaTheme="minorEastAsia"/>
                <w:sz w:val="24"/>
                <w:lang/>
              </w:rPr>
              <w:fldChar w:fldCharType="begin"/>
            </w:r>
            <w:r w:rsidR="00AE73A2" w:rsidRPr="004941BD">
              <w:rPr>
                <w:rFonts w:eastAsiaTheme="minorEastAsia"/>
                <w:sz w:val="24"/>
                <w:lang/>
              </w:rPr>
              <w:instrText xml:space="preserve"> = 5 \* GB2 \* MERGEFORMAT </w:instrText>
            </w:r>
            <w:r w:rsidRPr="004941BD">
              <w:rPr>
                <w:rFonts w:eastAsiaTheme="minorEastAsia"/>
                <w:sz w:val="24"/>
                <w:lang/>
              </w:rPr>
              <w:fldChar w:fldCharType="separate"/>
            </w:r>
            <w:r w:rsidR="00AE73A2" w:rsidRPr="004941BD">
              <w:rPr>
                <w:rFonts w:ascii="宋体" w:hAnsi="宋体" w:cs="宋体" w:hint="eastAsia"/>
                <w:sz w:val="24"/>
              </w:rPr>
              <w:t>⑸</w:t>
            </w:r>
            <w:r w:rsidRPr="004941BD">
              <w:rPr>
                <w:rFonts w:eastAsiaTheme="minorEastAsia"/>
                <w:sz w:val="24"/>
                <w:lang/>
              </w:rPr>
              <w:fldChar w:fldCharType="end"/>
            </w:r>
            <w:r w:rsidR="00AE73A2" w:rsidRPr="004941BD">
              <w:rPr>
                <w:rFonts w:eastAsiaTheme="minorEastAsia"/>
                <w:sz w:val="24"/>
                <w:lang/>
              </w:rPr>
              <w:t xml:space="preserve"> </w:t>
            </w:r>
            <w:r w:rsidR="00AE73A2" w:rsidRPr="004941BD">
              <w:rPr>
                <w:rFonts w:eastAsiaTheme="minorEastAsia"/>
                <w:sz w:val="24"/>
                <w:lang/>
              </w:rPr>
              <w:t>对于机电设备需要设置隔声板，放置在隔振地基上。</w:t>
            </w:r>
          </w:p>
          <w:p w:rsidR="00096AA8" w:rsidRPr="004941BD" w:rsidRDefault="00096AA8">
            <w:pPr>
              <w:spacing w:line="360" w:lineRule="auto"/>
              <w:ind w:firstLineChars="200" w:firstLine="482"/>
              <w:rPr>
                <w:rFonts w:eastAsiaTheme="minorEastAsia"/>
                <w:b/>
                <w:bCs/>
                <w:sz w:val="24"/>
              </w:rPr>
            </w:pPr>
            <w:r w:rsidRPr="004941BD">
              <w:rPr>
                <w:rFonts w:eastAsiaTheme="minorEastAsia" w:hint="eastAsia"/>
                <w:b/>
                <w:bCs/>
                <w:sz w:val="24"/>
              </w:rPr>
              <w:t>四</w:t>
            </w:r>
            <w:r w:rsidR="00AE73A2" w:rsidRPr="004941BD">
              <w:rPr>
                <w:rFonts w:eastAsiaTheme="minorEastAsia"/>
                <w:b/>
                <w:bCs/>
                <w:sz w:val="24"/>
              </w:rPr>
              <w:t>、</w:t>
            </w:r>
            <w:r w:rsidRPr="004941BD">
              <w:rPr>
                <w:rFonts w:eastAsiaTheme="minorEastAsia" w:hint="eastAsia"/>
                <w:b/>
                <w:bCs/>
                <w:sz w:val="24"/>
              </w:rPr>
              <w:t>地下水环境影响</w:t>
            </w:r>
          </w:p>
          <w:p w:rsidR="00096AA8" w:rsidRPr="004941BD" w:rsidRDefault="00721461" w:rsidP="00096AA8">
            <w:pPr>
              <w:spacing w:line="360" w:lineRule="auto"/>
              <w:ind w:firstLineChars="200" w:firstLine="480"/>
              <w:rPr>
                <w:sz w:val="24"/>
              </w:rPr>
            </w:pPr>
            <w:r w:rsidRPr="004941BD">
              <w:rPr>
                <w:sz w:val="24"/>
              </w:rPr>
              <w:fldChar w:fldCharType="begin"/>
            </w:r>
            <w:r w:rsidR="00096AA8" w:rsidRPr="004941BD">
              <w:rPr>
                <w:sz w:val="24"/>
              </w:rPr>
              <w:instrText xml:space="preserve"> = 1 \* GB2 \* MERGEFORMAT </w:instrText>
            </w:r>
            <w:r w:rsidRPr="004941BD">
              <w:rPr>
                <w:sz w:val="24"/>
              </w:rPr>
              <w:fldChar w:fldCharType="separate"/>
            </w:r>
            <w:r w:rsidR="00096AA8" w:rsidRPr="004941BD">
              <w:rPr>
                <w:rFonts w:ascii="宋体" w:hAnsi="宋体" w:cs="宋体" w:hint="eastAsia"/>
              </w:rPr>
              <w:t>⑴</w:t>
            </w:r>
            <w:r w:rsidRPr="004941BD">
              <w:rPr>
                <w:sz w:val="24"/>
              </w:rPr>
              <w:fldChar w:fldCharType="end"/>
            </w:r>
            <w:r w:rsidR="00096AA8" w:rsidRPr="004941BD">
              <w:rPr>
                <w:rFonts w:hint="eastAsia"/>
                <w:sz w:val="24"/>
              </w:rPr>
              <w:t xml:space="preserve"> </w:t>
            </w:r>
            <w:r w:rsidR="00096AA8" w:rsidRPr="004941BD">
              <w:rPr>
                <w:sz w:val="24"/>
              </w:rPr>
              <w:t>项目行业类别确定</w:t>
            </w:r>
          </w:p>
          <w:p w:rsidR="00096AA8" w:rsidRPr="004941BD" w:rsidRDefault="00096AA8" w:rsidP="00096AA8">
            <w:pPr>
              <w:spacing w:line="360" w:lineRule="auto"/>
              <w:ind w:firstLineChars="200" w:firstLine="480"/>
              <w:rPr>
                <w:sz w:val="24"/>
              </w:rPr>
            </w:pPr>
            <w:r w:rsidRPr="004941BD">
              <w:rPr>
                <w:sz w:val="24"/>
              </w:rPr>
              <w:t>根据《环境影响评价技术导则</w:t>
            </w:r>
            <w:r w:rsidRPr="004941BD">
              <w:rPr>
                <w:sz w:val="24"/>
              </w:rPr>
              <w:t xml:space="preserve"> </w:t>
            </w:r>
            <w:r w:rsidRPr="004941BD">
              <w:rPr>
                <w:sz w:val="24"/>
              </w:rPr>
              <w:t>地下水环境》（</w:t>
            </w:r>
            <w:r w:rsidRPr="004941BD">
              <w:rPr>
                <w:sz w:val="24"/>
              </w:rPr>
              <w:t>HJ610-2016</w:t>
            </w:r>
            <w:r w:rsidRPr="004941BD">
              <w:rPr>
                <w:sz w:val="24"/>
              </w:rPr>
              <w:t>）附录</w:t>
            </w:r>
            <w:r w:rsidRPr="004941BD">
              <w:rPr>
                <w:sz w:val="24"/>
              </w:rPr>
              <w:t>A</w:t>
            </w:r>
            <w:r w:rsidRPr="004941BD">
              <w:rPr>
                <w:sz w:val="24"/>
              </w:rPr>
              <w:t>中地下水环境影响评价行业分类表，本项目行业类别为</w:t>
            </w:r>
            <w:r w:rsidRPr="004941BD">
              <w:rPr>
                <w:sz w:val="24"/>
              </w:rPr>
              <w:t>“</w:t>
            </w:r>
            <w:r w:rsidRPr="004941BD">
              <w:rPr>
                <w:rFonts w:hint="eastAsia"/>
                <w:sz w:val="24"/>
              </w:rPr>
              <w:t>53</w:t>
            </w:r>
            <w:r w:rsidRPr="004941BD">
              <w:rPr>
                <w:rFonts w:hint="eastAsia"/>
                <w:sz w:val="24"/>
              </w:rPr>
              <w:t>金属制品</w:t>
            </w:r>
            <w:r w:rsidRPr="004941BD">
              <w:rPr>
                <w:sz w:val="24"/>
              </w:rPr>
              <w:t>加工制造</w:t>
            </w:r>
            <w:r w:rsidRPr="004941BD">
              <w:rPr>
                <w:sz w:val="24"/>
              </w:rPr>
              <w:t>”</w:t>
            </w:r>
            <w:r w:rsidRPr="004941BD">
              <w:rPr>
                <w:sz w:val="24"/>
              </w:rPr>
              <w:t>，地下水环境影响评价项目类别为</w:t>
            </w:r>
            <w:r w:rsidRPr="004941BD">
              <w:rPr>
                <w:rFonts w:ascii="宋体" w:hAnsi="宋体" w:cs="宋体" w:hint="eastAsia"/>
                <w:sz w:val="24"/>
              </w:rPr>
              <w:t>Ⅳ</w:t>
            </w:r>
            <w:r w:rsidRPr="004941BD">
              <w:rPr>
                <w:sz w:val="24"/>
              </w:rPr>
              <w:t>类</w:t>
            </w:r>
            <w:r w:rsidRPr="004941BD">
              <w:rPr>
                <w:rFonts w:hint="eastAsia"/>
                <w:sz w:val="24"/>
              </w:rPr>
              <w:t>，无需开展地下水环境影响评价。因此，本次评价仅针对项目对地下水环境的影响进行简要的分析。</w:t>
            </w:r>
          </w:p>
          <w:p w:rsidR="00096AA8" w:rsidRPr="004941BD" w:rsidRDefault="00721461" w:rsidP="00096AA8">
            <w:pPr>
              <w:spacing w:line="360" w:lineRule="auto"/>
              <w:ind w:firstLineChars="200" w:firstLine="480"/>
              <w:rPr>
                <w:sz w:val="24"/>
              </w:rPr>
            </w:pPr>
            <w:r w:rsidRPr="004941BD">
              <w:rPr>
                <w:rFonts w:hint="eastAsia"/>
                <w:sz w:val="24"/>
              </w:rPr>
              <w:fldChar w:fldCharType="begin"/>
            </w:r>
            <w:r w:rsidR="00096AA8" w:rsidRPr="004941BD">
              <w:rPr>
                <w:rFonts w:hint="eastAsia"/>
                <w:sz w:val="24"/>
              </w:rPr>
              <w:instrText xml:space="preserve"> = 2 \* GB2 \* MERGEFORMAT </w:instrText>
            </w:r>
            <w:r w:rsidRPr="004941BD">
              <w:rPr>
                <w:rFonts w:hint="eastAsia"/>
                <w:sz w:val="24"/>
              </w:rPr>
              <w:fldChar w:fldCharType="separate"/>
            </w:r>
            <w:r w:rsidR="00096AA8" w:rsidRPr="004941BD">
              <w:rPr>
                <w:rFonts w:ascii="宋体" w:hAnsi="宋体" w:cs="宋体" w:hint="eastAsia"/>
              </w:rPr>
              <w:t>⑵</w:t>
            </w:r>
            <w:r w:rsidRPr="004941BD">
              <w:rPr>
                <w:rFonts w:hint="eastAsia"/>
                <w:sz w:val="24"/>
              </w:rPr>
              <w:fldChar w:fldCharType="end"/>
            </w:r>
            <w:r w:rsidR="00096AA8" w:rsidRPr="004941BD">
              <w:rPr>
                <w:rFonts w:hint="eastAsia"/>
                <w:sz w:val="24"/>
              </w:rPr>
              <w:t xml:space="preserve"> </w:t>
            </w:r>
            <w:r w:rsidR="00096AA8" w:rsidRPr="004941BD">
              <w:rPr>
                <w:sz w:val="24"/>
              </w:rPr>
              <w:t>地下水环境影响分析</w:t>
            </w:r>
          </w:p>
          <w:p w:rsidR="00096AA8" w:rsidRPr="004941BD" w:rsidRDefault="00096AA8" w:rsidP="00096AA8">
            <w:pPr>
              <w:spacing w:line="360" w:lineRule="auto"/>
              <w:ind w:firstLineChars="200" w:firstLine="480"/>
              <w:rPr>
                <w:sz w:val="24"/>
              </w:rPr>
            </w:pPr>
            <w:r w:rsidRPr="004941BD">
              <w:rPr>
                <w:rFonts w:hint="eastAsia"/>
                <w:sz w:val="24"/>
              </w:rPr>
              <w:t>本项目生产生活用水为自备水井。项目新鲜水用量为</w:t>
            </w:r>
            <w:r w:rsidRPr="004941BD">
              <w:rPr>
                <w:rFonts w:hint="eastAsia"/>
                <w:sz w:val="24"/>
              </w:rPr>
              <w:t>16.75m</w:t>
            </w:r>
            <w:r w:rsidRPr="004941BD">
              <w:rPr>
                <w:rFonts w:hint="eastAsia"/>
                <w:sz w:val="24"/>
                <w:vertAlign w:val="superscript"/>
              </w:rPr>
              <w:t>3</w:t>
            </w:r>
            <w:r w:rsidRPr="004941BD">
              <w:rPr>
                <w:rFonts w:hint="eastAsia"/>
                <w:sz w:val="24"/>
              </w:rPr>
              <w:t>/d</w:t>
            </w:r>
            <w:r w:rsidRPr="004941BD">
              <w:rPr>
                <w:rFonts w:hint="eastAsia"/>
                <w:sz w:val="24"/>
              </w:rPr>
              <w:t>，不存在大量取用地下水及废水渗漏引起的地下水水量和水质变化而产生的环境水文地质问题。环评要求设置危险废物</w:t>
            </w:r>
            <w:r w:rsidRPr="004941BD">
              <w:rPr>
                <w:sz w:val="24"/>
              </w:rPr>
              <w:t>临时贮存</w:t>
            </w:r>
            <w:r w:rsidRPr="004941BD">
              <w:rPr>
                <w:rFonts w:hint="eastAsia"/>
                <w:sz w:val="24"/>
              </w:rPr>
              <w:t>区</w:t>
            </w:r>
            <w:r w:rsidRPr="004941BD">
              <w:rPr>
                <w:sz w:val="24"/>
              </w:rPr>
              <w:t>，</w:t>
            </w:r>
            <w:r w:rsidRPr="004941BD">
              <w:rPr>
                <w:rFonts w:hint="eastAsia"/>
                <w:sz w:val="24"/>
              </w:rPr>
              <w:t>严格按照《危险废物贮存污染控制标准》（</w:t>
            </w:r>
            <w:r w:rsidRPr="004941BD">
              <w:rPr>
                <w:rFonts w:hint="eastAsia"/>
                <w:sz w:val="24"/>
              </w:rPr>
              <w:t>GB18597-2001</w:t>
            </w:r>
            <w:r w:rsidRPr="004941BD">
              <w:rPr>
                <w:rFonts w:hint="eastAsia"/>
                <w:sz w:val="24"/>
              </w:rPr>
              <w:t>）及修改单的要求运行、管理。槽渣、废活性炭</w:t>
            </w:r>
            <w:r w:rsidRPr="004941BD">
              <w:rPr>
                <w:sz w:val="24"/>
              </w:rPr>
              <w:t>等</w:t>
            </w:r>
            <w:r w:rsidRPr="004941BD">
              <w:rPr>
                <w:rFonts w:hint="eastAsia"/>
                <w:sz w:val="24"/>
              </w:rPr>
              <w:t>危险废物一般不会直接渗入地下土壤进而污染地下水。</w:t>
            </w:r>
          </w:p>
          <w:p w:rsidR="00096AA8" w:rsidRPr="004941BD" w:rsidRDefault="00096AA8" w:rsidP="00096AA8">
            <w:pPr>
              <w:spacing w:line="360" w:lineRule="auto"/>
              <w:ind w:firstLineChars="200" w:firstLine="480"/>
              <w:rPr>
                <w:sz w:val="24"/>
                <w:lang/>
              </w:rPr>
            </w:pPr>
            <w:r w:rsidRPr="004941BD">
              <w:rPr>
                <w:rFonts w:hint="eastAsia"/>
                <w:sz w:val="24"/>
              </w:rPr>
              <w:t>总体而言</w:t>
            </w:r>
            <w:r w:rsidRPr="004941BD">
              <w:rPr>
                <w:sz w:val="24"/>
              </w:rPr>
              <w:t>，</w:t>
            </w:r>
            <w:r w:rsidRPr="004941BD">
              <w:rPr>
                <w:rFonts w:hint="eastAsia"/>
                <w:sz w:val="24"/>
              </w:rPr>
              <w:t>项目运行期对地下水环境的影响很小。</w:t>
            </w:r>
          </w:p>
          <w:p w:rsidR="00E54129" w:rsidRPr="004941BD" w:rsidRDefault="00096AA8">
            <w:pPr>
              <w:spacing w:line="360" w:lineRule="auto"/>
              <w:ind w:firstLineChars="200" w:firstLine="482"/>
              <w:rPr>
                <w:rFonts w:eastAsiaTheme="minorEastAsia"/>
                <w:b/>
                <w:bCs/>
                <w:sz w:val="24"/>
              </w:rPr>
            </w:pPr>
            <w:r w:rsidRPr="004941BD">
              <w:rPr>
                <w:rFonts w:eastAsiaTheme="minorEastAsia" w:hint="eastAsia"/>
                <w:b/>
                <w:bCs/>
                <w:sz w:val="24"/>
              </w:rPr>
              <w:t>五、</w:t>
            </w:r>
            <w:r w:rsidR="00AE73A2" w:rsidRPr="004941BD">
              <w:rPr>
                <w:rFonts w:eastAsiaTheme="minorEastAsia"/>
                <w:b/>
                <w:bCs/>
                <w:sz w:val="24"/>
              </w:rPr>
              <w:t>固体废物环境影响</w:t>
            </w:r>
          </w:p>
          <w:p w:rsidR="00E54129" w:rsidRPr="004941BD" w:rsidRDefault="00572F79">
            <w:pPr>
              <w:spacing w:line="360" w:lineRule="auto"/>
              <w:ind w:firstLineChars="200" w:firstLine="480"/>
              <w:rPr>
                <w:rFonts w:eastAsiaTheme="minorEastAsia"/>
                <w:sz w:val="24"/>
              </w:rPr>
            </w:pPr>
            <w:r w:rsidRPr="004941BD">
              <w:rPr>
                <w:rFonts w:eastAsiaTheme="minorEastAsia"/>
                <w:sz w:val="24"/>
              </w:rPr>
              <w:t>运行期</w:t>
            </w:r>
            <w:r w:rsidRPr="004941BD">
              <w:rPr>
                <w:rFonts w:eastAsiaTheme="minorEastAsia"/>
                <w:sz w:val="24"/>
                <w:lang/>
              </w:rPr>
              <w:t>产生</w:t>
            </w:r>
            <w:r w:rsidR="00AE73A2" w:rsidRPr="004941BD">
              <w:rPr>
                <w:rFonts w:eastAsiaTheme="minorEastAsia"/>
                <w:sz w:val="24"/>
                <w:lang/>
              </w:rPr>
              <w:t>的固体废物</w:t>
            </w:r>
            <w:r w:rsidR="009560CC" w:rsidRPr="004941BD">
              <w:rPr>
                <w:rFonts w:eastAsiaTheme="minorEastAsia"/>
                <w:sz w:val="24"/>
                <w:lang/>
              </w:rPr>
              <w:t>包括一般工业固体废物和危险废物</w:t>
            </w:r>
            <w:r w:rsidR="00AE73A2" w:rsidRPr="004941BD">
              <w:rPr>
                <w:rFonts w:eastAsiaTheme="minorEastAsia"/>
                <w:sz w:val="24"/>
                <w:lang/>
              </w:rPr>
              <w:t>。</w:t>
            </w:r>
          </w:p>
          <w:p w:rsidR="00E54129" w:rsidRPr="004941BD" w:rsidRDefault="00C0031D">
            <w:pPr>
              <w:spacing w:line="360" w:lineRule="auto"/>
              <w:ind w:firstLineChars="200" w:firstLine="480"/>
              <w:rPr>
                <w:rFonts w:eastAsiaTheme="minorEastAsia"/>
                <w:sz w:val="24"/>
              </w:rPr>
            </w:pPr>
            <w:r w:rsidRPr="004941BD">
              <w:rPr>
                <w:rFonts w:eastAsiaTheme="minorEastAsia"/>
                <w:sz w:val="24"/>
                <w:lang/>
              </w:rPr>
              <w:t>一般工业固体废物包括</w:t>
            </w:r>
            <w:r w:rsidR="00572F79" w:rsidRPr="004941BD">
              <w:rPr>
                <w:rFonts w:eastAsiaTheme="minorEastAsia"/>
                <w:sz w:val="24"/>
                <w:lang/>
              </w:rPr>
              <w:t>金属边角料、废转印纸、废粉末涂料、废包装材料、生活垃圾。金属边角料、废转印纸</w:t>
            </w:r>
            <w:r w:rsidR="001F3D9D" w:rsidRPr="004941BD">
              <w:rPr>
                <w:rFonts w:eastAsiaTheme="minorEastAsia" w:hint="eastAsia"/>
                <w:sz w:val="24"/>
                <w:lang/>
              </w:rPr>
              <w:t>等</w:t>
            </w:r>
            <w:r w:rsidR="00572F79" w:rsidRPr="004941BD">
              <w:rPr>
                <w:rFonts w:eastAsiaTheme="minorEastAsia"/>
                <w:sz w:val="24"/>
                <w:lang/>
              </w:rPr>
              <w:t>由对应供应商回收；废粉末涂料外售综合利用；废包装材料交废品回收站，生活垃圾及时清运，由环卫部门统一收集处理</w:t>
            </w:r>
            <w:r w:rsidR="00AE73A2" w:rsidRPr="004941BD">
              <w:rPr>
                <w:rFonts w:eastAsiaTheme="minorEastAsia"/>
                <w:sz w:val="24"/>
                <w:lang/>
              </w:rPr>
              <w:t>。</w:t>
            </w:r>
          </w:p>
          <w:p w:rsidR="00E54129" w:rsidRPr="004941BD" w:rsidRDefault="00AB121B">
            <w:pPr>
              <w:spacing w:line="360" w:lineRule="auto"/>
              <w:ind w:firstLineChars="200" w:firstLine="480"/>
              <w:rPr>
                <w:rFonts w:eastAsiaTheme="minorEastAsia"/>
                <w:sz w:val="24"/>
              </w:rPr>
            </w:pPr>
            <w:r w:rsidRPr="004941BD">
              <w:rPr>
                <w:rFonts w:eastAsiaTheme="minorEastAsia"/>
                <w:sz w:val="24"/>
                <w:lang/>
              </w:rPr>
              <w:t>危险废物包括</w:t>
            </w:r>
            <w:r w:rsidR="00572F79" w:rsidRPr="004941BD">
              <w:rPr>
                <w:rFonts w:eastAsiaTheme="minorEastAsia"/>
                <w:sz w:val="24"/>
                <w:lang/>
              </w:rPr>
              <w:t>脱脂槽渣、钝化槽渣、废槽液、污水处理站污泥、废活性炭、废荧光灯管，评价要求</w:t>
            </w:r>
            <w:r w:rsidR="00AE73A2" w:rsidRPr="004941BD">
              <w:rPr>
                <w:rFonts w:eastAsiaTheme="minorEastAsia"/>
                <w:sz w:val="24"/>
                <w:lang/>
              </w:rPr>
              <w:t>集中收集后暂存于</w:t>
            </w:r>
            <w:r w:rsidR="00572F79" w:rsidRPr="004941BD">
              <w:rPr>
                <w:rFonts w:eastAsiaTheme="minorEastAsia"/>
                <w:sz w:val="24"/>
                <w:lang/>
              </w:rPr>
              <w:t>厂区的</w:t>
            </w:r>
            <w:r w:rsidR="00AE73A2" w:rsidRPr="004941BD">
              <w:rPr>
                <w:rFonts w:eastAsiaTheme="minorEastAsia"/>
                <w:sz w:val="24"/>
                <w:lang/>
              </w:rPr>
              <w:t>危险废物贮存设施，</w:t>
            </w:r>
            <w:r w:rsidR="00572F79" w:rsidRPr="004941BD">
              <w:rPr>
                <w:rFonts w:eastAsiaTheme="minorEastAsia"/>
                <w:sz w:val="24"/>
                <w:lang/>
              </w:rPr>
              <w:t>定期交</w:t>
            </w:r>
            <w:r w:rsidR="00AE73A2" w:rsidRPr="004941BD">
              <w:rPr>
                <w:rFonts w:eastAsiaTheme="minorEastAsia"/>
                <w:sz w:val="24"/>
              </w:rPr>
              <w:t>由有资质单位</w:t>
            </w:r>
            <w:r w:rsidR="00572F79" w:rsidRPr="004941BD">
              <w:rPr>
                <w:rFonts w:eastAsiaTheme="minorEastAsia"/>
                <w:sz w:val="24"/>
              </w:rPr>
              <w:t>处置，</w:t>
            </w:r>
            <w:r w:rsidR="00572F79" w:rsidRPr="004941BD">
              <w:rPr>
                <w:rFonts w:eastAsiaTheme="minorEastAsia"/>
                <w:sz w:val="24"/>
                <w:lang/>
              </w:rPr>
              <w:t>建设单位</w:t>
            </w:r>
            <w:r w:rsidR="00AE73A2" w:rsidRPr="004941BD">
              <w:rPr>
                <w:rFonts w:eastAsiaTheme="minorEastAsia"/>
                <w:sz w:val="24"/>
                <w:lang/>
              </w:rPr>
              <w:t>应按照《危险废物贮存控制标准》的要求运行、储存，并按照《危险废物转移联单管理办法》等国家相关规定对危险废物进行登记管理，最终交由有资质单位对危险废物进行统一安全处置</w:t>
            </w:r>
            <w:r w:rsidRPr="004941BD">
              <w:rPr>
                <w:rFonts w:eastAsiaTheme="minorEastAsia"/>
                <w:sz w:val="24"/>
                <w:lang/>
              </w:rPr>
              <w:t>。</w:t>
            </w:r>
          </w:p>
          <w:p w:rsidR="00E54129" w:rsidRPr="004941BD" w:rsidRDefault="00AE73A2">
            <w:pPr>
              <w:adjustRightInd w:val="0"/>
              <w:snapToGrid w:val="0"/>
              <w:spacing w:line="360" w:lineRule="auto"/>
              <w:ind w:firstLineChars="200" w:firstLine="464"/>
              <w:rPr>
                <w:rFonts w:eastAsiaTheme="minorEastAsia"/>
                <w:sz w:val="24"/>
                <w:lang/>
              </w:rPr>
            </w:pPr>
            <w:r w:rsidRPr="004941BD">
              <w:rPr>
                <w:rFonts w:eastAsiaTheme="minorEastAsia"/>
                <w:spacing w:val="-4"/>
                <w:sz w:val="24"/>
                <w:lang/>
              </w:rPr>
              <w:t>综上所述，本工程对固体废物采取的处置方案符合国家</w:t>
            </w:r>
            <w:r w:rsidRPr="004941BD">
              <w:rPr>
                <w:rFonts w:eastAsiaTheme="minorEastAsia"/>
                <w:sz w:val="24"/>
                <w:lang/>
              </w:rPr>
              <w:t>固体废弃物</w:t>
            </w:r>
            <w:r w:rsidRPr="004941BD">
              <w:rPr>
                <w:rFonts w:eastAsiaTheme="minorEastAsia"/>
                <w:sz w:val="24"/>
                <w:lang/>
              </w:rPr>
              <w:t>“</w:t>
            </w:r>
            <w:r w:rsidRPr="004941BD">
              <w:rPr>
                <w:rFonts w:eastAsiaTheme="minorEastAsia"/>
                <w:sz w:val="24"/>
                <w:lang/>
              </w:rPr>
              <w:t>减量化、资源化、无害化</w:t>
            </w:r>
            <w:r w:rsidRPr="004941BD">
              <w:rPr>
                <w:rFonts w:eastAsiaTheme="minorEastAsia"/>
                <w:sz w:val="24"/>
                <w:lang/>
              </w:rPr>
              <w:t>”</w:t>
            </w:r>
            <w:r w:rsidRPr="004941BD">
              <w:rPr>
                <w:rFonts w:eastAsiaTheme="minorEastAsia"/>
                <w:sz w:val="24"/>
                <w:lang/>
              </w:rPr>
              <w:t>的基本原则，处置率达</w:t>
            </w:r>
            <w:r w:rsidRPr="004941BD">
              <w:rPr>
                <w:rFonts w:eastAsiaTheme="minorEastAsia"/>
                <w:sz w:val="24"/>
                <w:lang/>
              </w:rPr>
              <w:t>100%</w:t>
            </w:r>
            <w:r w:rsidRPr="004941BD">
              <w:rPr>
                <w:rFonts w:eastAsiaTheme="minorEastAsia"/>
                <w:sz w:val="24"/>
                <w:lang/>
              </w:rPr>
              <w:t>，对环境影响小。</w:t>
            </w:r>
          </w:p>
          <w:p w:rsidR="00096AA8" w:rsidRPr="004941BD" w:rsidRDefault="00096AA8" w:rsidP="007F199D">
            <w:pPr>
              <w:adjustRightInd w:val="0"/>
              <w:snapToGrid w:val="0"/>
              <w:spacing w:line="360" w:lineRule="auto"/>
              <w:ind w:firstLineChars="200" w:firstLine="482"/>
              <w:rPr>
                <w:rFonts w:eastAsiaTheme="minorEastAsia"/>
                <w:b/>
                <w:sz w:val="24"/>
                <w:lang/>
              </w:rPr>
            </w:pPr>
            <w:r w:rsidRPr="004941BD">
              <w:rPr>
                <w:rFonts w:eastAsiaTheme="minorEastAsia" w:hint="eastAsia"/>
                <w:b/>
                <w:sz w:val="24"/>
                <w:lang/>
              </w:rPr>
              <w:lastRenderedPageBreak/>
              <w:t>六、土壤环境影响分析</w:t>
            </w:r>
          </w:p>
          <w:p w:rsidR="00096AA8" w:rsidRPr="004941BD" w:rsidRDefault="00096AA8" w:rsidP="00096AA8">
            <w:pPr>
              <w:spacing w:line="360" w:lineRule="auto"/>
              <w:ind w:firstLineChars="200" w:firstLine="480"/>
              <w:rPr>
                <w:sz w:val="24"/>
                <w:lang/>
              </w:rPr>
            </w:pPr>
            <w:r w:rsidRPr="004941BD">
              <w:rPr>
                <w:rFonts w:hint="eastAsia"/>
                <w:sz w:val="24"/>
                <w:lang/>
              </w:rPr>
              <w:t>依据《陕西省土壤污染防治</w:t>
            </w:r>
            <w:r w:rsidRPr="004941BD">
              <w:rPr>
                <w:sz w:val="24"/>
                <w:lang/>
              </w:rPr>
              <w:t>2017</w:t>
            </w:r>
            <w:r w:rsidRPr="004941BD">
              <w:rPr>
                <w:rFonts w:hint="eastAsia"/>
                <w:sz w:val="24"/>
                <w:lang/>
              </w:rPr>
              <w:t>年度工作方案》（</w:t>
            </w:r>
            <w:r w:rsidRPr="004941BD">
              <w:rPr>
                <w:sz w:val="24"/>
                <w:lang/>
              </w:rPr>
              <w:t>2017</w:t>
            </w:r>
            <w:r w:rsidRPr="004941BD">
              <w:rPr>
                <w:rFonts w:hint="eastAsia"/>
                <w:sz w:val="24"/>
                <w:lang/>
              </w:rPr>
              <w:t>年</w:t>
            </w:r>
            <w:r w:rsidRPr="004941BD">
              <w:rPr>
                <w:sz w:val="24"/>
                <w:lang/>
              </w:rPr>
              <w:t>4</w:t>
            </w:r>
            <w:r w:rsidRPr="004941BD">
              <w:rPr>
                <w:rFonts w:hint="eastAsia"/>
                <w:sz w:val="24"/>
                <w:lang/>
              </w:rPr>
              <w:t>月</w:t>
            </w:r>
            <w:r w:rsidRPr="004941BD">
              <w:rPr>
                <w:sz w:val="24"/>
                <w:lang/>
              </w:rPr>
              <w:t>27</w:t>
            </w:r>
            <w:r w:rsidRPr="004941BD">
              <w:rPr>
                <w:rFonts w:hint="eastAsia"/>
                <w:sz w:val="24"/>
                <w:lang/>
              </w:rPr>
              <w:t>日）要求，重点加强分类管控，保障农用地生产环境安全；实施建设用地准入管理，防范人居环境风险。具体要求：加强涉重金属行业污染防控。完成有色采选及冶炼、铅蓄电池生产及回收再生铅、皮革加工、铬盐生产、聚氯乙烯（电石法）生产、电镀加工、硫酸生产（硫铁矿）等</w:t>
            </w:r>
            <w:r w:rsidRPr="004941BD">
              <w:rPr>
                <w:sz w:val="24"/>
                <w:lang/>
              </w:rPr>
              <w:t>7</w:t>
            </w:r>
            <w:r w:rsidRPr="004941BD">
              <w:rPr>
                <w:rFonts w:hint="eastAsia"/>
                <w:sz w:val="24"/>
                <w:lang/>
              </w:rPr>
              <w:t>个重点行业污染防控。</w:t>
            </w:r>
          </w:p>
          <w:p w:rsidR="00096AA8" w:rsidRPr="004941BD" w:rsidRDefault="00096AA8" w:rsidP="00096AA8">
            <w:pPr>
              <w:spacing w:line="360" w:lineRule="auto"/>
              <w:ind w:firstLineChars="200" w:firstLine="480"/>
              <w:rPr>
                <w:sz w:val="24"/>
                <w:lang/>
              </w:rPr>
            </w:pPr>
            <w:r w:rsidRPr="004941BD">
              <w:rPr>
                <w:rFonts w:hint="eastAsia"/>
                <w:sz w:val="24"/>
                <w:lang/>
              </w:rPr>
              <w:t>本项目为金属结构制造，不属于《陕西省土壤污染防治</w:t>
            </w:r>
            <w:r w:rsidRPr="004941BD">
              <w:rPr>
                <w:sz w:val="24"/>
                <w:lang/>
              </w:rPr>
              <w:t xml:space="preserve">2017 </w:t>
            </w:r>
            <w:r w:rsidRPr="004941BD">
              <w:rPr>
                <w:rFonts w:hint="eastAsia"/>
                <w:sz w:val="24"/>
                <w:lang/>
              </w:rPr>
              <w:t>年度工作方案》中重点管控的行业。本项目生活污水不外排，生产废水拉运至集中式污水处理厂进行处理，要求建设单位加强管理，避免出现跑冒滴漏现象的发生；粉尘主要来自喷涂车间无组织排放的喷涂粉末，喷涂车间为封闭型车间，并设置粉尘回收装置，在加强管理运行的情况，外排至车间外的粉尘较小；危险废物对土壤的污染途径主要来自危废暂存间的渗、漏等，危险废物的贮存、管理应按照《危险废物贮存控制标准》的相关要求。采取以上措施后，正常生产情况下可有效减小项目废水、粉尘、危险废物临时贮存等对土壤的影响。</w:t>
            </w:r>
          </w:p>
          <w:p w:rsidR="00BB48D7" w:rsidRPr="004941BD" w:rsidRDefault="00096AA8" w:rsidP="007F199D">
            <w:pPr>
              <w:adjustRightInd w:val="0"/>
              <w:snapToGrid w:val="0"/>
              <w:spacing w:line="360" w:lineRule="auto"/>
              <w:ind w:firstLineChars="200" w:firstLine="482"/>
              <w:rPr>
                <w:rFonts w:eastAsiaTheme="minorEastAsia"/>
                <w:sz w:val="24"/>
                <w:lang/>
              </w:rPr>
            </w:pPr>
            <w:r w:rsidRPr="004941BD">
              <w:rPr>
                <w:rFonts w:eastAsiaTheme="minorEastAsia" w:hint="eastAsia"/>
                <w:b/>
                <w:sz w:val="24"/>
                <w:lang/>
              </w:rPr>
              <w:t>七</w:t>
            </w:r>
            <w:r w:rsidR="00F36A3D" w:rsidRPr="004941BD">
              <w:rPr>
                <w:rFonts w:eastAsiaTheme="minorEastAsia"/>
                <w:b/>
                <w:sz w:val="24"/>
                <w:lang/>
              </w:rPr>
              <w:t>、</w:t>
            </w:r>
            <w:r w:rsidR="007F199D" w:rsidRPr="004941BD">
              <w:rPr>
                <w:rFonts w:eastAsiaTheme="minorEastAsia"/>
                <w:b/>
                <w:sz w:val="24"/>
              </w:rPr>
              <w:t>环境风险影响分析</w:t>
            </w:r>
          </w:p>
          <w:p w:rsidR="00DE14DC" w:rsidRPr="004941BD" w:rsidRDefault="00DE14DC" w:rsidP="00DE14DC">
            <w:pPr>
              <w:widowControl/>
              <w:spacing w:line="360" w:lineRule="auto"/>
              <w:ind w:firstLineChars="200" w:firstLine="482"/>
              <w:rPr>
                <w:rFonts w:eastAsiaTheme="minorEastAsia"/>
                <w:b/>
                <w:sz w:val="24"/>
              </w:rPr>
            </w:pPr>
            <w:r w:rsidRPr="004941BD">
              <w:rPr>
                <w:rFonts w:eastAsiaTheme="minorEastAsia"/>
                <w:b/>
                <w:sz w:val="24"/>
              </w:rPr>
              <w:t>1</w:t>
            </w:r>
            <w:r w:rsidRPr="004941BD">
              <w:rPr>
                <w:rFonts w:eastAsiaTheme="minorEastAsia"/>
                <w:b/>
                <w:sz w:val="24"/>
              </w:rPr>
              <w:t>、</w:t>
            </w:r>
            <w:r w:rsidR="00D470E3" w:rsidRPr="004941BD">
              <w:rPr>
                <w:rFonts w:eastAsiaTheme="minorEastAsia" w:hint="eastAsia"/>
                <w:b/>
                <w:sz w:val="24"/>
              </w:rPr>
              <w:t>环境风险潜势初判</w:t>
            </w:r>
          </w:p>
          <w:p w:rsidR="00DE14DC" w:rsidRPr="004941BD" w:rsidRDefault="00DE14DC" w:rsidP="00DE14DC">
            <w:pPr>
              <w:widowControl/>
              <w:spacing w:line="360" w:lineRule="auto"/>
              <w:ind w:firstLineChars="200" w:firstLine="480"/>
              <w:rPr>
                <w:rFonts w:eastAsiaTheme="minorEastAsia"/>
                <w:b/>
                <w:szCs w:val="21"/>
              </w:rPr>
            </w:pPr>
            <w:r w:rsidRPr="004941BD">
              <w:rPr>
                <w:rFonts w:eastAsiaTheme="minorEastAsia"/>
                <w:sz w:val="24"/>
              </w:rPr>
              <w:t>根据《建设项目环境风险评价技术导则》</w:t>
            </w:r>
            <w:r w:rsidRPr="004941BD">
              <w:rPr>
                <w:rFonts w:eastAsiaTheme="minorEastAsia"/>
                <w:sz w:val="24"/>
              </w:rPr>
              <w:t>(HJ 169-2018)</w:t>
            </w:r>
            <w:r w:rsidRPr="004941BD">
              <w:rPr>
                <w:rFonts w:eastAsiaTheme="minorEastAsia"/>
                <w:sz w:val="24"/>
              </w:rPr>
              <w:t>，及《危险化学品重大危险源辨识》（</w:t>
            </w:r>
            <w:r w:rsidRPr="004941BD">
              <w:rPr>
                <w:rFonts w:eastAsiaTheme="minorEastAsia"/>
                <w:sz w:val="24"/>
              </w:rPr>
              <w:t>GB18218-2018</w:t>
            </w:r>
            <w:r w:rsidRPr="004941BD">
              <w:rPr>
                <w:rFonts w:eastAsiaTheme="minorEastAsia"/>
                <w:sz w:val="24"/>
              </w:rPr>
              <w:t>），本项目主要存在危险的物质为液氨、天然气，其临界量详见表</w:t>
            </w:r>
            <w:r w:rsidR="001F3D9D" w:rsidRPr="004941BD">
              <w:rPr>
                <w:rFonts w:eastAsiaTheme="minorEastAsia" w:hint="eastAsia"/>
                <w:sz w:val="24"/>
              </w:rPr>
              <w:t>36</w:t>
            </w:r>
            <w:r w:rsidRPr="004941BD">
              <w:rPr>
                <w:rFonts w:eastAsiaTheme="minorEastAsia"/>
                <w:sz w:val="24"/>
              </w:rPr>
              <w:t>。</w:t>
            </w:r>
          </w:p>
          <w:p w:rsidR="00DE14DC" w:rsidRPr="004941BD" w:rsidRDefault="00DE14DC" w:rsidP="00DE14DC">
            <w:pPr>
              <w:jc w:val="center"/>
              <w:rPr>
                <w:rFonts w:eastAsiaTheme="minorEastAsia"/>
                <w:b/>
                <w:szCs w:val="21"/>
              </w:rPr>
            </w:pPr>
            <w:r w:rsidRPr="004941BD">
              <w:rPr>
                <w:rFonts w:eastAsiaTheme="minorEastAsia"/>
                <w:b/>
                <w:szCs w:val="21"/>
              </w:rPr>
              <w:t>表</w:t>
            </w:r>
            <w:r w:rsidR="001F3D9D" w:rsidRPr="004941BD">
              <w:rPr>
                <w:rFonts w:eastAsiaTheme="minorEastAsia" w:hint="eastAsia"/>
                <w:b/>
                <w:szCs w:val="21"/>
              </w:rPr>
              <w:t>36</w:t>
            </w:r>
            <w:r w:rsidRPr="004941BD">
              <w:rPr>
                <w:rFonts w:eastAsiaTheme="minorEastAsia"/>
                <w:b/>
                <w:szCs w:val="21"/>
              </w:rPr>
              <w:t xml:space="preserve">    </w:t>
            </w:r>
            <w:r w:rsidRPr="004941BD">
              <w:rPr>
                <w:rFonts w:eastAsiaTheme="minorEastAsia"/>
                <w:b/>
                <w:szCs w:val="21"/>
              </w:rPr>
              <w:t>环境风险潜势分析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1602"/>
              <w:gridCol w:w="1603"/>
              <w:gridCol w:w="1673"/>
              <w:gridCol w:w="1796"/>
              <w:gridCol w:w="1794"/>
            </w:tblGrid>
            <w:tr w:rsidR="001D5476" w:rsidRPr="004941BD" w:rsidTr="00C02AE4">
              <w:trPr>
                <w:trHeight w:val="284"/>
                <w:jc w:val="center"/>
              </w:trPr>
              <w:tc>
                <w:tcPr>
                  <w:tcW w:w="394" w:type="pct"/>
                  <w:vAlign w:val="center"/>
                </w:tcPr>
                <w:p w:rsidR="00DE14DC" w:rsidRPr="004941BD" w:rsidRDefault="00DE14DC" w:rsidP="00DE14DC">
                  <w:pPr>
                    <w:jc w:val="center"/>
                    <w:rPr>
                      <w:rFonts w:eastAsiaTheme="minorEastAsia"/>
                      <w:szCs w:val="21"/>
                    </w:rPr>
                  </w:pPr>
                  <w:r w:rsidRPr="004941BD">
                    <w:rPr>
                      <w:rFonts w:eastAsiaTheme="minorEastAsia"/>
                      <w:szCs w:val="21"/>
                    </w:rPr>
                    <w:t>序号</w:t>
                  </w:r>
                </w:p>
              </w:tc>
              <w:tc>
                <w:tcPr>
                  <w:tcW w:w="871" w:type="pct"/>
                  <w:vAlign w:val="center"/>
                </w:tcPr>
                <w:p w:rsidR="00DE14DC" w:rsidRPr="004941BD" w:rsidRDefault="00DE14DC" w:rsidP="00DE14DC">
                  <w:pPr>
                    <w:jc w:val="center"/>
                    <w:rPr>
                      <w:rFonts w:eastAsiaTheme="minorEastAsia"/>
                      <w:szCs w:val="21"/>
                    </w:rPr>
                  </w:pPr>
                  <w:r w:rsidRPr="004941BD">
                    <w:rPr>
                      <w:rFonts w:eastAsiaTheme="minorEastAsia"/>
                      <w:szCs w:val="21"/>
                    </w:rPr>
                    <w:t>场所名称</w:t>
                  </w:r>
                </w:p>
              </w:tc>
              <w:tc>
                <w:tcPr>
                  <w:tcW w:w="872" w:type="pct"/>
                  <w:vAlign w:val="center"/>
                </w:tcPr>
                <w:p w:rsidR="00DE14DC" w:rsidRPr="004941BD" w:rsidRDefault="00DE14DC" w:rsidP="00DE14DC">
                  <w:pPr>
                    <w:jc w:val="center"/>
                    <w:rPr>
                      <w:rFonts w:eastAsiaTheme="minorEastAsia"/>
                      <w:szCs w:val="21"/>
                    </w:rPr>
                  </w:pPr>
                  <w:r w:rsidRPr="004941BD">
                    <w:rPr>
                      <w:rFonts w:eastAsiaTheme="minorEastAsia"/>
                      <w:szCs w:val="21"/>
                    </w:rPr>
                    <w:t>危化品名称</w:t>
                  </w:r>
                </w:p>
              </w:tc>
              <w:tc>
                <w:tcPr>
                  <w:tcW w:w="910" w:type="pct"/>
                  <w:vAlign w:val="center"/>
                </w:tcPr>
                <w:p w:rsidR="00DE14DC" w:rsidRPr="004941BD" w:rsidRDefault="00DE14DC" w:rsidP="00DE14DC">
                  <w:pPr>
                    <w:jc w:val="center"/>
                    <w:rPr>
                      <w:rFonts w:eastAsiaTheme="minorEastAsia"/>
                      <w:szCs w:val="21"/>
                    </w:rPr>
                  </w:pPr>
                  <w:r w:rsidRPr="004941BD">
                    <w:rPr>
                      <w:rFonts w:eastAsiaTheme="minorEastAsia"/>
                      <w:szCs w:val="21"/>
                    </w:rPr>
                    <w:t>在线</w:t>
                  </w:r>
                  <w:r w:rsidRPr="004941BD">
                    <w:rPr>
                      <w:rFonts w:eastAsiaTheme="minorEastAsia"/>
                      <w:szCs w:val="21"/>
                    </w:rPr>
                    <w:t>/</w:t>
                  </w:r>
                  <w:r w:rsidRPr="004941BD">
                    <w:rPr>
                      <w:rFonts w:eastAsiaTheme="minorEastAsia"/>
                      <w:szCs w:val="21"/>
                    </w:rPr>
                    <w:t>贮存量</w:t>
                  </w:r>
                  <w:r w:rsidRPr="004941BD">
                    <w:rPr>
                      <w:rFonts w:eastAsiaTheme="minorEastAsia"/>
                      <w:szCs w:val="21"/>
                    </w:rPr>
                    <w:t>/t</w:t>
                  </w:r>
                </w:p>
              </w:tc>
              <w:tc>
                <w:tcPr>
                  <w:tcW w:w="977" w:type="pct"/>
                  <w:vAlign w:val="center"/>
                </w:tcPr>
                <w:p w:rsidR="00DE14DC" w:rsidRPr="004941BD" w:rsidRDefault="00DE14DC" w:rsidP="00DE14DC">
                  <w:pPr>
                    <w:jc w:val="center"/>
                    <w:rPr>
                      <w:rFonts w:eastAsiaTheme="minorEastAsia"/>
                      <w:szCs w:val="21"/>
                    </w:rPr>
                  </w:pPr>
                  <w:r w:rsidRPr="004941BD">
                    <w:rPr>
                      <w:rFonts w:eastAsiaTheme="minorEastAsia"/>
                      <w:szCs w:val="21"/>
                    </w:rPr>
                    <w:t>临界量</w:t>
                  </w:r>
                  <w:r w:rsidRPr="004941BD">
                    <w:rPr>
                      <w:rFonts w:eastAsiaTheme="minorEastAsia"/>
                      <w:szCs w:val="21"/>
                    </w:rPr>
                    <w:t>/t</w:t>
                  </w:r>
                </w:p>
              </w:tc>
              <w:tc>
                <w:tcPr>
                  <w:tcW w:w="977" w:type="pct"/>
                  <w:vAlign w:val="center"/>
                </w:tcPr>
                <w:p w:rsidR="00DE14DC" w:rsidRPr="004941BD" w:rsidRDefault="00DE14DC" w:rsidP="00DE14DC">
                  <w:pPr>
                    <w:jc w:val="center"/>
                    <w:rPr>
                      <w:rFonts w:eastAsiaTheme="minorEastAsia"/>
                      <w:szCs w:val="21"/>
                    </w:rPr>
                  </w:pPr>
                  <w:r w:rsidRPr="004941BD">
                    <w:rPr>
                      <w:rFonts w:eastAsiaTheme="minorEastAsia"/>
                      <w:szCs w:val="21"/>
                    </w:rPr>
                    <w:t>q/Q</w:t>
                  </w:r>
                </w:p>
              </w:tc>
            </w:tr>
            <w:tr w:rsidR="001D5476" w:rsidRPr="004941BD" w:rsidTr="00C02AE4">
              <w:trPr>
                <w:trHeight w:val="284"/>
                <w:jc w:val="center"/>
              </w:trPr>
              <w:tc>
                <w:tcPr>
                  <w:tcW w:w="394" w:type="pct"/>
                  <w:vAlign w:val="center"/>
                </w:tcPr>
                <w:p w:rsidR="00DE14DC" w:rsidRPr="004941BD" w:rsidRDefault="00DE14DC" w:rsidP="00DE14DC">
                  <w:pPr>
                    <w:jc w:val="center"/>
                    <w:rPr>
                      <w:rFonts w:eastAsiaTheme="minorEastAsia"/>
                      <w:szCs w:val="21"/>
                    </w:rPr>
                  </w:pPr>
                  <w:r w:rsidRPr="004941BD">
                    <w:rPr>
                      <w:rFonts w:eastAsiaTheme="minorEastAsia"/>
                      <w:szCs w:val="21"/>
                    </w:rPr>
                    <w:t>1</w:t>
                  </w:r>
                </w:p>
              </w:tc>
              <w:tc>
                <w:tcPr>
                  <w:tcW w:w="871" w:type="pct"/>
                  <w:vAlign w:val="center"/>
                </w:tcPr>
                <w:p w:rsidR="00DE14DC" w:rsidRPr="004941BD" w:rsidRDefault="00DE14DC" w:rsidP="00DE14DC">
                  <w:pPr>
                    <w:jc w:val="center"/>
                    <w:rPr>
                      <w:rFonts w:eastAsiaTheme="minorEastAsia"/>
                      <w:szCs w:val="21"/>
                    </w:rPr>
                  </w:pPr>
                  <w:r w:rsidRPr="004941BD">
                    <w:rPr>
                      <w:rFonts w:eastAsiaTheme="minorEastAsia"/>
                      <w:szCs w:val="21"/>
                    </w:rPr>
                    <w:t>液氨储罐</w:t>
                  </w:r>
                </w:p>
              </w:tc>
              <w:tc>
                <w:tcPr>
                  <w:tcW w:w="872" w:type="pct"/>
                  <w:vAlign w:val="center"/>
                </w:tcPr>
                <w:p w:rsidR="00DE14DC" w:rsidRPr="004941BD" w:rsidRDefault="00DE14DC" w:rsidP="00DE14DC">
                  <w:pPr>
                    <w:spacing w:line="280" w:lineRule="exact"/>
                    <w:jc w:val="center"/>
                    <w:rPr>
                      <w:rFonts w:eastAsiaTheme="minorEastAsia"/>
                      <w:szCs w:val="21"/>
                    </w:rPr>
                  </w:pPr>
                  <w:r w:rsidRPr="004941BD">
                    <w:rPr>
                      <w:rFonts w:eastAsiaTheme="minorEastAsia"/>
                      <w:szCs w:val="21"/>
                    </w:rPr>
                    <w:t>液氨</w:t>
                  </w:r>
                </w:p>
              </w:tc>
              <w:tc>
                <w:tcPr>
                  <w:tcW w:w="910" w:type="pct"/>
                  <w:vAlign w:val="center"/>
                </w:tcPr>
                <w:p w:rsidR="00DE14DC" w:rsidRPr="004941BD" w:rsidRDefault="00DE14DC" w:rsidP="00DE14DC">
                  <w:pPr>
                    <w:jc w:val="center"/>
                    <w:rPr>
                      <w:rFonts w:eastAsiaTheme="minorEastAsia"/>
                      <w:szCs w:val="21"/>
                    </w:rPr>
                  </w:pPr>
                  <w:r w:rsidRPr="004941BD">
                    <w:rPr>
                      <w:rFonts w:eastAsiaTheme="minorEastAsia"/>
                      <w:szCs w:val="21"/>
                    </w:rPr>
                    <w:t>0.4</w:t>
                  </w:r>
                </w:p>
              </w:tc>
              <w:tc>
                <w:tcPr>
                  <w:tcW w:w="977" w:type="pct"/>
                  <w:vAlign w:val="center"/>
                </w:tcPr>
                <w:p w:rsidR="00DE14DC" w:rsidRPr="004941BD" w:rsidRDefault="00DE14DC" w:rsidP="00DE14DC">
                  <w:pPr>
                    <w:jc w:val="center"/>
                    <w:rPr>
                      <w:rFonts w:eastAsiaTheme="minorEastAsia"/>
                      <w:szCs w:val="21"/>
                    </w:rPr>
                  </w:pPr>
                  <w:r w:rsidRPr="004941BD">
                    <w:rPr>
                      <w:rFonts w:eastAsiaTheme="minorEastAsia"/>
                      <w:szCs w:val="21"/>
                    </w:rPr>
                    <w:t>5</w:t>
                  </w:r>
                </w:p>
              </w:tc>
              <w:tc>
                <w:tcPr>
                  <w:tcW w:w="977" w:type="pct"/>
                  <w:vAlign w:val="center"/>
                </w:tcPr>
                <w:p w:rsidR="00DE14DC" w:rsidRPr="004941BD" w:rsidRDefault="00DE14DC" w:rsidP="00DE14DC">
                  <w:pPr>
                    <w:jc w:val="center"/>
                    <w:rPr>
                      <w:rFonts w:eastAsiaTheme="minorEastAsia"/>
                      <w:szCs w:val="21"/>
                    </w:rPr>
                  </w:pPr>
                  <w:r w:rsidRPr="004941BD">
                    <w:rPr>
                      <w:rFonts w:eastAsiaTheme="minorEastAsia"/>
                      <w:szCs w:val="21"/>
                    </w:rPr>
                    <w:t>0.08</w:t>
                  </w:r>
                </w:p>
              </w:tc>
            </w:tr>
            <w:tr w:rsidR="001D5476" w:rsidRPr="004941BD" w:rsidTr="00C02AE4">
              <w:trPr>
                <w:trHeight w:val="284"/>
                <w:jc w:val="center"/>
              </w:trPr>
              <w:tc>
                <w:tcPr>
                  <w:tcW w:w="394" w:type="pct"/>
                  <w:vAlign w:val="center"/>
                </w:tcPr>
                <w:p w:rsidR="00DE14DC" w:rsidRPr="004941BD" w:rsidRDefault="00DE14DC" w:rsidP="00DE14DC">
                  <w:pPr>
                    <w:jc w:val="center"/>
                    <w:rPr>
                      <w:rFonts w:eastAsiaTheme="minorEastAsia"/>
                      <w:szCs w:val="21"/>
                    </w:rPr>
                  </w:pPr>
                  <w:r w:rsidRPr="004941BD">
                    <w:rPr>
                      <w:rFonts w:eastAsiaTheme="minorEastAsia"/>
                      <w:szCs w:val="21"/>
                    </w:rPr>
                    <w:t>2</w:t>
                  </w:r>
                </w:p>
              </w:tc>
              <w:tc>
                <w:tcPr>
                  <w:tcW w:w="871" w:type="pct"/>
                  <w:vAlign w:val="center"/>
                </w:tcPr>
                <w:p w:rsidR="00DE14DC" w:rsidRPr="004941BD" w:rsidRDefault="00DE14DC" w:rsidP="00DE14DC">
                  <w:pPr>
                    <w:jc w:val="center"/>
                    <w:rPr>
                      <w:rFonts w:eastAsiaTheme="minorEastAsia"/>
                      <w:szCs w:val="21"/>
                    </w:rPr>
                  </w:pPr>
                  <w:r w:rsidRPr="004941BD">
                    <w:rPr>
                      <w:rFonts w:eastAsiaTheme="minorEastAsia"/>
                      <w:szCs w:val="21"/>
                    </w:rPr>
                    <w:t>生产车间</w:t>
                  </w:r>
                </w:p>
              </w:tc>
              <w:tc>
                <w:tcPr>
                  <w:tcW w:w="872" w:type="pct"/>
                  <w:vAlign w:val="center"/>
                </w:tcPr>
                <w:p w:rsidR="00DE14DC" w:rsidRPr="004941BD" w:rsidRDefault="00DE14DC" w:rsidP="00DE14DC">
                  <w:pPr>
                    <w:spacing w:line="280" w:lineRule="exact"/>
                    <w:jc w:val="center"/>
                    <w:rPr>
                      <w:rFonts w:eastAsiaTheme="minorEastAsia"/>
                      <w:szCs w:val="21"/>
                    </w:rPr>
                  </w:pPr>
                  <w:r w:rsidRPr="004941BD">
                    <w:rPr>
                      <w:rFonts w:eastAsiaTheme="minorEastAsia"/>
                      <w:szCs w:val="21"/>
                    </w:rPr>
                    <w:t>天然气</w:t>
                  </w:r>
                </w:p>
              </w:tc>
              <w:tc>
                <w:tcPr>
                  <w:tcW w:w="910" w:type="pct"/>
                  <w:vAlign w:val="center"/>
                </w:tcPr>
                <w:p w:rsidR="00DE14DC" w:rsidRPr="004941BD" w:rsidRDefault="00DE14DC" w:rsidP="001D5476">
                  <w:pPr>
                    <w:jc w:val="center"/>
                    <w:rPr>
                      <w:rFonts w:eastAsiaTheme="minorEastAsia"/>
                      <w:szCs w:val="21"/>
                    </w:rPr>
                  </w:pPr>
                  <w:r w:rsidRPr="004941BD">
                    <w:rPr>
                      <w:rFonts w:eastAsiaTheme="minorEastAsia"/>
                      <w:szCs w:val="21"/>
                    </w:rPr>
                    <w:t>0.</w:t>
                  </w:r>
                  <w:r w:rsidR="001D5476" w:rsidRPr="004941BD">
                    <w:rPr>
                      <w:rFonts w:eastAsiaTheme="minorEastAsia"/>
                      <w:szCs w:val="21"/>
                    </w:rPr>
                    <w:t>24</w:t>
                  </w:r>
                </w:p>
              </w:tc>
              <w:tc>
                <w:tcPr>
                  <w:tcW w:w="977" w:type="pct"/>
                  <w:vAlign w:val="center"/>
                </w:tcPr>
                <w:p w:rsidR="00DE14DC" w:rsidRPr="004941BD" w:rsidRDefault="00DE14DC" w:rsidP="00DE14DC">
                  <w:pPr>
                    <w:jc w:val="center"/>
                    <w:rPr>
                      <w:rFonts w:eastAsiaTheme="minorEastAsia"/>
                      <w:szCs w:val="21"/>
                    </w:rPr>
                  </w:pPr>
                  <w:r w:rsidRPr="004941BD">
                    <w:rPr>
                      <w:rFonts w:eastAsiaTheme="minorEastAsia"/>
                      <w:szCs w:val="21"/>
                    </w:rPr>
                    <w:t>7.5</w:t>
                  </w:r>
                </w:p>
              </w:tc>
              <w:tc>
                <w:tcPr>
                  <w:tcW w:w="977" w:type="pct"/>
                  <w:vAlign w:val="center"/>
                </w:tcPr>
                <w:p w:rsidR="00DE14DC" w:rsidRPr="004941BD" w:rsidRDefault="00DE14DC" w:rsidP="001D5476">
                  <w:pPr>
                    <w:jc w:val="center"/>
                    <w:rPr>
                      <w:rFonts w:eastAsiaTheme="minorEastAsia"/>
                      <w:szCs w:val="21"/>
                    </w:rPr>
                  </w:pPr>
                  <w:r w:rsidRPr="004941BD">
                    <w:rPr>
                      <w:rFonts w:eastAsiaTheme="minorEastAsia"/>
                      <w:szCs w:val="21"/>
                    </w:rPr>
                    <w:t>0.0</w:t>
                  </w:r>
                  <w:r w:rsidR="001D5476" w:rsidRPr="004941BD">
                    <w:rPr>
                      <w:rFonts w:eastAsiaTheme="minorEastAsia"/>
                      <w:szCs w:val="21"/>
                    </w:rPr>
                    <w:t>32</w:t>
                  </w:r>
                </w:p>
              </w:tc>
            </w:tr>
            <w:tr w:rsidR="001D5476" w:rsidRPr="004941BD" w:rsidTr="00C02AE4">
              <w:trPr>
                <w:trHeight w:val="284"/>
                <w:jc w:val="center"/>
              </w:trPr>
              <w:tc>
                <w:tcPr>
                  <w:tcW w:w="394" w:type="pct"/>
                  <w:vAlign w:val="center"/>
                </w:tcPr>
                <w:p w:rsidR="00DE14DC" w:rsidRPr="004941BD" w:rsidRDefault="00DE14DC" w:rsidP="00DE14DC">
                  <w:pPr>
                    <w:jc w:val="center"/>
                    <w:rPr>
                      <w:rFonts w:eastAsiaTheme="minorEastAsia"/>
                      <w:szCs w:val="21"/>
                    </w:rPr>
                  </w:pPr>
                  <w:r w:rsidRPr="004941BD">
                    <w:rPr>
                      <w:rFonts w:eastAsiaTheme="minorEastAsia"/>
                      <w:szCs w:val="21"/>
                    </w:rPr>
                    <w:t>3</w:t>
                  </w:r>
                </w:p>
              </w:tc>
              <w:tc>
                <w:tcPr>
                  <w:tcW w:w="3629" w:type="pct"/>
                  <w:gridSpan w:val="4"/>
                  <w:vAlign w:val="center"/>
                </w:tcPr>
                <w:p w:rsidR="00DE14DC" w:rsidRPr="004941BD" w:rsidRDefault="00DE14DC" w:rsidP="00DE14DC">
                  <w:pPr>
                    <w:jc w:val="center"/>
                    <w:rPr>
                      <w:rFonts w:eastAsiaTheme="minorEastAsia"/>
                      <w:szCs w:val="21"/>
                    </w:rPr>
                  </w:pPr>
                  <w:r w:rsidRPr="004941BD">
                    <w:rPr>
                      <w:rFonts w:eastAsiaTheme="minorEastAsia"/>
                      <w:szCs w:val="21"/>
                    </w:rPr>
                    <w:t>小计</w:t>
                  </w:r>
                </w:p>
              </w:tc>
              <w:tc>
                <w:tcPr>
                  <w:tcW w:w="977" w:type="pct"/>
                  <w:vAlign w:val="center"/>
                </w:tcPr>
                <w:p w:rsidR="00DE14DC" w:rsidRPr="004941BD" w:rsidRDefault="00DE14DC" w:rsidP="001D5476">
                  <w:pPr>
                    <w:jc w:val="center"/>
                    <w:rPr>
                      <w:rFonts w:eastAsiaTheme="minorEastAsia"/>
                      <w:szCs w:val="21"/>
                    </w:rPr>
                  </w:pPr>
                  <w:r w:rsidRPr="004941BD">
                    <w:rPr>
                      <w:rFonts w:eastAsiaTheme="minorEastAsia"/>
                      <w:szCs w:val="21"/>
                    </w:rPr>
                    <w:t>0.</w:t>
                  </w:r>
                  <w:r w:rsidR="001D5476" w:rsidRPr="004941BD">
                    <w:rPr>
                      <w:rFonts w:eastAsiaTheme="minorEastAsia"/>
                      <w:szCs w:val="21"/>
                    </w:rPr>
                    <w:t>112</w:t>
                  </w:r>
                </w:p>
              </w:tc>
            </w:tr>
          </w:tbl>
          <w:p w:rsidR="00DE14DC" w:rsidRPr="004941BD" w:rsidRDefault="00DE14DC" w:rsidP="00DE14DC">
            <w:pPr>
              <w:tabs>
                <w:tab w:val="left" w:pos="7305"/>
              </w:tabs>
              <w:spacing w:line="360" w:lineRule="auto"/>
              <w:ind w:firstLineChars="200" w:firstLine="480"/>
              <w:rPr>
                <w:rFonts w:eastAsiaTheme="minorEastAsia"/>
                <w:sz w:val="24"/>
              </w:rPr>
            </w:pPr>
            <w:r w:rsidRPr="004941BD">
              <w:rPr>
                <w:rFonts w:eastAsiaTheme="minorEastAsia"/>
                <w:sz w:val="24"/>
              </w:rPr>
              <w:t>根据《建设项目环境风险评价技术导则》</w:t>
            </w:r>
            <w:r w:rsidRPr="004941BD">
              <w:rPr>
                <w:rFonts w:eastAsiaTheme="minorEastAsia"/>
                <w:sz w:val="24"/>
              </w:rPr>
              <w:t>(HJ 169-2018)</w:t>
            </w:r>
            <w:r w:rsidRPr="004941BD">
              <w:rPr>
                <w:rFonts w:eastAsiaTheme="minorEastAsia"/>
                <w:sz w:val="24"/>
              </w:rPr>
              <w:t>附录</w:t>
            </w:r>
            <w:r w:rsidRPr="004941BD">
              <w:rPr>
                <w:rFonts w:eastAsiaTheme="minorEastAsia"/>
                <w:sz w:val="24"/>
              </w:rPr>
              <w:t>C</w:t>
            </w:r>
            <w:r w:rsidRPr="004941BD">
              <w:rPr>
                <w:rFonts w:eastAsiaTheme="minorEastAsia"/>
                <w:sz w:val="24"/>
              </w:rPr>
              <w:t>，当存在多种危险物质时，按以下公式计算物质总量与其临界量比值：</w:t>
            </w:r>
          </w:p>
          <w:p w:rsidR="00DE14DC" w:rsidRPr="004941BD" w:rsidRDefault="00DE14DC" w:rsidP="00DE14DC">
            <w:pPr>
              <w:tabs>
                <w:tab w:val="left" w:pos="7305"/>
              </w:tabs>
              <w:spacing w:line="360" w:lineRule="auto"/>
              <w:jc w:val="center"/>
              <w:rPr>
                <w:rFonts w:eastAsiaTheme="minorEastAsia"/>
                <w:b/>
                <w:sz w:val="24"/>
              </w:rPr>
            </w:pPr>
            <m:oMathPara>
              <m:oMath>
                <m:r>
                  <m:rPr>
                    <m:sty m:val="b"/>
                  </m:rPr>
                  <w:rPr>
                    <w:rFonts w:ascii="Cambria Math" w:eastAsiaTheme="minorEastAsia" w:hAnsi="Cambria Math"/>
                    <w:sz w:val="24"/>
                  </w:rPr>
                  <m:t>Q=</m:t>
                </m:r>
                <m:f>
                  <m:fPr>
                    <m:ctrlPr>
                      <w:rPr>
                        <w:rFonts w:ascii="Cambria Math" w:eastAsiaTheme="minorEastAsia" w:hAnsi="Cambria Math"/>
                        <w:sz w:val="24"/>
                      </w:rPr>
                    </m:ctrlPr>
                  </m:fPr>
                  <m:num>
                    <m:sSub>
                      <m:sSubPr>
                        <m:ctrlPr>
                          <w:rPr>
                            <w:rFonts w:ascii="Cambria Math" w:eastAsiaTheme="minorEastAsia" w:hAnsi="Cambria Math"/>
                            <w:i/>
                            <w:sz w:val="24"/>
                          </w:rPr>
                        </m:ctrlPr>
                      </m:sSubPr>
                      <m:e>
                        <m:r>
                          <w:rPr>
                            <w:rFonts w:ascii="Cambria Math" w:eastAsiaTheme="minorEastAsia" w:hAnsi="Cambria Math"/>
                            <w:sz w:val="24"/>
                          </w:rPr>
                          <m:t>q</m:t>
                        </m:r>
                      </m:e>
                      <m:sub>
                        <m:r>
                          <w:rPr>
                            <w:rFonts w:ascii="Cambria Math" w:eastAsiaTheme="minorEastAsia" w:hAnsi="Cambria Math"/>
                            <w:sz w:val="24"/>
                          </w:rPr>
                          <m:t>1</m:t>
                        </m:r>
                      </m:sub>
                    </m:sSub>
                  </m:num>
                  <m:den>
                    <m:sSub>
                      <m:sSubPr>
                        <m:ctrlPr>
                          <w:rPr>
                            <w:rFonts w:ascii="Cambria Math" w:eastAsiaTheme="minorEastAsia" w:hAnsi="Cambria Math"/>
                            <w:i/>
                            <w:sz w:val="24"/>
                          </w:rPr>
                        </m:ctrlPr>
                      </m:sSubPr>
                      <m:e>
                        <m:r>
                          <w:rPr>
                            <w:rFonts w:ascii="Cambria Math" w:eastAsiaTheme="minorEastAsia" w:hAnsi="Cambria Math"/>
                            <w:sz w:val="24"/>
                          </w:rPr>
                          <m:t>Q</m:t>
                        </m:r>
                      </m:e>
                      <m:sub>
                        <m:r>
                          <w:rPr>
                            <w:rFonts w:ascii="Cambria Math" w:eastAsiaTheme="minorEastAsia" w:hAnsi="Cambria Math"/>
                            <w:sz w:val="24"/>
                          </w:rPr>
                          <m:t>1</m:t>
                        </m:r>
                      </m:sub>
                    </m:sSub>
                  </m:den>
                </m:f>
                <m:r>
                  <w:rPr>
                    <w:rFonts w:ascii="Cambria Math" w:eastAsiaTheme="minorEastAsia" w:hAnsi="Cambria Math"/>
                    <w:sz w:val="24"/>
                  </w:rPr>
                  <m:t>+</m:t>
                </m:r>
                <m:f>
                  <m:fPr>
                    <m:ctrlPr>
                      <w:rPr>
                        <w:rFonts w:ascii="Cambria Math" w:eastAsiaTheme="minorEastAsia" w:hAnsi="Cambria Math"/>
                        <w:i/>
                        <w:sz w:val="24"/>
                      </w:rPr>
                    </m:ctrlPr>
                  </m:fPr>
                  <m:num>
                    <m:sSub>
                      <m:sSubPr>
                        <m:ctrlPr>
                          <w:rPr>
                            <w:rFonts w:ascii="Cambria Math" w:eastAsiaTheme="minorEastAsia" w:hAnsi="Cambria Math"/>
                            <w:i/>
                            <w:sz w:val="24"/>
                          </w:rPr>
                        </m:ctrlPr>
                      </m:sSubPr>
                      <m:e>
                        <m:r>
                          <w:rPr>
                            <w:rFonts w:ascii="Cambria Math" w:eastAsiaTheme="minorEastAsia" w:hAnsi="Cambria Math"/>
                            <w:sz w:val="24"/>
                          </w:rPr>
                          <m:t>q</m:t>
                        </m:r>
                      </m:e>
                      <m:sub>
                        <m:r>
                          <w:rPr>
                            <w:rFonts w:ascii="Cambria Math" w:eastAsiaTheme="minorEastAsia" w:hAnsi="Cambria Math"/>
                            <w:sz w:val="24"/>
                          </w:rPr>
                          <m:t>2</m:t>
                        </m:r>
                      </m:sub>
                    </m:sSub>
                  </m:num>
                  <m:den>
                    <m:sSub>
                      <m:sSubPr>
                        <m:ctrlPr>
                          <w:rPr>
                            <w:rFonts w:ascii="Cambria Math" w:eastAsiaTheme="minorEastAsia" w:hAnsi="Cambria Math"/>
                            <w:i/>
                            <w:sz w:val="24"/>
                          </w:rPr>
                        </m:ctrlPr>
                      </m:sSubPr>
                      <m:e>
                        <m:r>
                          <w:rPr>
                            <w:rFonts w:ascii="Cambria Math" w:eastAsiaTheme="minorEastAsia" w:hAnsi="Cambria Math"/>
                            <w:sz w:val="24"/>
                          </w:rPr>
                          <m:t>Q</m:t>
                        </m:r>
                      </m:e>
                      <m:sub>
                        <m:r>
                          <w:rPr>
                            <w:rFonts w:ascii="Cambria Math" w:eastAsiaTheme="minorEastAsia" w:hAnsi="Cambria Math"/>
                            <w:sz w:val="24"/>
                          </w:rPr>
                          <m:t>1</m:t>
                        </m:r>
                      </m:sub>
                    </m:sSub>
                  </m:den>
                </m:f>
                <m:r>
                  <w:rPr>
                    <w:rFonts w:ascii="Cambria Math" w:eastAsiaTheme="minorEastAsia" w:hAnsi="Cambria Math"/>
                    <w:sz w:val="24"/>
                  </w:rPr>
                  <m:t>+···</m:t>
                </m:r>
                <m:f>
                  <m:fPr>
                    <m:ctrlPr>
                      <w:rPr>
                        <w:rFonts w:ascii="Cambria Math" w:eastAsiaTheme="minorEastAsia" w:hAnsi="Cambria Math"/>
                        <w:i/>
                        <w:sz w:val="24"/>
                      </w:rPr>
                    </m:ctrlPr>
                  </m:fPr>
                  <m:num>
                    <m:sSub>
                      <m:sSubPr>
                        <m:ctrlPr>
                          <w:rPr>
                            <w:rFonts w:ascii="Cambria Math" w:eastAsiaTheme="minorEastAsia" w:hAnsi="Cambria Math"/>
                            <w:i/>
                            <w:sz w:val="24"/>
                          </w:rPr>
                        </m:ctrlPr>
                      </m:sSubPr>
                      <m:e>
                        <m:r>
                          <w:rPr>
                            <w:rFonts w:ascii="Cambria Math" w:eastAsiaTheme="minorEastAsia" w:hAnsi="Cambria Math"/>
                            <w:sz w:val="24"/>
                          </w:rPr>
                          <m:t>q</m:t>
                        </m:r>
                      </m:e>
                      <m:sub>
                        <m:r>
                          <w:rPr>
                            <w:rFonts w:ascii="Cambria Math" w:eastAsiaTheme="minorEastAsia" w:hAnsi="Cambria Math"/>
                            <w:sz w:val="24"/>
                          </w:rPr>
                          <m:t>n</m:t>
                        </m:r>
                      </m:sub>
                    </m:sSub>
                  </m:num>
                  <m:den>
                    <m:sSub>
                      <m:sSubPr>
                        <m:ctrlPr>
                          <w:rPr>
                            <w:rFonts w:ascii="Cambria Math" w:eastAsiaTheme="minorEastAsia" w:hAnsi="Cambria Math"/>
                            <w:i/>
                            <w:sz w:val="24"/>
                          </w:rPr>
                        </m:ctrlPr>
                      </m:sSubPr>
                      <m:e>
                        <m:r>
                          <w:rPr>
                            <w:rFonts w:ascii="Cambria Math" w:eastAsiaTheme="minorEastAsia" w:hAnsi="Cambria Math"/>
                            <w:sz w:val="24"/>
                          </w:rPr>
                          <m:t>Q</m:t>
                        </m:r>
                      </m:e>
                      <m:sub>
                        <m:r>
                          <w:rPr>
                            <w:rFonts w:ascii="Cambria Math" w:eastAsiaTheme="minorEastAsia" w:hAnsi="Cambria Math"/>
                            <w:sz w:val="24"/>
                          </w:rPr>
                          <m:t>n</m:t>
                        </m:r>
                      </m:sub>
                    </m:sSub>
                  </m:den>
                </m:f>
              </m:oMath>
            </m:oMathPara>
          </w:p>
          <w:p w:rsidR="00DE14DC" w:rsidRPr="004941BD" w:rsidRDefault="00DE14DC" w:rsidP="00DE14DC">
            <w:pPr>
              <w:tabs>
                <w:tab w:val="left" w:pos="7305"/>
              </w:tabs>
              <w:spacing w:line="360" w:lineRule="auto"/>
              <w:ind w:firstLineChars="200" w:firstLine="480"/>
              <w:rPr>
                <w:rFonts w:eastAsiaTheme="minorEastAsia"/>
                <w:sz w:val="24"/>
              </w:rPr>
            </w:pPr>
            <w:r w:rsidRPr="004941BD">
              <w:rPr>
                <w:rFonts w:eastAsiaTheme="minorEastAsia"/>
                <w:sz w:val="24"/>
              </w:rPr>
              <w:t>式中：</w:t>
            </w:r>
            <w:r w:rsidRPr="004941BD">
              <w:rPr>
                <w:rFonts w:eastAsiaTheme="minorEastAsia"/>
                <w:sz w:val="24"/>
              </w:rPr>
              <w:t>q</w:t>
            </w:r>
            <w:r w:rsidRPr="004941BD">
              <w:rPr>
                <w:rFonts w:eastAsiaTheme="minorEastAsia"/>
                <w:sz w:val="24"/>
                <w:vertAlign w:val="subscript"/>
              </w:rPr>
              <w:t>1</w:t>
            </w:r>
            <w:r w:rsidRPr="004941BD">
              <w:rPr>
                <w:rFonts w:eastAsiaTheme="minorEastAsia"/>
                <w:sz w:val="24"/>
              </w:rPr>
              <w:t>,q</w:t>
            </w:r>
            <w:r w:rsidRPr="004941BD">
              <w:rPr>
                <w:rFonts w:eastAsiaTheme="minorEastAsia"/>
                <w:sz w:val="24"/>
                <w:vertAlign w:val="subscript"/>
              </w:rPr>
              <w:t>2</w:t>
            </w:r>
            <w:r w:rsidRPr="004941BD">
              <w:rPr>
                <w:rFonts w:eastAsiaTheme="minorEastAsia"/>
                <w:sz w:val="24"/>
              </w:rPr>
              <w:t>，</w:t>
            </w:r>
            <w:r w:rsidRPr="004941BD">
              <w:rPr>
                <w:rFonts w:eastAsiaTheme="minorEastAsia"/>
                <w:sz w:val="24"/>
              </w:rPr>
              <w:t>···</w:t>
            </w:r>
            <w:r w:rsidRPr="004941BD">
              <w:rPr>
                <w:rFonts w:eastAsiaTheme="minorEastAsia"/>
                <w:sz w:val="24"/>
              </w:rPr>
              <w:t>，</w:t>
            </w:r>
            <w:r w:rsidRPr="004941BD">
              <w:rPr>
                <w:rFonts w:eastAsiaTheme="minorEastAsia"/>
                <w:sz w:val="24"/>
              </w:rPr>
              <w:t>q</w:t>
            </w:r>
            <w:r w:rsidRPr="004941BD">
              <w:rPr>
                <w:rFonts w:eastAsiaTheme="minorEastAsia"/>
                <w:sz w:val="24"/>
                <w:vertAlign w:val="subscript"/>
              </w:rPr>
              <w:t>n</w:t>
            </w:r>
            <w:r w:rsidRPr="004941BD">
              <w:rPr>
                <w:rFonts w:eastAsiaTheme="minorEastAsia"/>
                <w:sz w:val="24"/>
              </w:rPr>
              <w:t>—</w:t>
            </w:r>
            <w:r w:rsidRPr="004941BD">
              <w:rPr>
                <w:rFonts w:eastAsiaTheme="minorEastAsia"/>
                <w:sz w:val="24"/>
              </w:rPr>
              <w:t>每种危险物质的最大存在总量，</w:t>
            </w:r>
            <w:r w:rsidRPr="004941BD">
              <w:rPr>
                <w:rFonts w:eastAsiaTheme="minorEastAsia"/>
                <w:sz w:val="24"/>
              </w:rPr>
              <w:t>t</w:t>
            </w:r>
            <w:r w:rsidRPr="004941BD">
              <w:rPr>
                <w:rFonts w:eastAsiaTheme="minorEastAsia"/>
                <w:sz w:val="24"/>
              </w:rPr>
              <w:t>；</w:t>
            </w:r>
          </w:p>
          <w:p w:rsidR="00DE14DC" w:rsidRPr="004941BD" w:rsidRDefault="00DE14DC" w:rsidP="00DE14DC">
            <w:pPr>
              <w:tabs>
                <w:tab w:val="left" w:pos="7305"/>
              </w:tabs>
              <w:spacing w:line="360" w:lineRule="auto"/>
              <w:ind w:firstLineChars="200" w:firstLine="480"/>
              <w:rPr>
                <w:rFonts w:eastAsiaTheme="minorEastAsia"/>
                <w:sz w:val="24"/>
              </w:rPr>
            </w:pPr>
            <w:r w:rsidRPr="004941BD">
              <w:rPr>
                <w:rFonts w:eastAsiaTheme="minorEastAsia"/>
                <w:sz w:val="24"/>
              </w:rPr>
              <w:t xml:space="preserve">     Q</w:t>
            </w:r>
            <w:r w:rsidRPr="004941BD">
              <w:rPr>
                <w:rFonts w:eastAsiaTheme="minorEastAsia"/>
                <w:sz w:val="24"/>
                <w:vertAlign w:val="subscript"/>
              </w:rPr>
              <w:t>1</w:t>
            </w:r>
            <w:r w:rsidRPr="004941BD">
              <w:rPr>
                <w:rFonts w:eastAsiaTheme="minorEastAsia"/>
                <w:sz w:val="24"/>
              </w:rPr>
              <w:t>，</w:t>
            </w:r>
            <w:r w:rsidRPr="004941BD">
              <w:rPr>
                <w:rFonts w:eastAsiaTheme="minorEastAsia"/>
                <w:sz w:val="24"/>
              </w:rPr>
              <w:t>Q</w:t>
            </w:r>
            <w:r w:rsidRPr="004941BD">
              <w:rPr>
                <w:rFonts w:eastAsiaTheme="minorEastAsia"/>
                <w:sz w:val="24"/>
                <w:vertAlign w:val="subscript"/>
              </w:rPr>
              <w:t>2</w:t>
            </w:r>
            <w:r w:rsidRPr="004941BD">
              <w:rPr>
                <w:rFonts w:eastAsiaTheme="minorEastAsia"/>
                <w:sz w:val="24"/>
              </w:rPr>
              <w:t>，</w:t>
            </w:r>
            <w:r w:rsidRPr="004941BD">
              <w:rPr>
                <w:rFonts w:eastAsiaTheme="minorEastAsia"/>
                <w:sz w:val="24"/>
              </w:rPr>
              <w:t>···</w:t>
            </w:r>
            <w:r w:rsidRPr="004941BD">
              <w:rPr>
                <w:rFonts w:eastAsiaTheme="minorEastAsia"/>
                <w:sz w:val="24"/>
              </w:rPr>
              <w:t>，</w:t>
            </w:r>
            <w:r w:rsidRPr="004941BD">
              <w:rPr>
                <w:rFonts w:eastAsiaTheme="minorEastAsia"/>
                <w:sz w:val="24"/>
              </w:rPr>
              <w:t>Q</w:t>
            </w:r>
            <w:r w:rsidRPr="004941BD">
              <w:rPr>
                <w:rFonts w:eastAsiaTheme="minorEastAsia"/>
                <w:sz w:val="24"/>
                <w:vertAlign w:val="subscript"/>
              </w:rPr>
              <w:t>n</w:t>
            </w:r>
            <w:r w:rsidRPr="004941BD">
              <w:rPr>
                <w:rFonts w:eastAsiaTheme="minorEastAsia"/>
                <w:sz w:val="24"/>
              </w:rPr>
              <w:t>—</w:t>
            </w:r>
            <w:r w:rsidRPr="004941BD">
              <w:rPr>
                <w:rFonts w:eastAsiaTheme="minorEastAsia"/>
                <w:sz w:val="24"/>
              </w:rPr>
              <w:t>每种危险物质的临界量，</w:t>
            </w:r>
            <w:r w:rsidRPr="004941BD">
              <w:rPr>
                <w:rFonts w:eastAsiaTheme="minorEastAsia"/>
                <w:sz w:val="24"/>
              </w:rPr>
              <w:t>t</w:t>
            </w:r>
            <w:r w:rsidRPr="004941BD">
              <w:rPr>
                <w:rFonts w:eastAsiaTheme="minorEastAsia"/>
                <w:sz w:val="24"/>
              </w:rPr>
              <w:t>；</w:t>
            </w:r>
          </w:p>
          <w:p w:rsidR="00DE14DC" w:rsidRPr="004941BD" w:rsidRDefault="00DE14DC" w:rsidP="00DE14DC">
            <w:pPr>
              <w:tabs>
                <w:tab w:val="left" w:pos="7305"/>
              </w:tabs>
              <w:spacing w:line="360" w:lineRule="auto"/>
              <w:ind w:firstLineChars="200" w:firstLine="480"/>
              <w:rPr>
                <w:rFonts w:eastAsiaTheme="minorEastAsia"/>
                <w:sz w:val="24"/>
              </w:rPr>
            </w:pPr>
            <w:r w:rsidRPr="004941BD">
              <w:rPr>
                <w:rFonts w:eastAsiaTheme="minorEastAsia"/>
                <w:sz w:val="24"/>
              </w:rPr>
              <w:t xml:space="preserve">     </w:t>
            </w:r>
            <w:r w:rsidRPr="004941BD">
              <w:rPr>
                <w:rFonts w:eastAsiaTheme="minorEastAsia"/>
                <w:sz w:val="24"/>
              </w:rPr>
              <w:t>当</w:t>
            </w:r>
            <w:r w:rsidRPr="004941BD">
              <w:rPr>
                <w:rFonts w:eastAsiaTheme="minorEastAsia"/>
                <w:sz w:val="24"/>
              </w:rPr>
              <w:t>Q</w:t>
            </w:r>
            <w:r w:rsidRPr="004941BD">
              <w:rPr>
                <w:rFonts w:eastAsiaTheme="minorEastAsia"/>
                <w:sz w:val="24"/>
              </w:rPr>
              <w:t>＜</w:t>
            </w:r>
            <w:r w:rsidRPr="004941BD">
              <w:rPr>
                <w:rFonts w:eastAsiaTheme="minorEastAsia"/>
                <w:sz w:val="24"/>
              </w:rPr>
              <w:t>1</w:t>
            </w:r>
            <w:r w:rsidRPr="004941BD">
              <w:rPr>
                <w:rFonts w:eastAsiaTheme="minorEastAsia"/>
                <w:sz w:val="24"/>
              </w:rPr>
              <w:t>时，该项目环境风险潜势为</w:t>
            </w:r>
            <w:r w:rsidRPr="004941BD">
              <w:rPr>
                <w:rFonts w:ascii="宋体" w:hAnsi="宋体" w:cs="宋体" w:hint="eastAsia"/>
                <w:sz w:val="24"/>
              </w:rPr>
              <w:t>Ⅰ</w:t>
            </w:r>
            <w:r w:rsidRPr="004941BD">
              <w:rPr>
                <w:rFonts w:eastAsiaTheme="minorEastAsia"/>
                <w:sz w:val="24"/>
              </w:rPr>
              <w:t>。</w:t>
            </w:r>
          </w:p>
          <w:p w:rsidR="00DE14DC" w:rsidRPr="004941BD" w:rsidRDefault="00DE14DC" w:rsidP="00DE14DC">
            <w:pPr>
              <w:tabs>
                <w:tab w:val="left" w:pos="7305"/>
              </w:tabs>
              <w:spacing w:line="360" w:lineRule="auto"/>
              <w:ind w:firstLineChars="200" w:firstLine="480"/>
              <w:rPr>
                <w:rFonts w:eastAsiaTheme="minorEastAsia"/>
                <w:sz w:val="24"/>
              </w:rPr>
            </w:pPr>
            <w:r w:rsidRPr="004941BD">
              <w:rPr>
                <w:rFonts w:eastAsiaTheme="minorEastAsia"/>
                <w:sz w:val="24"/>
              </w:rPr>
              <w:t xml:space="preserve">     </w:t>
            </w:r>
            <w:r w:rsidRPr="004941BD">
              <w:rPr>
                <w:rFonts w:eastAsiaTheme="minorEastAsia"/>
                <w:sz w:val="24"/>
              </w:rPr>
              <w:t>当</w:t>
            </w:r>
            <w:r w:rsidRPr="004941BD">
              <w:rPr>
                <w:rFonts w:eastAsiaTheme="minorEastAsia"/>
                <w:sz w:val="24"/>
              </w:rPr>
              <w:t>Q≥1</w:t>
            </w:r>
            <w:r w:rsidRPr="004941BD">
              <w:rPr>
                <w:rFonts w:eastAsiaTheme="minorEastAsia"/>
                <w:sz w:val="24"/>
              </w:rPr>
              <w:t>时，将</w:t>
            </w:r>
            <w:r w:rsidRPr="004941BD">
              <w:rPr>
                <w:rFonts w:eastAsiaTheme="minorEastAsia"/>
                <w:sz w:val="24"/>
              </w:rPr>
              <w:t>Q</w:t>
            </w:r>
            <w:r w:rsidRPr="004941BD">
              <w:rPr>
                <w:rFonts w:eastAsiaTheme="minorEastAsia"/>
                <w:sz w:val="24"/>
              </w:rPr>
              <w:t>值划分为：</w:t>
            </w:r>
            <w:r w:rsidR="00721461" w:rsidRPr="004941BD">
              <w:rPr>
                <w:rFonts w:eastAsiaTheme="minorEastAsia"/>
                <w:sz w:val="24"/>
              </w:rPr>
              <w:fldChar w:fldCharType="begin"/>
            </w:r>
            <w:r w:rsidRPr="004941BD">
              <w:rPr>
                <w:rFonts w:eastAsiaTheme="minorEastAsia"/>
                <w:sz w:val="24"/>
              </w:rPr>
              <w:instrText xml:space="preserve"> = 1 \* GB2 </w:instrText>
            </w:r>
            <w:r w:rsidR="00721461" w:rsidRPr="004941BD">
              <w:rPr>
                <w:rFonts w:eastAsiaTheme="minorEastAsia"/>
                <w:sz w:val="24"/>
              </w:rPr>
              <w:fldChar w:fldCharType="separate"/>
            </w:r>
            <w:r w:rsidRPr="004941BD">
              <w:rPr>
                <w:rFonts w:ascii="宋体" w:hAnsi="宋体" w:cs="宋体" w:hint="eastAsia"/>
                <w:noProof/>
                <w:sz w:val="24"/>
              </w:rPr>
              <w:t>⑴</w:t>
            </w:r>
            <w:r w:rsidR="00721461" w:rsidRPr="004941BD">
              <w:rPr>
                <w:rFonts w:eastAsiaTheme="minorEastAsia"/>
                <w:sz w:val="24"/>
              </w:rPr>
              <w:fldChar w:fldCharType="end"/>
            </w:r>
            <w:r w:rsidRPr="004941BD">
              <w:rPr>
                <w:rFonts w:eastAsiaTheme="minorEastAsia"/>
                <w:sz w:val="24"/>
              </w:rPr>
              <w:t>1≤Q</w:t>
            </w:r>
            <w:r w:rsidRPr="004941BD">
              <w:rPr>
                <w:rFonts w:eastAsiaTheme="minorEastAsia"/>
                <w:sz w:val="24"/>
              </w:rPr>
              <w:t>＜</w:t>
            </w:r>
            <w:r w:rsidRPr="004941BD">
              <w:rPr>
                <w:rFonts w:eastAsiaTheme="minorEastAsia"/>
                <w:sz w:val="24"/>
              </w:rPr>
              <w:t>10</w:t>
            </w:r>
            <w:r w:rsidRPr="004941BD">
              <w:rPr>
                <w:rFonts w:eastAsiaTheme="minorEastAsia"/>
                <w:sz w:val="24"/>
              </w:rPr>
              <w:t>；</w:t>
            </w:r>
            <w:r w:rsidR="00721461" w:rsidRPr="004941BD">
              <w:rPr>
                <w:rFonts w:eastAsiaTheme="minorEastAsia"/>
                <w:sz w:val="24"/>
              </w:rPr>
              <w:fldChar w:fldCharType="begin"/>
            </w:r>
            <w:r w:rsidRPr="004941BD">
              <w:rPr>
                <w:rFonts w:eastAsiaTheme="minorEastAsia"/>
                <w:sz w:val="24"/>
              </w:rPr>
              <w:instrText xml:space="preserve"> = 2 \* GB2 </w:instrText>
            </w:r>
            <w:r w:rsidR="00721461" w:rsidRPr="004941BD">
              <w:rPr>
                <w:rFonts w:eastAsiaTheme="minorEastAsia"/>
                <w:sz w:val="24"/>
              </w:rPr>
              <w:fldChar w:fldCharType="separate"/>
            </w:r>
            <w:r w:rsidRPr="004941BD">
              <w:rPr>
                <w:rFonts w:ascii="宋体" w:hAnsi="宋体" w:cs="宋体" w:hint="eastAsia"/>
                <w:noProof/>
                <w:sz w:val="24"/>
              </w:rPr>
              <w:t>⑵</w:t>
            </w:r>
            <w:r w:rsidR="00721461" w:rsidRPr="004941BD">
              <w:rPr>
                <w:rFonts w:eastAsiaTheme="minorEastAsia"/>
                <w:sz w:val="24"/>
              </w:rPr>
              <w:fldChar w:fldCharType="end"/>
            </w:r>
            <w:r w:rsidRPr="004941BD">
              <w:rPr>
                <w:rFonts w:eastAsiaTheme="minorEastAsia"/>
                <w:sz w:val="24"/>
              </w:rPr>
              <w:t>10≤Q</w:t>
            </w:r>
            <w:r w:rsidRPr="004941BD">
              <w:rPr>
                <w:rFonts w:eastAsiaTheme="minorEastAsia"/>
                <w:sz w:val="24"/>
              </w:rPr>
              <w:t>＜</w:t>
            </w:r>
            <w:r w:rsidRPr="004941BD">
              <w:rPr>
                <w:rFonts w:eastAsiaTheme="minorEastAsia"/>
                <w:sz w:val="24"/>
              </w:rPr>
              <w:t>100</w:t>
            </w:r>
            <w:r w:rsidRPr="004941BD">
              <w:rPr>
                <w:rFonts w:eastAsiaTheme="minorEastAsia"/>
                <w:sz w:val="24"/>
              </w:rPr>
              <w:t>；</w:t>
            </w:r>
            <w:r w:rsidR="00721461" w:rsidRPr="004941BD">
              <w:rPr>
                <w:rFonts w:eastAsiaTheme="minorEastAsia"/>
                <w:sz w:val="24"/>
              </w:rPr>
              <w:fldChar w:fldCharType="begin"/>
            </w:r>
            <w:r w:rsidRPr="004941BD">
              <w:rPr>
                <w:rFonts w:eastAsiaTheme="minorEastAsia"/>
                <w:sz w:val="24"/>
              </w:rPr>
              <w:instrText xml:space="preserve"> = 3 \* GB2 </w:instrText>
            </w:r>
            <w:r w:rsidR="00721461" w:rsidRPr="004941BD">
              <w:rPr>
                <w:rFonts w:eastAsiaTheme="minorEastAsia"/>
                <w:sz w:val="24"/>
              </w:rPr>
              <w:fldChar w:fldCharType="separate"/>
            </w:r>
            <w:r w:rsidRPr="004941BD">
              <w:rPr>
                <w:rFonts w:ascii="宋体" w:hAnsi="宋体" w:cs="宋体" w:hint="eastAsia"/>
                <w:noProof/>
                <w:sz w:val="24"/>
              </w:rPr>
              <w:t>⑶</w:t>
            </w:r>
            <w:r w:rsidR="00721461" w:rsidRPr="004941BD">
              <w:rPr>
                <w:rFonts w:eastAsiaTheme="minorEastAsia"/>
                <w:sz w:val="24"/>
              </w:rPr>
              <w:fldChar w:fldCharType="end"/>
            </w:r>
            <w:r w:rsidRPr="004941BD">
              <w:rPr>
                <w:rFonts w:eastAsiaTheme="minorEastAsia"/>
                <w:sz w:val="24"/>
              </w:rPr>
              <w:t>Q≥100</w:t>
            </w:r>
            <w:r w:rsidRPr="004941BD">
              <w:rPr>
                <w:rFonts w:eastAsiaTheme="minorEastAsia"/>
                <w:sz w:val="24"/>
              </w:rPr>
              <w:t>。</w:t>
            </w:r>
          </w:p>
          <w:p w:rsidR="00DE14DC" w:rsidRPr="004941BD" w:rsidRDefault="00DE14DC" w:rsidP="00DE14DC">
            <w:pPr>
              <w:tabs>
                <w:tab w:val="left" w:pos="7305"/>
              </w:tabs>
              <w:spacing w:line="360" w:lineRule="auto"/>
              <w:ind w:firstLineChars="200" w:firstLine="480"/>
              <w:rPr>
                <w:rFonts w:eastAsiaTheme="minorEastAsia"/>
                <w:sz w:val="24"/>
              </w:rPr>
            </w:pPr>
            <w:r w:rsidRPr="004941BD">
              <w:rPr>
                <w:rFonts w:eastAsiaTheme="minorEastAsia"/>
                <w:sz w:val="24"/>
              </w:rPr>
              <w:t>通过以上计算，本项目</w:t>
            </w:r>
            <w:r w:rsidRPr="004941BD">
              <w:rPr>
                <w:rFonts w:eastAsiaTheme="minorEastAsia"/>
                <w:sz w:val="24"/>
              </w:rPr>
              <w:t>Q=0.</w:t>
            </w:r>
            <w:r w:rsidR="001D5476" w:rsidRPr="004941BD">
              <w:rPr>
                <w:rFonts w:eastAsiaTheme="minorEastAsia"/>
                <w:sz w:val="24"/>
              </w:rPr>
              <w:t>112</w:t>
            </w:r>
            <w:r w:rsidRPr="004941BD">
              <w:rPr>
                <w:rFonts w:eastAsiaTheme="minorEastAsia"/>
                <w:sz w:val="24"/>
              </w:rPr>
              <w:t>，小于</w:t>
            </w:r>
            <w:r w:rsidRPr="004941BD">
              <w:rPr>
                <w:rFonts w:eastAsiaTheme="minorEastAsia"/>
                <w:sz w:val="24"/>
              </w:rPr>
              <w:t>1</w:t>
            </w:r>
            <w:r w:rsidRPr="004941BD">
              <w:rPr>
                <w:rFonts w:eastAsiaTheme="minorEastAsia"/>
                <w:sz w:val="24"/>
              </w:rPr>
              <w:t>，</w:t>
            </w:r>
            <w:r w:rsidR="00D470E3" w:rsidRPr="004941BD">
              <w:rPr>
                <w:rFonts w:eastAsiaTheme="minorEastAsia" w:hint="eastAsia"/>
                <w:sz w:val="24"/>
              </w:rPr>
              <w:t>环境潜势为</w:t>
            </w:r>
            <w:r w:rsidR="00721461" w:rsidRPr="004941BD">
              <w:rPr>
                <w:rFonts w:eastAsiaTheme="minorEastAsia"/>
                <w:sz w:val="24"/>
              </w:rPr>
              <w:fldChar w:fldCharType="begin"/>
            </w:r>
            <w:r w:rsidR="00D470E3" w:rsidRPr="004941BD">
              <w:rPr>
                <w:rFonts w:eastAsiaTheme="minorEastAsia"/>
                <w:sz w:val="24"/>
              </w:rPr>
              <w:instrText xml:space="preserve"> </w:instrText>
            </w:r>
            <w:r w:rsidR="00D470E3" w:rsidRPr="004941BD">
              <w:rPr>
                <w:rFonts w:eastAsiaTheme="minorEastAsia" w:hint="eastAsia"/>
                <w:sz w:val="24"/>
              </w:rPr>
              <w:instrText>= 1 \* ROMAN</w:instrText>
            </w:r>
            <w:r w:rsidR="00D470E3" w:rsidRPr="004941BD">
              <w:rPr>
                <w:rFonts w:eastAsiaTheme="minorEastAsia"/>
                <w:sz w:val="24"/>
              </w:rPr>
              <w:instrText xml:space="preserve"> </w:instrText>
            </w:r>
            <w:r w:rsidR="00721461" w:rsidRPr="004941BD">
              <w:rPr>
                <w:rFonts w:eastAsiaTheme="minorEastAsia"/>
                <w:sz w:val="24"/>
              </w:rPr>
              <w:fldChar w:fldCharType="separate"/>
            </w:r>
            <w:r w:rsidR="00D470E3" w:rsidRPr="004941BD">
              <w:rPr>
                <w:rFonts w:eastAsiaTheme="minorEastAsia"/>
                <w:noProof/>
                <w:sz w:val="24"/>
              </w:rPr>
              <w:t>I</w:t>
            </w:r>
            <w:r w:rsidR="00721461" w:rsidRPr="004941BD">
              <w:rPr>
                <w:rFonts w:eastAsiaTheme="minorEastAsia"/>
                <w:sz w:val="24"/>
              </w:rPr>
              <w:fldChar w:fldCharType="end"/>
            </w:r>
            <w:r w:rsidR="00D470E3" w:rsidRPr="004941BD">
              <w:rPr>
                <w:rFonts w:eastAsiaTheme="minorEastAsia" w:hint="eastAsia"/>
                <w:sz w:val="24"/>
              </w:rPr>
              <w:t>，</w:t>
            </w:r>
            <w:r w:rsidRPr="004941BD">
              <w:rPr>
                <w:rFonts w:eastAsiaTheme="minorEastAsia"/>
                <w:sz w:val="24"/>
              </w:rPr>
              <w:t>根据《建设项目环境风险</w:t>
            </w:r>
            <w:r w:rsidRPr="004941BD">
              <w:rPr>
                <w:rFonts w:eastAsiaTheme="minorEastAsia"/>
                <w:sz w:val="24"/>
              </w:rPr>
              <w:lastRenderedPageBreak/>
              <w:t>评价技术导则》</w:t>
            </w:r>
            <w:r w:rsidRPr="004941BD">
              <w:rPr>
                <w:rFonts w:eastAsiaTheme="minorEastAsia"/>
                <w:sz w:val="24"/>
              </w:rPr>
              <w:t>(HJ 169-2018)</w:t>
            </w:r>
            <w:r w:rsidRPr="004941BD">
              <w:rPr>
                <w:rFonts w:eastAsiaTheme="minorEastAsia"/>
                <w:sz w:val="24"/>
              </w:rPr>
              <w:t>，本次仅进行简要分析。</w:t>
            </w:r>
          </w:p>
          <w:p w:rsidR="00DE14DC" w:rsidRPr="004941BD" w:rsidRDefault="00DE14DC" w:rsidP="00DE14DC">
            <w:pPr>
              <w:tabs>
                <w:tab w:val="left" w:pos="7305"/>
              </w:tabs>
              <w:jc w:val="center"/>
              <w:rPr>
                <w:rFonts w:eastAsiaTheme="minorEastAsia"/>
                <w:b/>
                <w:szCs w:val="21"/>
              </w:rPr>
            </w:pPr>
            <w:r w:rsidRPr="004941BD">
              <w:rPr>
                <w:rFonts w:eastAsiaTheme="minorEastAsia"/>
                <w:b/>
                <w:szCs w:val="21"/>
              </w:rPr>
              <w:t>表</w:t>
            </w:r>
            <w:r w:rsidR="001F3D9D" w:rsidRPr="004941BD">
              <w:rPr>
                <w:rFonts w:eastAsiaTheme="minorEastAsia" w:hint="eastAsia"/>
                <w:b/>
                <w:szCs w:val="21"/>
              </w:rPr>
              <w:t>37</w:t>
            </w:r>
            <w:r w:rsidRPr="004941BD">
              <w:rPr>
                <w:rFonts w:eastAsiaTheme="minorEastAsia"/>
                <w:b/>
                <w:szCs w:val="21"/>
              </w:rPr>
              <w:t xml:space="preserve">    </w:t>
            </w:r>
            <w:r w:rsidRPr="004941BD">
              <w:rPr>
                <w:rFonts w:eastAsiaTheme="minorEastAsia"/>
                <w:b/>
                <w:szCs w:val="21"/>
              </w:rPr>
              <w:t>建设项目环境风险简单分析内容表</w:t>
            </w:r>
          </w:p>
          <w:tbl>
            <w:tblPr>
              <w:tblStyle w:val="af6"/>
              <w:tblW w:w="0" w:type="auto"/>
              <w:tblLayout w:type="fixed"/>
              <w:tblLook w:val="04A0"/>
            </w:tblPr>
            <w:tblGrid>
              <w:gridCol w:w="1573"/>
              <w:gridCol w:w="1350"/>
              <w:gridCol w:w="1462"/>
              <w:gridCol w:w="1462"/>
              <w:gridCol w:w="1462"/>
              <w:gridCol w:w="1462"/>
            </w:tblGrid>
            <w:tr w:rsidR="001D5476" w:rsidRPr="004941BD" w:rsidTr="00C02AE4">
              <w:trPr>
                <w:trHeight w:val="284"/>
              </w:trPr>
              <w:tc>
                <w:tcPr>
                  <w:tcW w:w="1573" w:type="dxa"/>
                  <w:vAlign w:val="center"/>
                </w:tcPr>
                <w:p w:rsidR="00DE14DC" w:rsidRPr="004941BD" w:rsidRDefault="00DE14DC" w:rsidP="00DE14DC">
                  <w:pPr>
                    <w:tabs>
                      <w:tab w:val="left" w:pos="7305"/>
                    </w:tabs>
                    <w:jc w:val="center"/>
                    <w:rPr>
                      <w:rFonts w:eastAsiaTheme="minorEastAsia"/>
                      <w:szCs w:val="21"/>
                    </w:rPr>
                  </w:pPr>
                  <w:r w:rsidRPr="004941BD">
                    <w:rPr>
                      <w:rFonts w:eastAsiaTheme="minorEastAsia"/>
                      <w:szCs w:val="21"/>
                    </w:rPr>
                    <w:t>建设项目名称</w:t>
                  </w:r>
                </w:p>
              </w:tc>
              <w:tc>
                <w:tcPr>
                  <w:tcW w:w="7198" w:type="dxa"/>
                  <w:gridSpan w:val="5"/>
                  <w:vAlign w:val="center"/>
                </w:tcPr>
                <w:p w:rsidR="00DE14DC" w:rsidRPr="004941BD" w:rsidRDefault="001D5476" w:rsidP="00DE14DC">
                  <w:pPr>
                    <w:tabs>
                      <w:tab w:val="left" w:pos="7305"/>
                    </w:tabs>
                    <w:jc w:val="center"/>
                    <w:rPr>
                      <w:rFonts w:eastAsiaTheme="minorEastAsia"/>
                      <w:szCs w:val="21"/>
                    </w:rPr>
                  </w:pPr>
                  <w:r w:rsidRPr="004941BD">
                    <w:rPr>
                      <w:rFonts w:eastAsiaTheme="minorEastAsia"/>
                      <w:szCs w:val="21"/>
                    </w:rPr>
                    <w:t>陕西西旺铝材有限公司</w:t>
                  </w:r>
                  <w:r w:rsidR="00DE14DC" w:rsidRPr="004941BD">
                    <w:rPr>
                      <w:rFonts w:eastAsiaTheme="minorEastAsia"/>
                      <w:szCs w:val="21"/>
                    </w:rPr>
                    <w:t>项目</w:t>
                  </w:r>
                </w:p>
              </w:tc>
            </w:tr>
            <w:tr w:rsidR="001D5476" w:rsidRPr="004941BD" w:rsidTr="00C02AE4">
              <w:trPr>
                <w:trHeight w:val="284"/>
              </w:trPr>
              <w:tc>
                <w:tcPr>
                  <w:tcW w:w="1573" w:type="dxa"/>
                  <w:vAlign w:val="center"/>
                </w:tcPr>
                <w:p w:rsidR="00DE14DC" w:rsidRPr="004941BD" w:rsidRDefault="00DE14DC" w:rsidP="00DE14DC">
                  <w:pPr>
                    <w:tabs>
                      <w:tab w:val="left" w:pos="7305"/>
                    </w:tabs>
                    <w:jc w:val="center"/>
                    <w:rPr>
                      <w:rFonts w:eastAsiaTheme="minorEastAsia"/>
                      <w:szCs w:val="21"/>
                    </w:rPr>
                  </w:pPr>
                  <w:r w:rsidRPr="004941BD">
                    <w:rPr>
                      <w:rFonts w:eastAsiaTheme="minorEastAsia"/>
                      <w:szCs w:val="21"/>
                    </w:rPr>
                    <w:t>建设地点</w:t>
                  </w:r>
                </w:p>
              </w:tc>
              <w:tc>
                <w:tcPr>
                  <w:tcW w:w="1350" w:type="dxa"/>
                  <w:vAlign w:val="center"/>
                </w:tcPr>
                <w:p w:rsidR="00DE14DC" w:rsidRPr="004941BD" w:rsidRDefault="00DE14DC" w:rsidP="00DE14DC">
                  <w:pPr>
                    <w:tabs>
                      <w:tab w:val="left" w:pos="7305"/>
                    </w:tabs>
                    <w:jc w:val="center"/>
                    <w:rPr>
                      <w:rFonts w:eastAsiaTheme="minorEastAsia"/>
                      <w:szCs w:val="21"/>
                    </w:rPr>
                  </w:pPr>
                  <w:r w:rsidRPr="004941BD">
                    <w:rPr>
                      <w:rFonts w:eastAsiaTheme="minorEastAsia"/>
                      <w:szCs w:val="21"/>
                    </w:rPr>
                    <w:t>（陕西省）省</w:t>
                  </w:r>
                </w:p>
              </w:tc>
              <w:tc>
                <w:tcPr>
                  <w:tcW w:w="1462" w:type="dxa"/>
                  <w:vAlign w:val="center"/>
                </w:tcPr>
                <w:p w:rsidR="00DE14DC" w:rsidRPr="004941BD" w:rsidRDefault="00DE14DC" w:rsidP="00DE14DC">
                  <w:pPr>
                    <w:tabs>
                      <w:tab w:val="left" w:pos="7305"/>
                    </w:tabs>
                    <w:jc w:val="center"/>
                    <w:rPr>
                      <w:rFonts w:eastAsiaTheme="minorEastAsia"/>
                      <w:szCs w:val="21"/>
                    </w:rPr>
                  </w:pPr>
                  <w:r w:rsidRPr="004941BD">
                    <w:rPr>
                      <w:rFonts w:eastAsiaTheme="minorEastAsia"/>
                      <w:szCs w:val="21"/>
                    </w:rPr>
                    <w:t>（咸阳市）市</w:t>
                  </w:r>
                </w:p>
              </w:tc>
              <w:tc>
                <w:tcPr>
                  <w:tcW w:w="1462" w:type="dxa"/>
                  <w:vAlign w:val="center"/>
                </w:tcPr>
                <w:p w:rsidR="00DE14DC" w:rsidRPr="004941BD" w:rsidRDefault="00DE14DC" w:rsidP="001D5476">
                  <w:pPr>
                    <w:tabs>
                      <w:tab w:val="left" w:pos="7305"/>
                    </w:tabs>
                    <w:jc w:val="center"/>
                    <w:rPr>
                      <w:rFonts w:eastAsiaTheme="minorEastAsia"/>
                      <w:szCs w:val="21"/>
                    </w:rPr>
                  </w:pPr>
                  <w:r w:rsidRPr="004941BD">
                    <w:rPr>
                      <w:rFonts w:eastAsiaTheme="minorEastAsia"/>
                      <w:szCs w:val="21"/>
                    </w:rPr>
                    <w:t>（</w:t>
                  </w:r>
                  <w:r w:rsidR="001D5476" w:rsidRPr="004941BD">
                    <w:rPr>
                      <w:rFonts w:eastAsiaTheme="minorEastAsia"/>
                      <w:szCs w:val="21"/>
                    </w:rPr>
                    <w:t>泾河新城</w:t>
                  </w:r>
                  <w:r w:rsidRPr="004941BD">
                    <w:rPr>
                      <w:rFonts w:eastAsiaTheme="minorEastAsia"/>
                      <w:szCs w:val="21"/>
                    </w:rPr>
                    <w:t>）区</w:t>
                  </w:r>
                </w:p>
              </w:tc>
              <w:tc>
                <w:tcPr>
                  <w:tcW w:w="1462" w:type="dxa"/>
                  <w:vAlign w:val="center"/>
                </w:tcPr>
                <w:p w:rsidR="00DE14DC" w:rsidRPr="004941BD" w:rsidRDefault="00DE14DC" w:rsidP="00DE14DC">
                  <w:pPr>
                    <w:tabs>
                      <w:tab w:val="left" w:pos="7305"/>
                    </w:tabs>
                    <w:jc w:val="center"/>
                    <w:rPr>
                      <w:rFonts w:eastAsiaTheme="minorEastAsia"/>
                      <w:szCs w:val="21"/>
                    </w:rPr>
                  </w:pPr>
                  <w:r w:rsidRPr="004941BD">
                    <w:rPr>
                      <w:rFonts w:eastAsiaTheme="minorEastAsia"/>
                      <w:szCs w:val="21"/>
                    </w:rPr>
                    <w:t>（泾阳）县</w:t>
                  </w:r>
                </w:p>
              </w:tc>
              <w:tc>
                <w:tcPr>
                  <w:tcW w:w="1462" w:type="dxa"/>
                  <w:vAlign w:val="center"/>
                </w:tcPr>
                <w:p w:rsidR="00DE14DC" w:rsidRPr="004941BD" w:rsidRDefault="00DE14DC" w:rsidP="00DE14DC">
                  <w:pPr>
                    <w:tabs>
                      <w:tab w:val="left" w:pos="7305"/>
                    </w:tabs>
                    <w:jc w:val="center"/>
                    <w:rPr>
                      <w:rFonts w:eastAsiaTheme="minorEastAsia"/>
                      <w:szCs w:val="21"/>
                    </w:rPr>
                  </w:pPr>
                  <w:r w:rsidRPr="004941BD">
                    <w:rPr>
                      <w:rFonts w:eastAsiaTheme="minorEastAsia"/>
                      <w:szCs w:val="21"/>
                    </w:rPr>
                    <w:t>（</w:t>
                  </w:r>
                  <w:r w:rsidR="001D5476" w:rsidRPr="004941BD">
                    <w:rPr>
                      <w:rFonts w:eastAsiaTheme="minorEastAsia"/>
                      <w:szCs w:val="21"/>
                    </w:rPr>
                    <w:t>永乐密集工业园</w:t>
                  </w:r>
                  <w:r w:rsidRPr="004941BD">
                    <w:rPr>
                      <w:rFonts w:eastAsiaTheme="minorEastAsia"/>
                      <w:szCs w:val="21"/>
                    </w:rPr>
                    <w:t>）园区</w:t>
                  </w:r>
                </w:p>
              </w:tc>
            </w:tr>
            <w:tr w:rsidR="001D5476" w:rsidRPr="004941BD" w:rsidTr="00C02AE4">
              <w:trPr>
                <w:trHeight w:val="284"/>
              </w:trPr>
              <w:tc>
                <w:tcPr>
                  <w:tcW w:w="1573" w:type="dxa"/>
                  <w:vAlign w:val="center"/>
                </w:tcPr>
                <w:p w:rsidR="00DE14DC" w:rsidRPr="004941BD" w:rsidRDefault="00DE14DC" w:rsidP="00DE14DC">
                  <w:pPr>
                    <w:tabs>
                      <w:tab w:val="left" w:pos="7305"/>
                    </w:tabs>
                    <w:jc w:val="center"/>
                    <w:rPr>
                      <w:rFonts w:eastAsiaTheme="minorEastAsia"/>
                      <w:szCs w:val="21"/>
                    </w:rPr>
                  </w:pPr>
                  <w:r w:rsidRPr="004941BD">
                    <w:rPr>
                      <w:rFonts w:eastAsiaTheme="minorEastAsia"/>
                      <w:szCs w:val="21"/>
                    </w:rPr>
                    <w:t>地理坐标</w:t>
                  </w:r>
                </w:p>
              </w:tc>
              <w:tc>
                <w:tcPr>
                  <w:tcW w:w="1350" w:type="dxa"/>
                  <w:vAlign w:val="center"/>
                </w:tcPr>
                <w:p w:rsidR="00DE14DC" w:rsidRPr="004941BD" w:rsidRDefault="00DE14DC" w:rsidP="00DE14DC">
                  <w:pPr>
                    <w:tabs>
                      <w:tab w:val="left" w:pos="7305"/>
                    </w:tabs>
                    <w:jc w:val="center"/>
                    <w:rPr>
                      <w:rFonts w:eastAsiaTheme="minorEastAsia"/>
                      <w:szCs w:val="21"/>
                    </w:rPr>
                  </w:pPr>
                  <w:r w:rsidRPr="004941BD">
                    <w:rPr>
                      <w:rFonts w:eastAsiaTheme="minorEastAsia"/>
                      <w:szCs w:val="21"/>
                    </w:rPr>
                    <w:t>经度</w:t>
                  </w:r>
                </w:p>
              </w:tc>
              <w:tc>
                <w:tcPr>
                  <w:tcW w:w="1462" w:type="dxa"/>
                  <w:vAlign w:val="center"/>
                </w:tcPr>
                <w:p w:rsidR="00DE14DC" w:rsidRPr="004941BD" w:rsidRDefault="00DE14DC" w:rsidP="001D5476">
                  <w:pPr>
                    <w:tabs>
                      <w:tab w:val="left" w:pos="7305"/>
                    </w:tabs>
                    <w:jc w:val="center"/>
                    <w:rPr>
                      <w:rFonts w:eastAsiaTheme="minorEastAsia"/>
                      <w:szCs w:val="21"/>
                    </w:rPr>
                  </w:pPr>
                  <w:r w:rsidRPr="004941BD">
                    <w:rPr>
                      <w:rFonts w:eastAsiaTheme="minorEastAsia"/>
                      <w:szCs w:val="21"/>
                    </w:rPr>
                    <w:t>108.</w:t>
                  </w:r>
                  <w:r w:rsidR="001D5476" w:rsidRPr="004941BD">
                    <w:rPr>
                      <w:rFonts w:eastAsiaTheme="minorEastAsia"/>
                      <w:szCs w:val="21"/>
                    </w:rPr>
                    <w:t>951645</w:t>
                  </w:r>
                  <w:r w:rsidRPr="004941BD">
                    <w:rPr>
                      <w:rFonts w:eastAsiaTheme="minorEastAsia"/>
                      <w:szCs w:val="21"/>
                    </w:rPr>
                    <w:t>°</w:t>
                  </w:r>
                </w:p>
              </w:tc>
              <w:tc>
                <w:tcPr>
                  <w:tcW w:w="1462" w:type="dxa"/>
                  <w:vAlign w:val="center"/>
                </w:tcPr>
                <w:p w:rsidR="00DE14DC" w:rsidRPr="004941BD" w:rsidRDefault="00DE14DC" w:rsidP="00DE14DC">
                  <w:pPr>
                    <w:tabs>
                      <w:tab w:val="left" w:pos="7305"/>
                    </w:tabs>
                    <w:jc w:val="center"/>
                    <w:rPr>
                      <w:rFonts w:eastAsiaTheme="minorEastAsia"/>
                      <w:szCs w:val="21"/>
                    </w:rPr>
                  </w:pPr>
                  <w:r w:rsidRPr="004941BD">
                    <w:rPr>
                      <w:rFonts w:eastAsiaTheme="minorEastAsia"/>
                      <w:szCs w:val="21"/>
                    </w:rPr>
                    <w:t>纬度</w:t>
                  </w:r>
                </w:p>
              </w:tc>
              <w:tc>
                <w:tcPr>
                  <w:tcW w:w="2924" w:type="dxa"/>
                  <w:gridSpan w:val="2"/>
                  <w:vAlign w:val="center"/>
                </w:tcPr>
                <w:p w:rsidR="00DE14DC" w:rsidRPr="004941BD" w:rsidRDefault="00DE14DC" w:rsidP="001D5476">
                  <w:pPr>
                    <w:tabs>
                      <w:tab w:val="left" w:pos="7305"/>
                    </w:tabs>
                    <w:jc w:val="center"/>
                    <w:rPr>
                      <w:rFonts w:eastAsiaTheme="minorEastAsia"/>
                      <w:szCs w:val="21"/>
                    </w:rPr>
                  </w:pPr>
                  <w:r w:rsidRPr="004941BD">
                    <w:rPr>
                      <w:rFonts w:eastAsiaTheme="minorEastAsia"/>
                      <w:szCs w:val="21"/>
                    </w:rPr>
                    <w:t>34.</w:t>
                  </w:r>
                  <w:r w:rsidR="001D5476" w:rsidRPr="004941BD">
                    <w:rPr>
                      <w:rFonts w:eastAsiaTheme="minorEastAsia"/>
                      <w:szCs w:val="21"/>
                    </w:rPr>
                    <w:t>542909</w:t>
                  </w:r>
                  <w:r w:rsidRPr="004941BD">
                    <w:rPr>
                      <w:rFonts w:eastAsiaTheme="minorEastAsia"/>
                      <w:szCs w:val="21"/>
                    </w:rPr>
                    <w:t>°</w:t>
                  </w:r>
                </w:p>
              </w:tc>
            </w:tr>
            <w:tr w:rsidR="001D5476" w:rsidRPr="004941BD" w:rsidTr="00C02AE4">
              <w:trPr>
                <w:trHeight w:val="284"/>
              </w:trPr>
              <w:tc>
                <w:tcPr>
                  <w:tcW w:w="1573" w:type="dxa"/>
                  <w:vAlign w:val="center"/>
                </w:tcPr>
                <w:p w:rsidR="00DE14DC" w:rsidRPr="004941BD" w:rsidRDefault="00DE14DC" w:rsidP="00DE14DC">
                  <w:pPr>
                    <w:tabs>
                      <w:tab w:val="left" w:pos="7305"/>
                    </w:tabs>
                    <w:jc w:val="center"/>
                    <w:rPr>
                      <w:rFonts w:eastAsiaTheme="minorEastAsia"/>
                      <w:szCs w:val="21"/>
                    </w:rPr>
                  </w:pPr>
                  <w:r w:rsidRPr="004941BD">
                    <w:rPr>
                      <w:rFonts w:eastAsiaTheme="minorEastAsia"/>
                      <w:szCs w:val="21"/>
                    </w:rPr>
                    <w:t>主要危险物质及分布</w:t>
                  </w:r>
                </w:p>
              </w:tc>
              <w:tc>
                <w:tcPr>
                  <w:tcW w:w="7198" w:type="dxa"/>
                  <w:gridSpan w:val="5"/>
                  <w:vAlign w:val="center"/>
                </w:tcPr>
                <w:p w:rsidR="00DE14DC" w:rsidRPr="004941BD" w:rsidRDefault="00DE14DC" w:rsidP="001D5476">
                  <w:pPr>
                    <w:tabs>
                      <w:tab w:val="left" w:pos="7305"/>
                    </w:tabs>
                    <w:jc w:val="center"/>
                    <w:rPr>
                      <w:rFonts w:eastAsiaTheme="minorEastAsia"/>
                      <w:szCs w:val="21"/>
                    </w:rPr>
                  </w:pPr>
                  <w:r w:rsidRPr="004941BD">
                    <w:rPr>
                      <w:rFonts w:eastAsiaTheme="minorEastAsia"/>
                      <w:szCs w:val="21"/>
                    </w:rPr>
                    <w:t>液氨</w:t>
                  </w:r>
                  <w:r w:rsidR="001D5476" w:rsidRPr="004941BD">
                    <w:rPr>
                      <w:rFonts w:eastAsiaTheme="minorEastAsia"/>
                      <w:szCs w:val="21"/>
                    </w:rPr>
                    <w:t>储罐</w:t>
                  </w:r>
                  <w:r w:rsidRPr="004941BD">
                    <w:rPr>
                      <w:rFonts w:eastAsiaTheme="minorEastAsia"/>
                      <w:szCs w:val="21"/>
                    </w:rPr>
                    <w:t>暂存于</w:t>
                  </w:r>
                  <w:r w:rsidR="001D5476" w:rsidRPr="004941BD">
                    <w:rPr>
                      <w:rFonts w:eastAsiaTheme="minorEastAsia"/>
                      <w:szCs w:val="21"/>
                    </w:rPr>
                    <w:t>挤压车间东侧</w:t>
                  </w:r>
                  <w:r w:rsidRPr="004941BD">
                    <w:rPr>
                      <w:rFonts w:eastAsiaTheme="minorEastAsia"/>
                      <w:szCs w:val="21"/>
                    </w:rPr>
                    <w:t>，天然气</w:t>
                  </w:r>
                  <w:r w:rsidR="001D5476" w:rsidRPr="004941BD">
                    <w:rPr>
                      <w:rFonts w:eastAsiaTheme="minorEastAsia"/>
                      <w:szCs w:val="21"/>
                    </w:rPr>
                    <w:t>为管道运输</w:t>
                  </w:r>
                </w:p>
              </w:tc>
            </w:tr>
            <w:tr w:rsidR="001D5476" w:rsidRPr="004941BD" w:rsidTr="00C02AE4">
              <w:trPr>
                <w:trHeight w:val="284"/>
              </w:trPr>
              <w:tc>
                <w:tcPr>
                  <w:tcW w:w="1573" w:type="dxa"/>
                  <w:vAlign w:val="center"/>
                </w:tcPr>
                <w:p w:rsidR="00DE14DC" w:rsidRPr="004941BD" w:rsidRDefault="00DE14DC" w:rsidP="00DE14DC">
                  <w:pPr>
                    <w:tabs>
                      <w:tab w:val="left" w:pos="7305"/>
                    </w:tabs>
                    <w:jc w:val="center"/>
                    <w:rPr>
                      <w:rFonts w:eastAsiaTheme="minorEastAsia"/>
                      <w:szCs w:val="21"/>
                    </w:rPr>
                  </w:pPr>
                  <w:r w:rsidRPr="004941BD">
                    <w:rPr>
                      <w:rFonts w:eastAsiaTheme="minorEastAsia"/>
                      <w:szCs w:val="21"/>
                    </w:rPr>
                    <w:t>环境影响途径及危害后果（大气、地表水、地下水等）</w:t>
                  </w:r>
                </w:p>
              </w:tc>
              <w:tc>
                <w:tcPr>
                  <w:tcW w:w="7198" w:type="dxa"/>
                  <w:gridSpan w:val="5"/>
                  <w:vAlign w:val="center"/>
                </w:tcPr>
                <w:p w:rsidR="00DE14DC" w:rsidRPr="004941BD" w:rsidRDefault="001D5476" w:rsidP="00DE14DC">
                  <w:pPr>
                    <w:tabs>
                      <w:tab w:val="left" w:pos="7305"/>
                    </w:tabs>
                    <w:rPr>
                      <w:rFonts w:eastAsiaTheme="minorEastAsia"/>
                      <w:szCs w:val="21"/>
                    </w:rPr>
                  </w:pPr>
                  <w:r w:rsidRPr="004941BD">
                    <w:rPr>
                      <w:rFonts w:eastAsiaTheme="minorEastAsia"/>
                      <w:szCs w:val="21"/>
                    </w:rPr>
                    <w:t>项目主要事故风险类型为泄漏事故，液氨泄漏</w:t>
                  </w:r>
                  <w:r w:rsidR="00DE14DC" w:rsidRPr="004941BD">
                    <w:rPr>
                      <w:rFonts w:eastAsiaTheme="minorEastAsia"/>
                      <w:szCs w:val="21"/>
                    </w:rPr>
                    <w:t>：</w:t>
                  </w:r>
                </w:p>
                <w:p w:rsidR="00DE14DC" w:rsidRPr="004941BD" w:rsidRDefault="00721461" w:rsidP="00DE14DC">
                  <w:pPr>
                    <w:tabs>
                      <w:tab w:val="left" w:pos="7305"/>
                    </w:tabs>
                    <w:rPr>
                      <w:rFonts w:eastAsiaTheme="minorEastAsia"/>
                      <w:szCs w:val="21"/>
                    </w:rPr>
                  </w:pPr>
                  <w:r w:rsidRPr="004941BD">
                    <w:rPr>
                      <w:rFonts w:eastAsiaTheme="minorEastAsia"/>
                      <w:szCs w:val="21"/>
                    </w:rPr>
                    <w:fldChar w:fldCharType="begin"/>
                  </w:r>
                  <w:r w:rsidR="00DE14DC" w:rsidRPr="004941BD">
                    <w:rPr>
                      <w:rFonts w:eastAsiaTheme="minorEastAsia"/>
                      <w:szCs w:val="21"/>
                    </w:rPr>
                    <w:instrText xml:space="preserve"> = 1 \* GB3 </w:instrText>
                  </w:r>
                  <w:r w:rsidRPr="004941BD">
                    <w:rPr>
                      <w:rFonts w:eastAsiaTheme="minorEastAsia"/>
                      <w:szCs w:val="21"/>
                    </w:rPr>
                    <w:fldChar w:fldCharType="separate"/>
                  </w:r>
                  <w:r w:rsidR="00DE14DC" w:rsidRPr="004941BD">
                    <w:rPr>
                      <w:rFonts w:ascii="宋体" w:hAnsi="宋体" w:cs="宋体" w:hint="eastAsia"/>
                      <w:noProof/>
                      <w:szCs w:val="21"/>
                    </w:rPr>
                    <w:t>①</w:t>
                  </w:r>
                  <w:r w:rsidRPr="004941BD">
                    <w:rPr>
                      <w:rFonts w:eastAsiaTheme="minorEastAsia"/>
                      <w:szCs w:val="21"/>
                    </w:rPr>
                    <w:fldChar w:fldCharType="end"/>
                  </w:r>
                  <w:r w:rsidR="00DE14DC" w:rsidRPr="004941BD">
                    <w:rPr>
                      <w:rFonts w:eastAsiaTheme="minorEastAsia"/>
                      <w:szCs w:val="21"/>
                    </w:rPr>
                    <w:t>液氨泄漏后，汽化后的气体扩散进入大气，对环境空气产生影响，主要污染因子为氨；</w:t>
                  </w:r>
                </w:p>
                <w:p w:rsidR="00DE14DC" w:rsidRPr="004941BD" w:rsidRDefault="00721461" w:rsidP="00DE14DC">
                  <w:pPr>
                    <w:tabs>
                      <w:tab w:val="left" w:pos="7305"/>
                    </w:tabs>
                    <w:rPr>
                      <w:rFonts w:eastAsiaTheme="minorEastAsia"/>
                      <w:szCs w:val="21"/>
                    </w:rPr>
                  </w:pPr>
                  <w:r w:rsidRPr="004941BD">
                    <w:rPr>
                      <w:rFonts w:eastAsiaTheme="minorEastAsia"/>
                      <w:szCs w:val="21"/>
                    </w:rPr>
                    <w:fldChar w:fldCharType="begin"/>
                  </w:r>
                  <w:r w:rsidR="00DE14DC" w:rsidRPr="004941BD">
                    <w:rPr>
                      <w:rFonts w:eastAsiaTheme="minorEastAsia"/>
                      <w:szCs w:val="21"/>
                    </w:rPr>
                    <w:instrText xml:space="preserve"> = 2 \* GB3 </w:instrText>
                  </w:r>
                  <w:r w:rsidRPr="004941BD">
                    <w:rPr>
                      <w:rFonts w:eastAsiaTheme="minorEastAsia"/>
                      <w:szCs w:val="21"/>
                    </w:rPr>
                    <w:fldChar w:fldCharType="separate"/>
                  </w:r>
                  <w:r w:rsidR="00DE14DC" w:rsidRPr="004941BD">
                    <w:rPr>
                      <w:rFonts w:ascii="宋体" w:hAnsi="宋体" w:cs="宋体" w:hint="eastAsia"/>
                      <w:noProof/>
                      <w:szCs w:val="21"/>
                    </w:rPr>
                    <w:t>②</w:t>
                  </w:r>
                  <w:r w:rsidRPr="004941BD">
                    <w:rPr>
                      <w:rFonts w:eastAsiaTheme="minorEastAsia"/>
                      <w:szCs w:val="21"/>
                    </w:rPr>
                    <w:fldChar w:fldCharType="end"/>
                  </w:r>
                  <w:r w:rsidR="00DE14DC" w:rsidRPr="004941BD">
                    <w:rPr>
                      <w:rFonts w:eastAsiaTheme="minorEastAsia"/>
                      <w:szCs w:val="21"/>
                    </w:rPr>
                    <w:t>液氨瓶发生泄漏，与空气混合形成爆炸性混合物，遇明火、高热引起燃烧爆炸，燃烧产物为氮氧化物和氨，扩散进入大气；</w:t>
                  </w:r>
                </w:p>
                <w:p w:rsidR="00DE14DC" w:rsidRPr="004941BD" w:rsidRDefault="00721461" w:rsidP="00DE14DC">
                  <w:pPr>
                    <w:tabs>
                      <w:tab w:val="left" w:pos="7305"/>
                    </w:tabs>
                    <w:rPr>
                      <w:rFonts w:eastAsiaTheme="minorEastAsia"/>
                      <w:szCs w:val="21"/>
                    </w:rPr>
                  </w:pPr>
                  <w:r w:rsidRPr="004941BD">
                    <w:rPr>
                      <w:rFonts w:eastAsiaTheme="minorEastAsia"/>
                      <w:szCs w:val="21"/>
                    </w:rPr>
                    <w:fldChar w:fldCharType="begin"/>
                  </w:r>
                  <w:r w:rsidR="00DE14DC" w:rsidRPr="004941BD">
                    <w:rPr>
                      <w:rFonts w:eastAsiaTheme="minorEastAsia"/>
                      <w:szCs w:val="21"/>
                    </w:rPr>
                    <w:instrText xml:space="preserve"> = 3 \* GB3 </w:instrText>
                  </w:r>
                  <w:r w:rsidRPr="004941BD">
                    <w:rPr>
                      <w:rFonts w:eastAsiaTheme="minorEastAsia"/>
                      <w:szCs w:val="21"/>
                    </w:rPr>
                    <w:fldChar w:fldCharType="separate"/>
                  </w:r>
                  <w:r w:rsidR="00DE14DC" w:rsidRPr="004941BD">
                    <w:rPr>
                      <w:rFonts w:ascii="宋体" w:hAnsi="宋体" w:cs="宋体" w:hint="eastAsia"/>
                      <w:noProof/>
                      <w:szCs w:val="21"/>
                    </w:rPr>
                    <w:t>③</w:t>
                  </w:r>
                  <w:r w:rsidRPr="004941BD">
                    <w:rPr>
                      <w:rFonts w:eastAsiaTheme="minorEastAsia"/>
                      <w:szCs w:val="21"/>
                    </w:rPr>
                    <w:fldChar w:fldCharType="end"/>
                  </w:r>
                  <w:r w:rsidR="00DE14DC" w:rsidRPr="004941BD">
                    <w:rPr>
                      <w:rFonts w:eastAsiaTheme="minorEastAsia"/>
                      <w:szCs w:val="21"/>
                    </w:rPr>
                    <w:t>天然气管道发生泄漏或火灾爆炸事故后，对环境空气产生影响。</w:t>
                  </w:r>
                </w:p>
              </w:tc>
            </w:tr>
            <w:tr w:rsidR="001D5476" w:rsidRPr="004941BD" w:rsidTr="00C02AE4">
              <w:trPr>
                <w:trHeight w:val="284"/>
              </w:trPr>
              <w:tc>
                <w:tcPr>
                  <w:tcW w:w="1573" w:type="dxa"/>
                  <w:vAlign w:val="center"/>
                </w:tcPr>
                <w:p w:rsidR="00DE14DC" w:rsidRPr="004941BD" w:rsidRDefault="00DE14DC" w:rsidP="00DE14DC">
                  <w:pPr>
                    <w:tabs>
                      <w:tab w:val="left" w:pos="7305"/>
                    </w:tabs>
                    <w:jc w:val="center"/>
                    <w:rPr>
                      <w:rFonts w:eastAsiaTheme="minorEastAsia"/>
                      <w:szCs w:val="21"/>
                    </w:rPr>
                  </w:pPr>
                  <w:r w:rsidRPr="004941BD">
                    <w:rPr>
                      <w:rFonts w:eastAsiaTheme="minorEastAsia"/>
                      <w:szCs w:val="21"/>
                    </w:rPr>
                    <w:t>风险防范措施要求</w:t>
                  </w:r>
                </w:p>
              </w:tc>
              <w:tc>
                <w:tcPr>
                  <w:tcW w:w="7198" w:type="dxa"/>
                  <w:gridSpan w:val="5"/>
                  <w:vAlign w:val="center"/>
                </w:tcPr>
                <w:p w:rsidR="00DE14DC" w:rsidRPr="004941BD" w:rsidRDefault="00721461" w:rsidP="00DE14DC">
                  <w:pPr>
                    <w:tabs>
                      <w:tab w:val="left" w:pos="7305"/>
                    </w:tabs>
                    <w:rPr>
                      <w:rFonts w:eastAsiaTheme="minorEastAsia"/>
                      <w:szCs w:val="21"/>
                    </w:rPr>
                  </w:pPr>
                  <w:r w:rsidRPr="004941BD">
                    <w:rPr>
                      <w:rFonts w:eastAsiaTheme="minorEastAsia"/>
                      <w:szCs w:val="21"/>
                    </w:rPr>
                    <w:fldChar w:fldCharType="begin"/>
                  </w:r>
                  <w:r w:rsidR="00DE14DC" w:rsidRPr="004941BD">
                    <w:rPr>
                      <w:rFonts w:eastAsiaTheme="minorEastAsia"/>
                      <w:szCs w:val="21"/>
                    </w:rPr>
                    <w:instrText xml:space="preserve"> = 1 \* GB3 </w:instrText>
                  </w:r>
                  <w:r w:rsidRPr="004941BD">
                    <w:rPr>
                      <w:rFonts w:eastAsiaTheme="minorEastAsia"/>
                      <w:szCs w:val="21"/>
                    </w:rPr>
                    <w:fldChar w:fldCharType="separate"/>
                  </w:r>
                  <w:r w:rsidR="00DE14DC" w:rsidRPr="004941BD">
                    <w:rPr>
                      <w:rFonts w:ascii="宋体" w:hAnsi="宋体" w:cs="宋体" w:hint="eastAsia"/>
                      <w:noProof/>
                      <w:szCs w:val="21"/>
                    </w:rPr>
                    <w:t>①</w:t>
                  </w:r>
                  <w:r w:rsidRPr="004941BD">
                    <w:rPr>
                      <w:rFonts w:eastAsiaTheme="minorEastAsia"/>
                      <w:szCs w:val="21"/>
                    </w:rPr>
                    <w:fldChar w:fldCharType="end"/>
                  </w:r>
                  <w:r w:rsidR="00DE14DC" w:rsidRPr="004941BD">
                    <w:rPr>
                      <w:rFonts w:eastAsiaTheme="minorEastAsia"/>
                      <w:szCs w:val="21"/>
                    </w:rPr>
                    <w:t>液氨储存</w:t>
                  </w:r>
                  <w:r w:rsidR="001D5476" w:rsidRPr="004941BD">
                    <w:rPr>
                      <w:rFonts w:eastAsiaTheme="minorEastAsia"/>
                      <w:szCs w:val="21"/>
                    </w:rPr>
                    <w:t>区</w:t>
                  </w:r>
                  <w:r w:rsidR="00DE14DC" w:rsidRPr="004941BD">
                    <w:rPr>
                      <w:rFonts w:eastAsiaTheme="minorEastAsia"/>
                      <w:szCs w:val="21"/>
                    </w:rPr>
                    <w:t>，</w:t>
                  </w:r>
                  <w:r w:rsidR="001D5476" w:rsidRPr="004941BD">
                    <w:rPr>
                      <w:rFonts w:eastAsiaTheme="minorEastAsia"/>
                      <w:szCs w:val="21"/>
                    </w:rPr>
                    <w:t>应</w:t>
                  </w:r>
                  <w:r w:rsidR="00DE14DC" w:rsidRPr="004941BD">
                    <w:rPr>
                      <w:rFonts w:eastAsiaTheme="minorEastAsia"/>
                      <w:szCs w:val="21"/>
                    </w:rPr>
                    <w:t>设置围堰、泄险沟、事故报警装置及相连锁的应急通风设施，并针对氨泄漏设置相应的喷淋设施；</w:t>
                  </w:r>
                </w:p>
                <w:p w:rsidR="00DE14DC" w:rsidRPr="004941BD" w:rsidRDefault="00721461" w:rsidP="00DE14DC">
                  <w:pPr>
                    <w:tabs>
                      <w:tab w:val="left" w:pos="7305"/>
                    </w:tabs>
                    <w:rPr>
                      <w:rFonts w:eastAsiaTheme="minorEastAsia"/>
                      <w:szCs w:val="21"/>
                    </w:rPr>
                  </w:pPr>
                  <w:r w:rsidRPr="004941BD">
                    <w:rPr>
                      <w:rFonts w:eastAsiaTheme="minorEastAsia"/>
                      <w:szCs w:val="21"/>
                    </w:rPr>
                    <w:fldChar w:fldCharType="begin"/>
                  </w:r>
                  <w:r w:rsidR="00DE14DC" w:rsidRPr="004941BD">
                    <w:rPr>
                      <w:rFonts w:eastAsiaTheme="minorEastAsia"/>
                      <w:szCs w:val="21"/>
                    </w:rPr>
                    <w:instrText xml:space="preserve"> = 2 \* GB3 </w:instrText>
                  </w:r>
                  <w:r w:rsidRPr="004941BD">
                    <w:rPr>
                      <w:rFonts w:eastAsiaTheme="minorEastAsia"/>
                      <w:szCs w:val="21"/>
                    </w:rPr>
                    <w:fldChar w:fldCharType="separate"/>
                  </w:r>
                  <w:r w:rsidR="00DE14DC" w:rsidRPr="004941BD">
                    <w:rPr>
                      <w:rFonts w:ascii="宋体" w:hAnsi="宋体" w:cs="宋体" w:hint="eastAsia"/>
                      <w:noProof/>
                      <w:szCs w:val="21"/>
                    </w:rPr>
                    <w:t>②</w:t>
                  </w:r>
                  <w:r w:rsidRPr="004941BD">
                    <w:rPr>
                      <w:rFonts w:eastAsiaTheme="minorEastAsia"/>
                      <w:szCs w:val="21"/>
                    </w:rPr>
                    <w:fldChar w:fldCharType="end"/>
                  </w:r>
                  <w:r w:rsidR="001D5476" w:rsidRPr="004941BD">
                    <w:rPr>
                      <w:rFonts w:eastAsiaTheme="minorEastAsia"/>
                      <w:szCs w:val="21"/>
                    </w:rPr>
                    <w:t>危化品暂存库地面水泥硬化，并定期巡查；</w:t>
                  </w:r>
                </w:p>
                <w:p w:rsidR="00DE14DC" w:rsidRPr="004941BD" w:rsidRDefault="00721461" w:rsidP="00DE14DC">
                  <w:pPr>
                    <w:tabs>
                      <w:tab w:val="left" w:pos="7305"/>
                    </w:tabs>
                    <w:rPr>
                      <w:rFonts w:eastAsiaTheme="minorEastAsia"/>
                      <w:szCs w:val="21"/>
                    </w:rPr>
                  </w:pPr>
                  <w:r w:rsidRPr="004941BD">
                    <w:rPr>
                      <w:rFonts w:eastAsiaTheme="minorEastAsia"/>
                      <w:szCs w:val="21"/>
                    </w:rPr>
                    <w:fldChar w:fldCharType="begin"/>
                  </w:r>
                  <w:r w:rsidR="00DE14DC" w:rsidRPr="004941BD">
                    <w:rPr>
                      <w:rFonts w:eastAsiaTheme="minorEastAsia"/>
                      <w:szCs w:val="21"/>
                    </w:rPr>
                    <w:instrText xml:space="preserve"> = 3 \* GB3 </w:instrText>
                  </w:r>
                  <w:r w:rsidRPr="004941BD">
                    <w:rPr>
                      <w:rFonts w:eastAsiaTheme="minorEastAsia"/>
                      <w:szCs w:val="21"/>
                    </w:rPr>
                    <w:fldChar w:fldCharType="separate"/>
                  </w:r>
                  <w:r w:rsidR="00DE14DC" w:rsidRPr="004941BD">
                    <w:rPr>
                      <w:rFonts w:ascii="宋体" w:hAnsi="宋体" w:cs="宋体" w:hint="eastAsia"/>
                      <w:noProof/>
                      <w:szCs w:val="21"/>
                    </w:rPr>
                    <w:t>③</w:t>
                  </w:r>
                  <w:r w:rsidRPr="004941BD">
                    <w:rPr>
                      <w:rFonts w:eastAsiaTheme="minorEastAsia"/>
                      <w:szCs w:val="21"/>
                    </w:rPr>
                    <w:fldChar w:fldCharType="end"/>
                  </w:r>
                  <w:r w:rsidR="001D5476" w:rsidRPr="004941BD">
                    <w:rPr>
                      <w:rFonts w:eastAsiaTheme="minorEastAsia"/>
                      <w:szCs w:val="21"/>
                    </w:rPr>
                    <w:t>在液氨储存区及车间附近应配备消防砂、空呼机、担架、防毒面罩、防护服、应急救援药品等应急储备物资；</w:t>
                  </w:r>
                </w:p>
                <w:p w:rsidR="00DE14DC" w:rsidRPr="004941BD" w:rsidRDefault="00721461" w:rsidP="00DE14DC">
                  <w:pPr>
                    <w:tabs>
                      <w:tab w:val="left" w:pos="7305"/>
                    </w:tabs>
                    <w:rPr>
                      <w:rFonts w:eastAsiaTheme="minorEastAsia"/>
                      <w:szCs w:val="21"/>
                    </w:rPr>
                  </w:pPr>
                  <w:r w:rsidRPr="004941BD">
                    <w:rPr>
                      <w:rFonts w:eastAsiaTheme="minorEastAsia"/>
                      <w:szCs w:val="21"/>
                    </w:rPr>
                    <w:fldChar w:fldCharType="begin"/>
                  </w:r>
                  <w:r w:rsidR="00DE14DC" w:rsidRPr="004941BD">
                    <w:rPr>
                      <w:rFonts w:eastAsiaTheme="minorEastAsia"/>
                      <w:szCs w:val="21"/>
                    </w:rPr>
                    <w:instrText xml:space="preserve"> = 4 \* GB3 </w:instrText>
                  </w:r>
                  <w:r w:rsidRPr="004941BD">
                    <w:rPr>
                      <w:rFonts w:eastAsiaTheme="minorEastAsia"/>
                      <w:szCs w:val="21"/>
                    </w:rPr>
                    <w:fldChar w:fldCharType="separate"/>
                  </w:r>
                  <w:r w:rsidR="00DE14DC" w:rsidRPr="004941BD">
                    <w:rPr>
                      <w:rFonts w:ascii="宋体" w:hAnsi="宋体" w:cs="宋体" w:hint="eastAsia"/>
                      <w:noProof/>
                      <w:szCs w:val="21"/>
                    </w:rPr>
                    <w:t>④</w:t>
                  </w:r>
                  <w:r w:rsidRPr="004941BD">
                    <w:rPr>
                      <w:rFonts w:eastAsiaTheme="minorEastAsia"/>
                      <w:szCs w:val="21"/>
                    </w:rPr>
                    <w:fldChar w:fldCharType="end"/>
                  </w:r>
                  <w:r w:rsidR="001D5476" w:rsidRPr="004941BD">
                    <w:rPr>
                      <w:rFonts w:eastAsiaTheme="minorEastAsia"/>
                      <w:szCs w:val="21"/>
                    </w:rPr>
                    <w:t>液氨及天然气管道，均配置流量计及压力表，专人根据工艺操作，定时巡查；</w:t>
                  </w:r>
                </w:p>
                <w:p w:rsidR="00DE14DC" w:rsidRPr="004941BD" w:rsidRDefault="00721461" w:rsidP="00DE14DC">
                  <w:pPr>
                    <w:tabs>
                      <w:tab w:val="left" w:pos="7305"/>
                    </w:tabs>
                    <w:rPr>
                      <w:rFonts w:eastAsiaTheme="minorEastAsia"/>
                      <w:szCs w:val="21"/>
                    </w:rPr>
                  </w:pPr>
                  <w:r w:rsidRPr="004941BD">
                    <w:rPr>
                      <w:rFonts w:eastAsiaTheme="minorEastAsia"/>
                      <w:szCs w:val="21"/>
                    </w:rPr>
                    <w:fldChar w:fldCharType="begin"/>
                  </w:r>
                  <w:r w:rsidR="00DE14DC" w:rsidRPr="004941BD">
                    <w:rPr>
                      <w:rFonts w:eastAsiaTheme="minorEastAsia"/>
                      <w:szCs w:val="21"/>
                    </w:rPr>
                    <w:instrText xml:space="preserve"> = 5 \* GB3 </w:instrText>
                  </w:r>
                  <w:r w:rsidRPr="004941BD">
                    <w:rPr>
                      <w:rFonts w:eastAsiaTheme="minorEastAsia"/>
                      <w:szCs w:val="21"/>
                    </w:rPr>
                    <w:fldChar w:fldCharType="separate"/>
                  </w:r>
                  <w:r w:rsidR="00DE14DC" w:rsidRPr="004941BD">
                    <w:rPr>
                      <w:rFonts w:ascii="宋体" w:hAnsi="宋体" w:cs="宋体" w:hint="eastAsia"/>
                      <w:noProof/>
                      <w:szCs w:val="21"/>
                    </w:rPr>
                    <w:t>⑤</w:t>
                  </w:r>
                  <w:r w:rsidRPr="004941BD">
                    <w:rPr>
                      <w:rFonts w:eastAsiaTheme="minorEastAsia"/>
                      <w:szCs w:val="21"/>
                    </w:rPr>
                    <w:fldChar w:fldCharType="end"/>
                  </w:r>
                  <w:r w:rsidR="001D5476" w:rsidRPr="004941BD">
                    <w:rPr>
                      <w:rFonts w:eastAsiaTheme="minorEastAsia"/>
                      <w:szCs w:val="21"/>
                    </w:rPr>
                    <w:t>车间内设置液氨及天然气泄漏报警及联动截断装置；</w:t>
                  </w:r>
                </w:p>
                <w:p w:rsidR="00DE14DC" w:rsidRPr="004941BD" w:rsidRDefault="00721461" w:rsidP="00DE14DC">
                  <w:pPr>
                    <w:tabs>
                      <w:tab w:val="left" w:pos="7305"/>
                    </w:tabs>
                    <w:rPr>
                      <w:rFonts w:eastAsiaTheme="minorEastAsia"/>
                      <w:szCs w:val="21"/>
                    </w:rPr>
                  </w:pPr>
                  <w:r w:rsidRPr="004941BD">
                    <w:rPr>
                      <w:rFonts w:eastAsiaTheme="minorEastAsia"/>
                      <w:szCs w:val="21"/>
                    </w:rPr>
                    <w:fldChar w:fldCharType="begin"/>
                  </w:r>
                  <w:r w:rsidR="00DE14DC" w:rsidRPr="004941BD">
                    <w:rPr>
                      <w:rFonts w:eastAsiaTheme="minorEastAsia"/>
                      <w:szCs w:val="21"/>
                    </w:rPr>
                    <w:instrText xml:space="preserve"> = 6 \* GB3 </w:instrText>
                  </w:r>
                  <w:r w:rsidRPr="004941BD">
                    <w:rPr>
                      <w:rFonts w:eastAsiaTheme="minorEastAsia"/>
                      <w:szCs w:val="21"/>
                    </w:rPr>
                    <w:fldChar w:fldCharType="separate"/>
                  </w:r>
                  <w:r w:rsidR="00DE14DC" w:rsidRPr="004941BD">
                    <w:rPr>
                      <w:rFonts w:ascii="宋体" w:hAnsi="宋体" w:cs="宋体" w:hint="eastAsia"/>
                      <w:noProof/>
                      <w:szCs w:val="21"/>
                    </w:rPr>
                    <w:t>⑥</w:t>
                  </w:r>
                  <w:r w:rsidRPr="004941BD">
                    <w:rPr>
                      <w:rFonts w:eastAsiaTheme="minorEastAsia"/>
                      <w:szCs w:val="21"/>
                    </w:rPr>
                    <w:fldChar w:fldCharType="end"/>
                  </w:r>
                  <w:r w:rsidR="001D5476" w:rsidRPr="004941BD">
                    <w:rPr>
                      <w:rFonts w:eastAsiaTheme="minorEastAsia"/>
                      <w:kern w:val="0"/>
                      <w:szCs w:val="21"/>
                      <w:lang/>
                    </w:rPr>
                    <w:t>结合周边社会应急能力建设情况，建设必要的环境风险应急体系，完善环境风险应急预案；</w:t>
                  </w:r>
                </w:p>
                <w:p w:rsidR="00DE14DC" w:rsidRPr="004941BD" w:rsidRDefault="00721461" w:rsidP="00DE14DC">
                  <w:pPr>
                    <w:tabs>
                      <w:tab w:val="left" w:pos="7305"/>
                    </w:tabs>
                    <w:rPr>
                      <w:rFonts w:eastAsiaTheme="minorEastAsia"/>
                      <w:szCs w:val="21"/>
                    </w:rPr>
                  </w:pPr>
                  <w:r w:rsidRPr="004941BD">
                    <w:rPr>
                      <w:rFonts w:eastAsiaTheme="minorEastAsia"/>
                      <w:szCs w:val="21"/>
                    </w:rPr>
                    <w:fldChar w:fldCharType="begin"/>
                  </w:r>
                  <w:r w:rsidR="00DE14DC" w:rsidRPr="004941BD">
                    <w:rPr>
                      <w:rFonts w:eastAsiaTheme="minorEastAsia"/>
                      <w:szCs w:val="21"/>
                    </w:rPr>
                    <w:instrText xml:space="preserve"> = 7 \* GB3 </w:instrText>
                  </w:r>
                  <w:r w:rsidRPr="004941BD">
                    <w:rPr>
                      <w:rFonts w:eastAsiaTheme="minorEastAsia"/>
                      <w:szCs w:val="21"/>
                    </w:rPr>
                    <w:fldChar w:fldCharType="separate"/>
                  </w:r>
                  <w:r w:rsidR="00DE14DC" w:rsidRPr="004941BD">
                    <w:rPr>
                      <w:rFonts w:ascii="宋体" w:hAnsi="宋体" w:cs="宋体" w:hint="eastAsia"/>
                      <w:noProof/>
                      <w:szCs w:val="21"/>
                    </w:rPr>
                    <w:t>⑦</w:t>
                  </w:r>
                  <w:r w:rsidRPr="004941BD">
                    <w:rPr>
                      <w:rFonts w:eastAsiaTheme="minorEastAsia"/>
                      <w:szCs w:val="21"/>
                    </w:rPr>
                    <w:fldChar w:fldCharType="end"/>
                  </w:r>
                  <w:r w:rsidR="001D5476" w:rsidRPr="004941BD">
                    <w:rPr>
                      <w:rFonts w:eastAsiaTheme="minorEastAsia"/>
                      <w:szCs w:val="21"/>
                    </w:rPr>
                    <w:t>企业</w:t>
                  </w:r>
                  <w:r w:rsidR="001D5476" w:rsidRPr="004941BD">
                    <w:rPr>
                      <w:rFonts w:eastAsiaTheme="minorEastAsia"/>
                      <w:kern w:val="0"/>
                      <w:szCs w:val="21"/>
                      <w:lang/>
                    </w:rPr>
                    <w:t>建立安全保证体系、安全管理机构、安全规章制度，配备专职安全人员，做好各项安全管理措施，对新员工加强安全环保教育，进行安全环保生产的培训；</w:t>
                  </w:r>
                </w:p>
                <w:p w:rsidR="00DE14DC" w:rsidRPr="004941BD" w:rsidRDefault="00721461" w:rsidP="001D5476">
                  <w:pPr>
                    <w:widowControl/>
                    <w:rPr>
                      <w:rFonts w:eastAsiaTheme="minorEastAsia"/>
                      <w:kern w:val="0"/>
                      <w:szCs w:val="21"/>
                      <w:lang/>
                    </w:rPr>
                  </w:pPr>
                  <w:r w:rsidRPr="004941BD">
                    <w:rPr>
                      <w:rFonts w:eastAsiaTheme="minorEastAsia"/>
                      <w:kern w:val="0"/>
                      <w:szCs w:val="21"/>
                      <w:lang/>
                    </w:rPr>
                    <w:fldChar w:fldCharType="begin"/>
                  </w:r>
                  <w:r w:rsidR="00DE14DC" w:rsidRPr="004941BD">
                    <w:rPr>
                      <w:rFonts w:eastAsiaTheme="minorEastAsia"/>
                      <w:kern w:val="0"/>
                      <w:szCs w:val="21"/>
                      <w:lang/>
                    </w:rPr>
                    <w:instrText xml:space="preserve"> = 8 \* GB3 </w:instrText>
                  </w:r>
                  <w:r w:rsidRPr="004941BD">
                    <w:rPr>
                      <w:rFonts w:eastAsiaTheme="minorEastAsia"/>
                      <w:kern w:val="0"/>
                      <w:szCs w:val="21"/>
                      <w:lang/>
                    </w:rPr>
                    <w:fldChar w:fldCharType="separate"/>
                  </w:r>
                  <w:r w:rsidR="00DE14DC" w:rsidRPr="004941BD">
                    <w:rPr>
                      <w:rFonts w:ascii="宋体" w:hAnsi="宋体" w:cs="宋体" w:hint="eastAsia"/>
                      <w:noProof/>
                      <w:kern w:val="0"/>
                      <w:szCs w:val="21"/>
                      <w:lang/>
                    </w:rPr>
                    <w:t>⑧</w:t>
                  </w:r>
                  <w:r w:rsidRPr="004941BD">
                    <w:rPr>
                      <w:rFonts w:eastAsiaTheme="minorEastAsia"/>
                      <w:kern w:val="0"/>
                      <w:szCs w:val="21"/>
                      <w:lang/>
                    </w:rPr>
                    <w:fldChar w:fldCharType="end"/>
                  </w:r>
                  <w:r w:rsidR="001D5476" w:rsidRPr="004941BD">
                    <w:rPr>
                      <w:rFonts w:eastAsiaTheme="minorEastAsia"/>
                      <w:kern w:val="0"/>
                      <w:szCs w:val="21"/>
                      <w:lang/>
                    </w:rPr>
                    <w:t>企业建立风险联动机制，当发生风险事故时，由发现者立即通报上级主管负责人，应急领导小组成员接到通知后，立即组织本组工作人员及抢险装备赶往事故现场进行抢险救援。</w:t>
                  </w:r>
                </w:p>
              </w:tc>
            </w:tr>
            <w:tr w:rsidR="001D5476" w:rsidRPr="004941BD" w:rsidTr="00C02AE4">
              <w:trPr>
                <w:trHeight w:val="284"/>
              </w:trPr>
              <w:tc>
                <w:tcPr>
                  <w:tcW w:w="8771" w:type="dxa"/>
                  <w:gridSpan w:val="6"/>
                  <w:vAlign w:val="center"/>
                </w:tcPr>
                <w:p w:rsidR="00DE14DC" w:rsidRPr="004941BD" w:rsidRDefault="00DE14DC" w:rsidP="00DE14DC">
                  <w:pPr>
                    <w:tabs>
                      <w:tab w:val="left" w:pos="7305"/>
                    </w:tabs>
                    <w:rPr>
                      <w:rFonts w:eastAsiaTheme="minorEastAsia"/>
                      <w:szCs w:val="21"/>
                    </w:rPr>
                  </w:pPr>
                  <w:r w:rsidRPr="004941BD">
                    <w:rPr>
                      <w:rFonts w:eastAsiaTheme="minorEastAsia"/>
                      <w:szCs w:val="21"/>
                    </w:rPr>
                    <w:t>填表说明（列出项目相关信息及评价说明）：</w:t>
                  </w:r>
                </w:p>
                <w:p w:rsidR="00DE14DC" w:rsidRPr="004941BD" w:rsidRDefault="001D5476" w:rsidP="001D5476">
                  <w:pPr>
                    <w:tabs>
                      <w:tab w:val="left" w:pos="7305"/>
                    </w:tabs>
                    <w:ind w:firstLine="420"/>
                    <w:rPr>
                      <w:rFonts w:eastAsiaTheme="minorEastAsia"/>
                      <w:szCs w:val="21"/>
                    </w:rPr>
                  </w:pPr>
                  <w:r w:rsidRPr="004941BD">
                    <w:rPr>
                      <w:rFonts w:eastAsiaTheme="minorEastAsia"/>
                      <w:szCs w:val="21"/>
                    </w:rPr>
                    <w:t>本项目位于西咸新区泾河新城永乐密集工业园内</w:t>
                  </w:r>
                  <w:r w:rsidR="00DE14DC" w:rsidRPr="004941BD">
                    <w:rPr>
                      <w:rFonts w:eastAsiaTheme="minorEastAsia"/>
                      <w:szCs w:val="21"/>
                    </w:rPr>
                    <w:t>，通过简要分析建设项目存在的潜在危险、有害因素，建设和运行期间可能发生的突发性事故，引起有毒有害和易燃易爆等物质泄漏所造成的人身安全与环境影响和损害程度，提出合理可行的防范、应急与减缓措施，以使建设项目事故率、损失和环境影响达到可接受水平。</w:t>
                  </w:r>
                </w:p>
              </w:tc>
            </w:tr>
          </w:tbl>
          <w:p w:rsidR="00E54129" w:rsidRPr="004941BD" w:rsidRDefault="00096AA8" w:rsidP="007F199D">
            <w:pPr>
              <w:tabs>
                <w:tab w:val="left" w:pos="7305"/>
              </w:tabs>
              <w:spacing w:line="360" w:lineRule="auto"/>
              <w:ind w:firstLineChars="200" w:firstLine="482"/>
              <w:rPr>
                <w:rFonts w:eastAsiaTheme="minorEastAsia"/>
                <w:b/>
                <w:sz w:val="24"/>
              </w:rPr>
            </w:pPr>
            <w:r w:rsidRPr="004941BD">
              <w:rPr>
                <w:rFonts w:eastAsiaTheme="minorEastAsia" w:hint="eastAsia"/>
                <w:b/>
                <w:sz w:val="24"/>
              </w:rPr>
              <w:t>八</w:t>
            </w:r>
            <w:r w:rsidR="00AE73A2" w:rsidRPr="004941BD">
              <w:rPr>
                <w:rFonts w:eastAsiaTheme="minorEastAsia"/>
                <w:b/>
                <w:sz w:val="24"/>
              </w:rPr>
              <w:t>、项目环境保护投入</w:t>
            </w:r>
          </w:p>
          <w:p w:rsidR="00E54129" w:rsidRPr="004941BD" w:rsidRDefault="00AE73A2">
            <w:pPr>
              <w:pStyle w:val="25"/>
              <w:spacing w:line="360" w:lineRule="auto"/>
              <w:ind w:firstLineChars="200" w:firstLine="480"/>
              <w:rPr>
                <w:rFonts w:eastAsiaTheme="minorEastAsia"/>
                <w:sz w:val="24"/>
              </w:rPr>
            </w:pPr>
            <w:r w:rsidRPr="004941BD">
              <w:rPr>
                <w:rFonts w:eastAsiaTheme="minorEastAsia"/>
                <w:sz w:val="24"/>
              </w:rPr>
              <w:t>项目总投资</w:t>
            </w:r>
            <w:r w:rsidR="00C46366" w:rsidRPr="004941BD">
              <w:rPr>
                <w:rFonts w:eastAsiaTheme="minorEastAsia"/>
                <w:bCs/>
                <w:sz w:val="24"/>
                <w:lang/>
              </w:rPr>
              <w:t>1500</w:t>
            </w:r>
            <w:r w:rsidRPr="004941BD">
              <w:rPr>
                <w:rFonts w:eastAsiaTheme="minorEastAsia"/>
                <w:bCs/>
                <w:sz w:val="24"/>
                <w:lang/>
              </w:rPr>
              <w:t>万元</w:t>
            </w:r>
            <w:r w:rsidRPr="004941BD">
              <w:rPr>
                <w:rFonts w:eastAsiaTheme="minorEastAsia"/>
                <w:sz w:val="24"/>
              </w:rPr>
              <w:t>，其中环保投入</w:t>
            </w:r>
            <w:r w:rsidR="00247BCF" w:rsidRPr="004941BD">
              <w:rPr>
                <w:rFonts w:eastAsiaTheme="minorEastAsia"/>
                <w:sz w:val="24"/>
              </w:rPr>
              <w:t>73.4</w:t>
            </w:r>
            <w:r w:rsidRPr="004941BD">
              <w:rPr>
                <w:rFonts w:eastAsiaTheme="minorEastAsia"/>
                <w:sz w:val="24"/>
              </w:rPr>
              <w:t>万元，约占总投资的</w:t>
            </w:r>
            <w:r w:rsidR="00FF1EAB" w:rsidRPr="004941BD">
              <w:rPr>
                <w:rFonts w:eastAsiaTheme="minorEastAsia" w:hint="eastAsia"/>
                <w:sz w:val="24"/>
              </w:rPr>
              <w:t>4.90</w:t>
            </w:r>
            <w:r w:rsidRPr="004941BD">
              <w:rPr>
                <w:rFonts w:eastAsiaTheme="minorEastAsia"/>
                <w:sz w:val="24"/>
              </w:rPr>
              <w:t>%</w:t>
            </w:r>
            <w:r w:rsidRPr="004941BD">
              <w:rPr>
                <w:rFonts w:eastAsiaTheme="minorEastAsia"/>
                <w:sz w:val="24"/>
              </w:rPr>
              <w:t>。项目环境保护投入及资金来源见表</w:t>
            </w:r>
            <w:r w:rsidR="001F3D9D" w:rsidRPr="004941BD">
              <w:rPr>
                <w:rFonts w:eastAsiaTheme="minorEastAsia" w:hint="eastAsia"/>
                <w:sz w:val="24"/>
              </w:rPr>
              <w:t>38</w:t>
            </w:r>
            <w:r w:rsidR="001F3D9D" w:rsidRPr="004941BD">
              <w:rPr>
                <w:rFonts w:eastAsiaTheme="minorEastAsia" w:hint="eastAsia"/>
                <w:sz w:val="24"/>
              </w:rPr>
              <w:t>。</w:t>
            </w:r>
          </w:p>
          <w:p w:rsidR="00576470" w:rsidRPr="004941BD" w:rsidRDefault="00576470" w:rsidP="001F3D9D">
            <w:pPr>
              <w:jc w:val="center"/>
              <w:rPr>
                <w:rFonts w:eastAsiaTheme="minorEastAsia"/>
                <w:b/>
                <w:bCs/>
                <w:szCs w:val="21"/>
              </w:rPr>
            </w:pPr>
            <w:r w:rsidRPr="004941BD">
              <w:rPr>
                <w:rFonts w:eastAsiaTheme="minorEastAsia"/>
                <w:b/>
                <w:bCs/>
                <w:szCs w:val="21"/>
              </w:rPr>
              <w:t>表</w:t>
            </w:r>
            <w:r w:rsidR="001F3D9D" w:rsidRPr="004941BD">
              <w:rPr>
                <w:rFonts w:eastAsiaTheme="minorEastAsia" w:hint="eastAsia"/>
                <w:b/>
                <w:bCs/>
                <w:szCs w:val="21"/>
              </w:rPr>
              <w:t>38</w:t>
            </w:r>
            <w:r w:rsidRPr="004941BD">
              <w:rPr>
                <w:rFonts w:eastAsiaTheme="minorEastAsia"/>
                <w:b/>
                <w:bCs/>
                <w:szCs w:val="21"/>
              </w:rPr>
              <w:t xml:space="preserve">   </w:t>
            </w:r>
            <w:r w:rsidRPr="004941BD">
              <w:rPr>
                <w:rFonts w:eastAsiaTheme="minorEastAsia"/>
                <w:b/>
                <w:bCs/>
                <w:szCs w:val="21"/>
              </w:rPr>
              <w:t>环境保护投入及资金来源表</w:t>
            </w:r>
            <w:r w:rsidRPr="004941BD">
              <w:rPr>
                <w:rFonts w:eastAsiaTheme="minorEastAsia"/>
                <w:b/>
                <w:bCs/>
                <w:szCs w:val="21"/>
              </w:rPr>
              <w:t xml:space="preserve">    </w:t>
            </w:r>
            <w:r w:rsidRPr="004941BD">
              <w:rPr>
                <w:rFonts w:eastAsiaTheme="minorEastAsia"/>
                <w:b/>
                <w:bCs/>
                <w:szCs w:val="21"/>
              </w:rPr>
              <w:t>单位：万元</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4"/>
              <w:gridCol w:w="752"/>
              <w:gridCol w:w="847"/>
              <w:gridCol w:w="852"/>
              <w:gridCol w:w="2126"/>
              <w:gridCol w:w="709"/>
              <w:gridCol w:w="849"/>
              <w:gridCol w:w="705"/>
              <w:gridCol w:w="748"/>
              <w:gridCol w:w="765"/>
            </w:tblGrid>
            <w:tr w:rsidR="00F53315" w:rsidRPr="004941BD" w:rsidTr="00C02AE4">
              <w:trPr>
                <w:cantSplit/>
                <w:trHeight w:val="215"/>
              </w:trPr>
              <w:tc>
                <w:tcPr>
                  <w:tcW w:w="664" w:type="dxa"/>
                  <w:vAlign w:val="center"/>
                </w:tcPr>
                <w:p w:rsidR="00F53315" w:rsidRPr="004941BD" w:rsidRDefault="00F53315" w:rsidP="00B9625E">
                  <w:pPr>
                    <w:jc w:val="center"/>
                    <w:rPr>
                      <w:rFonts w:eastAsiaTheme="minorEastAsia"/>
                      <w:b/>
                      <w:szCs w:val="21"/>
                    </w:rPr>
                  </w:pPr>
                  <w:r w:rsidRPr="004941BD">
                    <w:rPr>
                      <w:rFonts w:eastAsiaTheme="minorEastAsia"/>
                      <w:b/>
                      <w:szCs w:val="21"/>
                    </w:rPr>
                    <w:t>实施时段</w:t>
                  </w:r>
                </w:p>
              </w:tc>
              <w:tc>
                <w:tcPr>
                  <w:tcW w:w="752" w:type="dxa"/>
                  <w:vAlign w:val="center"/>
                </w:tcPr>
                <w:p w:rsidR="00F53315" w:rsidRPr="004941BD" w:rsidRDefault="00F53315" w:rsidP="00B9625E">
                  <w:pPr>
                    <w:jc w:val="center"/>
                    <w:rPr>
                      <w:rFonts w:eastAsiaTheme="minorEastAsia"/>
                      <w:b/>
                      <w:szCs w:val="21"/>
                    </w:rPr>
                  </w:pPr>
                  <w:r w:rsidRPr="004941BD">
                    <w:rPr>
                      <w:rFonts w:eastAsiaTheme="minorEastAsia"/>
                      <w:b/>
                      <w:szCs w:val="21"/>
                    </w:rPr>
                    <w:t>类别</w:t>
                  </w:r>
                </w:p>
              </w:tc>
              <w:tc>
                <w:tcPr>
                  <w:tcW w:w="1699" w:type="dxa"/>
                  <w:gridSpan w:val="2"/>
                  <w:vAlign w:val="center"/>
                </w:tcPr>
                <w:p w:rsidR="00F53315" w:rsidRPr="004941BD" w:rsidRDefault="00F53315" w:rsidP="00B9625E">
                  <w:pPr>
                    <w:jc w:val="center"/>
                    <w:rPr>
                      <w:rFonts w:eastAsiaTheme="minorEastAsia"/>
                      <w:b/>
                      <w:szCs w:val="21"/>
                    </w:rPr>
                  </w:pPr>
                  <w:r w:rsidRPr="004941BD">
                    <w:rPr>
                      <w:rFonts w:eastAsiaTheme="minorEastAsia"/>
                      <w:b/>
                      <w:szCs w:val="21"/>
                    </w:rPr>
                    <w:t>污染源或污染物</w:t>
                  </w:r>
                </w:p>
              </w:tc>
              <w:tc>
                <w:tcPr>
                  <w:tcW w:w="2126" w:type="dxa"/>
                  <w:vAlign w:val="center"/>
                </w:tcPr>
                <w:p w:rsidR="00F53315" w:rsidRPr="004941BD" w:rsidRDefault="00F53315" w:rsidP="00B9625E">
                  <w:pPr>
                    <w:jc w:val="center"/>
                    <w:rPr>
                      <w:rFonts w:eastAsiaTheme="minorEastAsia"/>
                      <w:b/>
                      <w:szCs w:val="21"/>
                    </w:rPr>
                  </w:pPr>
                  <w:r w:rsidRPr="004941BD">
                    <w:rPr>
                      <w:rFonts w:eastAsiaTheme="minorEastAsia"/>
                      <w:b/>
                      <w:szCs w:val="21"/>
                    </w:rPr>
                    <w:t>污染防治措施</w:t>
                  </w:r>
                </w:p>
                <w:p w:rsidR="00F53315" w:rsidRPr="004941BD" w:rsidRDefault="00F53315" w:rsidP="00B9625E">
                  <w:pPr>
                    <w:jc w:val="center"/>
                    <w:rPr>
                      <w:rFonts w:eastAsiaTheme="minorEastAsia"/>
                      <w:b/>
                      <w:szCs w:val="21"/>
                    </w:rPr>
                  </w:pPr>
                  <w:r w:rsidRPr="004941BD">
                    <w:rPr>
                      <w:rFonts w:eastAsiaTheme="minorEastAsia"/>
                      <w:b/>
                      <w:szCs w:val="21"/>
                    </w:rPr>
                    <w:t>或设施</w:t>
                  </w:r>
                </w:p>
              </w:tc>
              <w:tc>
                <w:tcPr>
                  <w:tcW w:w="709" w:type="dxa"/>
                  <w:vAlign w:val="center"/>
                </w:tcPr>
                <w:p w:rsidR="00F53315" w:rsidRPr="004941BD" w:rsidRDefault="00F53315" w:rsidP="00B9625E">
                  <w:pPr>
                    <w:jc w:val="center"/>
                    <w:rPr>
                      <w:rFonts w:eastAsiaTheme="minorEastAsia"/>
                      <w:b/>
                      <w:szCs w:val="21"/>
                    </w:rPr>
                  </w:pPr>
                  <w:r w:rsidRPr="004941BD">
                    <w:rPr>
                      <w:rFonts w:eastAsiaTheme="minorEastAsia"/>
                      <w:b/>
                      <w:szCs w:val="21"/>
                    </w:rPr>
                    <w:t>建设</w:t>
                  </w:r>
                </w:p>
                <w:p w:rsidR="00F53315" w:rsidRPr="004941BD" w:rsidRDefault="00F53315" w:rsidP="00B9625E">
                  <w:pPr>
                    <w:jc w:val="center"/>
                    <w:rPr>
                      <w:rFonts w:eastAsiaTheme="minorEastAsia"/>
                      <w:b/>
                      <w:szCs w:val="21"/>
                    </w:rPr>
                  </w:pPr>
                  <w:r w:rsidRPr="004941BD">
                    <w:rPr>
                      <w:rFonts w:eastAsiaTheme="minorEastAsia"/>
                      <w:b/>
                      <w:szCs w:val="21"/>
                    </w:rPr>
                    <w:t>费用</w:t>
                  </w:r>
                </w:p>
              </w:tc>
              <w:tc>
                <w:tcPr>
                  <w:tcW w:w="849" w:type="dxa"/>
                  <w:vAlign w:val="center"/>
                </w:tcPr>
                <w:p w:rsidR="00F53315" w:rsidRPr="004941BD" w:rsidRDefault="00F53315" w:rsidP="00B9625E">
                  <w:pPr>
                    <w:jc w:val="center"/>
                    <w:rPr>
                      <w:rFonts w:eastAsiaTheme="minorEastAsia"/>
                      <w:b/>
                      <w:szCs w:val="21"/>
                    </w:rPr>
                  </w:pPr>
                  <w:r w:rsidRPr="004941BD">
                    <w:rPr>
                      <w:rFonts w:eastAsiaTheme="minorEastAsia"/>
                      <w:b/>
                      <w:szCs w:val="21"/>
                    </w:rPr>
                    <w:t>运行维</w:t>
                  </w:r>
                </w:p>
                <w:p w:rsidR="00F53315" w:rsidRPr="004941BD" w:rsidRDefault="00F53315" w:rsidP="00B9625E">
                  <w:pPr>
                    <w:jc w:val="center"/>
                    <w:rPr>
                      <w:rFonts w:eastAsiaTheme="minorEastAsia"/>
                      <w:b/>
                      <w:szCs w:val="21"/>
                    </w:rPr>
                  </w:pPr>
                  <w:r w:rsidRPr="004941BD">
                    <w:rPr>
                      <w:rFonts w:eastAsiaTheme="minorEastAsia"/>
                      <w:b/>
                      <w:szCs w:val="21"/>
                    </w:rPr>
                    <w:t>护费用</w:t>
                  </w:r>
                </w:p>
              </w:tc>
              <w:tc>
                <w:tcPr>
                  <w:tcW w:w="705" w:type="dxa"/>
                  <w:vAlign w:val="center"/>
                </w:tcPr>
                <w:p w:rsidR="00F53315" w:rsidRPr="004941BD" w:rsidRDefault="00F53315" w:rsidP="00B9625E">
                  <w:pPr>
                    <w:jc w:val="center"/>
                    <w:rPr>
                      <w:rFonts w:eastAsiaTheme="minorEastAsia"/>
                      <w:b/>
                      <w:szCs w:val="21"/>
                    </w:rPr>
                  </w:pPr>
                  <w:r w:rsidRPr="004941BD">
                    <w:rPr>
                      <w:rFonts w:eastAsiaTheme="minorEastAsia"/>
                      <w:b/>
                      <w:szCs w:val="21"/>
                    </w:rPr>
                    <w:t>其他</w:t>
                  </w:r>
                </w:p>
                <w:p w:rsidR="00F53315" w:rsidRPr="004941BD" w:rsidRDefault="00F53315" w:rsidP="00B9625E">
                  <w:pPr>
                    <w:jc w:val="center"/>
                    <w:rPr>
                      <w:rFonts w:eastAsiaTheme="minorEastAsia"/>
                      <w:b/>
                      <w:szCs w:val="21"/>
                    </w:rPr>
                  </w:pPr>
                  <w:r w:rsidRPr="004941BD">
                    <w:rPr>
                      <w:rFonts w:eastAsiaTheme="minorEastAsia"/>
                      <w:b/>
                      <w:szCs w:val="21"/>
                    </w:rPr>
                    <w:t>费用</w:t>
                  </w:r>
                </w:p>
              </w:tc>
              <w:tc>
                <w:tcPr>
                  <w:tcW w:w="748" w:type="dxa"/>
                  <w:vAlign w:val="center"/>
                </w:tcPr>
                <w:p w:rsidR="00F53315" w:rsidRPr="004941BD" w:rsidRDefault="00F53315" w:rsidP="00B9625E">
                  <w:pPr>
                    <w:jc w:val="center"/>
                    <w:rPr>
                      <w:rFonts w:eastAsiaTheme="minorEastAsia"/>
                      <w:b/>
                      <w:szCs w:val="21"/>
                    </w:rPr>
                  </w:pPr>
                  <w:r w:rsidRPr="004941BD">
                    <w:rPr>
                      <w:rFonts w:eastAsiaTheme="minorEastAsia"/>
                      <w:b/>
                      <w:szCs w:val="21"/>
                    </w:rPr>
                    <w:t>资金来源</w:t>
                  </w:r>
                </w:p>
              </w:tc>
              <w:tc>
                <w:tcPr>
                  <w:tcW w:w="765" w:type="dxa"/>
                  <w:vAlign w:val="center"/>
                </w:tcPr>
                <w:p w:rsidR="00F53315" w:rsidRPr="004941BD" w:rsidRDefault="00F53315" w:rsidP="00B9625E">
                  <w:pPr>
                    <w:jc w:val="center"/>
                    <w:rPr>
                      <w:rFonts w:eastAsiaTheme="minorEastAsia"/>
                      <w:b/>
                      <w:szCs w:val="21"/>
                    </w:rPr>
                  </w:pPr>
                  <w:r w:rsidRPr="004941BD">
                    <w:rPr>
                      <w:rFonts w:eastAsiaTheme="minorEastAsia"/>
                      <w:b/>
                      <w:szCs w:val="21"/>
                    </w:rPr>
                    <w:t>责任主体</w:t>
                  </w:r>
                </w:p>
              </w:tc>
            </w:tr>
            <w:tr w:rsidR="00ED6FEF" w:rsidRPr="004941BD" w:rsidTr="00C02AE4">
              <w:trPr>
                <w:cantSplit/>
                <w:trHeight w:val="215"/>
              </w:trPr>
              <w:tc>
                <w:tcPr>
                  <w:tcW w:w="664" w:type="dxa"/>
                  <w:vAlign w:val="center"/>
                </w:tcPr>
                <w:p w:rsidR="00ED6FEF" w:rsidRPr="004941BD" w:rsidRDefault="00ED6FEF" w:rsidP="00B9625E">
                  <w:pPr>
                    <w:jc w:val="center"/>
                    <w:rPr>
                      <w:rFonts w:eastAsiaTheme="minorEastAsia"/>
                      <w:szCs w:val="21"/>
                    </w:rPr>
                  </w:pPr>
                  <w:r w:rsidRPr="004941BD">
                    <w:rPr>
                      <w:rFonts w:eastAsiaTheme="minorEastAsia"/>
                      <w:szCs w:val="21"/>
                    </w:rPr>
                    <w:t>项目准备阶段</w:t>
                  </w:r>
                </w:p>
              </w:tc>
              <w:tc>
                <w:tcPr>
                  <w:tcW w:w="752" w:type="dxa"/>
                  <w:vAlign w:val="center"/>
                </w:tcPr>
                <w:p w:rsidR="00ED6FEF" w:rsidRPr="004941BD" w:rsidRDefault="00ED6FEF" w:rsidP="00B9625E">
                  <w:pPr>
                    <w:jc w:val="center"/>
                    <w:rPr>
                      <w:rFonts w:eastAsiaTheme="minorEastAsia"/>
                      <w:szCs w:val="21"/>
                    </w:rPr>
                  </w:pPr>
                  <w:r w:rsidRPr="004941BD">
                    <w:rPr>
                      <w:rFonts w:eastAsiaTheme="minorEastAsia"/>
                      <w:szCs w:val="21"/>
                    </w:rPr>
                    <w:t>环境</w:t>
                  </w:r>
                </w:p>
                <w:p w:rsidR="00ED6FEF" w:rsidRPr="004941BD" w:rsidRDefault="00ED6FEF" w:rsidP="00B9625E">
                  <w:pPr>
                    <w:jc w:val="center"/>
                    <w:rPr>
                      <w:rFonts w:eastAsiaTheme="minorEastAsia"/>
                      <w:szCs w:val="21"/>
                    </w:rPr>
                  </w:pPr>
                  <w:r w:rsidRPr="004941BD">
                    <w:rPr>
                      <w:rFonts w:eastAsiaTheme="minorEastAsia"/>
                      <w:szCs w:val="21"/>
                    </w:rPr>
                    <w:t>咨询</w:t>
                  </w:r>
                </w:p>
              </w:tc>
              <w:tc>
                <w:tcPr>
                  <w:tcW w:w="1699" w:type="dxa"/>
                  <w:gridSpan w:val="2"/>
                  <w:vAlign w:val="center"/>
                </w:tcPr>
                <w:p w:rsidR="00ED6FEF" w:rsidRPr="004941BD" w:rsidRDefault="00ED6FEF" w:rsidP="00B9625E">
                  <w:pPr>
                    <w:jc w:val="center"/>
                    <w:rPr>
                      <w:rFonts w:eastAsiaTheme="minorEastAsia"/>
                    </w:rPr>
                  </w:pPr>
                  <w:r w:rsidRPr="004941BD">
                    <w:rPr>
                      <w:rFonts w:eastAsiaTheme="minorEastAsia"/>
                    </w:rPr>
                    <w:t>/</w:t>
                  </w:r>
                </w:p>
              </w:tc>
              <w:tc>
                <w:tcPr>
                  <w:tcW w:w="2126" w:type="dxa"/>
                  <w:vAlign w:val="center"/>
                </w:tcPr>
                <w:p w:rsidR="00ED6FEF" w:rsidRPr="004941BD" w:rsidRDefault="00ED6FEF" w:rsidP="00B9625E">
                  <w:pPr>
                    <w:jc w:val="center"/>
                    <w:rPr>
                      <w:rFonts w:eastAsiaTheme="minorEastAsia"/>
                    </w:rPr>
                  </w:pPr>
                  <w:r w:rsidRPr="004941BD">
                    <w:rPr>
                      <w:rFonts w:eastAsiaTheme="minorEastAsia"/>
                    </w:rPr>
                    <w:t>/</w:t>
                  </w:r>
                </w:p>
              </w:tc>
              <w:tc>
                <w:tcPr>
                  <w:tcW w:w="709" w:type="dxa"/>
                  <w:vAlign w:val="center"/>
                </w:tcPr>
                <w:p w:rsidR="00ED6FEF" w:rsidRPr="004941BD" w:rsidRDefault="00ED6FEF" w:rsidP="00B9625E">
                  <w:pPr>
                    <w:jc w:val="center"/>
                    <w:rPr>
                      <w:rFonts w:eastAsiaTheme="minorEastAsia"/>
                    </w:rPr>
                  </w:pPr>
                  <w:r w:rsidRPr="004941BD">
                    <w:rPr>
                      <w:rFonts w:eastAsiaTheme="minorEastAsia"/>
                    </w:rPr>
                    <w:t>/</w:t>
                  </w:r>
                </w:p>
              </w:tc>
              <w:tc>
                <w:tcPr>
                  <w:tcW w:w="849" w:type="dxa"/>
                  <w:vAlign w:val="center"/>
                </w:tcPr>
                <w:p w:rsidR="00ED6FEF" w:rsidRPr="004941BD" w:rsidRDefault="00ED6FEF" w:rsidP="00B9625E">
                  <w:pPr>
                    <w:jc w:val="center"/>
                    <w:rPr>
                      <w:rFonts w:eastAsiaTheme="minorEastAsia"/>
                    </w:rPr>
                  </w:pPr>
                  <w:r w:rsidRPr="004941BD">
                    <w:rPr>
                      <w:rFonts w:eastAsiaTheme="minorEastAsia"/>
                    </w:rPr>
                    <w:t>/</w:t>
                  </w:r>
                </w:p>
              </w:tc>
              <w:tc>
                <w:tcPr>
                  <w:tcW w:w="705" w:type="dxa"/>
                  <w:vAlign w:val="center"/>
                </w:tcPr>
                <w:p w:rsidR="00ED6FEF" w:rsidRPr="004941BD" w:rsidRDefault="00ED6FEF" w:rsidP="00B9625E">
                  <w:pPr>
                    <w:jc w:val="center"/>
                    <w:rPr>
                      <w:rFonts w:eastAsiaTheme="minorEastAsia"/>
                      <w:szCs w:val="21"/>
                    </w:rPr>
                  </w:pPr>
                  <w:r w:rsidRPr="004941BD">
                    <w:rPr>
                      <w:rFonts w:eastAsiaTheme="minorEastAsia"/>
                      <w:szCs w:val="21"/>
                    </w:rPr>
                    <w:t>5.0</w:t>
                  </w:r>
                </w:p>
              </w:tc>
              <w:tc>
                <w:tcPr>
                  <w:tcW w:w="748" w:type="dxa"/>
                  <w:vMerge w:val="restart"/>
                  <w:vAlign w:val="center"/>
                </w:tcPr>
                <w:p w:rsidR="00ED6FEF" w:rsidRPr="004941BD" w:rsidRDefault="00ED6FEF" w:rsidP="00ED6FEF">
                  <w:pPr>
                    <w:jc w:val="center"/>
                    <w:rPr>
                      <w:rFonts w:eastAsiaTheme="minorEastAsia"/>
                      <w:szCs w:val="21"/>
                    </w:rPr>
                  </w:pPr>
                  <w:r w:rsidRPr="004941BD">
                    <w:rPr>
                      <w:rFonts w:eastAsiaTheme="minorEastAsia"/>
                      <w:szCs w:val="21"/>
                    </w:rPr>
                    <w:t>建设单位自有资金</w:t>
                  </w:r>
                </w:p>
              </w:tc>
              <w:tc>
                <w:tcPr>
                  <w:tcW w:w="765" w:type="dxa"/>
                  <w:vMerge w:val="restart"/>
                  <w:vAlign w:val="center"/>
                </w:tcPr>
                <w:p w:rsidR="00ED6FEF" w:rsidRPr="004941BD" w:rsidRDefault="00ED6FEF" w:rsidP="00B9625E">
                  <w:pPr>
                    <w:jc w:val="center"/>
                    <w:rPr>
                      <w:rFonts w:eastAsiaTheme="minorEastAsia"/>
                      <w:szCs w:val="21"/>
                    </w:rPr>
                  </w:pPr>
                  <w:r w:rsidRPr="004941BD">
                    <w:rPr>
                      <w:rFonts w:eastAsiaTheme="minorEastAsia"/>
                      <w:szCs w:val="21"/>
                    </w:rPr>
                    <w:t>建设单位</w:t>
                  </w:r>
                </w:p>
              </w:tc>
            </w:tr>
            <w:tr w:rsidR="00ED6FEF" w:rsidRPr="004941BD" w:rsidTr="00C02AE4">
              <w:trPr>
                <w:cantSplit/>
                <w:trHeight w:val="856"/>
              </w:trPr>
              <w:tc>
                <w:tcPr>
                  <w:tcW w:w="664" w:type="dxa"/>
                  <w:vAlign w:val="center"/>
                </w:tcPr>
                <w:p w:rsidR="00ED6FEF" w:rsidRPr="004941BD" w:rsidRDefault="00ED6FEF" w:rsidP="00B9625E">
                  <w:pPr>
                    <w:jc w:val="center"/>
                    <w:rPr>
                      <w:rFonts w:eastAsiaTheme="minorEastAsia"/>
                      <w:szCs w:val="21"/>
                    </w:rPr>
                  </w:pPr>
                  <w:r w:rsidRPr="004941BD">
                    <w:rPr>
                      <w:rFonts w:eastAsiaTheme="minorEastAsia"/>
                      <w:szCs w:val="21"/>
                    </w:rPr>
                    <w:t>项目验收阶段</w:t>
                  </w:r>
                </w:p>
              </w:tc>
              <w:tc>
                <w:tcPr>
                  <w:tcW w:w="752" w:type="dxa"/>
                  <w:vAlign w:val="center"/>
                </w:tcPr>
                <w:p w:rsidR="00ED6FEF" w:rsidRPr="004941BD" w:rsidRDefault="00ED6FEF" w:rsidP="00B9625E">
                  <w:pPr>
                    <w:jc w:val="center"/>
                    <w:rPr>
                      <w:rFonts w:eastAsiaTheme="minorEastAsia"/>
                    </w:rPr>
                  </w:pPr>
                  <w:r w:rsidRPr="004941BD">
                    <w:rPr>
                      <w:rFonts w:eastAsiaTheme="minorEastAsia"/>
                      <w:szCs w:val="21"/>
                    </w:rPr>
                    <w:t>/</w:t>
                  </w:r>
                </w:p>
              </w:tc>
              <w:tc>
                <w:tcPr>
                  <w:tcW w:w="1699" w:type="dxa"/>
                  <w:gridSpan w:val="2"/>
                  <w:vAlign w:val="center"/>
                </w:tcPr>
                <w:p w:rsidR="00ED6FEF" w:rsidRPr="004941BD" w:rsidRDefault="00ED6FEF" w:rsidP="00B9625E">
                  <w:pPr>
                    <w:jc w:val="center"/>
                    <w:rPr>
                      <w:rFonts w:eastAsiaTheme="minorEastAsia"/>
                    </w:rPr>
                  </w:pPr>
                  <w:r w:rsidRPr="004941BD">
                    <w:rPr>
                      <w:rFonts w:eastAsiaTheme="minorEastAsia"/>
                      <w:szCs w:val="21"/>
                    </w:rPr>
                    <w:t>/</w:t>
                  </w:r>
                </w:p>
              </w:tc>
              <w:tc>
                <w:tcPr>
                  <w:tcW w:w="2126" w:type="dxa"/>
                  <w:vAlign w:val="center"/>
                </w:tcPr>
                <w:p w:rsidR="00ED6FEF" w:rsidRPr="004941BD" w:rsidRDefault="00ED6FEF" w:rsidP="00B9625E">
                  <w:pPr>
                    <w:jc w:val="center"/>
                    <w:rPr>
                      <w:rFonts w:eastAsiaTheme="minorEastAsia"/>
                    </w:rPr>
                  </w:pPr>
                  <w:r w:rsidRPr="004941BD">
                    <w:rPr>
                      <w:rFonts w:eastAsiaTheme="minorEastAsia"/>
                    </w:rPr>
                    <w:t>/</w:t>
                  </w:r>
                </w:p>
              </w:tc>
              <w:tc>
                <w:tcPr>
                  <w:tcW w:w="709" w:type="dxa"/>
                  <w:vAlign w:val="center"/>
                </w:tcPr>
                <w:p w:rsidR="00ED6FEF" w:rsidRPr="004941BD" w:rsidRDefault="00ED6FEF" w:rsidP="00B9625E">
                  <w:pPr>
                    <w:jc w:val="center"/>
                    <w:rPr>
                      <w:rFonts w:eastAsiaTheme="minorEastAsia"/>
                    </w:rPr>
                  </w:pPr>
                  <w:r w:rsidRPr="004941BD">
                    <w:rPr>
                      <w:rFonts w:eastAsiaTheme="minorEastAsia"/>
                    </w:rPr>
                    <w:t>/</w:t>
                  </w:r>
                </w:p>
              </w:tc>
              <w:tc>
                <w:tcPr>
                  <w:tcW w:w="849" w:type="dxa"/>
                  <w:vAlign w:val="center"/>
                </w:tcPr>
                <w:p w:rsidR="00ED6FEF" w:rsidRPr="004941BD" w:rsidRDefault="00ED6FEF" w:rsidP="00B9625E">
                  <w:pPr>
                    <w:jc w:val="center"/>
                    <w:rPr>
                      <w:rFonts w:eastAsiaTheme="minorEastAsia"/>
                    </w:rPr>
                  </w:pPr>
                  <w:r w:rsidRPr="004941BD">
                    <w:rPr>
                      <w:rFonts w:eastAsiaTheme="minorEastAsia"/>
                    </w:rPr>
                    <w:t>/</w:t>
                  </w:r>
                </w:p>
              </w:tc>
              <w:tc>
                <w:tcPr>
                  <w:tcW w:w="705" w:type="dxa"/>
                  <w:vAlign w:val="center"/>
                </w:tcPr>
                <w:p w:rsidR="00ED6FEF" w:rsidRPr="004941BD" w:rsidRDefault="00ED6FEF" w:rsidP="00B9625E">
                  <w:pPr>
                    <w:jc w:val="center"/>
                    <w:rPr>
                      <w:rFonts w:eastAsiaTheme="minorEastAsia"/>
                      <w:szCs w:val="21"/>
                    </w:rPr>
                  </w:pPr>
                  <w:r w:rsidRPr="004941BD">
                    <w:rPr>
                      <w:rFonts w:eastAsiaTheme="minorEastAsia"/>
                      <w:szCs w:val="21"/>
                    </w:rPr>
                    <w:t>5.0</w:t>
                  </w:r>
                </w:p>
              </w:tc>
              <w:tc>
                <w:tcPr>
                  <w:tcW w:w="748" w:type="dxa"/>
                  <w:vMerge/>
                  <w:vAlign w:val="center"/>
                </w:tcPr>
                <w:p w:rsidR="00ED6FEF" w:rsidRPr="004941BD" w:rsidRDefault="00ED6FEF" w:rsidP="00B9625E">
                  <w:pPr>
                    <w:jc w:val="center"/>
                    <w:rPr>
                      <w:rFonts w:eastAsiaTheme="minorEastAsia"/>
                      <w:szCs w:val="21"/>
                    </w:rPr>
                  </w:pPr>
                </w:p>
              </w:tc>
              <w:tc>
                <w:tcPr>
                  <w:tcW w:w="765" w:type="dxa"/>
                  <w:vMerge/>
                  <w:vAlign w:val="center"/>
                </w:tcPr>
                <w:p w:rsidR="00ED6FEF" w:rsidRPr="004941BD" w:rsidRDefault="00ED6FEF" w:rsidP="00B9625E">
                  <w:pPr>
                    <w:jc w:val="center"/>
                    <w:rPr>
                      <w:rFonts w:eastAsiaTheme="minorEastAsia"/>
                      <w:szCs w:val="21"/>
                    </w:rPr>
                  </w:pPr>
                </w:p>
              </w:tc>
            </w:tr>
            <w:tr w:rsidR="00E431EA" w:rsidRPr="004941BD" w:rsidTr="00D229DC">
              <w:trPr>
                <w:cantSplit/>
                <w:trHeight w:val="602"/>
              </w:trPr>
              <w:tc>
                <w:tcPr>
                  <w:tcW w:w="664" w:type="dxa"/>
                  <w:vMerge w:val="restart"/>
                  <w:vAlign w:val="center"/>
                </w:tcPr>
                <w:p w:rsidR="00E431EA" w:rsidRPr="004941BD" w:rsidRDefault="00E431EA" w:rsidP="00B9625E">
                  <w:pPr>
                    <w:jc w:val="center"/>
                    <w:rPr>
                      <w:rFonts w:eastAsiaTheme="minorEastAsia"/>
                      <w:szCs w:val="21"/>
                    </w:rPr>
                  </w:pPr>
                  <w:r w:rsidRPr="004941BD">
                    <w:rPr>
                      <w:rFonts w:eastAsiaTheme="minorEastAsia"/>
                      <w:szCs w:val="21"/>
                    </w:rPr>
                    <w:lastRenderedPageBreak/>
                    <w:t>项目运行阶段</w:t>
                  </w:r>
                </w:p>
                <w:p w:rsidR="00E431EA" w:rsidRPr="004941BD" w:rsidRDefault="00E431EA" w:rsidP="00B9625E">
                  <w:pPr>
                    <w:jc w:val="center"/>
                    <w:rPr>
                      <w:rFonts w:eastAsiaTheme="minorEastAsia"/>
                      <w:szCs w:val="21"/>
                    </w:rPr>
                  </w:pPr>
                  <w:r w:rsidRPr="004941BD">
                    <w:rPr>
                      <w:rFonts w:eastAsiaTheme="minorEastAsia"/>
                      <w:szCs w:val="21"/>
                    </w:rPr>
                    <w:t>项目运行阶段</w:t>
                  </w:r>
                </w:p>
              </w:tc>
              <w:tc>
                <w:tcPr>
                  <w:tcW w:w="752" w:type="dxa"/>
                  <w:vMerge w:val="restart"/>
                  <w:vAlign w:val="center"/>
                </w:tcPr>
                <w:p w:rsidR="00E431EA" w:rsidRPr="004941BD" w:rsidRDefault="00E431EA" w:rsidP="00B9625E">
                  <w:pPr>
                    <w:jc w:val="center"/>
                    <w:rPr>
                      <w:rFonts w:eastAsiaTheme="minorEastAsia"/>
                      <w:szCs w:val="21"/>
                    </w:rPr>
                  </w:pPr>
                  <w:r w:rsidRPr="004941BD">
                    <w:rPr>
                      <w:rFonts w:eastAsiaTheme="minorEastAsia"/>
                      <w:szCs w:val="21"/>
                    </w:rPr>
                    <w:t>废气</w:t>
                  </w:r>
                </w:p>
                <w:p w:rsidR="00E431EA" w:rsidRPr="004941BD" w:rsidRDefault="00E431EA" w:rsidP="00B9625E">
                  <w:pPr>
                    <w:jc w:val="center"/>
                    <w:rPr>
                      <w:rFonts w:eastAsiaTheme="minorEastAsia"/>
                      <w:szCs w:val="21"/>
                    </w:rPr>
                  </w:pPr>
                </w:p>
              </w:tc>
              <w:tc>
                <w:tcPr>
                  <w:tcW w:w="847" w:type="dxa"/>
                  <w:vAlign w:val="center"/>
                </w:tcPr>
                <w:p w:rsidR="00E431EA" w:rsidRPr="004941BD" w:rsidRDefault="00E431EA" w:rsidP="00D229DC">
                  <w:pPr>
                    <w:jc w:val="center"/>
                    <w:rPr>
                      <w:rFonts w:eastAsiaTheme="minorEastAsia"/>
                      <w:szCs w:val="21"/>
                    </w:rPr>
                  </w:pPr>
                  <w:r w:rsidRPr="004941BD">
                    <w:rPr>
                      <w:rFonts w:eastAsiaTheme="minorEastAsia"/>
                      <w:szCs w:val="21"/>
                    </w:rPr>
                    <w:t>加热炉、时效炉、</w:t>
                  </w:r>
                </w:p>
              </w:tc>
              <w:tc>
                <w:tcPr>
                  <w:tcW w:w="852" w:type="dxa"/>
                  <w:vAlign w:val="center"/>
                </w:tcPr>
                <w:p w:rsidR="00E431EA" w:rsidRPr="004941BD" w:rsidRDefault="00E431EA" w:rsidP="00B9625E">
                  <w:pPr>
                    <w:jc w:val="center"/>
                    <w:rPr>
                      <w:rFonts w:eastAsiaTheme="minorEastAsia"/>
                      <w:szCs w:val="21"/>
                    </w:rPr>
                  </w:pPr>
                  <w:r w:rsidRPr="004941BD">
                    <w:rPr>
                      <w:rFonts w:eastAsiaTheme="minorEastAsia"/>
                      <w:szCs w:val="21"/>
                    </w:rPr>
                    <w:t>颗粒物、</w:t>
                  </w:r>
                  <w:r w:rsidRPr="004941BD">
                    <w:rPr>
                      <w:rFonts w:eastAsiaTheme="minorEastAsia"/>
                      <w:szCs w:val="21"/>
                    </w:rPr>
                    <w:t>SO</w:t>
                  </w:r>
                  <w:r w:rsidRPr="004941BD">
                    <w:rPr>
                      <w:rFonts w:eastAsiaTheme="minorEastAsia"/>
                      <w:szCs w:val="21"/>
                      <w:vertAlign w:val="subscript"/>
                    </w:rPr>
                    <w:t>2</w:t>
                  </w:r>
                  <w:r w:rsidRPr="004941BD">
                    <w:rPr>
                      <w:rFonts w:eastAsiaTheme="minorEastAsia"/>
                      <w:szCs w:val="21"/>
                    </w:rPr>
                    <w:t>、</w:t>
                  </w:r>
                  <w:r w:rsidRPr="004941BD">
                    <w:rPr>
                      <w:rFonts w:eastAsiaTheme="minorEastAsia"/>
                      <w:szCs w:val="21"/>
                    </w:rPr>
                    <w:t>NO</w:t>
                  </w:r>
                  <w:r w:rsidRPr="004941BD">
                    <w:rPr>
                      <w:rFonts w:eastAsiaTheme="minorEastAsia"/>
                      <w:szCs w:val="21"/>
                      <w:vertAlign w:val="subscript"/>
                    </w:rPr>
                    <w:t>X</w:t>
                  </w:r>
                </w:p>
              </w:tc>
              <w:tc>
                <w:tcPr>
                  <w:tcW w:w="2126" w:type="dxa"/>
                  <w:vAlign w:val="center"/>
                </w:tcPr>
                <w:p w:rsidR="00E431EA" w:rsidRPr="004941BD" w:rsidRDefault="00E431EA" w:rsidP="00B9625E">
                  <w:pPr>
                    <w:jc w:val="center"/>
                    <w:rPr>
                      <w:rFonts w:eastAsiaTheme="minorEastAsia"/>
                      <w:szCs w:val="21"/>
                    </w:rPr>
                  </w:pPr>
                  <w:r w:rsidRPr="004941BD">
                    <w:rPr>
                      <w:rFonts w:eastAsiaTheme="minorEastAsia"/>
                      <w:szCs w:val="21"/>
                    </w:rPr>
                    <w:t>经水洗</w:t>
                  </w:r>
                  <w:r w:rsidRPr="004941BD">
                    <w:rPr>
                      <w:rFonts w:eastAsiaTheme="minorEastAsia"/>
                      <w:szCs w:val="21"/>
                    </w:rPr>
                    <w:t>+</w:t>
                  </w:r>
                  <w:r w:rsidRPr="004941BD">
                    <w:rPr>
                      <w:rFonts w:eastAsiaTheme="minorEastAsia"/>
                      <w:szCs w:val="21"/>
                    </w:rPr>
                    <w:t>活性炭吸附后，经</w:t>
                  </w:r>
                  <w:r w:rsidRPr="004941BD">
                    <w:rPr>
                      <w:rFonts w:eastAsiaTheme="minorEastAsia"/>
                      <w:szCs w:val="21"/>
                    </w:rPr>
                    <w:t>15m</w:t>
                  </w:r>
                  <w:r w:rsidRPr="004941BD">
                    <w:rPr>
                      <w:rFonts w:eastAsiaTheme="minorEastAsia"/>
                      <w:szCs w:val="21"/>
                    </w:rPr>
                    <w:t>高排气筒排放</w:t>
                  </w:r>
                </w:p>
              </w:tc>
              <w:tc>
                <w:tcPr>
                  <w:tcW w:w="709" w:type="dxa"/>
                  <w:vAlign w:val="center"/>
                </w:tcPr>
                <w:p w:rsidR="00E431EA" w:rsidRPr="004941BD" w:rsidRDefault="00E431EA" w:rsidP="00B9625E">
                  <w:pPr>
                    <w:jc w:val="center"/>
                    <w:rPr>
                      <w:rFonts w:eastAsiaTheme="minorEastAsia"/>
                      <w:szCs w:val="21"/>
                    </w:rPr>
                  </w:pPr>
                  <w:r w:rsidRPr="004941BD">
                    <w:rPr>
                      <w:rFonts w:eastAsiaTheme="minorEastAsia"/>
                      <w:szCs w:val="21"/>
                    </w:rPr>
                    <w:t>10</w:t>
                  </w:r>
                </w:p>
              </w:tc>
              <w:tc>
                <w:tcPr>
                  <w:tcW w:w="849" w:type="dxa"/>
                  <w:vAlign w:val="center"/>
                </w:tcPr>
                <w:p w:rsidR="00E431EA" w:rsidRPr="004941BD" w:rsidRDefault="00E431EA" w:rsidP="00B9625E">
                  <w:pPr>
                    <w:jc w:val="center"/>
                    <w:rPr>
                      <w:rFonts w:eastAsiaTheme="minorEastAsia"/>
                      <w:szCs w:val="21"/>
                    </w:rPr>
                  </w:pPr>
                  <w:r w:rsidRPr="004941BD">
                    <w:rPr>
                      <w:rFonts w:eastAsiaTheme="minorEastAsia"/>
                      <w:szCs w:val="21"/>
                    </w:rPr>
                    <w:t>2</w:t>
                  </w:r>
                </w:p>
              </w:tc>
              <w:tc>
                <w:tcPr>
                  <w:tcW w:w="705" w:type="dxa"/>
                  <w:vAlign w:val="center"/>
                </w:tcPr>
                <w:p w:rsidR="00E431EA" w:rsidRPr="004941BD" w:rsidRDefault="00E431EA" w:rsidP="00B9625E">
                  <w:pPr>
                    <w:jc w:val="center"/>
                    <w:rPr>
                      <w:rFonts w:eastAsiaTheme="minorEastAsia"/>
                      <w:szCs w:val="21"/>
                    </w:rPr>
                  </w:pPr>
                  <w:r w:rsidRPr="004941BD">
                    <w:rPr>
                      <w:rFonts w:eastAsiaTheme="minorEastAsia"/>
                    </w:rPr>
                    <w:t>/</w:t>
                  </w:r>
                </w:p>
              </w:tc>
              <w:tc>
                <w:tcPr>
                  <w:tcW w:w="748" w:type="dxa"/>
                  <w:vMerge w:val="restart"/>
                  <w:vAlign w:val="center"/>
                </w:tcPr>
                <w:p w:rsidR="00E431EA" w:rsidRPr="004941BD" w:rsidRDefault="00E431EA" w:rsidP="00B9625E">
                  <w:pPr>
                    <w:jc w:val="center"/>
                    <w:rPr>
                      <w:rFonts w:eastAsiaTheme="minorEastAsia"/>
                      <w:szCs w:val="21"/>
                    </w:rPr>
                  </w:pPr>
                  <w:r w:rsidRPr="004941BD">
                    <w:rPr>
                      <w:rFonts w:eastAsiaTheme="minorEastAsia"/>
                      <w:szCs w:val="21"/>
                    </w:rPr>
                    <w:t>建设单位自有资金</w:t>
                  </w:r>
                </w:p>
              </w:tc>
              <w:tc>
                <w:tcPr>
                  <w:tcW w:w="765" w:type="dxa"/>
                  <w:vMerge w:val="restart"/>
                  <w:vAlign w:val="center"/>
                </w:tcPr>
                <w:p w:rsidR="00E431EA" w:rsidRPr="004941BD" w:rsidRDefault="00E431EA" w:rsidP="00B9625E">
                  <w:pPr>
                    <w:jc w:val="center"/>
                    <w:rPr>
                      <w:rFonts w:eastAsiaTheme="minorEastAsia"/>
                      <w:szCs w:val="21"/>
                    </w:rPr>
                  </w:pPr>
                  <w:r w:rsidRPr="004941BD">
                    <w:rPr>
                      <w:rFonts w:eastAsiaTheme="minorEastAsia"/>
                      <w:szCs w:val="21"/>
                    </w:rPr>
                    <w:t>建设单位</w:t>
                  </w:r>
                </w:p>
              </w:tc>
            </w:tr>
            <w:tr w:rsidR="00E431EA" w:rsidRPr="004941BD" w:rsidTr="00D229DC">
              <w:trPr>
                <w:cantSplit/>
                <w:trHeight w:val="602"/>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847" w:type="dxa"/>
                  <w:vAlign w:val="center"/>
                </w:tcPr>
                <w:p w:rsidR="00E431EA" w:rsidRPr="004941BD" w:rsidRDefault="00E431EA" w:rsidP="00B9625E">
                  <w:pPr>
                    <w:jc w:val="center"/>
                    <w:rPr>
                      <w:rFonts w:eastAsiaTheme="minorEastAsia"/>
                      <w:szCs w:val="21"/>
                    </w:rPr>
                  </w:pPr>
                  <w:r w:rsidRPr="004941BD">
                    <w:rPr>
                      <w:rFonts w:eastAsiaTheme="minorEastAsia"/>
                      <w:szCs w:val="21"/>
                    </w:rPr>
                    <w:t>烘干炉</w:t>
                  </w:r>
                </w:p>
              </w:tc>
              <w:tc>
                <w:tcPr>
                  <w:tcW w:w="852" w:type="dxa"/>
                  <w:vAlign w:val="center"/>
                </w:tcPr>
                <w:p w:rsidR="00E431EA" w:rsidRPr="004941BD" w:rsidRDefault="00E431EA" w:rsidP="00B9625E">
                  <w:pPr>
                    <w:jc w:val="center"/>
                    <w:rPr>
                      <w:rFonts w:eastAsiaTheme="minorEastAsia"/>
                      <w:szCs w:val="21"/>
                    </w:rPr>
                  </w:pPr>
                  <w:r w:rsidRPr="004941BD">
                    <w:rPr>
                      <w:rFonts w:eastAsiaTheme="minorEastAsia"/>
                      <w:szCs w:val="21"/>
                    </w:rPr>
                    <w:t>颗粒物、</w:t>
                  </w:r>
                  <w:r w:rsidRPr="004941BD">
                    <w:rPr>
                      <w:rFonts w:eastAsiaTheme="minorEastAsia"/>
                      <w:szCs w:val="21"/>
                    </w:rPr>
                    <w:t>SO</w:t>
                  </w:r>
                  <w:r w:rsidRPr="004941BD">
                    <w:rPr>
                      <w:rFonts w:eastAsiaTheme="minorEastAsia"/>
                      <w:szCs w:val="21"/>
                      <w:vertAlign w:val="subscript"/>
                    </w:rPr>
                    <w:t>2</w:t>
                  </w:r>
                  <w:r w:rsidRPr="004941BD">
                    <w:rPr>
                      <w:rFonts w:eastAsiaTheme="minorEastAsia"/>
                      <w:szCs w:val="21"/>
                    </w:rPr>
                    <w:t>、</w:t>
                  </w:r>
                  <w:r w:rsidRPr="004941BD">
                    <w:rPr>
                      <w:rFonts w:eastAsiaTheme="minorEastAsia"/>
                      <w:szCs w:val="21"/>
                    </w:rPr>
                    <w:t>NO</w:t>
                  </w:r>
                  <w:r w:rsidRPr="004941BD">
                    <w:rPr>
                      <w:rFonts w:eastAsiaTheme="minorEastAsia"/>
                      <w:szCs w:val="21"/>
                      <w:vertAlign w:val="subscript"/>
                    </w:rPr>
                    <w:t>X</w:t>
                  </w:r>
                  <w:r w:rsidRPr="004941BD">
                    <w:rPr>
                      <w:rFonts w:eastAsiaTheme="minorEastAsia"/>
                      <w:szCs w:val="21"/>
                    </w:rPr>
                    <w:t>、非甲烷总烃</w:t>
                  </w:r>
                </w:p>
              </w:tc>
              <w:tc>
                <w:tcPr>
                  <w:tcW w:w="2126" w:type="dxa"/>
                  <w:vAlign w:val="center"/>
                </w:tcPr>
                <w:p w:rsidR="00E431EA" w:rsidRPr="004941BD" w:rsidRDefault="00E431EA" w:rsidP="00B9625E">
                  <w:pPr>
                    <w:jc w:val="center"/>
                    <w:rPr>
                      <w:rFonts w:eastAsiaTheme="minorEastAsia"/>
                      <w:szCs w:val="21"/>
                    </w:rPr>
                  </w:pPr>
                  <w:r w:rsidRPr="004941BD">
                    <w:rPr>
                      <w:rFonts w:eastAsiaTheme="minorEastAsia"/>
                      <w:szCs w:val="21"/>
                    </w:rPr>
                    <w:t>经</w:t>
                  </w:r>
                  <w:r w:rsidRPr="004941BD">
                    <w:rPr>
                      <w:rFonts w:eastAsiaTheme="minorEastAsia"/>
                      <w:szCs w:val="21"/>
                    </w:rPr>
                    <w:t>UV+</w:t>
                  </w:r>
                  <w:r w:rsidRPr="004941BD">
                    <w:rPr>
                      <w:rFonts w:eastAsiaTheme="minorEastAsia"/>
                      <w:szCs w:val="21"/>
                    </w:rPr>
                    <w:t>光解活性炭吸附处理后由</w:t>
                  </w:r>
                  <w:r w:rsidRPr="004941BD">
                    <w:rPr>
                      <w:rFonts w:eastAsiaTheme="minorEastAsia"/>
                      <w:szCs w:val="21"/>
                    </w:rPr>
                    <w:t>15m</w:t>
                  </w:r>
                  <w:r w:rsidRPr="004941BD">
                    <w:rPr>
                      <w:rFonts w:eastAsiaTheme="minorEastAsia"/>
                      <w:szCs w:val="21"/>
                    </w:rPr>
                    <w:t>高排气筒排放</w:t>
                  </w:r>
                </w:p>
              </w:tc>
              <w:tc>
                <w:tcPr>
                  <w:tcW w:w="709" w:type="dxa"/>
                  <w:vAlign w:val="center"/>
                </w:tcPr>
                <w:p w:rsidR="00E431EA" w:rsidRPr="004941BD" w:rsidRDefault="00E431EA" w:rsidP="00B9625E">
                  <w:pPr>
                    <w:jc w:val="center"/>
                    <w:rPr>
                      <w:rFonts w:eastAsiaTheme="minorEastAsia"/>
                      <w:szCs w:val="21"/>
                    </w:rPr>
                  </w:pPr>
                  <w:r w:rsidRPr="004941BD">
                    <w:rPr>
                      <w:rFonts w:eastAsiaTheme="minorEastAsia"/>
                      <w:szCs w:val="21"/>
                    </w:rPr>
                    <w:t>2</w:t>
                  </w:r>
                </w:p>
              </w:tc>
              <w:tc>
                <w:tcPr>
                  <w:tcW w:w="849" w:type="dxa"/>
                  <w:vAlign w:val="center"/>
                </w:tcPr>
                <w:p w:rsidR="00E431EA" w:rsidRPr="004941BD" w:rsidRDefault="00E431EA" w:rsidP="00B9625E">
                  <w:pPr>
                    <w:jc w:val="center"/>
                    <w:rPr>
                      <w:rFonts w:eastAsiaTheme="minorEastAsia"/>
                      <w:szCs w:val="21"/>
                    </w:rPr>
                  </w:pPr>
                  <w:r w:rsidRPr="004941BD">
                    <w:rPr>
                      <w:rFonts w:eastAsiaTheme="minorEastAsia"/>
                      <w:szCs w:val="21"/>
                    </w:rPr>
                    <w:t>0.5</w:t>
                  </w:r>
                </w:p>
              </w:tc>
              <w:tc>
                <w:tcPr>
                  <w:tcW w:w="705" w:type="dxa"/>
                  <w:vAlign w:val="center"/>
                </w:tcPr>
                <w:p w:rsidR="00E431EA" w:rsidRPr="004941BD" w:rsidRDefault="00E431EA" w:rsidP="00B9625E">
                  <w:pPr>
                    <w:jc w:val="center"/>
                    <w:rPr>
                      <w:rFonts w:eastAsiaTheme="minorEastAsia"/>
                      <w:szCs w:val="21"/>
                    </w:rPr>
                  </w:pPr>
                  <w:r w:rsidRPr="004941BD">
                    <w:rPr>
                      <w:rFonts w:eastAsiaTheme="minorEastAsia"/>
                      <w:szCs w:val="21"/>
                    </w:rPr>
                    <w:t>/</w:t>
                  </w: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D229DC">
              <w:trPr>
                <w:cantSplit/>
                <w:trHeight w:val="602"/>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847" w:type="dxa"/>
                  <w:vAlign w:val="center"/>
                </w:tcPr>
                <w:p w:rsidR="00E431EA" w:rsidRPr="004941BD" w:rsidRDefault="00E431EA" w:rsidP="00B9625E">
                  <w:pPr>
                    <w:jc w:val="center"/>
                    <w:rPr>
                      <w:rFonts w:eastAsiaTheme="minorEastAsia"/>
                      <w:szCs w:val="21"/>
                    </w:rPr>
                  </w:pPr>
                  <w:r w:rsidRPr="004941BD">
                    <w:rPr>
                      <w:rFonts w:eastAsiaTheme="minorEastAsia"/>
                      <w:szCs w:val="21"/>
                    </w:rPr>
                    <w:t>木纹转印机</w:t>
                  </w:r>
                </w:p>
              </w:tc>
              <w:tc>
                <w:tcPr>
                  <w:tcW w:w="852" w:type="dxa"/>
                  <w:vAlign w:val="center"/>
                </w:tcPr>
                <w:p w:rsidR="00E431EA" w:rsidRPr="004941BD" w:rsidRDefault="00E431EA" w:rsidP="00B9625E">
                  <w:pPr>
                    <w:jc w:val="center"/>
                    <w:rPr>
                      <w:rFonts w:eastAsiaTheme="minorEastAsia"/>
                      <w:szCs w:val="21"/>
                    </w:rPr>
                  </w:pPr>
                  <w:r w:rsidRPr="004941BD">
                    <w:rPr>
                      <w:rFonts w:eastAsiaTheme="minorEastAsia"/>
                      <w:szCs w:val="21"/>
                    </w:rPr>
                    <w:t>颗粒物、</w:t>
                  </w:r>
                  <w:r w:rsidRPr="004941BD">
                    <w:rPr>
                      <w:rFonts w:eastAsiaTheme="minorEastAsia"/>
                      <w:szCs w:val="21"/>
                    </w:rPr>
                    <w:t>SO</w:t>
                  </w:r>
                  <w:r w:rsidRPr="004941BD">
                    <w:rPr>
                      <w:rFonts w:eastAsiaTheme="minorEastAsia"/>
                      <w:szCs w:val="21"/>
                      <w:vertAlign w:val="subscript"/>
                    </w:rPr>
                    <w:t>2</w:t>
                  </w:r>
                  <w:r w:rsidRPr="004941BD">
                    <w:rPr>
                      <w:rFonts w:eastAsiaTheme="minorEastAsia"/>
                      <w:szCs w:val="21"/>
                    </w:rPr>
                    <w:t>、</w:t>
                  </w:r>
                  <w:r w:rsidRPr="004941BD">
                    <w:rPr>
                      <w:rFonts w:eastAsiaTheme="minorEastAsia"/>
                      <w:szCs w:val="21"/>
                    </w:rPr>
                    <w:t>NO</w:t>
                  </w:r>
                  <w:r w:rsidRPr="004941BD">
                    <w:rPr>
                      <w:rFonts w:eastAsiaTheme="minorEastAsia"/>
                      <w:szCs w:val="21"/>
                      <w:vertAlign w:val="subscript"/>
                    </w:rPr>
                    <w:t>X</w:t>
                  </w:r>
                </w:p>
              </w:tc>
              <w:tc>
                <w:tcPr>
                  <w:tcW w:w="2126" w:type="dxa"/>
                  <w:vAlign w:val="center"/>
                </w:tcPr>
                <w:p w:rsidR="00E431EA" w:rsidRPr="004941BD" w:rsidRDefault="00E431EA" w:rsidP="00B9625E">
                  <w:pPr>
                    <w:jc w:val="center"/>
                    <w:rPr>
                      <w:rFonts w:eastAsiaTheme="minorEastAsia"/>
                      <w:szCs w:val="21"/>
                    </w:rPr>
                  </w:pPr>
                  <w:r w:rsidRPr="004941BD">
                    <w:rPr>
                      <w:rFonts w:eastAsiaTheme="minorEastAsia"/>
                      <w:szCs w:val="21"/>
                    </w:rPr>
                    <w:t>经</w:t>
                  </w:r>
                  <w:r w:rsidRPr="004941BD">
                    <w:rPr>
                      <w:rFonts w:eastAsiaTheme="minorEastAsia"/>
                      <w:szCs w:val="21"/>
                    </w:rPr>
                    <w:t>15m</w:t>
                  </w:r>
                  <w:r w:rsidRPr="004941BD">
                    <w:rPr>
                      <w:rFonts w:eastAsiaTheme="minorEastAsia"/>
                      <w:szCs w:val="21"/>
                    </w:rPr>
                    <w:t>高排气筒排放</w:t>
                  </w:r>
                </w:p>
              </w:tc>
              <w:tc>
                <w:tcPr>
                  <w:tcW w:w="709" w:type="dxa"/>
                  <w:vAlign w:val="center"/>
                </w:tcPr>
                <w:p w:rsidR="00E431EA" w:rsidRPr="004941BD" w:rsidRDefault="00E431EA" w:rsidP="00B9625E">
                  <w:pPr>
                    <w:jc w:val="center"/>
                    <w:rPr>
                      <w:rFonts w:eastAsiaTheme="minorEastAsia"/>
                      <w:szCs w:val="21"/>
                    </w:rPr>
                  </w:pPr>
                  <w:r w:rsidRPr="004941BD">
                    <w:rPr>
                      <w:rFonts w:eastAsiaTheme="minorEastAsia"/>
                      <w:szCs w:val="21"/>
                    </w:rPr>
                    <w:t>1</w:t>
                  </w:r>
                </w:p>
              </w:tc>
              <w:tc>
                <w:tcPr>
                  <w:tcW w:w="849" w:type="dxa"/>
                  <w:vAlign w:val="center"/>
                </w:tcPr>
                <w:p w:rsidR="00E431EA" w:rsidRPr="004941BD" w:rsidRDefault="00E431EA" w:rsidP="00B9625E">
                  <w:pPr>
                    <w:jc w:val="center"/>
                    <w:rPr>
                      <w:rFonts w:eastAsiaTheme="minorEastAsia"/>
                      <w:szCs w:val="21"/>
                    </w:rPr>
                  </w:pPr>
                  <w:r w:rsidRPr="004941BD">
                    <w:rPr>
                      <w:rFonts w:eastAsiaTheme="minorEastAsia"/>
                      <w:szCs w:val="21"/>
                    </w:rPr>
                    <w:t>/</w:t>
                  </w:r>
                </w:p>
              </w:tc>
              <w:tc>
                <w:tcPr>
                  <w:tcW w:w="705" w:type="dxa"/>
                  <w:vAlign w:val="center"/>
                </w:tcPr>
                <w:p w:rsidR="00E431EA" w:rsidRPr="004941BD" w:rsidRDefault="00E431EA" w:rsidP="00B9625E">
                  <w:pPr>
                    <w:jc w:val="center"/>
                    <w:rPr>
                      <w:rFonts w:eastAsiaTheme="minorEastAsia"/>
                      <w:szCs w:val="21"/>
                    </w:rPr>
                  </w:pPr>
                  <w:r w:rsidRPr="004941BD">
                    <w:rPr>
                      <w:rFonts w:eastAsiaTheme="minorEastAsia"/>
                      <w:szCs w:val="21"/>
                    </w:rPr>
                    <w:t>/</w:t>
                  </w: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B95441">
              <w:trPr>
                <w:cantSplit/>
                <w:trHeight w:val="602"/>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1699" w:type="dxa"/>
                  <w:gridSpan w:val="2"/>
                  <w:vAlign w:val="center"/>
                </w:tcPr>
                <w:p w:rsidR="00E431EA" w:rsidRPr="004941BD" w:rsidRDefault="00E431EA" w:rsidP="00B9625E">
                  <w:pPr>
                    <w:jc w:val="center"/>
                    <w:rPr>
                      <w:rFonts w:eastAsiaTheme="minorEastAsia"/>
                      <w:szCs w:val="21"/>
                    </w:rPr>
                  </w:pPr>
                  <w:r w:rsidRPr="004941BD">
                    <w:rPr>
                      <w:rFonts w:eastAsiaTheme="minorEastAsia"/>
                      <w:szCs w:val="21"/>
                    </w:rPr>
                    <w:t>喷涂粉尘</w:t>
                  </w:r>
                </w:p>
              </w:tc>
              <w:tc>
                <w:tcPr>
                  <w:tcW w:w="2126" w:type="dxa"/>
                  <w:vAlign w:val="center"/>
                </w:tcPr>
                <w:p w:rsidR="00E431EA" w:rsidRPr="004941BD" w:rsidRDefault="00E431EA" w:rsidP="00B9625E">
                  <w:pPr>
                    <w:jc w:val="center"/>
                    <w:rPr>
                      <w:rFonts w:eastAsiaTheme="minorEastAsia"/>
                      <w:szCs w:val="21"/>
                    </w:rPr>
                  </w:pPr>
                  <w:r w:rsidRPr="004941BD">
                    <w:rPr>
                      <w:rFonts w:eastAsiaTheme="minorEastAsia"/>
                      <w:szCs w:val="21"/>
                    </w:rPr>
                    <w:t>旋风</w:t>
                  </w:r>
                  <w:r w:rsidRPr="004941BD">
                    <w:rPr>
                      <w:rFonts w:eastAsiaTheme="minorEastAsia"/>
                      <w:szCs w:val="21"/>
                    </w:rPr>
                    <w:t>+</w:t>
                  </w:r>
                  <w:r w:rsidRPr="004941BD">
                    <w:rPr>
                      <w:rFonts w:eastAsiaTheme="minorEastAsia"/>
                      <w:szCs w:val="21"/>
                    </w:rPr>
                    <w:t>过滤除尘系统回收净化</w:t>
                  </w:r>
                </w:p>
              </w:tc>
              <w:tc>
                <w:tcPr>
                  <w:tcW w:w="709" w:type="dxa"/>
                  <w:vAlign w:val="center"/>
                </w:tcPr>
                <w:p w:rsidR="00E431EA" w:rsidRPr="004941BD" w:rsidRDefault="00E431EA" w:rsidP="00B9625E">
                  <w:pPr>
                    <w:jc w:val="center"/>
                    <w:rPr>
                      <w:rFonts w:eastAsiaTheme="minorEastAsia"/>
                      <w:szCs w:val="21"/>
                    </w:rPr>
                  </w:pPr>
                  <w:r w:rsidRPr="004941BD">
                    <w:rPr>
                      <w:rFonts w:eastAsiaTheme="minorEastAsia"/>
                      <w:szCs w:val="21"/>
                    </w:rPr>
                    <w:t>3</w:t>
                  </w:r>
                </w:p>
              </w:tc>
              <w:tc>
                <w:tcPr>
                  <w:tcW w:w="849" w:type="dxa"/>
                  <w:vAlign w:val="center"/>
                </w:tcPr>
                <w:p w:rsidR="00E431EA" w:rsidRPr="004941BD" w:rsidRDefault="00E431EA" w:rsidP="00B9625E">
                  <w:pPr>
                    <w:jc w:val="center"/>
                    <w:rPr>
                      <w:rFonts w:eastAsiaTheme="minorEastAsia"/>
                      <w:szCs w:val="21"/>
                    </w:rPr>
                  </w:pPr>
                  <w:r w:rsidRPr="004941BD">
                    <w:rPr>
                      <w:rFonts w:eastAsiaTheme="minorEastAsia"/>
                      <w:szCs w:val="21"/>
                    </w:rPr>
                    <w:t>1.0</w:t>
                  </w:r>
                </w:p>
              </w:tc>
              <w:tc>
                <w:tcPr>
                  <w:tcW w:w="705" w:type="dxa"/>
                  <w:vAlign w:val="center"/>
                </w:tcPr>
                <w:p w:rsidR="00E431EA" w:rsidRPr="004941BD" w:rsidRDefault="00E431EA" w:rsidP="00B9625E">
                  <w:pPr>
                    <w:jc w:val="center"/>
                    <w:rPr>
                      <w:rFonts w:eastAsiaTheme="minorEastAsia"/>
                      <w:szCs w:val="21"/>
                    </w:rPr>
                  </w:pPr>
                  <w:r w:rsidRPr="004941BD">
                    <w:rPr>
                      <w:rFonts w:eastAsiaTheme="minorEastAsia"/>
                      <w:szCs w:val="21"/>
                    </w:rPr>
                    <w:t>/</w:t>
                  </w: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B95441">
              <w:trPr>
                <w:cantSplit/>
                <w:trHeight w:val="602"/>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1699" w:type="dxa"/>
                  <w:gridSpan w:val="2"/>
                  <w:vAlign w:val="center"/>
                </w:tcPr>
                <w:p w:rsidR="00E431EA" w:rsidRPr="004941BD" w:rsidRDefault="00E431EA" w:rsidP="00B9625E">
                  <w:pPr>
                    <w:jc w:val="center"/>
                    <w:rPr>
                      <w:rFonts w:eastAsiaTheme="minorEastAsia"/>
                      <w:szCs w:val="21"/>
                    </w:rPr>
                  </w:pPr>
                  <w:r w:rsidRPr="004941BD">
                    <w:rPr>
                      <w:rFonts w:eastAsiaTheme="minorEastAsia"/>
                      <w:szCs w:val="21"/>
                    </w:rPr>
                    <w:t>氮化氮气</w:t>
                  </w:r>
                </w:p>
              </w:tc>
              <w:tc>
                <w:tcPr>
                  <w:tcW w:w="2126" w:type="dxa"/>
                  <w:vAlign w:val="center"/>
                </w:tcPr>
                <w:p w:rsidR="00E431EA" w:rsidRPr="004941BD" w:rsidRDefault="00E431EA" w:rsidP="00B9625E">
                  <w:pPr>
                    <w:jc w:val="center"/>
                    <w:rPr>
                      <w:rFonts w:eastAsiaTheme="minorEastAsia"/>
                      <w:szCs w:val="21"/>
                    </w:rPr>
                  </w:pPr>
                  <w:r w:rsidRPr="004941BD">
                    <w:rPr>
                      <w:rFonts w:eastAsiaTheme="minorEastAsia"/>
                      <w:szCs w:val="21"/>
                    </w:rPr>
                    <w:t>水吸收，及时清理吸收氨水</w:t>
                  </w:r>
                </w:p>
              </w:tc>
              <w:tc>
                <w:tcPr>
                  <w:tcW w:w="709" w:type="dxa"/>
                  <w:vAlign w:val="center"/>
                </w:tcPr>
                <w:p w:rsidR="00E431EA" w:rsidRPr="004941BD" w:rsidRDefault="00E431EA" w:rsidP="00B9625E">
                  <w:pPr>
                    <w:jc w:val="center"/>
                    <w:rPr>
                      <w:rFonts w:eastAsiaTheme="minorEastAsia"/>
                      <w:szCs w:val="21"/>
                    </w:rPr>
                  </w:pPr>
                  <w:r w:rsidRPr="004941BD">
                    <w:rPr>
                      <w:rFonts w:eastAsiaTheme="minorEastAsia"/>
                      <w:szCs w:val="21"/>
                    </w:rPr>
                    <w:t>0.5</w:t>
                  </w:r>
                </w:p>
              </w:tc>
              <w:tc>
                <w:tcPr>
                  <w:tcW w:w="849" w:type="dxa"/>
                  <w:vAlign w:val="center"/>
                </w:tcPr>
                <w:p w:rsidR="00E431EA" w:rsidRPr="004941BD" w:rsidRDefault="00E431EA" w:rsidP="00B9625E">
                  <w:pPr>
                    <w:jc w:val="center"/>
                    <w:rPr>
                      <w:rFonts w:eastAsiaTheme="minorEastAsia"/>
                      <w:szCs w:val="21"/>
                    </w:rPr>
                  </w:pPr>
                  <w:r w:rsidRPr="004941BD">
                    <w:rPr>
                      <w:rFonts w:eastAsiaTheme="minorEastAsia"/>
                      <w:szCs w:val="21"/>
                    </w:rPr>
                    <w:t>0.5</w:t>
                  </w:r>
                </w:p>
              </w:tc>
              <w:tc>
                <w:tcPr>
                  <w:tcW w:w="705" w:type="dxa"/>
                  <w:vAlign w:val="center"/>
                </w:tcPr>
                <w:p w:rsidR="00E431EA" w:rsidRPr="004941BD" w:rsidRDefault="00E431EA" w:rsidP="00B9625E">
                  <w:pPr>
                    <w:jc w:val="center"/>
                    <w:rPr>
                      <w:rFonts w:eastAsiaTheme="minorEastAsia"/>
                      <w:szCs w:val="21"/>
                    </w:rPr>
                  </w:pPr>
                  <w:r w:rsidRPr="004941BD">
                    <w:rPr>
                      <w:rFonts w:eastAsiaTheme="minorEastAsia"/>
                      <w:szCs w:val="21"/>
                    </w:rPr>
                    <w:t>/</w:t>
                  </w: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C02AE4">
              <w:trPr>
                <w:cantSplit/>
                <w:trHeight w:val="602"/>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1699" w:type="dxa"/>
                  <w:gridSpan w:val="2"/>
                  <w:vAlign w:val="center"/>
                </w:tcPr>
                <w:p w:rsidR="00E431EA" w:rsidRPr="004941BD" w:rsidRDefault="00E431EA" w:rsidP="00B9625E">
                  <w:pPr>
                    <w:jc w:val="center"/>
                    <w:rPr>
                      <w:rFonts w:eastAsiaTheme="minorEastAsia"/>
                      <w:szCs w:val="21"/>
                    </w:rPr>
                  </w:pPr>
                  <w:r w:rsidRPr="004941BD">
                    <w:rPr>
                      <w:rFonts w:eastAsiaTheme="minorEastAsia"/>
                      <w:szCs w:val="21"/>
                    </w:rPr>
                    <w:t>食堂油烟</w:t>
                  </w:r>
                </w:p>
              </w:tc>
              <w:tc>
                <w:tcPr>
                  <w:tcW w:w="2126" w:type="dxa"/>
                  <w:vAlign w:val="center"/>
                </w:tcPr>
                <w:p w:rsidR="00E431EA" w:rsidRPr="004941BD" w:rsidRDefault="00E431EA" w:rsidP="00B9625E">
                  <w:pPr>
                    <w:jc w:val="center"/>
                    <w:rPr>
                      <w:rFonts w:eastAsiaTheme="minorEastAsia"/>
                      <w:szCs w:val="21"/>
                    </w:rPr>
                  </w:pPr>
                  <w:r w:rsidRPr="004941BD">
                    <w:rPr>
                      <w:rFonts w:eastAsiaTheme="minorEastAsia"/>
                      <w:szCs w:val="21"/>
                    </w:rPr>
                    <w:t>油烟净化装置</w:t>
                  </w:r>
                </w:p>
              </w:tc>
              <w:tc>
                <w:tcPr>
                  <w:tcW w:w="709" w:type="dxa"/>
                  <w:vAlign w:val="center"/>
                </w:tcPr>
                <w:p w:rsidR="00E431EA" w:rsidRPr="004941BD" w:rsidRDefault="00E431EA" w:rsidP="00B9625E">
                  <w:pPr>
                    <w:jc w:val="center"/>
                    <w:rPr>
                      <w:rFonts w:eastAsiaTheme="minorEastAsia"/>
                      <w:szCs w:val="21"/>
                    </w:rPr>
                  </w:pPr>
                  <w:r w:rsidRPr="004941BD">
                    <w:rPr>
                      <w:rFonts w:eastAsiaTheme="minorEastAsia"/>
                      <w:szCs w:val="21"/>
                    </w:rPr>
                    <w:t>0.5</w:t>
                  </w:r>
                </w:p>
              </w:tc>
              <w:tc>
                <w:tcPr>
                  <w:tcW w:w="849" w:type="dxa"/>
                  <w:vAlign w:val="center"/>
                </w:tcPr>
                <w:p w:rsidR="00E431EA" w:rsidRPr="004941BD" w:rsidRDefault="00E431EA" w:rsidP="00B9625E">
                  <w:pPr>
                    <w:jc w:val="center"/>
                    <w:rPr>
                      <w:rFonts w:eastAsiaTheme="minorEastAsia"/>
                      <w:szCs w:val="21"/>
                    </w:rPr>
                  </w:pPr>
                  <w:r w:rsidRPr="004941BD">
                    <w:rPr>
                      <w:rFonts w:eastAsiaTheme="minorEastAsia"/>
                      <w:szCs w:val="21"/>
                    </w:rPr>
                    <w:t>/</w:t>
                  </w:r>
                </w:p>
              </w:tc>
              <w:tc>
                <w:tcPr>
                  <w:tcW w:w="705" w:type="dxa"/>
                  <w:vAlign w:val="center"/>
                </w:tcPr>
                <w:p w:rsidR="00E431EA" w:rsidRPr="004941BD" w:rsidRDefault="00E431EA" w:rsidP="00B9625E">
                  <w:pPr>
                    <w:jc w:val="center"/>
                    <w:rPr>
                      <w:rFonts w:eastAsiaTheme="minorEastAsia"/>
                      <w:szCs w:val="21"/>
                    </w:rPr>
                  </w:pPr>
                  <w:r w:rsidRPr="004941BD">
                    <w:rPr>
                      <w:rFonts w:eastAsiaTheme="minorEastAsia"/>
                      <w:szCs w:val="21"/>
                    </w:rPr>
                    <w:t>/</w:t>
                  </w: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C02AE4">
              <w:trPr>
                <w:cantSplit/>
                <w:trHeight w:val="602"/>
              </w:trPr>
              <w:tc>
                <w:tcPr>
                  <w:tcW w:w="664" w:type="dxa"/>
                  <w:vMerge/>
                  <w:vAlign w:val="center"/>
                </w:tcPr>
                <w:p w:rsidR="00E431EA" w:rsidRPr="004941BD" w:rsidRDefault="00E431EA" w:rsidP="00B9625E">
                  <w:pPr>
                    <w:jc w:val="center"/>
                    <w:rPr>
                      <w:rFonts w:eastAsiaTheme="minorEastAsia"/>
                      <w:szCs w:val="21"/>
                    </w:rPr>
                  </w:pPr>
                </w:p>
              </w:tc>
              <w:tc>
                <w:tcPr>
                  <w:tcW w:w="752" w:type="dxa"/>
                  <w:vMerge w:val="restart"/>
                  <w:vAlign w:val="center"/>
                </w:tcPr>
                <w:p w:rsidR="00E431EA" w:rsidRPr="004941BD" w:rsidRDefault="00E431EA" w:rsidP="00B9625E">
                  <w:pPr>
                    <w:jc w:val="center"/>
                    <w:rPr>
                      <w:rFonts w:eastAsiaTheme="minorEastAsia"/>
                      <w:szCs w:val="21"/>
                    </w:rPr>
                  </w:pPr>
                  <w:r w:rsidRPr="004941BD">
                    <w:rPr>
                      <w:rFonts w:eastAsiaTheme="minorEastAsia"/>
                      <w:szCs w:val="21"/>
                    </w:rPr>
                    <w:t>废水</w:t>
                  </w:r>
                </w:p>
              </w:tc>
              <w:tc>
                <w:tcPr>
                  <w:tcW w:w="1699" w:type="dxa"/>
                  <w:gridSpan w:val="2"/>
                  <w:vAlign w:val="center"/>
                </w:tcPr>
                <w:p w:rsidR="00E431EA" w:rsidRPr="004941BD" w:rsidRDefault="00E431EA" w:rsidP="00B9625E">
                  <w:pPr>
                    <w:jc w:val="center"/>
                    <w:rPr>
                      <w:rFonts w:eastAsiaTheme="minorEastAsia"/>
                      <w:szCs w:val="21"/>
                    </w:rPr>
                  </w:pPr>
                  <w:r w:rsidRPr="004941BD">
                    <w:rPr>
                      <w:rFonts w:eastAsiaTheme="minorEastAsia"/>
                      <w:szCs w:val="21"/>
                    </w:rPr>
                    <w:t>生产废水：</w:t>
                  </w:r>
                  <w:r w:rsidR="00C2033A" w:rsidRPr="004941BD">
                    <w:rPr>
                      <w:rFonts w:eastAsiaTheme="minorEastAsia"/>
                      <w:szCs w:val="21"/>
                    </w:rPr>
                    <w:t>PH</w:t>
                  </w:r>
                  <w:r w:rsidRPr="004941BD">
                    <w:rPr>
                      <w:rFonts w:eastAsiaTheme="minorEastAsia"/>
                      <w:szCs w:val="21"/>
                    </w:rPr>
                    <w:t>、</w:t>
                  </w:r>
                  <w:r w:rsidRPr="004941BD">
                    <w:rPr>
                      <w:rFonts w:eastAsiaTheme="minorEastAsia"/>
                      <w:szCs w:val="21"/>
                    </w:rPr>
                    <w:t xml:space="preserve">SS </w:t>
                  </w:r>
                  <w:r w:rsidRPr="004941BD">
                    <w:rPr>
                      <w:rFonts w:eastAsiaTheme="minorEastAsia"/>
                      <w:szCs w:val="21"/>
                    </w:rPr>
                    <w:t>、</w:t>
                  </w:r>
                  <w:r w:rsidRPr="004941BD">
                    <w:rPr>
                      <w:rFonts w:eastAsiaTheme="minorEastAsia"/>
                      <w:szCs w:val="21"/>
                    </w:rPr>
                    <w:t>COD</w:t>
                  </w:r>
                  <w:r w:rsidRPr="004941BD">
                    <w:rPr>
                      <w:rFonts w:eastAsiaTheme="minorEastAsia"/>
                      <w:szCs w:val="21"/>
                    </w:rPr>
                    <w:t>、</w:t>
                  </w:r>
                  <w:r w:rsidRPr="004941BD">
                    <w:rPr>
                      <w:rFonts w:eastAsiaTheme="minorEastAsia"/>
                      <w:szCs w:val="21"/>
                    </w:rPr>
                    <w:t>BOD</w:t>
                  </w:r>
                  <w:r w:rsidRPr="004941BD">
                    <w:rPr>
                      <w:rFonts w:eastAsiaTheme="minorEastAsia"/>
                      <w:szCs w:val="21"/>
                      <w:vertAlign w:val="subscript"/>
                    </w:rPr>
                    <w:t>5</w:t>
                  </w:r>
                  <w:r w:rsidRPr="004941BD">
                    <w:rPr>
                      <w:rFonts w:eastAsiaTheme="minorEastAsia"/>
                      <w:szCs w:val="21"/>
                    </w:rPr>
                    <w:t xml:space="preserve"> </w:t>
                  </w:r>
                  <w:r w:rsidRPr="004941BD">
                    <w:rPr>
                      <w:rFonts w:eastAsiaTheme="minorEastAsia"/>
                      <w:szCs w:val="21"/>
                    </w:rPr>
                    <w:t>、氨氮、</w:t>
                  </w:r>
                  <w:r w:rsidRPr="004941BD">
                    <w:rPr>
                      <w:rFonts w:eastAsiaTheme="minorEastAsia"/>
                      <w:szCs w:val="21"/>
                    </w:rPr>
                    <w:t>TP</w:t>
                  </w:r>
                  <w:r w:rsidRPr="004941BD">
                    <w:rPr>
                      <w:rFonts w:eastAsiaTheme="minorEastAsia"/>
                      <w:szCs w:val="21"/>
                    </w:rPr>
                    <w:t>、</w:t>
                  </w:r>
                  <w:r w:rsidRPr="004941BD">
                    <w:rPr>
                      <w:rFonts w:eastAsiaTheme="minorEastAsia"/>
                      <w:szCs w:val="21"/>
                    </w:rPr>
                    <w:t>TN</w:t>
                  </w:r>
                  <w:r w:rsidRPr="004941BD">
                    <w:rPr>
                      <w:rFonts w:eastAsiaTheme="minorEastAsia"/>
                      <w:szCs w:val="21"/>
                    </w:rPr>
                    <w:t>、石油类</w:t>
                  </w:r>
                  <w:r w:rsidRPr="004941BD">
                    <w:rPr>
                      <w:rFonts w:eastAsiaTheme="minorEastAsia"/>
                      <w:szCs w:val="21"/>
                    </w:rPr>
                    <w:t xml:space="preserve"> </w:t>
                  </w:r>
                  <w:r w:rsidRPr="004941BD">
                    <w:rPr>
                      <w:rFonts w:eastAsiaTheme="minorEastAsia"/>
                      <w:szCs w:val="21"/>
                    </w:rPr>
                    <w:t>、阴离子表面活性剂（</w:t>
                  </w:r>
                  <w:r w:rsidRPr="004941BD">
                    <w:rPr>
                      <w:rFonts w:eastAsiaTheme="minorEastAsia"/>
                      <w:szCs w:val="21"/>
                    </w:rPr>
                    <w:t>LAS</w:t>
                  </w:r>
                  <w:r w:rsidRPr="004941BD">
                    <w:rPr>
                      <w:rFonts w:eastAsiaTheme="minorEastAsia"/>
                      <w:szCs w:val="21"/>
                    </w:rPr>
                    <w:t>）、氟化物</w:t>
                  </w:r>
                </w:p>
              </w:tc>
              <w:tc>
                <w:tcPr>
                  <w:tcW w:w="2126" w:type="dxa"/>
                  <w:vAlign w:val="center"/>
                </w:tcPr>
                <w:p w:rsidR="00E431EA" w:rsidRPr="004941BD" w:rsidRDefault="00C2033A" w:rsidP="00E431EA">
                  <w:pPr>
                    <w:jc w:val="center"/>
                    <w:rPr>
                      <w:rFonts w:eastAsiaTheme="minorEastAsia"/>
                      <w:szCs w:val="21"/>
                    </w:rPr>
                  </w:pPr>
                  <w:r w:rsidRPr="004941BD">
                    <w:rPr>
                      <w:rFonts w:eastAsiaTheme="minorEastAsia"/>
                      <w:szCs w:val="21"/>
                    </w:rPr>
                    <w:t>PH</w:t>
                  </w:r>
                  <w:r w:rsidR="00E431EA" w:rsidRPr="004941BD">
                    <w:rPr>
                      <w:rFonts w:eastAsiaTheme="minorEastAsia"/>
                      <w:szCs w:val="21"/>
                    </w:rPr>
                    <w:t>调节</w:t>
                  </w:r>
                  <w:r w:rsidR="00E431EA" w:rsidRPr="004941BD">
                    <w:rPr>
                      <w:rFonts w:eastAsiaTheme="minorEastAsia"/>
                      <w:szCs w:val="21"/>
                    </w:rPr>
                    <w:t>+</w:t>
                  </w:r>
                  <w:r w:rsidR="00E431EA" w:rsidRPr="004941BD">
                    <w:rPr>
                      <w:rFonts w:eastAsiaTheme="minorEastAsia"/>
                      <w:szCs w:val="21"/>
                    </w:rPr>
                    <w:t>氯化钙</w:t>
                  </w:r>
                  <w:r w:rsidR="00E431EA" w:rsidRPr="004941BD">
                    <w:rPr>
                      <w:rFonts w:eastAsiaTheme="minorEastAsia"/>
                      <w:szCs w:val="21"/>
                    </w:rPr>
                    <w:t>+PAC+PAM</w:t>
                  </w:r>
                  <w:r w:rsidR="00E431EA" w:rsidRPr="004941BD">
                    <w:rPr>
                      <w:rFonts w:eastAsiaTheme="minorEastAsia"/>
                      <w:szCs w:val="21"/>
                    </w:rPr>
                    <w:t>絮凝沉淀</w:t>
                  </w:r>
                  <w:r w:rsidR="00E431EA" w:rsidRPr="004941BD">
                    <w:rPr>
                      <w:rFonts w:eastAsiaTheme="minorEastAsia"/>
                      <w:szCs w:val="21"/>
                    </w:rPr>
                    <w:t>+</w:t>
                  </w:r>
                  <w:r w:rsidR="00E431EA" w:rsidRPr="004941BD">
                    <w:rPr>
                      <w:rFonts w:eastAsiaTheme="minorEastAsia"/>
                      <w:szCs w:val="21"/>
                    </w:rPr>
                    <w:t>沉淀</w:t>
                  </w:r>
                </w:p>
              </w:tc>
              <w:tc>
                <w:tcPr>
                  <w:tcW w:w="709" w:type="dxa"/>
                  <w:vAlign w:val="center"/>
                </w:tcPr>
                <w:p w:rsidR="00E431EA" w:rsidRPr="004941BD" w:rsidRDefault="00E431EA" w:rsidP="00B9625E">
                  <w:pPr>
                    <w:jc w:val="center"/>
                    <w:rPr>
                      <w:rFonts w:eastAsiaTheme="minorEastAsia"/>
                      <w:szCs w:val="21"/>
                    </w:rPr>
                  </w:pPr>
                  <w:r w:rsidRPr="004941BD">
                    <w:rPr>
                      <w:rFonts w:eastAsiaTheme="minorEastAsia"/>
                      <w:szCs w:val="21"/>
                    </w:rPr>
                    <w:t>5</w:t>
                  </w:r>
                </w:p>
              </w:tc>
              <w:tc>
                <w:tcPr>
                  <w:tcW w:w="849" w:type="dxa"/>
                  <w:vAlign w:val="center"/>
                </w:tcPr>
                <w:p w:rsidR="00E431EA" w:rsidRPr="004941BD" w:rsidRDefault="00E431EA" w:rsidP="00B9625E">
                  <w:pPr>
                    <w:jc w:val="center"/>
                    <w:rPr>
                      <w:rFonts w:eastAsiaTheme="minorEastAsia"/>
                      <w:szCs w:val="21"/>
                    </w:rPr>
                  </w:pPr>
                  <w:r w:rsidRPr="004941BD">
                    <w:rPr>
                      <w:rFonts w:eastAsiaTheme="minorEastAsia"/>
                      <w:szCs w:val="21"/>
                    </w:rPr>
                    <w:t>3</w:t>
                  </w:r>
                </w:p>
              </w:tc>
              <w:tc>
                <w:tcPr>
                  <w:tcW w:w="705" w:type="dxa"/>
                  <w:vAlign w:val="center"/>
                </w:tcPr>
                <w:p w:rsidR="00E431EA" w:rsidRPr="004941BD" w:rsidRDefault="00E431EA" w:rsidP="00B9625E">
                  <w:pPr>
                    <w:jc w:val="center"/>
                    <w:rPr>
                      <w:rFonts w:eastAsiaTheme="minorEastAsia"/>
                      <w:szCs w:val="21"/>
                    </w:rPr>
                  </w:pPr>
                  <w:r w:rsidRPr="004941BD">
                    <w:rPr>
                      <w:rFonts w:eastAsiaTheme="minorEastAsia"/>
                      <w:szCs w:val="21"/>
                    </w:rPr>
                    <w:t>5</w:t>
                  </w: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C02AE4">
              <w:trPr>
                <w:cantSplit/>
                <w:trHeight w:val="602"/>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1699" w:type="dxa"/>
                  <w:gridSpan w:val="2"/>
                  <w:vAlign w:val="center"/>
                </w:tcPr>
                <w:p w:rsidR="00E431EA" w:rsidRPr="004941BD" w:rsidRDefault="00E431EA" w:rsidP="00B9625E">
                  <w:pPr>
                    <w:jc w:val="center"/>
                    <w:rPr>
                      <w:rFonts w:eastAsiaTheme="minorEastAsia"/>
                      <w:szCs w:val="21"/>
                    </w:rPr>
                  </w:pPr>
                  <w:r w:rsidRPr="004941BD">
                    <w:rPr>
                      <w:rFonts w:eastAsiaTheme="minorEastAsia"/>
                      <w:szCs w:val="21"/>
                    </w:rPr>
                    <w:t>生活污水</w:t>
                  </w:r>
                </w:p>
              </w:tc>
              <w:tc>
                <w:tcPr>
                  <w:tcW w:w="2126" w:type="dxa"/>
                  <w:vAlign w:val="center"/>
                </w:tcPr>
                <w:p w:rsidR="00E431EA" w:rsidRPr="004941BD" w:rsidRDefault="00E431EA" w:rsidP="00B9625E">
                  <w:pPr>
                    <w:jc w:val="center"/>
                    <w:rPr>
                      <w:rFonts w:eastAsiaTheme="minorEastAsia"/>
                      <w:szCs w:val="21"/>
                    </w:rPr>
                  </w:pPr>
                  <w:r w:rsidRPr="004941BD">
                    <w:rPr>
                      <w:rFonts w:eastAsiaTheme="minorEastAsia"/>
                      <w:szCs w:val="21"/>
                    </w:rPr>
                    <w:t>定期清淘，用作农肥</w:t>
                  </w:r>
                </w:p>
              </w:tc>
              <w:tc>
                <w:tcPr>
                  <w:tcW w:w="709" w:type="dxa"/>
                  <w:vAlign w:val="center"/>
                </w:tcPr>
                <w:p w:rsidR="00E431EA" w:rsidRPr="004941BD" w:rsidRDefault="00E431EA" w:rsidP="00B9625E">
                  <w:pPr>
                    <w:jc w:val="center"/>
                    <w:rPr>
                      <w:rFonts w:eastAsiaTheme="minorEastAsia"/>
                      <w:szCs w:val="21"/>
                    </w:rPr>
                  </w:pPr>
                  <w:r w:rsidRPr="004941BD">
                    <w:rPr>
                      <w:rFonts w:eastAsiaTheme="minorEastAsia"/>
                      <w:szCs w:val="21"/>
                    </w:rPr>
                    <w:t>2</w:t>
                  </w:r>
                </w:p>
              </w:tc>
              <w:tc>
                <w:tcPr>
                  <w:tcW w:w="849" w:type="dxa"/>
                  <w:vAlign w:val="center"/>
                </w:tcPr>
                <w:p w:rsidR="00E431EA" w:rsidRPr="004941BD" w:rsidRDefault="00E431EA" w:rsidP="00B9625E">
                  <w:pPr>
                    <w:jc w:val="center"/>
                    <w:rPr>
                      <w:rFonts w:eastAsiaTheme="minorEastAsia"/>
                      <w:szCs w:val="21"/>
                    </w:rPr>
                  </w:pPr>
                  <w:r w:rsidRPr="004941BD">
                    <w:rPr>
                      <w:rFonts w:eastAsiaTheme="minorEastAsia"/>
                      <w:szCs w:val="21"/>
                    </w:rPr>
                    <w:t>1</w:t>
                  </w:r>
                </w:p>
              </w:tc>
              <w:tc>
                <w:tcPr>
                  <w:tcW w:w="705" w:type="dxa"/>
                  <w:vAlign w:val="center"/>
                </w:tcPr>
                <w:p w:rsidR="00E431EA" w:rsidRPr="004941BD" w:rsidRDefault="00E431EA" w:rsidP="00B9625E">
                  <w:pPr>
                    <w:jc w:val="center"/>
                    <w:rPr>
                      <w:rFonts w:eastAsiaTheme="minorEastAsia"/>
                      <w:szCs w:val="21"/>
                    </w:rPr>
                  </w:pPr>
                  <w:r w:rsidRPr="004941BD">
                    <w:rPr>
                      <w:rFonts w:eastAsiaTheme="minorEastAsia"/>
                      <w:szCs w:val="21"/>
                    </w:rPr>
                    <w:t>/</w:t>
                  </w: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C02AE4">
              <w:trPr>
                <w:cantSplit/>
                <w:trHeight w:val="602"/>
              </w:trPr>
              <w:tc>
                <w:tcPr>
                  <w:tcW w:w="664" w:type="dxa"/>
                  <w:vMerge/>
                  <w:vAlign w:val="center"/>
                </w:tcPr>
                <w:p w:rsidR="00E431EA" w:rsidRPr="004941BD" w:rsidRDefault="00E431EA" w:rsidP="00B9625E">
                  <w:pPr>
                    <w:jc w:val="center"/>
                    <w:rPr>
                      <w:rFonts w:eastAsiaTheme="minorEastAsia"/>
                      <w:szCs w:val="21"/>
                    </w:rPr>
                  </w:pPr>
                </w:p>
              </w:tc>
              <w:tc>
                <w:tcPr>
                  <w:tcW w:w="752" w:type="dxa"/>
                  <w:vAlign w:val="center"/>
                </w:tcPr>
                <w:p w:rsidR="00E431EA" w:rsidRPr="004941BD" w:rsidRDefault="00E431EA" w:rsidP="00B9625E">
                  <w:pPr>
                    <w:jc w:val="center"/>
                    <w:rPr>
                      <w:rFonts w:eastAsiaTheme="minorEastAsia"/>
                      <w:szCs w:val="21"/>
                    </w:rPr>
                  </w:pPr>
                  <w:r w:rsidRPr="004941BD">
                    <w:rPr>
                      <w:rFonts w:eastAsiaTheme="minorEastAsia"/>
                      <w:szCs w:val="21"/>
                    </w:rPr>
                    <w:t>噪声</w:t>
                  </w:r>
                </w:p>
              </w:tc>
              <w:tc>
                <w:tcPr>
                  <w:tcW w:w="1699" w:type="dxa"/>
                  <w:gridSpan w:val="2"/>
                  <w:vAlign w:val="center"/>
                </w:tcPr>
                <w:p w:rsidR="00E431EA" w:rsidRPr="004941BD" w:rsidRDefault="00E431EA" w:rsidP="00B9625E">
                  <w:pPr>
                    <w:jc w:val="center"/>
                    <w:rPr>
                      <w:rFonts w:eastAsiaTheme="minorEastAsia"/>
                      <w:szCs w:val="21"/>
                    </w:rPr>
                  </w:pPr>
                  <w:r w:rsidRPr="004941BD">
                    <w:rPr>
                      <w:rFonts w:eastAsiaTheme="minorEastAsia"/>
                      <w:szCs w:val="21"/>
                    </w:rPr>
                    <w:t>机械设备</w:t>
                  </w:r>
                </w:p>
              </w:tc>
              <w:tc>
                <w:tcPr>
                  <w:tcW w:w="2126" w:type="dxa"/>
                  <w:vAlign w:val="center"/>
                </w:tcPr>
                <w:p w:rsidR="00E431EA" w:rsidRPr="004941BD" w:rsidRDefault="00E431EA" w:rsidP="00B9625E">
                  <w:pPr>
                    <w:jc w:val="center"/>
                    <w:rPr>
                      <w:rFonts w:eastAsiaTheme="minorEastAsia"/>
                      <w:szCs w:val="21"/>
                    </w:rPr>
                  </w:pPr>
                  <w:r w:rsidRPr="004941BD">
                    <w:rPr>
                      <w:rFonts w:eastAsiaTheme="minorEastAsia"/>
                      <w:szCs w:val="21"/>
                    </w:rPr>
                    <w:t>选用低噪声设备、基础减振、室内布置、金属纤维切削区内墙面贴多孔板吸音材料</w:t>
                  </w:r>
                </w:p>
              </w:tc>
              <w:tc>
                <w:tcPr>
                  <w:tcW w:w="709" w:type="dxa"/>
                  <w:vAlign w:val="center"/>
                </w:tcPr>
                <w:p w:rsidR="00E431EA" w:rsidRPr="004941BD" w:rsidRDefault="00E431EA" w:rsidP="00B9625E">
                  <w:pPr>
                    <w:jc w:val="center"/>
                    <w:rPr>
                      <w:rFonts w:eastAsiaTheme="minorEastAsia"/>
                      <w:szCs w:val="21"/>
                    </w:rPr>
                  </w:pPr>
                  <w:r w:rsidRPr="004941BD">
                    <w:rPr>
                      <w:rFonts w:eastAsiaTheme="minorEastAsia"/>
                      <w:szCs w:val="21"/>
                    </w:rPr>
                    <w:t>5</w:t>
                  </w:r>
                </w:p>
              </w:tc>
              <w:tc>
                <w:tcPr>
                  <w:tcW w:w="849" w:type="dxa"/>
                  <w:vAlign w:val="center"/>
                </w:tcPr>
                <w:p w:rsidR="00E431EA" w:rsidRPr="004941BD" w:rsidRDefault="00E431EA" w:rsidP="00B9625E">
                  <w:pPr>
                    <w:jc w:val="center"/>
                    <w:rPr>
                      <w:rFonts w:eastAsiaTheme="minorEastAsia"/>
                      <w:szCs w:val="21"/>
                    </w:rPr>
                  </w:pPr>
                  <w:r w:rsidRPr="004941BD">
                    <w:rPr>
                      <w:rFonts w:eastAsiaTheme="minorEastAsia"/>
                      <w:szCs w:val="21"/>
                    </w:rPr>
                    <w:t>2</w:t>
                  </w:r>
                </w:p>
              </w:tc>
              <w:tc>
                <w:tcPr>
                  <w:tcW w:w="705" w:type="dxa"/>
                  <w:vAlign w:val="center"/>
                </w:tcPr>
                <w:p w:rsidR="00E431EA" w:rsidRPr="004941BD" w:rsidRDefault="00E431EA" w:rsidP="00B9625E">
                  <w:pPr>
                    <w:jc w:val="center"/>
                    <w:rPr>
                      <w:rFonts w:eastAsiaTheme="minorEastAsia"/>
                      <w:szCs w:val="21"/>
                    </w:rPr>
                  </w:pPr>
                  <w:r w:rsidRPr="004941BD">
                    <w:rPr>
                      <w:rFonts w:eastAsiaTheme="minorEastAsia"/>
                      <w:szCs w:val="21"/>
                    </w:rPr>
                    <w:t>/</w:t>
                  </w: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C02AE4">
              <w:trPr>
                <w:cantSplit/>
                <w:trHeight w:val="325"/>
              </w:trPr>
              <w:tc>
                <w:tcPr>
                  <w:tcW w:w="664" w:type="dxa"/>
                  <w:vMerge/>
                  <w:vAlign w:val="center"/>
                </w:tcPr>
                <w:p w:rsidR="00E431EA" w:rsidRPr="004941BD" w:rsidRDefault="00E431EA" w:rsidP="00B9625E">
                  <w:pPr>
                    <w:jc w:val="center"/>
                    <w:rPr>
                      <w:rFonts w:eastAsiaTheme="minorEastAsia"/>
                      <w:szCs w:val="21"/>
                    </w:rPr>
                  </w:pPr>
                </w:p>
              </w:tc>
              <w:tc>
                <w:tcPr>
                  <w:tcW w:w="752" w:type="dxa"/>
                  <w:vMerge w:val="restart"/>
                  <w:vAlign w:val="center"/>
                </w:tcPr>
                <w:p w:rsidR="00E431EA" w:rsidRPr="004941BD" w:rsidRDefault="00E431EA" w:rsidP="00B9625E">
                  <w:pPr>
                    <w:jc w:val="center"/>
                    <w:rPr>
                      <w:rFonts w:eastAsiaTheme="minorEastAsia"/>
                      <w:szCs w:val="21"/>
                    </w:rPr>
                  </w:pPr>
                  <w:r w:rsidRPr="004941BD">
                    <w:rPr>
                      <w:rFonts w:eastAsiaTheme="minorEastAsia"/>
                      <w:szCs w:val="21"/>
                    </w:rPr>
                    <w:t>固体废物</w:t>
                  </w:r>
                </w:p>
              </w:tc>
              <w:tc>
                <w:tcPr>
                  <w:tcW w:w="1699" w:type="dxa"/>
                  <w:gridSpan w:val="2"/>
                  <w:vAlign w:val="center"/>
                </w:tcPr>
                <w:p w:rsidR="00E431EA" w:rsidRPr="004941BD" w:rsidRDefault="00E431EA" w:rsidP="00B95441">
                  <w:pPr>
                    <w:kinsoku w:val="0"/>
                    <w:overflowPunct w:val="0"/>
                    <w:autoSpaceDE w:val="0"/>
                    <w:autoSpaceDN w:val="0"/>
                    <w:jc w:val="center"/>
                    <w:rPr>
                      <w:rFonts w:eastAsiaTheme="minorEastAsia"/>
                      <w:szCs w:val="21"/>
                    </w:rPr>
                  </w:pPr>
                  <w:r w:rsidRPr="004941BD">
                    <w:rPr>
                      <w:rFonts w:eastAsiaTheme="minorEastAsia"/>
                      <w:szCs w:val="21"/>
                    </w:rPr>
                    <w:t>金属边角料</w:t>
                  </w:r>
                </w:p>
              </w:tc>
              <w:tc>
                <w:tcPr>
                  <w:tcW w:w="2126" w:type="dxa"/>
                  <w:vAlign w:val="center"/>
                </w:tcPr>
                <w:p w:rsidR="00E431EA" w:rsidRPr="004941BD" w:rsidRDefault="00E431EA" w:rsidP="00B95441">
                  <w:pPr>
                    <w:rPr>
                      <w:rFonts w:eastAsiaTheme="minorEastAsia"/>
                      <w:szCs w:val="21"/>
                    </w:rPr>
                  </w:pPr>
                  <w:r w:rsidRPr="004941BD">
                    <w:rPr>
                      <w:rFonts w:eastAsiaTheme="minorEastAsia"/>
                      <w:szCs w:val="21"/>
                    </w:rPr>
                    <w:t>铝棒供应商回收</w:t>
                  </w:r>
                </w:p>
              </w:tc>
              <w:tc>
                <w:tcPr>
                  <w:tcW w:w="709" w:type="dxa"/>
                  <w:vMerge w:val="restart"/>
                  <w:vAlign w:val="center"/>
                </w:tcPr>
                <w:p w:rsidR="00E431EA" w:rsidRPr="004941BD" w:rsidRDefault="00E431EA" w:rsidP="00B9625E">
                  <w:pPr>
                    <w:jc w:val="center"/>
                    <w:rPr>
                      <w:rFonts w:eastAsiaTheme="minorEastAsia"/>
                      <w:szCs w:val="21"/>
                    </w:rPr>
                  </w:pPr>
                  <w:r w:rsidRPr="004941BD">
                    <w:rPr>
                      <w:rFonts w:eastAsiaTheme="minorEastAsia"/>
                      <w:szCs w:val="21"/>
                    </w:rPr>
                    <w:t>2.0</w:t>
                  </w:r>
                </w:p>
              </w:tc>
              <w:tc>
                <w:tcPr>
                  <w:tcW w:w="849" w:type="dxa"/>
                  <w:vMerge w:val="restart"/>
                  <w:vAlign w:val="center"/>
                </w:tcPr>
                <w:p w:rsidR="00E431EA" w:rsidRPr="004941BD" w:rsidRDefault="00E431EA" w:rsidP="00B9625E">
                  <w:pPr>
                    <w:jc w:val="center"/>
                    <w:rPr>
                      <w:rFonts w:eastAsiaTheme="minorEastAsia"/>
                      <w:szCs w:val="21"/>
                    </w:rPr>
                  </w:pPr>
                  <w:r w:rsidRPr="004941BD">
                    <w:rPr>
                      <w:rFonts w:eastAsiaTheme="minorEastAsia"/>
                      <w:szCs w:val="21"/>
                    </w:rPr>
                    <w:t>0.2</w:t>
                  </w:r>
                </w:p>
              </w:tc>
              <w:tc>
                <w:tcPr>
                  <w:tcW w:w="705" w:type="dxa"/>
                  <w:vMerge w:val="restart"/>
                  <w:vAlign w:val="center"/>
                </w:tcPr>
                <w:p w:rsidR="00E431EA" w:rsidRPr="004941BD" w:rsidRDefault="00E431EA" w:rsidP="00B9625E">
                  <w:pPr>
                    <w:jc w:val="center"/>
                    <w:rPr>
                      <w:rFonts w:eastAsiaTheme="minorEastAsia"/>
                      <w:szCs w:val="21"/>
                    </w:rPr>
                  </w:pPr>
                  <w:r w:rsidRPr="004941BD">
                    <w:rPr>
                      <w:rFonts w:eastAsiaTheme="minorEastAsia"/>
                      <w:szCs w:val="21"/>
                    </w:rPr>
                    <w:t>/</w:t>
                  </w: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C02AE4">
              <w:trPr>
                <w:cantSplit/>
                <w:trHeight w:val="325"/>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1699" w:type="dxa"/>
                  <w:gridSpan w:val="2"/>
                  <w:vAlign w:val="center"/>
                </w:tcPr>
                <w:p w:rsidR="00E431EA" w:rsidRPr="004941BD" w:rsidRDefault="00E431EA" w:rsidP="00B95441">
                  <w:pPr>
                    <w:kinsoku w:val="0"/>
                    <w:overflowPunct w:val="0"/>
                    <w:autoSpaceDE w:val="0"/>
                    <w:autoSpaceDN w:val="0"/>
                    <w:jc w:val="center"/>
                    <w:rPr>
                      <w:rFonts w:eastAsiaTheme="minorEastAsia"/>
                      <w:szCs w:val="21"/>
                    </w:rPr>
                  </w:pPr>
                  <w:r w:rsidRPr="004941BD">
                    <w:rPr>
                      <w:rFonts w:eastAsiaTheme="minorEastAsia"/>
                      <w:szCs w:val="21"/>
                    </w:rPr>
                    <w:t>废转印纸</w:t>
                  </w:r>
                </w:p>
              </w:tc>
              <w:tc>
                <w:tcPr>
                  <w:tcW w:w="2126" w:type="dxa"/>
                  <w:vAlign w:val="center"/>
                </w:tcPr>
                <w:p w:rsidR="00E431EA" w:rsidRPr="004941BD" w:rsidRDefault="00E431EA" w:rsidP="00B95441">
                  <w:pPr>
                    <w:rPr>
                      <w:rFonts w:eastAsiaTheme="minorEastAsia"/>
                      <w:szCs w:val="21"/>
                    </w:rPr>
                  </w:pPr>
                  <w:r w:rsidRPr="004941BD">
                    <w:rPr>
                      <w:rFonts w:eastAsiaTheme="minorEastAsia"/>
                      <w:szCs w:val="21"/>
                    </w:rPr>
                    <w:t>集中收集后由木纹纸供应商回收</w:t>
                  </w:r>
                </w:p>
              </w:tc>
              <w:tc>
                <w:tcPr>
                  <w:tcW w:w="709" w:type="dxa"/>
                  <w:vMerge/>
                  <w:vAlign w:val="center"/>
                </w:tcPr>
                <w:p w:rsidR="00E431EA" w:rsidRPr="004941BD" w:rsidRDefault="00E431EA" w:rsidP="00B9625E">
                  <w:pPr>
                    <w:jc w:val="center"/>
                    <w:rPr>
                      <w:rFonts w:eastAsiaTheme="minorEastAsia"/>
                      <w:szCs w:val="21"/>
                    </w:rPr>
                  </w:pPr>
                </w:p>
              </w:tc>
              <w:tc>
                <w:tcPr>
                  <w:tcW w:w="849" w:type="dxa"/>
                  <w:vMerge/>
                  <w:vAlign w:val="center"/>
                </w:tcPr>
                <w:p w:rsidR="00E431EA" w:rsidRPr="004941BD" w:rsidRDefault="00E431EA" w:rsidP="00B9625E">
                  <w:pPr>
                    <w:jc w:val="center"/>
                    <w:rPr>
                      <w:rFonts w:eastAsiaTheme="minorEastAsia"/>
                      <w:szCs w:val="21"/>
                    </w:rPr>
                  </w:pPr>
                </w:p>
              </w:tc>
              <w:tc>
                <w:tcPr>
                  <w:tcW w:w="705" w:type="dxa"/>
                  <w:vMerge/>
                  <w:vAlign w:val="center"/>
                </w:tcPr>
                <w:p w:rsidR="00E431EA" w:rsidRPr="004941BD" w:rsidRDefault="00E431EA" w:rsidP="00B9625E">
                  <w:pPr>
                    <w:jc w:val="center"/>
                    <w:rPr>
                      <w:rFonts w:eastAsiaTheme="minorEastAsia"/>
                      <w:szCs w:val="21"/>
                    </w:rPr>
                  </w:pP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C02AE4">
              <w:trPr>
                <w:cantSplit/>
                <w:trHeight w:val="325"/>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1699" w:type="dxa"/>
                  <w:gridSpan w:val="2"/>
                  <w:vAlign w:val="center"/>
                </w:tcPr>
                <w:p w:rsidR="00E431EA" w:rsidRPr="004941BD" w:rsidRDefault="00E431EA" w:rsidP="00B95441">
                  <w:pPr>
                    <w:kinsoku w:val="0"/>
                    <w:overflowPunct w:val="0"/>
                    <w:autoSpaceDE w:val="0"/>
                    <w:autoSpaceDN w:val="0"/>
                    <w:jc w:val="center"/>
                    <w:rPr>
                      <w:rFonts w:eastAsiaTheme="minorEastAsia"/>
                      <w:szCs w:val="21"/>
                    </w:rPr>
                  </w:pPr>
                  <w:r w:rsidRPr="004941BD">
                    <w:rPr>
                      <w:rFonts w:eastAsiaTheme="minorEastAsia"/>
                      <w:szCs w:val="21"/>
                    </w:rPr>
                    <w:t>废粉末涂料</w:t>
                  </w:r>
                </w:p>
              </w:tc>
              <w:tc>
                <w:tcPr>
                  <w:tcW w:w="2126" w:type="dxa"/>
                  <w:vAlign w:val="center"/>
                </w:tcPr>
                <w:p w:rsidR="00E431EA" w:rsidRPr="004941BD" w:rsidRDefault="00E431EA" w:rsidP="00B95441">
                  <w:pPr>
                    <w:rPr>
                      <w:rFonts w:eastAsiaTheme="minorEastAsia"/>
                      <w:szCs w:val="21"/>
                    </w:rPr>
                  </w:pPr>
                  <w:r w:rsidRPr="004941BD">
                    <w:rPr>
                      <w:rFonts w:eastAsiaTheme="minorEastAsia"/>
                      <w:szCs w:val="21"/>
                    </w:rPr>
                    <w:t>外售综合利用</w:t>
                  </w:r>
                </w:p>
              </w:tc>
              <w:tc>
                <w:tcPr>
                  <w:tcW w:w="709" w:type="dxa"/>
                  <w:vMerge/>
                  <w:vAlign w:val="center"/>
                </w:tcPr>
                <w:p w:rsidR="00E431EA" w:rsidRPr="004941BD" w:rsidRDefault="00E431EA" w:rsidP="00B9625E">
                  <w:pPr>
                    <w:jc w:val="center"/>
                    <w:rPr>
                      <w:rFonts w:eastAsiaTheme="minorEastAsia"/>
                      <w:szCs w:val="21"/>
                    </w:rPr>
                  </w:pPr>
                </w:p>
              </w:tc>
              <w:tc>
                <w:tcPr>
                  <w:tcW w:w="849" w:type="dxa"/>
                  <w:vMerge/>
                  <w:vAlign w:val="center"/>
                </w:tcPr>
                <w:p w:rsidR="00E431EA" w:rsidRPr="004941BD" w:rsidRDefault="00E431EA" w:rsidP="00B9625E">
                  <w:pPr>
                    <w:jc w:val="center"/>
                    <w:rPr>
                      <w:rFonts w:eastAsiaTheme="minorEastAsia"/>
                      <w:szCs w:val="21"/>
                    </w:rPr>
                  </w:pPr>
                </w:p>
              </w:tc>
              <w:tc>
                <w:tcPr>
                  <w:tcW w:w="705" w:type="dxa"/>
                  <w:vMerge/>
                  <w:vAlign w:val="center"/>
                </w:tcPr>
                <w:p w:rsidR="00E431EA" w:rsidRPr="004941BD" w:rsidRDefault="00E431EA" w:rsidP="00B9625E">
                  <w:pPr>
                    <w:jc w:val="center"/>
                    <w:rPr>
                      <w:rFonts w:eastAsiaTheme="minorEastAsia"/>
                      <w:szCs w:val="21"/>
                    </w:rPr>
                  </w:pP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C02AE4">
              <w:trPr>
                <w:cantSplit/>
                <w:trHeight w:val="339"/>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1699" w:type="dxa"/>
                  <w:gridSpan w:val="2"/>
                  <w:tcBorders>
                    <w:bottom w:val="single" w:sz="4" w:space="0" w:color="auto"/>
                  </w:tcBorders>
                  <w:vAlign w:val="center"/>
                </w:tcPr>
                <w:p w:rsidR="00E431EA" w:rsidRPr="004941BD" w:rsidRDefault="00E431EA" w:rsidP="00B95441">
                  <w:pPr>
                    <w:kinsoku w:val="0"/>
                    <w:overflowPunct w:val="0"/>
                    <w:autoSpaceDE w:val="0"/>
                    <w:autoSpaceDN w:val="0"/>
                    <w:jc w:val="center"/>
                    <w:rPr>
                      <w:rFonts w:eastAsiaTheme="minorEastAsia"/>
                      <w:szCs w:val="21"/>
                    </w:rPr>
                  </w:pPr>
                  <w:r w:rsidRPr="004941BD">
                    <w:rPr>
                      <w:rFonts w:eastAsiaTheme="minorEastAsia"/>
                      <w:szCs w:val="21"/>
                    </w:rPr>
                    <w:t>废包装材料</w:t>
                  </w:r>
                </w:p>
              </w:tc>
              <w:tc>
                <w:tcPr>
                  <w:tcW w:w="2126" w:type="dxa"/>
                  <w:tcBorders>
                    <w:bottom w:val="single" w:sz="4" w:space="0" w:color="auto"/>
                  </w:tcBorders>
                  <w:vAlign w:val="center"/>
                </w:tcPr>
                <w:p w:rsidR="00E431EA" w:rsidRPr="004941BD" w:rsidRDefault="00E431EA" w:rsidP="00B95441">
                  <w:pPr>
                    <w:rPr>
                      <w:rFonts w:eastAsiaTheme="minorEastAsia"/>
                      <w:szCs w:val="21"/>
                      <w:lang/>
                    </w:rPr>
                  </w:pPr>
                  <w:r w:rsidRPr="004941BD">
                    <w:rPr>
                      <w:rFonts w:eastAsiaTheme="minorEastAsia"/>
                      <w:szCs w:val="21"/>
                      <w:lang/>
                    </w:rPr>
                    <w:t>交废品回收站，进行综合利用</w:t>
                  </w:r>
                </w:p>
              </w:tc>
              <w:tc>
                <w:tcPr>
                  <w:tcW w:w="709" w:type="dxa"/>
                  <w:tcBorders>
                    <w:bottom w:val="single" w:sz="4" w:space="0" w:color="auto"/>
                  </w:tcBorders>
                  <w:vAlign w:val="center"/>
                </w:tcPr>
                <w:p w:rsidR="00E431EA" w:rsidRPr="004941BD" w:rsidRDefault="00E431EA" w:rsidP="00B9625E">
                  <w:pPr>
                    <w:jc w:val="center"/>
                    <w:rPr>
                      <w:rFonts w:eastAsiaTheme="minorEastAsia"/>
                      <w:szCs w:val="21"/>
                    </w:rPr>
                  </w:pPr>
                  <w:r w:rsidRPr="004941BD">
                    <w:rPr>
                      <w:rFonts w:eastAsiaTheme="minorEastAsia"/>
                      <w:szCs w:val="21"/>
                    </w:rPr>
                    <w:t>2.0</w:t>
                  </w:r>
                </w:p>
              </w:tc>
              <w:tc>
                <w:tcPr>
                  <w:tcW w:w="849" w:type="dxa"/>
                  <w:tcBorders>
                    <w:bottom w:val="single" w:sz="4" w:space="0" w:color="auto"/>
                  </w:tcBorders>
                  <w:vAlign w:val="center"/>
                </w:tcPr>
                <w:p w:rsidR="00E431EA" w:rsidRPr="004941BD" w:rsidRDefault="00E431EA" w:rsidP="00B9625E">
                  <w:pPr>
                    <w:jc w:val="center"/>
                    <w:rPr>
                      <w:rFonts w:eastAsiaTheme="minorEastAsia"/>
                      <w:szCs w:val="21"/>
                    </w:rPr>
                  </w:pPr>
                  <w:r w:rsidRPr="004941BD">
                    <w:rPr>
                      <w:rFonts w:eastAsiaTheme="minorEastAsia"/>
                      <w:szCs w:val="21"/>
                    </w:rPr>
                    <w:t>0.2</w:t>
                  </w:r>
                </w:p>
              </w:tc>
              <w:tc>
                <w:tcPr>
                  <w:tcW w:w="705" w:type="dxa"/>
                  <w:tcBorders>
                    <w:bottom w:val="single" w:sz="4" w:space="0" w:color="auto"/>
                  </w:tcBorders>
                  <w:vAlign w:val="center"/>
                </w:tcPr>
                <w:p w:rsidR="00E431EA" w:rsidRPr="004941BD" w:rsidRDefault="00E431EA" w:rsidP="00B9625E">
                  <w:pPr>
                    <w:jc w:val="center"/>
                    <w:rPr>
                      <w:rFonts w:eastAsiaTheme="minorEastAsia"/>
                      <w:szCs w:val="21"/>
                    </w:rPr>
                  </w:pPr>
                  <w:r w:rsidRPr="004941BD">
                    <w:rPr>
                      <w:rFonts w:eastAsiaTheme="minorEastAsia"/>
                      <w:szCs w:val="21"/>
                    </w:rPr>
                    <w:t>/</w:t>
                  </w: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0036A3">
              <w:trPr>
                <w:cantSplit/>
                <w:trHeight w:val="339"/>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1699" w:type="dxa"/>
                  <w:gridSpan w:val="2"/>
                  <w:tcBorders>
                    <w:bottom w:val="single" w:sz="4" w:space="0" w:color="auto"/>
                  </w:tcBorders>
                  <w:vAlign w:val="center"/>
                </w:tcPr>
                <w:p w:rsidR="00E431EA" w:rsidRPr="004941BD" w:rsidRDefault="00E431EA" w:rsidP="00B95441">
                  <w:pPr>
                    <w:kinsoku w:val="0"/>
                    <w:overflowPunct w:val="0"/>
                    <w:autoSpaceDE w:val="0"/>
                    <w:autoSpaceDN w:val="0"/>
                    <w:jc w:val="center"/>
                    <w:rPr>
                      <w:rFonts w:eastAsiaTheme="minorEastAsia"/>
                      <w:szCs w:val="21"/>
                    </w:rPr>
                  </w:pPr>
                  <w:r w:rsidRPr="004941BD">
                    <w:rPr>
                      <w:rFonts w:eastAsiaTheme="minorEastAsia"/>
                      <w:szCs w:val="21"/>
                    </w:rPr>
                    <w:t>生活垃圾</w:t>
                  </w:r>
                </w:p>
              </w:tc>
              <w:tc>
                <w:tcPr>
                  <w:tcW w:w="2126" w:type="dxa"/>
                  <w:tcBorders>
                    <w:bottom w:val="single" w:sz="4" w:space="0" w:color="auto"/>
                  </w:tcBorders>
                  <w:vAlign w:val="center"/>
                </w:tcPr>
                <w:p w:rsidR="00E431EA" w:rsidRPr="004941BD" w:rsidRDefault="00E431EA" w:rsidP="00B95441">
                  <w:pPr>
                    <w:rPr>
                      <w:rFonts w:eastAsiaTheme="minorEastAsia"/>
                      <w:szCs w:val="21"/>
                      <w:lang/>
                    </w:rPr>
                  </w:pPr>
                  <w:r w:rsidRPr="004941BD">
                    <w:rPr>
                      <w:rFonts w:eastAsiaTheme="minorEastAsia"/>
                      <w:szCs w:val="21"/>
                      <w:lang/>
                    </w:rPr>
                    <w:t>及时清运，由环卫部门统一收集处理</w:t>
                  </w:r>
                </w:p>
              </w:tc>
              <w:tc>
                <w:tcPr>
                  <w:tcW w:w="709" w:type="dxa"/>
                  <w:tcBorders>
                    <w:bottom w:val="single" w:sz="4" w:space="0" w:color="auto"/>
                  </w:tcBorders>
                  <w:vAlign w:val="center"/>
                </w:tcPr>
                <w:p w:rsidR="00E431EA" w:rsidRPr="004941BD" w:rsidRDefault="00E431EA" w:rsidP="00B9625E">
                  <w:pPr>
                    <w:jc w:val="center"/>
                    <w:rPr>
                      <w:rFonts w:eastAsiaTheme="minorEastAsia"/>
                      <w:szCs w:val="21"/>
                    </w:rPr>
                  </w:pPr>
                  <w:r w:rsidRPr="004941BD">
                    <w:rPr>
                      <w:rFonts w:eastAsiaTheme="minorEastAsia"/>
                      <w:szCs w:val="21"/>
                    </w:rPr>
                    <w:t>/</w:t>
                  </w:r>
                </w:p>
              </w:tc>
              <w:tc>
                <w:tcPr>
                  <w:tcW w:w="849" w:type="dxa"/>
                  <w:tcBorders>
                    <w:bottom w:val="single" w:sz="4" w:space="0" w:color="auto"/>
                  </w:tcBorders>
                  <w:vAlign w:val="center"/>
                </w:tcPr>
                <w:p w:rsidR="00E431EA" w:rsidRPr="004941BD" w:rsidRDefault="00E431EA" w:rsidP="00B9625E">
                  <w:pPr>
                    <w:jc w:val="center"/>
                    <w:rPr>
                      <w:rFonts w:eastAsiaTheme="minorEastAsia"/>
                      <w:szCs w:val="21"/>
                    </w:rPr>
                  </w:pPr>
                  <w:r w:rsidRPr="004941BD">
                    <w:rPr>
                      <w:rFonts w:eastAsiaTheme="minorEastAsia"/>
                      <w:szCs w:val="21"/>
                    </w:rPr>
                    <w:t>1.0</w:t>
                  </w:r>
                </w:p>
              </w:tc>
              <w:tc>
                <w:tcPr>
                  <w:tcW w:w="705" w:type="dxa"/>
                  <w:tcBorders>
                    <w:bottom w:val="single" w:sz="4" w:space="0" w:color="auto"/>
                  </w:tcBorders>
                  <w:vAlign w:val="center"/>
                </w:tcPr>
                <w:p w:rsidR="00E431EA" w:rsidRPr="004941BD" w:rsidRDefault="00E431EA" w:rsidP="00B9625E">
                  <w:pPr>
                    <w:jc w:val="center"/>
                    <w:rPr>
                      <w:rFonts w:eastAsiaTheme="minorEastAsia"/>
                      <w:szCs w:val="21"/>
                    </w:rPr>
                  </w:pPr>
                  <w:r w:rsidRPr="004941BD">
                    <w:rPr>
                      <w:rFonts w:eastAsiaTheme="minorEastAsia"/>
                      <w:szCs w:val="21"/>
                    </w:rPr>
                    <w:t>3.0</w:t>
                  </w:r>
                </w:p>
              </w:tc>
              <w:tc>
                <w:tcPr>
                  <w:tcW w:w="748" w:type="dxa"/>
                  <w:vMerge/>
                  <w:tcBorders>
                    <w:bottom w:val="single" w:sz="4" w:space="0" w:color="auto"/>
                  </w:tcBorders>
                  <w:vAlign w:val="center"/>
                </w:tcPr>
                <w:p w:rsidR="00E431EA" w:rsidRPr="004941BD" w:rsidRDefault="00E431EA" w:rsidP="00B9625E">
                  <w:pPr>
                    <w:jc w:val="center"/>
                    <w:rPr>
                      <w:rFonts w:eastAsiaTheme="minorEastAsia"/>
                      <w:szCs w:val="21"/>
                    </w:rPr>
                  </w:pPr>
                </w:p>
              </w:tc>
              <w:tc>
                <w:tcPr>
                  <w:tcW w:w="765" w:type="dxa"/>
                  <w:vMerge/>
                  <w:tcBorders>
                    <w:bottom w:val="single" w:sz="4" w:space="0" w:color="auto"/>
                  </w:tcBorders>
                  <w:vAlign w:val="center"/>
                </w:tcPr>
                <w:p w:rsidR="00E431EA" w:rsidRPr="004941BD" w:rsidRDefault="00E431EA" w:rsidP="00B9625E">
                  <w:pPr>
                    <w:jc w:val="center"/>
                    <w:rPr>
                      <w:rFonts w:eastAsiaTheme="minorEastAsia"/>
                      <w:szCs w:val="21"/>
                    </w:rPr>
                  </w:pPr>
                </w:p>
              </w:tc>
            </w:tr>
            <w:tr w:rsidR="00E431EA" w:rsidRPr="004941BD" w:rsidTr="00B95441">
              <w:trPr>
                <w:cantSplit/>
                <w:trHeight w:val="339"/>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1699" w:type="dxa"/>
                  <w:gridSpan w:val="2"/>
                  <w:tcBorders>
                    <w:bottom w:val="single" w:sz="4" w:space="0" w:color="auto"/>
                  </w:tcBorders>
                  <w:vAlign w:val="center"/>
                </w:tcPr>
                <w:p w:rsidR="00E431EA" w:rsidRPr="004941BD" w:rsidRDefault="00E431EA" w:rsidP="00B95441">
                  <w:pPr>
                    <w:kinsoku w:val="0"/>
                    <w:overflowPunct w:val="0"/>
                    <w:autoSpaceDE w:val="0"/>
                    <w:autoSpaceDN w:val="0"/>
                    <w:jc w:val="center"/>
                    <w:rPr>
                      <w:rFonts w:eastAsiaTheme="minorEastAsia"/>
                      <w:szCs w:val="21"/>
                    </w:rPr>
                  </w:pPr>
                  <w:r w:rsidRPr="004941BD">
                    <w:rPr>
                      <w:rFonts w:eastAsiaTheme="minorEastAsia"/>
                      <w:szCs w:val="21"/>
                    </w:rPr>
                    <w:t>脱脂槽渣、钝化槽渣</w:t>
                  </w:r>
                </w:p>
              </w:tc>
              <w:tc>
                <w:tcPr>
                  <w:tcW w:w="2126" w:type="dxa"/>
                  <w:vMerge w:val="restart"/>
                  <w:vAlign w:val="center"/>
                </w:tcPr>
                <w:p w:rsidR="00E431EA" w:rsidRPr="004941BD" w:rsidRDefault="00E431EA" w:rsidP="00B9625E">
                  <w:pPr>
                    <w:jc w:val="center"/>
                    <w:rPr>
                      <w:rFonts w:eastAsiaTheme="minorEastAsia"/>
                      <w:szCs w:val="21"/>
                    </w:rPr>
                  </w:pPr>
                  <w:r w:rsidRPr="004941BD">
                    <w:rPr>
                      <w:rFonts w:eastAsiaTheme="minorEastAsia"/>
                      <w:szCs w:val="21"/>
                      <w:lang/>
                    </w:rPr>
                    <w:t>交由有资质的单位处置</w:t>
                  </w:r>
                </w:p>
              </w:tc>
              <w:tc>
                <w:tcPr>
                  <w:tcW w:w="709" w:type="dxa"/>
                  <w:vMerge w:val="restart"/>
                  <w:vAlign w:val="center"/>
                </w:tcPr>
                <w:p w:rsidR="00E431EA" w:rsidRPr="004941BD" w:rsidRDefault="00E431EA" w:rsidP="00B9625E">
                  <w:pPr>
                    <w:jc w:val="center"/>
                    <w:rPr>
                      <w:rFonts w:eastAsiaTheme="minorEastAsia"/>
                      <w:szCs w:val="21"/>
                    </w:rPr>
                  </w:pPr>
                  <w:r w:rsidRPr="004941BD">
                    <w:rPr>
                      <w:rFonts w:eastAsiaTheme="minorEastAsia"/>
                      <w:szCs w:val="21"/>
                    </w:rPr>
                    <w:t>5</w:t>
                  </w:r>
                </w:p>
              </w:tc>
              <w:tc>
                <w:tcPr>
                  <w:tcW w:w="849" w:type="dxa"/>
                  <w:vMerge w:val="restart"/>
                  <w:vAlign w:val="center"/>
                </w:tcPr>
                <w:p w:rsidR="00E431EA" w:rsidRPr="004941BD" w:rsidRDefault="00E431EA" w:rsidP="00B9625E">
                  <w:pPr>
                    <w:jc w:val="center"/>
                    <w:rPr>
                      <w:rFonts w:eastAsiaTheme="minorEastAsia"/>
                      <w:szCs w:val="21"/>
                    </w:rPr>
                  </w:pPr>
                  <w:r w:rsidRPr="004941BD">
                    <w:rPr>
                      <w:rFonts w:eastAsiaTheme="minorEastAsia"/>
                      <w:szCs w:val="21"/>
                    </w:rPr>
                    <w:t>/</w:t>
                  </w:r>
                </w:p>
              </w:tc>
              <w:tc>
                <w:tcPr>
                  <w:tcW w:w="705" w:type="dxa"/>
                  <w:vMerge w:val="restart"/>
                  <w:vAlign w:val="center"/>
                </w:tcPr>
                <w:p w:rsidR="00E431EA" w:rsidRPr="004941BD" w:rsidRDefault="00E431EA" w:rsidP="00B9625E">
                  <w:pPr>
                    <w:jc w:val="center"/>
                    <w:rPr>
                      <w:rFonts w:eastAsiaTheme="minorEastAsia"/>
                      <w:szCs w:val="21"/>
                    </w:rPr>
                  </w:pPr>
                  <w:r w:rsidRPr="004941BD">
                    <w:rPr>
                      <w:rFonts w:eastAsiaTheme="minorEastAsia"/>
                      <w:szCs w:val="21"/>
                    </w:rPr>
                    <w:t>3</w:t>
                  </w:r>
                </w:p>
              </w:tc>
              <w:tc>
                <w:tcPr>
                  <w:tcW w:w="748" w:type="dxa"/>
                  <w:vMerge w:val="restart"/>
                  <w:vAlign w:val="center"/>
                </w:tcPr>
                <w:p w:rsidR="00E431EA" w:rsidRPr="004941BD" w:rsidRDefault="00E431EA" w:rsidP="00901BA7">
                  <w:pPr>
                    <w:jc w:val="center"/>
                    <w:rPr>
                      <w:rFonts w:eastAsiaTheme="minorEastAsia"/>
                      <w:szCs w:val="21"/>
                    </w:rPr>
                  </w:pPr>
                  <w:r w:rsidRPr="004941BD">
                    <w:rPr>
                      <w:rFonts w:eastAsiaTheme="minorEastAsia"/>
                      <w:szCs w:val="21"/>
                    </w:rPr>
                    <w:t>建设单位自有资金</w:t>
                  </w:r>
                </w:p>
              </w:tc>
              <w:tc>
                <w:tcPr>
                  <w:tcW w:w="765" w:type="dxa"/>
                  <w:vMerge w:val="restart"/>
                  <w:vAlign w:val="center"/>
                </w:tcPr>
                <w:p w:rsidR="00E431EA" w:rsidRPr="004941BD" w:rsidRDefault="00E431EA" w:rsidP="00901BA7">
                  <w:pPr>
                    <w:jc w:val="center"/>
                    <w:rPr>
                      <w:rFonts w:eastAsiaTheme="minorEastAsia"/>
                      <w:szCs w:val="21"/>
                    </w:rPr>
                  </w:pPr>
                  <w:r w:rsidRPr="004941BD">
                    <w:rPr>
                      <w:rFonts w:eastAsiaTheme="minorEastAsia"/>
                      <w:szCs w:val="21"/>
                    </w:rPr>
                    <w:t>建设单位</w:t>
                  </w:r>
                </w:p>
              </w:tc>
            </w:tr>
            <w:tr w:rsidR="00E431EA" w:rsidRPr="004941BD" w:rsidTr="00B95441">
              <w:trPr>
                <w:cantSplit/>
                <w:trHeight w:val="339"/>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1699" w:type="dxa"/>
                  <w:gridSpan w:val="2"/>
                  <w:tcBorders>
                    <w:bottom w:val="single" w:sz="4" w:space="0" w:color="auto"/>
                  </w:tcBorders>
                  <w:vAlign w:val="center"/>
                </w:tcPr>
                <w:p w:rsidR="00E431EA" w:rsidRPr="004941BD" w:rsidRDefault="00E431EA" w:rsidP="00B95441">
                  <w:pPr>
                    <w:kinsoku w:val="0"/>
                    <w:overflowPunct w:val="0"/>
                    <w:autoSpaceDE w:val="0"/>
                    <w:autoSpaceDN w:val="0"/>
                    <w:jc w:val="center"/>
                    <w:rPr>
                      <w:rFonts w:eastAsiaTheme="minorEastAsia"/>
                      <w:szCs w:val="21"/>
                    </w:rPr>
                  </w:pPr>
                  <w:r w:rsidRPr="004941BD">
                    <w:rPr>
                      <w:rFonts w:eastAsiaTheme="minorEastAsia"/>
                      <w:szCs w:val="21"/>
                      <w:lang/>
                    </w:rPr>
                    <w:t>废</w:t>
                  </w:r>
                  <w:r w:rsidRPr="004941BD">
                    <w:rPr>
                      <w:rFonts w:eastAsiaTheme="minorEastAsia" w:hint="eastAsia"/>
                      <w:szCs w:val="21"/>
                      <w:lang/>
                    </w:rPr>
                    <w:t>脱脂</w:t>
                  </w:r>
                  <w:r w:rsidRPr="004941BD">
                    <w:rPr>
                      <w:rFonts w:eastAsiaTheme="minorEastAsia"/>
                      <w:szCs w:val="21"/>
                      <w:lang/>
                    </w:rPr>
                    <w:t>槽液</w:t>
                  </w:r>
                  <w:r w:rsidRPr="004941BD">
                    <w:rPr>
                      <w:rFonts w:eastAsiaTheme="minorEastAsia" w:hint="eastAsia"/>
                      <w:szCs w:val="21"/>
                      <w:lang/>
                    </w:rPr>
                    <w:t>、废脱脂槽渣</w:t>
                  </w:r>
                </w:p>
              </w:tc>
              <w:tc>
                <w:tcPr>
                  <w:tcW w:w="2126" w:type="dxa"/>
                  <w:vMerge/>
                  <w:vAlign w:val="center"/>
                </w:tcPr>
                <w:p w:rsidR="00E431EA" w:rsidRPr="004941BD" w:rsidRDefault="00E431EA" w:rsidP="00B9625E">
                  <w:pPr>
                    <w:jc w:val="center"/>
                    <w:rPr>
                      <w:rFonts w:eastAsiaTheme="minorEastAsia"/>
                      <w:szCs w:val="21"/>
                    </w:rPr>
                  </w:pPr>
                </w:p>
              </w:tc>
              <w:tc>
                <w:tcPr>
                  <w:tcW w:w="709" w:type="dxa"/>
                  <w:vMerge/>
                  <w:vAlign w:val="center"/>
                </w:tcPr>
                <w:p w:rsidR="00E431EA" w:rsidRPr="004941BD" w:rsidRDefault="00E431EA" w:rsidP="00B9625E">
                  <w:pPr>
                    <w:jc w:val="center"/>
                    <w:rPr>
                      <w:rFonts w:eastAsiaTheme="minorEastAsia"/>
                      <w:szCs w:val="21"/>
                    </w:rPr>
                  </w:pPr>
                </w:p>
              </w:tc>
              <w:tc>
                <w:tcPr>
                  <w:tcW w:w="849" w:type="dxa"/>
                  <w:vMerge/>
                  <w:vAlign w:val="center"/>
                </w:tcPr>
                <w:p w:rsidR="00E431EA" w:rsidRPr="004941BD" w:rsidRDefault="00E431EA" w:rsidP="00B9625E">
                  <w:pPr>
                    <w:jc w:val="center"/>
                    <w:rPr>
                      <w:rFonts w:eastAsiaTheme="minorEastAsia"/>
                      <w:szCs w:val="21"/>
                    </w:rPr>
                  </w:pPr>
                </w:p>
              </w:tc>
              <w:tc>
                <w:tcPr>
                  <w:tcW w:w="705" w:type="dxa"/>
                  <w:vMerge/>
                  <w:vAlign w:val="center"/>
                </w:tcPr>
                <w:p w:rsidR="00E431EA" w:rsidRPr="004941BD" w:rsidRDefault="00E431EA" w:rsidP="00B9625E">
                  <w:pPr>
                    <w:jc w:val="center"/>
                    <w:rPr>
                      <w:rFonts w:eastAsiaTheme="minorEastAsia"/>
                      <w:szCs w:val="21"/>
                    </w:rPr>
                  </w:pP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B95441">
              <w:trPr>
                <w:cantSplit/>
                <w:trHeight w:val="339"/>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1699" w:type="dxa"/>
                  <w:gridSpan w:val="2"/>
                  <w:tcBorders>
                    <w:bottom w:val="single" w:sz="4" w:space="0" w:color="auto"/>
                  </w:tcBorders>
                  <w:vAlign w:val="center"/>
                </w:tcPr>
                <w:p w:rsidR="00E431EA" w:rsidRPr="004941BD" w:rsidRDefault="00E431EA" w:rsidP="00B95441">
                  <w:pPr>
                    <w:kinsoku w:val="0"/>
                    <w:overflowPunct w:val="0"/>
                    <w:autoSpaceDE w:val="0"/>
                    <w:autoSpaceDN w:val="0"/>
                    <w:jc w:val="center"/>
                    <w:rPr>
                      <w:rFonts w:eastAsiaTheme="minorEastAsia"/>
                      <w:szCs w:val="21"/>
                    </w:rPr>
                  </w:pPr>
                  <w:r w:rsidRPr="004941BD">
                    <w:rPr>
                      <w:rFonts w:eastAsiaTheme="minorEastAsia"/>
                      <w:szCs w:val="21"/>
                    </w:rPr>
                    <w:t>污水处理站污泥</w:t>
                  </w:r>
                </w:p>
              </w:tc>
              <w:tc>
                <w:tcPr>
                  <w:tcW w:w="2126" w:type="dxa"/>
                  <w:vMerge/>
                  <w:vAlign w:val="center"/>
                </w:tcPr>
                <w:p w:rsidR="00E431EA" w:rsidRPr="004941BD" w:rsidRDefault="00E431EA" w:rsidP="00B9625E">
                  <w:pPr>
                    <w:jc w:val="center"/>
                    <w:rPr>
                      <w:rFonts w:eastAsiaTheme="minorEastAsia"/>
                      <w:szCs w:val="21"/>
                    </w:rPr>
                  </w:pPr>
                </w:p>
              </w:tc>
              <w:tc>
                <w:tcPr>
                  <w:tcW w:w="709" w:type="dxa"/>
                  <w:vMerge/>
                  <w:vAlign w:val="center"/>
                </w:tcPr>
                <w:p w:rsidR="00E431EA" w:rsidRPr="004941BD" w:rsidRDefault="00E431EA" w:rsidP="00B9625E">
                  <w:pPr>
                    <w:jc w:val="center"/>
                    <w:rPr>
                      <w:rFonts w:eastAsiaTheme="minorEastAsia"/>
                      <w:szCs w:val="21"/>
                    </w:rPr>
                  </w:pPr>
                </w:p>
              </w:tc>
              <w:tc>
                <w:tcPr>
                  <w:tcW w:w="849" w:type="dxa"/>
                  <w:vMerge/>
                  <w:vAlign w:val="center"/>
                </w:tcPr>
                <w:p w:rsidR="00E431EA" w:rsidRPr="004941BD" w:rsidRDefault="00E431EA" w:rsidP="00B9625E">
                  <w:pPr>
                    <w:jc w:val="center"/>
                    <w:rPr>
                      <w:rFonts w:eastAsiaTheme="minorEastAsia"/>
                      <w:szCs w:val="21"/>
                    </w:rPr>
                  </w:pPr>
                </w:p>
              </w:tc>
              <w:tc>
                <w:tcPr>
                  <w:tcW w:w="705" w:type="dxa"/>
                  <w:vMerge/>
                  <w:vAlign w:val="center"/>
                </w:tcPr>
                <w:p w:rsidR="00E431EA" w:rsidRPr="004941BD" w:rsidRDefault="00E431EA" w:rsidP="00B9625E">
                  <w:pPr>
                    <w:jc w:val="center"/>
                    <w:rPr>
                      <w:rFonts w:eastAsiaTheme="minorEastAsia"/>
                      <w:szCs w:val="21"/>
                    </w:rPr>
                  </w:pP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B95441">
              <w:trPr>
                <w:cantSplit/>
                <w:trHeight w:val="339"/>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1699" w:type="dxa"/>
                  <w:gridSpan w:val="2"/>
                  <w:tcBorders>
                    <w:bottom w:val="single" w:sz="4" w:space="0" w:color="auto"/>
                  </w:tcBorders>
                  <w:vAlign w:val="center"/>
                </w:tcPr>
                <w:p w:rsidR="00E431EA" w:rsidRPr="004941BD" w:rsidRDefault="00E431EA" w:rsidP="00B95441">
                  <w:pPr>
                    <w:jc w:val="center"/>
                    <w:rPr>
                      <w:rFonts w:eastAsiaTheme="minorEastAsia"/>
                      <w:szCs w:val="21"/>
                    </w:rPr>
                  </w:pPr>
                  <w:r w:rsidRPr="004941BD">
                    <w:rPr>
                      <w:rFonts w:eastAsiaTheme="minorEastAsia"/>
                      <w:szCs w:val="21"/>
                    </w:rPr>
                    <w:t>废活性炭</w:t>
                  </w:r>
                </w:p>
              </w:tc>
              <w:tc>
                <w:tcPr>
                  <w:tcW w:w="2126" w:type="dxa"/>
                  <w:vMerge/>
                  <w:vAlign w:val="center"/>
                </w:tcPr>
                <w:p w:rsidR="00E431EA" w:rsidRPr="004941BD" w:rsidRDefault="00E431EA" w:rsidP="00B9625E">
                  <w:pPr>
                    <w:jc w:val="center"/>
                    <w:rPr>
                      <w:rFonts w:eastAsiaTheme="minorEastAsia"/>
                      <w:szCs w:val="21"/>
                    </w:rPr>
                  </w:pPr>
                </w:p>
              </w:tc>
              <w:tc>
                <w:tcPr>
                  <w:tcW w:w="709" w:type="dxa"/>
                  <w:vMerge/>
                  <w:vAlign w:val="center"/>
                </w:tcPr>
                <w:p w:rsidR="00E431EA" w:rsidRPr="004941BD" w:rsidRDefault="00E431EA" w:rsidP="00B9625E">
                  <w:pPr>
                    <w:jc w:val="center"/>
                    <w:rPr>
                      <w:rFonts w:eastAsiaTheme="minorEastAsia"/>
                      <w:szCs w:val="21"/>
                    </w:rPr>
                  </w:pPr>
                </w:p>
              </w:tc>
              <w:tc>
                <w:tcPr>
                  <w:tcW w:w="849" w:type="dxa"/>
                  <w:vMerge/>
                  <w:vAlign w:val="center"/>
                </w:tcPr>
                <w:p w:rsidR="00E431EA" w:rsidRPr="004941BD" w:rsidRDefault="00E431EA" w:rsidP="00B9625E">
                  <w:pPr>
                    <w:jc w:val="center"/>
                    <w:rPr>
                      <w:rFonts w:eastAsiaTheme="minorEastAsia"/>
                      <w:szCs w:val="21"/>
                    </w:rPr>
                  </w:pPr>
                </w:p>
              </w:tc>
              <w:tc>
                <w:tcPr>
                  <w:tcW w:w="705" w:type="dxa"/>
                  <w:vMerge/>
                  <w:vAlign w:val="center"/>
                </w:tcPr>
                <w:p w:rsidR="00E431EA" w:rsidRPr="004941BD" w:rsidRDefault="00E431EA" w:rsidP="00B9625E">
                  <w:pPr>
                    <w:jc w:val="center"/>
                    <w:rPr>
                      <w:rFonts w:eastAsiaTheme="minorEastAsia"/>
                      <w:szCs w:val="21"/>
                    </w:rPr>
                  </w:pP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E431EA">
              <w:trPr>
                <w:cantSplit/>
                <w:trHeight w:val="58"/>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1699" w:type="dxa"/>
                  <w:gridSpan w:val="2"/>
                  <w:tcBorders>
                    <w:bottom w:val="single" w:sz="4" w:space="0" w:color="auto"/>
                  </w:tcBorders>
                  <w:vAlign w:val="center"/>
                </w:tcPr>
                <w:p w:rsidR="00E431EA" w:rsidRPr="004941BD" w:rsidRDefault="00E431EA" w:rsidP="00B95441">
                  <w:pPr>
                    <w:jc w:val="center"/>
                    <w:rPr>
                      <w:rFonts w:eastAsiaTheme="minorEastAsia"/>
                      <w:szCs w:val="21"/>
                      <w:lang/>
                    </w:rPr>
                  </w:pPr>
                  <w:r w:rsidRPr="004941BD">
                    <w:rPr>
                      <w:rFonts w:eastAsiaTheme="minorEastAsia"/>
                      <w:szCs w:val="21"/>
                      <w:lang/>
                    </w:rPr>
                    <w:t>废荧光灯管</w:t>
                  </w:r>
                </w:p>
              </w:tc>
              <w:tc>
                <w:tcPr>
                  <w:tcW w:w="2126" w:type="dxa"/>
                  <w:vMerge/>
                  <w:vAlign w:val="center"/>
                </w:tcPr>
                <w:p w:rsidR="00E431EA" w:rsidRPr="004941BD" w:rsidRDefault="00E431EA" w:rsidP="00B9625E">
                  <w:pPr>
                    <w:jc w:val="center"/>
                    <w:rPr>
                      <w:rFonts w:eastAsiaTheme="minorEastAsia"/>
                      <w:szCs w:val="21"/>
                    </w:rPr>
                  </w:pPr>
                </w:p>
              </w:tc>
              <w:tc>
                <w:tcPr>
                  <w:tcW w:w="709" w:type="dxa"/>
                  <w:vMerge/>
                  <w:vAlign w:val="center"/>
                </w:tcPr>
                <w:p w:rsidR="00E431EA" w:rsidRPr="004941BD" w:rsidRDefault="00E431EA" w:rsidP="00B9625E">
                  <w:pPr>
                    <w:jc w:val="center"/>
                    <w:rPr>
                      <w:rFonts w:eastAsiaTheme="minorEastAsia"/>
                      <w:szCs w:val="21"/>
                    </w:rPr>
                  </w:pPr>
                </w:p>
              </w:tc>
              <w:tc>
                <w:tcPr>
                  <w:tcW w:w="849" w:type="dxa"/>
                  <w:vMerge/>
                  <w:vAlign w:val="center"/>
                </w:tcPr>
                <w:p w:rsidR="00E431EA" w:rsidRPr="004941BD" w:rsidRDefault="00E431EA" w:rsidP="00B9625E">
                  <w:pPr>
                    <w:jc w:val="center"/>
                    <w:rPr>
                      <w:rFonts w:eastAsiaTheme="minorEastAsia"/>
                      <w:szCs w:val="21"/>
                    </w:rPr>
                  </w:pPr>
                </w:p>
              </w:tc>
              <w:tc>
                <w:tcPr>
                  <w:tcW w:w="705" w:type="dxa"/>
                  <w:vMerge/>
                  <w:vAlign w:val="center"/>
                </w:tcPr>
                <w:p w:rsidR="00E431EA" w:rsidRPr="004941BD" w:rsidRDefault="00E431EA" w:rsidP="00B9625E">
                  <w:pPr>
                    <w:jc w:val="center"/>
                    <w:rPr>
                      <w:rFonts w:eastAsiaTheme="minorEastAsia"/>
                      <w:szCs w:val="21"/>
                    </w:rPr>
                  </w:pP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0036A3">
              <w:trPr>
                <w:cantSplit/>
                <w:trHeight w:val="339"/>
              </w:trPr>
              <w:tc>
                <w:tcPr>
                  <w:tcW w:w="664" w:type="dxa"/>
                  <w:vMerge/>
                  <w:vAlign w:val="center"/>
                </w:tcPr>
                <w:p w:rsidR="00E431EA" w:rsidRPr="004941BD" w:rsidRDefault="00E431EA" w:rsidP="00B9625E">
                  <w:pPr>
                    <w:jc w:val="center"/>
                    <w:rPr>
                      <w:rFonts w:eastAsiaTheme="minorEastAsia"/>
                      <w:szCs w:val="21"/>
                    </w:rPr>
                  </w:pPr>
                </w:p>
              </w:tc>
              <w:tc>
                <w:tcPr>
                  <w:tcW w:w="752" w:type="dxa"/>
                  <w:vMerge/>
                  <w:vAlign w:val="center"/>
                </w:tcPr>
                <w:p w:rsidR="00E431EA" w:rsidRPr="004941BD" w:rsidRDefault="00E431EA" w:rsidP="00B9625E">
                  <w:pPr>
                    <w:jc w:val="center"/>
                    <w:rPr>
                      <w:rFonts w:eastAsiaTheme="minorEastAsia"/>
                      <w:szCs w:val="21"/>
                    </w:rPr>
                  </w:pPr>
                </w:p>
              </w:tc>
              <w:tc>
                <w:tcPr>
                  <w:tcW w:w="1699" w:type="dxa"/>
                  <w:gridSpan w:val="2"/>
                  <w:tcBorders>
                    <w:bottom w:val="single" w:sz="4" w:space="0" w:color="auto"/>
                  </w:tcBorders>
                  <w:vAlign w:val="center"/>
                </w:tcPr>
                <w:p w:rsidR="00E431EA" w:rsidRPr="004941BD" w:rsidRDefault="00E431EA" w:rsidP="00B95441">
                  <w:pPr>
                    <w:jc w:val="center"/>
                    <w:rPr>
                      <w:rFonts w:eastAsiaTheme="minorEastAsia"/>
                      <w:szCs w:val="21"/>
                      <w:lang/>
                    </w:rPr>
                  </w:pPr>
                  <w:r w:rsidRPr="004941BD">
                    <w:rPr>
                      <w:rFonts w:eastAsiaTheme="minorEastAsia" w:hint="eastAsia"/>
                      <w:szCs w:val="21"/>
                      <w:lang/>
                    </w:rPr>
                    <w:t>废机油、废液压油、含油废物</w:t>
                  </w:r>
                </w:p>
              </w:tc>
              <w:tc>
                <w:tcPr>
                  <w:tcW w:w="2126" w:type="dxa"/>
                  <w:vMerge/>
                  <w:vAlign w:val="center"/>
                </w:tcPr>
                <w:p w:rsidR="00E431EA" w:rsidRPr="004941BD" w:rsidRDefault="00E431EA" w:rsidP="00B9625E">
                  <w:pPr>
                    <w:jc w:val="center"/>
                    <w:rPr>
                      <w:rFonts w:eastAsiaTheme="minorEastAsia"/>
                      <w:szCs w:val="21"/>
                    </w:rPr>
                  </w:pPr>
                </w:p>
              </w:tc>
              <w:tc>
                <w:tcPr>
                  <w:tcW w:w="709" w:type="dxa"/>
                  <w:vMerge/>
                  <w:vAlign w:val="center"/>
                </w:tcPr>
                <w:p w:rsidR="00E431EA" w:rsidRPr="004941BD" w:rsidRDefault="00E431EA" w:rsidP="00B9625E">
                  <w:pPr>
                    <w:jc w:val="center"/>
                    <w:rPr>
                      <w:rFonts w:eastAsiaTheme="minorEastAsia"/>
                      <w:szCs w:val="21"/>
                    </w:rPr>
                  </w:pPr>
                </w:p>
              </w:tc>
              <w:tc>
                <w:tcPr>
                  <w:tcW w:w="849" w:type="dxa"/>
                  <w:vMerge/>
                  <w:vAlign w:val="center"/>
                </w:tcPr>
                <w:p w:rsidR="00E431EA" w:rsidRPr="004941BD" w:rsidRDefault="00E431EA" w:rsidP="00B9625E">
                  <w:pPr>
                    <w:jc w:val="center"/>
                    <w:rPr>
                      <w:rFonts w:eastAsiaTheme="minorEastAsia"/>
                      <w:szCs w:val="21"/>
                    </w:rPr>
                  </w:pPr>
                </w:p>
              </w:tc>
              <w:tc>
                <w:tcPr>
                  <w:tcW w:w="705" w:type="dxa"/>
                  <w:vMerge/>
                  <w:vAlign w:val="center"/>
                </w:tcPr>
                <w:p w:rsidR="00E431EA" w:rsidRPr="004941BD" w:rsidRDefault="00E431EA" w:rsidP="00B9625E">
                  <w:pPr>
                    <w:jc w:val="center"/>
                    <w:rPr>
                      <w:rFonts w:eastAsiaTheme="minorEastAsia"/>
                      <w:szCs w:val="21"/>
                    </w:rPr>
                  </w:pPr>
                </w:p>
              </w:tc>
              <w:tc>
                <w:tcPr>
                  <w:tcW w:w="748" w:type="dxa"/>
                  <w:vMerge/>
                  <w:vAlign w:val="center"/>
                </w:tcPr>
                <w:p w:rsidR="00E431EA" w:rsidRPr="004941BD" w:rsidRDefault="00E431EA" w:rsidP="00B9625E">
                  <w:pPr>
                    <w:jc w:val="center"/>
                    <w:rPr>
                      <w:rFonts w:eastAsiaTheme="minorEastAsia"/>
                      <w:szCs w:val="21"/>
                    </w:rPr>
                  </w:pPr>
                </w:p>
              </w:tc>
              <w:tc>
                <w:tcPr>
                  <w:tcW w:w="765" w:type="dxa"/>
                  <w:vMerge/>
                  <w:vAlign w:val="center"/>
                </w:tcPr>
                <w:p w:rsidR="00E431EA" w:rsidRPr="004941BD" w:rsidRDefault="00E431EA" w:rsidP="00B9625E">
                  <w:pPr>
                    <w:jc w:val="center"/>
                    <w:rPr>
                      <w:rFonts w:eastAsiaTheme="minorEastAsia"/>
                      <w:szCs w:val="21"/>
                    </w:rPr>
                  </w:pPr>
                </w:p>
              </w:tc>
            </w:tr>
            <w:tr w:rsidR="00E431EA" w:rsidRPr="004941BD" w:rsidTr="00C02AE4">
              <w:trPr>
                <w:cantSplit/>
                <w:trHeight w:val="339"/>
              </w:trPr>
              <w:tc>
                <w:tcPr>
                  <w:tcW w:w="664" w:type="dxa"/>
                  <w:vMerge/>
                  <w:tcBorders>
                    <w:bottom w:val="single" w:sz="4" w:space="0" w:color="auto"/>
                  </w:tcBorders>
                  <w:vAlign w:val="center"/>
                </w:tcPr>
                <w:p w:rsidR="00E431EA" w:rsidRPr="004941BD" w:rsidRDefault="00E431EA" w:rsidP="00B9625E">
                  <w:pPr>
                    <w:jc w:val="center"/>
                    <w:rPr>
                      <w:rFonts w:eastAsiaTheme="minorEastAsia"/>
                      <w:szCs w:val="21"/>
                    </w:rPr>
                  </w:pPr>
                </w:p>
              </w:tc>
              <w:tc>
                <w:tcPr>
                  <w:tcW w:w="752" w:type="dxa"/>
                  <w:vMerge/>
                  <w:tcBorders>
                    <w:bottom w:val="single" w:sz="4" w:space="0" w:color="auto"/>
                  </w:tcBorders>
                  <w:vAlign w:val="center"/>
                </w:tcPr>
                <w:p w:rsidR="00E431EA" w:rsidRPr="004941BD" w:rsidRDefault="00E431EA" w:rsidP="00B9625E">
                  <w:pPr>
                    <w:jc w:val="center"/>
                    <w:rPr>
                      <w:rFonts w:eastAsiaTheme="minorEastAsia"/>
                      <w:szCs w:val="21"/>
                    </w:rPr>
                  </w:pPr>
                </w:p>
              </w:tc>
              <w:tc>
                <w:tcPr>
                  <w:tcW w:w="1699" w:type="dxa"/>
                  <w:gridSpan w:val="2"/>
                  <w:tcBorders>
                    <w:bottom w:val="single" w:sz="4" w:space="0" w:color="auto"/>
                  </w:tcBorders>
                  <w:vAlign w:val="center"/>
                </w:tcPr>
                <w:p w:rsidR="00E431EA" w:rsidRPr="004941BD" w:rsidRDefault="00E431EA" w:rsidP="00B95441">
                  <w:pPr>
                    <w:jc w:val="center"/>
                    <w:rPr>
                      <w:rFonts w:eastAsiaTheme="minorEastAsia"/>
                      <w:szCs w:val="21"/>
                      <w:lang/>
                    </w:rPr>
                  </w:pPr>
                  <w:r w:rsidRPr="004941BD">
                    <w:rPr>
                      <w:rFonts w:eastAsiaTheme="minorEastAsia" w:hint="eastAsia"/>
                      <w:szCs w:val="21"/>
                      <w:lang/>
                    </w:rPr>
                    <w:t>碱渣</w:t>
                  </w:r>
                </w:p>
              </w:tc>
              <w:tc>
                <w:tcPr>
                  <w:tcW w:w="2126" w:type="dxa"/>
                  <w:vMerge/>
                  <w:tcBorders>
                    <w:bottom w:val="single" w:sz="4" w:space="0" w:color="auto"/>
                  </w:tcBorders>
                  <w:vAlign w:val="center"/>
                </w:tcPr>
                <w:p w:rsidR="00E431EA" w:rsidRPr="004941BD" w:rsidRDefault="00E431EA" w:rsidP="00B9625E">
                  <w:pPr>
                    <w:jc w:val="center"/>
                    <w:rPr>
                      <w:rFonts w:eastAsiaTheme="minorEastAsia"/>
                      <w:szCs w:val="21"/>
                    </w:rPr>
                  </w:pPr>
                </w:p>
              </w:tc>
              <w:tc>
                <w:tcPr>
                  <w:tcW w:w="709" w:type="dxa"/>
                  <w:vMerge/>
                  <w:tcBorders>
                    <w:bottom w:val="single" w:sz="4" w:space="0" w:color="auto"/>
                  </w:tcBorders>
                  <w:vAlign w:val="center"/>
                </w:tcPr>
                <w:p w:rsidR="00E431EA" w:rsidRPr="004941BD" w:rsidRDefault="00E431EA" w:rsidP="00B9625E">
                  <w:pPr>
                    <w:jc w:val="center"/>
                    <w:rPr>
                      <w:rFonts w:eastAsiaTheme="minorEastAsia"/>
                      <w:szCs w:val="21"/>
                    </w:rPr>
                  </w:pPr>
                </w:p>
              </w:tc>
              <w:tc>
                <w:tcPr>
                  <w:tcW w:w="849" w:type="dxa"/>
                  <w:vMerge/>
                  <w:tcBorders>
                    <w:bottom w:val="single" w:sz="4" w:space="0" w:color="auto"/>
                  </w:tcBorders>
                  <w:vAlign w:val="center"/>
                </w:tcPr>
                <w:p w:rsidR="00E431EA" w:rsidRPr="004941BD" w:rsidRDefault="00E431EA" w:rsidP="00B9625E">
                  <w:pPr>
                    <w:jc w:val="center"/>
                    <w:rPr>
                      <w:rFonts w:eastAsiaTheme="minorEastAsia"/>
                      <w:szCs w:val="21"/>
                    </w:rPr>
                  </w:pPr>
                </w:p>
              </w:tc>
              <w:tc>
                <w:tcPr>
                  <w:tcW w:w="705" w:type="dxa"/>
                  <w:vMerge/>
                  <w:tcBorders>
                    <w:bottom w:val="single" w:sz="4" w:space="0" w:color="auto"/>
                  </w:tcBorders>
                  <w:vAlign w:val="center"/>
                </w:tcPr>
                <w:p w:rsidR="00E431EA" w:rsidRPr="004941BD" w:rsidRDefault="00E431EA" w:rsidP="00B9625E">
                  <w:pPr>
                    <w:jc w:val="center"/>
                    <w:rPr>
                      <w:rFonts w:eastAsiaTheme="minorEastAsia"/>
                      <w:szCs w:val="21"/>
                    </w:rPr>
                  </w:pPr>
                </w:p>
              </w:tc>
              <w:tc>
                <w:tcPr>
                  <w:tcW w:w="748" w:type="dxa"/>
                  <w:vMerge/>
                  <w:tcBorders>
                    <w:bottom w:val="single" w:sz="4" w:space="0" w:color="auto"/>
                  </w:tcBorders>
                  <w:vAlign w:val="center"/>
                </w:tcPr>
                <w:p w:rsidR="00E431EA" w:rsidRPr="004941BD" w:rsidRDefault="00E431EA" w:rsidP="00B9625E">
                  <w:pPr>
                    <w:jc w:val="center"/>
                    <w:rPr>
                      <w:rFonts w:eastAsiaTheme="minorEastAsia"/>
                      <w:szCs w:val="21"/>
                    </w:rPr>
                  </w:pPr>
                </w:p>
              </w:tc>
              <w:tc>
                <w:tcPr>
                  <w:tcW w:w="765" w:type="dxa"/>
                  <w:vMerge/>
                  <w:tcBorders>
                    <w:bottom w:val="single" w:sz="4" w:space="0" w:color="auto"/>
                  </w:tcBorders>
                  <w:vAlign w:val="center"/>
                </w:tcPr>
                <w:p w:rsidR="00E431EA" w:rsidRPr="004941BD" w:rsidRDefault="00E431EA" w:rsidP="00B9625E">
                  <w:pPr>
                    <w:jc w:val="center"/>
                    <w:rPr>
                      <w:rFonts w:eastAsiaTheme="minorEastAsia"/>
                      <w:szCs w:val="21"/>
                    </w:rPr>
                  </w:pPr>
                </w:p>
              </w:tc>
            </w:tr>
            <w:tr w:rsidR="00F53315" w:rsidRPr="004941BD" w:rsidTr="00C02AE4">
              <w:trPr>
                <w:cantSplit/>
                <w:trHeight w:val="276"/>
              </w:trPr>
              <w:tc>
                <w:tcPr>
                  <w:tcW w:w="664" w:type="dxa"/>
                  <w:vAlign w:val="center"/>
                </w:tcPr>
                <w:p w:rsidR="00F53315" w:rsidRPr="004941BD" w:rsidRDefault="00F53315" w:rsidP="00B9625E">
                  <w:pPr>
                    <w:jc w:val="center"/>
                    <w:rPr>
                      <w:rFonts w:eastAsiaTheme="minorEastAsia"/>
                      <w:szCs w:val="21"/>
                    </w:rPr>
                  </w:pPr>
                  <w:r w:rsidRPr="004941BD">
                    <w:rPr>
                      <w:rFonts w:eastAsiaTheme="minorEastAsia"/>
                      <w:szCs w:val="21"/>
                    </w:rPr>
                    <w:t>环境管理</w:t>
                  </w:r>
                </w:p>
              </w:tc>
              <w:tc>
                <w:tcPr>
                  <w:tcW w:w="4577" w:type="dxa"/>
                  <w:gridSpan w:val="4"/>
                  <w:vAlign w:val="center"/>
                </w:tcPr>
                <w:p w:rsidR="00F53315" w:rsidRPr="004941BD" w:rsidRDefault="00F53315" w:rsidP="00B9625E">
                  <w:pPr>
                    <w:jc w:val="center"/>
                    <w:rPr>
                      <w:rFonts w:eastAsiaTheme="minorEastAsia"/>
                      <w:szCs w:val="21"/>
                    </w:rPr>
                  </w:pPr>
                  <w:r w:rsidRPr="004941BD">
                    <w:rPr>
                      <w:rFonts w:eastAsiaTheme="minorEastAsia"/>
                      <w:szCs w:val="21"/>
                    </w:rPr>
                    <w:t>配备专职环保管理人员</w:t>
                  </w:r>
                  <w:r w:rsidRPr="004941BD">
                    <w:rPr>
                      <w:rFonts w:eastAsiaTheme="minorEastAsia"/>
                      <w:szCs w:val="21"/>
                    </w:rPr>
                    <w:t>1~2</w:t>
                  </w:r>
                  <w:r w:rsidRPr="004941BD">
                    <w:rPr>
                      <w:rFonts w:eastAsiaTheme="minorEastAsia"/>
                      <w:szCs w:val="21"/>
                    </w:rPr>
                    <w:t>人，由主要领导直接管理；建立环境管理制度</w:t>
                  </w:r>
                </w:p>
              </w:tc>
              <w:tc>
                <w:tcPr>
                  <w:tcW w:w="709" w:type="dxa"/>
                  <w:vAlign w:val="center"/>
                </w:tcPr>
                <w:p w:rsidR="00F53315" w:rsidRPr="004941BD" w:rsidRDefault="00F53315" w:rsidP="00B9625E">
                  <w:pPr>
                    <w:jc w:val="center"/>
                    <w:rPr>
                      <w:rFonts w:eastAsiaTheme="minorEastAsia"/>
                      <w:szCs w:val="21"/>
                    </w:rPr>
                  </w:pPr>
                  <w:r w:rsidRPr="004941BD">
                    <w:rPr>
                      <w:rFonts w:eastAsiaTheme="minorEastAsia"/>
                      <w:szCs w:val="21"/>
                    </w:rPr>
                    <w:t>/</w:t>
                  </w:r>
                </w:p>
              </w:tc>
              <w:tc>
                <w:tcPr>
                  <w:tcW w:w="849" w:type="dxa"/>
                  <w:vAlign w:val="center"/>
                </w:tcPr>
                <w:p w:rsidR="00F53315" w:rsidRPr="004941BD" w:rsidRDefault="00F53315" w:rsidP="00B9625E">
                  <w:pPr>
                    <w:jc w:val="center"/>
                    <w:rPr>
                      <w:rFonts w:eastAsiaTheme="minorEastAsia"/>
                      <w:szCs w:val="21"/>
                    </w:rPr>
                  </w:pPr>
                  <w:r w:rsidRPr="004941BD">
                    <w:rPr>
                      <w:rFonts w:eastAsiaTheme="minorEastAsia"/>
                      <w:szCs w:val="21"/>
                    </w:rPr>
                    <w:t>/</w:t>
                  </w:r>
                </w:p>
              </w:tc>
              <w:tc>
                <w:tcPr>
                  <w:tcW w:w="705" w:type="dxa"/>
                  <w:vAlign w:val="center"/>
                </w:tcPr>
                <w:p w:rsidR="00F53315" w:rsidRPr="004941BD" w:rsidRDefault="00F53315" w:rsidP="00B9625E">
                  <w:pPr>
                    <w:jc w:val="center"/>
                    <w:rPr>
                      <w:rFonts w:eastAsiaTheme="minorEastAsia"/>
                      <w:szCs w:val="21"/>
                    </w:rPr>
                  </w:pPr>
                  <w:r w:rsidRPr="004941BD">
                    <w:rPr>
                      <w:rFonts w:eastAsiaTheme="minorEastAsia"/>
                      <w:szCs w:val="21"/>
                    </w:rPr>
                    <w:t>2.0</w:t>
                  </w:r>
                </w:p>
              </w:tc>
              <w:tc>
                <w:tcPr>
                  <w:tcW w:w="748" w:type="dxa"/>
                  <w:vMerge w:val="restart"/>
                  <w:vAlign w:val="center"/>
                </w:tcPr>
                <w:p w:rsidR="00F53315" w:rsidRPr="004941BD" w:rsidRDefault="00F53315" w:rsidP="00B9625E">
                  <w:pPr>
                    <w:jc w:val="center"/>
                    <w:rPr>
                      <w:rFonts w:eastAsiaTheme="minorEastAsia"/>
                      <w:szCs w:val="21"/>
                    </w:rPr>
                  </w:pPr>
                  <w:r w:rsidRPr="004941BD">
                    <w:rPr>
                      <w:rFonts w:eastAsiaTheme="minorEastAsia"/>
                      <w:szCs w:val="21"/>
                    </w:rPr>
                    <w:t>/</w:t>
                  </w:r>
                </w:p>
              </w:tc>
              <w:tc>
                <w:tcPr>
                  <w:tcW w:w="765" w:type="dxa"/>
                  <w:vMerge w:val="restart"/>
                  <w:vAlign w:val="center"/>
                </w:tcPr>
                <w:p w:rsidR="00F53315" w:rsidRPr="004941BD" w:rsidRDefault="00F53315" w:rsidP="00B9625E">
                  <w:pPr>
                    <w:jc w:val="center"/>
                    <w:rPr>
                      <w:rFonts w:eastAsiaTheme="minorEastAsia"/>
                      <w:szCs w:val="21"/>
                    </w:rPr>
                  </w:pPr>
                  <w:r w:rsidRPr="004941BD">
                    <w:rPr>
                      <w:rFonts w:eastAsiaTheme="minorEastAsia"/>
                      <w:szCs w:val="21"/>
                    </w:rPr>
                    <w:t>/</w:t>
                  </w:r>
                </w:p>
              </w:tc>
            </w:tr>
            <w:tr w:rsidR="00F53315" w:rsidRPr="004941BD" w:rsidTr="00C02AE4">
              <w:trPr>
                <w:cantSplit/>
                <w:trHeight w:val="276"/>
              </w:trPr>
              <w:tc>
                <w:tcPr>
                  <w:tcW w:w="664" w:type="dxa"/>
                  <w:vAlign w:val="center"/>
                </w:tcPr>
                <w:p w:rsidR="00F53315" w:rsidRPr="004941BD" w:rsidRDefault="00F53315" w:rsidP="00B9625E">
                  <w:pPr>
                    <w:jc w:val="center"/>
                    <w:rPr>
                      <w:rFonts w:eastAsiaTheme="minorEastAsia"/>
                      <w:szCs w:val="21"/>
                    </w:rPr>
                  </w:pPr>
                  <w:r w:rsidRPr="004941BD">
                    <w:rPr>
                      <w:rFonts w:eastAsiaTheme="minorEastAsia"/>
                      <w:szCs w:val="21"/>
                    </w:rPr>
                    <w:t>环境监测</w:t>
                  </w:r>
                </w:p>
              </w:tc>
              <w:tc>
                <w:tcPr>
                  <w:tcW w:w="4577" w:type="dxa"/>
                  <w:gridSpan w:val="4"/>
                  <w:vAlign w:val="center"/>
                </w:tcPr>
                <w:p w:rsidR="00F53315" w:rsidRPr="004941BD" w:rsidRDefault="00F53315" w:rsidP="00B9625E">
                  <w:pPr>
                    <w:jc w:val="center"/>
                    <w:rPr>
                      <w:rFonts w:eastAsiaTheme="minorEastAsia"/>
                      <w:szCs w:val="21"/>
                    </w:rPr>
                  </w:pPr>
                  <w:r w:rsidRPr="004941BD">
                    <w:rPr>
                      <w:rFonts w:eastAsiaTheme="minorEastAsia"/>
                      <w:szCs w:val="21"/>
                    </w:rPr>
                    <w:t>详见环境管理与监测计划小节</w:t>
                  </w:r>
                </w:p>
              </w:tc>
              <w:tc>
                <w:tcPr>
                  <w:tcW w:w="709" w:type="dxa"/>
                  <w:vAlign w:val="center"/>
                </w:tcPr>
                <w:p w:rsidR="00F53315" w:rsidRPr="004941BD" w:rsidRDefault="00F53315" w:rsidP="00B9625E">
                  <w:pPr>
                    <w:jc w:val="center"/>
                    <w:rPr>
                      <w:rFonts w:eastAsiaTheme="minorEastAsia"/>
                      <w:szCs w:val="21"/>
                    </w:rPr>
                  </w:pPr>
                  <w:r w:rsidRPr="004941BD">
                    <w:rPr>
                      <w:rFonts w:eastAsiaTheme="minorEastAsia"/>
                      <w:szCs w:val="21"/>
                    </w:rPr>
                    <w:t>/</w:t>
                  </w:r>
                </w:p>
              </w:tc>
              <w:tc>
                <w:tcPr>
                  <w:tcW w:w="849" w:type="dxa"/>
                  <w:vAlign w:val="center"/>
                </w:tcPr>
                <w:p w:rsidR="00F53315" w:rsidRPr="004941BD" w:rsidRDefault="00F53315" w:rsidP="00B9625E">
                  <w:pPr>
                    <w:jc w:val="center"/>
                    <w:rPr>
                      <w:rFonts w:eastAsiaTheme="minorEastAsia"/>
                      <w:szCs w:val="21"/>
                    </w:rPr>
                  </w:pPr>
                  <w:r w:rsidRPr="004941BD">
                    <w:rPr>
                      <w:rFonts w:eastAsiaTheme="minorEastAsia"/>
                      <w:szCs w:val="21"/>
                    </w:rPr>
                    <w:t>/</w:t>
                  </w:r>
                </w:p>
              </w:tc>
              <w:tc>
                <w:tcPr>
                  <w:tcW w:w="705" w:type="dxa"/>
                  <w:vAlign w:val="center"/>
                </w:tcPr>
                <w:p w:rsidR="00F53315" w:rsidRPr="004941BD" w:rsidRDefault="00F53315" w:rsidP="00B9625E">
                  <w:pPr>
                    <w:jc w:val="center"/>
                    <w:rPr>
                      <w:rFonts w:eastAsiaTheme="minorEastAsia"/>
                      <w:szCs w:val="21"/>
                    </w:rPr>
                  </w:pPr>
                  <w:r w:rsidRPr="004941BD">
                    <w:rPr>
                      <w:rFonts w:eastAsiaTheme="minorEastAsia"/>
                      <w:szCs w:val="21"/>
                    </w:rPr>
                    <w:t>1.0</w:t>
                  </w:r>
                </w:p>
              </w:tc>
              <w:tc>
                <w:tcPr>
                  <w:tcW w:w="748" w:type="dxa"/>
                  <w:vMerge/>
                  <w:vAlign w:val="center"/>
                </w:tcPr>
                <w:p w:rsidR="00F53315" w:rsidRPr="004941BD" w:rsidRDefault="00F53315" w:rsidP="00B9625E">
                  <w:pPr>
                    <w:jc w:val="center"/>
                    <w:rPr>
                      <w:rFonts w:eastAsiaTheme="minorEastAsia"/>
                      <w:szCs w:val="21"/>
                    </w:rPr>
                  </w:pPr>
                </w:p>
              </w:tc>
              <w:tc>
                <w:tcPr>
                  <w:tcW w:w="765" w:type="dxa"/>
                  <w:vMerge/>
                  <w:vAlign w:val="center"/>
                </w:tcPr>
                <w:p w:rsidR="00F53315" w:rsidRPr="004941BD" w:rsidRDefault="00F53315" w:rsidP="00B9625E">
                  <w:pPr>
                    <w:jc w:val="center"/>
                    <w:rPr>
                      <w:rFonts w:eastAsiaTheme="minorEastAsia"/>
                      <w:szCs w:val="21"/>
                    </w:rPr>
                  </w:pPr>
                </w:p>
              </w:tc>
            </w:tr>
            <w:tr w:rsidR="00F53315" w:rsidRPr="004941BD" w:rsidTr="00C02AE4">
              <w:trPr>
                <w:cantSplit/>
                <w:trHeight w:val="296"/>
              </w:trPr>
              <w:tc>
                <w:tcPr>
                  <w:tcW w:w="5241" w:type="dxa"/>
                  <w:gridSpan w:val="5"/>
                  <w:vMerge w:val="restart"/>
                  <w:vAlign w:val="center"/>
                </w:tcPr>
                <w:p w:rsidR="00F53315" w:rsidRPr="004941BD" w:rsidRDefault="00F53315" w:rsidP="00B9625E">
                  <w:pPr>
                    <w:jc w:val="center"/>
                    <w:rPr>
                      <w:rFonts w:eastAsiaTheme="minorEastAsia"/>
                      <w:szCs w:val="21"/>
                    </w:rPr>
                  </w:pPr>
                  <w:r w:rsidRPr="004941BD">
                    <w:rPr>
                      <w:rFonts w:eastAsiaTheme="minorEastAsia"/>
                      <w:szCs w:val="21"/>
                    </w:rPr>
                    <w:t>总投资（万元）</w:t>
                  </w:r>
                </w:p>
              </w:tc>
              <w:tc>
                <w:tcPr>
                  <w:tcW w:w="709" w:type="dxa"/>
                  <w:vAlign w:val="center"/>
                </w:tcPr>
                <w:p w:rsidR="00F53315" w:rsidRPr="004941BD" w:rsidRDefault="00F53315" w:rsidP="00B9625E">
                  <w:pPr>
                    <w:jc w:val="center"/>
                    <w:rPr>
                      <w:rFonts w:eastAsiaTheme="minorEastAsia"/>
                      <w:szCs w:val="21"/>
                    </w:rPr>
                  </w:pPr>
                  <w:r w:rsidRPr="004941BD">
                    <w:rPr>
                      <w:rFonts w:eastAsiaTheme="minorEastAsia"/>
                      <w:szCs w:val="21"/>
                    </w:rPr>
                    <w:t>38</w:t>
                  </w:r>
                </w:p>
              </w:tc>
              <w:tc>
                <w:tcPr>
                  <w:tcW w:w="849" w:type="dxa"/>
                  <w:vAlign w:val="center"/>
                </w:tcPr>
                <w:p w:rsidR="00F53315" w:rsidRPr="004941BD" w:rsidRDefault="00247BCF" w:rsidP="00B9625E">
                  <w:pPr>
                    <w:jc w:val="center"/>
                    <w:rPr>
                      <w:rFonts w:eastAsiaTheme="minorEastAsia"/>
                      <w:szCs w:val="21"/>
                    </w:rPr>
                  </w:pPr>
                  <w:r w:rsidRPr="004941BD">
                    <w:rPr>
                      <w:rFonts w:eastAsiaTheme="minorEastAsia"/>
                      <w:szCs w:val="21"/>
                    </w:rPr>
                    <w:t>11.4</w:t>
                  </w:r>
                </w:p>
              </w:tc>
              <w:tc>
                <w:tcPr>
                  <w:tcW w:w="705" w:type="dxa"/>
                  <w:vAlign w:val="center"/>
                </w:tcPr>
                <w:p w:rsidR="00F53315" w:rsidRPr="004941BD" w:rsidRDefault="00247BCF" w:rsidP="00B9625E">
                  <w:pPr>
                    <w:jc w:val="center"/>
                    <w:rPr>
                      <w:rFonts w:eastAsiaTheme="minorEastAsia"/>
                      <w:szCs w:val="21"/>
                    </w:rPr>
                  </w:pPr>
                  <w:r w:rsidRPr="004941BD">
                    <w:rPr>
                      <w:rFonts w:eastAsiaTheme="minorEastAsia"/>
                      <w:szCs w:val="21"/>
                    </w:rPr>
                    <w:t>24</w:t>
                  </w:r>
                </w:p>
              </w:tc>
              <w:tc>
                <w:tcPr>
                  <w:tcW w:w="748" w:type="dxa"/>
                  <w:vAlign w:val="center"/>
                </w:tcPr>
                <w:p w:rsidR="00F53315" w:rsidRPr="004941BD" w:rsidRDefault="00F53315" w:rsidP="00B9625E">
                  <w:pPr>
                    <w:jc w:val="center"/>
                    <w:rPr>
                      <w:rFonts w:eastAsiaTheme="minorEastAsia"/>
                      <w:szCs w:val="21"/>
                    </w:rPr>
                  </w:pPr>
                  <w:r w:rsidRPr="004941BD">
                    <w:rPr>
                      <w:rFonts w:eastAsiaTheme="minorEastAsia"/>
                      <w:szCs w:val="21"/>
                    </w:rPr>
                    <w:t>/</w:t>
                  </w:r>
                </w:p>
              </w:tc>
              <w:tc>
                <w:tcPr>
                  <w:tcW w:w="765" w:type="dxa"/>
                  <w:vAlign w:val="center"/>
                </w:tcPr>
                <w:p w:rsidR="00F53315" w:rsidRPr="004941BD" w:rsidRDefault="00F53315" w:rsidP="00B9625E">
                  <w:pPr>
                    <w:jc w:val="center"/>
                    <w:rPr>
                      <w:rFonts w:eastAsiaTheme="minorEastAsia"/>
                      <w:szCs w:val="21"/>
                    </w:rPr>
                  </w:pPr>
                  <w:r w:rsidRPr="004941BD">
                    <w:rPr>
                      <w:rFonts w:eastAsiaTheme="minorEastAsia"/>
                      <w:szCs w:val="21"/>
                    </w:rPr>
                    <w:t>/</w:t>
                  </w:r>
                </w:p>
              </w:tc>
            </w:tr>
            <w:tr w:rsidR="00F53315" w:rsidRPr="004941BD" w:rsidTr="00C02AE4">
              <w:trPr>
                <w:cantSplit/>
                <w:trHeight w:val="296"/>
              </w:trPr>
              <w:tc>
                <w:tcPr>
                  <w:tcW w:w="5241" w:type="dxa"/>
                  <w:gridSpan w:val="5"/>
                  <w:vMerge/>
                  <w:vAlign w:val="center"/>
                </w:tcPr>
                <w:p w:rsidR="00F53315" w:rsidRPr="004941BD" w:rsidRDefault="00F53315" w:rsidP="00B9625E">
                  <w:pPr>
                    <w:jc w:val="center"/>
                    <w:rPr>
                      <w:rFonts w:eastAsiaTheme="minorEastAsia"/>
                      <w:szCs w:val="21"/>
                    </w:rPr>
                  </w:pPr>
                </w:p>
              </w:tc>
              <w:tc>
                <w:tcPr>
                  <w:tcW w:w="2263" w:type="dxa"/>
                  <w:gridSpan w:val="3"/>
                  <w:vAlign w:val="center"/>
                </w:tcPr>
                <w:p w:rsidR="00F53315" w:rsidRPr="004941BD" w:rsidRDefault="00247BCF" w:rsidP="00B9625E">
                  <w:pPr>
                    <w:jc w:val="center"/>
                    <w:rPr>
                      <w:rFonts w:eastAsiaTheme="minorEastAsia"/>
                      <w:b/>
                      <w:szCs w:val="21"/>
                    </w:rPr>
                  </w:pPr>
                  <w:r w:rsidRPr="004941BD">
                    <w:rPr>
                      <w:rFonts w:eastAsiaTheme="minorEastAsia"/>
                      <w:b/>
                      <w:szCs w:val="21"/>
                    </w:rPr>
                    <w:t>73.4</w:t>
                  </w:r>
                </w:p>
              </w:tc>
              <w:tc>
                <w:tcPr>
                  <w:tcW w:w="748" w:type="dxa"/>
                  <w:vAlign w:val="center"/>
                </w:tcPr>
                <w:p w:rsidR="00F53315" w:rsidRPr="004941BD" w:rsidRDefault="00F53315" w:rsidP="00B9625E">
                  <w:pPr>
                    <w:jc w:val="center"/>
                    <w:rPr>
                      <w:rFonts w:eastAsiaTheme="minorEastAsia"/>
                      <w:szCs w:val="21"/>
                    </w:rPr>
                  </w:pPr>
                  <w:r w:rsidRPr="004941BD">
                    <w:rPr>
                      <w:rFonts w:eastAsiaTheme="minorEastAsia"/>
                      <w:szCs w:val="21"/>
                    </w:rPr>
                    <w:t>/</w:t>
                  </w:r>
                </w:p>
              </w:tc>
              <w:tc>
                <w:tcPr>
                  <w:tcW w:w="765" w:type="dxa"/>
                  <w:vAlign w:val="center"/>
                </w:tcPr>
                <w:p w:rsidR="00F53315" w:rsidRPr="004941BD" w:rsidRDefault="00F53315" w:rsidP="00B9625E">
                  <w:pPr>
                    <w:jc w:val="center"/>
                    <w:rPr>
                      <w:rFonts w:eastAsiaTheme="minorEastAsia"/>
                      <w:szCs w:val="21"/>
                    </w:rPr>
                  </w:pPr>
                  <w:r w:rsidRPr="004941BD">
                    <w:rPr>
                      <w:rFonts w:eastAsiaTheme="minorEastAsia"/>
                      <w:szCs w:val="21"/>
                    </w:rPr>
                    <w:t>/</w:t>
                  </w:r>
                </w:p>
              </w:tc>
            </w:tr>
          </w:tbl>
          <w:p w:rsidR="00E54129" w:rsidRPr="004941BD" w:rsidRDefault="00BB48D7" w:rsidP="004A7CC0">
            <w:pPr>
              <w:tabs>
                <w:tab w:val="left" w:pos="7305"/>
              </w:tabs>
              <w:spacing w:beforeLines="50" w:line="360" w:lineRule="auto"/>
              <w:ind w:firstLineChars="200" w:firstLine="482"/>
              <w:rPr>
                <w:rFonts w:eastAsiaTheme="minorEastAsia"/>
                <w:b/>
                <w:sz w:val="24"/>
              </w:rPr>
            </w:pPr>
            <w:r w:rsidRPr="004941BD">
              <w:rPr>
                <w:rFonts w:eastAsiaTheme="minorEastAsia"/>
                <w:b/>
                <w:bCs/>
                <w:sz w:val="24"/>
              </w:rPr>
              <w:t>七</w:t>
            </w:r>
            <w:r w:rsidR="00AE73A2" w:rsidRPr="004941BD">
              <w:rPr>
                <w:rFonts w:eastAsiaTheme="minorEastAsia"/>
                <w:b/>
                <w:bCs/>
                <w:sz w:val="24"/>
              </w:rPr>
              <w:t>、</w:t>
            </w:r>
            <w:r w:rsidR="00AE73A2" w:rsidRPr="004941BD">
              <w:rPr>
                <w:rFonts w:eastAsiaTheme="minorEastAsia"/>
                <w:b/>
                <w:sz w:val="24"/>
              </w:rPr>
              <w:t>管理要求及监测计划</w:t>
            </w:r>
          </w:p>
          <w:p w:rsidR="00E54129" w:rsidRPr="004941BD" w:rsidRDefault="00AE73A2">
            <w:pPr>
              <w:spacing w:line="360" w:lineRule="auto"/>
              <w:ind w:firstLineChars="200" w:firstLine="480"/>
              <w:rPr>
                <w:rFonts w:eastAsiaTheme="minorEastAsia"/>
                <w:sz w:val="24"/>
              </w:rPr>
            </w:pPr>
            <w:r w:rsidRPr="004941BD">
              <w:rPr>
                <w:rFonts w:eastAsiaTheme="minorEastAsia"/>
                <w:sz w:val="24"/>
              </w:rPr>
              <w:t>1</w:t>
            </w:r>
            <w:r w:rsidRPr="004941BD">
              <w:rPr>
                <w:rFonts w:eastAsiaTheme="minorEastAsia"/>
                <w:sz w:val="24"/>
              </w:rPr>
              <w:t>、施工期环境管理要求</w:t>
            </w:r>
          </w:p>
          <w:p w:rsidR="009C392B" w:rsidRPr="004941BD" w:rsidRDefault="009C392B">
            <w:pPr>
              <w:spacing w:line="360" w:lineRule="auto"/>
              <w:ind w:firstLineChars="200" w:firstLine="480"/>
              <w:rPr>
                <w:rFonts w:eastAsiaTheme="minorEastAsia"/>
                <w:sz w:val="24"/>
              </w:rPr>
            </w:pPr>
            <w:r w:rsidRPr="004941BD">
              <w:rPr>
                <w:rFonts w:eastAsiaTheme="minorEastAsia"/>
                <w:sz w:val="24"/>
              </w:rPr>
              <w:t>本项目施工期已结束，不再提出施工期环境管理要求。</w:t>
            </w:r>
          </w:p>
          <w:p w:rsidR="00E54129" w:rsidRPr="004941BD" w:rsidRDefault="00A4306C">
            <w:pPr>
              <w:numPr>
                <w:ilvl w:val="0"/>
                <w:numId w:val="4"/>
              </w:numPr>
              <w:spacing w:line="360" w:lineRule="auto"/>
              <w:ind w:firstLineChars="200" w:firstLine="480"/>
              <w:rPr>
                <w:rFonts w:eastAsiaTheme="minorEastAsia"/>
                <w:sz w:val="24"/>
              </w:rPr>
            </w:pPr>
            <w:r w:rsidRPr="004941BD">
              <w:rPr>
                <w:rFonts w:eastAsiaTheme="minorEastAsia"/>
                <w:sz w:val="24"/>
              </w:rPr>
              <w:t>运行期</w:t>
            </w:r>
            <w:r w:rsidR="00AE73A2" w:rsidRPr="004941BD">
              <w:rPr>
                <w:rFonts w:eastAsiaTheme="minorEastAsia"/>
                <w:sz w:val="24"/>
              </w:rPr>
              <w:t>环境管理要求</w:t>
            </w:r>
          </w:p>
          <w:p w:rsidR="00F53315" w:rsidRPr="004941BD" w:rsidRDefault="00721461" w:rsidP="00F53315">
            <w:pPr>
              <w:spacing w:line="360" w:lineRule="auto"/>
              <w:ind w:firstLineChars="200" w:firstLine="480"/>
              <w:rPr>
                <w:rFonts w:eastAsiaTheme="minorEastAsia"/>
                <w:sz w:val="24"/>
              </w:rPr>
            </w:pPr>
            <w:r w:rsidRPr="004941BD">
              <w:rPr>
                <w:rFonts w:eastAsiaTheme="minorEastAsia"/>
                <w:sz w:val="24"/>
              </w:rPr>
              <w:fldChar w:fldCharType="begin"/>
            </w:r>
            <w:r w:rsidR="00F53315" w:rsidRPr="004941BD">
              <w:rPr>
                <w:rFonts w:eastAsiaTheme="minorEastAsia"/>
                <w:sz w:val="24"/>
              </w:rPr>
              <w:instrText xml:space="preserve"> = 1 \* GB2 </w:instrText>
            </w:r>
            <w:r w:rsidRPr="004941BD">
              <w:rPr>
                <w:rFonts w:eastAsiaTheme="minorEastAsia"/>
                <w:sz w:val="24"/>
              </w:rPr>
              <w:fldChar w:fldCharType="separate"/>
            </w:r>
            <w:r w:rsidR="00F53315" w:rsidRPr="004941BD">
              <w:rPr>
                <w:rFonts w:ascii="宋体" w:hAnsi="宋体" w:cs="宋体" w:hint="eastAsia"/>
                <w:sz w:val="24"/>
              </w:rPr>
              <w:t>⑴</w:t>
            </w:r>
            <w:r w:rsidRPr="004941BD">
              <w:rPr>
                <w:rFonts w:eastAsiaTheme="minorEastAsia"/>
                <w:sz w:val="24"/>
              </w:rPr>
              <w:fldChar w:fldCharType="end"/>
            </w:r>
            <w:r w:rsidR="00F53315" w:rsidRPr="004941BD">
              <w:rPr>
                <w:rFonts w:eastAsiaTheme="minorEastAsia"/>
                <w:sz w:val="24"/>
              </w:rPr>
              <w:t xml:space="preserve"> </w:t>
            </w:r>
            <w:r w:rsidR="00F53315" w:rsidRPr="004941BD">
              <w:rPr>
                <w:rFonts w:eastAsiaTheme="minorEastAsia"/>
                <w:sz w:val="24"/>
              </w:rPr>
              <w:t>基本要求</w:t>
            </w:r>
          </w:p>
          <w:p w:rsidR="00F53315" w:rsidRPr="004941BD" w:rsidRDefault="00721461" w:rsidP="00F53315">
            <w:pPr>
              <w:spacing w:line="360" w:lineRule="auto"/>
              <w:ind w:firstLineChars="200" w:firstLine="480"/>
              <w:rPr>
                <w:rFonts w:eastAsiaTheme="minorEastAsia"/>
                <w:sz w:val="24"/>
              </w:rPr>
            </w:pPr>
            <w:r w:rsidRPr="004941BD">
              <w:rPr>
                <w:rFonts w:eastAsiaTheme="minorEastAsia"/>
                <w:sz w:val="24"/>
              </w:rPr>
              <w:fldChar w:fldCharType="begin"/>
            </w:r>
            <w:r w:rsidR="00F53315" w:rsidRPr="004941BD">
              <w:rPr>
                <w:rFonts w:eastAsiaTheme="minorEastAsia"/>
                <w:sz w:val="24"/>
              </w:rPr>
              <w:instrText xml:space="preserve"> = 1 \* GB3 </w:instrText>
            </w:r>
            <w:r w:rsidRPr="004941BD">
              <w:rPr>
                <w:rFonts w:eastAsiaTheme="minorEastAsia"/>
                <w:sz w:val="24"/>
              </w:rPr>
              <w:fldChar w:fldCharType="separate"/>
            </w:r>
            <w:r w:rsidR="00F53315" w:rsidRPr="004941BD">
              <w:rPr>
                <w:rFonts w:ascii="宋体" w:hAnsi="宋体" w:cs="宋体" w:hint="eastAsia"/>
                <w:sz w:val="24"/>
              </w:rPr>
              <w:t>①</w:t>
            </w:r>
            <w:r w:rsidRPr="004941BD">
              <w:rPr>
                <w:rFonts w:eastAsiaTheme="minorEastAsia"/>
                <w:sz w:val="24"/>
              </w:rPr>
              <w:fldChar w:fldCharType="end"/>
            </w:r>
            <w:r w:rsidR="00F53315" w:rsidRPr="004941BD">
              <w:rPr>
                <w:rFonts w:eastAsiaTheme="minorEastAsia"/>
                <w:sz w:val="24"/>
              </w:rPr>
              <w:t xml:space="preserve"> </w:t>
            </w:r>
            <w:r w:rsidR="00F53315" w:rsidRPr="004941BD">
              <w:rPr>
                <w:rFonts w:eastAsiaTheme="minorEastAsia"/>
                <w:sz w:val="24"/>
              </w:rPr>
              <w:t>根据国家环保政策、标准及环境监测要求，制定项目运行期环保管理规章制度、各种污染物排放控制指标；</w:t>
            </w:r>
          </w:p>
          <w:p w:rsidR="00F53315" w:rsidRPr="004941BD" w:rsidRDefault="00F53315" w:rsidP="00F53315">
            <w:pPr>
              <w:spacing w:line="360" w:lineRule="auto"/>
              <w:ind w:firstLineChars="200" w:firstLine="480"/>
              <w:rPr>
                <w:rFonts w:eastAsiaTheme="minorEastAsia"/>
                <w:sz w:val="24"/>
              </w:rPr>
            </w:pPr>
            <w:r w:rsidRPr="004941BD">
              <w:rPr>
                <w:rFonts w:ascii="宋体" w:hAnsi="宋体" w:cs="宋体" w:hint="eastAsia"/>
                <w:sz w:val="24"/>
              </w:rPr>
              <w:t>②</w:t>
            </w:r>
            <w:r w:rsidRPr="004941BD">
              <w:rPr>
                <w:rFonts w:eastAsiaTheme="minorEastAsia"/>
                <w:sz w:val="24"/>
              </w:rPr>
              <w:t xml:space="preserve"> </w:t>
            </w:r>
            <w:r w:rsidRPr="004941BD">
              <w:rPr>
                <w:rFonts w:eastAsiaTheme="minorEastAsia"/>
                <w:sz w:val="24"/>
              </w:rPr>
              <w:t>负责项目所有环保设施的日常运行管理，保障各环保设施的正常运行，并对环保设施的改进提出积极的建议；</w:t>
            </w:r>
          </w:p>
          <w:p w:rsidR="00F53315" w:rsidRPr="004941BD" w:rsidRDefault="00F53315" w:rsidP="00F53315">
            <w:pPr>
              <w:spacing w:line="360" w:lineRule="auto"/>
              <w:ind w:firstLineChars="200" w:firstLine="480"/>
              <w:rPr>
                <w:rFonts w:eastAsiaTheme="minorEastAsia"/>
                <w:sz w:val="24"/>
              </w:rPr>
            </w:pPr>
            <w:r w:rsidRPr="004941BD">
              <w:rPr>
                <w:rFonts w:ascii="宋体" w:hAnsi="宋体" w:cs="宋体" w:hint="eastAsia"/>
                <w:sz w:val="24"/>
              </w:rPr>
              <w:t>③</w:t>
            </w:r>
            <w:r w:rsidRPr="004941BD">
              <w:rPr>
                <w:rFonts w:eastAsiaTheme="minorEastAsia"/>
                <w:sz w:val="24"/>
              </w:rPr>
              <w:t xml:space="preserve"> </w:t>
            </w:r>
            <w:r w:rsidRPr="004941BD">
              <w:rPr>
                <w:rFonts w:eastAsiaTheme="minorEastAsia"/>
                <w:sz w:val="24"/>
              </w:rPr>
              <w:t>负责项目运行期环境监测工作，及时掌握该项目污染状况，整理监测数据，建立污染源档案；</w:t>
            </w:r>
          </w:p>
          <w:p w:rsidR="00F53315" w:rsidRPr="004941BD" w:rsidRDefault="00F53315" w:rsidP="00F53315">
            <w:pPr>
              <w:spacing w:line="360" w:lineRule="auto"/>
              <w:ind w:firstLineChars="200" w:firstLine="480"/>
              <w:rPr>
                <w:rFonts w:eastAsiaTheme="minorEastAsia"/>
                <w:sz w:val="24"/>
              </w:rPr>
            </w:pPr>
            <w:r w:rsidRPr="004941BD">
              <w:rPr>
                <w:rFonts w:ascii="宋体" w:hAnsi="宋体" w:cs="宋体" w:hint="eastAsia"/>
                <w:sz w:val="24"/>
              </w:rPr>
              <w:t>④</w:t>
            </w:r>
            <w:r w:rsidRPr="004941BD">
              <w:rPr>
                <w:rFonts w:eastAsiaTheme="minorEastAsia"/>
                <w:sz w:val="24"/>
              </w:rPr>
              <w:t xml:space="preserve"> </w:t>
            </w:r>
            <w:r w:rsidRPr="004941BD">
              <w:rPr>
                <w:rFonts w:eastAsiaTheme="minorEastAsia"/>
                <w:sz w:val="24"/>
              </w:rPr>
              <w:t>负责对职工进行环保宣传教育工作，以及检查、监督各部门环保制度的执行情况；</w:t>
            </w:r>
          </w:p>
          <w:p w:rsidR="00F53315" w:rsidRPr="004941BD" w:rsidRDefault="00F53315" w:rsidP="00F53315">
            <w:pPr>
              <w:spacing w:line="360" w:lineRule="auto"/>
              <w:ind w:firstLineChars="200" w:firstLine="480"/>
              <w:rPr>
                <w:rFonts w:eastAsiaTheme="minorEastAsia"/>
                <w:sz w:val="24"/>
              </w:rPr>
            </w:pPr>
            <w:r w:rsidRPr="004941BD">
              <w:rPr>
                <w:rFonts w:ascii="宋体" w:hAnsi="宋体" w:cs="宋体" w:hint="eastAsia"/>
                <w:sz w:val="24"/>
              </w:rPr>
              <w:t>⑤</w:t>
            </w:r>
            <w:r w:rsidRPr="004941BD">
              <w:rPr>
                <w:rFonts w:eastAsiaTheme="minorEastAsia"/>
                <w:sz w:val="24"/>
              </w:rPr>
              <w:t xml:space="preserve"> </w:t>
            </w:r>
            <w:r w:rsidRPr="004941BD">
              <w:rPr>
                <w:rFonts w:eastAsiaTheme="minorEastAsia"/>
                <w:sz w:val="24"/>
              </w:rPr>
              <w:t>建立健全环境档案管理与保密制度、污染防治设施设计技术改进及运行资料、污染源调查技术档案、环境监测及评价资料、项目平面图和给排水管网图等。</w:t>
            </w:r>
          </w:p>
          <w:p w:rsidR="00F53315" w:rsidRPr="004941BD" w:rsidRDefault="00721461" w:rsidP="00F53315">
            <w:pPr>
              <w:spacing w:line="360" w:lineRule="auto"/>
              <w:ind w:firstLineChars="200" w:firstLine="480"/>
              <w:rPr>
                <w:rFonts w:eastAsiaTheme="minorEastAsia"/>
                <w:sz w:val="24"/>
              </w:rPr>
            </w:pPr>
            <w:r w:rsidRPr="004941BD">
              <w:rPr>
                <w:rFonts w:eastAsiaTheme="minorEastAsia"/>
                <w:sz w:val="24"/>
              </w:rPr>
              <w:fldChar w:fldCharType="begin"/>
            </w:r>
            <w:r w:rsidR="00F53315" w:rsidRPr="004941BD">
              <w:rPr>
                <w:rFonts w:eastAsiaTheme="minorEastAsia"/>
                <w:sz w:val="24"/>
              </w:rPr>
              <w:instrText xml:space="preserve"> = 2 \* GB2 </w:instrText>
            </w:r>
            <w:r w:rsidRPr="004941BD">
              <w:rPr>
                <w:rFonts w:eastAsiaTheme="minorEastAsia"/>
                <w:sz w:val="24"/>
              </w:rPr>
              <w:fldChar w:fldCharType="separate"/>
            </w:r>
            <w:r w:rsidR="00F53315" w:rsidRPr="004941BD">
              <w:rPr>
                <w:rFonts w:ascii="宋体" w:hAnsi="宋体" w:cs="宋体" w:hint="eastAsia"/>
                <w:sz w:val="24"/>
              </w:rPr>
              <w:t>⑵</w:t>
            </w:r>
            <w:r w:rsidRPr="004941BD">
              <w:rPr>
                <w:rFonts w:eastAsiaTheme="minorEastAsia"/>
                <w:sz w:val="24"/>
              </w:rPr>
              <w:fldChar w:fldCharType="end"/>
            </w:r>
            <w:r w:rsidR="00F53315" w:rsidRPr="004941BD">
              <w:rPr>
                <w:rFonts w:eastAsiaTheme="minorEastAsia"/>
                <w:sz w:val="24"/>
              </w:rPr>
              <w:t xml:space="preserve"> </w:t>
            </w:r>
            <w:r w:rsidR="00F53315" w:rsidRPr="004941BD">
              <w:rPr>
                <w:rFonts w:eastAsiaTheme="minorEastAsia"/>
                <w:sz w:val="24"/>
              </w:rPr>
              <w:t>污染物排放清单及污染物排放管理要求</w:t>
            </w:r>
          </w:p>
          <w:p w:rsidR="00E54129" w:rsidRPr="004941BD" w:rsidRDefault="00F53315">
            <w:pPr>
              <w:spacing w:line="360" w:lineRule="auto"/>
              <w:ind w:firstLineChars="200" w:firstLine="480"/>
              <w:rPr>
                <w:rFonts w:eastAsiaTheme="minorEastAsia"/>
                <w:sz w:val="24"/>
              </w:rPr>
            </w:pPr>
            <w:r w:rsidRPr="004941BD">
              <w:rPr>
                <w:rFonts w:eastAsiaTheme="minorEastAsia"/>
                <w:sz w:val="24"/>
              </w:rPr>
              <w:t>项目</w:t>
            </w:r>
            <w:r w:rsidR="00A4306C" w:rsidRPr="004941BD">
              <w:rPr>
                <w:rFonts w:eastAsiaTheme="minorEastAsia"/>
                <w:sz w:val="24"/>
              </w:rPr>
              <w:t>运行期</w:t>
            </w:r>
            <w:r w:rsidR="00AE73A2" w:rsidRPr="004941BD">
              <w:rPr>
                <w:rFonts w:eastAsiaTheme="minorEastAsia"/>
                <w:sz w:val="24"/>
              </w:rPr>
              <w:t>污染物排放</w:t>
            </w:r>
            <w:r w:rsidR="00252715" w:rsidRPr="004941BD">
              <w:rPr>
                <w:rFonts w:eastAsiaTheme="minorEastAsia"/>
                <w:sz w:val="24"/>
              </w:rPr>
              <w:t>清单及污染物排放</w:t>
            </w:r>
            <w:r w:rsidR="00AE73A2" w:rsidRPr="004941BD">
              <w:rPr>
                <w:rFonts w:eastAsiaTheme="minorEastAsia"/>
                <w:sz w:val="24"/>
              </w:rPr>
              <w:t>管理要求见表</w:t>
            </w:r>
            <w:r w:rsidR="00AE73A2" w:rsidRPr="004941BD">
              <w:rPr>
                <w:rFonts w:eastAsiaTheme="minorEastAsia"/>
                <w:sz w:val="24"/>
              </w:rPr>
              <w:t>3</w:t>
            </w:r>
            <w:r w:rsidR="001F3D9D" w:rsidRPr="004941BD">
              <w:rPr>
                <w:rFonts w:eastAsiaTheme="minorEastAsia" w:hint="eastAsia"/>
                <w:sz w:val="24"/>
              </w:rPr>
              <w:t>9</w:t>
            </w:r>
            <w:r w:rsidR="00AE73A2" w:rsidRPr="004941BD">
              <w:rPr>
                <w:rFonts w:eastAsiaTheme="minorEastAsia"/>
                <w:sz w:val="24"/>
              </w:rPr>
              <w:t>。</w:t>
            </w:r>
          </w:p>
          <w:p w:rsidR="00E54129" w:rsidRPr="004941BD" w:rsidRDefault="00AE73A2">
            <w:pPr>
              <w:spacing w:line="360" w:lineRule="auto"/>
              <w:ind w:firstLineChars="200" w:firstLine="480"/>
              <w:rPr>
                <w:rFonts w:eastAsiaTheme="minorEastAsia"/>
                <w:sz w:val="24"/>
              </w:rPr>
            </w:pPr>
            <w:r w:rsidRPr="004941BD">
              <w:rPr>
                <w:rFonts w:eastAsiaTheme="minorEastAsia"/>
                <w:sz w:val="24"/>
              </w:rPr>
              <w:t>3</w:t>
            </w:r>
            <w:r w:rsidRPr="004941BD">
              <w:rPr>
                <w:rFonts w:eastAsiaTheme="minorEastAsia"/>
                <w:sz w:val="24"/>
              </w:rPr>
              <w:t>、环境监测计划</w:t>
            </w:r>
          </w:p>
          <w:p w:rsidR="00E54129" w:rsidRPr="004941BD" w:rsidRDefault="00AE73A2">
            <w:pPr>
              <w:spacing w:line="360" w:lineRule="auto"/>
              <w:ind w:firstLineChars="200" w:firstLine="480"/>
              <w:rPr>
                <w:rFonts w:eastAsiaTheme="minorEastAsia"/>
                <w:sz w:val="24"/>
              </w:rPr>
            </w:pPr>
            <w:r w:rsidRPr="004941BD">
              <w:rPr>
                <w:rFonts w:eastAsiaTheme="minorEastAsia"/>
                <w:sz w:val="24"/>
              </w:rPr>
              <w:t>为有效监控项目对环境影响，建设单位应建立环境监测制度，定期委托有资质环境监测部门开展污染源及环境监测，以便及时掌握产排污规律，加强污染治理，并做到心中有数。</w:t>
            </w:r>
          </w:p>
          <w:p w:rsidR="00E54129" w:rsidRPr="004941BD" w:rsidRDefault="00721461">
            <w:pPr>
              <w:spacing w:line="360" w:lineRule="auto"/>
              <w:ind w:firstLineChars="200" w:firstLine="480"/>
              <w:rPr>
                <w:rFonts w:eastAsiaTheme="minorEastAsia"/>
                <w:sz w:val="24"/>
              </w:rPr>
            </w:pPr>
            <w:r w:rsidRPr="004941BD">
              <w:rPr>
                <w:rFonts w:eastAsiaTheme="minorEastAsia"/>
                <w:sz w:val="24"/>
              </w:rPr>
              <w:fldChar w:fldCharType="begin"/>
            </w:r>
            <w:r w:rsidR="00AE73A2" w:rsidRPr="004941BD">
              <w:rPr>
                <w:rFonts w:eastAsiaTheme="minorEastAsia"/>
                <w:sz w:val="24"/>
              </w:rPr>
              <w:instrText xml:space="preserve"> = 1 \* GB2 </w:instrText>
            </w:r>
            <w:r w:rsidRPr="004941BD">
              <w:rPr>
                <w:rFonts w:eastAsiaTheme="minorEastAsia"/>
                <w:sz w:val="24"/>
              </w:rPr>
              <w:fldChar w:fldCharType="separate"/>
            </w:r>
            <w:r w:rsidR="00AE73A2" w:rsidRPr="004941BD">
              <w:rPr>
                <w:rFonts w:ascii="宋体" w:hAnsi="宋体" w:cs="宋体" w:hint="eastAsia"/>
                <w:sz w:val="24"/>
              </w:rPr>
              <w:t>⑴</w:t>
            </w:r>
            <w:r w:rsidRPr="004941BD">
              <w:rPr>
                <w:rFonts w:eastAsiaTheme="minorEastAsia"/>
                <w:sz w:val="24"/>
              </w:rPr>
              <w:fldChar w:fldCharType="end"/>
            </w:r>
            <w:r w:rsidR="00AE73A2" w:rsidRPr="004941BD">
              <w:rPr>
                <w:rFonts w:eastAsiaTheme="minorEastAsia"/>
                <w:sz w:val="24"/>
              </w:rPr>
              <w:t xml:space="preserve"> </w:t>
            </w:r>
            <w:r w:rsidR="00AE73A2" w:rsidRPr="004941BD">
              <w:rPr>
                <w:rFonts w:eastAsiaTheme="minorEastAsia"/>
                <w:sz w:val="24"/>
              </w:rPr>
              <w:t>监测计划</w:t>
            </w:r>
          </w:p>
          <w:p w:rsidR="00E54129" w:rsidRPr="004941BD" w:rsidRDefault="00387D41">
            <w:pPr>
              <w:spacing w:line="360" w:lineRule="auto"/>
              <w:ind w:firstLineChars="200" w:firstLine="480"/>
              <w:rPr>
                <w:rFonts w:eastAsiaTheme="minorEastAsia"/>
                <w:sz w:val="24"/>
              </w:rPr>
            </w:pPr>
            <w:r w:rsidRPr="004941BD">
              <w:rPr>
                <w:rFonts w:eastAsiaTheme="minorEastAsia"/>
                <w:sz w:val="24"/>
              </w:rPr>
              <w:t>参考《排污单位自行监测技术指南》制定</w:t>
            </w:r>
            <w:r w:rsidR="00AE73A2" w:rsidRPr="004941BD">
              <w:rPr>
                <w:rFonts w:eastAsiaTheme="minorEastAsia"/>
                <w:sz w:val="24"/>
              </w:rPr>
              <w:t>项目运行期环境</w:t>
            </w:r>
            <w:r w:rsidR="00FF1EAB" w:rsidRPr="004941BD">
              <w:rPr>
                <w:rFonts w:eastAsiaTheme="minorEastAsia"/>
                <w:sz w:val="24"/>
              </w:rPr>
              <w:t>的</w:t>
            </w:r>
            <w:r w:rsidR="00AE73A2" w:rsidRPr="004941BD">
              <w:rPr>
                <w:rFonts w:eastAsiaTheme="minorEastAsia"/>
                <w:sz w:val="24"/>
              </w:rPr>
              <w:t>监测计划</w:t>
            </w:r>
            <w:r w:rsidR="00FF1EAB" w:rsidRPr="004941BD">
              <w:rPr>
                <w:rFonts w:eastAsiaTheme="minorEastAsia"/>
                <w:sz w:val="24"/>
              </w:rPr>
              <w:t>，</w:t>
            </w:r>
            <w:r w:rsidR="00AE73A2" w:rsidRPr="004941BD">
              <w:rPr>
                <w:rFonts w:eastAsiaTheme="minorEastAsia"/>
                <w:sz w:val="24"/>
              </w:rPr>
              <w:t>见表</w:t>
            </w:r>
            <w:r w:rsidR="001F3D9D" w:rsidRPr="004941BD">
              <w:rPr>
                <w:rFonts w:eastAsiaTheme="minorEastAsia" w:hint="eastAsia"/>
                <w:sz w:val="24"/>
              </w:rPr>
              <w:t>40</w:t>
            </w:r>
            <w:r w:rsidR="00AE73A2" w:rsidRPr="004941BD">
              <w:rPr>
                <w:rFonts w:eastAsiaTheme="minorEastAsia"/>
                <w:sz w:val="24"/>
              </w:rPr>
              <w:t>。</w:t>
            </w:r>
          </w:p>
          <w:p w:rsidR="00E54129" w:rsidRPr="004941BD" w:rsidRDefault="00AE73A2" w:rsidP="001F3D9D">
            <w:pPr>
              <w:pStyle w:val="a5"/>
              <w:rPr>
                <w:rFonts w:eastAsiaTheme="minorEastAsia"/>
                <w:b/>
                <w:szCs w:val="21"/>
              </w:rPr>
            </w:pPr>
            <w:r w:rsidRPr="004941BD">
              <w:rPr>
                <w:rFonts w:eastAsiaTheme="minorEastAsia"/>
                <w:b/>
                <w:szCs w:val="21"/>
              </w:rPr>
              <w:t>表</w:t>
            </w:r>
            <w:r w:rsidR="001F3D9D" w:rsidRPr="004941BD">
              <w:rPr>
                <w:rFonts w:eastAsiaTheme="minorEastAsia" w:hint="eastAsia"/>
                <w:b/>
                <w:szCs w:val="21"/>
              </w:rPr>
              <w:t>40</w:t>
            </w:r>
            <w:r w:rsidRPr="004941BD">
              <w:rPr>
                <w:rFonts w:eastAsiaTheme="minorEastAsia"/>
                <w:b/>
                <w:szCs w:val="21"/>
              </w:rPr>
              <w:t xml:space="preserve">   </w:t>
            </w:r>
            <w:r w:rsidRPr="004941BD">
              <w:rPr>
                <w:rFonts w:eastAsiaTheme="minorEastAsia"/>
                <w:b/>
                <w:szCs w:val="21"/>
              </w:rPr>
              <w:t>运行期环境监测计划表</w:t>
            </w:r>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
              <w:gridCol w:w="925"/>
              <w:gridCol w:w="850"/>
              <w:gridCol w:w="1843"/>
              <w:gridCol w:w="1560"/>
              <w:gridCol w:w="3236"/>
            </w:tblGrid>
            <w:tr w:rsidR="00FF1EAB" w:rsidRPr="004941BD" w:rsidTr="00387D41">
              <w:trPr>
                <w:trHeight w:val="284"/>
                <w:jc w:val="center"/>
              </w:trPr>
              <w:tc>
                <w:tcPr>
                  <w:tcW w:w="270" w:type="pct"/>
                  <w:tcMar>
                    <w:left w:w="0" w:type="dxa"/>
                    <w:right w:w="0" w:type="dxa"/>
                  </w:tcMar>
                  <w:vAlign w:val="center"/>
                </w:tcPr>
                <w:p w:rsidR="00F44735" w:rsidRPr="004941BD" w:rsidRDefault="00F44735" w:rsidP="00BA705B">
                  <w:pPr>
                    <w:adjustRightInd w:val="0"/>
                    <w:jc w:val="center"/>
                    <w:textAlignment w:val="center"/>
                    <w:rPr>
                      <w:rFonts w:eastAsiaTheme="minorEastAsia"/>
                      <w:bCs/>
                      <w:szCs w:val="21"/>
                    </w:rPr>
                  </w:pPr>
                  <w:r w:rsidRPr="004941BD">
                    <w:rPr>
                      <w:rFonts w:eastAsiaTheme="minorEastAsia"/>
                      <w:bCs/>
                      <w:szCs w:val="21"/>
                    </w:rPr>
                    <w:t>类型</w:t>
                  </w:r>
                </w:p>
              </w:tc>
              <w:tc>
                <w:tcPr>
                  <w:tcW w:w="520" w:type="pct"/>
                  <w:tcMar>
                    <w:left w:w="0" w:type="dxa"/>
                    <w:right w:w="0" w:type="dxa"/>
                  </w:tcMar>
                  <w:vAlign w:val="center"/>
                </w:tcPr>
                <w:p w:rsidR="00F44735" w:rsidRPr="004941BD" w:rsidRDefault="00F44735" w:rsidP="00BA705B">
                  <w:pPr>
                    <w:adjustRightInd w:val="0"/>
                    <w:jc w:val="center"/>
                    <w:textAlignment w:val="center"/>
                    <w:rPr>
                      <w:rFonts w:eastAsiaTheme="minorEastAsia"/>
                      <w:bCs/>
                      <w:szCs w:val="21"/>
                    </w:rPr>
                  </w:pPr>
                  <w:r w:rsidRPr="004941BD">
                    <w:rPr>
                      <w:rFonts w:eastAsiaTheme="minorEastAsia"/>
                      <w:bCs/>
                      <w:szCs w:val="21"/>
                    </w:rPr>
                    <w:t>监测对象</w:t>
                  </w:r>
                </w:p>
              </w:tc>
              <w:tc>
                <w:tcPr>
                  <w:tcW w:w="478" w:type="pct"/>
                  <w:vAlign w:val="center"/>
                </w:tcPr>
                <w:p w:rsidR="00F44735" w:rsidRPr="004941BD" w:rsidRDefault="00F44735" w:rsidP="00BA705B">
                  <w:pPr>
                    <w:adjustRightInd w:val="0"/>
                    <w:jc w:val="center"/>
                    <w:textAlignment w:val="center"/>
                    <w:rPr>
                      <w:rFonts w:eastAsiaTheme="minorEastAsia"/>
                      <w:bCs/>
                      <w:szCs w:val="21"/>
                    </w:rPr>
                  </w:pPr>
                  <w:r w:rsidRPr="004941BD">
                    <w:rPr>
                      <w:rFonts w:eastAsiaTheme="minorEastAsia"/>
                      <w:bCs/>
                      <w:szCs w:val="21"/>
                    </w:rPr>
                    <w:t>监测点位</w:t>
                  </w:r>
                </w:p>
              </w:tc>
              <w:tc>
                <w:tcPr>
                  <w:tcW w:w="1036" w:type="pct"/>
                  <w:tcMar>
                    <w:left w:w="0" w:type="dxa"/>
                    <w:right w:w="0" w:type="dxa"/>
                  </w:tcMar>
                  <w:vAlign w:val="center"/>
                </w:tcPr>
                <w:p w:rsidR="00F44735" w:rsidRPr="004941BD" w:rsidRDefault="00F44735" w:rsidP="00BA705B">
                  <w:pPr>
                    <w:adjustRightInd w:val="0"/>
                    <w:jc w:val="center"/>
                    <w:textAlignment w:val="center"/>
                    <w:rPr>
                      <w:rFonts w:eastAsiaTheme="minorEastAsia"/>
                      <w:bCs/>
                      <w:szCs w:val="21"/>
                    </w:rPr>
                  </w:pPr>
                  <w:r w:rsidRPr="004941BD">
                    <w:rPr>
                      <w:rFonts w:eastAsiaTheme="minorEastAsia"/>
                      <w:bCs/>
                      <w:szCs w:val="21"/>
                    </w:rPr>
                    <w:t>监测项目</w:t>
                  </w:r>
                </w:p>
              </w:tc>
              <w:tc>
                <w:tcPr>
                  <w:tcW w:w="877" w:type="pct"/>
                  <w:tcMar>
                    <w:left w:w="0" w:type="dxa"/>
                    <w:right w:w="0" w:type="dxa"/>
                  </w:tcMar>
                  <w:vAlign w:val="center"/>
                </w:tcPr>
                <w:p w:rsidR="00F44735" w:rsidRPr="004941BD" w:rsidRDefault="00F44735" w:rsidP="00BA705B">
                  <w:pPr>
                    <w:adjustRightInd w:val="0"/>
                    <w:jc w:val="center"/>
                    <w:textAlignment w:val="center"/>
                    <w:rPr>
                      <w:rFonts w:eastAsiaTheme="minorEastAsia"/>
                      <w:bCs/>
                      <w:szCs w:val="21"/>
                    </w:rPr>
                  </w:pPr>
                  <w:r w:rsidRPr="004941BD">
                    <w:rPr>
                      <w:rFonts w:eastAsiaTheme="minorEastAsia"/>
                      <w:bCs/>
                      <w:szCs w:val="21"/>
                    </w:rPr>
                    <w:t>频率</w:t>
                  </w:r>
                </w:p>
              </w:tc>
              <w:tc>
                <w:tcPr>
                  <w:tcW w:w="1819" w:type="pct"/>
                  <w:tcMar>
                    <w:left w:w="0" w:type="dxa"/>
                    <w:right w:w="0" w:type="dxa"/>
                  </w:tcMar>
                  <w:vAlign w:val="center"/>
                </w:tcPr>
                <w:p w:rsidR="00F44735" w:rsidRPr="004941BD" w:rsidRDefault="00F44735" w:rsidP="00BA705B">
                  <w:pPr>
                    <w:adjustRightInd w:val="0"/>
                    <w:jc w:val="center"/>
                    <w:textAlignment w:val="center"/>
                    <w:rPr>
                      <w:rFonts w:eastAsiaTheme="minorEastAsia"/>
                      <w:bCs/>
                      <w:szCs w:val="21"/>
                    </w:rPr>
                  </w:pPr>
                  <w:r w:rsidRPr="004941BD">
                    <w:rPr>
                      <w:rFonts w:eastAsiaTheme="minorEastAsia"/>
                      <w:bCs/>
                      <w:szCs w:val="21"/>
                    </w:rPr>
                    <w:t>控制指标</w:t>
                  </w:r>
                </w:p>
              </w:tc>
            </w:tr>
            <w:tr w:rsidR="00FF1EAB" w:rsidRPr="004941BD" w:rsidTr="00387D41">
              <w:trPr>
                <w:trHeight w:val="284"/>
                <w:jc w:val="center"/>
              </w:trPr>
              <w:tc>
                <w:tcPr>
                  <w:tcW w:w="270" w:type="pct"/>
                  <w:vMerge w:val="restart"/>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r w:rsidRPr="004941BD">
                    <w:rPr>
                      <w:rFonts w:eastAsiaTheme="minorEastAsia"/>
                      <w:bCs/>
                      <w:szCs w:val="21"/>
                    </w:rPr>
                    <w:lastRenderedPageBreak/>
                    <w:t>废气</w:t>
                  </w:r>
                </w:p>
              </w:tc>
              <w:tc>
                <w:tcPr>
                  <w:tcW w:w="520" w:type="pct"/>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r w:rsidRPr="004941BD">
                    <w:rPr>
                      <w:rFonts w:eastAsiaTheme="minorEastAsia"/>
                      <w:bCs/>
                      <w:szCs w:val="21"/>
                    </w:rPr>
                    <w:t>加热炉</w:t>
                  </w:r>
                </w:p>
              </w:tc>
              <w:tc>
                <w:tcPr>
                  <w:tcW w:w="478" w:type="pct"/>
                  <w:vMerge w:val="restart"/>
                  <w:vAlign w:val="center"/>
                </w:tcPr>
                <w:p w:rsidR="00387D41" w:rsidRPr="004941BD" w:rsidRDefault="00387D41" w:rsidP="00BA705B">
                  <w:pPr>
                    <w:adjustRightInd w:val="0"/>
                    <w:jc w:val="center"/>
                    <w:textAlignment w:val="center"/>
                    <w:rPr>
                      <w:rFonts w:eastAsiaTheme="minorEastAsia"/>
                      <w:bCs/>
                      <w:szCs w:val="21"/>
                    </w:rPr>
                  </w:pPr>
                  <w:r w:rsidRPr="004941BD">
                    <w:rPr>
                      <w:rFonts w:eastAsiaTheme="minorEastAsia"/>
                      <w:bCs/>
                      <w:szCs w:val="21"/>
                    </w:rPr>
                    <w:t>排气筒进出口</w:t>
                  </w:r>
                </w:p>
              </w:tc>
              <w:tc>
                <w:tcPr>
                  <w:tcW w:w="1036" w:type="pct"/>
                  <w:vMerge w:val="restart"/>
                  <w:tcMar>
                    <w:left w:w="0" w:type="dxa"/>
                    <w:right w:w="0" w:type="dxa"/>
                  </w:tcMar>
                  <w:vAlign w:val="center"/>
                </w:tcPr>
                <w:p w:rsidR="00387D41" w:rsidRPr="004941BD" w:rsidRDefault="00387D41" w:rsidP="00A65977">
                  <w:pPr>
                    <w:adjustRightInd w:val="0"/>
                    <w:jc w:val="center"/>
                    <w:textAlignment w:val="center"/>
                    <w:rPr>
                      <w:rFonts w:eastAsiaTheme="minorEastAsia"/>
                      <w:bCs/>
                      <w:szCs w:val="21"/>
                    </w:rPr>
                  </w:pPr>
                  <w:r w:rsidRPr="004941BD">
                    <w:rPr>
                      <w:rFonts w:eastAsiaTheme="minorEastAsia"/>
                      <w:bCs/>
                      <w:szCs w:val="21"/>
                    </w:rPr>
                    <w:t>颗粒物、</w:t>
                  </w:r>
                  <w:r w:rsidRPr="004941BD">
                    <w:rPr>
                      <w:rFonts w:eastAsiaTheme="minorEastAsia"/>
                      <w:bCs/>
                      <w:szCs w:val="21"/>
                    </w:rPr>
                    <w:t>SO</w:t>
                  </w:r>
                  <w:r w:rsidRPr="004941BD">
                    <w:rPr>
                      <w:rFonts w:eastAsiaTheme="minorEastAsia"/>
                      <w:bCs/>
                      <w:szCs w:val="21"/>
                      <w:vertAlign w:val="subscript"/>
                    </w:rPr>
                    <w:t>2</w:t>
                  </w:r>
                  <w:r w:rsidRPr="004941BD">
                    <w:rPr>
                      <w:rFonts w:eastAsiaTheme="minorEastAsia"/>
                      <w:bCs/>
                      <w:szCs w:val="21"/>
                    </w:rPr>
                    <w:t>、</w:t>
                  </w:r>
                  <w:r w:rsidRPr="004941BD">
                    <w:rPr>
                      <w:rFonts w:eastAsiaTheme="minorEastAsia"/>
                      <w:bCs/>
                      <w:szCs w:val="21"/>
                    </w:rPr>
                    <w:t>NO</w:t>
                  </w:r>
                  <w:r w:rsidRPr="004941BD">
                    <w:rPr>
                      <w:rFonts w:eastAsiaTheme="minorEastAsia"/>
                      <w:bCs/>
                      <w:szCs w:val="21"/>
                      <w:vertAlign w:val="subscript"/>
                    </w:rPr>
                    <w:t>X</w:t>
                  </w:r>
                  <w:r w:rsidRPr="004941BD">
                    <w:rPr>
                      <w:rFonts w:eastAsiaTheme="minorEastAsia"/>
                      <w:bCs/>
                      <w:szCs w:val="21"/>
                    </w:rPr>
                    <w:t>、</w:t>
                  </w:r>
                </w:p>
              </w:tc>
              <w:tc>
                <w:tcPr>
                  <w:tcW w:w="877" w:type="pct"/>
                  <w:vMerge w:val="restart"/>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r w:rsidRPr="004941BD">
                    <w:rPr>
                      <w:rFonts w:eastAsiaTheme="minorEastAsia"/>
                      <w:bCs/>
                      <w:szCs w:val="21"/>
                    </w:rPr>
                    <w:t>NO</w:t>
                  </w:r>
                  <w:r w:rsidRPr="004941BD">
                    <w:rPr>
                      <w:rFonts w:eastAsiaTheme="minorEastAsia"/>
                      <w:bCs/>
                      <w:szCs w:val="21"/>
                      <w:vertAlign w:val="subscript"/>
                    </w:rPr>
                    <w:t>X</w:t>
                  </w:r>
                  <w:r w:rsidRPr="004941BD">
                    <w:rPr>
                      <w:rFonts w:eastAsiaTheme="minorEastAsia"/>
                      <w:bCs/>
                      <w:szCs w:val="21"/>
                    </w:rPr>
                    <w:t>1</w:t>
                  </w:r>
                  <w:r w:rsidRPr="004941BD">
                    <w:rPr>
                      <w:rFonts w:eastAsiaTheme="minorEastAsia"/>
                      <w:bCs/>
                      <w:szCs w:val="21"/>
                    </w:rPr>
                    <w:t>次</w:t>
                  </w:r>
                  <w:r w:rsidRPr="004941BD">
                    <w:rPr>
                      <w:rFonts w:eastAsiaTheme="minorEastAsia"/>
                      <w:bCs/>
                      <w:szCs w:val="21"/>
                    </w:rPr>
                    <w:t>/</w:t>
                  </w:r>
                  <w:r w:rsidRPr="004941BD">
                    <w:rPr>
                      <w:rFonts w:eastAsiaTheme="minorEastAsia"/>
                      <w:bCs/>
                      <w:szCs w:val="21"/>
                    </w:rPr>
                    <w:t>月；颗粒物、</w:t>
                  </w:r>
                  <w:r w:rsidRPr="004941BD">
                    <w:rPr>
                      <w:rFonts w:eastAsiaTheme="minorEastAsia"/>
                      <w:bCs/>
                      <w:szCs w:val="21"/>
                    </w:rPr>
                    <w:t>SO</w:t>
                  </w:r>
                  <w:r w:rsidRPr="004941BD">
                    <w:rPr>
                      <w:rFonts w:eastAsiaTheme="minorEastAsia"/>
                      <w:bCs/>
                      <w:szCs w:val="21"/>
                      <w:vertAlign w:val="subscript"/>
                    </w:rPr>
                    <w:t>2</w:t>
                  </w:r>
                  <w:r w:rsidRPr="004941BD">
                    <w:rPr>
                      <w:rFonts w:eastAsiaTheme="minorEastAsia"/>
                      <w:bCs/>
                      <w:szCs w:val="21"/>
                    </w:rPr>
                    <w:t>、格林曼黑度</w:t>
                  </w:r>
                  <w:r w:rsidRPr="004941BD">
                    <w:rPr>
                      <w:rFonts w:eastAsiaTheme="minorEastAsia"/>
                      <w:bCs/>
                      <w:szCs w:val="21"/>
                    </w:rPr>
                    <w:t>:1</w:t>
                  </w:r>
                  <w:r w:rsidRPr="004941BD">
                    <w:rPr>
                      <w:rFonts w:eastAsiaTheme="minorEastAsia"/>
                      <w:bCs/>
                      <w:szCs w:val="21"/>
                    </w:rPr>
                    <w:t>次</w:t>
                  </w:r>
                  <w:r w:rsidRPr="004941BD">
                    <w:rPr>
                      <w:rFonts w:eastAsiaTheme="minorEastAsia"/>
                      <w:bCs/>
                      <w:szCs w:val="21"/>
                    </w:rPr>
                    <w:t>/</w:t>
                  </w:r>
                  <w:r w:rsidRPr="004941BD">
                    <w:rPr>
                      <w:rFonts w:eastAsiaTheme="minorEastAsia"/>
                      <w:bCs/>
                      <w:szCs w:val="21"/>
                    </w:rPr>
                    <w:t>年；非甲烷总烃：</w:t>
                  </w:r>
                  <w:r w:rsidRPr="004941BD">
                    <w:rPr>
                      <w:rFonts w:eastAsiaTheme="minorEastAsia"/>
                      <w:bCs/>
                      <w:szCs w:val="21"/>
                    </w:rPr>
                    <w:t>1</w:t>
                  </w:r>
                  <w:r w:rsidRPr="004941BD">
                    <w:rPr>
                      <w:rFonts w:eastAsiaTheme="minorEastAsia"/>
                      <w:bCs/>
                      <w:szCs w:val="21"/>
                    </w:rPr>
                    <w:t>次</w:t>
                  </w:r>
                  <w:r w:rsidRPr="004941BD">
                    <w:rPr>
                      <w:rFonts w:eastAsiaTheme="minorEastAsia"/>
                      <w:bCs/>
                      <w:szCs w:val="21"/>
                    </w:rPr>
                    <w:t>/</w:t>
                  </w:r>
                  <w:r w:rsidRPr="004941BD">
                    <w:rPr>
                      <w:rFonts w:eastAsiaTheme="minorEastAsia"/>
                      <w:bCs/>
                      <w:szCs w:val="21"/>
                    </w:rPr>
                    <w:t>季度</w:t>
                  </w:r>
                </w:p>
              </w:tc>
              <w:tc>
                <w:tcPr>
                  <w:tcW w:w="1819" w:type="pct"/>
                  <w:vMerge w:val="restart"/>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r w:rsidRPr="004941BD">
                    <w:rPr>
                      <w:rFonts w:eastAsiaTheme="minorEastAsia"/>
                      <w:bCs/>
                      <w:szCs w:val="21"/>
                    </w:rPr>
                    <w:t>《大气污染物综合排放标准》（</w:t>
                  </w:r>
                  <w:r w:rsidRPr="004941BD">
                    <w:rPr>
                      <w:rFonts w:eastAsiaTheme="minorEastAsia"/>
                      <w:bCs/>
                      <w:szCs w:val="21"/>
                    </w:rPr>
                    <w:t>GB16297-1996</w:t>
                  </w:r>
                  <w:r w:rsidRPr="004941BD">
                    <w:rPr>
                      <w:rFonts w:eastAsiaTheme="minorEastAsia"/>
                      <w:bCs/>
                      <w:szCs w:val="21"/>
                    </w:rPr>
                    <w:t>）表</w:t>
                  </w:r>
                  <w:r w:rsidRPr="004941BD">
                    <w:rPr>
                      <w:rFonts w:eastAsiaTheme="minorEastAsia"/>
                      <w:bCs/>
                      <w:szCs w:val="21"/>
                    </w:rPr>
                    <w:t>2</w:t>
                  </w:r>
                  <w:r w:rsidRPr="004941BD">
                    <w:rPr>
                      <w:rFonts w:eastAsiaTheme="minorEastAsia"/>
                      <w:bCs/>
                      <w:szCs w:val="21"/>
                    </w:rPr>
                    <w:t>二级标准</w:t>
                  </w:r>
                </w:p>
                <w:p w:rsidR="00387D41" w:rsidRPr="004941BD" w:rsidRDefault="00387D41" w:rsidP="00F44735">
                  <w:pPr>
                    <w:adjustRightInd w:val="0"/>
                    <w:jc w:val="center"/>
                    <w:textAlignment w:val="center"/>
                    <w:rPr>
                      <w:rFonts w:eastAsiaTheme="minorEastAsia"/>
                      <w:bCs/>
                      <w:szCs w:val="21"/>
                    </w:rPr>
                  </w:pPr>
                  <w:r w:rsidRPr="004941BD">
                    <w:rPr>
                      <w:rFonts w:eastAsiaTheme="minorEastAsia"/>
                      <w:bCs/>
                      <w:szCs w:val="21"/>
                    </w:rPr>
                    <w:t>《工业炉窑大气污染物排放标准》（</w:t>
                  </w:r>
                  <w:r w:rsidRPr="004941BD">
                    <w:rPr>
                      <w:rFonts w:eastAsiaTheme="minorEastAsia"/>
                      <w:bCs/>
                      <w:szCs w:val="21"/>
                    </w:rPr>
                    <w:t>GB9078-1996</w:t>
                  </w:r>
                  <w:r w:rsidRPr="004941BD">
                    <w:rPr>
                      <w:rFonts w:eastAsiaTheme="minorEastAsia"/>
                      <w:bCs/>
                      <w:szCs w:val="21"/>
                    </w:rPr>
                    <w:t>）表</w:t>
                  </w:r>
                  <w:r w:rsidRPr="004941BD">
                    <w:rPr>
                      <w:rFonts w:eastAsiaTheme="minorEastAsia"/>
                      <w:bCs/>
                      <w:szCs w:val="21"/>
                    </w:rPr>
                    <w:t>2</w:t>
                  </w:r>
                  <w:r w:rsidRPr="004941BD">
                    <w:rPr>
                      <w:rFonts w:eastAsiaTheme="minorEastAsia"/>
                      <w:bCs/>
                      <w:szCs w:val="21"/>
                    </w:rPr>
                    <w:t>二级标准</w:t>
                  </w:r>
                </w:p>
                <w:p w:rsidR="00387D41" w:rsidRPr="004941BD" w:rsidRDefault="00387D41" w:rsidP="00BA705B">
                  <w:pPr>
                    <w:adjustRightInd w:val="0"/>
                    <w:jc w:val="center"/>
                    <w:textAlignment w:val="center"/>
                    <w:rPr>
                      <w:rFonts w:eastAsiaTheme="minorEastAsia"/>
                      <w:bCs/>
                      <w:szCs w:val="21"/>
                    </w:rPr>
                  </w:pPr>
                  <w:r w:rsidRPr="004941BD">
                    <w:rPr>
                      <w:rFonts w:eastAsiaTheme="minorEastAsia"/>
                      <w:bCs/>
                      <w:szCs w:val="21"/>
                    </w:rPr>
                    <w:t>《挥发性有机物排放控制标准》</w:t>
                  </w:r>
                </w:p>
                <w:p w:rsidR="00387D41" w:rsidRPr="004941BD" w:rsidRDefault="00387D41" w:rsidP="00BA705B">
                  <w:pPr>
                    <w:adjustRightInd w:val="0"/>
                    <w:jc w:val="center"/>
                    <w:textAlignment w:val="center"/>
                    <w:rPr>
                      <w:rFonts w:eastAsiaTheme="minorEastAsia"/>
                      <w:bCs/>
                      <w:szCs w:val="21"/>
                    </w:rPr>
                  </w:pPr>
                  <w:r w:rsidRPr="004941BD">
                    <w:rPr>
                      <w:rFonts w:eastAsiaTheme="minorEastAsia"/>
                      <w:bCs/>
                      <w:szCs w:val="21"/>
                    </w:rPr>
                    <w:t>（</w:t>
                  </w:r>
                  <w:r w:rsidRPr="004941BD">
                    <w:rPr>
                      <w:rFonts w:eastAsiaTheme="minorEastAsia"/>
                      <w:bCs/>
                      <w:szCs w:val="21"/>
                    </w:rPr>
                    <w:t>DB61/T-2017</w:t>
                  </w:r>
                  <w:r w:rsidRPr="004941BD">
                    <w:rPr>
                      <w:rFonts w:eastAsiaTheme="minorEastAsia"/>
                      <w:bCs/>
                      <w:szCs w:val="21"/>
                    </w:rPr>
                    <w:t>）</w:t>
                  </w:r>
                </w:p>
              </w:tc>
            </w:tr>
            <w:tr w:rsidR="00FF1EAB" w:rsidRPr="004941BD" w:rsidTr="00387D41">
              <w:trPr>
                <w:trHeight w:val="284"/>
                <w:jc w:val="center"/>
              </w:trPr>
              <w:tc>
                <w:tcPr>
                  <w:tcW w:w="270" w:type="pct"/>
                  <w:vMerge/>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p>
              </w:tc>
              <w:tc>
                <w:tcPr>
                  <w:tcW w:w="520" w:type="pct"/>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r w:rsidRPr="004941BD">
                    <w:rPr>
                      <w:rFonts w:eastAsiaTheme="minorEastAsia"/>
                      <w:bCs/>
                      <w:szCs w:val="21"/>
                    </w:rPr>
                    <w:t>时效炉</w:t>
                  </w:r>
                </w:p>
              </w:tc>
              <w:tc>
                <w:tcPr>
                  <w:tcW w:w="478" w:type="pct"/>
                  <w:vMerge/>
                  <w:vAlign w:val="center"/>
                </w:tcPr>
                <w:p w:rsidR="00387D41" w:rsidRPr="004941BD" w:rsidRDefault="00387D41" w:rsidP="00BA705B">
                  <w:pPr>
                    <w:adjustRightInd w:val="0"/>
                    <w:jc w:val="center"/>
                    <w:textAlignment w:val="center"/>
                    <w:rPr>
                      <w:rFonts w:eastAsiaTheme="minorEastAsia"/>
                      <w:bCs/>
                      <w:szCs w:val="21"/>
                    </w:rPr>
                  </w:pPr>
                </w:p>
              </w:tc>
              <w:tc>
                <w:tcPr>
                  <w:tcW w:w="1036" w:type="pct"/>
                  <w:vMerge/>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p>
              </w:tc>
              <w:tc>
                <w:tcPr>
                  <w:tcW w:w="877" w:type="pct"/>
                  <w:vMerge/>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p>
              </w:tc>
              <w:tc>
                <w:tcPr>
                  <w:tcW w:w="1819" w:type="pct"/>
                  <w:vMerge/>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p>
              </w:tc>
            </w:tr>
            <w:tr w:rsidR="00FF1EAB" w:rsidRPr="004941BD" w:rsidTr="00387D41">
              <w:trPr>
                <w:trHeight w:val="284"/>
                <w:jc w:val="center"/>
              </w:trPr>
              <w:tc>
                <w:tcPr>
                  <w:tcW w:w="270" w:type="pct"/>
                  <w:vMerge/>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p>
              </w:tc>
              <w:tc>
                <w:tcPr>
                  <w:tcW w:w="520" w:type="pct"/>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r w:rsidRPr="004941BD">
                    <w:rPr>
                      <w:rFonts w:eastAsiaTheme="minorEastAsia"/>
                      <w:bCs/>
                      <w:szCs w:val="21"/>
                    </w:rPr>
                    <w:t>烘干炉</w:t>
                  </w:r>
                </w:p>
              </w:tc>
              <w:tc>
                <w:tcPr>
                  <w:tcW w:w="478" w:type="pct"/>
                  <w:vMerge/>
                  <w:vAlign w:val="center"/>
                </w:tcPr>
                <w:p w:rsidR="00387D41" w:rsidRPr="004941BD" w:rsidRDefault="00387D41" w:rsidP="00BA705B">
                  <w:pPr>
                    <w:adjustRightInd w:val="0"/>
                    <w:jc w:val="center"/>
                    <w:textAlignment w:val="center"/>
                    <w:rPr>
                      <w:rFonts w:eastAsiaTheme="minorEastAsia"/>
                      <w:bCs/>
                      <w:szCs w:val="21"/>
                    </w:rPr>
                  </w:pPr>
                </w:p>
              </w:tc>
              <w:tc>
                <w:tcPr>
                  <w:tcW w:w="1036" w:type="pct"/>
                  <w:tcMar>
                    <w:left w:w="0" w:type="dxa"/>
                    <w:right w:w="0" w:type="dxa"/>
                  </w:tcMar>
                  <w:vAlign w:val="center"/>
                </w:tcPr>
                <w:p w:rsidR="00387D41" w:rsidRPr="004941BD" w:rsidRDefault="00387D41" w:rsidP="00A65977">
                  <w:pPr>
                    <w:adjustRightInd w:val="0"/>
                    <w:jc w:val="center"/>
                    <w:textAlignment w:val="center"/>
                    <w:rPr>
                      <w:rFonts w:eastAsiaTheme="minorEastAsia"/>
                      <w:bCs/>
                      <w:szCs w:val="21"/>
                    </w:rPr>
                  </w:pPr>
                  <w:r w:rsidRPr="004941BD">
                    <w:rPr>
                      <w:rFonts w:eastAsiaTheme="minorEastAsia"/>
                      <w:bCs/>
                      <w:szCs w:val="21"/>
                    </w:rPr>
                    <w:t>颗粒物、</w:t>
                  </w:r>
                  <w:r w:rsidRPr="004941BD">
                    <w:rPr>
                      <w:rFonts w:eastAsiaTheme="minorEastAsia"/>
                      <w:bCs/>
                      <w:szCs w:val="21"/>
                    </w:rPr>
                    <w:t>SO</w:t>
                  </w:r>
                  <w:r w:rsidRPr="004941BD">
                    <w:rPr>
                      <w:rFonts w:eastAsiaTheme="minorEastAsia"/>
                      <w:bCs/>
                      <w:szCs w:val="21"/>
                      <w:vertAlign w:val="subscript"/>
                    </w:rPr>
                    <w:t>2</w:t>
                  </w:r>
                  <w:r w:rsidRPr="004941BD">
                    <w:rPr>
                      <w:rFonts w:eastAsiaTheme="minorEastAsia"/>
                      <w:bCs/>
                      <w:szCs w:val="21"/>
                    </w:rPr>
                    <w:t>、</w:t>
                  </w:r>
                  <w:r w:rsidRPr="004941BD">
                    <w:rPr>
                      <w:rFonts w:eastAsiaTheme="minorEastAsia"/>
                      <w:bCs/>
                      <w:szCs w:val="21"/>
                    </w:rPr>
                    <w:t>NO</w:t>
                  </w:r>
                  <w:r w:rsidRPr="004941BD">
                    <w:rPr>
                      <w:rFonts w:eastAsiaTheme="minorEastAsia"/>
                      <w:bCs/>
                      <w:szCs w:val="21"/>
                      <w:vertAlign w:val="subscript"/>
                    </w:rPr>
                    <w:t>X</w:t>
                  </w:r>
                  <w:r w:rsidRPr="004941BD">
                    <w:rPr>
                      <w:rFonts w:eastAsiaTheme="minorEastAsia"/>
                      <w:bCs/>
                      <w:szCs w:val="21"/>
                    </w:rPr>
                    <w:t>、非甲烷总烃</w:t>
                  </w:r>
                </w:p>
              </w:tc>
              <w:tc>
                <w:tcPr>
                  <w:tcW w:w="877" w:type="pct"/>
                  <w:vMerge/>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p>
              </w:tc>
              <w:tc>
                <w:tcPr>
                  <w:tcW w:w="1819" w:type="pct"/>
                  <w:vMerge/>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p>
              </w:tc>
            </w:tr>
            <w:tr w:rsidR="00FF1EAB" w:rsidRPr="004941BD" w:rsidTr="00387D41">
              <w:trPr>
                <w:trHeight w:val="284"/>
                <w:jc w:val="center"/>
              </w:trPr>
              <w:tc>
                <w:tcPr>
                  <w:tcW w:w="270" w:type="pct"/>
                  <w:vMerge/>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p>
              </w:tc>
              <w:tc>
                <w:tcPr>
                  <w:tcW w:w="520" w:type="pct"/>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r w:rsidRPr="004941BD">
                    <w:rPr>
                      <w:rFonts w:eastAsiaTheme="minorEastAsia"/>
                      <w:bCs/>
                      <w:szCs w:val="21"/>
                    </w:rPr>
                    <w:t>木纹转印机</w:t>
                  </w:r>
                </w:p>
              </w:tc>
              <w:tc>
                <w:tcPr>
                  <w:tcW w:w="478" w:type="pct"/>
                  <w:vAlign w:val="center"/>
                </w:tcPr>
                <w:p w:rsidR="00387D41" w:rsidRPr="004941BD" w:rsidRDefault="00387D41" w:rsidP="00BA705B">
                  <w:pPr>
                    <w:adjustRightInd w:val="0"/>
                    <w:jc w:val="center"/>
                    <w:textAlignment w:val="center"/>
                    <w:rPr>
                      <w:rFonts w:eastAsiaTheme="minorEastAsia"/>
                      <w:bCs/>
                      <w:szCs w:val="21"/>
                    </w:rPr>
                  </w:pPr>
                  <w:r w:rsidRPr="004941BD">
                    <w:rPr>
                      <w:rFonts w:eastAsiaTheme="minorEastAsia"/>
                      <w:bCs/>
                      <w:szCs w:val="21"/>
                    </w:rPr>
                    <w:t>排气筒出口</w:t>
                  </w:r>
                </w:p>
              </w:tc>
              <w:tc>
                <w:tcPr>
                  <w:tcW w:w="1036" w:type="pct"/>
                  <w:tcMar>
                    <w:left w:w="0" w:type="dxa"/>
                    <w:right w:w="0" w:type="dxa"/>
                  </w:tcMar>
                  <w:vAlign w:val="center"/>
                </w:tcPr>
                <w:p w:rsidR="00387D41" w:rsidRPr="004941BD" w:rsidRDefault="00387D41" w:rsidP="00A65977">
                  <w:pPr>
                    <w:adjustRightInd w:val="0"/>
                    <w:jc w:val="center"/>
                    <w:textAlignment w:val="center"/>
                    <w:rPr>
                      <w:rFonts w:eastAsiaTheme="minorEastAsia"/>
                      <w:bCs/>
                      <w:szCs w:val="21"/>
                    </w:rPr>
                  </w:pPr>
                  <w:r w:rsidRPr="004941BD">
                    <w:rPr>
                      <w:rFonts w:eastAsiaTheme="minorEastAsia"/>
                      <w:bCs/>
                      <w:szCs w:val="21"/>
                    </w:rPr>
                    <w:t>颗粒物、</w:t>
                  </w:r>
                  <w:r w:rsidRPr="004941BD">
                    <w:rPr>
                      <w:rFonts w:eastAsiaTheme="minorEastAsia"/>
                      <w:bCs/>
                      <w:szCs w:val="21"/>
                    </w:rPr>
                    <w:t>SO</w:t>
                  </w:r>
                  <w:r w:rsidRPr="004941BD">
                    <w:rPr>
                      <w:rFonts w:eastAsiaTheme="minorEastAsia"/>
                      <w:bCs/>
                      <w:szCs w:val="21"/>
                      <w:vertAlign w:val="subscript"/>
                    </w:rPr>
                    <w:t>2</w:t>
                  </w:r>
                  <w:r w:rsidRPr="004941BD">
                    <w:rPr>
                      <w:rFonts w:eastAsiaTheme="minorEastAsia"/>
                      <w:bCs/>
                      <w:szCs w:val="21"/>
                    </w:rPr>
                    <w:t>、</w:t>
                  </w:r>
                  <w:r w:rsidRPr="004941BD">
                    <w:rPr>
                      <w:rFonts w:eastAsiaTheme="minorEastAsia"/>
                      <w:bCs/>
                      <w:szCs w:val="21"/>
                    </w:rPr>
                    <w:t>NO</w:t>
                  </w:r>
                  <w:r w:rsidRPr="004941BD">
                    <w:rPr>
                      <w:rFonts w:eastAsiaTheme="minorEastAsia"/>
                      <w:bCs/>
                      <w:szCs w:val="21"/>
                      <w:vertAlign w:val="subscript"/>
                    </w:rPr>
                    <w:t>X</w:t>
                  </w:r>
                  <w:r w:rsidRPr="004941BD">
                    <w:rPr>
                      <w:rFonts w:eastAsiaTheme="minorEastAsia"/>
                      <w:bCs/>
                      <w:szCs w:val="21"/>
                    </w:rPr>
                    <w:t>、</w:t>
                  </w:r>
                </w:p>
              </w:tc>
              <w:tc>
                <w:tcPr>
                  <w:tcW w:w="877" w:type="pct"/>
                  <w:vMerge/>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p>
              </w:tc>
              <w:tc>
                <w:tcPr>
                  <w:tcW w:w="1819" w:type="pct"/>
                  <w:vMerge/>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p>
              </w:tc>
            </w:tr>
            <w:tr w:rsidR="00FF1EAB" w:rsidRPr="004941BD" w:rsidTr="00387D41">
              <w:trPr>
                <w:trHeight w:val="284"/>
                <w:jc w:val="center"/>
              </w:trPr>
              <w:tc>
                <w:tcPr>
                  <w:tcW w:w="270" w:type="pct"/>
                  <w:vMerge/>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p>
              </w:tc>
              <w:tc>
                <w:tcPr>
                  <w:tcW w:w="520" w:type="pct"/>
                  <w:tcMar>
                    <w:left w:w="0" w:type="dxa"/>
                    <w:right w:w="0" w:type="dxa"/>
                  </w:tcMar>
                  <w:vAlign w:val="center"/>
                </w:tcPr>
                <w:p w:rsidR="00387D41" w:rsidRPr="004941BD" w:rsidRDefault="00387D41" w:rsidP="00387D41">
                  <w:pPr>
                    <w:adjustRightInd w:val="0"/>
                    <w:jc w:val="center"/>
                    <w:textAlignment w:val="center"/>
                    <w:rPr>
                      <w:rFonts w:eastAsiaTheme="minorEastAsia"/>
                      <w:bCs/>
                      <w:szCs w:val="21"/>
                    </w:rPr>
                  </w:pPr>
                  <w:r w:rsidRPr="004941BD">
                    <w:rPr>
                      <w:rFonts w:eastAsiaTheme="minorEastAsia"/>
                      <w:bCs/>
                      <w:szCs w:val="21"/>
                    </w:rPr>
                    <w:t>氨气</w:t>
                  </w:r>
                </w:p>
              </w:tc>
              <w:tc>
                <w:tcPr>
                  <w:tcW w:w="478" w:type="pct"/>
                  <w:vAlign w:val="center"/>
                </w:tcPr>
                <w:p w:rsidR="00387D41" w:rsidRPr="004941BD" w:rsidRDefault="00387D41" w:rsidP="00BA705B">
                  <w:pPr>
                    <w:adjustRightInd w:val="0"/>
                    <w:jc w:val="center"/>
                    <w:textAlignment w:val="center"/>
                    <w:rPr>
                      <w:rFonts w:eastAsiaTheme="minorEastAsia"/>
                      <w:bCs/>
                      <w:szCs w:val="21"/>
                    </w:rPr>
                  </w:pPr>
                  <w:r w:rsidRPr="004941BD">
                    <w:rPr>
                      <w:rFonts w:eastAsiaTheme="minorEastAsia"/>
                      <w:bCs/>
                      <w:szCs w:val="21"/>
                    </w:rPr>
                    <w:t>氨罐区周边</w:t>
                  </w:r>
                </w:p>
              </w:tc>
              <w:tc>
                <w:tcPr>
                  <w:tcW w:w="1036" w:type="pct"/>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r w:rsidRPr="004941BD">
                    <w:rPr>
                      <w:rFonts w:eastAsiaTheme="minorEastAsia"/>
                      <w:bCs/>
                      <w:szCs w:val="21"/>
                    </w:rPr>
                    <w:t>氨</w:t>
                  </w:r>
                </w:p>
              </w:tc>
              <w:tc>
                <w:tcPr>
                  <w:tcW w:w="877" w:type="pct"/>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r w:rsidRPr="004941BD">
                    <w:rPr>
                      <w:rFonts w:eastAsiaTheme="minorEastAsia"/>
                      <w:bCs/>
                      <w:szCs w:val="21"/>
                    </w:rPr>
                    <w:t>1</w:t>
                  </w:r>
                  <w:r w:rsidRPr="004941BD">
                    <w:rPr>
                      <w:rFonts w:eastAsiaTheme="minorEastAsia"/>
                      <w:bCs/>
                      <w:szCs w:val="21"/>
                    </w:rPr>
                    <w:t>次</w:t>
                  </w:r>
                  <w:r w:rsidRPr="004941BD">
                    <w:rPr>
                      <w:rFonts w:eastAsiaTheme="minorEastAsia"/>
                      <w:bCs/>
                      <w:szCs w:val="21"/>
                    </w:rPr>
                    <w:t>/</w:t>
                  </w:r>
                  <w:r w:rsidRPr="004941BD">
                    <w:rPr>
                      <w:rFonts w:eastAsiaTheme="minorEastAsia"/>
                      <w:bCs/>
                      <w:szCs w:val="21"/>
                    </w:rPr>
                    <w:t>季度</w:t>
                  </w:r>
                </w:p>
              </w:tc>
              <w:tc>
                <w:tcPr>
                  <w:tcW w:w="1819" w:type="pct"/>
                  <w:tcMar>
                    <w:left w:w="0" w:type="dxa"/>
                    <w:right w:w="0" w:type="dxa"/>
                  </w:tcMar>
                  <w:vAlign w:val="center"/>
                </w:tcPr>
                <w:p w:rsidR="00387D41" w:rsidRPr="004941BD" w:rsidRDefault="00387D41" w:rsidP="00BA705B">
                  <w:pPr>
                    <w:adjustRightInd w:val="0"/>
                    <w:jc w:val="center"/>
                    <w:textAlignment w:val="center"/>
                    <w:rPr>
                      <w:rFonts w:eastAsiaTheme="minorEastAsia"/>
                      <w:bCs/>
                      <w:szCs w:val="21"/>
                    </w:rPr>
                  </w:pPr>
                  <w:r w:rsidRPr="004941BD">
                    <w:rPr>
                      <w:rFonts w:eastAsiaTheme="minorEastAsia"/>
                      <w:bCs/>
                      <w:szCs w:val="21"/>
                    </w:rPr>
                    <w:t>《恶臭污染物排放标准》（</w:t>
                  </w:r>
                  <w:r w:rsidRPr="004941BD">
                    <w:rPr>
                      <w:rFonts w:eastAsiaTheme="minorEastAsia"/>
                      <w:bCs/>
                      <w:szCs w:val="21"/>
                    </w:rPr>
                    <w:t>GB14554-93</w:t>
                  </w:r>
                  <w:r w:rsidRPr="004941BD">
                    <w:rPr>
                      <w:rFonts w:eastAsiaTheme="minorEastAsia"/>
                      <w:bCs/>
                      <w:szCs w:val="21"/>
                    </w:rPr>
                    <w:t>）表</w:t>
                  </w:r>
                  <w:r w:rsidRPr="004941BD">
                    <w:rPr>
                      <w:rFonts w:eastAsiaTheme="minorEastAsia"/>
                      <w:bCs/>
                      <w:szCs w:val="21"/>
                    </w:rPr>
                    <w:t>1</w:t>
                  </w:r>
                  <w:r w:rsidRPr="004941BD">
                    <w:rPr>
                      <w:rFonts w:eastAsiaTheme="minorEastAsia"/>
                      <w:bCs/>
                      <w:szCs w:val="21"/>
                    </w:rPr>
                    <w:t>中二级标准</w:t>
                  </w:r>
                </w:p>
              </w:tc>
            </w:tr>
            <w:tr w:rsidR="00FF1EAB" w:rsidRPr="004941BD" w:rsidTr="00387D41">
              <w:trPr>
                <w:trHeight w:val="284"/>
                <w:jc w:val="center"/>
              </w:trPr>
              <w:tc>
                <w:tcPr>
                  <w:tcW w:w="270" w:type="pct"/>
                  <w:tcMar>
                    <w:left w:w="0" w:type="dxa"/>
                    <w:right w:w="0" w:type="dxa"/>
                  </w:tcMar>
                  <w:vAlign w:val="center"/>
                </w:tcPr>
                <w:p w:rsidR="00F44735" w:rsidRPr="004941BD" w:rsidRDefault="00F44735" w:rsidP="00BA705B">
                  <w:pPr>
                    <w:adjustRightInd w:val="0"/>
                    <w:jc w:val="center"/>
                    <w:textAlignment w:val="center"/>
                    <w:rPr>
                      <w:rFonts w:eastAsiaTheme="minorEastAsia"/>
                      <w:szCs w:val="21"/>
                    </w:rPr>
                  </w:pPr>
                  <w:r w:rsidRPr="004941BD">
                    <w:rPr>
                      <w:rFonts w:eastAsiaTheme="minorEastAsia"/>
                      <w:szCs w:val="21"/>
                    </w:rPr>
                    <w:t>噪声</w:t>
                  </w:r>
                </w:p>
              </w:tc>
              <w:tc>
                <w:tcPr>
                  <w:tcW w:w="520" w:type="pct"/>
                  <w:tcMar>
                    <w:left w:w="0" w:type="dxa"/>
                    <w:right w:w="0" w:type="dxa"/>
                  </w:tcMar>
                  <w:vAlign w:val="center"/>
                </w:tcPr>
                <w:p w:rsidR="00F44735" w:rsidRPr="004941BD" w:rsidRDefault="00F44735" w:rsidP="00BA705B">
                  <w:pPr>
                    <w:adjustRightInd w:val="0"/>
                    <w:jc w:val="center"/>
                    <w:textAlignment w:val="center"/>
                    <w:rPr>
                      <w:rFonts w:eastAsiaTheme="minorEastAsia"/>
                      <w:szCs w:val="21"/>
                    </w:rPr>
                  </w:pPr>
                  <w:r w:rsidRPr="004941BD">
                    <w:rPr>
                      <w:rFonts w:eastAsiaTheme="minorEastAsia"/>
                      <w:szCs w:val="21"/>
                    </w:rPr>
                    <w:t>厂界噪声</w:t>
                  </w:r>
                </w:p>
              </w:tc>
              <w:tc>
                <w:tcPr>
                  <w:tcW w:w="478" w:type="pct"/>
                  <w:vAlign w:val="center"/>
                </w:tcPr>
                <w:p w:rsidR="00F44735" w:rsidRPr="004941BD" w:rsidRDefault="00F44735" w:rsidP="00BA705B">
                  <w:pPr>
                    <w:adjustRightInd w:val="0"/>
                    <w:jc w:val="center"/>
                    <w:textAlignment w:val="center"/>
                    <w:rPr>
                      <w:rFonts w:eastAsiaTheme="minorEastAsia"/>
                      <w:szCs w:val="21"/>
                    </w:rPr>
                  </w:pPr>
                  <w:r w:rsidRPr="004941BD">
                    <w:rPr>
                      <w:rFonts w:eastAsiaTheme="minorEastAsia"/>
                      <w:szCs w:val="21"/>
                    </w:rPr>
                    <w:t>厂界</w:t>
                  </w:r>
                </w:p>
              </w:tc>
              <w:tc>
                <w:tcPr>
                  <w:tcW w:w="1036" w:type="pct"/>
                  <w:tcMar>
                    <w:left w:w="0" w:type="dxa"/>
                    <w:right w:w="0" w:type="dxa"/>
                  </w:tcMar>
                  <w:vAlign w:val="center"/>
                </w:tcPr>
                <w:p w:rsidR="00F44735" w:rsidRPr="004941BD" w:rsidRDefault="00F44735" w:rsidP="00BA705B">
                  <w:pPr>
                    <w:adjustRightInd w:val="0"/>
                    <w:jc w:val="center"/>
                    <w:textAlignment w:val="center"/>
                    <w:rPr>
                      <w:rFonts w:eastAsiaTheme="minorEastAsia"/>
                      <w:szCs w:val="21"/>
                    </w:rPr>
                  </w:pPr>
                  <w:r w:rsidRPr="004941BD">
                    <w:rPr>
                      <w:rFonts w:eastAsiaTheme="minorEastAsia"/>
                      <w:szCs w:val="21"/>
                    </w:rPr>
                    <w:t>等效连续</w:t>
                  </w:r>
                  <w:r w:rsidRPr="004941BD">
                    <w:rPr>
                      <w:rFonts w:eastAsiaTheme="minorEastAsia"/>
                      <w:szCs w:val="21"/>
                    </w:rPr>
                    <w:t>A</w:t>
                  </w:r>
                  <w:r w:rsidRPr="004941BD">
                    <w:rPr>
                      <w:rFonts w:eastAsiaTheme="minorEastAsia"/>
                      <w:szCs w:val="21"/>
                    </w:rPr>
                    <w:t>声级</w:t>
                  </w:r>
                </w:p>
              </w:tc>
              <w:tc>
                <w:tcPr>
                  <w:tcW w:w="877" w:type="pct"/>
                  <w:tcMar>
                    <w:left w:w="0" w:type="dxa"/>
                    <w:right w:w="0" w:type="dxa"/>
                  </w:tcMar>
                  <w:vAlign w:val="center"/>
                </w:tcPr>
                <w:p w:rsidR="00F44735" w:rsidRPr="004941BD" w:rsidRDefault="00387D41" w:rsidP="00BA705B">
                  <w:pPr>
                    <w:adjustRightInd w:val="0"/>
                    <w:jc w:val="center"/>
                    <w:textAlignment w:val="center"/>
                    <w:rPr>
                      <w:rFonts w:eastAsiaTheme="minorEastAsia"/>
                      <w:szCs w:val="21"/>
                    </w:rPr>
                  </w:pPr>
                  <w:r w:rsidRPr="004941BD">
                    <w:rPr>
                      <w:rFonts w:eastAsiaTheme="minorEastAsia"/>
                      <w:szCs w:val="21"/>
                    </w:rPr>
                    <w:t>1</w:t>
                  </w:r>
                  <w:r w:rsidRPr="004941BD">
                    <w:rPr>
                      <w:rFonts w:eastAsiaTheme="minorEastAsia"/>
                      <w:szCs w:val="21"/>
                    </w:rPr>
                    <w:t>次</w:t>
                  </w:r>
                  <w:r w:rsidRPr="004941BD">
                    <w:rPr>
                      <w:rFonts w:eastAsiaTheme="minorEastAsia"/>
                      <w:szCs w:val="21"/>
                    </w:rPr>
                    <w:t>/</w:t>
                  </w:r>
                  <w:r w:rsidRPr="004941BD">
                    <w:rPr>
                      <w:rFonts w:eastAsiaTheme="minorEastAsia"/>
                      <w:szCs w:val="21"/>
                    </w:rPr>
                    <w:t>季度</w:t>
                  </w:r>
                </w:p>
              </w:tc>
              <w:tc>
                <w:tcPr>
                  <w:tcW w:w="1819" w:type="pct"/>
                  <w:tcMar>
                    <w:left w:w="0" w:type="dxa"/>
                    <w:right w:w="0" w:type="dxa"/>
                  </w:tcMar>
                  <w:vAlign w:val="center"/>
                </w:tcPr>
                <w:p w:rsidR="00F44735" w:rsidRPr="004941BD" w:rsidRDefault="00F44735" w:rsidP="00BA705B">
                  <w:pPr>
                    <w:adjustRightInd w:val="0"/>
                    <w:jc w:val="center"/>
                    <w:textAlignment w:val="center"/>
                    <w:rPr>
                      <w:rFonts w:eastAsiaTheme="minorEastAsia"/>
                      <w:szCs w:val="21"/>
                    </w:rPr>
                  </w:pPr>
                  <w:r w:rsidRPr="004941BD">
                    <w:rPr>
                      <w:rFonts w:eastAsiaTheme="minorEastAsia"/>
                      <w:szCs w:val="21"/>
                    </w:rPr>
                    <w:t>《工业企业厂界环境噪声排放标准》</w:t>
                  </w:r>
                  <w:r w:rsidRPr="004941BD">
                    <w:rPr>
                      <w:rFonts w:eastAsiaTheme="minorEastAsia"/>
                      <w:szCs w:val="21"/>
                    </w:rPr>
                    <w:t>(GB 12348-2008)</w:t>
                  </w:r>
                  <w:r w:rsidRPr="004941BD">
                    <w:rPr>
                      <w:rFonts w:eastAsiaTheme="minorEastAsia"/>
                      <w:szCs w:val="21"/>
                    </w:rPr>
                    <w:t>中</w:t>
                  </w:r>
                  <w:r w:rsidRPr="004941BD">
                    <w:rPr>
                      <w:rFonts w:eastAsiaTheme="minorEastAsia"/>
                      <w:szCs w:val="21"/>
                    </w:rPr>
                    <w:t>2</w:t>
                  </w:r>
                  <w:r w:rsidRPr="004941BD">
                    <w:rPr>
                      <w:rFonts w:eastAsiaTheme="minorEastAsia"/>
                      <w:szCs w:val="21"/>
                    </w:rPr>
                    <w:t>类和</w:t>
                  </w:r>
                  <w:r w:rsidRPr="004941BD">
                    <w:rPr>
                      <w:rFonts w:eastAsiaTheme="minorEastAsia"/>
                      <w:szCs w:val="21"/>
                    </w:rPr>
                    <w:t>4</w:t>
                  </w:r>
                  <w:r w:rsidRPr="004941BD">
                    <w:rPr>
                      <w:rFonts w:eastAsiaTheme="minorEastAsia"/>
                      <w:szCs w:val="21"/>
                    </w:rPr>
                    <w:t>类标准</w:t>
                  </w:r>
                </w:p>
              </w:tc>
            </w:tr>
            <w:tr w:rsidR="00FF1EAB" w:rsidRPr="004941BD" w:rsidTr="00CA5659">
              <w:trPr>
                <w:trHeight w:val="817"/>
                <w:jc w:val="center"/>
              </w:trPr>
              <w:tc>
                <w:tcPr>
                  <w:tcW w:w="270" w:type="pct"/>
                  <w:tcMar>
                    <w:left w:w="0" w:type="dxa"/>
                    <w:right w:w="0" w:type="dxa"/>
                  </w:tcMar>
                  <w:vAlign w:val="center"/>
                </w:tcPr>
                <w:p w:rsidR="00387D41" w:rsidRPr="004941BD" w:rsidRDefault="00387D41" w:rsidP="00BA705B">
                  <w:pPr>
                    <w:adjustRightInd w:val="0"/>
                    <w:jc w:val="center"/>
                    <w:textAlignment w:val="center"/>
                    <w:rPr>
                      <w:rFonts w:eastAsiaTheme="minorEastAsia"/>
                      <w:szCs w:val="21"/>
                    </w:rPr>
                  </w:pPr>
                  <w:r w:rsidRPr="004941BD">
                    <w:rPr>
                      <w:rFonts w:eastAsiaTheme="minorEastAsia"/>
                      <w:szCs w:val="21"/>
                    </w:rPr>
                    <w:t>废水</w:t>
                  </w:r>
                </w:p>
              </w:tc>
              <w:tc>
                <w:tcPr>
                  <w:tcW w:w="520" w:type="pct"/>
                  <w:tcMar>
                    <w:left w:w="0" w:type="dxa"/>
                    <w:right w:w="0" w:type="dxa"/>
                  </w:tcMar>
                  <w:vAlign w:val="center"/>
                </w:tcPr>
                <w:p w:rsidR="00387D41" w:rsidRPr="004941BD" w:rsidRDefault="00387D41" w:rsidP="00BA705B">
                  <w:pPr>
                    <w:adjustRightInd w:val="0"/>
                    <w:jc w:val="center"/>
                    <w:textAlignment w:val="center"/>
                    <w:rPr>
                      <w:rFonts w:eastAsiaTheme="minorEastAsia"/>
                      <w:szCs w:val="21"/>
                    </w:rPr>
                  </w:pPr>
                  <w:r w:rsidRPr="004941BD">
                    <w:rPr>
                      <w:rFonts w:eastAsiaTheme="minorEastAsia"/>
                      <w:szCs w:val="21"/>
                    </w:rPr>
                    <w:t>生产废水</w:t>
                  </w:r>
                </w:p>
              </w:tc>
              <w:tc>
                <w:tcPr>
                  <w:tcW w:w="478" w:type="pct"/>
                  <w:vAlign w:val="center"/>
                </w:tcPr>
                <w:p w:rsidR="00387D41" w:rsidRPr="004941BD" w:rsidRDefault="00387D41" w:rsidP="00BA705B">
                  <w:pPr>
                    <w:adjustRightInd w:val="0"/>
                    <w:jc w:val="center"/>
                    <w:textAlignment w:val="center"/>
                    <w:rPr>
                      <w:rFonts w:eastAsiaTheme="minorEastAsia"/>
                      <w:szCs w:val="21"/>
                    </w:rPr>
                  </w:pPr>
                  <w:r w:rsidRPr="004941BD">
                    <w:rPr>
                      <w:rFonts w:eastAsiaTheme="minorEastAsia"/>
                      <w:szCs w:val="21"/>
                    </w:rPr>
                    <w:t>污水处理站进出口</w:t>
                  </w:r>
                </w:p>
              </w:tc>
              <w:tc>
                <w:tcPr>
                  <w:tcW w:w="1036" w:type="pct"/>
                  <w:tcMar>
                    <w:left w:w="0" w:type="dxa"/>
                    <w:right w:w="0" w:type="dxa"/>
                  </w:tcMar>
                  <w:vAlign w:val="center"/>
                </w:tcPr>
                <w:p w:rsidR="00387D41" w:rsidRPr="004941BD" w:rsidRDefault="00C2033A" w:rsidP="00BA705B">
                  <w:pPr>
                    <w:adjustRightInd w:val="0"/>
                    <w:jc w:val="center"/>
                    <w:textAlignment w:val="center"/>
                    <w:rPr>
                      <w:rFonts w:eastAsiaTheme="minorEastAsia"/>
                      <w:szCs w:val="21"/>
                    </w:rPr>
                  </w:pPr>
                  <w:r w:rsidRPr="004941BD">
                    <w:rPr>
                      <w:rFonts w:eastAsiaTheme="minorEastAsia"/>
                      <w:szCs w:val="21"/>
                    </w:rPr>
                    <w:t>PH</w:t>
                  </w:r>
                  <w:r w:rsidR="00FF1EAB" w:rsidRPr="004941BD">
                    <w:rPr>
                      <w:rFonts w:eastAsiaTheme="minorEastAsia"/>
                      <w:szCs w:val="21"/>
                    </w:rPr>
                    <w:t>、</w:t>
                  </w:r>
                  <w:r w:rsidR="00FF1EAB" w:rsidRPr="004941BD">
                    <w:rPr>
                      <w:rFonts w:eastAsiaTheme="minorEastAsia"/>
                      <w:szCs w:val="21"/>
                    </w:rPr>
                    <w:t>SS</w:t>
                  </w:r>
                  <w:r w:rsidR="00FF1EAB" w:rsidRPr="004941BD">
                    <w:rPr>
                      <w:rFonts w:eastAsiaTheme="minorEastAsia"/>
                      <w:szCs w:val="21"/>
                    </w:rPr>
                    <w:t>、</w:t>
                  </w:r>
                  <w:r w:rsidR="00FF1EAB" w:rsidRPr="004941BD">
                    <w:rPr>
                      <w:rFonts w:eastAsiaTheme="minorEastAsia"/>
                      <w:szCs w:val="21"/>
                    </w:rPr>
                    <w:t>COD</w:t>
                  </w:r>
                  <w:r w:rsidR="00FF1EAB" w:rsidRPr="004941BD">
                    <w:rPr>
                      <w:rFonts w:eastAsiaTheme="minorEastAsia"/>
                      <w:szCs w:val="21"/>
                    </w:rPr>
                    <w:t>、</w:t>
                  </w:r>
                  <w:r w:rsidR="00901BA7" w:rsidRPr="004941BD">
                    <w:rPr>
                      <w:rFonts w:eastAsiaTheme="minorEastAsia"/>
                      <w:szCs w:val="21"/>
                    </w:rPr>
                    <w:t>BOD</w:t>
                  </w:r>
                  <w:r w:rsidR="00901BA7" w:rsidRPr="004941BD">
                    <w:rPr>
                      <w:rFonts w:eastAsiaTheme="minorEastAsia"/>
                      <w:szCs w:val="21"/>
                      <w:vertAlign w:val="subscript"/>
                    </w:rPr>
                    <w:t>5</w:t>
                  </w:r>
                  <w:r w:rsidR="00FF1EAB" w:rsidRPr="004941BD">
                    <w:rPr>
                      <w:rFonts w:eastAsiaTheme="minorEastAsia"/>
                      <w:szCs w:val="21"/>
                    </w:rPr>
                    <w:t>、氨氮、</w:t>
                  </w:r>
                  <w:r w:rsidR="00FF1EAB" w:rsidRPr="004941BD">
                    <w:rPr>
                      <w:rFonts w:eastAsiaTheme="minorEastAsia"/>
                      <w:szCs w:val="21"/>
                    </w:rPr>
                    <w:t>TP</w:t>
                  </w:r>
                  <w:r w:rsidR="00FF1EAB" w:rsidRPr="004941BD">
                    <w:rPr>
                      <w:rFonts w:eastAsiaTheme="minorEastAsia"/>
                      <w:szCs w:val="21"/>
                    </w:rPr>
                    <w:t>、</w:t>
                  </w:r>
                  <w:r w:rsidR="00FF1EAB" w:rsidRPr="004941BD">
                    <w:rPr>
                      <w:rFonts w:eastAsiaTheme="minorEastAsia"/>
                      <w:szCs w:val="21"/>
                    </w:rPr>
                    <w:t>TN</w:t>
                  </w:r>
                  <w:r w:rsidR="00FF1EAB" w:rsidRPr="004941BD">
                    <w:rPr>
                      <w:rFonts w:eastAsiaTheme="minorEastAsia"/>
                      <w:szCs w:val="21"/>
                    </w:rPr>
                    <w:t>、石油类、阴离子表面活性剂（</w:t>
                  </w:r>
                  <w:r w:rsidR="00FF1EAB" w:rsidRPr="004941BD">
                    <w:rPr>
                      <w:rFonts w:eastAsiaTheme="minorEastAsia"/>
                      <w:szCs w:val="21"/>
                    </w:rPr>
                    <w:t>LAS</w:t>
                  </w:r>
                  <w:r w:rsidR="00FF1EAB" w:rsidRPr="004941BD">
                    <w:rPr>
                      <w:rFonts w:eastAsiaTheme="minorEastAsia"/>
                      <w:szCs w:val="21"/>
                    </w:rPr>
                    <w:t>）、氟化物</w:t>
                  </w:r>
                </w:p>
              </w:tc>
              <w:tc>
                <w:tcPr>
                  <w:tcW w:w="877" w:type="pct"/>
                  <w:tcMar>
                    <w:left w:w="0" w:type="dxa"/>
                    <w:right w:w="0" w:type="dxa"/>
                  </w:tcMar>
                  <w:vAlign w:val="center"/>
                </w:tcPr>
                <w:p w:rsidR="00387D41" w:rsidRPr="004941BD" w:rsidRDefault="00FF1EAB" w:rsidP="00BA705B">
                  <w:pPr>
                    <w:adjustRightInd w:val="0"/>
                    <w:jc w:val="center"/>
                    <w:textAlignment w:val="center"/>
                    <w:rPr>
                      <w:rFonts w:eastAsiaTheme="minorEastAsia"/>
                      <w:szCs w:val="21"/>
                    </w:rPr>
                  </w:pPr>
                  <w:r w:rsidRPr="004941BD">
                    <w:rPr>
                      <w:rFonts w:eastAsiaTheme="minorEastAsia"/>
                      <w:szCs w:val="21"/>
                    </w:rPr>
                    <w:t>1</w:t>
                  </w:r>
                  <w:r w:rsidRPr="004941BD">
                    <w:rPr>
                      <w:rFonts w:eastAsiaTheme="minorEastAsia"/>
                      <w:szCs w:val="21"/>
                    </w:rPr>
                    <w:t>次</w:t>
                  </w:r>
                  <w:r w:rsidRPr="004941BD">
                    <w:rPr>
                      <w:rFonts w:eastAsiaTheme="minorEastAsia"/>
                      <w:szCs w:val="21"/>
                    </w:rPr>
                    <w:t>/</w:t>
                  </w:r>
                  <w:r w:rsidRPr="004941BD">
                    <w:rPr>
                      <w:rFonts w:eastAsiaTheme="minorEastAsia"/>
                      <w:szCs w:val="21"/>
                    </w:rPr>
                    <w:t>季度</w:t>
                  </w:r>
                </w:p>
              </w:tc>
              <w:tc>
                <w:tcPr>
                  <w:tcW w:w="1819" w:type="pct"/>
                  <w:tcMar>
                    <w:left w:w="0" w:type="dxa"/>
                    <w:right w:w="0" w:type="dxa"/>
                  </w:tcMar>
                  <w:vAlign w:val="center"/>
                </w:tcPr>
                <w:p w:rsidR="00387D41" w:rsidRPr="004941BD" w:rsidRDefault="00FF1EAB" w:rsidP="00BA705B">
                  <w:pPr>
                    <w:adjustRightInd w:val="0"/>
                    <w:jc w:val="center"/>
                    <w:textAlignment w:val="center"/>
                    <w:rPr>
                      <w:rFonts w:eastAsiaTheme="minorEastAsia"/>
                      <w:szCs w:val="21"/>
                    </w:rPr>
                  </w:pPr>
                  <w:r w:rsidRPr="004941BD">
                    <w:rPr>
                      <w:rFonts w:eastAsiaTheme="minorEastAsia"/>
                      <w:szCs w:val="21"/>
                    </w:rPr>
                    <w:t>《污水综合排放标准》（</w:t>
                  </w:r>
                  <w:r w:rsidRPr="004941BD">
                    <w:rPr>
                      <w:rFonts w:eastAsiaTheme="minorEastAsia"/>
                      <w:szCs w:val="21"/>
                    </w:rPr>
                    <w:t>GB8978-1996</w:t>
                  </w:r>
                  <w:r w:rsidRPr="004941BD">
                    <w:rPr>
                      <w:rFonts w:eastAsiaTheme="minorEastAsia"/>
                      <w:szCs w:val="21"/>
                    </w:rPr>
                    <w:t>）表</w:t>
                  </w:r>
                  <w:r w:rsidRPr="004941BD">
                    <w:rPr>
                      <w:rFonts w:eastAsiaTheme="minorEastAsia"/>
                      <w:szCs w:val="21"/>
                    </w:rPr>
                    <w:t>4</w:t>
                  </w:r>
                  <w:r w:rsidRPr="004941BD">
                    <w:rPr>
                      <w:rFonts w:eastAsiaTheme="minorEastAsia"/>
                      <w:szCs w:val="21"/>
                    </w:rPr>
                    <w:t>三级标准；氨氮、总氮、总磷参考《污水排入城镇下水道水质标准》</w:t>
                  </w:r>
                </w:p>
              </w:tc>
            </w:tr>
          </w:tbl>
          <w:p w:rsidR="00E54129" w:rsidRPr="004941BD" w:rsidRDefault="00721461">
            <w:pPr>
              <w:spacing w:line="360" w:lineRule="auto"/>
              <w:ind w:firstLineChars="200" w:firstLine="480"/>
              <w:rPr>
                <w:rFonts w:eastAsiaTheme="minorEastAsia"/>
                <w:sz w:val="24"/>
              </w:rPr>
            </w:pPr>
            <w:r w:rsidRPr="004941BD">
              <w:rPr>
                <w:rFonts w:eastAsiaTheme="minorEastAsia"/>
                <w:sz w:val="24"/>
              </w:rPr>
              <w:fldChar w:fldCharType="begin"/>
            </w:r>
            <w:r w:rsidR="00AE73A2" w:rsidRPr="004941BD">
              <w:rPr>
                <w:rFonts w:eastAsiaTheme="minorEastAsia"/>
                <w:sz w:val="24"/>
              </w:rPr>
              <w:instrText xml:space="preserve"> = 2 \* GB2 </w:instrText>
            </w:r>
            <w:r w:rsidRPr="004941BD">
              <w:rPr>
                <w:rFonts w:eastAsiaTheme="minorEastAsia"/>
                <w:sz w:val="24"/>
              </w:rPr>
              <w:fldChar w:fldCharType="separate"/>
            </w:r>
            <w:r w:rsidR="00AE73A2" w:rsidRPr="004941BD">
              <w:rPr>
                <w:rFonts w:ascii="宋体" w:hAnsi="宋体" w:cs="宋体" w:hint="eastAsia"/>
                <w:sz w:val="24"/>
              </w:rPr>
              <w:t>⑵</w:t>
            </w:r>
            <w:r w:rsidRPr="004941BD">
              <w:rPr>
                <w:rFonts w:eastAsiaTheme="minorEastAsia"/>
                <w:sz w:val="24"/>
              </w:rPr>
              <w:fldChar w:fldCharType="end"/>
            </w:r>
            <w:r w:rsidR="00AE73A2" w:rsidRPr="004941BD">
              <w:rPr>
                <w:rFonts w:eastAsiaTheme="minorEastAsia"/>
                <w:sz w:val="24"/>
              </w:rPr>
              <w:t xml:space="preserve"> </w:t>
            </w:r>
            <w:r w:rsidR="00AE73A2" w:rsidRPr="004941BD">
              <w:rPr>
                <w:rFonts w:eastAsiaTheme="minorEastAsia"/>
                <w:sz w:val="24"/>
              </w:rPr>
              <w:t>监测方法</w:t>
            </w:r>
          </w:p>
          <w:p w:rsidR="00E54129" w:rsidRPr="004941BD" w:rsidRDefault="00AE73A2">
            <w:pPr>
              <w:spacing w:line="360" w:lineRule="auto"/>
              <w:ind w:firstLineChars="200" w:firstLine="480"/>
              <w:rPr>
                <w:rFonts w:eastAsiaTheme="minorEastAsia"/>
                <w:sz w:val="24"/>
              </w:rPr>
            </w:pPr>
            <w:r w:rsidRPr="004941BD">
              <w:rPr>
                <w:rFonts w:eastAsiaTheme="minorEastAsia"/>
                <w:sz w:val="24"/>
              </w:rPr>
              <w:t>应严格按照《污染源统一监测分析方法》和《环境监测技术规范》要求执行。</w:t>
            </w:r>
          </w:p>
          <w:p w:rsidR="00E54129" w:rsidRPr="004941BD" w:rsidRDefault="00AE73A2">
            <w:pPr>
              <w:spacing w:line="360" w:lineRule="auto"/>
              <w:ind w:firstLineChars="200" w:firstLine="480"/>
              <w:rPr>
                <w:rFonts w:eastAsiaTheme="minorEastAsia"/>
                <w:sz w:val="24"/>
              </w:rPr>
            </w:pPr>
            <w:r w:rsidRPr="004941BD">
              <w:rPr>
                <w:rFonts w:eastAsiaTheme="minorEastAsia"/>
                <w:sz w:val="24"/>
              </w:rPr>
              <w:t>4</w:t>
            </w:r>
            <w:r w:rsidRPr="004941BD">
              <w:rPr>
                <w:rFonts w:eastAsiaTheme="minorEastAsia"/>
                <w:sz w:val="24"/>
              </w:rPr>
              <w:t>、社会公开信息内容</w:t>
            </w:r>
          </w:p>
          <w:p w:rsidR="00E54129" w:rsidRPr="004941BD" w:rsidRDefault="00AE73A2">
            <w:pPr>
              <w:spacing w:line="360" w:lineRule="auto"/>
              <w:ind w:firstLineChars="200" w:firstLine="480"/>
              <w:rPr>
                <w:rFonts w:eastAsiaTheme="minorEastAsia"/>
                <w:sz w:val="24"/>
              </w:rPr>
            </w:pPr>
            <w:r w:rsidRPr="004941BD">
              <w:rPr>
                <w:rFonts w:eastAsiaTheme="minorEastAsia"/>
                <w:sz w:val="24"/>
              </w:rPr>
              <w:t>根据《企业事业单位环境信息公开办法》（环保部令第</w:t>
            </w:r>
            <w:r w:rsidRPr="004941BD">
              <w:rPr>
                <w:rFonts w:eastAsiaTheme="minorEastAsia"/>
                <w:sz w:val="24"/>
              </w:rPr>
              <w:t>31</w:t>
            </w:r>
            <w:r w:rsidRPr="004941BD">
              <w:rPr>
                <w:rFonts w:eastAsiaTheme="minorEastAsia"/>
                <w:sz w:val="24"/>
              </w:rPr>
              <w:t>号）的相关要求，企业事业单位应当建立健全本单位环境信息公开制度，指定机构负责本单位环境信息公开日常工作。</w:t>
            </w:r>
          </w:p>
          <w:p w:rsidR="00E54129" w:rsidRPr="004941BD" w:rsidRDefault="00721461">
            <w:pPr>
              <w:spacing w:line="360" w:lineRule="auto"/>
              <w:ind w:firstLineChars="200" w:firstLine="480"/>
              <w:rPr>
                <w:rFonts w:eastAsiaTheme="minorEastAsia"/>
                <w:sz w:val="24"/>
              </w:rPr>
            </w:pPr>
            <w:r w:rsidRPr="004941BD">
              <w:rPr>
                <w:rFonts w:eastAsiaTheme="minorEastAsia"/>
                <w:sz w:val="24"/>
              </w:rPr>
              <w:fldChar w:fldCharType="begin"/>
            </w:r>
            <w:r w:rsidR="00AE73A2" w:rsidRPr="004941BD">
              <w:rPr>
                <w:rFonts w:eastAsiaTheme="minorEastAsia"/>
                <w:sz w:val="24"/>
              </w:rPr>
              <w:instrText xml:space="preserve"> = 1 \* GB2 </w:instrText>
            </w:r>
            <w:r w:rsidRPr="004941BD">
              <w:rPr>
                <w:rFonts w:eastAsiaTheme="minorEastAsia"/>
                <w:sz w:val="24"/>
              </w:rPr>
              <w:fldChar w:fldCharType="separate"/>
            </w:r>
            <w:r w:rsidR="00AE73A2" w:rsidRPr="004941BD">
              <w:rPr>
                <w:rFonts w:ascii="宋体" w:hAnsi="宋体" w:cs="宋体" w:hint="eastAsia"/>
                <w:sz w:val="24"/>
              </w:rPr>
              <w:t>⑴</w:t>
            </w:r>
            <w:r w:rsidRPr="004941BD">
              <w:rPr>
                <w:rFonts w:eastAsiaTheme="minorEastAsia"/>
                <w:sz w:val="24"/>
              </w:rPr>
              <w:fldChar w:fldCharType="end"/>
            </w:r>
            <w:r w:rsidR="00AE73A2" w:rsidRPr="004941BD">
              <w:rPr>
                <w:rFonts w:eastAsiaTheme="minorEastAsia"/>
                <w:sz w:val="24"/>
              </w:rPr>
              <w:t xml:space="preserve"> </w:t>
            </w:r>
            <w:r w:rsidR="00AE73A2" w:rsidRPr="004941BD">
              <w:rPr>
                <w:rFonts w:eastAsiaTheme="minorEastAsia"/>
                <w:sz w:val="24"/>
              </w:rPr>
              <w:t>环境信息公开方式</w:t>
            </w:r>
          </w:p>
          <w:p w:rsidR="00E54129" w:rsidRPr="004941BD" w:rsidRDefault="00AE73A2">
            <w:pPr>
              <w:spacing w:line="360" w:lineRule="auto"/>
              <w:ind w:firstLineChars="200" w:firstLine="480"/>
              <w:rPr>
                <w:rFonts w:eastAsiaTheme="minorEastAsia"/>
                <w:sz w:val="24"/>
              </w:rPr>
            </w:pPr>
            <w:r w:rsidRPr="004941BD">
              <w:rPr>
                <w:rFonts w:eastAsiaTheme="minorEastAsia"/>
                <w:sz w:val="24"/>
              </w:rPr>
              <w:t>建设单位可通过采取以下一种或者几种方式予以公开：</w:t>
            </w:r>
          </w:p>
          <w:p w:rsidR="00E54129" w:rsidRPr="004941BD" w:rsidRDefault="00AE73A2">
            <w:pPr>
              <w:spacing w:line="360" w:lineRule="auto"/>
              <w:ind w:firstLineChars="200" w:firstLine="480"/>
              <w:rPr>
                <w:rFonts w:eastAsiaTheme="minorEastAsia"/>
                <w:sz w:val="24"/>
              </w:rPr>
            </w:pPr>
            <w:r w:rsidRPr="004941BD">
              <w:rPr>
                <w:rFonts w:ascii="宋体" w:hAnsi="宋体" w:cs="宋体" w:hint="eastAsia"/>
                <w:sz w:val="24"/>
              </w:rPr>
              <w:t>①</w:t>
            </w:r>
            <w:r w:rsidRPr="004941BD">
              <w:rPr>
                <w:rFonts w:eastAsiaTheme="minorEastAsia"/>
                <w:sz w:val="24"/>
              </w:rPr>
              <w:t xml:space="preserve"> </w:t>
            </w:r>
            <w:r w:rsidRPr="004941BD">
              <w:rPr>
                <w:rFonts w:eastAsiaTheme="minorEastAsia"/>
                <w:sz w:val="24"/>
              </w:rPr>
              <w:t>公告或者公开发行的信息专刊；</w:t>
            </w:r>
          </w:p>
          <w:p w:rsidR="00E54129" w:rsidRPr="004941BD" w:rsidRDefault="00AE73A2">
            <w:pPr>
              <w:spacing w:line="360" w:lineRule="auto"/>
              <w:ind w:firstLineChars="200" w:firstLine="480"/>
              <w:rPr>
                <w:rFonts w:eastAsiaTheme="minorEastAsia"/>
                <w:sz w:val="24"/>
              </w:rPr>
            </w:pPr>
            <w:r w:rsidRPr="004941BD">
              <w:rPr>
                <w:rFonts w:ascii="宋体" w:hAnsi="宋体" w:cs="宋体" w:hint="eastAsia"/>
                <w:sz w:val="24"/>
              </w:rPr>
              <w:t>②</w:t>
            </w:r>
            <w:r w:rsidRPr="004941BD">
              <w:rPr>
                <w:rFonts w:eastAsiaTheme="minorEastAsia"/>
                <w:sz w:val="24"/>
              </w:rPr>
              <w:t xml:space="preserve"> </w:t>
            </w:r>
            <w:r w:rsidRPr="004941BD">
              <w:rPr>
                <w:rFonts w:eastAsiaTheme="minorEastAsia"/>
                <w:sz w:val="24"/>
              </w:rPr>
              <w:t>广播、电视、网站等新闻媒体；</w:t>
            </w:r>
          </w:p>
          <w:p w:rsidR="00E54129" w:rsidRPr="004941BD" w:rsidRDefault="00AE73A2">
            <w:pPr>
              <w:spacing w:line="360" w:lineRule="auto"/>
              <w:ind w:firstLineChars="200" w:firstLine="480"/>
              <w:rPr>
                <w:rFonts w:eastAsiaTheme="minorEastAsia"/>
                <w:sz w:val="24"/>
              </w:rPr>
            </w:pPr>
            <w:r w:rsidRPr="004941BD">
              <w:rPr>
                <w:rFonts w:ascii="宋体" w:hAnsi="宋体" w:cs="宋体" w:hint="eastAsia"/>
                <w:sz w:val="24"/>
              </w:rPr>
              <w:t>③</w:t>
            </w:r>
            <w:r w:rsidRPr="004941BD">
              <w:rPr>
                <w:rFonts w:eastAsiaTheme="minorEastAsia"/>
                <w:sz w:val="24"/>
              </w:rPr>
              <w:t xml:space="preserve"> </w:t>
            </w:r>
            <w:r w:rsidRPr="004941BD">
              <w:rPr>
                <w:rFonts w:eastAsiaTheme="minorEastAsia"/>
                <w:sz w:val="24"/>
              </w:rPr>
              <w:t>信息公开服务、监督热线电话；</w:t>
            </w:r>
          </w:p>
          <w:p w:rsidR="001F3D9D" w:rsidRPr="004941BD" w:rsidRDefault="00AE73A2" w:rsidP="001F3D9D">
            <w:pPr>
              <w:spacing w:line="360" w:lineRule="auto"/>
              <w:ind w:firstLineChars="200" w:firstLine="480"/>
              <w:rPr>
                <w:rFonts w:eastAsiaTheme="minorEastAsia"/>
                <w:sz w:val="24"/>
              </w:rPr>
            </w:pPr>
            <w:r w:rsidRPr="004941BD">
              <w:rPr>
                <w:rFonts w:ascii="宋体" w:hAnsi="宋体" w:cs="宋体" w:hint="eastAsia"/>
                <w:sz w:val="24"/>
              </w:rPr>
              <w:t>④</w:t>
            </w:r>
            <w:r w:rsidRPr="004941BD">
              <w:rPr>
                <w:rFonts w:eastAsiaTheme="minorEastAsia"/>
                <w:sz w:val="24"/>
              </w:rPr>
              <w:t xml:space="preserve"> </w:t>
            </w:r>
            <w:r w:rsidRPr="004941BD">
              <w:rPr>
                <w:rFonts w:eastAsiaTheme="minorEastAsia"/>
                <w:sz w:val="24"/>
              </w:rPr>
              <w:t>单位的资料索取点、信息公开栏、信息亭、电子屏幕、电子触摸屏等场所或者设施；</w:t>
            </w:r>
          </w:p>
          <w:p w:rsidR="001F3D9D" w:rsidRPr="004941BD" w:rsidRDefault="001F3D9D" w:rsidP="001F3D9D">
            <w:pPr>
              <w:spacing w:line="360" w:lineRule="auto"/>
              <w:ind w:firstLineChars="200" w:firstLine="480"/>
              <w:rPr>
                <w:rFonts w:eastAsiaTheme="minorEastAsia"/>
                <w:sz w:val="24"/>
              </w:rPr>
            </w:pPr>
            <w:r w:rsidRPr="004941BD">
              <w:rPr>
                <w:rFonts w:ascii="宋体" w:hAnsi="宋体" w:cs="宋体" w:hint="eastAsia"/>
                <w:sz w:val="24"/>
              </w:rPr>
              <w:t>⑤</w:t>
            </w:r>
            <w:r w:rsidRPr="004941BD">
              <w:rPr>
                <w:rFonts w:eastAsiaTheme="minorEastAsia"/>
                <w:sz w:val="24"/>
              </w:rPr>
              <w:t xml:space="preserve"> </w:t>
            </w:r>
            <w:r w:rsidRPr="004941BD">
              <w:rPr>
                <w:rFonts w:eastAsiaTheme="minorEastAsia"/>
                <w:sz w:val="24"/>
              </w:rPr>
              <w:t>其他便于公众及时、准确获得信息的方式。</w:t>
            </w:r>
          </w:p>
          <w:p w:rsidR="001F3D9D" w:rsidRPr="004941BD" w:rsidRDefault="00721461" w:rsidP="001F3D9D">
            <w:pPr>
              <w:spacing w:line="360" w:lineRule="auto"/>
              <w:ind w:firstLineChars="200" w:firstLine="480"/>
              <w:rPr>
                <w:rFonts w:eastAsiaTheme="minorEastAsia"/>
                <w:sz w:val="24"/>
              </w:rPr>
            </w:pPr>
            <w:r w:rsidRPr="004941BD">
              <w:rPr>
                <w:rFonts w:eastAsiaTheme="minorEastAsia"/>
                <w:sz w:val="24"/>
              </w:rPr>
              <w:fldChar w:fldCharType="begin"/>
            </w:r>
            <w:r w:rsidR="001F3D9D" w:rsidRPr="004941BD">
              <w:rPr>
                <w:rFonts w:eastAsiaTheme="minorEastAsia"/>
                <w:sz w:val="24"/>
              </w:rPr>
              <w:instrText xml:space="preserve"> = 2 \* GB2 </w:instrText>
            </w:r>
            <w:r w:rsidRPr="004941BD">
              <w:rPr>
                <w:rFonts w:eastAsiaTheme="minorEastAsia"/>
                <w:sz w:val="24"/>
              </w:rPr>
              <w:fldChar w:fldCharType="separate"/>
            </w:r>
            <w:r w:rsidR="001F3D9D" w:rsidRPr="004941BD">
              <w:rPr>
                <w:rFonts w:ascii="宋体" w:hAnsi="宋体" w:cs="宋体" w:hint="eastAsia"/>
                <w:sz w:val="24"/>
              </w:rPr>
              <w:t>⑵</w:t>
            </w:r>
            <w:r w:rsidRPr="004941BD">
              <w:rPr>
                <w:rFonts w:eastAsiaTheme="minorEastAsia"/>
                <w:sz w:val="24"/>
              </w:rPr>
              <w:fldChar w:fldCharType="end"/>
            </w:r>
            <w:r w:rsidR="001F3D9D" w:rsidRPr="004941BD">
              <w:rPr>
                <w:rFonts w:eastAsiaTheme="minorEastAsia"/>
                <w:sz w:val="24"/>
              </w:rPr>
              <w:t xml:space="preserve"> </w:t>
            </w:r>
            <w:r w:rsidR="001F3D9D" w:rsidRPr="004941BD">
              <w:rPr>
                <w:rFonts w:eastAsiaTheme="minorEastAsia"/>
                <w:sz w:val="24"/>
              </w:rPr>
              <w:t>环境信息公开内容</w:t>
            </w:r>
          </w:p>
          <w:p w:rsidR="001F3D9D" w:rsidRPr="004941BD" w:rsidRDefault="001F3D9D" w:rsidP="001F3D9D">
            <w:pPr>
              <w:spacing w:line="360" w:lineRule="auto"/>
              <w:ind w:firstLineChars="200" w:firstLine="480"/>
              <w:rPr>
                <w:rFonts w:eastAsiaTheme="minorEastAsia"/>
                <w:sz w:val="24"/>
              </w:rPr>
            </w:pPr>
            <w:r w:rsidRPr="004941BD">
              <w:rPr>
                <w:rFonts w:ascii="宋体" w:hAnsi="宋体" w:cs="宋体" w:hint="eastAsia"/>
                <w:sz w:val="24"/>
              </w:rPr>
              <w:t>①</w:t>
            </w:r>
            <w:r w:rsidRPr="004941BD">
              <w:rPr>
                <w:rFonts w:eastAsiaTheme="minorEastAsia"/>
                <w:sz w:val="24"/>
              </w:rPr>
              <w:t xml:space="preserve"> </w:t>
            </w:r>
            <w:r w:rsidRPr="004941BD">
              <w:rPr>
                <w:rFonts w:eastAsiaTheme="minorEastAsia"/>
                <w:sz w:val="24"/>
              </w:rPr>
              <w:t>基础信息，包括单位名称、组织机构代码、法定代表人、生产地址、联系方式，以及生产经营和管理服务的主要内容、产品及规模；</w:t>
            </w:r>
          </w:p>
          <w:p w:rsidR="001F3D9D" w:rsidRPr="004941BD" w:rsidRDefault="001F3D9D" w:rsidP="001F3D9D">
            <w:pPr>
              <w:spacing w:line="360" w:lineRule="auto"/>
              <w:ind w:firstLineChars="200" w:firstLine="480"/>
              <w:rPr>
                <w:rFonts w:eastAsiaTheme="minorEastAsia"/>
                <w:sz w:val="24"/>
              </w:rPr>
            </w:pPr>
            <w:r w:rsidRPr="004941BD">
              <w:rPr>
                <w:rFonts w:ascii="宋体" w:hAnsi="宋体" w:cs="宋体" w:hint="eastAsia"/>
                <w:sz w:val="24"/>
              </w:rPr>
              <w:t>②</w:t>
            </w:r>
            <w:r w:rsidRPr="004941BD">
              <w:rPr>
                <w:rFonts w:eastAsiaTheme="minorEastAsia"/>
                <w:sz w:val="24"/>
              </w:rPr>
              <w:t xml:space="preserve"> </w:t>
            </w:r>
            <w:r w:rsidRPr="004941BD">
              <w:rPr>
                <w:rFonts w:eastAsiaTheme="minorEastAsia"/>
                <w:sz w:val="24"/>
              </w:rPr>
              <w:t>排污信息，包括主要污染物及特征污染物的名称、排放方式、排放口数量和分布情况、排放浓度和总量、超标情况，以及执行的污染物排放标准、核定的排放总量；</w:t>
            </w:r>
          </w:p>
          <w:p w:rsidR="001F3D9D" w:rsidRPr="004941BD" w:rsidRDefault="001F3D9D" w:rsidP="001F3D9D">
            <w:pPr>
              <w:spacing w:line="360" w:lineRule="auto"/>
              <w:ind w:firstLineChars="200" w:firstLine="480"/>
              <w:rPr>
                <w:rFonts w:eastAsiaTheme="minorEastAsia"/>
                <w:sz w:val="24"/>
              </w:rPr>
            </w:pPr>
            <w:r w:rsidRPr="004941BD">
              <w:rPr>
                <w:rFonts w:ascii="宋体" w:hAnsi="宋体" w:cs="宋体" w:hint="eastAsia"/>
                <w:sz w:val="24"/>
              </w:rPr>
              <w:t>③</w:t>
            </w:r>
            <w:r w:rsidRPr="004941BD">
              <w:rPr>
                <w:rFonts w:eastAsiaTheme="minorEastAsia"/>
                <w:sz w:val="24"/>
              </w:rPr>
              <w:t xml:space="preserve"> </w:t>
            </w:r>
            <w:r w:rsidRPr="004941BD">
              <w:rPr>
                <w:rFonts w:eastAsiaTheme="minorEastAsia"/>
                <w:sz w:val="24"/>
              </w:rPr>
              <w:t>防治污染设施的建设和运行情况；</w:t>
            </w:r>
          </w:p>
          <w:p w:rsidR="001F3D9D" w:rsidRPr="004941BD" w:rsidRDefault="001F3D9D" w:rsidP="001F3D9D">
            <w:pPr>
              <w:spacing w:line="360" w:lineRule="auto"/>
              <w:ind w:firstLineChars="200" w:firstLine="480"/>
              <w:rPr>
                <w:rFonts w:eastAsiaTheme="minorEastAsia"/>
                <w:sz w:val="24"/>
              </w:rPr>
            </w:pPr>
            <w:r w:rsidRPr="004941BD">
              <w:rPr>
                <w:rFonts w:ascii="宋体" w:hAnsi="宋体" w:cs="宋体" w:hint="eastAsia"/>
                <w:sz w:val="24"/>
              </w:rPr>
              <w:lastRenderedPageBreak/>
              <w:t>④</w:t>
            </w:r>
            <w:r w:rsidRPr="004941BD">
              <w:rPr>
                <w:rFonts w:eastAsiaTheme="minorEastAsia"/>
                <w:sz w:val="24"/>
              </w:rPr>
              <w:t xml:space="preserve"> </w:t>
            </w:r>
            <w:r w:rsidRPr="004941BD">
              <w:rPr>
                <w:rFonts w:eastAsiaTheme="minorEastAsia"/>
                <w:sz w:val="24"/>
              </w:rPr>
              <w:t>建设项目环境影响评价及其他环境保护行政许可情况；</w:t>
            </w:r>
          </w:p>
          <w:p w:rsidR="001F3D9D" w:rsidRPr="004941BD" w:rsidRDefault="001F3D9D" w:rsidP="001F3D9D">
            <w:pPr>
              <w:spacing w:line="360" w:lineRule="auto"/>
              <w:ind w:firstLineChars="200" w:firstLine="480"/>
              <w:rPr>
                <w:rFonts w:eastAsiaTheme="minorEastAsia"/>
                <w:sz w:val="24"/>
              </w:rPr>
            </w:pPr>
            <w:r w:rsidRPr="004941BD">
              <w:rPr>
                <w:rFonts w:ascii="宋体" w:hAnsi="宋体" w:cs="宋体" w:hint="eastAsia"/>
                <w:sz w:val="24"/>
              </w:rPr>
              <w:t>⑤</w:t>
            </w:r>
            <w:r w:rsidRPr="004941BD">
              <w:rPr>
                <w:rFonts w:eastAsiaTheme="minorEastAsia"/>
                <w:sz w:val="24"/>
              </w:rPr>
              <w:t xml:space="preserve"> </w:t>
            </w:r>
            <w:r w:rsidRPr="004941BD">
              <w:rPr>
                <w:rFonts w:eastAsiaTheme="minorEastAsia"/>
                <w:sz w:val="24"/>
              </w:rPr>
              <w:t>其他应当公开的环境信息。</w:t>
            </w:r>
          </w:p>
          <w:p w:rsidR="001F3D9D" w:rsidRPr="004941BD" w:rsidRDefault="001F3D9D" w:rsidP="001F3D9D">
            <w:pPr>
              <w:spacing w:line="360" w:lineRule="auto"/>
              <w:ind w:firstLineChars="200" w:firstLine="482"/>
              <w:rPr>
                <w:rFonts w:eastAsiaTheme="minorEastAsia"/>
                <w:b/>
                <w:sz w:val="24"/>
              </w:rPr>
            </w:pPr>
            <w:r w:rsidRPr="004941BD">
              <w:rPr>
                <w:rFonts w:eastAsiaTheme="minorEastAsia"/>
                <w:b/>
                <w:sz w:val="24"/>
              </w:rPr>
              <w:t>5</w:t>
            </w:r>
            <w:r w:rsidRPr="004941BD">
              <w:rPr>
                <w:rFonts w:eastAsiaTheme="minorEastAsia"/>
                <w:b/>
                <w:sz w:val="24"/>
              </w:rPr>
              <w:t>、日常环境管理要求</w:t>
            </w:r>
          </w:p>
          <w:p w:rsidR="001F3D9D" w:rsidRPr="004941BD" w:rsidRDefault="001F3D9D" w:rsidP="001F3D9D">
            <w:pPr>
              <w:spacing w:line="360" w:lineRule="auto"/>
              <w:ind w:firstLineChars="200" w:firstLine="480"/>
              <w:rPr>
                <w:rFonts w:eastAsiaTheme="minorEastAsia"/>
                <w:sz w:val="24"/>
              </w:rPr>
            </w:pPr>
            <w:r w:rsidRPr="004941BD">
              <w:rPr>
                <w:rFonts w:ascii="宋体" w:hAnsi="宋体" w:cs="宋体" w:hint="eastAsia"/>
                <w:sz w:val="24"/>
              </w:rPr>
              <w:t>⑴</w:t>
            </w:r>
            <w:r w:rsidRPr="004941BD">
              <w:rPr>
                <w:rFonts w:eastAsiaTheme="minorEastAsia"/>
                <w:sz w:val="24"/>
              </w:rPr>
              <w:t xml:space="preserve"> </w:t>
            </w:r>
            <w:r w:rsidRPr="004941BD">
              <w:rPr>
                <w:rFonts w:eastAsiaTheme="minorEastAsia"/>
                <w:sz w:val="24"/>
              </w:rPr>
              <w:t>环境管理机构设置</w:t>
            </w:r>
          </w:p>
          <w:p w:rsidR="001F3D9D" w:rsidRPr="004941BD" w:rsidRDefault="001F3D9D" w:rsidP="001F3D9D">
            <w:pPr>
              <w:spacing w:line="360" w:lineRule="auto"/>
              <w:ind w:firstLineChars="200" w:firstLine="480"/>
              <w:rPr>
                <w:rFonts w:eastAsiaTheme="minorEastAsia"/>
                <w:sz w:val="24"/>
              </w:rPr>
            </w:pPr>
            <w:r w:rsidRPr="004941BD">
              <w:rPr>
                <w:rFonts w:eastAsiaTheme="minorEastAsia"/>
                <w:sz w:val="24"/>
              </w:rPr>
              <w:t>环境管理的基本任务是控制污染物的排放量和避免或减轻排出污染物对环境的损害。为了控制污染物的排放，就需要加强计划、生产、技术、质量、设备、劳动等方面的管理，把环境管理渗透到整个企业的管理中，将环境目标与生产目标融合在一起，以减少从生产过程中各环节排出的污染物。</w:t>
            </w:r>
          </w:p>
          <w:p w:rsidR="001F3D9D" w:rsidRPr="004941BD" w:rsidRDefault="001F3D9D" w:rsidP="001F3D9D">
            <w:pPr>
              <w:spacing w:line="360" w:lineRule="auto"/>
              <w:ind w:firstLineChars="200" w:firstLine="480"/>
              <w:rPr>
                <w:rFonts w:eastAsiaTheme="minorEastAsia"/>
                <w:sz w:val="24"/>
              </w:rPr>
            </w:pPr>
            <w:r w:rsidRPr="004941BD">
              <w:rPr>
                <w:rFonts w:eastAsiaTheme="minorEastAsia"/>
                <w:sz w:val="24"/>
              </w:rPr>
              <w:t>按照《建设项目环境保护管理设计规定》等有关要求，建设单位已建立健全环境管理机构与职责，加强对项目环保设施的运行管理和污染预防，已设环保专职管理人员</w:t>
            </w:r>
            <w:r w:rsidRPr="004941BD">
              <w:rPr>
                <w:rFonts w:eastAsiaTheme="minorEastAsia"/>
                <w:sz w:val="24"/>
              </w:rPr>
              <w:t>1</w:t>
            </w:r>
            <w:r w:rsidRPr="004941BD">
              <w:rPr>
                <w:rFonts w:eastAsiaTheme="minorEastAsia"/>
                <w:sz w:val="24"/>
              </w:rPr>
              <w:t>～</w:t>
            </w:r>
            <w:r w:rsidRPr="004941BD">
              <w:rPr>
                <w:rFonts w:eastAsiaTheme="minorEastAsia"/>
                <w:sz w:val="24"/>
              </w:rPr>
              <w:t>2</w:t>
            </w:r>
            <w:r w:rsidRPr="004941BD">
              <w:rPr>
                <w:rFonts w:eastAsiaTheme="minorEastAsia"/>
                <w:sz w:val="24"/>
              </w:rPr>
              <w:t>人。</w:t>
            </w:r>
          </w:p>
          <w:p w:rsidR="001F3D9D" w:rsidRPr="004941BD" w:rsidRDefault="001F3D9D" w:rsidP="001F3D9D">
            <w:pPr>
              <w:spacing w:line="360" w:lineRule="auto"/>
              <w:ind w:firstLineChars="200" w:firstLine="480"/>
              <w:rPr>
                <w:rFonts w:eastAsiaTheme="minorEastAsia"/>
                <w:sz w:val="24"/>
              </w:rPr>
            </w:pPr>
            <w:r w:rsidRPr="004941BD">
              <w:rPr>
                <w:rFonts w:ascii="宋体" w:hAnsi="宋体" w:cs="宋体" w:hint="eastAsia"/>
                <w:sz w:val="24"/>
              </w:rPr>
              <w:t>⑵</w:t>
            </w:r>
            <w:r w:rsidRPr="004941BD">
              <w:rPr>
                <w:rFonts w:eastAsiaTheme="minorEastAsia"/>
                <w:sz w:val="24"/>
              </w:rPr>
              <w:t xml:space="preserve"> </w:t>
            </w:r>
            <w:r w:rsidRPr="004941BD">
              <w:rPr>
                <w:rFonts w:eastAsiaTheme="minorEastAsia"/>
                <w:sz w:val="24"/>
              </w:rPr>
              <w:t>环境管理职责</w:t>
            </w:r>
          </w:p>
          <w:p w:rsidR="00E54129" w:rsidRPr="004941BD" w:rsidRDefault="001F3D9D" w:rsidP="00A1255F">
            <w:pPr>
              <w:spacing w:line="360" w:lineRule="auto"/>
              <w:ind w:firstLineChars="200" w:firstLine="480"/>
              <w:rPr>
                <w:rFonts w:eastAsiaTheme="minorEastAsia"/>
                <w:sz w:val="24"/>
              </w:rPr>
            </w:pPr>
            <w:r w:rsidRPr="004941BD">
              <w:rPr>
                <w:rFonts w:ascii="宋体" w:hAnsi="宋体" w:cs="宋体" w:hint="eastAsia"/>
                <w:sz w:val="24"/>
              </w:rPr>
              <w:t>①</w:t>
            </w:r>
            <w:r w:rsidRPr="004941BD">
              <w:rPr>
                <w:rFonts w:eastAsiaTheme="minorEastAsia"/>
                <w:sz w:val="24"/>
              </w:rPr>
              <w:t xml:space="preserve"> </w:t>
            </w:r>
            <w:r w:rsidRPr="004941BD">
              <w:rPr>
                <w:rFonts w:eastAsiaTheme="minorEastAsia"/>
                <w:sz w:val="24"/>
              </w:rPr>
              <w:t>认真贯彻国家环境保护政策、法规，制定环保规划与环保规章制度，并实施检查和监督。</w:t>
            </w:r>
          </w:p>
        </w:tc>
      </w:tr>
    </w:tbl>
    <w:p w:rsidR="00623377" w:rsidRPr="004941BD" w:rsidRDefault="00623377">
      <w:pPr>
        <w:jc w:val="left"/>
        <w:rPr>
          <w:rFonts w:eastAsiaTheme="minorEastAsia"/>
          <w:b/>
          <w:bCs/>
          <w:sz w:val="28"/>
        </w:rPr>
        <w:sectPr w:rsidR="00623377" w:rsidRPr="004941BD" w:rsidSect="0099774E">
          <w:pgSz w:w="11907" w:h="16840"/>
          <w:pgMar w:top="1440" w:right="1440" w:bottom="1440" w:left="1440" w:header="737" w:footer="964" w:gutter="0"/>
          <w:cols w:space="0"/>
          <w:docGrid w:linePitch="286"/>
        </w:sectPr>
      </w:pPr>
    </w:p>
    <w:tbl>
      <w:tblPr>
        <w:tblStyle w:val="af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176"/>
      </w:tblGrid>
      <w:tr w:rsidR="004941BD" w:rsidRPr="004941BD" w:rsidTr="00623377">
        <w:tc>
          <w:tcPr>
            <w:tcW w:w="14176" w:type="dxa"/>
          </w:tcPr>
          <w:p w:rsidR="00B95441" w:rsidRPr="004941BD" w:rsidRDefault="00B95441" w:rsidP="00B95441">
            <w:pPr>
              <w:ind w:firstLine="422"/>
              <w:jc w:val="center"/>
              <w:rPr>
                <w:rFonts w:eastAsiaTheme="minorEastAsia"/>
                <w:b/>
                <w:bCs/>
                <w:szCs w:val="21"/>
              </w:rPr>
            </w:pPr>
            <w:r w:rsidRPr="004941BD">
              <w:rPr>
                <w:rFonts w:eastAsiaTheme="minorEastAsia"/>
                <w:b/>
                <w:bCs/>
                <w:szCs w:val="21"/>
              </w:rPr>
              <w:lastRenderedPageBreak/>
              <w:t>表</w:t>
            </w:r>
            <w:r w:rsidR="001F3D9D" w:rsidRPr="004941BD">
              <w:rPr>
                <w:rFonts w:eastAsiaTheme="minorEastAsia" w:hint="eastAsia"/>
                <w:b/>
                <w:bCs/>
                <w:szCs w:val="21"/>
              </w:rPr>
              <w:t>39</w:t>
            </w:r>
            <w:r w:rsidRPr="004941BD">
              <w:rPr>
                <w:rFonts w:eastAsiaTheme="minorEastAsia"/>
                <w:b/>
                <w:bCs/>
                <w:szCs w:val="21"/>
              </w:rPr>
              <w:t xml:space="preserve">    </w:t>
            </w:r>
            <w:r w:rsidRPr="004941BD">
              <w:rPr>
                <w:rFonts w:eastAsiaTheme="minorEastAsia"/>
                <w:b/>
                <w:bCs/>
                <w:szCs w:val="21"/>
              </w:rPr>
              <w:t>污染物排放清单及污染物排放管理要求表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0"/>
              <w:gridCol w:w="636"/>
              <w:gridCol w:w="1613"/>
              <w:gridCol w:w="2126"/>
              <w:gridCol w:w="2547"/>
              <w:gridCol w:w="1479"/>
              <w:gridCol w:w="1643"/>
              <w:gridCol w:w="698"/>
              <w:gridCol w:w="2768"/>
            </w:tblGrid>
            <w:tr w:rsidR="004941BD" w:rsidRPr="004941BD" w:rsidTr="00E431EA">
              <w:trPr>
                <w:cantSplit/>
                <w:trHeight w:val="340"/>
                <w:jc w:val="center"/>
              </w:trPr>
              <w:tc>
                <w:tcPr>
                  <w:tcW w:w="158"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类别</w:t>
                  </w:r>
                </w:p>
              </w:tc>
              <w:tc>
                <w:tcPr>
                  <w:tcW w:w="228"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位置</w:t>
                  </w:r>
                </w:p>
              </w:tc>
              <w:tc>
                <w:tcPr>
                  <w:tcW w:w="578"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污染源或污染物</w:t>
                  </w:r>
                </w:p>
              </w:tc>
              <w:tc>
                <w:tcPr>
                  <w:tcW w:w="762"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污染物产生浓度及产生量</w:t>
                  </w:r>
                </w:p>
              </w:tc>
              <w:tc>
                <w:tcPr>
                  <w:tcW w:w="913"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污染物排放浓度及排放量</w:t>
                  </w:r>
                </w:p>
              </w:tc>
              <w:tc>
                <w:tcPr>
                  <w:tcW w:w="530"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总量控制建议指标</w:t>
                  </w:r>
                </w:p>
              </w:tc>
              <w:tc>
                <w:tcPr>
                  <w:tcW w:w="589"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污染防治设施</w:t>
                  </w:r>
                </w:p>
              </w:tc>
              <w:tc>
                <w:tcPr>
                  <w:tcW w:w="250"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数量</w:t>
                  </w:r>
                </w:p>
              </w:tc>
              <w:tc>
                <w:tcPr>
                  <w:tcW w:w="992"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管理要求</w:t>
                  </w:r>
                </w:p>
              </w:tc>
            </w:tr>
            <w:tr w:rsidR="004941BD" w:rsidRPr="004941BD" w:rsidTr="00E431EA">
              <w:trPr>
                <w:cantSplit/>
                <w:trHeight w:val="340"/>
                <w:jc w:val="center"/>
              </w:trPr>
              <w:tc>
                <w:tcPr>
                  <w:tcW w:w="158" w:type="pct"/>
                  <w:vMerge w:val="restar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废气</w:t>
                  </w:r>
                </w:p>
              </w:tc>
              <w:tc>
                <w:tcPr>
                  <w:tcW w:w="228" w:type="pct"/>
                  <w:vMerge w:val="restar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加热炉、时效炉、木纹转印车间</w:t>
                  </w:r>
                </w:p>
              </w:tc>
              <w:tc>
                <w:tcPr>
                  <w:tcW w:w="578"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颗粒物</w:t>
                  </w:r>
                </w:p>
              </w:tc>
              <w:tc>
                <w:tcPr>
                  <w:tcW w:w="762" w:type="pct"/>
                  <w:vAlign w:val="center"/>
                </w:tcPr>
                <w:p w:rsidR="00632D82" w:rsidRPr="004941BD" w:rsidRDefault="00632D82" w:rsidP="007A358F">
                  <w:pPr>
                    <w:jc w:val="center"/>
                    <w:rPr>
                      <w:rFonts w:eastAsiaTheme="minorEastAsia"/>
                      <w:szCs w:val="21"/>
                    </w:rPr>
                  </w:pPr>
                  <w:r w:rsidRPr="004941BD">
                    <w:rPr>
                      <w:rFonts w:eastAsiaTheme="minorEastAsia"/>
                      <w:szCs w:val="21"/>
                      <w:lang/>
                    </w:rPr>
                    <w:t>8.81mg/m</w:t>
                  </w:r>
                  <w:r w:rsidRPr="004941BD">
                    <w:rPr>
                      <w:rFonts w:eastAsiaTheme="minorEastAsia"/>
                      <w:szCs w:val="21"/>
                      <w:vertAlign w:val="superscript"/>
                      <w:lang/>
                    </w:rPr>
                    <w:t>3</w:t>
                  </w:r>
                  <w:r w:rsidRPr="004941BD">
                    <w:rPr>
                      <w:rFonts w:eastAsiaTheme="minorEastAsia"/>
                      <w:szCs w:val="21"/>
                      <w:lang/>
                    </w:rPr>
                    <w:t>，</w:t>
                  </w:r>
                  <w:r w:rsidRPr="004941BD">
                    <w:rPr>
                      <w:rFonts w:eastAsiaTheme="minorEastAsia"/>
                      <w:szCs w:val="21"/>
                      <w:lang/>
                    </w:rPr>
                    <w:t>0.012t/a</w:t>
                  </w:r>
                </w:p>
              </w:tc>
              <w:tc>
                <w:tcPr>
                  <w:tcW w:w="913" w:type="pct"/>
                  <w:vAlign w:val="center"/>
                </w:tcPr>
                <w:p w:rsidR="00632D82" w:rsidRPr="004941BD" w:rsidRDefault="00632D82" w:rsidP="007A358F">
                  <w:pPr>
                    <w:jc w:val="center"/>
                    <w:rPr>
                      <w:rFonts w:eastAsiaTheme="minorEastAsia"/>
                      <w:szCs w:val="21"/>
                    </w:rPr>
                  </w:pPr>
                  <w:r w:rsidRPr="004941BD">
                    <w:rPr>
                      <w:rFonts w:eastAsiaTheme="minorEastAsia"/>
                      <w:szCs w:val="21"/>
                      <w:lang/>
                    </w:rPr>
                    <w:t>6.16mg/m</w:t>
                  </w:r>
                  <w:r w:rsidRPr="004941BD">
                    <w:rPr>
                      <w:rFonts w:eastAsiaTheme="minorEastAsia"/>
                      <w:szCs w:val="21"/>
                      <w:vertAlign w:val="superscript"/>
                      <w:lang/>
                    </w:rPr>
                    <w:t>3</w:t>
                  </w:r>
                  <w:r w:rsidRPr="004941BD">
                    <w:rPr>
                      <w:rFonts w:eastAsiaTheme="minorEastAsia"/>
                      <w:szCs w:val="21"/>
                      <w:lang/>
                    </w:rPr>
                    <w:t>，</w:t>
                  </w:r>
                  <w:r w:rsidRPr="004941BD">
                    <w:rPr>
                      <w:rFonts w:eastAsiaTheme="minorEastAsia"/>
                      <w:szCs w:val="21"/>
                      <w:lang/>
                    </w:rPr>
                    <w:t>0.009t/a</w:t>
                  </w:r>
                </w:p>
              </w:tc>
              <w:tc>
                <w:tcPr>
                  <w:tcW w:w="530" w:type="pct"/>
                  <w:vMerge w:val="restar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SO</w:t>
                  </w:r>
                  <w:r w:rsidRPr="004941BD">
                    <w:rPr>
                      <w:rFonts w:eastAsiaTheme="minorEastAsia"/>
                      <w:szCs w:val="21"/>
                      <w:vertAlign w:val="subscript"/>
                    </w:rPr>
                    <w:t>2</w:t>
                  </w:r>
                  <w:r w:rsidRPr="004941BD">
                    <w:rPr>
                      <w:rFonts w:eastAsiaTheme="minorEastAsia"/>
                      <w:szCs w:val="21"/>
                    </w:rPr>
                    <w:t>：</w:t>
                  </w:r>
                  <w:r w:rsidRPr="004941BD">
                    <w:rPr>
                      <w:rFonts w:eastAsiaTheme="minorEastAsia"/>
                      <w:szCs w:val="21"/>
                    </w:rPr>
                    <w:t>0.021t/a</w:t>
                  </w:r>
                  <w:r w:rsidRPr="004941BD">
                    <w:rPr>
                      <w:rFonts w:eastAsiaTheme="minorEastAsia"/>
                      <w:szCs w:val="21"/>
                    </w:rPr>
                    <w:t>；</w:t>
                  </w:r>
                  <w:r w:rsidRPr="004941BD">
                    <w:rPr>
                      <w:rFonts w:eastAsiaTheme="minorEastAsia"/>
                      <w:szCs w:val="21"/>
                    </w:rPr>
                    <w:t>NO</w:t>
                  </w:r>
                  <w:r w:rsidRPr="004941BD">
                    <w:rPr>
                      <w:rFonts w:eastAsiaTheme="minorEastAsia"/>
                      <w:szCs w:val="21"/>
                      <w:vertAlign w:val="subscript"/>
                    </w:rPr>
                    <w:t>X</w:t>
                  </w:r>
                  <w:r w:rsidRPr="004941BD">
                    <w:rPr>
                      <w:rFonts w:eastAsiaTheme="minorEastAsia"/>
                      <w:szCs w:val="21"/>
                    </w:rPr>
                    <w:t>：</w:t>
                  </w:r>
                  <w:r w:rsidRPr="004941BD">
                    <w:rPr>
                      <w:rFonts w:eastAsiaTheme="minorEastAsia"/>
                      <w:szCs w:val="21"/>
                    </w:rPr>
                    <w:t>0.096t/a</w:t>
                  </w:r>
                  <w:r w:rsidRPr="004941BD">
                    <w:rPr>
                      <w:rFonts w:eastAsiaTheme="minorEastAsia"/>
                      <w:szCs w:val="21"/>
                    </w:rPr>
                    <w:t>；</w:t>
                  </w:r>
                  <w:r w:rsidRPr="004941BD">
                    <w:rPr>
                      <w:rFonts w:eastAsiaTheme="minorEastAsia"/>
                      <w:szCs w:val="21"/>
                    </w:rPr>
                    <w:t>VOC</w:t>
                  </w:r>
                  <w:r w:rsidRPr="004941BD">
                    <w:rPr>
                      <w:rFonts w:eastAsiaTheme="minorEastAsia"/>
                      <w:szCs w:val="21"/>
                      <w:vertAlign w:val="subscript"/>
                    </w:rPr>
                    <w:t>S</w:t>
                  </w:r>
                  <w:r w:rsidRPr="004941BD">
                    <w:rPr>
                      <w:rFonts w:eastAsiaTheme="minorEastAsia"/>
                      <w:szCs w:val="21"/>
                    </w:rPr>
                    <w:t>:0.019t/a</w:t>
                  </w:r>
                </w:p>
              </w:tc>
              <w:tc>
                <w:tcPr>
                  <w:tcW w:w="589" w:type="pct"/>
                  <w:vMerge w:val="restar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经水洗</w:t>
                  </w:r>
                  <w:r w:rsidRPr="004941BD">
                    <w:rPr>
                      <w:rFonts w:eastAsiaTheme="minorEastAsia"/>
                      <w:szCs w:val="21"/>
                    </w:rPr>
                    <w:t>+</w:t>
                  </w:r>
                  <w:r w:rsidRPr="004941BD">
                    <w:rPr>
                      <w:rFonts w:eastAsiaTheme="minorEastAsia"/>
                      <w:szCs w:val="21"/>
                    </w:rPr>
                    <w:t>活性炭吸附后，经</w:t>
                  </w:r>
                  <w:r w:rsidRPr="004941BD">
                    <w:rPr>
                      <w:rFonts w:eastAsiaTheme="minorEastAsia"/>
                      <w:szCs w:val="21"/>
                    </w:rPr>
                    <w:t>15m</w:t>
                  </w:r>
                  <w:r w:rsidRPr="004941BD">
                    <w:rPr>
                      <w:rFonts w:eastAsiaTheme="minorEastAsia"/>
                      <w:szCs w:val="21"/>
                    </w:rPr>
                    <w:t>高排气筒排放；其中转印经</w:t>
                  </w:r>
                  <w:r w:rsidRPr="004941BD">
                    <w:rPr>
                      <w:rFonts w:eastAsiaTheme="minorEastAsia"/>
                      <w:szCs w:val="21"/>
                    </w:rPr>
                    <w:t>UV+</w:t>
                  </w:r>
                  <w:r w:rsidRPr="004941BD">
                    <w:rPr>
                      <w:rFonts w:eastAsiaTheme="minorEastAsia"/>
                      <w:szCs w:val="21"/>
                    </w:rPr>
                    <w:t>光解活性炭吸附处理后由</w:t>
                  </w:r>
                  <w:r w:rsidRPr="004941BD">
                    <w:rPr>
                      <w:rFonts w:eastAsiaTheme="minorEastAsia"/>
                      <w:szCs w:val="21"/>
                    </w:rPr>
                    <w:t>15m</w:t>
                  </w:r>
                  <w:r w:rsidRPr="004941BD">
                    <w:rPr>
                      <w:rFonts w:eastAsiaTheme="minorEastAsia"/>
                      <w:szCs w:val="21"/>
                    </w:rPr>
                    <w:t>高排气筒排放</w:t>
                  </w:r>
                </w:p>
              </w:tc>
              <w:tc>
                <w:tcPr>
                  <w:tcW w:w="250" w:type="pct"/>
                  <w:vMerge w:val="restar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5</w:t>
                  </w:r>
                  <w:r w:rsidRPr="004941BD">
                    <w:rPr>
                      <w:rFonts w:eastAsiaTheme="minorEastAsia"/>
                      <w:szCs w:val="21"/>
                    </w:rPr>
                    <w:t>根</w:t>
                  </w:r>
                </w:p>
              </w:tc>
              <w:tc>
                <w:tcPr>
                  <w:tcW w:w="992" w:type="pct"/>
                  <w:vMerge w:val="restart"/>
                  <w:vAlign w:val="center"/>
                </w:tcPr>
                <w:p w:rsidR="00632D82" w:rsidRPr="004941BD" w:rsidRDefault="007A358F" w:rsidP="007A358F">
                  <w:pPr>
                    <w:spacing w:line="240" w:lineRule="exact"/>
                    <w:jc w:val="center"/>
                    <w:rPr>
                      <w:rFonts w:eastAsiaTheme="minorEastAsia"/>
                      <w:szCs w:val="21"/>
                    </w:rPr>
                  </w:pPr>
                  <w:r w:rsidRPr="004941BD">
                    <w:rPr>
                      <w:rFonts w:eastAsiaTheme="minorEastAsia"/>
                      <w:szCs w:val="21"/>
                    </w:rPr>
                    <w:t>《工业炉窑大气污染物排放标准》（</w:t>
                  </w:r>
                  <w:r w:rsidRPr="004941BD">
                    <w:rPr>
                      <w:rFonts w:eastAsiaTheme="minorEastAsia"/>
                      <w:szCs w:val="21"/>
                    </w:rPr>
                    <w:t>GB 9078-1996</w:t>
                  </w:r>
                  <w:r w:rsidRPr="004941BD">
                    <w:rPr>
                      <w:rFonts w:eastAsiaTheme="minorEastAsia"/>
                      <w:szCs w:val="21"/>
                    </w:rPr>
                    <w:t>）表</w:t>
                  </w:r>
                  <w:r w:rsidRPr="004941BD">
                    <w:rPr>
                      <w:rFonts w:eastAsiaTheme="minorEastAsia"/>
                      <w:szCs w:val="21"/>
                    </w:rPr>
                    <w:t>2</w:t>
                  </w:r>
                  <w:r w:rsidRPr="004941BD">
                    <w:rPr>
                      <w:rFonts w:eastAsiaTheme="minorEastAsia"/>
                      <w:szCs w:val="21"/>
                    </w:rPr>
                    <w:t>中二级标准</w:t>
                  </w:r>
                  <w:r w:rsidR="00632D82" w:rsidRPr="004941BD">
                    <w:rPr>
                      <w:rFonts w:eastAsiaTheme="minorEastAsia"/>
                      <w:szCs w:val="21"/>
                    </w:rPr>
                    <w:t>和《大气污染物综合排放标准》（</w:t>
                  </w:r>
                  <w:r w:rsidR="00632D82" w:rsidRPr="004941BD">
                    <w:rPr>
                      <w:rFonts w:eastAsiaTheme="minorEastAsia"/>
                      <w:szCs w:val="21"/>
                    </w:rPr>
                    <w:t>GB16297-1996</w:t>
                  </w:r>
                  <w:r w:rsidR="00632D82" w:rsidRPr="004941BD">
                    <w:rPr>
                      <w:rFonts w:eastAsiaTheme="minorEastAsia"/>
                      <w:szCs w:val="21"/>
                    </w:rPr>
                    <w:t>）表</w:t>
                  </w:r>
                  <w:r w:rsidR="00632D82" w:rsidRPr="004941BD">
                    <w:rPr>
                      <w:rFonts w:eastAsiaTheme="minorEastAsia"/>
                      <w:szCs w:val="21"/>
                    </w:rPr>
                    <w:t>2</w:t>
                  </w:r>
                  <w:r w:rsidR="00632D82" w:rsidRPr="004941BD">
                    <w:rPr>
                      <w:rFonts w:eastAsiaTheme="minorEastAsia"/>
                      <w:szCs w:val="21"/>
                    </w:rPr>
                    <w:t>二级标准</w:t>
                  </w:r>
                </w:p>
              </w:tc>
            </w:tr>
            <w:tr w:rsidR="004941BD" w:rsidRPr="004941BD" w:rsidTr="00E431EA">
              <w:trPr>
                <w:cantSplit/>
                <w:trHeight w:val="340"/>
                <w:jc w:val="center"/>
              </w:trPr>
              <w:tc>
                <w:tcPr>
                  <w:tcW w:w="158" w:type="pct"/>
                  <w:vMerge/>
                  <w:vAlign w:val="center"/>
                </w:tcPr>
                <w:p w:rsidR="00632D82" w:rsidRPr="004941BD" w:rsidRDefault="00632D82" w:rsidP="007A358F">
                  <w:pPr>
                    <w:spacing w:line="240" w:lineRule="exact"/>
                    <w:jc w:val="center"/>
                    <w:rPr>
                      <w:rFonts w:eastAsiaTheme="minorEastAsia"/>
                      <w:szCs w:val="21"/>
                    </w:rPr>
                  </w:pPr>
                </w:p>
              </w:tc>
              <w:tc>
                <w:tcPr>
                  <w:tcW w:w="228" w:type="pct"/>
                  <w:vMerge/>
                  <w:vAlign w:val="center"/>
                </w:tcPr>
                <w:p w:rsidR="00632D82" w:rsidRPr="004941BD" w:rsidRDefault="00632D82" w:rsidP="007A358F">
                  <w:pPr>
                    <w:spacing w:line="240" w:lineRule="exact"/>
                    <w:jc w:val="center"/>
                    <w:rPr>
                      <w:rFonts w:eastAsiaTheme="minorEastAsia"/>
                      <w:szCs w:val="21"/>
                    </w:rPr>
                  </w:pPr>
                </w:p>
              </w:tc>
              <w:tc>
                <w:tcPr>
                  <w:tcW w:w="578" w:type="pct"/>
                  <w:vAlign w:val="center"/>
                </w:tcPr>
                <w:p w:rsidR="00632D82" w:rsidRPr="004941BD" w:rsidRDefault="00632D82" w:rsidP="007A358F">
                  <w:pPr>
                    <w:spacing w:line="240" w:lineRule="exact"/>
                    <w:jc w:val="center"/>
                    <w:rPr>
                      <w:rFonts w:eastAsiaTheme="minorEastAsia"/>
                      <w:szCs w:val="21"/>
                      <w:vertAlign w:val="subscript"/>
                    </w:rPr>
                  </w:pPr>
                  <w:r w:rsidRPr="004941BD">
                    <w:rPr>
                      <w:rFonts w:eastAsiaTheme="minorEastAsia"/>
                      <w:szCs w:val="21"/>
                    </w:rPr>
                    <w:t>SO</w:t>
                  </w:r>
                  <w:r w:rsidRPr="004941BD">
                    <w:rPr>
                      <w:rFonts w:eastAsiaTheme="minorEastAsia"/>
                      <w:szCs w:val="21"/>
                      <w:vertAlign w:val="subscript"/>
                    </w:rPr>
                    <w:t>2</w:t>
                  </w:r>
                </w:p>
              </w:tc>
              <w:tc>
                <w:tcPr>
                  <w:tcW w:w="762" w:type="pct"/>
                  <w:vAlign w:val="center"/>
                </w:tcPr>
                <w:p w:rsidR="00632D82" w:rsidRPr="004941BD" w:rsidRDefault="00632D82" w:rsidP="007A358F">
                  <w:pPr>
                    <w:widowControl/>
                    <w:jc w:val="center"/>
                    <w:rPr>
                      <w:rFonts w:eastAsiaTheme="minorEastAsia"/>
                      <w:szCs w:val="21"/>
                    </w:rPr>
                  </w:pPr>
                  <w:r w:rsidRPr="004941BD">
                    <w:rPr>
                      <w:rFonts w:eastAsiaTheme="minorEastAsia"/>
                      <w:szCs w:val="21"/>
                      <w:lang/>
                    </w:rPr>
                    <w:t>29.36mg/m</w:t>
                  </w:r>
                  <w:r w:rsidRPr="004941BD">
                    <w:rPr>
                      <w:rFonts w:eastAsiaTheme="minorEastAsia"/>
                      <w:szCs w:val="21"/>
                      <w:vertAlign w:val="superscript"/>
                      <w:lang/>
                    </w:rPr>
                    <w:t>3</w:t>
                  </w:r>
                  <w:r w:rsidRPr="004941BD">
                    <w:rPr>
                      <w:rFonts w:eastAsiaTheme="minorEastAsia"/>
                      <w:szCs w:val="21"/>
                      <w:lang/>
                    </w:rPr>
                    <w:t>，</w:t>
                  </w:r>
                  <w:r w:rsidRPr="004941BD">
                    <w:rPr>
                      <w:rFonts w:eastAsiaTheme="minorEastAsia"/>
                      <w:szCs w:val="21"/>
                      <w:lang/>
                    </w:rPr>
                    <w:t>0.041t/a</w:t>
                  </w:r>
                </w:p>
              </w:tc>
              <w:tc>
                <w:tcPr>
                  <w:tcW w:w="913" w:type="pct"/>
                  <w:vAlign w:val="center"/>
                </w:tcPr>
                <w:p w:rsidR="00632D82" w:rsidRPr="004941BD" w:rsidRDefault="00632D82" w:rsidP="007A358F">
                  <w:pPr>
                    <w:widowControl/>
                    <w:jc w:val="center"/>
                    <w:rPr>
                      <w:rFonts w:eastAsiaTheme="minorEastAsia"/>
                      <w:szCs w:val="21"/>
                    </w:rPr>
                  </w:pPr>
                  <w:r w:rsidRPr="004941BD">
                    <w:rPr>
                      <w:rFonts w:eastAsiaTheme="minorEastAsia"/>
                      <w:szCs w:val="21"/>
                      <w:lang/>
                    </w:rPr>
                    <w:t>14.68mg/m</w:t>
                  </w:r>
                  <w:r w:rsidRPr="004941BD">
                    <w:rPr>
                      <w:rFonts w:eastAsiaTheme="minorEastAsia"/>
                      <w:szCs w:val="21"/>
                      <w:vertAlign w:val="superscript"/>
                      <w:lang/>
                    </w:rPr>
                    <w:t>3</w:t>
                  </w:r>
                  <w:r w:rsidRPr="004941BD">
                    <w:rPr>
                      <w:rFonts w:eastAsiaTheme="minorEastAsia"/>
                      <w:szCs w:val="21"/>
                      <w:lang/>
                    </w:rPr>
                    <w:t>，</w:t>
                  </w:r>
                  <w:r w:rsidRPr="004941BD">
                    <w:rPr>
                      <w:rFonts w:eastAsiaTheme="minorEastAsia"/>
                      <w:szCs w:val="21"/>
                      <w:lang/>
                    </w:rPr>
                    <w:t>0.021t/a</w:t>
                  </w:r>
                </w:p>
              </w:tc>
              <w:tc>
                <w:tcPr>
                  <w:tcW w:w="530" w:type="pct"/>
                  <w:vMerge/>
                  <w:vAlign w:val="center"/>
                </w:tcPr>
                <w:p w:rsidR="00632D82" w:rsidRPr="004941BD" w:rsidRDefault="00632D82" w:rsidP="007A358F">
                  <w:pPr>
                    <w:spacing w:line="240" w:lineRule="exact"/>
                    <w:jc w:val="center"/>
                    <w:rPr>
                      <w:rFonts w:eastAsiaTheme="minorEastAsia"/>
                      <w:szCs w:val="21"/>
                    </w:rPr>
                  </w:pPr>
                </w:p>
              </w:tc>
              <w:tc>
                <w:tcPr>
                  <w:tcW w:w="589" w:type="pct"/>
                  <w:vMerge/>
                  <w:vAlign w:val="center"/>
                </w:tcPr>
                <w:p w:rsidR="00632D82" w:rsidRPr="004941BD" w:rsidRDefault="00632D82" w:rsidP="007A358F">
                  <w:pPr>
                    <w:spacing w:line="240" w:lineRule="exact"/>
                    <w:jc w:val="center"/>
                    <w:rPr>
                      <w:rFonts w:eastAsiaTheme="minorEastAsia"/>
                      <w:szCs w:val="21"/>
                    </w:rPr>
                  </w:pPr>
                </w:p>
              </w:tc>
              <w:tc>
                <w:tcPr>
                  <w:tcW w:w="250" w:type="pct"/>
                  <w:vMerge/>
                  <w:vAlign w:val="center"/>
                </w:tcPr>
                <w:p w:rsidR="00632D82" w:rsidRPr="004941BD" w:rsidRDefault="00632D82" w:rsidP="007A358F">
                  <w:pPr>
                    <w:spacing w:line="240" w:lineRule="exact"/>
                    <w:jc w:val="center"/>
                    <w:rPr>
                      <w:rFonts w:eastAsiaTheme="minorEastAsia"/>
                      <w:szCs w:val="21"/>
                    </w:rPr>
                  </w:pPr>
                </w:p>
              </w:tc>
              <w:tc>
                <w:tcPr>
                  <w:tcW w:w="992" w:type="pct"/>
                  <w:vMerge/>
                  <w:vAlign w:val="center"/>
                </w:tcPr>
                <w:p w:rsidR="00632D82" w:rsidRPr="004941BD" w:rsidRDefault="00632D82" w:rsidP="007A358F">
                  <w:pPr>
                    <w:spacing w:line="240" w:lineRule="exact"/>
                    <w:jc w:val="center"/>
                    <w:rPr>
                      <w:rFonts w:eastAsiaTheme="minorEastAsia"/>
                      <w:szCs w:val="21"/>
                    </w:rPr>
                  </w:pPr>
                </w:p>
              </w:tc>
            </w:tr>
            <w:tr w:rsidR="004941BD" w:rsidRPr="004941BD" w:rsidTr="00E431EA">
              <w:trPr>
                <w:cantSplit/>
                <w:trHeight w:val="340"/>
                <w:jc w:val="center"/>
              </w:trPr>
              <w:tc>
                <w:tcPr>
                  <w:tcW w:w="158" w:type="pct"/>
                  <w:vMerge/>
                  <w:vAlign w:val="center"/>
                </w:tcPr>
                <w:p w:rsidR="00632D82" w:rsidRPr="004941BD" w:rsidRDefault="00632D82" w:rsidP="007A358F">
                  <w:pPr>
                    <w:spacing w:line="240" w:lineRule="exact"/>
                    <w:jc w:val="center"/>
                    <w:rPr>
                      <w:rFonts w:eastAsiaTheme="minorEastAsia"/>
                      <w:szCs w:val="21"/>
                    </w:rPr>
                  </w:pPr>
                </w:p>
              </w:tc>
              <w:tc>
                <w:tcPr>
                  <w:tcW w:w="228" w:type="pct"/>
                  <w:vMerge/>
                  <w:vAlign w:val="center"/>
                </w:tcPr>
                <w:p w:rsidR="00632D82" w:rsidRPr="004941BD" w:rsidRDefault="00632D82" w:rsidP="007A358F">
                  <w:pPr>
                    <w:spacing w:line="240" w:lineRule="exact"/>
                    <w:jc w:val="center"/>
                    <w:rPr>
                      <w:rFonts w:eastAsiaTheme="minorEastAsia"/>
                      <w:szCs w:val="21"/>
                    </w:rPr>
                  </w:pPr>
                </w:p>
              </w:tc>
              <w:tc>
                <w:tcPr>
                  <w:tcW w:w="578"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NO</w:t>
                  </w:r>
                  <w:r w:rsidRPr="004941BD">
                    <w:rPr>
                      <w:rFonts w:eastAsiaTheme="minorEastAsia"/>
                      <w:szCs w:val="21"/>
                      <w:vertAlign w:val="subscript"/>
                    </w:rPr>
                    <w:t>X</w:t>
                  </w:r>
                </w:p>
              </w:tc>
              <w:tc>
                <w:tcPr>
                  <w:tcW w:w="762" w:type="pct"/>
                  <w:vAlign w:val="center"/>
                </w:tcPr>
                <w:p w:rsidR="00632D82" w:rsidRPr="004941BD" w:rsidRDefault="00632D82" w:rsidP="007A358F">
                  <w:pPr>
                    <w:widowControl/>
                    <w:jc w:val="center"/>
                    <w:rPr>
                      <w:rFonts w:eastAsiaTheme="minorEastAsia"/>
                      <w:szCs w:val="21"/>
                      <w:lang/>
                    </w:rPr>
                  </w:pPr>
                  <w:r w:rsidRPr="004941BD">
                    <w:rPr>
                      <w:rFonts w:eastAsiaTheme="minorEastAsia"/>
                      <w:szCs w:val="21"/>
                      <w:lang/>
                    </w:rPr>
                    <w:t>137.31mg/m</w:t>
                  </w:r>
                  <w:r w:rsidRPr="004941BD">
                    <w:rPr>
                      <w:rFonts w:eastAsiaTheme="minorEastAsia"/>
                      <w:szCs w:val="21"/>
                      <w:vertAlign w:val="superscript"/>
                      <w:lang/>
                    </w:rPr>
                    <w:t>3</w:t>
                  </w:r>
                  <w:r w:rsidRPr="004941BD">
                    <w:rPr>
                      <w:rFonts w:eastAsiaTheme="minorEastAsia"/>
                      <w:szCs w:val="21"/>
                      <w:lang/>
                    </w:rPr>
                    <w:t>，</w:t>
                  </w:r>
                  <w:r w:rsidRPr="004941BD">
                    <w:rPr>
                      <w:rFonts w:eastAsiaTheme="minorEastAsia"/>
                      <w:szCs w:val="21"/>
                      <w:lang/>
                    </w:rPr>
                    <w:t>0.191t/a</w:t>
                  </w:r>
                </w:p>
              </w:tc>
              <w:tc>
                <w:tcPr>
                  <w:tcW w:w="913" w:type="pct"/>
                  <w:vAlign w:val="center"/>
                </w:tcPr>
                <w:p w:rsidR="00632D82" w:rsidRPr="004941BD" w:rsidRDefault="00632D82" w:rsidP="007A358F">
                  <w:pPr>
                    <w:widowControl/>
                    <w:jc w:val="center"/>
                    <w:rPr>
                      <w:rFonts w:eastAsiaTheme="minorEastAsia"/>
                      <w:szCs w:val="21"/>
                      <w:lang/>
                    </w:rPr>
                  </w:pPr>
                  <w:r w:rsidRPr="004941BD">
                    <w:rPr>
                      <w:rFonts w:eastAsiaTheme="minorEastAsia"/>
                      <w:szCs w:val="21"/>
                      <w:lang/>
                    </w:rPr>
                    <w:t>68.66mg/m</w:t>
                  </w:r>
                  <w:r w:rsidRPr="004941BD">
                    <w:rPr>
                      <w:rFonts w:eastAsiaTheme="minorEastAsia"/>
                      <w:szCs w:val="21"/>
                      <w:vertAlign w:val="superscript"/>
                      <w:lang/>
                    </w:rPr>
                    <w:t>3</w:t>
                  </w:r>
                  <w:r w:rsidRPr="004941BD">
                    <w:rPr>
                      <w:rFonts w:eastAsiaTheme="minorEastAsia"/>
                      <w:szCs w:val="21"/>
                      <w:lang/>
                    </w:rPr>
                    <w:t>，</w:t>
                  </w:r>
                  <w:r w:rsidRPr="004941BD">
                    <w:rPr>
                      <w:rFonts w:eastAsiaTheme="minorEastAsia"/>
                      <w:szCs w:val="21"/>
                      <w:lang/>
                    </w:rPr>
                    <w:t>0.096t/a</w:t>
                  </w:r>
                </w:p>
              </w:tc>
              <w:tc>
                <w:tcPr>
                  <w:tcW w:w="530" w:type="pct"/>
                  <w:vMerge/>
                  <w:vAlign w:val="center"/>
                </w:tcPr>
                <w:p w:rsidR="00632D82" w:rsidRPr="004941BD" w:rsidRDefault="00632D82" w:rsidP="007A358F">
                  <w:pPr>
                    <w:spacing w:line="240" w:lineRule="exact"/>
                    <w:jc w:val="center"/>
                    <w:rPr>
                      <w:rFonts w:eastAsiaTheme="minorEastAsia"/>
                      <w:szCs w:val="21"/>
                    </w:rPr>
                  </w:pPr>
                </w:p>
              </w:tc>
              <w:tc>
                <w:tcPr>
                  <w:tcW w:w="589" w:type="pct"/>
                  <w:vMerge/>
                  <w:vAlign w:val="center"/>
                </w:tcPr>
                <w:p w:rsidR="00632D82" w:rsidRPr="004941BD" w:rsidRDefault="00632D82" w:rsidP="007A358F">
                  <w:pPr>
                    <w:spacing w:line="240" w:lineRule="exact"/>
                    <w:jc w:val="center"/>
                    <w:rPr>
                      <w:rFonts w:eastAsiaTheme="minorEastAsia"/>
                      <w:szCs w:val="21"/>
                    </w:rPr>
                  </w:pPr>
                </w:p>
              </w:tc>
              <w:tc>
                <w:tcPr>
                  <w:tcW w:w="250" w:type="pct"/>
                  <w:vMerge/>
                  <w:vAlign w:val="center"/>
                </w:tcPr>
                <w:p w:rsidR="00632D82" w:rsidRPr="004941BD" w:rsidRDefault="00632D82" w:rsidP="007A358F">
                  <w:pPr>
                    <w:spacing w:line="240" w:lineRule="exact"/>
                    <w:jc w:val="center"/>
                    <w:rPr>
                      <w:rFonts w:eastAsiaTheme="minorEastAsia"/>
                      <w:szCs w:val="21"/>
                    </w:rPr>
                  </w:pPr>
                </w:p>
              </w:tc>
              <w:tc>
                <w:tcPr>
                  <w:tcW w:w="992" w:type="pct"/>
                  <w:vMerge/>
                  <w:vAlign w:val="center"/>
                </w:tcPr>
                <w:p w:rsidR="00632D82" w:rsidRPr="004941BD" w:rsidRDefault="00632D82" w:rsidP="007A358F">
                  <w:pPr>
                    <w:spacing w:line="240" w:lineRule="exact"/>
                    <w:jc w:val="center"/>
                    <w:rPr>
                      <w:rFonts w:eastAsiaTheme="minorEastAsia"/>
                      <w:szCs w:val="21"/>
                    </w:rPr>
                  </w:pPr>
                </w:p>
              </w:tc>
            </w:tr>
            <w:tr w:rsidR="004941BD" w:rsidRPr="004941BD" w:rsidTr="00E431EA">
              <w:trPr>
                <w:cantSplit/>
                <w:trHeight w:val="340"/>
                <w:jc w:val="center"/>
              </w:trPr>
              <w:tc>
                <w:tcPr>
                  <w:tcW w:w="158" w:type="pct"/>
                  <w:vMerge/>
                  <w:vAlign w:val="center"/>
                </w:tcPr>
                <w:p w:rsidR="00632D82" w:rsidRPr="004941BD" w:rsidRDefault="00632D82" w:rsidP="007A358F">
                  <w:pPr>
                    <w:spacing w:line="240" w:lineRule="exact"/>
                    <w:jc w:val="center"/>
                    <w:rPr>
                      <w:rFonts w:eastAsiaTheme="minorEastAsia"/>
                      <w:szCs w:val="21"/>
                    </w:rPr>
                  </w:pPr>
                </w:p>
              </w:tc>
              <w:tc>
                <w:tcPr>
                  <w:tcW w:w="228"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烘干炉</w:t>
                  </w:r>
                </w:p>
              </w:tc>
              <w:tc>
                <w:tcPr>
                  <w:tcW w:w="578"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非甲烷总烃</w:t>
                  </w:r>
                </w:p>
              </w:tc>
              <w:tc>
                <w:tcPr>
                  <w:tcW w:w="762" w:type="pct"/>
                  <w:vAlign w:val="center"/>
                </w:tcPr>
                <w:p w:rsidR="00632D82" w:rsidRPr="004941BD" w:rsidRDefault="00632D82" w:rsidP="007A358F">
                  <w:pPr>
                    <w:widowControl/>
                    <w:jc w:val="center"/>
                    <w:rPr>
                      <w:rFonts w:eastAsiaTheme="minorEastAsia"/>
                      <w:szCs w:val="21"/>
                      <w:lang/>
                    </w:rPr>
                  </w:pPr>
                  <w:r w:rsidRPr="004941BD">
                    <w:rPr>
                      <w:rFonts w:eastAsiaTheme="minorEastAsia"/>
                      <w:szCs w:val="21"/>
                      <w:lang/>
                    </w:rPr>
                    <w:t>4.17mg/m</w:t>
                  </w:r>
                  <w:r w:rsidRPr="004941BD">
                    <w:rPr>
                      <w:rFonts w:eastAsiaTheme="minorEastAsia"/>
                      <w:szCs w:val="21"/>
                      <w:vertAlign w:val="superscript"/>
                      <w:lang/>
                    </w:rPr>
                    <w:t>3</w:t>
                  </w:r>
                  <w:r w:rsidRPr="004941BD">
                    <w:rPr>
                      <w:rFonts w:eastAsiaTheme="minorEastAsia"/>
                      <w:szCs w:val="21"/>
                      <w:lang/>
                    </w:rPr>
                    <w:t>，</w:t>
                  </w:r>
                  <w:r w:rsidRPr="004941BD">
                    <w:rPr>
                      <w:rFonts w:eastAsiaTheme="minorEastAsia"/>
                      <w:szCs w:val="21"/>
                      <w:lang/>
                    </w:rPr>
                    <w:t>0.191t/a</w:t>
                  </w:r>
                </w:p>
              </w:tc>
              <w:tc>
                <w:tcPr>
                  <w:tcW w:w="913" w:type="pct"/>
                  <w:vAlign w:val="center"/>
                </w:tcPr>
                <w:p w:rsidR="00632D82" w:rsidRPr="004941BD" w:rsidRDefault="00632D82" w:rsidP="007A358F">
                  <w:pPr>
                    <w:widowControl/>
                    <w:jc w:val="center"/>
                    <w:rPr>
                      <w:rFonts w:eastAsiaTheme="minorEastAsia"/>
                      <w:szCs w:val="21"/>
                      <w:lang/>
                    </w:rPr>
                  </w:pPr>
                  <w:r w:rsidRPr="004941BD">
                    <w:rPr>
                      <w:rFonts w:eastAsiaTheme="minorEastAsia"/>
                      <w:szCs w:val="21"/>
                      <w:lang/>
                    </w:rPr>
                    <w:t>0.42mg/m</w:t>
                  </w:r>
                  <w:r w:rsidRPr="004941BD">
                    <w:rPr>
                      <w:rFonts w:eastAsiaTheme="minorEastAsia"/>
                      <w:szCs w:val="21"/>
                      <w:vertAlign w:val="superscript"/>
                      <w:lang/>
                    </w:rPr>
                    <w:t>3</w:t>
                  </w:r>
                  <w:r w:rsidRPr="004941BD">
                    <w:rPr>
                      <w:rFonts w:eastAsiaTheme="minorEastAsia"/>
                      <w:szCs w:val="21"/>
                      <w:lang/>
                    </w:rPr>
                    <w:t>，</w:t>
                  </w:r>
                  <w:r w:rsidRPr="004941BD">
                    <w:rPr>
                      <w:rFonts w:eastAsiaTheme="minorEastAsia"/>
                      <w:szCs w:val="21"/>
                      <w:lang/>
                    </w:rPr>
                    <w:t>0.019t/a</w:t>
                  </w:r>
                </w:p>
              </w:tc>
              <w:tc>
                <w:tcPr>
                  <w:tcW w:w="530" w:type="pct"/>
                  <w:vMerge/>
                  <w:vAlign w:val="center"/>
                </w:tcPr>
                <w:p w:rsidR="00632D82" w:rsidRPr="004941BD" w:rsidRDefault="00632D82" w:rsidP="007A358F">
                  <w:pPr>
                    <w:spacing w:line="240" w:lineRule="exact"/>
                    <w:jc w:val="center"/>
                    <w:rPr>
                      <w:rFonts w:eastAsiaTheme="minorEastAsia"/>
                      <w:szCs w:val="21"/>
                    </w:rPr>
                  </w:pPr>
                </w:p>
              </w:tc>
              <w:tc>
                <w:tcPr>
                  <w:tcW w:w="589"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经</w:t>
                  </w:r>
                  <w:r w:rsidRPr="004941BD">
                    <w:rPr>
                      <w:rFonts w:eastAsiaTheme="minorEastAsia"/>
                      <w:szCs w:val="21"/>
                    </w:rPr>
                    <w:t>UV+</w:t>
                  </w:r>
                  <w:r w:rsidRPr="004941BD">
                    <w:rPr>
                      <w:rFonts w:eastAsiaTheme="minorEastAsia"/>
                      <w:szCs w:val="21"/>
                    </w:rPr>
                    <w:t>光解活性炭吸附处理后由</w:t>
                  </w:r>
                  <w:r w:rsidRPr="004941BD">
                    <w:rPr>
                      <w:rFonts w:eastAsiaTheme="minorEastAsia"/>
                      <w:szCs w:val="21"/>
                    </w:rPr>
                    <w:t>15m</w:t>
                  </w:r>
                  <w:r w:rsidRPr="004941BD">
                    <w:rPr>
                      <w:rFonts w:eastAsiaTheme="minorEastAsia"/>
                      <w:szCs w:val="21"/>
                    </w:rPr>
                    <w:t>高排气筒排放</w:t>
                  </w:r>
                </w:p>
              </w:tc>
              <w:tc>
                <w:tcPr>
                  <w:tcW w:w="250"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1</w:t>
                  </w:r>
                  <w:r w:rsidRPr="004941BD">
                    <w:rPr>
                      <w:rFonts w:eastAsiaTheme="minorEastAsia"/>
                      <w:szCs w:val="21"/>
                    </w:rPr>
                    <w:t>根</w:t>
                  </w:r>
                </w:p>
              </w:tc>
              <w:tc>
                <w:tcPr>
                  <w:tcW w:w="992" w:type="pct"/>
                  <w:vMerge/>
                  <w:vAlign w:val="center"/>
                </w:tcPr>
                <w:p w:rsidR="00632D82" w:rsidRPr="004941BD" w:rsidRDefault="00632D82" w:rsidP="007A358F">
                  <w:pPr>
                    <w:spacing w:line="240" w:lineRule="exact"/>
                    <w:jc w:val="center"/>
                    <w:rPr>
                      <w:rFonts w:eastAsiaTheme="minorEastAsia"/>
                      <w:szCs w:val="21"/>
                    </w:rPr>
                  </w:pPr>
                </w:p>
              </w:tc>
            </w:tr>
            <w:tr w:rsidR="004941BD" w:rsidRPr="004941BD" w:rsidTr="00E431EA">
              <w:trPr>
                <w:cantSplit/>
                <w:trHeight w:val="340"/>
                <w:jc w:val="center"/>
              </w:trPr>
              <w:tc>
                <w:tcPr>
                  <w:tcW w:w="158" w:type="pct"/>
                  <w:vMerge/>
                  <w:vAlign w:val="center"/>
                </w:tcPr>
                <w:p w:rsidR="00632D82" w:rsidRPr="004941BD" w:rsidRDefault="00632D82" w:rsidP="007A358F">
                  <w:pPr>
                    <w:spacing w:line="240" w:lineRule="exact"/>
                    <w:jc w:val="center"/>
                    <w:rPr>
                      <w:rFonts w:eastAsiaTheme="minorEastAsia"/>
                      <w:szCs w:val="21"/>
                    </w:rPr>
                  </w:pPr>
                </w:p>
              </w:tc>
              <w:tc>
                <w:tcPr>
                  <w:tcW w:w="228" w:type="pct"/>
                  <w:vAlign w:val="center"/>
                </w:tcPr>
                <w:p w:rsidR="00632D82" w:rsidRPr="004941BD" w:rsidRDefault="00632D82" w:rsidP="007A358F">
                  <w:pPr>
                    <w:jc w:val="center"/>
                    <w:rPr>
                      <w:rFonts w:eastAsiaTheme="minorEastAsia"/>
                      <w:szCs w:val="21"/>
                    </w:rPr>
                  </w:pPr>
                  <w:r w:rsidRPr="004941BD">
                    <w:rPr>
                      <w:rFonts w:eastAsiaTheme="minorEastAsia"/>
                      <w:szCs w:val="21"/>
                    </w:rPr>
                    <w:t>氮化间</w:t>
                  </w:r>
                </w:p>
              </w:tc>
              <w:tc>
                <w:tcPr>
                  <w:tcW w:w="578" w:type="pct"/>
                  <w:vAlign w:val="center"/>
                </w:tcPr>
                <w:p w:rsidR="00632D82" w:rsidRPr="004941BD" w:rsidRDefault="00632D82" w:rsidP="007A358F">
                  <w:pPr>
                    <w:jc w:val="center"/>
                    <w:rPr>
                      <w:rFonts w:eastAsiaTheme="minorEastAsia"/>
                      <w:szCs w:val="21"/>
                    </w:rPr>
                  </w:pPr>
                  <w:r w:rsidRPr="004941BD">
                    <w:rPr>
                      <w:rFonts w:eastAsiaTheme="minorEastAsia"/>
                      <w:szCs w:val="21"/>
                    </w:rPr>
                    <w:t>氨</w:t>
                  </w:r>
                </w:p>
              </w:tc>
              <w:tc>
                <w:tcPr>
                  <w:tcW w:w="762" w:type="pct"/>
                  <w:vAlign w:val="center"/>
                </w:tcPr>
                <w:p w:rsidR="00632D82" w:rsidRPr="004941BD" w:rsidRDefault="00632D82" w:rsidP="007A358F">
                  <w:pPr>
                    <w:widowControl/>
                    <w:jc w:val="center"/>
                    <w:rPr>
                      <w:rFonts w:eastAsiaTheme="minorEastAsia"/>
                      <w:szCs w:val="21"/>
                      <w:lang/>
                    </w:rPr>
                  </w:pPr>
                  <w:r w:rsidRPr="004941BD">
                    <w:rPr>
                      <w:rFonts w:eastAsiaTheme="minorEastAsia"/>
                      <w:szCs w:val="21"/>
                      <w:lang/>
                    </w:rPr>
                    <w:t>/</w:t>
                  </w:r>
                </w:p>
              </w:tc>
              <w:tc>
                <w:tcPr>
                  <w:tcW w:w="913" w:type="pct"/>
                  <w:vAlign w:val="center"/>
                </w:tcPr>
                <w:p w:rsidR="00632D82" w:rsidRPr="004941BD" w:rsidRDefault="00632D82" w:rsidP="007A358F">
                  <w:pPr>
                    <w:widowControl/>
                    <w:jc w:val="center"/>
                    <w:rPr>
                      <w:rFonts w:eastAsiaTheme="minorEastAsia"/>
                      <w:szCs w:val="21"/>
                      <w:lang/>
                    </w:rPr>
                  </w:pPr>
                  <w:r w:rsidRPr="004941BD">
                    <w:rPr>
                      <w:rFonts w:eastAsiaTheme="minorEastAsia"/>
                      <w:szCs w:val="21"/>
                      <w:lang/>
                    </w:rPr>
                    <w:t>0.09t/a</w:t>
                  </w:r>
                </w:p>
              </w:tc>
              <w:tc>
                <w:tcPr>
                  <w:tcW w:w="530"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w:t>
                  </w:r>
                </w:p>
              </w:tc>
              <w:tc>
                <w:tcPr>
                  <w:tcW w:w="589"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水吸收，及时清理吸收氨水</w:t>
                  </w:r>
                </w:p>
              </w:tc>
              <w:tc>
                <w:tcPr>
                  <w:tcW w:w="250"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w:t>
                  </w:r>
                </w:p>
              </w:tc>
              <w:tc>
                <w:tcPr>
                  <w:tcW w:w="992"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《恶臭污染物排放标准》（</w:t>
                  </w:r>
                  <w:r w:rsidRPr="004941BD">
                    <w:rPr>
                      <w:rFonts w:eastAsiaTheme="minorEastAsia"/>
                      <w:szCs w:val="21"/>
                    </w:rPr>
                    <w:t>GB14554-93</w:t>
                  </w:r>
                  <w:r w:rsidRPr="004941BD">
                    <w:rPr>
                      <w:rFonts w:eastAsiaTheme="minorEastAsia"/>
                      <w:szCs w:val="21"/>
                    </w:rPr>
                    <w:t>）表</w:t>
                  </w:r>
                  <w:r w:rsidRPr="004941BD">
                    <w:rPr>
                      <w:rFonts w:eastAsiaTheme="minorEastAsia"/>
                      <w:szCs w:val="21"/>
                    </w:rPr>
                    <w:t>1</w:t>
                  </w:r>
                  <w:r w:rsidRPr="004941BD">
                    <w:rPr>
                      <w:rFonts w:eastAsiaTheme="minorEastAsia"/>
                      <w:szCs w:val="21"/>
                    </w:rPr>
                    <w:t>中二级标准</w:t>
                  </w:r>
                </w:p>
              </w:tc>
            </w:tr>
            <w:tr w:rsidR="004941BD" w:rsidRPr="004941BD" w:rsidTr="00E431EA">
              <w:trPr>
                <w:cantSplit/>
                <w:trHeight w:val="340"/>
                <w:jc w:val="center"/>
              </w:trPr>
              <w:tc>
                <w:tcPr>
                  <w:tcW w:w="158" w:type="pct"/>
                  <w:vMerge/>
                  <w:vAlign w:val="center"/>
                </w:tcPr>
                <w:p w:rsidR="00632D82" w:rsidRPr="004941BD" w:rsidRDefault="00632D82" w:rsidP="007A358F">
                  <w:pPr>
                    <w:spacing w:line="240" w:lineRule="exact"/>
                    <w:jc w:val="center"/>
                    <w:rPr>
                      <w:rFonts w:eastAsiaTheme="minorEastAsia"/>
                      <w:szCs w:val="21"/>
                    </w:rPr>
                  </w:pPr>
                </w:p>
              </w:tc>
              <w:tc>
                <w:tcPr>
                  <w:tcW w:w="228"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喷涂</w:t>
                  </w:r>
                </w:p>
              </w:tc>
              <w:tc>
                <w:tcPr>
                  <w:tcW w:w="578"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颗粒物</w:t>
                  </w:r>
                </w:p>
              </w:tc>
              <w:tc>
                <w:tcPr>
                  <w:tcW w:w="762" w:type="pct"/>
                  <w:vAlign w:val="center"/>
                </w:tcPr>
                <w:p w:rsidR="00632D82" w:rsidRPr="004941BD" w:rsidRDefault="00632D82" w:rsidP="007A358F">
                  <w:pPr>
                    <w:widowControl/>
                    <w:jc w:val="center"/>
                    <w:rPr>
                      <w:rFonts w:eastAsiaTheme="minorEastAsia"/>
                      <w:szCs w:val="21"/>
                      <w:lang/>
                    </w:rPr>
                  </w:pPr>
                  <w:r w:rsidRPr="004941BD">
                    <w:rPr>
                      <w:rFonts w:eastAsiaTheme="minorEastAsia"/>
                      <w:szCs w:val="21"/>
                      <w:lang/>
                    </w:rPr>
                    <w:t>5.16t/a</w:t>
                  </w:r>
                </w:p>
              </w:tc>
              <w:tc>
                <w:tcPr>
                  <w:tcW w:w="913" w:type="pct"/>
                  <w:vAlign w:val="center"/>
                </w:tcPr>
                <w:p w:rsidR="00632D82" w:rsidRPr="004941BD" w:rsidRDefault="00632D82" w:rsidP="007A358F">
                  <w:pPr>
                    <w:widowControl/>
                    <w:jc w:val="center"/>
                    <w:rPr>
                      <w:rFonts w:eastAsiaTheme="minorEastAsia"/>
                      <w:szCs w:val="21"/>
                      <w:lang/>
                    </w:rPr>
                  </w:pPr>
                  <w:r w:rsidRPr="004941BD">
                    <w:rPr>
                      <w:rFonts w:eastAsiaTheme="minorEastAsia"/>
                      <w:szCs w:val="21"/>
                      <w:lang/>
                    </w:rPr>
                    <w:t>7.94mg/m</w:t>
                  </w:r>
                  <w:r w:rsidRPr="004941BD">
                    <w:rPr>
                      <w:rFonts w:eastAsiaTheme="minorEastAsia"/>
                      <w:szCs w:val="21"/>
                      <w:vertAlign w:val="superscript"/>
                      <w:lang/>
                    </w:rPr>
                    <w:t>3</w:t>
                  </w:r>
                  <w:r w:rsidRPr="004941BD">
                    <w:rPr>
                      <w:rFonts w:eastAsiaTheme="minorEastAsia"/>
                      <w:szCs w:val="21"/>
                      <w:lang/>
                    </w:rPr>
                    <w:t>，</w:t>
                  </w:r>
                  <w:r w:rsidRPr="004941BD">
                    <w:rPr>
                      <w:rFonts w:eastAsiaTheme="minorEastAsia"/>
                      <w:szCs w:val="21"/>
                      <w:lang/>
                    </w:rPr>
                    <w:t>0.16t/a</w:t>
                  </w:r>
                </w:p>
              </w:tc>
              <w:tc>
                <w:tcPr>
                  <w:tcW w:w="530"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w:t>
                  </w:r>
                </w:p>
              </w:tc>
              <w:tc>
                <w:tcPr>
                  <w:tcW w:w="589"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旋风</w:t>
                  </w:r>
                  <w:r w:rsidRPr="004941BD">
                    <w:rPr>
                      <w:rFonts w:eastAsiaTheme="minorEastAsia"/>
                      <w:szCs w:val="21"/>
                    </w:rPr>
                    <w:t>+</w:t>
                  </w:r>
                  <w:r w:rsidRPr="004941BD">
                    <w:rPr>
                      <w:rFonts w:eastAsiaTheme="minorEastAsia"/>
                      <w:szCs w:val="21"/>
                    </w:rPr>
                    <w:t>过滤除尘系统回收净化</w:t>
                  </w:r>
                </w:p>
              </w:tc>
              <w:tc>
                <w:tcPr>
                  <w:tcW w:w="250"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w:t>
                  </w:r>
                </w:p>
              </w:tc>
              <w:tc>
                <w:tcPr>
                  <w:tcW w:w="992" w:type="pct"/>
                  <w:vAlign w:val="center"/>
                </w:tcPr>
                <w:p w:rsidR="00632D82" w:rsidRPr="004941BD" w:rsidRDefault="007A358F" w:rsidP="007A358F">
                  <w:pPr>
                    <w:spacing w:line="240" w:lineRule="exact"/>
                    <w:jc w:val="center"/>
                    <w:rPr>
                      <w:rFonts w:eastAsiaTheme="minorEastAsia"/>
                      <w:szCs w:val="21"/>
                    </w:rPr>
                  </w:pPr>
                  <w:r w:rsidRPr="004941BD">
                    <w:rPr>
                      <w:rFonts w:eastAsiaTheme="minorEastAsia"/>
                      <w:szCs w:val="21"/>
                    </w:rPr>
                    <w:t>大气污染物综合排放标准》（</w:t>
                  </w:r>
                  <w:r w:rsidRPr="004941BD">
                    <w:rPr>
                      <w:rFonts w:eastAsiaTheme="minorEastAsia"/>
                      <w:szCs w:val="21"/>
                    </w:rPr>
                    <w:t>GB16297-1996</w:t>
                  </w:r>
                  <w:r w:rsidRPr="004941BD">
                    <w:rPr>
                      <w:rFonts w:eastAsiaTheme="minorEastAsia"/>
                      <w:szCs w:val="21"/>
                    </w:rPr>
                    <w:t>）</w:t>
                  </w:r>
                </w:p>
              </w:tc>
            </w:tr>
            <w:tr w:rsidR="004941BD" w:rsidRPr="004941BD" w:rsidTr="00E431EA">
              <w:trPr>
                <w:cantSplit/>
                <w:trHeight w:val="340"/>
                <w:jc w:val="center"/>
              </w:trPr>
              <w:tc>
                <w:tcPr>
                  <w:tcW w:w="158" w:type="pct"/>
                  <w:vMerge/>
                  <w:vAlign w:val="center"/>
                </w:tcPr>
                <w:p w:rsidR="00632D82" w:rsidRPr="004941BD" w:rsidRDefault="00632D82" w:rsidP="007A358F">
                  <w:pPr>
                    <w:spacing w:line="240" w:lineRule="exact"/>
                    <w:jc w:val="center"/>
                    <w:rPr>
                      <w:rFonts w:eastAsiaTheme="minorEastAsia"/>
                      <w:szCs w:val="21"/>
                    </w:rPr>
                  </w:pPr>
                </w:p>
              </w:tc>
              <w:tc>
                <w:tcPr>
                  <w:tcW w:w="228"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食堂</w:t>
                  </w:r>
                </w:p>
              </w:tc>
              <w:tc>
                <w:tcPr>
                  <w:tcW w:w="578"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油烟</w:t>
                  </w:r>
                </w:p>
              </w:tc>
              <w:tc>
                <w:tcPr>
                  <w:tcW w:w="762" w:type="pct"/>
                  <w:vAlign w:val="center"/>
                </w:tcPr>
                <w:p w:rsidR="00632D82" w:rsidRPr="004941BD" w:rsidRDefault="00632D82" w:rsidP="007A358F">
                  <w:pPr>
                    <w:widowControl/>
                    <w:jc w:val="center"/>
                    <w:rPr>
                      <w:rFonts w:eastAsiaTheme="minorEastAsia"/>
                      <w:szCs w:val="21"/>
                      <w:lang/>
                    </w:rPr>
                  </w:pPr>
                  <w:r w:rsidRPr="004941BD">
                    <w:rPr>
                      <w:rFonts w:eastAsiaTheme="minorEastAsia"/>
                      <w:bCs/>
                      <w:kern w:val="24"/>
                      <w:szCs w:val="21"/>
                    </w:rPr>
                    <w:t>4.25mg/m</w:t>
                  </w:r>
                  <w:r w:rsidRPr="004941BD">
                    <w:rPr>
                      <w:rFonts w:eastAsiaTheme="minorEastAsia"/>
                      <w:bCs/>
                      <w:kern w:val="24"/>
                      <w:szCs w:val="21"/>
                      <w:vertAlign w:val="superscript"/>
                    </w:rPr>
                    <w:t>3</w:t>
                  </w:r>
                  <w:r w:rsidRPr="004941BD">
                    <w:rPr>
                      <w:rFonts w:eastAsiaTheme="minorEastAsia"/>
                      <w:bCs/>
                      <w:kern w:val="24"/>
                      <w:szCs w:val="21"/>
                    </w:rPr>
                    <w:t>，</w:t>
                  </w:r>
                  <w:r w:rsidRPr="004941BD">
                    <w:rPr>
                      <w:rFonts w:eastAsiaTheme="minorEastAsia"/>
                      <w:bCs/>
                      <w:kern w:val="24"/>
                      <w:szCs w:val="21"/>
                    </w:rPr>
                    <w:t>0.01t/a</w:t>
                  </w:r>
                </w:p>
              </w:tc>
              <w:tc>
                <w:tcPr>
                  <w:tcW w:w="913" w:type="pct"/>
                  <w:vAlign w:val="center"/>
                </w:tcPr>
                <w:p w:rsidR="00632D82" w:rsidRPr="004941BD" w:rsidRDefault="00632D82" w:rsidP="007A358F">
                  <w:pPr>
                    <w:widowControl/>
                    <w:jc w:val="center"/>
                    <w:rPr>
                      <w:rFonts w:eastAsiaTheme="minorEastAsia"/>
                      <w:szCs w:val="21"/>
                      <w:lang/>
                    </w:rPr>
                  </w:pPr>
                  <w:r w:rsidRPr="004941BD">
                    <w:rPr>
                      <w:rFonts w:eastAsiaTheme="minorEastAsia"/>
                      <w:bCs/>
                      <w:kern w:val="24"/>
                      <w:szCs w:val="21"/>
                    </w:rPr>
                    <w:t>1.70mg/m</w:t>
                  </w:r>
                  <w:r w:rsidRPr="004941BD">
                    <w:rPr>
                      <w:rFonts w:eastAsiaTheme="minorEastAsia"/>
                      <w:bCs/>
                      <w:kern w:val="24"/>
                      <w:szCs w:val="21"/>
                      <w:vertAlign w:val="superscript"/>
                    </w:rPr>
                    <w:t>3</w:t>
                  </w:r>
                  <w:r w:rsidRPr="004941BD">
                    <w:rPr>
                      <w:rFonts w:eastAsiaTheme="minorEastAsia"/>
                      <w:bCs/>
                      <w:kern w:val="24"/>
                      <w:szCs w:val="21"/>
                    </w:rPr>
                    <w:t>，</w:t>
                  </w:r>
                  <w:r w:rsidRPr="004941BD">
                    <w:rPr>
                      <w:rFonts w:eastAsiaTheme="minorEastAsia"/>
                      <w:bCs/>
                      <w:kern w:val="24"/>
                      <w:szCs w:val="21"/>
                    </w:rPr>
                    <w:t>0.004t/a</w:t>
                  </w:r>
                </w:p>
              </w:tc>
              <w:tc>
                <w:tcPr>
                  <w:tcW w:w="530"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w:t>
                  </w:r>
                </w:p>
              </w:tc>
              <w:tc>
                <w:tcPr>
                  <w:tcW w:w="589"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油烟净化装置</w:t>
                  </w:r>
                </w:p>
              </w:tc>
              <w:tc>
                <w:tcPr>
                  <w:tcW w:w="250" w:type="pct"/>
                  <w:vAlign w:val="center"/>
                </w:tcPr>
                <w:p w:rsidR="00632D82" w:rsidRPr="004941BD" w:rsidRDefault="00632D82" w:rsidP="007A358F">
                  <w:pPr>
                    <w:spacing w:line="240" w:lineRule="exact"/>
                    <w:jc w:val="center"/>
                    <w:rPr>
                      <w:rFonts w:eastAsiaTheme="minorEastAsia"/>
                      <w:szCs w:val="21"/>
                    </w:rPr>
                  </w:pPr>
                  <w:r w:rsidRPr="004941BD">
                    <w:rPr>
                      <w:rFonts w:eastAsiaTheme="minorEastAsia"/>
                      <w:szCs w:val="21"/>
                    </w:rPr>
                    <w:t>1</w:t>
                  </w:r>
                  <w:r w:rsidRPr="004941BD">
                    <w:rPr>
                      <w:rFonts w:eastAsiaTheme="minorEastAsia"/>
                      <w:szCs w:val="21"/>
                    </w:rPr>
                    <w:t>根</w:t>
                  </w:r>
                </w:p>
              </w:tc>
              <w:tc>
                <w:tcPr>
                  <w:tcW w:w="992" w:type="pct"/>
                  <w:vAlign w:val="center"/>
                </w:tcPr>
                <w:p w:rsidR="00632D82" w:rsidRPr="004941BD" w:rsidRDefault="007A358F" w:rsidP="007A358F">
                  <w:pPr>
                    <w:spacing w:line="240" w:lineRule="exact"/>
                    <w:jc w:val="center"/>
                    <w:rPr>
                      <w:rFonts w:eastAsiaTheme="minorEastAsia"/>
                      <w:szCs w:val="21"/>
                    </w:rPr>
                  </w:pPr>
                  <w:r w:rsidRPr="004941BD">
                    <w:rPr>
                      <w:rFonts w:eastAsiaTheme="minorEastAsia"/>
                      <w:szCs w:val="21"/>
                    </w:rPr>
                    <w:t>《饮食业油烟排放标准》（</w:t>
                  </w:r>
                  <w:r w:rsidRPr="004941BD">
                    <w:rPr>
                      <w:rFonts w:eastAsiaTheme="minorEastAsia"/>
                      <w:szCs w:val="21"/>
                    </w:rPr>
                    <w:t>GB18484-2001</w:t>
                  </w:r>
                  <w:r w:rsidRPr="004941BD">
                    <w:rPr>
                      <w:rFonts w:eastAsiaTheme="minorEastAsia"/>
                      <w:szCs w:val="21"/>
                    </w:rPr>
                    <w:t>）</w:t>
                  </w:r>
                </w:p>
              </w:tc>
            </w:tr>
            <w:tr w:rsidR="004941BD" w:rsidRPr="004941BD" w:rsidTr="00E431EA">
              <w:trPr>
                <w:cantSplit/>
                <w:trHeight w:val="334"/>
                <w:jc w:val="center"/>
              </w:trPr>
              <w:tc>
                <w:tcPr>
                  <w:tcW w:w="158" w:type="pct"/>
                  <w:vMerge w:val="restart"/>
                  <w:vAlign w:val="center"/>
                </w:tcPr>
                <w:p w:rsidR="00814A9D" w:rsidRPr="004941BD" w:rsidRDefault="00814A9D" w:rsidP="007A358F">
                  <w:pPr>
                    <w:spacing w:line="240" w:lineRule="exact"/>
                    <w:jc w:val="center"/>
                    <w:rPr>
                      <w:rFonts w:eastAsiaTheme="minorEastAsia"/>
                      <w:szCs w:val="21"/>
                    </w:rPr>
                  </w:pPr>
                  <w:r w:rsidRPr="004941BD">
                    <w:rPr>
                      <w:rFonts w:eastAsiaTheme="minorEastAsia"/>
                      <w:szCs w:val="21"/>
                    </w:rPr>
                    <w:t>废水</w:t>
                  </w:r>
                </w:p>
              </w:tc>
              <w:tc>
                <w:tcPr>
                  <w:tcW w:w="806" w:type="pct"/>
                  <w:gridSpan w:val="2"/>
                  <w:vAlign w:val="center"/>
                </w:tcPr>
                <w:p w:rsidR="00814A9D" w:rsidRPr="004941BD" w:rsidRDefault="00C2033A" w:rsidP="007A358F">
                  <w:pPr>
                    <w:adjustRightInd w:val="0"/>
                    <w:snapToGrid w:val="0"/>
                    <w:jc w:val="center"/>
                    <w:rPr>
                      <w:rFonts w:eastAsiaTheme="minorEastAsia"/>
                      <w:szCs w:val="21"/>
                      <w:lang/>
                    </w:rPr>
                  </w:pPr>
                  <w:r w:rsidRPr="004941BD">
                    <w:rPr>
                      <w:rFonts w:eastAsiaTheme="minorEastAsia"/>
                      <w:szCs w:val="21"/>
                    </w:rPr>
                    <w:t>PH</w:t>
                  </w:r>
                </w:p>
              </w:tc>
              <w:tc>
                <w:tcPr>
                  <w:tcW w:w="762" w:type="pct"/>
                  <w:vAlign w:val="center"/>
                </w:tcPr>
                <w:p w:rsidR="00814A9D" w:rsidRPr="004941BD" w:rsidRDefault="00814A9D" w:rsidP="007A358F">
                  <w:pPr>
                    <w:jc w:val="center"/>
                    <w:rPr>
                      <w:rFonts w:eastAsiaTheme="minorEastAsia"/>
                      <w:szCs w:val="21"/>
                    </w:rPr>
                  </w:pPr>
                  <w:r w:rsidRPr="004941BD">
                    <w:rPr>
                      <w:rFonts w:eastAsiaTheme="minorEastAsia"/>
                      <w:szCs w:val="21"/>
                    </w:rPr>
                    <w:t>2~10</w:t>
                  </w:r>
                </w:p>
              </w:tc>
              <w:tc>
                <w:tcPr>
                  <w:tcW w:w="913" w:type="pct"/>
                  <w:vAlign w:val="center"/>
                </w:tcPr>
                <w:p w:rsidR="00814A9D" w:rsidRPr="004941BD" w:rsidRDefault="00814A9D" w:rsidP="007A358F">
                  <w:pPr>
                    <w:jc w:val="center"/>
                    <w:rPr>
                      <w:rFonts w:eastAsiaTheme="minorEastAsia"/>
                      <w:szCs w:val="21"/>
                    </w:rPr>
                  </w:pPr>
                  <w:r w:rsidRPr="004941BD">
                    <w:rPr>
                      <w:rFonts w:eastAsiaTheme="minorEastAsia"/>
                      <w:szCs w:val="21"/>
                    </w:rPr>
                    <w:t>6~9</w:t>
                  </w:r>
                </w:p>
              </w:tc>
              <w:tc>
                <w:tcPr>
                  <w:tcW w:w="530" w:type="pct"/>
                  <w:vMerge w:val="restart"/>
                  <w:vAlign w:val="center"/>
                </w:tcPr>
                <w:p w:rsidR="00814A9D" w:rsidRPr="004941BD" w:rsidRDefault="0099774E" w:rsidP="00814A9D">
                  <w:pPr>
                    <w:jc w:val="center"/>
                    <w:rPr>
                      <w:rFonts w:eastAsiaTheme="minorEastAsia"/>
                      <w:szCs w:val="21"/>
                    </w:rPr>
                  </w:pPr>
                  <w:r w:rsidRPr="004941BD">
                    <w:rPr>
                      <w:rFonts w:eastAsiaTheme="minorEastAsia" w:hint="eastAsia"/>
                      <w:szCs w:val="21"/>
                    </w:rPr>
                    <w:t>/</w:t>
                  </w:r>
                </w:p>
              </w:tc>
              <w:tc>
                <w:tcPr>
                  <w:tcW w:w="589" w:type="pct"/>
                  <w:vMerge w:val="restart"/>
                  <w:vAlign w:val="center"/>
                </w:tcPr>
                <w:p w:rsidR="00814A9D" w:rsidRPr="004941BD" w:rsidRDefault="00814A9D" w:rsidP="007A358F">
                  <w:pPr>
                    <w:spacing w:line="240" w:lineRule="exact"/>
                    <w:jc w:val="center"/>
                    <w:rPr>
                      <w:rFonts w:eastAsiaTheme="minorEastAsia"/>
                      <w:szCs w:val="21"/>
                    </w:rPr>
                  </w:pPr>
                  <w:r w:rsidRPr="004941BD">
                    <w:rPr>
                      <w:rFonts w:eastAsiaTheme="minorEastAsia"/>
                      <w:szCs w:val="21"/>
                    </w:rPr>
                    <w:t>污水处理设施</w:t>
                  </w:r>
                  <w:r w:rsidR="0099774E" w:rsidRPr="004941BD">
                    <w:rPr>
                      <w:rFonts w:eastAsiaTheme="minorEastAsia" w:hint="eastAsia"/>
                      <w:szCs w:val="21"/>
                    </w:rPr>
                    <w:t>处理后进集中式污水处理厂进行处理</w:t>
                  </w:r>
                </w:p>
              </w:tc>
              <w:tc>
                <w:tcPr>
                  <w:tcW w:w="250" w:type="pct"/>
                  <w:vMerge w:val="restart"/>
                  <w:vAlign w:val="center"/>
                </w:tcPr>
                <w:p w:rsidR="00814A9D" w:rsidRPr="004941BD" w:rsidRDefault="00814A9D" w:rsidP="007A358F">
                  <w:pPr>
                    <w:spacing w:line="240" w:lineRule="exact"/>
                    <w:jc w:val="center"/>
                    <w:rPr>
                      <w:rFonts w:eastAsiaTheme="minorEastAsia"/>
                      <w:szCs w:val="21"/>
                    </w:rPr>
                  </w:pPr>
                  <w:r w:rsidRPr="004941BD">
                    <w:rPr>
                      <w:rFonts w:eastAsiaTheme="minorEastAsia"/>
                      <w:szCs w:val="21"/>
                    </w:rPr>
                    <w:t>1</w:t>
                  </w:r>
                  <w:r w:rsidRPr="004941BD">
                    <w:rPr>
                      <w:rFonts w:eastAsiaTheme="minorEastAsia"/>
                      <w:szCs w:val="21"/>
                    </w:rPr>
                    <w:t>套</w:t>
                  </w:r>
                </w:p>
              </w:tc>
              <w:tc>
                <w:tcPr>
                  <w:tcW w:w="992" w:type="pct"/>
                  <w:vMerge w:val="restart"/>
                  <w:vAlign w:val="center"/>
                </w:tcPr>
                <w:p w:rsidR="00814A9D" w:rsidRPr="004941BD" w:rsidRDefault="00814A9D" w:rsidP="007A358F">
                  <w:pPr>
                    <w:spacing w:line="240" w:lineRule="exact"/>
                    <w:jc w:val="center"/>
                    <w:rPr>
                      <w:rFonts w:eastAsiaTheme="minorEastAsia"/>
                      <w:szCs w:val="21"/>
                    </w:rPr>
                  </w:pPr>
                  <w:r w:rsidRPr="004941BD">
                    <w:rPr>
                      <w:rFonts w:eastAsiaTheme="minorEastAsia"/>
                      <w:szCs w:val="21"/>
                    </w:rPr>
                    <w:t>执行《污水综合排放标准》（</w:t>
                  </w:r>
                  <w:r w:rsidRPr="004941BD">
                    <w:rPr>
                      <w:rFonts w:eastAsiaTheme="minorEastAsia"/>
                      <w:szCs w:val="21"/>
                    </w:rPr>
                    <w:t>GB8978-1996</w:t>
                  </w:r>
                  <w:r w:rsidRPr="004941BD">
                    <w:rPr>
                      <w:rFonts w:eastAsiaTheme="minorEastAsia"/>
                      <w:szCs w:val="21"/>
                    </w:rPr>
                    <w:t>）表</w:t>
                  </w:r>
                  <w:r w:rsidRPr="004941BD">
                    <w:rPr>
                      <w:rFonts w:eastAsiaTheme="minorEastAsia"/>
                      <w:szCs w:val="21"/>
                    </w:rPr>
                    <w:t>4</w:t>
                  </w:r>
                  <w:r w:rsidRPr="004941BD">
                    <w:rPr>
                      <w:rFonts w:eastAsiaTheme="minorEastAsia"/>
                      <w:szCs w:val="21"/>
                    </w:rPr>
                    <w:t>三级标准；氨氮、总氮、总磷参考《污水排入城镇下水道水质标准》（</w:t>
                  </w:r>
                  <w:r w:rsidRPr="004941BD">
                    <w:rPr>
                      <w:rFonts w:eastAsiaTheme="minorEastAsia"/>
                      <w:szCs w:val="21"/>
                    </w:rPr>
                    <w:t>GB/T 31962-2015</w:t>
                  </w:r>
                  <w:r w:rsidRPr="004941BD">
                    <w:rPr>
                      <w:rFonts w:eastAsiaTheme="minorEastAsia"/>
                      <w:szCs w:val="21"/>
                    </w:rPr>
                    <w:t>）执行</w:t>
                  </w:r>
                </w:p>
                <w:p w:rsidR="00814A9D" w:rsidRPr="004941BD" w:rsidRDefault="00814A9D" w:rsidP="007A358F">
                  <w:pPr>
                    <w:spacing w:line="240" w:lineRule="exact"/>
                    <w:jc w:val="center"/>
                    <w:rPr>
                      <w:rFonts w:eastAsiaTheme="minorEastAsia"/>
                      <w:szCs w:val="21"/>
                    </w:rPr>
                  </w:pPr>
                </w:p>
              </w:tc>
            </w:tr>
            <w:tr w:rsidR="004941BD" w:rsidRPr="004941BD" w:rsidTr="00E431EA">
              <w:trPr>
                <w:cantSplit/>
                <w:trHeight w:val="334"/>
                <w:jc w:val="center"/>
              </w:trPr>
              <w:tc>
                <w:tcPr>
                  <w:tcW w:w="158" w:type="pct"/>
                  <w:vMerge/>
                  <w:vAlign w:val="center"/>
                </w:tcPr>
                <w:p w:rsidR="003457C2" w:rsidRPr="004941BD" w:rsidRDefault="003457C2" w:rsidP="007A358F">
                  <w:pPr>
                    <w:spacing w:line="240" w:lineRule="exact"/>
                    <w:jc w:val="center"/>
                    <w:rPr>
                      <w:rFonts w:eastAsiaTheme="minorEastAsia"/>
                      <w:szCs w:val="21"/>
                    </w:rPr>
                  </w:pPr>
                </w:p>
              </w:tc>
              <w:tc>
                <w:tcPr>
                  <w:tcW w:w="806" w:type="pct"/>
                  <w:gridSpan w:val="2"/>
                  <w:vAlign w:val="center"/>
                </w:tcPr>
                <w:p w:rsidR="003457C2" w:rsidRPr="004941BD" w:rsidRDefault="003457C2" w:rsidP="007A358F">
                  <w:pPr>
                    <w:adjustRightInd w:val="0"/>
                    <w:snapToGrid w:val="0"/>
                    <w:jc w:val="center"/>
                    <w:rPr>
                      <w:rFonts w:eastAsiaTheme="minorEastAsia"/>
                      <w:szCs w:val="21"/>
                      <w:lang/>
                    </w:rPr>
                  </w:pPr>
                  <w:r w:rsidRPr="004941BD">
                    <w:rPr>
                      <w:rFonts w:eastAsiaTheme="minorEastAsia"/>
                      <w:szCs w:val="21"/>
                    </w:rPr>
                    <w:t>SS</w:t>
                  </w:r>
                </w:p>
              </w:tc>
              <w:tc>
                <w:tcPr>
                  <w:tcW w:w="762" w:type="pct"/>
                  <w:vAlign w:val="center"/>
                </w:tcPr>
                <w:p w:rsidR="003457C2" w:rsidRPr="004941BD" w:rsidRDefault="003457C2" w:rsidP="007A358F">
                  <w:pPr>
                    <w:jc w:val="center"/>
                    <w:rPr>
                      <w:rFonts w:eastAsiaTheme="minorEastAsia"/>
                      <w:szCs w:val="21"/>
                    </w:rPr>
                  </w:pPr>
                  <w:r w:rsidRPr="004941BD">
                    <w:rPr>
                      <w:rFonts w:eastAsiaTheme="minorEastAsia"/>
                      <w:szCs w:val="21"/>
                    </w:rPr>
                    <w:t>34mg/l</w:t>
                  </w:r>
                  <w:r w:rsidRPr="004941BD">
                    <w:rPr>
                      <w:rFonts w:eastAsiaTheme="minorEastAsia"/>
                      <w:szCs w:val="21"/>
                    </w:rPr>
                    <w:t>，</w:t>
                  </w:r>
                  <w:r w:rsidRPr="004941BD">
                    <w:rPr>
                      <w:rFonts w:eastAsiaTheme="minorEastAsia"/>
                      <w:szCs w:val="21"/>
                    </w:rPr>
                    <w:t>0.0533t/a</w:t>
                  </w:r>
                </w:p>
                <w:p w:rsidR="003457C2" w:rsidRPr="004941BD" w:rsidRDefault="003457C2" w:rsidP="007A358F">
                  <w:pPr>
                    <w:jc w:val="center"/>
                    <w:rPr>
                      <w:rFonts w:eastAsiaTheme="minorEastAsia"/>
                      <w:szCs w:val="21"/>
                    </w:rPr>
                  </w:pPr>
                  <w:r w:rsidRPr="004941BD">
                    <w:rPr>
                      <w:rFonts w:eastAsiaTheme="minorEastAsia"/>
                      <w:szCs w:val="21"/>
                    </w:rPr>
                    <w:t>100mg/l</w:t>
                  </w:r>
                  <w:r w:rsidRPr="004941BD">
                    <w:rPr>
                      <w:rFonts w:eastAsiaTheme="minorEastAsia"/>
                      <w:szCs w:val="21"/>
                    </w:rPr>
                    <w:t>，</w:t>
                  </w:r>
                  <w:r w:rsidRPr="004941BD">
                    <w:rPr>
                      <w:rFonts w:eastAsiaTheme="minorEastAsia"/>
                      <w:szCs w:val="21"/>
                    </w:rPr>
                    <w:t>0.01t/a</w:t>
                  </w:r>
                </w:p>
              </w:tc>
              <w:tc>
                <w:tcPr>
                  <w:tcW w:w="913" w:type="pct"/>
                  <w:vAlign w:val="center"/>
                </w:tcPr>
                <w:p w:rsidR="003457C2" w:rsidRPr="004941BD" w:rsidRDefault="003457C2" w:rsidP="000036A3">
                  <w:pPr>
                    <w:jc w:val="center"/>
                    <w:rPr>
                      <w:rFonts w:eastAsiaTheme="minorEastAsia"/>
                      <w:szCs w:val="21"/>
                    </w:rPr>
                  </w:pPr>
                  <w:r w:rsidRPr="004941BD">
                    <w:rPr>
                      <w:rFonts w:eastAsiaTheme="minorEastAsia" w:hint="eastAsia"/>
                      <w:szCs w:val="21"/>
                    </w:rPr>
                    <w:t>13.60</w:t>
                  </w:r>
                  <w:r w:rsidRPr="004941BD">
                    <w:rPr>
                      <w:rFonts w:eastAsiaTheme="minorEastAsia"/>
                      <w:szCs w:val="21"/>
                    </w:rPr>
                    <w:t>mg/l</w:t>
                  </w:r>
                  <w:r w:rsidRPr="004941BD">
                    <w:rPr>
                      <w:rFonts w:eastAsiaTheme="minorEastAsia"/>
                      <w:szCs w:val="21"/>
                    </w:rPr>
                    <w:t>，</w:t>
                  </w:r>
                  <w:r w:rsidRPr="004941BD">
                    <w:rPr>
                      <w:rFonts w:eastAsiaTheme="minorEastAsia"/>
                      <w:szCs w:val="21"/>
                    </w:rPr>
                    <w:t>0.</w:t>
                  </w:r>
                  <w:r w:rsidRPr="004941BD">
                    <w:rPr>
                      <w:rFonts w:eastAsiaTheme="minorEastAsia" w:hint="eastAsia"/>
                      <w:szCs w:val="21"/>
                    </w:rPr>
                    <w:t>0213</w:t>
                  </w:r>
                  <w:r w:rsidRPr="004941BD">
                    <w:rPr>
                      <w:rFonts w:eastAsiaTheme="minorEastAsia"/>
                      <w:szCs w:val="21"/>
                    </w:rPr>
                    <w:t>t/a</w:t>
                  </w:r>
                </w:p>
                <w:p w:rsidR="003457C2" w:rsidRPr="004941BD" w:rsidRDefault="003457C2" w:rsidP="000036A3">
                  <w:pPr>
                    <w:jc w:val="center"/>
                    <w:rPr>
                      <w:rFonts w:eastAsiaTheme="minorEastAsia"/>
                      <w:szCs w:val="21"/>
                    </w:rPr>
                  </w:pPr>
                  <w:r w:rsidRPr="004941BD">
                    <w:rPr>
                      <w:rFonts w:eastAsiaTheme="minorEastAsia" w:hint="eastAsia"/>
                      <w:szCs w:val="21"/>
                    </w:rPr>
                    <w:t>40</w:t>
                  </w:r>
                  <w:r w:rsidRPr="004941BD">
                    <w:rPr>
                      <w:rFonts w:eastAsiaTheme="minorEastAsia"/>
                      <w:szCs w:val="21"/>
                    </w:rPr>
                    <w:t>mg/l</w:t>
                  </w:r>
                  <w:r w:rsidRPr="004941BD">
                    <w:rPr>
                      <w:rFonts w:eastAsiaTheme="minorEastAsia"/>
                      <w:szCs w:val="21"/>
                    </w:rPr>
                    <w:t>，</w:t>
                  </w:r>
                  <w:r w:rsidRPr="004941BD">
                    <w:rPr>
                      <w:rFonts w:eastAsiaTheme="minorEastAsia"/>
                      <w:szCs w:val="21"/>
                    </w:rPr>
                    <w:t>0.</w:t>
                  </w:r>
                  <w:r w:rsidRPr="004941BD">
                    <w:rPr>
                      <w:rFonts w:eastAsiaTheme="minorEastAsia" w:hint="eastAsia"/>
                      <w:szCs w:val="21"/>
                    </w:rPr>
                    <w:t>0051</w:t>
                  </w:r>
                  <w:r w:rsidRPr="004941BD">
                    <w:rPr>
                      <w:rFonts w:eastAsiaTheme="minorEastAsia"/>
                      <w:szCs w:val="21"/>
                    </w:rPr>
                    <w:t>t/a</w:t>
                  </w:r>
                </w:p>
              </w:tc>
              <w:tc>
                <w:tcPr>
                  <w:tcW w:w="530" w:type="pct"/>
                  <w:vMerge/>
                  <w:vAlign w:val="center"/>
                </w:tcPr>
                <w:p w:rsidR="003457C2" w:rsidRPr="004941BD" w:rsidRDefault="003457C2" w:rsidP="007A358F">
                  <w:pPr>
                    <w:jc w:val="center"/>
                    <w:rPr>
                      <w:rFonts w:eastAsiaTheme="minorEastAsia"/>
                      <w:szCs w:val="21"/>
                    </w:rPr>
                  </w:pPr>
                </w:p>
              </w:tc>
              <w:tc>
                <w:tcPr>
                  <w:tcW w:w="589" w:type="pct"/>
                  <w:vMerge/>
                  <w:vAlign w:val="center"/>
                </w:tcPr>
                <w:p w:rsidR="003457C2" w:rsidRPr="004941BD" w:rsidRDefault="003457C2" w:rsidP="007A358F">
                  <w:pPr>
                    <w:spacing w:line="240" w:lineRule="exact"/>
                    <w:jc w:val="center"/>
                    <w:rPr>
                      <w:rFonts w:eastAsiaTheme="minorEastAsia"/>
                      <w:szCs w:val="21"/>
                    </w:rPr>
                  </w:pPr>
                </w:p>
              </w:tc>
              <w:tc>
                <w:tcPr>
                  <w:tcW w:w="250" w:type="pct"/>
                  <w:vMerge/>
                  <w:vAlign w:val="center"/>
                </w:tcPr>
                <w:p w:rsidR="003457C2" w:rsidRPr="004941BD" w:rsidRDefault="003457C2" w:rsidP="007A358F">
                  <w:pPr>
                    <w:spacing w:line="240" w:lineRule="exact"/>
                    <w:jc w:val="center"/>
                    <w:rPr>
                      <w:rFonts w:eastAsiaTheme="minorEastAsia"/>
                      <w:szCs w:val="21"/>
                    </w:rPr>
                  </w:pPr>
                </w:p>
              </w:tc>
              <w:tc>
                <w:tcPr>
                  <w:tcW w:w="992" w:type="pct"/>
                  <w:vMerge/>
                  <w:vAlign w:val="center"/>
                </w:tcPr>
                <w:p w:rsidR="003457C2" w:rsidRPr="004941BD" w:rsidRDefault="003457C2" w:rsidP="007A358F">
                  <w:pPr>
                    <w:spacing w:line="240" w:lineRule="exact"/>
                    <w:jc w:val="center"/>
                    <w:rPr>
                      <w:rFonts w:eastAsiaTheme="minorEastAsia"/>
                      <w:szCs w:val="21"/>
                    </w:rPr>
                  </w:pPr>
                </w:p>
              </w:tc>
            </w:tr>
            <w:tr w:rsidR="004941BD" w:rsidRPr="004941BD" w:rsidTr="00E431EA">
              <w:trPr>
                <w:cantSplit/>
                <w:trHeight w:val="340"/>
                <w:jc w:val="center"/>
              </w:trPr>
              <w:tc>
                <w:tcPr>
                  <w:tcW w:w="158" w:type="pct"/>
                  <w:vMerge/>
                  <w:vAlign w:val="center"/>
                </w:tcPr>
                <w:p w:rsidR="003457C2" w:rsidRPr="004941BD" w:rsidRDefault="003457C2" w:rsidP="007A358F">
                  <w:pPr>
                    <w:spacing w:line="240" w:lineRule="exact"/>
                    <w:jc w:val="center"/>
                    <w:rPr>
                      <w:rFonts w:eastAsiaTheme="minorEastAsia"/>
                      <w:szCs w:val="21"/>
                    </w:rPr>
                  </w:pPr>
                </w:p>
              </w:tc>
              <w:tc>
                <w:tcPr>
                  <w:tcW w:w="806" w:type="pct"/>
                  <w:gridSpan w:val="2"/>
                  <w:vAlign w:val="center"/>
                </w:tcPr>
                <w:p w:rsidR="003457C2" w:rsidRPr="004941BD" w:rsidRDefault="003457C2" w:rsidP="007A358F">
                  <w:pPr>
                    <w:adjustRightInd w:val="0"/>
                    <w:snapToGrid w:val="0"/>
                    <w:jc w:val="center"/>
                    <w:rPr>
                      <w:rFonts w:eastAsiaTheme="minorEastAsia"/>
                      <w:szCs w:val="21"/>
                      <w:lang/>
                    </w:rPr>
                  </w:pPr>
                  <w:r w:rsidRPr="004941BD">
                    <w:rPr>
                      <w:rFonts w:eastAsiaTheme="minorEastAsia"/>
                      <w:szCs w:val="21"/>
                    </w:rPr>
                    <w:t>COD</w:t>
                  </w:r>
                </w:p>
              </w:tc>
              <w:tc>
                <w:tcPr>
                  <w:tcW w:w="762" w:type="pct"/>
                  <w:vAlign w:val="center"/>
                </w:tcPr>
                <w:p w:rsidR="003457C2" w:rsidRPr="004941BD" w:rsidRDefault="003457C2" w:rsidP="007A358F">
                  <w:pPr>
                    <w:jc w:val="center"/>
                    <w:rPr>
                      <w:rFonts w:eastAsiaTheme="minorEastAsia"/>
                      <w:szCs w:val="21"/>
                    </w:rPr>
                  </w:pPr>
                  <w:r w:rsidRPr="004941BD">
                    <w:rPr>
                      <w:rFonts w:eastAsiaTheme="minorEastAsia"/>
                      <w:szCs w:val="21"/>
                    </w:rPr>
                    <w:t>37mg/l</w:t>
                  </w:r>
                  <w:r w:rsidRPr="004941BD">
                    <w:rPr>
                      <w:rFonts w:eastAsiaTheme="minorEastAsia"/>
                      <w:szCs w:val="21"/>
                    </w:rPr>
                    <w:t>，</w:t>
                  </w:r>
                  <w:r w:rsidRPr="004941BD">
                    <w:rPr>
                      <w:rFonts w:eastAsiaTheme="minorEastAsia"/>
                      <w:szCs w:val="21"/>
                    </w:rPr>
                    <w:t>0.00008t/a</w:t>
                  </w:r>
                </w:p>
              </w:tc>
              <w:tc>
                <w:tcPr>
                  <w:tcW w:w="913" w:type="pct"/>
                  <w:vAlign w:val="center"/>
                </w:tcPr>
                <w:p w:rsidR="003457C2" w:rsidRPr="004941BD" w:rsidRDefault="003457C2" w:rsidP="000036A3">
                  <w:pPr>
                    <w:jc w:val="center"/>
                    <w:rPr>
                      <w:rFonts w:eastAsiaTheme="minorEastAsia"/>
                      <w:szCs w:val="21"/>
                    </w:rPr>
                  </w:pPr>
                  <w:r w:rsidRPr="004941BD">
                    <w:rPr>
                      <w:rFonts w:eastAsiaTheme="minorEastAsia" w:hint="eastAsia"/>
                      <w:szCs w:val="21"/>
                    </w:rPr>
                    <w:t>24.05</w:t>
                  </w:r>
                  <w:r w:rsidRPr="004941BD">
                    <w:rPr>
                      <w:rFonts w:eastAsiaTheme="minorEastAsia"/>
                      <w:szCs w:val="21"/>
                    </w:rPr>
                    <w:t>mg/l</w:t>
                  </w:r>
                  <w:r w:rsidRPr="004941BD">
                    <w:rPr>
                      <w:rFonts w:eastAsiaTheme="minorEastAsia"/>
                      <w:szCs w:val="21"/>
                    </w:rPr>
                    <w:t>，</w:t>
                  </w:r>
                  <w:r w:rsidRPr="004941BD">
                    <w:rPr>
                      <w:rFonts w:eastAsiaTheme="minorEastAsia"/>
                      <w:szCs w:val="21"/>
                    </w:rPr>
                    <w:t>0.0001t/a</w:t>
                  </w:r>
                </w:p>
              </w:tc>
              <w:tc>
                <w:tcPr>
                  <w:tcW w:w="530" w:type="pct"/>
                  <w:vMerge/>
                  <w:vAlign w:val="center"/>
                </w:tcPr>
                <w:p w:rsidR="003457C2" w:rsidRPr="004941BD" w:rsidRDefault="003457C2" w:rsidP="007A358F">
                  <w:pPr>
                    <w:jc w:val="center"/>
                    <w:rPr>
                      <w:rFonts w:eastAsiaTheme="minorEastAsia"/>
                      <w:szCs w:val="21"/>
                    </w:rPr>
                  </w:pPr>
                </w:p>
              </w:tc>
              <w:tc>
                <w:tcPr>
                  <w:tcW w:w="589" w:type="pct"/>
                  <w:vMerge/>
                  <w:vAlign w:val="center"/>
                </w:tcPr>
                <w:p w:rsidR="003457C2" w:rsidRPr="004941BD" w:rsidRDefault="003457C2" w:rsidP="007A358F">
                  <w:pPr>
                    <w:spacing w:line="240" w:lineRule="exact"/>
                    <w:jc w:val="center"/>
                    <w:rPr>
                      <w:rFonts w:eastAsiaTheme="minorEastAsia"/>
                      <w:szCs w:val="21"/>
                    </w:rPr>
                  </w:pPr>
                </w:p>
              </w:tc>
              <w:tc>
                <w:tcPr>
                  <w:tcW w:w="250" w:type="pct"/>
                  <w:vMerge/>
                  <w:vAlign w:val="center"/>
                </w:tcPr>
                <w:p w:rsidR="003457C2" w:rsidRPr="004941BD" w:rsidRDefault="003457C2" w:rsidP="007A358F">
                  <w:pPr>
                    <w:spacing w:line="240" w:lineRule="exact"/>
                    <w:jc w:val="center"/>
                    <w:rPr>
                      <w:rFonts w:eastAsiaTheme="minorEastAsia"/>
                      <w:szCs w:val="21"/>
                    </w:rPr>
                  </w:pPr>
                </w:p>
              </w:tc>
              <w:tc>
                <w:tcPr>
                  <w:tcW w:w="992" w:type="pct"/>
                  <w:vMerge/>
                  <w:vAlign w:val="center"/>
                </w:tcPr>
                <w:p w:rsidR="003457C2" w:rsidRPr="004941BD" w:rsidRDefault="003457C2" w:rsidP="007A358F">
                  <w:pPr>
                    <w:spacing w:line="240" w:lineRule="exact"/>
                    <w:jc w:val="center"/>
                    <w:rPr>
                      <w:rFonts w:eastAsiaTheme="minorEastAsia"/>
                      <w:szCs w:val="21"/>
                    </w:rPr>
                  </w:pPr>
                </w:p>
              </w:tc>
            </w:tr>
            <w:tr w:rsidR="004941BD" w:rsidRPr="004941BD" w:rsidTr="00E431EA">
              <w:trPr>
                <w:cantSplit/>
                <w:trHeight w:val="340"/>
                <w:jc w:val="center"/>
              </w:trPr>
              <w:tc>
                <w:tcPr>
                  <w:tcW w:w="158" w:type="pct"/>
                  <w:vMerge/>
                  <w:vAlign w:val="center"/>
                </w:tcPr>
                <w:p w:rsidR="003457C2" w:rsidRPr="004941BD" w:rsidRDefault="003457C2" w:rsidP="007A358F">
                  <w:pPr>
                    <w:spacing w:line="240" w:lineRule="exact"/>
                    <w:jc w:val="center"/>
                    <w:rPr>
                      <w:rFonts w:eastAsiaTheme="minorEastAsia"/>
                      <w:szCs w:val="21"/>
                    </w:rPr>
                  </w:pPr>
                </w:p>
              </w:tc>
              <w:tc>
                <w:tcPr>
                  <w:tcW w:w="806" w:type="pct"/>
                  <w:gridSpan w:val="2"/>
                  <w:vAlign w:val="center"/>
                </w:tcPr>
                <w:p w:rsidR="003457C2" w:rsidRPr="004941BD" w:rsidRDefault="003457C2" w:rsidP="007A358F">
                  <w:pPr>
                    <w:adjustRightInd w:val="0"/>
                    <w:snapToGrid w:val="0"/>
                    <w:jc w:val="center"/>
                    <w:rPr>
                      <w:rFonts w:eastAsiaTheme="minorEastAsia"/>
                      <w:szCs w:val="21"/>
                      <w:lang/>
                    </w:rPr>
                  </w:pPr>
                  <w:r w:rsidRPr="004941BD">
                    <w:rPr>
                      <w:rFonts w:eastAsiaTheme="minorEastAsia"/>
                      <w:szCs w:val="21"/>
                    </w:rPr>
                    <w:t>BOD</w:t>
                  </w:r>
                  <w:r w:rsidRPr="004941BD">
                    <w:rPr>
                      <w:rFonts w:eastAsiaTheme="minorEastAsia"/>
                      <w:szCs w:val="21"/>
                      <w:vertAlign w:val="subscript"/>
                    </w:rPr>
                    <w:t>5</w:t>
                  </w:r>
                </w:p>
              </w:tc>
              <w:tc>
                <w:tcPr>
                  <w:tcW w:w="762" w:type="pct"/>
                  <w:vAlign w:val="center"/>
                </w:tcPr>
                <w:p w:rsidR="003457C2" w:rsidRPr="004941BD" w:rsidRDefault="003457C2" w:rsidP="007A358F">
                  <w:pPr>
                    <w:jc w:val="center"/>
                    <w:rPr>
                      <w:rFonts w:eastAsiaTheme="minorEastAsia"/>
                      <w:szCs w:val="21"/>
                    </w:rPr>
                  </w:pPr>
                  <w:r w:rsidRPr="004941BD">
                    <w:rPr>
                      <w:rFonts w:eastAsiaTheme="minorEastAsia"/>
                      <w:szCs w:val="21"/>
                    </w:rPr>
                    <w:t>8.9mg/l</w:t>
                  </w:r>
                  <w:r w:rsidRPr="004941BD">
                    <w:rPr>
                      <w:rFonts w:eastAsiaTheme="minorEastAsia"/>
                      <w:szCs w:val="21"/>
                    </w:rPr>
                    <w:t>，</w:t>
                  </w:r>
                  <w:r w:rsidRPr="004941BD">
                    <w:rPr>
                      <w:rFonts w:eastAsiaTheme="minorEastAsia"/>
                      <w:szCs w:val="21"/>
                    </w:rPr>
                    <w:t>0.0003t/a</w:t>
                  </w:r>
                </w:p>
              </w:tc>
              <w:tc>
                <w:tcPr>
                  <w:tcW w:w="913" w:type="pct"/>
                  <w:vAlign w:val="center"/>
                </w:tcPr>
                <w:p w:rsidR="003457C2" w:rsidRPr="004941BD" w:rsidRDefault="003457C2" w:rsidP="000036A3">
                  <w:pPr>
                    <w:jc w:val="center"/>
                    <w:rPr>
                      <w:rFonts w:eastAsiaTheme="minorEastAsia"/>
                      <w:szCs w:val="21"/>
                    </w:rPr>
                  </w:pPr>
                  <w:r w:rsidRPr="004941BD">
                    <w:rPr>
                      <w:rFonts w:eastAsiaTheme="minorEastAsia" w:hint="eastAsia"/>
                      <w:szCs w:val="21"/>
                    </w:rPr>
                    <w:t>6.23</w:t>
                  </w:r>
                  <w:r w:rsidRPr="004941BD">
                    <w:rPr>
                      <w:rFonts w:eastAsiaTheme="minorEastAsia"/>
                      <w:szCs w:val="21"/>
                    </w:rPr>
                    <w:t>mg/l</w:t>
                  </w:r>
                  <w:r w:rsidRPr="004941BD">
                    <w:rPr>
                      <w:rFonts w:eastAsiaTheme="minorEastAsia"/>
                      <w:szCs w:val="21"/>
                    </w:rPr>
                    <w:t>，</w:t>
                  </w:r>
                  <w:r w:rsidRPr="004941BD">
                    <w:rPr>
                      <w:rFonts w:eastAsiaTheme="minorEastAsia"/>
                      <w:szCs w:val="21"/>
                    </w:rPr>
                    <w:t>0.000</w:t>
                  </w:r>
                  <w:r w:rsidRPr="004941BD">
                    <w:rPr>
                      <w:rFonts w:eastAsiaTheme="minorEastAsia" w:hint="eastAsia"/>
                      <w:szCs w:val="21"/>
                    </w:rPr>
                    <w:t>2</w:t>
                  </w:r>
                  <w:r w:rsidRPr="004941BD">
                    <w:rPr>
                      <w:rFonts w:eastAsiaTheme="minorEastAsia"/>
                      <w:szCs w:val="21"/>
                    </w:rPr>
                    <w:t>t/a</w:t>
                  </w:r>
                </w:p>
              </w:tc>
              <w:tc>
                <w:tcPr>
                  <w:tcW w:w="530" w:type="pct"/>
                  <w:vMerge/>
                  <w:vAlign w:val="center"/>
                </w:tcPr>
                <w:p w:rsidR="003457C2" w:rsidRPr="004941BD" w:rsidRDefault="003457C2" w:rsidP="007A358F">
                  <w:pPr>
                    <w:jc w:val="center"/>
                    <w:rPr>
                      <w:rFonts w:eastAsiaTheme="minorEastAsia"/>
                      <w:szCs w:val="21"/>
                    </w:rPr>
                  </w:pPr>
                </w:p>
              </w:tc>
              <w:tc>
                <w:tcPr>
                  <w:tcW w:w="589" w:type="pct"/>
                  <w:vMerge/>
                  <w:vAlign w:val="center"/>
                </w:tcPr>
                <w:p w:rsidR="003457C2" w:rsidRPr="004941BD" w:rsidRDefault="003457C2" w:rsidP="007A358F">
                  <w:pPr>
                    <w:spacing w:line="240" w:lineRule="exact"/>
                    <w:jc w:val="center"/>
                    <w:rPr>
                      <w:rFonts w:eastAsiaTheme="minorEastAsia"/>
                      <w:szCs w:val="21"/>
                    </w:rPr>
                  </w:pPr>
                </w:p>
              </w:tc>
              <w:tc>
                <w:tcPr>
                  <w:tcW w:w="250" w:type="pct"/>
                  <w:vMerge/>
                  <w:vAlign w:val="center"/>
                </w:tcPr>
                <w:p w:rsidR="003457C2" w:rsidRPr="004941BD" w:rsidRDefault="003457C2" w:rsidP="007A358F">
                  <w:pPr>
                    <w:spacing w:line="240" w:lineRule="exact"/>
                    <w:jc w:val="center"/>
                    <w:rPr>
                      <w:rFonts w:eastAsiaTheme="minorEastAsia"/>
                      <w:szCs w:val="21"/>
                    </w:rPr>
                  </w:pPr>
                </w:p>
              </w:tc>
              <w:tc>
                <w:tcPr>
                  <w:tcW w:w="992" w:type="pct"/>
                  <w:vMerge/>
                  <w:vAlign w:val="center"/>
                </w:tcPr>
                <w:p w:rsidR="003457C2" w:rsidRPr="004941BD" w:rsidRDefault="003457C2" w:rsidP="007A358F">
                  <w:pPr>
                    <w:spacing w:line="240" w:lineRule="exact"/>
                    <w:jc w:val="center"/>
                    <w:rPr>
                      <w:rFonts w:eastAsiaTheme="minorEastAsia"/>
                      <w:szCs w:val="21"/>
                    </w:rPr>
                  </w:pPr>
                </w:p>
              </w:tc>
            </w:tr>
            <w:tr w:rsidR="004941BD" w:rsidRPr="004941BD" w:rsidTr="00E431EA">
              <w:trPr>
                <w:cantSplit/>
                <w:trHeight w:val="340"/>
                <w:jc w:val="center"/>
              </w:trPr>
              <w:tc>
                <w:tcPr>
                  <w:tcW w:w="158" w:type="pct"/>
                  <w:vMerge/>
                  <w:vAlign w:val="center"/>
                </w:tcPr>
                <w:p w:rsidR="003457C2" w:rsidRPr="004941BD" w:rsidRDefault="003457C2" w:rsidP="007A358F">
                  <w:pPr>
                    <w:widowControl/>
                    <w:jc w:val="center"/>
                    <w:rPr>
                      <w:rFonts w:eastAsiaTheme="minorEastAsia"/>
                      <w:szCs w:val="21"/>
                    </w:rPr>
                  </w:pPr>
                </w:p>
              </w:tc>
              <w:tc>
                <w:tcPr>
                  <w:tcW w:w="806" w:type="pct"/>
                  <w:gridSpan w:val="2"/>
                  <w:vAlign w:val="center"/>
                </w:tcPr>
                <w:p w:rsidR="003457C2" w:rsidRPr="004941BD" w:rsidRDefault="003457C2" w:rsidP="007A358F">
                  <w:pPr>
                    <w:adjustRightInd w:val="0"/>
                    <w:snapToGrid w:val="0"/>
                    <w:jc w:val="center"/>
                    <w:rPr>
                      <w:rFonts w:eastAsiaTheme="minorEastAsia"/>
                      <w:szCs w:val="21"/>
                      <w:lang/>
                    </w:rPr>
                  </w:pPr>
                  <w:r w:rsidRPr="004941BD">
                    <w:rPr>
                      <w:rFonts w:eastAsiaTheme="minorEastAsia"/>
                      <w:szCs w:val="21"/>
                    </w:rPr>
                    <w:t>氨氮</w:t>
                  </w:r>
                </w:p>
              </w:tc>
              <w:tc>
                <w:tcPr>
                  <w:tcW w:w="762" w:type="pct"/>
                  <w:vAlign w:val="center"/>
                </w:tcPr>
                <w:p w:rsidR="003457C2" w:rsidRPr="004941BD" w:rsidRDefault="003457C2" w:rsidP="007A358F">
                  <w:pPr>
                    <w:jc w:val="center"/>
                    <w:rPr>
                      <w:rFonts w:eastAsiaTheme="minorEastAsia"/>
                      <w:szCs w:val="21"/>
                    </w:rPr>
                  </w:pPr>
                  <w:r w:rsidRPr="004941BD">
                    <w:rPr>
                      <w:rFonts w:eastAsiaTheme="minorEastAsia"/>
                      <w:szCs w:val="21"/>
                    </w:rPr>
                    <w:t>4.19mg/l</w:t>
                  </w:r>
                  <w:r w:rsidRPr="004941BD">
                    <w:rPr>
                      <w:rFonts w:eastAsiaTheme="minorEastAsia"/>
                      <w:szCs w:val="21"/>
                    </w:rPr>
                    <w:t>，</w:t>
                  </w:r>
                  <w:r w:rsidRPr="004941BD">
                    <w:rPr>
                      <w:rFonts w:eastAsiaTheme="minorEastAsia"/>
                      <w:szCs w:val="21"/>
                    </w:rPr>
                    <w:t>0.0002t/a</w:t>
                  </w:r>
                </w:p>
              </w:tc>
              <w:tc>
                <w:tcPr>
                  <w:tcW w:w="913" w:type="pct"/>
                  <w:vAlign w:val="center"/>
                </w:tcPr>
                <w:p w:rsidR="003457C2" w:rsidRPr="004941BD" w:rsidRDefault="003457C2" w:rsidP="000036A3">
                  <w:pPr>
                    <w:jc w:val="center"/>
                    <w:rPr>
                      <w:rFonts w:eastAsiaTheme="minorEastAsia"/>
                      <w:szCs w:val="21"/>
                    </w:rPr>
                  </w:pPr>
                  <w:r w:rsidRPr="004941BD">
                    <w:rPr>
                      <w:rFonts w:eastAsiaTheme="minorEastAsia" w:hint="eastAsia"/>
                      <w:szCs w:val="21"/>
                    </w:rPr>
                    <w:t>3.35</w:t>
                  </w:r>
                  <w:r w:rsidRPr="004941BD">
                    <w:rPr>
                      <w:rFonts w:eastAsiaTheme="minorEastAsia"/>
                      <w:szCs w:val="21"/>
                    </w:rPr>
                    <w:t>mg/l</w:t>
                  </w:r>
                  <w:r w:rsidRPr="004941BD">
                    <w:rPr>
                      <w:rFonts w:eastAsiaTheme="minorEastAsia"/>
                      <w:szCs w:val="21"/>
                    </w:rPr>
                    <w:t>，</w:t>
                  </w:r>
                  <w:r w:rsidRPr="004941BD">
                    <w:rPr>
                      <w:rFonts w:eastAsiaTheme="minorEastAsia"/>
                      <w:szCs w:val="21"/>
                    </w:rPr>
                    <w:t>0.000</w:t>
                  </w:r>
                  <w:r w:rsidRPr="004941BD">
                    <w:rPr>
                      <w:rFonts w:eastAsiaTheme="minorEastAsia" w:hint="eastAsia"/>
                      <w:szCs w:val="21"/>
                    </w:rPr>
                    <w:t>1</w:t>
                  </w:r>
                  <w:r w:rsidRPr="004941BD">
                    <w:rPr>
                      <w:rFonts w:eastAsiaTheme="minorEastAsia"/>
                      <w:szCs w:val="21"/>
                    </w:rPr>
                    <w:t>t/a</w:t>
                  </w:r>
                </w:p>
              </w:tc>
              <w:tc>
                <w:tcPr>
                  <w:tcW w:w="530" w:type="pct"/>
                  <w:vMerge/>
                  <w:vAlign w:val="center"/>
                </w:tcPr>
                <w:p w:rsidR="003457C2" w:rsidRPr="004941BD" w:rsidRDefault="003457C2" w:rsidP="007A358F">
                  <w:pPr>
                    <w:jc w:val="center"/>
                    <w:rPr>
                      <w:rFonts w:eastAsiaTheme="minorEastAsia"/>
                      <w:szCs w:val="21"/>
                    </w:rPr>
                  </w:pPr>
                </w:p>
              </w:tc>
              <w:tc>
                <w:tcPr>
                  <w:tcW w:w="589" w:type="pct"/>
                  <w:vMerge/>
                  <w:vAlign w:val="center"/>
                </w:tcPr>
                <w:p w:rsidR="003457C2" w:rsidRPr="004941BD" w:rsidRDefault="003457C2" w:rsidP="007A358F">
                  <w:pPr>
                    <w:widowControl/>
                    <w:jc w:val="center"/>
                    <w:rPr>
                      <w:rFonts w:eastAsiaTheme="minorEastAsia"/>
                      <w:szCs w:val="21"/>
                    </w:rPr>
                  </w:pPr>
                </w:p>
              </w:tc>
              <w:tc>
                <w:tcPr>
                  <w:tcW w:w="250" w:type="pct"/>
                  <w:vMerge/>
                  <w:vAlign w:val="center"/>
                </w:tcPr>
                <w:p w:rsidR="003457C2" w:rsidRPr="004941BD" w:rsidRDefault="003457C2" w:rsidP="007A358F">
                  <w:pPr>
                    <w:widowControl/>
                    <w:jc w:val="center"/>
                    <w:rPr>
                      <w:rFonts w:eastAsiaTheme="minorEastAsia"/>
                      <w:szCs w:val="21"/>
                    </w:rPr>
                  </w:pPr>
                </w:p>
              </w:tc>
              <w:tc>
                <w:tcPr>
                  <w:tcW w:w="992" w:type="pct"/>
                  <w:vMerge/>
                  <w:vAlign w:val="center"/>
                </w:tcPr>
                <w:p w:rsidR="003457C2" w:rsidRPr="004941BD" w:rsidRDefault="003457C2" w:rsidP="007A358F">
                  <w:pPr>
                    <w:widowControl/>
                    <w:jc w:val="center"/>
                    <w:rPr>
                      <w:rFonts w:eastAsiaTheme="minorEastAsia"/>
                      <w:szCs w:val="21"/>
                    </w:rPr>
                  </w:pPr>
                </w:p>
              </w:tc>
            </w:tr>
            <w:tr w:rsidR="004941BD" w:rsidRPr="004941BD" w:rsidTr="00E431EA">
              <w:trPr>
                <w:cantSplit/>
                <w:trHeight w:val="340"/>
                <w:jc w:val="center"/>
              </w:trPr>
              <w:tc>
                <w:tcPr>
                  <w:tcW w:w="158" w:type="pct"/>
                  <w:vMerge/>
                  <w:vAlign w:val="center"/>
                </w:tcPr>
                <w:p w:rsidR="003457C2" w:rsidRPr="004941BD" w:rsidRDefault="003457C2" w:rsidP="007A358F">
                  <w:pPr>
                    <w:widowControl/>
                    <w:jc w:val="center"/>
                    <w:rPr>
                      <w:rFonts w:eastAsiaTheme="minorEastAsia"/>
                      <w:szCs w:val="21"/>
                    </w:rPr>
                  </w:pPr>
                </w:p>
              </w:tc>
              <w:tc>
                <w:tcPr>
                  <w:tcW w:w="806" w:type="pct"/>
                  <w:gridSpan w:val="2"/>
                  <w:vAlign w:val="center"/>
                </w:tcPr>
                <w:p w:rsidR="003457C2" w:rsidRPr="004941BD" w:rsidRDefault="003457C2" w:rsidP="007A358F">
                  <w:pPr>
                    <w:adjustRightInd w:val="0"/>
                    <w:snapToGrid w:val="0"/>
                    <w:jc w:val="center"/>
                    <w:rPr>
                      <w:rFonts w:eastAsiaTheme="minorEastAsia"/>
                      <w:szCs w:val="21"/>
                      <w:lang/>
                    </w:rPr>
                  </w:pPr>
                  <w:r w:rsidRPr="004941BD">
                    <w:rPr>
                      <w:rFonts w:eastAsiaTheme="minorEastAsia"/>
                      <w:szCs w:val="21"/>
                    </w:rPr>
                    <w:t>TP</w:t>
                  </w:r>
                </w:p>
              </w:tc>
              <w:tc>
                <w:tcPr>
                  <w:tcW w:w="762" w:type="pct"/>
                  <w:vAlign w:val="center"/>
                </w:tcPr>
                <w:p w:rsidR="003457C2" w:rsidRPr="004941BD" w:rsidRDefault="003457C2" w:rsidP="007A358F">
                  <w:pPr>
                    <w:jc w:val="center"/>
                    <w:rPr>
                      <w:rFonts w:eastAsiaTheme="minorEastAsia"/>
                      <w:szCs w:val="21"/>
                    </w:rPr>
                  </w:pPr>
                  <w:r w:rsidRPr="004941BD">
                    <w:rPr>
                      <w:rFonts w:eastAsiaTheme="minorEastAsia"/>
                      <w:szCs w:val="21"/>
                    </w:rPr>
                    <w:t>1.40mg/l</w:t>
                  </w:r>
                  <w:r w:rsidRPr="004941BD">
                    <w:rPr>
                      <w:rFonts w:eastAsiaTheme="minorEastAsia"/>
                      <w:szCs w:val="21"/>
                    </w:rPr>
                    <w:t>，</w:t>
                  </w:r>
                  <w:r w:rsidRPr="004941BD">
                    <w:rPr>
                      <w:rFonts w:eastAsiaTheme="minorEastAsia"/>
                      <w:szCs w:val="21"/>
                    </w:rPr>
                    <w:t>0.00001t/a</w:t>
                  </w:r>
                </w:p>
              </w:tc>
              <w:tc>
                <w:tcPr>
                  <w:tcW w:w="913" w:type="pct"/>
                  <w:vAlign w:val="center"/>
                </w:tcPr>
                <w:p w:rsidR="003457C2" w:rsidRPr="004941BD" w:rsidRDefault="003457C2" w:rsidP="000036A3">
                  <w:pPr>
                    <w:jc w:val="center"/>
                    <w:rPr>
                      <w:rFonts w:eastAsiaTheme="minorEastAsia"/>
                      <w:szCs w:val="21"/>
                    </w:rPr>
                  </w:pPr>
                  <w:r w:rsidRPr="004941BD">
                    <w:rPr>
                      <w:rFonts w:eastAsiaTheme="minorEastAsia"/>
                      <w:szCs w:val="21"/>
                    </w:rPr>
                    <w:t>1.40mg/l</w:t>
                  </w:r>
                  <w:r w:rsidRPr="004941BD">
                    <w:rPr>
                      <w:rFonts w:eastAsiaTheme="minorEastAsia"/>
                      <w:szCs w:val="21"/>
                    </w:rPr>
                    <w:t>，</w:t>
                  </w:r>
                  <w:r w:rsidRPr="004941BD">
                    <w:rPr>
                      <w:rFonts w:eastAsiaTheme="minorEastAsia"/>
                      <w:szCs w:val="21"/>
                    </w:rPr>
                    <w:t>0.00001t/a</w:t>
                  </w:r>
                </w:p>
              </w:tc>
              <w:tc>
                <w:tcPr>
                  <w:tcW w:w="530" w:type="pct"/>
                  <w:vMerge/>
                  <w:vAlign w:val="center"/>
                </w:tcPr>
                <w:p w:rsidR="003457C2" w:rsidRPr="004941BD" w:rsidRDefault="003457C2" w:rsidP="007A358F">
                  <w:pPr>
                    <w:jc w:val="center"/>
                    <w:rPr>
                      <w:rFonts w:eastAsiaTheme="minorEastAsia"/>
                    </w:rPr>
                  </w:pPr>
                </w:p>
              </w:tc>
              <w:tc>
                <w:tcPr>
                  <w:tcW w:w="589" w:type="pct"/>
                  <w:vMerge/>
                  <w:vAlign w:val="center"/>
                </w:tcPr>
                <w:p w:rsidR="003457C2" w:rsidRPr="004941BD" w:rsidRDefault="003457C2" w:rsidP="007A358F">
                  <w:pPr>
                    <w:widowControl/>
                    <w:jc w:val="center"/>
                    <w:rPr>
                      <w:rFonts w:eastAsiaTheme="minorEastAsia"/>
                      <w:szCs w:val="21"/>
                    </w:rPr>
                  </w:pPr>
                </w:p>
              </w:tc>
              <w:tc>
                <w:tcPr>
                  <w:tcW w:w="250" w:type="pct"/>
                  <w:vMerge/>
                  <w:vAlign w:val="center"/>
                </w:tcPr>
                <w:p w:rsidR="003457C2" w:rsidRPr="004941BD" w:rsidRDefault="003457C2" w:rsidP="007A358F">
                  <w:pPr>
                    <w:widowControl/>
                    <w:jc w:val="center"/>
                    <w:rPr>
                      <w:rFonts w:eastAsiaTheme="minorEastAsia"/>
                      <w:szCs w:val="21"/>
                    </w:rPr>
                  </w:pPr>
                </w:p>
              </w:tc>
              <w:tc>
                <w:tcPr>
                  <w:tcW w:w="992" w:type="pct"/>
                  <w:vMerge/>
                  <w:vAlign w:val="center"/>
                </w:tcPr>
                <w:p w:rsidR="003457C2" w:rsidRPr="004941BD" w:rsidRDefault="003457C2" w:rsidP="007A358F">
                  <w:pPr>
                    <w:widowControl/>
                    <w:jc w:val="center"/>
                    <w:rPr>
                      <w:rFonts w:eastAsiaTheme="minorEastAsia"/>
                      <w:szCs w:val="21"/>
                    </w:rPr>
                  </w:pPr>
                </w:p>
              </w:tc>
            </w:tr>
            <w:tr w:rsidR="004941BD" w:rsidRPr="004941BD" w:rsidTr="00E431EA">
              <w:trPr>
                <w:cantSplit/>
                <w:trHeight w:val="340"/>
                <w:jc w:val="center"/>
              </w:trPr>
              <w:tc>
                <w:tcPr>
                  <w:tcW w:w="158" w:type="pct"/>
                  <w:vMerge/>
                  <w:vAlign w:val="center"/>
                </w:tcPr>
                <w:p w:rsidR="003457C2" w:rsidRPr="004941BD" w:rsidRDefault="003457C2" w:rsidP="007A358F">
                  <w:pPr>
                    <w:widowControl/>
                    <w:jc w:val="center"/>
                    <w:rPr>
                      <w:rFonts w:eastAsiaTheme="minorEastAsia"/>
                      <w:szCs w:val="21"/>
                    </w:rPr>
                  </w:pPr>
                </w:p>
              </w:tc>
              <w:tc>
                <w:tcPr>
                  <w:tcW w:w="806" w:type="pct"/>
                  <w:gridSpan w:val="2"/>
                  <w:vAlign w:val="center"/>
                </w:tcPr>
                <w:p w:rsidR="003457C2" w:rsidRPr="004941BD" w:rsidRDefault="003457C2" w:rsidP="007A358F">
                  <w:pPr>
                    <w:adjustRightInd w:val="0"/>
                    <w:snapToGrid w:val="0"/>
                    <w:jc w:val="center"/>
                    <w:rPr>
                      <w:rFonts w:eastAsiaTheme="minorEastAsia"/>
                      <w:szCs w:val="21"/>
                      <w:lang/>
                    </w:rPr>
                  </w:pPr>
                  <w:r w:rsidRPr="004941BD">
                    <w:rPr>
                      <w:rFonts w:eastAsiaTheme="minorEastAsia"/>
                      <w:szCs w:val="21"/>
                    </w:rPr>
                    <w:t>TN</w:t>
                  </w:r>
                </w:p>
              </w:tc>
              <w:tc>
                <w:tcPr>
                  <w:tcW w:w="762" w:type="pct"/>
                  <w:vAlign w:val="center"/>
                </w:tcPr>
                <w:p w:rsidR="003457C2" w:rsidRPr="004941BD" w:rsidRDefault="003457C2" w:rsidP="007A358F">
                  <w:pPr>
                    <w:jc w:val="center"/>
                    <w:rPr>
                      <w:rFonts w:eastAsiaTheme="minorEastAsia"/>
                      <w:szCs w:val="21"/>
                    </w:rPr>
                  </w:pPr>
                  <w:r w:rsidRPr="004941BD">
                    <w:rPr>
                      <w:rFonts w:eastAsiaTheme="minorEastAsia"/>
                      <w:szCs w:val="21"/>
                    </w:rPr>
                    <w:t>6.42mg/l</w:t>
                  </w:r>
                  <w:r w:rsidRPr="004941BD">
                    <w:rPr>
                      <w:rFonts w:eastAsiaTheme="minorEastAsia"/>
                      <w:szCs w:val="21"/>
                    </w:rPr>
                    <w:t>，</w:t>
                  </w:r>
                  <w:r w:rsidRPr="004941BD">
                    <w:rPr>
                      <w:rFonts w:eastAsiaTheme="minorEastAsia"/>
                      <w:szCs w:val="21"/>
                    </w:rPr>
                    <w:t>0.00003t/a</w:t>
                  </w:r>
                </w:p>
              </w:tc>
              <w:tc>
                <w:tcPr>
                  <w:tcW w:w="913" w:type="pct"/>
                  <w:vAlign w:val="center"/>
                </w:tcPr>
                <w:p w:rsidR="003457C2" w:rsidRPr="004941BD" w:rsidRDefault="003457C2" w:rsidP="000036A3">
                  <w:pPr>
                    <w:jc w:val="center"/>
                    <w:rPr>
                      <w:rFonts w:eastAsiaTheme="minorEastAsia"/>
                      <w:szCs w:val="21"/>
                    </w:rPr>
                  </w:pPr>
                  <w:r w:rsidRPr="004941BD">
                    <w:rPr>
                      <w:rFonts w:eastAsiaTheme="minorEastAsia"/>
                      <w:szCs w:val="21"/>
                    </w:rPr>
                    <w:t>6.42mg/l</w:t>
                  </w:r>
                  <w:r w:rsidRPr="004941BD">
                    <w:rPr>
                      <w:rFonts w:eastAsiaTheme="minorEastAsia"/>
                      <w:szCs w:val="21"/>
                    </w:rPr>
                    <w:t>，</w:t>
                  </w:r>
                  <w:r w:rsidRPr="004941BD">
                    <w:rPr>
                      <w:rFonts w:eastAsiaTheme="minorEastAsia"/>
                      <w:szCs w:val="21"/>
                    </w:rPr>
                    <w:t>0.00003t/a</w:t>
                  </w:r>
                </w:p>
              </w:tc>
              <w:tc>
                <w:tcPr>
                  <w:tcW w:w="530" w:type="pct"/>
                  <w:vMerge/>
                  <w:vAlign w:val="center"/>
                </w:tcPr>
                <w:p w:rsidR="003457C2" w:rsidRPr="004941BD" w:rsidRDefault="003457C2" w:rsidP="007A358F">
                  <w:pPr>
                    <w:jc w:val="center"/>
                    <w:rPr>
                      <w:rFonts w:eastAsiaTheme="minorEastAsia"/>
                    </w:rPr>
                  </w:pPr>
                </w:p>
              </w:tc>
              <w:tc>
                <w:tcPr>
                  <w:tcW w:w="589" w:type="pct"/>
                  <w:vMerge/>
                  <w:vAlign w:val="center"/>
                </w:tcPr>
                <w:p w:rsidR="003457C2" w:rsidRPr="004941BD" w:rsidRDefault="003457C2" w:rsidP="007A358F">
                  <w:pPr>
                    <w:widowControl/>
                    <w:jc w:val="center"/>
                    <w:rPr>
                      <w:rFonts w:eastAsiaTheme="minorEastAsia"/>
                      <w:szCs w:val="21"/>
                    </w:rPr>
                  </w:pPr>
                </w:p>
              </w:tc>
              <w:tc>
                <w:tcPr>
                  <w:tcW w:w="250" w:type="pct"/>
                  <w:vMerge/>
                  <w:vAlign w:val="center"/>
                </w:tcPr>
                <w:p w:rsidR="003457C2" w:rsidRPr="004941BD" w:rsidRDefault="003457C2" w:rsidP="007A358F">
                  <w:pPr>
                    <w:widowControl/>
                    <w:jc w:val="center"/>
                    <w:rPr>
                      <w:rFonts w:eastAsiaTheme="minorEastAsia"/>
                      <w:szCs w:val="21"/>
                    </w:rPr>
                  </w:pPr>
                </w:p>
              </w:tc>
              <w:tc>
                <w:tcPr>
                  <w:tcW w:w="992" w:type="pct"/>
                  <w:vMerge/>
                  <w:vAlign w:val="center"/>
                </w:tcPr>
                <w:p w:rsidR="003457C2" w:rsidRPr="004941BD" w:rsidRDefault="003457C2" w:rsidP="007A358F">
                  <w:pPr>
                    <w:widowControl/>
                    <w:jc w:val="center"/>
                    <w:rPr>
                      <w:rFonts w:eastAsiaTheme="minorEastAsia"/>
                      <w:szCs w:val="21"/>
                    </w:rPr>
                  </w:pPr>
                </w:p>
              </w:tc>
            </w:tr>
            <w:tr w:rsidR="004941BD" w:rsidRPr="004941BD" w:rsidTr="00E431EA">
              <w:trPr>
                <w:cantSplit/>
                <w:trHeight w:val="340"/>
                <w:jc w:val="center"/>
              </w:trPr>
              <w:tc>
                <w:tcPr>
                  <w:tcW w:w="158" w:type="pct"/>
                  <w:vMerge/>
                  <w:vAlign w:val="center"/>
                </w:tcPr>
                <w:p w:rsidR="003457C2" w:rsidRPr="004941BD" w:rsidRDefault="003457C2" w:rsidP="007A358F">
                  <w:pPr>
                    <w:widowControl/>
                    <w:jc w:val="center"/>
                    <w:rPr>
                      <w:rFonts w:eastAsiaTheme="minorEastAsia"/>
                      <w:szCs w:val="21"/>
                    </w:rPr>
                  </w:pPr>
                </w:p>
              </w:tc>
              <w:tc>
                <w:tcPr>
                  <w:tcW w:w="806" w:type="pct"/>
                  <w:gridSpan w:val="2"/>
                  <w:vAlign w:val="center"/>
                </w:tcPr>
                <w:p w:rsidR="003457C2" w:rsidRPr="004941BD" w:rsidRDefault="003457C2" w:rsidP="007A358F">
                  <w:pPr>
                    <w:adjustRightInd w:val="0"/>
                    <w:snapToGrid w:val="0"/>
                    <w:jc w:val="center"/>
                    <w:rPr>
                      <w:rFonts w:eastAsiaTheme="minorEastAsia"/>
                      <w:szCs w:val="21"/>
                      <w:lang/>
                    </w:rPr>
                  </w:pPr>
                  <w:r w:rsidRPr="004941BD">
                    <w:rPr>
                      <w:rFonts w:eastAsiaTheme="minorEastAsia"/>
                      <w:szCs w:val="21"/>
                    </w:rPr>
                    <w:t>石油类</w:t>
                  </w:r>
                </w:p>
              </w:tc>
              <w:tc>
                <w:tcPr>
                  <w:tcW w:w="762" w:type="pct"/>
                  <w:vAlign w:val="center"/>
                </w:tcPr>
                <w:p w:rsidR="003457C2" w:rsidRPr="004941BD" w:rsidRDefault="003457C2" w:rsidP="007A358F">
                  <w:pPr>
                    <w:jc w:val="center"/>
                    <w:rPr>
                      <w:rFonts w:eastAsiaTheme="minorEastAsia"/>
                      <w:szCs w:val="21"/>
                    </w:rPr>
                  </w:pPr>
                  <w:r w:rsidRPr="004941BD">
                    <w:rPr>
                      <w:rFonts w:eastAsiaTheme="minorEastAsia"/>
                      <w:szCs w:val="21"/>
                    </w:rPr>
                    <w:t>0.49mg/l</w:t>
                  </w:r>
                  <w:r w:rsidRPr="004941BD">
                    <w:rPr>
                      <w:rFonts w:eastAsiaTheme="minorEastAsia"/>
                      <w:szCs w:val="21"/>
                    </w:rPr>
                    <w:t>，</w:t>
                  </w:r>
                  <w:r w:rsidRPr="004941BD">
                    <w:rPr>
                      <w:rFonts w:eastAsiaTheme="minorEastAsia"/>
                      <w:szCs w:val="21"/>
                    </w:rPr>
                    <w:t>0.0000007t/a</w:t>
                  </w:r>
                </w:p>
              </w:tc>
              <w:tc>
                <w:tcPr>
                  <w:tcW w:w="913" w:type="pct"/>
                  <w:vAlign w:val="center"/>
                </w:tcPr>
                <w:p w:rsidR="003457C2" w:rsidRPr="004941BD" w:rsidRDefault="003457C2" w:rsidP="000036A3">
                  <w:pPr>
                    <w:jc w:val="center"/>
                    <w:rPr>
                      <w:rFonts w:eastAsiaTheme="minorEastAsia"/>
                      <w:szCs w:val="21"/>
                    </w:rPr>
                  </w:pPr>
                  <w:r w:rsidRPr="004941BD">
                    <w:rPr>
                      <w:rFonts w:eastAsiaTheme="minorEastAsia"/>
                      <w:szCs w:val="21"/>
                    </w:rPr>
                    <w:t>0.</w:t>
                  </w:r>
                  <w:r w:rsidRPr="004941BD">
                    <w:rPr>
                      <w:rFonts w:eastAsiaTheme="minorEastAsia" w:hint="eastAsia"/>
                      <w:szCs w:val="21"/>
                    </w:rPr>
                    <w:t>3430</w:t>
                  </w:r>
                  <w:r w:rsidRPr="004941BD">
                    <w:rPr>
                      <w:rFonts w:eastAsiaTheme="minorEastAsia"/>
                      <w:szCs w:val="21"/>
                    </w:rPr>
                    <w:t>mg/l</w:t>
                  </w:r>
                  <w:r w:rsidRPr="004941BD">
                    <w:rPr>
                      <w:rFonts w:eastAsiaTheme="minorEastAsia"/>
                      <w:szCs w:val="21"/>
                    </w:rPr>
                    <w:t>，</w:t>
                  </w:r>
                  <w:r w:rsidRPr="004941BD">
                    <w:rPr>
                      <w:szCs w:val="21"/>
                    </w:rPr>
                    <w:t>4.802000E-07</w:t>
                  </w:r>
                  <w:r w:rsidRPr="004941BD">
                    <w:rPr>
                      <w:rFonts w:eastAsiaTheme="minorEastAsia"/>
                      <w:szCs w:val="21"/>
                    </w:rPr>
                    <w:t>t/a</w:t>
                  </w:r>
                </w:p>
              </w:tc>
              <w:tc>
                <w:tcPr>
                  <w:tcW w:w="530" w:type="pct"/>
                  <w:vMerge/>
                  <w:vAlign w:val="center"/>
                </w:tcPr>
                <w:p w:rsidR="003457C2" w:rsidRPr="004941BD" w:rsidRDefault="003457C2" w:rsidP="007A358F">
                  <w:pPr>
                    <w:jc w:val="center"/>
                    <w:rPr>
                      <w:rFonts w:eastAsiaTheme="minorEastAsia"/>
                    </w:rPr>
                  </w:pPr>
                </w:p>
              </w:tc>
              <w:tc>
                <w:tcPr>
                  <w:tcW w:w="589" w:type="pct"/>
                  <w:vMerge/>
                  <w:vAlign w:val="center"/>
                </w:tcPr>
                <w:p w:rsidR="003457C2" w:rsidRPr="004941BD" w:rsidRDefault="003457C2" w:rsidP="007A358F">
                  <w:pPr>
                    <w:widowControl/>
                    <w:jc w:val="center"/>
                    <w:rPr>
                      <w:rFonts w:eastAsiaTheme="minorEastAsia"/>
                      <w:szCs w:val="21"/>
                    </w:rPr>
                  </w:pPr>
                </w:p>
              </w:tc>
              <w:tc>
                <w:tcPr>
                  <w:tcW w:w="250" w:type="pct"/>
                  <w:vMerge/>
                  <w:vAlign w:val="center"/>
                </w:tcPr>
                <w:p w:rsidR="003457C2" w:rsidRPr="004941BD" w:rsidRDefault="003457C2" w:rsidP="007A358F">
                  <w:pPr>
                    <w:widowControl/>
                    <w:jc w:val="center"/>
                    <w:rPr>
                      <w:rFonts w:eastAsiaTheme="minorEastAsia"/>
                      <w:szCs w:val="21"/>
                    </w:rPr>
                  </w:pPr>
                </w:p>
              </w:tc>
              <w:tc>
                <w:tcPr>
                  <w:tcW w:w="992" w:type="pct"/>
                  <w:vMerge/>
                  <w:vAlign w:val="center"/>
                </w:tcPr>
                <w:p w:rsidR="003457C2" w:rsidRPr="004941BD" w:rsidRDefault="003457C2" w:rsidP="007A358F">
                  <w:pPr>
                    <w:widowControl/>
                    <w:jc w:val="center"/>
                    <w:rPr>
                      <w:rFonts w:eastAsiaTheme="minorEastAsia"/>
                      <w:szCs w:val="21"/>
                    </w:rPr>
                  </w:pPr>
                </w:p>
              </w:tc>
            </w:tr>
            <w:tr w:rsidR="004941BD" w:rsidRPr="004941BD" w:rsidTr="00E431EA">
              <w:trPr>
                <w:cantSplit/>
                <w:trHeight w:val="340"/>
                <w:jc w:val="center"/>
              </w:trPr>
              <w:tc>
                <w:tcPr>
                  <w:tcW w:w="158" w:type="pct"/>
                  <w:vMerge/>
                  <w:vAlign w:val="center"/>
                </w:tcPr>
                <w:p w:rsidR="00814A9D" w:rsidRPr="004941BD" w:rsidRDefault="00814A9D" w:rsidP="007A358F">
                  <w:pPr>
                    <w:widowControl/>
                    <w:jc w:val="center"/>
                    <w:rPr>
                      <w:rFonts w:eastAsiaTheme="minorEastAsia"/>
                      <w:szCs w:val="21"/>
                    </w:rPr>
                  </w:pPr>
                </w:p>
              </w:tc>
              <w:tc>
                <w:tcPr>
                  <w:tcW w:w="806" w:type="pct"/>
                  <w:gridSpan w:val="2"/>
                  <w:vMerge w:val="restart"/>
                  <w:vAlign w:val="center"/>
                </w:tcPr>
                <w:p w:rsidR="00814A9D" w:rsidRPr="004941BD" w:rsidRDefault="00814A9D" w:rsidP="007A358F">
                  <w:pPr>
                    <w:adjustRightInd w:val="0"/>
                    <w:snapToGrid w:val="0"/>
                    <w:jc w:val="center"/>
                    <w:rPr>
                      <w:rFonts w:eastAsiaTheme="minorEastAsia"/>
                      <w:szCs w:val="21"/>
                    </w:rPr>
                  </w:pPr>
                  <w:r w:rsidRPr="004941BD">
                    <w:rPr>
                      <w:rFonts w:eastAsiaTheme="minorEastAsia"/>
                      <w:szCs w:val="21"/>
                    </w:rPr>
                    <w:t>阴离子表面活性剂</w:t>
                  </w:r>
                  <w:r w:rsidRPr="004941BD">
                    <w:rPr>
                      <w:rFonts w:eastAsiaTheme="minorEastAsia"/>
                      <w:szCs w:val="21"/>
                    </w:rPr>
                    <w:lastRenderedPageBreak/>
                    <w:t>（</w:t>
                  </w:r>
                  <w:r w:rsidRPr="004941BD">
                    <w:rPr>
                      <w:rFonts w:eastAsiaTheme="minorEastAsia"/>
                      <w:szCs w:val="21"/>
                    </w:rPr>
                    <w:t>LAS</w:t>
                  </w:r>
                  <w:r w:rsidRPr="004941BD">
                    <w:rPr>
                      <w:rFonts w:eastAsiaTheme="minorEastAsia"/>
                      <w:szCs w:val="21"/>
                    </w:rPr>
                    <w:t>）</w:t>
                  </w:r>
                </w:p>
                <w:p w:rsidR="00814A9D" w:rsidRPr="004941BD" w:rsidRDefault="00814A9D" w:rsidP="007A358F">
                  <w:pPr>
                    <w:spacing w:line="240" w:lineRule="exact"/>
                    <w:jc w:val="center"/>
                    <w:rPr>
                      <w:rFonts w:eastAsiaTheme="minorEastAsia"/>
                      <w:szCs w:val="21"/>
                    </w:rPr>
                  </w:pPr>
                  <w:r w:rsidRPr="004941BD">
                    <w:rPr>
                      <w:rFonts w:eastAsiaTheme="minorEastAsia"/>
                      <w:szCs w:val="21"/>
                    </w:rPr>
                    <w:t>氟化物</w:t>
                  </w:r>
                </w:p>
              </w:tc>
              <w:tc>
                <w:tcPr>
                  <w:tcW w:w="762" w:type="pct"/>
                  <w:vAlign w:val="center"/>
                </w:tcPr>
                <w:p w:rsidR="00814A9D" w:rsidRPr="004941BD" w:rsidRDefault="00814A9D" w:rsidP="007A358F">
                  <w:pPr>
                    <w:jc w:val="center"/>
                    <w:rPr>
                      <w:rFonts w:eastAsiaTheme="minorEastAsia"/>
                      <w:szCs w:val="21"/>
                    </w:rPr>
                  </w:pPr>
                  <w:r w:rsidRPr="004941BD">
                    <w:rPr>
                      <w:rFonts w:eastAsiaTheme="minorEastAsia"/>
                      <w:szCs w:val="21"/>
                    </w:rPr>
                    <w:lastRenderedPageBreak/>
                    <w:t>/</w:t>
                  </w:r>
                </w:p>
              </w:tc>
              <w:tc>
                <w:tcPr>
                  <w:tcW w:w="913" w:type="pct"/>
                  <w:vAlign w:val="center"/>
                </w:tcPr>
                <w:p w:rsidR="00814A9D" w:rsidRPr="004941BD" w:rsidRDefault="00814A9D" w:rsidP="007A358F">
                  <w:pPr>
                    <w:jc w:val="center"/>
                    <w:rPr>
                      <w:rFonts w:eastAsiaTheme="minorEastAsia"/>
                      <w:szCs w:val="21"/>
                    </w:rPr>
                  </w:pPr>
                  <w:r w:rsidRPr="004941BD">
                    <w:rPr>
                      <w:rFonts w:eastAsiaTheme="minorEastAsia"/>
                      <w:szCs w:val="21"/>
                    </w:rPr>
                    <w:t>/</w:t>
                  </w:r>
                </w:p>
              </w:tc>
              <w:tc>
                <w:tcPr>
                  <w:tcW w:w="530" w:type="pct"/>
                  <w:vMerge/>
                  <w:vAlign w:val="center"/>
                </w:tcPr>
                <w:p w:rsidR="00814A9D" w:rsidRPr="004941BD" w:rsidRDefault="00814A9D" w:rsidP="007A358F">
                  <w:pPr>
                    <w:jc w:val="center"/>
                    <w:rPr>
                      <w:rFonts w:eastAsiaTheme="minorEastAsia"/>
                      <w:szCs w:val="21"/>
                    </w:rPr>
                  </w:pPr>
                </w:p>
              </w:tc>
              <w:tc>
                <w:tcPr>
                  <w:tcW w:w="589" w:type="pct"/>
                  <w:vMerge/>
                  <w:vAlign w:val="center"/>
                </w:tcPr>
                <w:p w:rsidR="00814A9D" w:rsidRPr="004941BD" w:rsidRDefault="00814A9D" w:rsidP="007A358F">
                  <w:pPr>
                    <w:widowControl/>
                    <w:jc w:val="center"/>
                    <w:rPr>
                      <w:rFonts w:eastAsiaTheme="minorEastAsia"/>
                      <w:szCs w:val="21"/>
                    </w:rPr>
                  </w:pPr>
                </w:p>
              </w:tc>
              <w:tc>
                <w:tcPr>
                  <w:tcW w:w="250" w:type="pct"/>
                  <w:vMerge/>
                  <w:vAlign w:val="center"/>
                </w:tcPr>
                <w:p w:rsidR="00814A9D" w:rsidRPr="004941BD" w:rsidRDefault="00814A9D" w:rsidP="007A358F">
                  <w:pPr>
                    <w:widowControl/>
                    <w:jc w:val="center"/>
                    <w:rPr>
                      <w:rFonts w:eastAsiaTheme="minorEastAsia"/>
                      <w:szCs w:val="21"/>
                    </w:rPr>
                  </w:pPr>
                </w:p>
              </w:tc>
              <w:tc>
                <w:tcPr>
                  <w:tcW w:w="992" w:type="pct"/>
                  <w:vMerge/>
                  <w:vAlign w:val="center"/>
                </w:tcPr>
                <w:p w:rsidR="00814A9D" w:rsidRPr="004941BD" w:rsidRDefault="00814A9D" w:rsidP="007A358F">
                  <w:pPr>
                    <w:widowControl/>
                    <w:jc w:val="center"/>
                    <w:rPr>
                      <w:rFonts w:eastAsiaTheme="minorEastAsia"/>
                      <w:szCs w:val="21"/>
                    </w:rPr>
                  </w:pPr>
                </w:p>
              </w:tc>
            </w:tr>
            <w:tr w:rsidR="004941BD" w:rsidRPr="004941BD" w:rsidTr="00E431EA">
              <w:trPr>
                <w:cantSplit/>
                <w:trHeight w:val="340"/>
                <w:jc w:val="center"/>
              </w:trPr>
              <w:tc>
                <w:tcPr>
                  <w:tcW w:w="158" w:type="pct"/>
                  <w:vMerge/>
                  <w:vAlign w:val="center"/>
                </w:tcPr>
                <w:p w:rsidR="00814A9D" w:rsidRPr="004941BD" w:rsidRDefault="00814A9D" w:rsidP="007A358F">
                  <w:pPr>
                    <w:widowControl/>
                    <w:jc w:val="center"/>
                    <w:rPr>
                      <w:rFonts w:eastAsiaTheme="minorEastAsia"/>
                      <w:szCs w:val="21"/>
                    </w:rPr>
                  </w:pPr>
                </w:p>
              </w:tc>
              <w:tc>
                <w:tcPr>
                  <w:tcW w:w="806" w:type="pct"/>
                  <w:gridSpan w:val="2"/>
                  <w:vMerge/>
                  <w:vAlign w:val="center"/>
                </w:tcPr>
                <w:p w:rsidR="00814A9D" w:rsidRPr="004941BD" w:rsidRDefault="00814A9D" w:rsidP="007A358F">
                  <w:pPr>
                    <w:spacing w:line="240" w:lineRule="exact"/>
                    <w:jc w:val="center"/>
                    <w:rPr>
                      <w:rFonts w:eastAsiaTheme="minorEastAsia"/>
                      <w:szCs w:val="21"/>
                    </w:rPr>
                  </w:pPr>
                </w:p>
              </w:tc>
              <w:tc>
                <w:tcPr>
                  <w:tcW w:w="762" w:type="pct"/>
                  <w:vAlign w:val="center"/>
                </w:tcPr>
                <w:p w:rsidR="00814A9D" w:rsidRPr="004941BD" w:rsidRDefault="00814A9D" w:rsidP="007A358F">
                  <w:pPr>
                    <w:jc w:val="center"/>
                    <w:rPr>
                      <w:rFonts w:eastAsiaTheme="minorEastAsia"/>
                      <w:szCs w:val="21"/>
                    </w:rPr>
                  </w:pPr>
                  <w:r w:rsidRPr="004941BD">
                    <w:rPr>
                      <w:rFonts w:eastAsiaTheme="minorEastAsia"/>
                      <w:szCs w:val="21"/>
                    </w:rPr>
                    <w:t>40.1mg/l</w:t>
                  </w:r>
                  <w:r w:rsidRPr="004941BD">
                    <w:rPr>
                      <w:rFonts w:eastAsiaTheme="minorEastAsia"/>
                      <w:szCs w:val="21"/>
                    </w:rPr>
                    <w:t>，</w:t>
                  </w:r>
                  <w:r w:rsidRPr="004941BD">
                    <w:rPr>
                      <w:rFonts w:eastAsiaTheme="minorEastAsia"/>
                      <w:szCs w:val="21"/>
                    </w:rPr>
                    <w:t>0.00002t/a</w:t>
                  </w:r>
                </w:p>
              </w:tc>
              <w:tc>
                <w:tcPr>
                  <w:tcW w:w="913" w:type="pct"/>
                  <w:vAlign w:val="center"/>
                </w:tcPr>
                <w:p w:rsidR="00814A9D" w:rsidRPr="004941BD" w:rsidRDefault="003457C2" w:rsidP="007A358F">
                  <w:pPr>
                    <w:jc w:val="center"/>
                    <w:rPr>
                      <w:rFonts w:eastAsiaTheme="minorEastAsia"/>
                      <w:szCs w:val="21"/>
                    </w:rPr>
                  </w:pPr>
                  <w:r w:rsidRPr="004941BD">
                    <w:rPr>
                      <w:rFonts w:eastAsiaTheme="minorEastAsia" w:hint="eastAsia"/>
                      <w:szCs w:val="21"/>
                    </w:rPr>
                    <w:t>16.04</w:t>
                  </w:r>
                  <w:r w:rsidRPr="004941BD">
                    <w:rPr>
                      <w:rFonts w:eastAsiaTheme="minorEastAsia"/>
                      <w:szCs w:val="21"/>
                    </w:rPr>
                    <w:t>mg/l</w:t>
                  </w:r>
                  <w:r w:rsidRPr="004941BD">
                    <w:rPr>
                      <w:rFonts w:eastAsiaTheme="minorEastAsia"/>
                      <w:szCs w:val="21"/>
                    </w:rPr>
                    <w:t>，</w:t>
                  </w:r>
                  <w:r w:rsidRPr="004941BD">
                    <w:rPr>
                      <w:rFonts w:eastAsiaTheme="minorEastAsia"/>
                      <w:szCs w:val="21"/>
                    </w:rPr>
                    <w:t>0.00000</w:t>
                  </w:r>
                  <w:r w:rsidRPr="004941BD">
                    <w:rPr>
                      <w:rFonts w:eastAsiaTheme="minorEastAsia" w:hint="eastAsia"/>
                      <w:szCs w:val="21"/>
                    </w:rPr>
                    <w:t>8</w:t>
                  </w:r>
                  <w:r w:rsidRPr="004941BD">
                    <w:rPr>
                      <w:rFonts w:eastAsiaTheme="minorEastAsia"/>
                      <w:szCs w:val="21"/>
                    </w:rPr>
                    <w:t>t/a</w:t>
                  </w:r>
                </w:p>
              </w:tc>
              <w:tc>
                <w:tcPr>
                  <w:tcW w:w="530" w:type="pct"/>
                  <w:vMerge/>
                  <w:vAlign w:val="center"/>
                </w:tcPr>
                <w:p w:rsidR="00814A9D" w:rsidRPr="004941BD" w:rsidRDefault="00814A9D" w:rsidP="007A358F">
                  <w:pPr>
                    <w:widowControl/>
                    <w:jc w:val="center"/>
                    <w:rPr>
                      <w:rFonts w:eastAsiaTheme="minorEastAsia"/>
                      <w:szCs w:val="21"/>
                    </w:rPr>
                  </w:pPr>
                </w:p>
              </w:tc>
              <w:tc>
                <w:tcPr>
                  <w:tcW w:w="589" w:type="pct"/>
                  <w:vMerge/>
                  <w:vAlign w:val="center"/>
                </w:tcPr>
                <w:p w:rsidR="00814A9D" w:rsidRPr="004941BD" w:rsidRDefault="00814A9D" w:rsidP="007A358F">
                  <w:pPr>
                    <w:widowControl/>
                    <w:jc w:val="center"/>
                    <w:rPr>
                      <w:rFonts w:eastAsiaTheme="minorEastAsia"/>
                      <w:szCs w:val="21"/>
                    </w:rPr>
                  </w:pPr>
                </w:p>
              </w:tc>
              <w:tc>
                <w:tcPr>
                  <w:tcW w:w="250" w:type="pct"/>
                  <w:vMerge/>
                  <w:vAlign w:val="center"/>
                </w:tcPr>
                <w:p w:rsidR="00814A9D" w:rsidRPr="004941BD" w:rsidRDefault="00814A9D" w:rsidP="007A358F">
                  <w:pPr>
                    <w:widowControl/>
                    <w:jc w:val="center"/>
                    <w:rPr>
                      <w:rFonts w:eastAsiaTheme="minorEastAsia"/>
                      <w:szCs w:val="21"/>
                    </w:rPr>
                  </w:pPr>
                </w:p>
              </w:tc>
              <w:tc>
                <w:tcPr>
                  <w:tcW w:w="992" w:type="pct"/>
                  <w:vMerge/>
                  <w:vAlign w:val="center"/>
                </w:tcPr>
                <w:p w:rsidR="00814A9D" w:rsidRPr="004941BD" w:rsidRDefault="00814A9D" w:rsidP="007A358F">
                  <w:pPr>
                    <w:widowControl/>
                    <w:jc w:val="center"/>
                    <w:rPr>
                      <w:rFonts w:eastAsiaTheme="minorEastAsia"/>
                      <w:szCs w:val="21"/>
                    </w:rPr>
                  </w:pPr>
                </w:p>
              </w:tc>
            </w:tr>
            <w:tr w:rsidR="004941BD" w:rsidRPr="004941BD" w:rsidTr="00E431EA">
              <w:trPr>
                <w:cantSplit/>
                <w:trHeight w:val="2160"/>
                <w:jc w:val="center"/>
              </w:trPr>
              <w:tc>
                <w:tcPr>
                  <w:tcW w:w="158"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lastRenderedPageBreak/>
                    <w:t>噪声</w:t>
                  </w:r>
                </w:p>
              </w:tc>
              <w:tc>
                <w:tcPr>
                  <w:tcW w:w="228"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设备</w:t>
                  </w:r>
                </w:p>
              </w:tc>
              <w:tc>
                <w:tcPr>
                  <w:tcW w:w="578"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噪声</w:t>
                  </w:r>
                </w:p>
              </w:tc>
              <w:tc>
                <w:tcPr>
                  <w:tcW w:w="762"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声压级：</w:t>
                  </w:r>
                  <w:r w:rsidR="00326F84" w:rsidRPr="004941BD">
                    <w:rPr>
                      <w:rFonts w:eastAsiaTheme="minorEastAsia"/>
                      <w:szCs w:val="21"/>
                    </w:rPr>
                    <w:t>7</w:t>
                  </w:r>
                  <w:r w:rsidRPr="004941BD">
                    <w:rPr>
                      <w:rFonts w:eastAsiaTheme="minorEastAsia"/>
                      <w:szCs w:val="21"/>
                    </w:rPr>
                    <w:t>5</w:t>
                  </w:r>
                  <w:r w:rsidRPr="004941BD">
                    <w:rPr>
                      <w:rFonts w:eastAsiaTheme="minorEastAsia"/>
                      <w:szCs w:val="21"/>
                    </w:rPr>
                    <w:t>～</w:t>
                  </w:r>
                  <w:r w:rsidR="00326F84" w:rsidRPr="004941BD">
                    <w:rPr>
                      <w:rFonts w:eastAsiaTheme="minorEastAsia"/>
                      <w:szCs w:val="21"/>
                    </w:rPr>
                    <w:t>95</w:t>
                  </w:r>
                  <w:r w:rsidRPr="004941BD">
                    <w:rPr>
                      <w:rFonts w:eastAsiaTheme="minorEastAsia"/>
                      <w:szCs w:val="21"/>
                    </w:rPr>
                    <w:t>dB</w:t>
                  </w:r>
                  <w:r w:rsidRPr="004941BD">
                    <w:rPr>
                      <w:rFonts w:eastAsiaTheme="minorEastAsia"/>
                      <w:szCs w:val="21"/>
                    </w:rPr>
                    <w:t>（</w:t>
                  </w:r>
                  <w:r w:rsidRPr="004941BD">
                    <w:rPr>
                      <w:rFonts w:eastAsiaTheme="minorEastAsia"/>
                      <w:szCs w:val="21"/>
                    </w:rPr>
                    <w:t>A</w:t>
                  </w:r>
                  <w:r w:rsidRPr="004941BD">
                    <w:rPr>
                      <w:rFonts w:eastAsiaTheme="minorEastAsia"/>
                      <w:szCs w:val="21"/>
                    </w:rPr>
                    <w:t>）</w:t>
                  </w:r>
                </w:p>
              </w:tc>
              <w:tc>
                <w:tcPr>
                  <w:tcW w:w="913" w:type="pct"/>
                  <w:vAlign w:val="center"/>
                </w:tcPr>
                <w:p w:rsidR="00326F84" w:rsidRPr="004941BD" w:rsidRDefault="00B95441" w:rsidP="007A358F">
                  <w:pPr>
                    <w:spacing w:line="240" w:lineRule="exact"/>
                    <w:jc w:val="center"/>
                    <w:rPr>
                      <w:rFonts w:eastAsiaTheme="minorEastAsia"/>
                      <w:szCs w:val="21"/>
                    </w:rPr>
                  </w:pPr>
                  <w:r w:rsidRPr="004941BD">
                    <w:rPr>
                      <w:rFonts w:eastAsiaTheme="minorEastAsia"/>
                      <w:szCs w:val="21"/>
                    </w:rPr>
                    <w:t>厂界昼间</w:t>
                  </w:r>
                  <w:r w:rsidR="00326F84" w:rsidRPr="004941BD">
                    <w:rPr>
                      <w:rFonts w:eastAsiaTheme="minorEastAsia"/>
                      <w:szCs w:val="21"/>
                    </w:rPr>
                    <w:t>55.3</w:t>
                  </w:r>
                  <w:r w:rsidRPr="004941BD">
                    <w:rPr>
                      <w:rFonts w:eastAsiaTheme="minorEastAsia"/>
                      <w:szCs w:val="21"/>
                    </w:rPr>
                    <w:t>～</w:t>
                  </w:r>
                  <w:r w:rsidR="00326F84" w:rsidRPr="004941BD">
                    <w:rPr>
                      <w:rFonts w:eastAsiaTheme="minorEastAsia"/>
                      <w:szCs w:val="21"/>
                    </w:rPr>
                    <w:t>56.7</w:t>
                  </w:r>
                  <w:r w:rsidRPr="004941BD">
                    <w:rPr>
                      <w:rFonts w:eastAsiaTheme="minorEastAsia"/>
                      <w:szCs w:val="21"/>
                    </w:rPr>
                    <w:t>dB</w:t>
                  </w:r>
                  <w:r w:rsidRPr="004941BD">
                    <w:rPr>
                      <w:rFonts w:eastAsiaTheme="minorEastAsia"/>
                      <w:szCs w:val="21"/>
                    </w:rPr>
                    <w:t>（</w:t>
                  </w:r>
                  <w:r w:rsidRPr="004941BD">
                    <w:rPr>
                      <w:rFonts w:eastAsiaTheme="minorEastAsia"/>
                      <w:szCs w:val="21"/>
                    </w:rPr>
                    <w:t>A</w:t>
                  </w:r>
                  <w:r w:rsidRPr="004941BD">
                    <w:rPr>
                      <w:rFonts w:eastAsiaTheme="minorEastAsia"/>
                      <w:szCs w:val="21"/>
                    </w:rPr>
                    <w:t>），</w:t>
                  </w:r>
                </w:p>
                <w:p w:rsidR="00B95441" w:rsidRPr="004941BD" w:rsidRDefault="00B95441" w:rsidP="007A358F">
                  <w:pPr>
                    <w:spacing w:line="240" w:lineRule="exact"/>
                    <w:jc w:val="center"/>
                    <w:rPr>
                      <w:rFonts w:eastAsiaTheme="minorEastAsia"/>
                      <w:szCs w:val="21"/>
                    </w:rPr>
                  </w:pPr>
                  <w:r w:rsidRPr="004941BD">
                    <w:rPr>
                      <w:rFonts w:eastAsiaTheme="minorEastAsia"/>
                      <w:szCs w:val="21"/>
                    </w:rPr>
                    <w:t>夜间</w:t>
                  </w:r>
                  <w:r w:rsidR="00326F84" w:rsidRPr="004941BD">
                    <w:rPr>
                      <w:rFonts w:eastAsiaTheme="minorEastAsia"/>
                      <w:szCs w:val="21"/>
                    </w:rPr>
                    <w:t>44.4</w:t>
                  </w:r>
                  <w:r w:rsidRPr="004941BD">
                    <w:rPr>
                      <w:rFonts w:eastAsiaTheme="minorEastAsia"/>
                      <w:szCs w:val="21"/>
                    </w:rPr>
                    <w:t>～</w:t>
                  </w:r>
                  <w:r w:rsidR="00326F84" w:rsidRPr="004941BD">
                    <w:rPr>
                      <w:rFonts w:eastAsiaTheme="minorEastAsia"/>
                      <w:szCs w:val="21"/>
                    </w:rPr>
                    <w:t>46.9</w:t>
                  </w:r>
                  <w:r w:rsidRPr="004941BD">
                    <w:rPr>
                      <w:rFonts w:eastAsiaTheme="minorEastAsia"/>
                      <w:szCs w:val="21"/>
                    </w:rPr>
                    <w:t>dB</w:t>
                  </w:r>
                  <w:r w:rsidRPr="004941BD">
                    <w:rPr>
                      <w:rFonts w:eastAsiaTheme="minorEastAsia"/>
                      <w:szCs w:val="21"/>
                    </w:rPr>
                    <w:t>（</w:t>
                  </w:r>
                  <w:r w:rsidRPr="004941BD">
                    <w:rPr>
                      <w:rFonts w:eastAsiaTheme="minorEastAsia"/>
                      <w:szCs w:val="21"/>
                    </w:rPr>
                    <w:t>A</w:t>
                  </w:r>
                  <w:r w:rsidRPr="004941BD">
                    <w:rPr>
                      <w:rFonts w:eastAsiaTheme="minorEastAsia"/>
                      <w:szCs w:val="21"/>
                    </w:rPr>
                    <w:t>）</w:t>
                  </w:r>
                </w:p>
              </w:tc>
              <w:tc>
                <w:tcPr>
                  <w:tcW w:w="530"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w:t>
                  </w:r>
                </w:p>
              </w:tc>
              <w:tc>
                <w:tcPr>
                  <w:tcW w:w="589"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减振措施，室内布置</w:t>
                  </w:r>
                </w:p>
              </w:tc>
              <w:tc>
                <w:tcPr>
                  <w:tcW w:w="250"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配套</w:t>
                  </w:r>
                </w:p>
              </w:tc>
              <w:tc>
                <w:tcPr>
                  <w:tcW w:w="992" w:type="pct"/>
                  <w:vAlign w:val="center"/>
                </w:tcPr>
                <w:p w:rsidR="00B95441" w:rsidRPr="004941BD" w:rsidRDefault="00B95441" w:rsidP="007A358F">
                  <w:pPr>
                    <w:spacing w:line="240" w:lineRule="exact"/>
                    <w:jc w:val="center"/>
                    <w:rPr>
                      <w:rFonts w:eastAsiaTheme="minorEastAsia"/>
                      <w:szCs w:val="21"/>
                    </w:rPr>
                  </w:pPr>
                  <w:r w:rsidRPr="004941BD">
                    <w:rPr>
                      <w:rFonts w:eastAsiaTheme="minorEastAsia"/>
                      <w:szCs w:val="21"/>
                    </w:rPr>
                    <w:t>《工业企业厂界环境噪声排放标准》（</w:t>
                  </w:r>
                  <w:r w:rsidRPr="004941BD">
                    <w:rPr>
                      <w:rFonts w:eastAsiaTheme="minorEastAsia"/>
                      <w:szCs w:val="21"/>
                    </w:rPr>
                    <w:t>GB12348-2008</w:t>
                  </w:r>
                  <w:r w:rsidRPr="004941BD">
                    <w:rPr>
                      <w:rFonts w:eastAsiaTheme="minorEastAsia"/>
                      <w:szCs w:val="21"/>
                    </w:rPr>
                    <w:t>）</w:t>
                  </w:r>
                </w:p>
              </w:tc>
            </w:tr>
            <w:tr w:rsidR="004941BD" w:rsidRPr="004941BD" w:rsidTr="00E431EA">
              <w:trPr>
                <w:cantSplit/>
                <w:trHeight w:val="340"/>
                <w:jc w:val="center"/>
              </w:trPr>
              <w:tc>
                <w:tcPr>
                  <w:tcW w:w="158" w:type="pct"/>
                  <w:vMerge w:val="restart"/>
                  <w:vAlign w:val="center"/>
                </w:tcPr>
                <w:p w:rsidR="00E431EA" w:rsidRPr="004941BD" w:rsidRDefault="00E431EA" w:rsidP="007A358F">
                  <w:pPr>
                    <w:spacing w:line="240" w:lineRule="exact"/>
                    <w:jc w:val="center"/>
                    <w:rPr>
                      <w:rFonts w:eastAsiaTheme="minorEastAsia"/>
                      <w:szCs w:val="21"/>
                    </w:rPr>
                  </w:pPr>
                  <w:r w:rsidRPr="004941BD">
                    <w:rPr>
                      <w:rFonts w:eastAsiaTheme="minorEastAsia"/>
                      <w:szCs w:val="21"/>
                    </w:rPr>
                    <w:t>固废</w:t>
                  </w:r>
                </w:p>
              </w:tc>
              <w:tc>
                <w:tcPr>
                  <w:tcW w:w="228" w:type="pct"/>
                  <w:vAlign w:val="center"/>
                </w:tcPr>
                <w:p w:rsidR="00E431EA" w:rsidRPr="004941BD" w:rsidRDefault="00E431EA" w:rsidP="007A358F">
                  <w:pPr>
                    <w:spacing w:line="240" w:lineRule="exact"/>
                    <w:jc w:val="center"/>
                    <w:rPr>
                      <w:rFonts w:eastAsiaTheme="minorEastAsia"/>
                      <w:szCs w:val="21"/>
                    </w:rPr>
                  </w:pPr>
                  <w:r w:rsidRPr="004941BD">
                    <w:rPr>
                      <w:rFonts w:eastAsiaTheme="minorEastAsia"/>
                      <w:szCs w:val="21"/>
                    </w:rPr>
                    <w:t>生活</w:t>
                  </w:r>
                </w:p>
              </w:tc>
              <w:tc>
                <w:tcPr>
                  <w:tcW w:w="578" w:type="pct"/>
                  <w:vAlign w:val="center"/>
                </w:tcPr>
                <w:p w:rsidR="00E431EA" w:rsidRPr="004941BD" w:rsidRDefault="00E431EA" w:rsidP="007A358F">
                  <w:pPr>
                    <w:adjustRightInd w:val="0"/>
                    <w:jc w:val="center"/>
                    <w:rPr>
                      <w:rFonts w:eastAsiaTheme="minorEastAsia"/>
                      <w:szCs w:val="21"/>
                    </w:rPr>
                  </w:pPr>
                  <w:r w:rsidRPr="004941BD">
                    <w:rPr>
                      <w:rFonts w:eastAsiaTheme="minorEastAsia"/>
                      <w:szCs w:val="21"/>
                    </w:rPr>
                    <w:t>生活垃圾</w:t>
                  </w:r>
                </w:p>
              </w:tc>
              <w:tc>
                <w:tcPr>
                  <w:tcW w:w="762" w:type="pct"/>
                  <w:vAlign w:val="center"/>
                </w:tcPr>
                <w:p w:rsidR="00E431EA" w:rsidRPr="004941BD" w:rsidRDefault="00E431EA" w:rsidP="007A358F">
                  <w:pPr>
                    <w:spacing w:line="240" w:lineRule="exact"/>
                    <w:jc w:val="center"/>
                    <w:rPr>
                      <w:rFonts w:eastAsiaTheme="minorEastAsia"/>
                      <w:szCs w:val="21"/>
                    </w:rPr>
                  </w:pPr>
                  <w:r w:rsidRPr="004941BD">
                    <w:rPr>
                      <w:rFonts w:eastAsiaTheme="minorEastAsia"/>
                      <w:szCs w:val="21"/>
                    </w:rPr>
                    <w:t>6.00t/a</w:t>
                  </w:r>
                </w:p>
              </w:tc>
              <w:tc>
                <w:tcPr>
                  <w:tcW w:w="913" w:type="pct"/>
                  <w:vAlign w:val="center"/>
                </w:tcPr>
                <w:p w:rsidR="00E431EA" w:rsidRPr="004941BD" w:rsidRDefault="00E431EA" w:rsidP="007A358F">
                  <w:pPr>
                    <w:jc w:val="center"/>
                    <w:rPr>
                      <w:rFonts w:eastAsiaTheme="minorEastAsia"/>
                      <w:szCs w:val="21"/>
                    </w:rPr>
                  </w:pPr>
                  <w:r w:rsidRPr="004941BD">
                    <w:rPr>
                      <w:rFonts w:eastAsiaTheme="minorEastAsia"/>
                      <w:szCs w:val="21"/>
                    </w:rPr>
                    <w:t>0</w:t>
                  </w:r>
                </w:p>
              </w:tc>
              <w:tc>
                <w:tcPr>
                  <w:tcW w:w="530" w:type="pct"/>
                  <w:vAlign w:val="center"/>
                </w:tcPr>
                <w:p w:rsidR="00E431EA" w:rsidRPr="004941BD" w:rsidRDefault="00E431EA" w:rsidP="007A358F">
                  <w:pPr>
                    <w:jc w:val="center"/>
                    <w:rPr>
                      <w:rFonts w:eastAsiaTheme="minorEastAsia"/>
                      <w:szCs w:val="21"/>
                    </w:rPr>
                  </w:pPr>
                  <w:r w:rsidRPr="004941BD">
                    <w:rPr>
                      <w:rFonts w:eastAsiaTheme="minorEastAsia"/>
                      <w:szCs w:val="21"/>
                    </w:rPr>
                    <w:t>/</w:t>
                  </w:r>
                </w:p>
              </w:tc>
              <w:tc>
                <w:tcPr>
                  <w:tcW w:w="589" w:type="pct"/>
                  <w:vAlign w:val="center"/>
                </w:tcPr>
                <w:p w:rsidR="00E431EA" w:rsidRPr="004941BD" w:rsidRDefault="00E431EA" w:rsidP="007A358F">
                  <w:pPr>
                    <w:jc w:val="center"/>
                    <w:rPr>
                      <w:rFonts w:eastAsiaTheme="minorEastAsia"/>
                      <w:szCs w:val="21"/>
                    </w:rPr>
                  </w:pPr>
                  <w:r w:rsidRPr="004941BD">
                    <w:rPr>
                      <w:rFonts w:eastAsiaTheme="minorEastAsia"/>
                      <w:szCs w:val="21"/>
                    </w:rPr>
                    <w:t>环卫部门处理</w:t>
                  </w:r>
                </w:p>
              </w:tc>
              <w:tc>
                <w:tcPr>
                  <w:tcW w:w="250" w:type="pct"/>
                  <w:vAlign w:val="center"/>
                </w:tcPr>
                <w:p w:rsidR="00E431EA" w:rsidRPr="004941BD" w:rsidRDefault="00E431EA" w:rsidP="007A358F">
                  <w:pPr>
                    <w:spacing w:line="240" w:lineRule="exact"/>
                    <w:jc w:val="center"/>
                    <w:rPr>
                      <w:rFonts w:eastAsiaTheme="minorEastAsia"/>
                      <w:szCs w:val="21"/>
                    </w:rPr>
                  </w:pPr>
                  <w:r w:rsidRPr="004941BD">
                    <w:rPr>
                      <w:rFonts w:eastAsiaTheme="minorEastAsia"/>
                      <w:szCs w:val="21"/>
                    </w:rPr>
                    <w:t>/</w:t>
                  </w:r>
                </w:p>
              </w:tc>
              <w:tc>
                <w:tcPr>
                  <w:tcW w:w="992" w:type="pct"/>
                  <w:vAlign w:val="center"/>
                </w:tcPr>
                <w:p w:rsidR="00E431EA" w:rsidRPr="004941BD" w:rsidRDefault="00E431EA" w:rsidP="007A358F">
                  <w:pPr>
                    <w:jc w:val="center"/>
                    <w:rPr>
                      <w:rFonts w:eastAsiaTheme="minorEastAsia"/>
                      <w:szCs w:val="21"/>
                    </w:rPr>
                  </w:pPr>
                  <w:r w:rsidRPr="004941BD">
                    <w:rPr>
                      <w:rFonts w:eastAsiaTheme="minorEastAsia"/>
                      <w:szCs w:val="21"/>
                    </w:rPr>
                    <w:t>《生活垃圾填埋场污染控制标准》（</w:t>
                  </w:r>
                  <w:r w:rsidRPr="004941BD">
                    <w:rPr>
                      <w:rFonts w:eastAsiaTheme="minorEastAsia"/>
                      <w:szCs w:val="21"/>
                    </w:rPr>
                    <w:t>GB16889-2008</w:t>
                  </w:r>
                  <w:r w:rsidRPr="004941BD">
                    <w:rPr>
                      <w:rFonts w:eastAsiaTheme="minorEastAsia"/>
                      <w:szCs w:val="21"/>
                    </w:rPr>
                    <w:t>）</w:t>
                  </w:r>
                </w:p>
              </w:tc>
            </w:tr>
            <w:tr w:rsidR="004941BD" w:rsidRPr="004941BD" w:rsidTr="00E431EA">
              <w:trPr>
                <w:cantSplit/>
                <w:trHeight w:val="340"/>
                <w:jc w:val="center"/>
              </w:trPr>
              <w:tc>
                <w:tcPr>
                  <w:tcW w:w="158" w:type="pct"/>
                  <w:vMerge/>
                  <w:vAlign w:val="center"/>
                </w:tcPr>
                <w:p w:rsidR="00E431EA" w:rsidRPr="004941BD" w:rsidRDefault="00E431EA" w:rsidP="007A358F">
                  <w:pPr>
                    <w:spacing w:line="240" w:lineRule="exact"/>
                    <w:jc w:val="center"/>
                    <w:rPr>
                      <w:rFonts w:eastAsiaTheme="minorEastAsia"/>
                      <w:szCs w:val="21"/>
                    </w:rPr>
                  </w:pPr>
                </w:p>
              </w:tc>
              <w:tc>
                <w:tcPr>
                  <w:tcW w:w="228" w:type="pct"/>
                  <w:vMerge w:val="restart"/>
                  <w:vAlign w:val="center"/>
                </w:tcPr>
                <w:p w:rsidR="00E431EA" w:rsidRPr="004941BD" w:rsidRDefault="00E431EA" w:rsidP="007A358F">
                  <w:pPr>
                    <w:spacing w:line="240" w:lineRule="exact"/>
                    <w:jc w:val="center"/>
                    <w:rPr>
                      <w:rFonts w:eastAsiaTheme="minorEastAsia"/>
                      <w:szCs w:val="21"/>
                    </w:rPr>
                  </w:pPr>
                  <w:r w:rsidRPr="004941BD">
                    <w:rPr>
                      <w:rFonts w:eastAsiaTheme="minorEastAsia"/>
                      <w:szCs w:val="21"/>
                    </w:rPr>
                    <w:t>生产</w:t>
                  </w:r>
                </w:p>
              </w:tc>
              <w:tc>
                <w:tcPr>
                  <w:tcW w:w="578" w:type="pct"/>
                  <w:vAlign w:val="center"/>
                </w:tcPr>
                <w:p w:rsidR="00E431EA" w:rsidRPr="004941BD" w:rsidRDefault="00E431EA" w:rsidP="007A358F">
                  <w:pPr>
                    <w:kinsoku w:val="0"/>
                    <w:overflowPunct w:val="0"/>
                    <w:autoSpaceDE w:val="0"/>
                    <w:autoSpaceDN w:val="0"/>
                    <w:jc w:val="center"/>
                    <w:rPr>
                      <w:rFonts w:eastAsiaTheme="minorEastAsia"/>
                      <w:szCs w:val="21"/>
                    </w:rPr>
                  </w:pPr>
                  <w:r w:rsidRPr="004941BD">
                    <w:rPr>
                      <w:rFonts w:eastAsiaTheme="minorEastAsia"/>
                      <w:szCs w:val="21"/>
                    </w:rPr>
                    <w:t>金属边角料</w:t>
                  </w:r>
                </w:p>
              </w:tc>
              <w:tc>
                <w:tcPr>
                  <w:tcW w:w="762" w:type="pct"/>
                  <w:vAlign w:val="center"/>
                </w:tcPr>
                <w:p w:rsidR="00E431EA" w:rsidRPr="004941BD" w:rsidRDefault="00E431EA" w:rsidP="007A358F">
                  <w:pPr>
                    <w:jc w:val="center"/>
                    <w:rPr>
                      <w:rFonts w:eastAsiaTheme="minorEastAsia"/>
                      <w:szCs w:val="21"/>
                    </w:rPr>
                  </w:pPr>
                  <w:r w:rsidRPr="004941BD">
                    <w:rPr>
                      <w:rFonts w:eastAsiaTheme="minorEastAsia"/>
                      <w:szCs w:val="21"/>
                    </w:rPr>
                    <w:t>50 t/a</w:t>
                  </w:r>
                </w:p>
              </w:tc>
              <w:tc>
                <w:tcPr>
                  <w:tcW w:w="913" w:type="pct"/>
                  <w:vAlign w:val="center"/>
                </w:tcPr>
                <w:p w:rsidR="00E431EA" w:rsidRPr="004941BD" w:rsidRDefault="00E431EA" w:rsidP="007A358F">
                  <w:pPr>
                    <w:jc w:val="center"/>
                    <w:rPr>
                      <w:rFonts w:eastAsiaTheme="minorEastAsia"/>
                      <w:szCs w:val="21"/>
                    </w:rPr>
                  </w:pPr>
                  <w:r w:rsidRPr="004941BD">
                    <w:rPr>
                      <w:rFonts w:eastAsiaTheme="minorEastAsia"/>
                      <w:szCs w:val="21"/>
                    </w:rPr>
                    <w:t>0</w:t>
                  </w:r>
                </w:p>
              </w:tc>
              <w:tc>
                <w:tcPr>
                  <w:tcW w:w="530" w:type="pct"/>
                  <w:vAlign w:val="center"/>
                </w:tcPr>
                <w:p w:rsidR="00E431EA" w:rsidRPr="004941BD" w:rsidRDefault="00E431EA" w:rsidP="007A358F">
                  <w:pPr>
                    <w:jc w:val="center"/>
                    <w:rPr>
                      <w:rFonts w:eastAsiaTheme="minorEastAsia"/>
                      <w:szCs w:val="21"/>
                    </w:rPr>
                  </w:pPr>
                  <w:r w:rsidRPr="004941BD">
                    <w:rPr>
                      <w:rFonts w:eastAsiaTheme="minorEastAsia"/>
                      <w:szCs w:val="21"/>
                    </w:rPr>
                    <w:t>/</w:t>
                  </w:r>
                </w:p>
              </w:tc>
              <w:tc>
                <w:tcPr>
                  <w:tcW w:w="589" w:type="pct"/>
                  <w:vMerge w:val="restart"/>
                  <w:vAlign w:val="center"/>
                </w:tcPr>
                <w:p w:rsidR="00E431EA" w:rsidRPr="004941BD" w:rsidRDefault="00E431EA" w:rsidP="007A358F">
                  <w:pPr>
                    <w:jc w:val="center"/>
                    <w:rPr>
                      <w:rFonts w:eastAsiaTheme="minorEastAsia"/>
                      <w:szCs w:val="21"/>
                    </w:rPr>
                  </w:pPr>
                  <w:r w:rsidRPr="004941BD">
                    <w:rPr>
                      <w:rFonts w:eastAsiaTheme="minorEastAsia" w:hint="eastAsia"/>
                      <w:szCs w:val="21"/>
                    </w:rPr>
                    <w:t>集中收集，外售综合利用</w:t>
                  </w:r>
                </w:p>
              </w:tc>
              <w:tc>
                <w:tcPr>
                  <w:tcW w:w="250" w:type="pct"/>
                  <w:vAlign w:val="center"/>
                </w:tcPr>
                <w:p w:rsidR="00E431EA" w:rsidRPr="004941BD" w:rsidRDefault="00E431EA" w:rsidP="007A358F">
                  <w:pPr>
                    <w:spacing w:line="240" w:lineRule="exact"/>
                    <w:jc w:val="center"/>
                    <w:rPr>
                      <w:rFonts w:eastAsiaTheme="minorEastAsia"/>
                      <w:szCs w:val="21"/>
                    </w:rPr>
                  </w:pPr>
                  <w:r w:rsidRPr="004941BD">
                    <w:rPr>
                      <w:rFonts w:eastAsiaTheme="minorEastAsia"/>
                      <w:szCs w:val="21"/>
                    </w:rPr>
                    <w:t>/</w:t>
                  </w:r>
                </w:p>
              </w:tc>
              <w:tc>
                <w:tcPr>
                  <w:tcW w:w="992" w:type="pct"/>
                  <w:vMerge w:val="restart"/>
                  <w:vAlign w:val="center"/>
                </w:tcPr>
                <w:p w:rsidR="00E431EA" w:rsidRPr="004941BD" w:rsidRDefault="00E431EA" w:rsidP="007A358F">
                  <w:pPr>
                    <w:jc w:val="center"/>
                    <w:rPr>
                      <w:rFonts w:eastAsiaTheme="minorEastAsia"/>
                      <w:szCs w:val="21"/>
                    </w:rPr>
                  </w:pPr>
                  <w:r w:rsidRPr="004941BD">
                    <w:rPr>
                      <w:rFonts w:eastAsiaTheme="minorEastAsia"/>
                      <w:szCs w:val="21"/>
                    </w:rPr>
                    <w:t>《一般工业固体废物贮存、处置场污染物控制标准》（</w:t>
                  </w:r>
                  <w:r w:rsidRPr="004941BD">
                    <w:rPr>
                      <w:rFonts w:eastAsiaTheme="minorEastAsia"/>
                      <w:szCs w:val="21"/>
                    </w:rPr>
                    <w:t>GB18599-2001</w:t>
                  </w:r>
                  <w:r w:rsidRPr="004941BD">
                    <w:rPr>
                      <w:rFonts w:eastAsiaTheme="minorEastAsia"/>
                      <w:szCs w:val="21"/>
                    </w:rPr>
                    <w:t>）及修改单中有关规定</w:t>
                  </w:r>
                </w:p>
              </w:tc>
            </w:tr>
            <w:tr w:rsidR="004941BD" w:rsidRPr="004941BD" w:rsidTr="00E431EA">
              <w:trPr>
                <w:cantSplit/>
                <w:trHeight w:val="340"/>
                <w:jc w:val="center"/>
              </w:trPr>
              <w:tc>
                <w:tcPr>
                  <w:tcW w:w="158" w:type="pct"/>
                  <w:vMerge/>
                  <w:vAlign w:val="center"/>
                </w:tcPr>
                <w:p w:rsidR="00E431EA" w:rsidRPr="004941BD" w:rsidRDefault="00E431EA" w:rsidP="007A358F">
                  <w:pPr>
                    <w:spacing w:line="240" w:lineRule="exact"/>
                    <w:jc w:val="center"/>
                    <w:rPr>
                      <w:rFonts w:eastAsiaTheme="minorEastAsia"/>
                      <w:szCs w:val="21"/>
                    </w:rPr>
                  </w:pPr>
                </w:p>
              </w:tc>
              <w:tc>
                <w:tcPr>
                  <w:tcW w:w="228" w:type="pct"/>
                  <w:vMerge/>
                  <w:vAlign w:val="center"/>
                </w:tcPr>
                <w:p w:rsidR="00E431EA" w:rsidRPr="004941BD" w:rsidRDefault="00E431EA" w:rsidP="007A358F">
                  <w:pPr>
                    <w:spacing w:line="240" w:lineRule="exact"/>
                    <w:jc w:val="center"/>
                    <w:rPr>
                      <w:rFonts w:eastAsiaTheme="minorEastAsia"/>
                      <w:szCs w:val="21"/>
                    </w:rPr>
                  </w:pPr>
                </w:p>
              </w:tc>
              <w:tc>
                <w:tcPr>
                  <w:tcW w:w="578" w:type="pct"/>
                  <w:vAlign w:val="center"/>
                </w:tcPr>
                <w:p w:rsidR="00E431EA" w:rsidRPr="004941BD" w:rsidRDefault="00E431EA" w:rsidP="007A358F">
                  <w:pPr>
                    <w:kinsoku w:val="0"/>
                    <w:overflowPunct w:val="0"/>
                    <w:autoSpaceDE w:val="0"/>
                    <w:autoSpaceDN w:val="0"/>
                    <w:jc w:val="center"/>
                    <w:rPr>
                      <w:rFonts w:eastAsiaTheme="minorEastAsia"/>
                      <w:szCs w:val="21"/>
                    </w:rPr>
                  </w:pPr>
                  <w:r w:rsidRPr="004941BD">
                    <w:rPr>
                      <w:rFonts w:eastAsiaTheme="minorEastAsia"/>
                      <w:szCs w:val="21"/>
                    </w:rPr>
                    <w:t>废转印纸</w:t>
                  </w:r>
                </w:p>
              </w:tc>
              <w:tc>
                <w:tcPr>
                  <w:tcW w:w="762" w:type="pct"/>
                  <w:vAlign w:val="center"/>
                </w:tcPr>
                <w:p w:rsidR="00E431EA" w:rsidRPr="004941BD" w:rsidRDefault="00E431EA" w:rsidP="007A358F">
                  <w:pPr>
                    <w:jc w:val="center"/>
                    <w:rPr>
                      <w:rFonts w:eastAsiaTheme="minorEastAsia"/>
                      <w:szCs w:val="21"/>
                    </w:rPr>
                  </w:pPr>
                  <w:r w:rsidRPr="004941BD">
                    <w:rPr>
                      <w:rFonts w:eastAsiaTheme="minorEastAsia"/>
                      <w:szCs w:val="21"/>
                    </w:rPr>
                    <w:t>0.022 t/a</w:t>
                  </w:r>
                </w:p>
              </w:tc>
              <w:tc>
                <w:tcPr>
                  <w:tcW w:w="913" w:type="pct"/>
                  <w:vAlign w:val="center"/>
                </w:tcPr>
                <w:p w:rsidR="00E431EA" w:rsidRPr="004941BD" w:rsidRDefault="00E431EA" w:rsidP="007A358F">
                  <w:pPr>
                    <w:jc w:val="center"/>
                    <w:rPr>
                      <w:rFonts w:eastAsiaTheme="minorEastAsia"/>
                      <w:szCs w:val="21"/>
                    </w:rPr>
                  </w:pPr>
                  <w:r w:rsidRPr="004941BD">
                    <w:rPr>
                      <w:rFonts w:eastAsiaTheme="minorEastAsia"/>
                      <w:szCs w:val="21"/>
                    </w:rPr>
                    <w:t>0</w:t>
                  </w:r>
                </w:p>
              </w:tc>
              <w:tc>
                <w:tcPr>
                  <w:tcW w:w="530" w:type="pct"/>
                  <w:vAlign w:val="center"/>
                </w:tcPr>
                <w:p w:rsidR="00E431EA" w:rsidRPr="004941BD" w:rsidRDefault="00E431EA" w:rsidP="00814A9D">
                  <w:pPr>
                    <w:jc w:val="center"/>
                    <w:rPr>
                      <w:rFonts w:eastAsiaTheme="minorEastAsia"/>
                    </w:rPr>
                  </w:pPr>
                  <w:r w:rsidRPr="004941BD">
                    <w:rPr>
                      <w:rFonts w:eastAsiaTheme="minorEastAsia"/>
                      <w:szCs w:val="21"/>
                    </w:rPr>
                    <w:t>/</w:t>
                  </w:r>
                </w:p>
              </w:tc>
              <w:tc>
                <w:tcPr>
                  <w:tcW w:w="589" w:type="pct"/>
                  <w:vMerge/>
                  <w:vAlign w:val="center"/>
                </w:tcPr>
                <w:p w:rsidR="00E431EA" w:rsidRPr="004941BD" w:rsidRDefault="00E431EA" w:rsidP="007A358F">
                  <w:pPr>
                    <w:jc w:val="center"/>
                    <w:rPr>
                      <w:rFonts w:eastAsiaTheme="minorEastAsia"/>
                      <w:szCs w:val="21"/>
                    </w:rPr>
                  </w:pPr>
                </w:p>
              </w:tc>
              <w:tc>
                <w:tcPr>
                  <w:tcW w:w="250" w:type="pct"/>
                  <w:vAlign w:val="center"/>
                </w:tcPr>
                <w:p w:rsidR="00E431EA" w:rsidRPr="004941BD" w:rsidRDefault="00E431EA" w:rsidP="007A358F">
                  <w:pPr>
                    <w:spacing w:line="240" w:lineRule="exact"/>
                    <w:jc w:val="center"/>
                    <w:rPr>
                      <w:rFonts w:eastAsiaTheme="minorEastAsia"/>
                      <w:szCs w:val="21"/>
                    </w:rPr>
                  </w:pPr>
                  <w:r w:rsidRPr="004941BD">
                    <w:rPr>
                      <w:rFonts w:eastAsiaTheme="minorEastAsia"/>
                      <w:szCs w:val="21"/>
                    </w:rPr>
                    <w:t>/</w:t>
                  </w:r>
                </w:p>
              </w:tc>
              <w:tc>
                <w:tcPr>
                  <w:tcW w:w="992" w:type="pct"/>
                  <w:vMerge/>
                  <w:vAlign w:val="center"/>
                </w:tcPr>
                <w:p w:rsidR="00E431EA" w:rsidRPr="004941BD" w:rsidRDefault="00E431EA" w:rsidP="007A358F">
                  <w:pPr>
                    <w:jc w:val="center"/>
                    <w:rPr>
                      <w:rFonts w:eastAsiaTheme="minorEastAsia"/>
                      <w:szCs w:val="21"/>
                    </w:rPr>
                  </w:pPr>
                </w:p>
              </w:tc>
            </w:tr>
            <w:tr w:rsidR="004941BD" w:rsidRPr="004941BD" w:rsidTr="00E431EA">
              <w:trPr>
                <w:cantSplit/>
                <w:trHeight w:val="340"/>
                <w:jc w:val="center"/>
              </w:trPr>
              <w:tc>
                <w:tcPr>
                  <w:tcW w:w="158" w:type="pct"/>
                  <w:vMerge/>
                  <w:vAlign w:val="center"/>
                </w:tcPr>
                <w:p w:rsidR="00E431EA" w:rsidRPr="004941BD" w:rsidRDefault="00E431EA" w:rsidP="007A358F">
                  <w:pPr>
                    <w:spacing w:line="240" w:lineRule="exact"/>
                    <w:jc w:val="center"/>
                    <w:rPr>
                      <w:rFonts w:eastAsiaTheme="minorEastAsia"/>
                      <w:szCs w:val="21"/>
                    </w:rPr>
                  </w:pPr>
                </w:p>
              </w:tc>
              <w:tc>
                <w:tcPr>
                  <w:tcW w:w="228" w:type="pct"/>
                  <w:vMerge/>
                  <w:vAlign w:val="center"/>
                </w:tcPr>
                <w:p w:rsidR="00E431EA" w:rsidRPr="004941BD" w:rsidRDefault="00E431EA" w:rsidP="007A358F">
                  <w:pPr>
                    <w:spacing w:line="240" w:lineRule="exact"/>
                    <w:jc w:val="center"/>
                    <w:rPr>
                      <w:rFonts w:eastAsiaTheme="minorEastAsia"/>
                      <w:szCs w:val="21"/>
                    </w:rPr>
                  </w:pPr>
                </w:p>
              </w:tc>
              <w:tc>
                <w:tcPr>
                  <w:tcW w:w="578" w:type="pct"/>
                  <w:vAlign w:val="center"/>
                </w:tcPr>
                <w:p w:rsidR="00E431EA" w:rsidRPr="004941BD" w:rsidRDefault="00E431EA" w:rsidP="007A358F">
                  <w:pPr>
                    <w:kinsoku w:val="0"/>
                    <w:overflowPunct w:val="0"/>
                    <w:autoSpaceDE w:val="0"/>
                    <w:autoSpaceDN w:val="0"/>
                    <w:jc w:val="center"/>
                    <w:rPr>
                      <w:rFonts w:eastAsiaTheme="minorEastAsia"/>
                      <w:szCs w:val="21"/>
                    </w:rPr>
                  </w:pPr>
                  <w:r w:rsidRPr="004941BD">
                    <w:rPr>
                      <w:rFonts w:eastAsiaTheme="minorEastAsia"/>
                      <w:szCs w:val="21"/>
                    </w:rPr>
                    <w:t>废粉末涂料</w:t>
                  </w:r>
                </w:p>
              </w:tc>
              <w:tc>
                <w:tcPr>
                  <w:tcW w:w="762" w:type="pct"/>
                  <w:vAlign w:val="center"/>
                </w:tcPr>
                <w:p w:rsidR="00E431EA" w:rsidRPr="004941BD" w:rsidRDefault="00E431EA" w:rsidP="007A358F">
                  <w:pPr>
                    <w:jc w:val="center"/>
                    <w:rPr>
                      <w:rFonts w:eastAsiaTheme="minorEastAsia"/>
                      <w:szCs w:val="21"/>
                    </w:rPr>
                  </w:pPr>
                  <w:r w:rsidRPr="004941BD">
                    <w:rPr>
                      <w:rFonts w:eastAsiaTheme="minorEastAsia"/>
                      <w:szCs w:val="21"/>
                    </w:rPr>
                    <w:t>3.30 t/a</w:t>
                  </w:r>
                </w:p>
              </w:tc>
              <w:tc>
                <w:tcPr>
                  <w:tcW w:w="913" w:type="pct"/>
                  <w:vAlign w:val="center"/>
                </w:tcPr>
                <w:p w:rsidR="00E431EA" w:rsidRPr="004941BD" w:rsidRDefault="00E431EA" w:rsidP="007A358F">
                  <w:pPr>
                    <w:jc w:val="center"/>
                    <w:rPr>
                      <w:rFonts w:eastAsiaTheme="minorEastAsia"/>
                      <w:szCs w:val="21"/>
                    </w:rPr>
                  </w:pPr>
                  <w:r w:rsidRPr="004941BD">
                    <w:rPr>
                      <w:rFonts w:eastAsiaTheme="minorEastAsia"/>
                      <w:szCs w:val="21"/>
                    </w:rPr>
                    <w:t>0</w:t>
                  </w:r>
                </w:p>
              </w:tc>
              <w:tc>
                <w:tcPr>
                  <w:tcW w:w="530" w:type="pct"/>
                  <w:vAlign w:val="center"/>
                </w:tcPr>
                <w:p w:rsidR="00E431EA" w:rsidRPr="004941BD" w:rsidRDefault="00E431EA" w:rsidP="00814A9D">
                  <w:pPr>
                    <w:jc w:val="center"/>
                    <w:rPr>
                      <w:rFonts w:eastAsiaTheme="minorEastAsia"/>
                    </w:rPr>
                  </w:pPr>
                  <w:r w:rsidRPr="004941BD">
                    <w:rPr>
                      <w:rFonts w:eastAsiaTheme="minorEastAsia"/>
                      <w:szCs w:val="21"/>
                    </w:rPr>
                    <w:t>/</w:t>
                  </w:r>
                </w:p>
              </w:tc>
              <w:tc>
                <w:tcPr>
                  <w:tcW w:w="589" w:type="pct"/>
                  <w:vMerge/>
                  <w:vAlign w:val="center"/>
                </w:tcPr>
                <w:p w:rsidR="00E431EA" w:rsidRPr="004941BD" w:rsidRDefault="00E431EA" w:rsidP="007A358F">
                  <w:pPr>
                    <w:jc w:val="center"/>
                    <w:rPr>
                      <w:rFonts w:eastAsiaTheme="minorEastAsia"/>
                      <w:szCs w:val="21"/>
                    </w:rPr>
                  </w:pPr>
                </w:p>
              </w:tc>
              <w:tc>
                <w:tcPr>
                  <w:tcW w:w="250" w:type="pct"/>
                  <w:vAlign w:val="center"/>
                </w:tcPr>
                <w:p w:rsidR="00E431EA" w:rsidRPr="004941BD" w:rsidRDefault="00E431EA" w:rsidP="007A358F">
                  <w:pPr>
                    <w:spacing w:line="240" w:lineRule="exact"/>
                    <w:jc w:val="center"/>
                    <w:rPr>
                      <w:rFonts w:eastAsiaTheme="minorEastAsia"/>
                      <w:szCs w:val="21"/>
                    </w:rPr>
                  </w:pPr>
                </w:p>
              </w:tc>
              <w:tc>
                <w:tcPr>
                  <w:tcW w:w="992" w:type="pct"/>
                  <w:vMerge/>
                  <w:vAlign w:val="center"/>
                </w:tcPr>
                <w:p w:rsidR="00E431EA" w:rsidRPr="004941BD" w:rsidRDefault="00E431EA" w:rsidP="007A358F">
                  <w:pPr>
                    <w:jc w:val="center"/>
                    <w:rPr>
                      <w:rFonts w:eastAsiaTheme="minorEastAsia"/>
                      <w:szCs w:val="21"/>
                    </w:rPr>
                  </w:pPr>
                </w:p>
              </w:tc>
            </w:tr>
            <w:tr w:rsidR="004941BD" w:rsidRPr="004941BD" w:rsidTr="00E431EA">
              <w:trPr>
                <w:cantSplit/>
                <w:trHeight w:val="340"/>
                <w:jc w:val="center"/>
              </w:trPr>
              <w:tc>
                <w:tcPr>
                  <w:tcW w:w="158" w:type="pct"/>
                  <w:vMerge/>
                  <w:vAlign w:val="center"/>
                </w:tcPr>
                <w:p w:rsidR="00E431EA" w:rsidRPr="004941BD" w:rsidRDefault="00E431EA" w:rsidP="007A358F">
                  <w:pPr>
                    <w:spacing w:line="240" w:lineRule="exact"/>
                    <w:jc w:val="center"/>
                    <w:rPr>
                      <w:rFonts w:eastAsiaTheme="minorEastAsia"/>
                      <w:szCs w:val="21"/>
                    </w:rPr>
                  </w:pPr>
                </w:p>
              </w:tc>
              <w:tc>
                <w:tcPr>
                  <w:tcW w:w="228" w:type="pct"/>
                  <w:vMerge/>
                  <w:vAlign w:val="center"/>
                </w:tcPr>
                <w:p w:rsidR="00E431EA" w:rsidRPr="004941BD" w:rsidRDefault="00E431EA" w:rsidP="007A358F">
                  <w:pPr>
                    <w:spacing w:line="240" w:lineRule="exact"/>
                    <w:jc w:val="center"/>
                    <w:rPr>
                      <w:rFonts w:eastAsiaTheme="minorEastAsia"/>
                      <w:szCs w:val="21"/>
                    </w:rPr>
                  </w:pPr>
                </w:p>
              </w:tc>
              <w:tc>
                <w:tcPr>
                  <w:tcW w:w="578" w:type="pct"/>
                  <w:vAlign w:val="center"/>
                </w:tcPr>
                <w:p w:rsidR="00E431EA" w:rsidRPr="004941BD" w:rsidRDefault="00E431EA" w:rsidP="007A358F">
                  <w:pPr>
                    <w:kinsoku w:val="0"/>
                    <w:overflowPunct w:val="0"/>
                    <w:autoSpaceDE w:val="0"/>
                    <w:autoSpaceDN w:val="0"/>
                    <w:jc w:val="center"/>
                    <w:rPr>
                      <w:rFonts w:eastAsiaTheme="minorEastAsia"/>
                      <w:szCs w:val="21"/>
                    </w:rPr>
                  </w:pPr>
                  <w:r w:rsidRPr="004941BD">
                    <w:rPr>
                      <w:rFonts w:eastAsiaTheme="minorEastAsia"/>
                      <w:szCs w:val="21"/>
                    </w:rPr>
                    <w:t>废包装材料</w:t>
                  </w:r>
                </w:p>
              </w:tc>
              <w:tc>
                <w:tcPr>
                  <w:tcW w:w="762" w:type="pct"/>
                  <w:vAlign w:val="center"/>
                </w:tcPr>
                <w:p w:rsidR="00E431EA" w:rsidRPr="004941BD" w:rsidRDefault="00E431EA" w:rsidP="007A358F">
                  <w:pPr>
                    <w:jc w:val="center"/>
                    <w:rPr>
                      <w:rFonts w:eastAsiaTheme="minorEastAsia"/>
                      <w:szCs w:val="21"/>
                    </w:rPr>
                  </w:pPr>
                  <w:r w:rsidRPr="004941BD">
                    <w:rPr>
                      <w:rFonts w:eastAsiaTheme="minorEastAsia"/>
                      <w:szCs w:val="21"/>
                    </w:rPr>
                    <w:t>0.5 t/a</w:t>
                  </w:r>
                </w:p>
              </w:tc>
              <w:tc>
                <w:tcPr>
                  <w:tcW w:w="913" w:type="pct"/>
                  <w:vAlign w:val="center"/>
                </w:tcPr>
                <w:p w:rsidR="00E431EA" w:rsidRPr="004941BD" w:rsidRDefault="00E431EA" w:rsidP="007A358F">
                  <w:pPr>
                    <w:jc w:val="center"/>
                    <w:rPr>
                      <w:rFonts w:eastAsiaTheme="minorEastAsia"/>
                      <w:szCs w:val="21"/>
                    </w:rPr>
                  </w:pPr>
                  <w:r w:rsidRPr="004941BD">
                    <w:rPr>
                      <w:rFonts w:eastAsiaTheme="minorEastAsia"/>
                      <w:szCs w:val="21"/>
                    </w:rPr>
                    <w:t>0</w:t>
                  </w:r>
                </w:p>
              </w:tc>
              <w:tc>
                <w:tcPr>
                  <w:tcW w:w="530" w:type="pct"/>
                  <w:vAlign w:val="center"/>
                </w:tcPr>
                <w:p w:rsidR="00E431EA" w:rsidRPr="004941BD" w:rsidRDefault="00E431EA" w:rsidP="00814A9D">
                  <w:pPr>
                    <w:jc w:val="center"/>
                    <w:rPr>
                      <w:rFonts w:eastAsiaTheme="minorEastAsia"/>
                    </w:rPr>
                  </w:pPr>
                  <w:r w:rsidRPr="004941BD">
                    <w:rPr>
                      <w:rFonts w:eastAsiaTheme="minorEastAsia"/>
                      <w:szCs w:val="21"/>
                    </w:rPr>
                    <w:t>/</w:t>
                  </w:r>
                </w:p>
              </w:tc>
              <w:tc>
                <w:tcPr>
                  <w:tcW w:w="589" w:type="pct"/>
                  <w:vMerge/>
                  <w:vAlign w:val="center"/>
                </w:tcPr>
                <w:p w:rsidR="00E431EA" w:rsidRPr="004941BD" w:rsidRDefault="00E431EA" w:rsidP="007A358F">
                  <w:pPr>
                    <w:jc w:val="center"/>
                    <w:rPr>
                      <w:rFonts w:eastAsiaTheme="minorEastAsia"/>
                      <w:szCs w:val="21"/>
                    </w:rPr>
                  </w:pPr>
                </w:p>
              </w:tc>
              <w:tc>
                <w:tcPr>
                  <w:tcW w:w="250" w:type="pct"/>
                  <w:vAlign w:val="center"/>
                </w:tcPr>
                <w:p w:rsidR="00E431EA" w:rsidRPr="004941BD" w:rsidRDefault="00E431EA" w:rsidP="007A358F">
                  <w:pPr>
                    <w:spacing w:line="240" w:lineRule="exact"/>
                    <w:jc w:val="center"/>
                    <w:rPr>
                      <w:rFonts w:eastAsiaTheme="minorEastAsia"/>
                      <w:szCs w:val="21"/>
                    </w:rPr>
                  </w:pPr>
                </w:p>
              </w:tc>
              <w:tc>
                <w:tcPr>
                  <w:tcW w:w="992" w:type="pct"/>
                  <w:vMerge/>
                  <w:vAlign w:val="center"/>
                </w:tcPr>
                <w:p w:rsidR="00E431EA" w:rsidRPr="004941BD" w:rsidRDefault="00E431EA" w:rsidP="007A358F">
                  <w:pPr>
                    <w:jc w:val="center"/>
                    <w:rPr>
                      <w:rFonts w:eastAsiaTheme="minorEastAsia"/>
                      <w:szCs w:val="21"/>
                    </w:rPr>
                  </w:pPr>
                </w:p>
              </w:tc>
            </w:tr>
            <w:tr w:rsidR="004941BD" w:rsidRPr="004941BD" w:rsidTr="00E431EA">
              <w:trPr>
                <w:cantSplit/>
                <w:trHeight w:val="340"/>
                <w:jc w:val="center"/>
              </w:trPr>
              <w:tc>
                <w:tcPr>
                  <w:tcW w:w="158" w:type="pct"/>
                  <w:vMerge/>
                  <w:vAlign w:val="center"/>
                </w:tcPr>
                <w:p w:rsidR="00E431EA" w:rsidRPr="004941BD" w:rsidRDefault="00E431EA" w:rsidP="007A358F">
                  <w:pPr>
                    <w:spacing w:line="240" w:lineRule="exact"/>
                    <w:jc w:val="center"/>
                    <w:rPr>
                      <w:rFonts w:eastAsiaTheme="minorEastAsia"/>
                      <w:szCs w:val="21"/>
                    </w:rPr>
                  </w:pPr>
                </w:p>
              </w:tc>
              <w:tc>
                <w:tcPr>
                  <w:tcW w:w="228" w:type="pct"/>
                  <w:vMerge/>
                  <w:vAlign w:val="center"/>
                </w:tcPr>
                <w:p w:rsidR="00E431EA" w:rsidRPr="004941BD" w:rsidRDefault="00E431EA" w:rsidP="007A358F">
                  <w:pPr>
                    <w:spacing w:line="240" w:lineRule="exact"/>
                    <w:jc w:val="center"/>
                    <w:rPr>
                      <w:rFonts w:eastAsiaTheme="minorEastAsia"/>
                      <w:szCs w:val="21"/>
                    </w:rPr>
                  </w:pPr>
                </w:p>
              </w:tc>
              <w:tc>
                <w:tcPr>
                  <w:tcW w:w="578" w:type="pct"/>
                  <w:vAlign w:val="center"/>
                </w:tcPr>
                <w:p w:rsidR="00E431EA" w:rsidRPr="004941BD" w:rsidRDefault="00E431EA" w:rsidP="007A358F">
                  <w:pPr>
                    <w:kinsoku w:val="0"/>
                    <w:overflowPunct w:val="0"/>
                    <w:autoSpaceDE w:val="0"/>
                    <w:autoSpaceDN w:val="0"/>
                    <w:jc w:val="center"/>
                    <w:rPr>
                      <w:rFonts w:eastAsiaTheme="minorEastAsia"/>
                      <w:szCs w:val="21"/>
                    </w:rPr>
                  </w:pPr>
                  <w:r w:rsidRPr="004941BD">
                    <w:rPr>
                      <w:rFonts w:eastAsiaTheme="minorEastAsia"/>
                      <w:szCs w:val="21"/>
                    </w:rPr>
                    <w:t>脱脂槽渣、钝化槽渣</w:t>
                  </w:r>
                </w:p>
              </w:tc>
              <w:tc>
                <w:tcPr>
                  <w:tcW w:w="762" w:type="pct"/>
                  <w:vAlign w:val="center"/>
                </w:tcPr>
                <w:p w:rsidR="00E431EA" w:rsidRPr="004941BD" w:rsidRDefault="00E431EA" w:rsidP="007A358F">
                  <w:pPr>
                    <w:jc w:val="center"/>
                    <w:rPr>
                      <w:rFonts w:eastAsiaTheme="minorEastAsia"/>
                      <w:szCs w:val="21"/>
                    </w:rPr>
                  </w:pPr>
                  <w:r w:rsidRPr="004941BD">
                    <w:rPr>
                      <w:rFonts w:eastAsiaTheme="minorEastAsia" w:hint="eastAsia"/>
                      <w:szCs w:val="21"/>
                    </w:rPr>
                    <w:t>3.0</w:t>
                  </w:r>
                  <w:r w:rsidRPr="004941BD">
                    <w:rPr>
                      <w:rFonts w:eastAsiaTheme="minorEastAsia"/>
                      <w:szCs w:val="21"/>
                    </w:rPr>
                    <w:t>t/a</w:t>
                  </w:r>
                </w:p>
              </w:tc>
              <w:tc>
                <w:tcPr>
                  <w:tcW w:w="913" w:type="pct"/>
                  <w:vAlign w:val="center"/>
                </w:tcPr>
                <w:p w:rsidR="00E431EA" w:rsidRPr="004941BD" w:rsidRDefault="00E431EA" w:rsidP="007A358F">
                  <w:pPr>
                    <w:jc w:val="center"/>
                    <w:rPr>
                      <w:rFonts w:eastAsiaTheme="minorEastAsia"/>
                      <w:szCs w:val="21"/>
                    </w:rPr>
                  </w:pPr>
                  <w:r w:rsidRPr="004941BD">
                    <w:rPr>
                      <w:rFonts w:eastAsiaTheme="minorEastAsia"/>
                      <w:szCs w:val="21"/>
                    </w:rPr>
                    <w:t>0</w:t>
                  </w:r>
                </w:p>
              </w:tc>
              <w:tc>
                <w:tcPr>
                  <w:tcW w:w="530" w:type="pct"/>
                  <w:vAlign w:val="center"/>
                </w:tcPr>
                <w:p w:rsidR="00E431EA" w:rsidRPr="004941BD" w:rsidRDefault="00E431EA" w:rsidP="00814A9D">
                  <w:pPr>
                    <w:jc w:val="center"/>
                    <w:rPr>
                      <w:rFonts w:eastAsiaTheme="minorEastAsia"/>
                    </w:rPr>
                  </w:pPr>
                  <w:r w:rsidRPr="004941BD">
                    <w:rPr>
                      <w:rFonts w:eastAsiaTheme="minorEastAsia"/>
                      <w:szCs w:val="21"/>
                    </w:rPr>
                    <w:t>/</w:t>
                  </w:r>
                </w:p>
              </w:tc>
              <w:tc>
                <w:tcPr>
                  <w:tcW w:w="589" w:type="pct"/>
                  <w:vMerge w:val="restart"/>
                  <w:vAlign w:val="center"/>
                </w:tcPr>
                <w:p w:rsidR="00E431EA" w:rsidRPr="004941BD" w:rsidRDefault="00E431EA" w:rsidP="00A1255F">
                  <w:pPr>
                    <w:jc w:val="center"/>
                    <w:rPr>
                      <w:rFonts w:eastAsiaTheme="minorEastAsia"/>
                      <w:szCs w:val="21"/>
                    </w:rPr>
                  </w:pPr>
                  <w:r w:rsidRPr="004941BD">
                    <w:rPr>
                      <w:rFonts w:eastAsiaTheme="minorEastAsia"/>
                      <w:szCs w:val="21"/>
                    </w:rPr>
                    <w:t>交由有资质单位处置</w:t>
                  </w:r>
                </w:p>
              </w:tc>
              <w:tc>
                <w:tcPr>
                  <w:tcW w:w="250" w:type="pct"/>
                  <w:vAlign w:val="center"/>
                </w:tcPr>
                <w:p w:rsidR="00E431EA" w:rsidRPr="004941BD" w:rsidRDefault="00E431EA" w:rsidP="007A358F">
                  <w:pPr>
                    <w:spacing w:line="240" w:lineRule="exact"/>
                    <w:jc w:val="center"/>
                    <w:rPr>
                      <w:rFonts w:eastAsiaTheme="minorEastAsia"/>
                      <w:szCs w:val="21"/>
                    </w:rPr>
                  </w:pPr>
                  <w:r w:rsidRPr="004941BD">
                    <w:rPr>
                      <w:rFonts w:eastAsiaTheme="minorEastAsia"/>
                      <w:szCs w:val="21"/>
                    </w:rPr>
                    <w:t>/</w:t>
                  </w:r>
                </w:p>
              </w:tc>
              <w:tc>
                <w:tcPr>
                  <w:tcW w:w="992" w:type="pct"/>
                  <w:vMerge w:val="restart"/>
                  <w:vAlign w:val="center"/>
                </w:tcPr>
                <w:p w:rsidR="00E431EA" w:rsidRPr="004941BD" w:rsidRDefault="00E431EA" w:rsidP="007A358F">
                  <w:pPr>
                    <w:jc w:val="center"/>
                    <w:rPr>
                      <w:rFonts w:eastAsiaTheme="minorEastAsia"/>
                      <w:szCs w:val="21"/>
                    </w:rPr>
                  </w:pPr>
                  <w:r w:rsidRPr="004941BD">
                    <w:rPr>
                      <w:rFonts w:eastAsiaTheme="minorEastAsia"/>
                      <w:szCs w:val="21"/>
                    </w:rPr>
                    <w:t>《危险废物贮存污染控制标准》（</w:t>
                  </w:r>
                  <w:r w:rsidRPr="004941BD">
                    <w:rPr>
                      <w:rFonts w:eastAsiaTheme="minorEastAsia"/>
                      <w:szCs w:val="21"/>
                    </w:rPr>
                    <w:t>GB18597-2001</w:t>
                  </w:r>
                  <w:r w:rsidRPr="004941BD">
                    <w:rPr>
                      <w:rFonts w:eastAsiaTheme="minorEastAsia"/>
                      <w:szCs w:val="21"/>
                    </w:rPr>
                    <w:t>）及其修改单</w:t>
                  </w:r>
                </w:p>
              </w:tc>
            </w:tr>
            <w:tr w:rsidR="004941BD" w:rsidRPr="004941BD" w:rsidTr="00E431EA">
              <w:trPr>
                <w:cantSplit/>
                <w:trHeight w:val="340"/>
                <w:jc w:val="center"/>
              </w:trPr>
              <w:tc>
                <w:tcPr>
                  <w:tcW w:w="158" w:type="pct"/>
                  <w:vMerge/>
                  <w:vAlign w:val="center"/>
                </w:tcPr>
                <w:p w:rsidR="00E431EA" w:rsidRPr="004941BD" w:rsidRDefault="00E431EA" w:rsidP="007A358F">
                  <w:pPr>
                    <w:spacing w:line="240" w:lineRule="exact"/>
                    <w:jc w:val="center"/>
                    <w:rPr>
                      <w:rFonts w:eastAsiaTheme="minorEastAsia"/>
                      <w:szCs w:val="21"/>
                    </w:rPr>
                  </w:pPr>
                </w:p>
              </w:tc>
              <w:tc>
                <w:tcPr>
                  <w:tcW w:w="228" w:type="pct"/>
                  <w:vMerge/>
                  <w:vAlign w:val="center"/>
                </w:tcPr>
                <w:p w:rsidR="00E431EA" w:rsidRPr="004941BD" w:rsidRDefault="00E431EA" w:rsidP="007A358F">
                  <w:pPr>
                    <w:spacing w:line="240" w:lineRule="exact"/>
                    <w:jc w:val="center"/>
                    <w:rPr>
                      <w:rFonts w:eastAsiaTheme="minorEastAsia"/>
                      <w:szCs w:val="21"/>
                    </w:rPr>
                  </w:pPr>
                </w:p>
              </w:tc>
              <w:tc>
                <w:tcPr>
                  <w:tcW w:w="578" w:type="pct"/>
                  <w:vAlign w:val="center"/>
                </w:tcPr>
                <w:p w:rsidR="00E431EA" w:rsidRPr="004941BD" w:rsidRDefault="00E431EA" w:rsidP="007A358F">
                  <w:pPr>
                    <w:kinsoku w:val="0"/>
                    <w:overflowPunct w:val="0"/>
                    <w:autoSpaceDE w:val="0"/>
                    <w:autoSpaceDN w:val="0"/>
                    <w:jc w:val="center"/>
                    <w:rPr>
                      <w:rFonts w:eastAsiaTheme="minorEastAsia"/>
                      <w:szCs w:val="21"/>
                    </w:rPr>
                  </w:pPr>
                  <w:r w:rsidRPr="004941BD">
                    <w:rPr>
                      <w:rFonts w:eastAsiaTheme="minorEastAsia"/>
                      <w:szCs w:val="21"/>
                      <w:lang/>
                    </w:rPr>
                    <w:t>废槽液</w:t>
                  </w:r>
                </w:p>
              </w:tc>
              <w:tc>
                <w:tcPr>
                  <w:tcW w:w="762" w:type="pct"/>
                  <w:vAlign w:val="center"/>
                </w:tcPr>
                <w:p w:rsidR="00E431EA" w:rsidRPr="004941BD" w:rsidRDefault="00E431EA" w:rsidP="007A358F">
                  <w:pPr>
                    <w:jc w:val="center"/>
                    <w:rPr>
                      <w:rFonts w:eastAsiaTheme="minorEastAsia"/>
                      <w:szCs w:val="21"/>
                    </w:rPr>
                  </w:pPr>
                  <w:r w:rsidRPr="004941BD">
                    <w:rPr>
                      <w:rFonts w:eastAsiaTheme="minorEastAsia"/>
                      <w:szCs w:val="21"/>
                    </w:rPr>
                    <w:t>239.4 t/a</w:t>
                  </w:r>
                </w:p>
              </w:tc>
              <w:tc>
                <w:tcPr>
                  <w:tcW w:w="913" w:type="pct"/>
                  <w:vAlign w:val="center"/>
                </w:tcPr>
                <w:p w:rsidR="00E431EA" w:rsidRPr="004941BD" w:rsidRDefault="00E431EA" w:rsidP="007A358F">
                  <w:pPr>
                    <w:jc w:val="center"/>
                    <w:rPr>
                      <w:rFonts w:eastAsiaTheme="minorEastAsia"/>
                      <w:szCs w:val="21"/>
                    </w:rPr>
                  </w:pPr>
                  <w:r w:rsidRPr="004941BD">
                    <w:rPr>
                      <w:rFonts w:eastAsiaTheme="minorEastAsia"/>
                      <w:szCs w:val="21"/>
                    </w:rPr>
                    <w:t>0</w:t>
                  </w:r>
                </w:p>
              </w:tc>
              <w:tc>
                <w:tcPr>
                  <w:tcW w:w="530" w:type="pct"/>
                  <w:vAlign w:val="center"/>
                </w:tcPr>
                <w:p w:rsidR="00E431EA" w:rsidRPr="004941BD" w:rsidRDefault="00E431EA" w:rsidP="00814A9D">
                  <w:pPr>
                    <w:jc w:val="center"/>
                    <w:rPr>
                      <w:rFonts w:eastAsiaTheme="minorEastAsia"/>
                    </w:rPr>
                  </w:pPr>
                  <w:r w:rsidRPr="004941BD">
                    <w:rPr>
                      <w:rFonts w:eastAsiaTheme="minorEastAsia"/>
                      <w:szCs w:val="21"/>
                    </w:rPr>
                    <w:t>/</w:t>
                  </w:r>
                </w:p>
              </w:tc>
              <w:tc>
                <w:tcPr>
                  <w:tcW w:w="589" w:type="pct"/>
                  <w:vMerge/>
                  <w:vAlign w:val="center"/>
                </w:tcPr>
                <w:p w:rsidR="00E431EA" w:rsidRPr="004941BD" w:rsidRDefault="00E431EA" w:rsidP="007A358F">
                  <w:pPr>
                    <w:jc w:val="center"/>
                    <w:rPr>
                      <w:rFonts w:eastAsiaTheme="minorEastAsia"/>
                      <w:szCs w:val="21"/>
                    </w:rPr>
                  </w:pPr>
                </w:p>
              </w:tc>
              <w:tc>
                <w:tcPr>
                  <w:tcW w:w="250" w:type="pct"/>
                  <w:vAlign w:val="center"/>
                </w:tcPr>
                <w:p w:rsidR="00E431EA" w:rsidRPr="004941BD" w:rsidRDefault="00E431EA" w:rsidP="007A358F">
                  <w:pPr>
                    <w:spacing w:line="240" w:lineRule="exact"/>
                    <w:jc w:val="center"/>
                    <w:rPr>
                      <w:rFonts w:eastAsiaTheme="minorEastAsia"/>
                      <w:szCs w:val="21"/>
                    </w:rPr>
                  </w:pPr>
                  <w:r w:rsidRPr="004941BD">
                    <w:rPr>
                      <w:rFonts w:eastAsiaTheme="minorEastAsia"/>
                      <w:szCs w:val="21"/>
                    </w:rPr>
                    <w:t>/</w:t>
                  </w:r>
                </w:p>
              </w:tc>
              <w:tc>
                <w:tcPr>
                  <w:tcW w:w="992" w:type="pct"/>
                  <w:vMerge/>
                  <w:vAlign w:val="center"/>
                </w:tcPr>
                <w:p w:rsidR="00E431EA" w:rsidRPr="004941BD" w:rsidRDefault="00E431EA" w:rsidP="007A358F">
                  <w:pPr>
                    <w:jc w:val="center"/>
                    <w:rPr>
                      <w:rFonts w:eastAsiaTheme="minorEastAsia"/>
                      <w:szCs w:val="21"/>
                    </w:rPr>
                  </w:pPr>
                </w:p>
              </w:tc>
            </w:tr>
            <w:tr w:rsidR="004941BD" w:rsidRPr="004941BD" w:rsidTr="00E431EA">
              <w:trPr>
                <w:cantSplit/>
                <w:trHeight w:val="340"/>
                <w:jc w:val="center"/>
              </w:trPr>
              <w:tc>
                <w:tcPr>
                  <w:tcW w:w="158" w:type="pct"/>
                  <w:vMerge/>
                  <w:vAlign w:val="center"/>
                </w:tcPr>
                <w:p w:rsidR="00E431EA" w:rsidRPr="004941BD" w:rsidRDefault="00E431EA" w:rsidP="007A358F">
                  <w:pPr>
                    <w:spacing w:line="240" w:lineRule="exact"/>
                    <w:jc w:val="center"/>
                    <w:rPr>
                      <w:rFonts w:eastAsiaTheme="minorEastAsia"/>
                      <w:szCs w:val="21"/>
                    </w:rPr>
                  </w:pPr>
                </w:p>
              </w:tc>
              <w:tc>
                <w:tcPr>
                  <w:tcW w:w="228" w:type="pct"/>
                  <w:vMerge/>
                  <w:vAlign w:val="center"/>
                </w:tcPr>
                <w:p w:rsidR="00E431EA" w:rsidRPr="004941BD" w:rsidRDefault="00E431EA" w:rsidP="007A358F">
                  <w:pPr>
                    <w:spacing w:line="240" w:lineRule="exact"/>
                    <w:jc w:val="center"/>
                    <w:rPr>
                      <w:rFonts w:eastAsiaTheme="minorEastAsia"/>
                      <w:szCs w:val="21"/>
                    </w:rPr>
                  </w:pPr>
                </w:p>
              </w:tc>
              <w:tc>
                <w:tcPr>
                  <w:tcW w:w="578" w:type="pct"/>
                  <w:vAlign w:val="center"/>
                </w:tcPr>
                <w:p w:rsidR="00E431EA" w:rsidRPr="004941BD" w:rsidRDefault="00E431EA" w:rsidP="007A358F">
                  <w:pPr>
                    <w:kinsoku w:val="0"/>
                    <w:overflowPunct w:val="0"/>
                    <w:autoSpaceDE w:val="0"/>
                    <w:autoSpaceDN w:val="0"/>
                    <w:jc w:val="center"/>
                    <w:rPr>
                      <w:rFonts w:eastAsiaTheme="minorEastAsia"/>
                      <w:szCs w:val="21"/>
                    </w:rPr>
                  </w:pPr>
                  <w:r w:rsidRPr="004941BD">
                    <w:rPr>
                      <w:rFonts w:eastAsiaTheme="minorEastAsia"/>
                      <w:szCs w:val="21"/>
                    </w:rPr>
                    <w:t>污水处理站污泥</w:t>
                  </w:r>
                </w:p>
              </w:tc>
              <w:tc>
                <w:tcPr>
                  <w:tcW w:w="762" w:type="pct"/>
                  <w:vAlign w:val="center"/>
                </w:tcPr>
                <w:p w:rsidR="00E431EA" w:rsidRPr="004941BD" w:rsidRDefault="00E431EA" w:rsidP="007A358F">
                  <w:pPr>
                    <w:jc w:val="center"/>
                    <w:rPr>
                      <w:rFonts w:eastAsiaTheme="minorEastAsia"/>
                      <w:szCs w:val="21"/>
                    </w:rPr>
                  </w:pPr>
                  <w:r w:rsidRPr="004941BD">
                    <w:rPr>
                      <w:rFonts w:eastAsiaTheme="minorEastAsia"/>
                      <w:szCs w:val="21"/>
                    </w:rPr>
                    <w:t>2 t/a</w:t>
                  </w:r>
                </w:p>
              </w:tc>
              <w:tc>
                <w:tcPr>
                  <w:tcW w:w="913" w:type="pct"/>
                  <w:vAlign w:val="center"/>
                </w:tcPr>
                <w:p w:rsidR="00E431EA" w:rsidRPr="004941BD" w:rsidRDefault="00E431EA" w:rsidP="007A358F">
                  <w:pPr>
                    <w:jc w:val="center"/>
                    <w:rPr>
                      <w:rFonts w:eastAsiaTheme="minorEastAsia"/>
                      <w:szCs w:val="21"/>
                    </w:rPr>
                  </w:pPr>
                  <w:r w:rsidRPr="004941BD">
                    <w:rPr>
                      <w:rFonts w:eastAsiaTheme="minorEastAsia"/>
                      <w:szCs w:val="21"/>
                    </w:rPr>
                    <w:t>0</w:t>
                  </w:r>
                </w:p>
              </w:tc>
              <w:tc>
                <w:tcPr>
                  <w:tcW w:w="530" w:type="pct"/>
                  <w:vAlign w:val="center"/>
                </w:tcPr>
                <w:p w:rsidR="00E431EA" w:rsidRPr="004941BD" w:rsidRDefault="00E431EA" w:rsidP="00814A9D">
                  <w:pPr>
                    <w:jc w:val="center"/>
                    <w:rPr>
                      <w:rFonts w:eastAsiaTheme="minorEastAsia"/>
                    </w:rPr>
                  </w:pPr>
                  <w:r w:rsidRPr="004941BD">
                    <w:rPr>
                      <w:rFonts w:eastAsiaTheme="minorEastAsia"/>
                      <w:szCs w:val="21"/>
                    </w:rPr>
                    <w:t>/</w:t>
                  </w:r>
                </w:p>
              </w:tc>
              <w:tc>
                <w:tcPr>
                  <w:tcW w:w="589" w:type="pct"/>
                  <w:vMerge/>
                  <w:vAlign w:val="center"/>
                </w:tcPr>
                <w:p w:rsidR="00E431EA" w:rsidRPr="004941BD" w:rsidRDefault="00E431EA" w:rsidP="007A358F">
                  <w:pPr>
                    <w:jc w:val="center"/>
                    <w:rPr>
                      <w:rFonts w:eastAsiaTheme="minorEastAsia"/>
                      <w:szCs w:val="21"/>
                    </w:rPr>
                  </w:pPr>
                </w:p>
              </w:tc>
              <w:tc>
                <w:tcPr>
                  <w:tcW w:w="250" w:type="pct"/>
                  <w:vAlign w:val="center"/>
                </w:tcPr>
                <w:p w:rsidR="00E431EA" w:rsidRPr="004941BD" w:rsidRDefault="00E431EA" w:rsidP="007A358F">
                  <w:pPr>
                    <w:spacing w:line="240" w:lineRule="exact"/>
                    <w:jc w:val="center"/>
                    <w:rPr>
                      <w:rFonts w:eastAsiaTheme="minorEastAsia"/>
                      <w:szCs w:val="21"/>
                    </w:rPr>
                  </w:pPr>
                  <w:r w:rsidRPr="004941BD">
                    <w:rPr>
                      <w:rFonts w:eastAsiaTheme="minorEastAsia"/>
                      <w:szCs w:val="21"/>
                    </w:rPr>
                    <w:t>/</w:t>
                  </w:r>
                </w:p>
              </w:tc>
              <w:tc>
                <w:tcPr>
                  <w:tcW w:w="992" w:type="pct"/>
                  <w:vMerge/>
                  <w:vAlign w:val="center"/>
                </w:tcPr>
                <w:p w:rsidR="00E431EA" w:rsidRPr="004941BD" w:rsidRDefault="00E431EA" w:rsidP="007A358F">
                  <w:pPr>
                    <w:jc w:val="center"/>
                    <w:rPr>
                      <w:rFonts w:eastAsiaTheme="minorEastAsia"/>
                      <w:szCs w:val="21"/>
                    </w:rPr>
                  </w:pPr>
                </w:p>
              </w:tc>
            </w:tr>
            <w:tr w:rsidR="004941BD" w:rsidRPr="004941BD" w:rsidTr="00E431EA">
              <w:trPr>
                <w:cantSplit/>
                <w:trHeight w:val="340"/>
                <w:jc w:val="center"/>
              </w:trPr>
              <w:tc>
                <w:tcPr>
                  <w:tcW w:w="158" w:type="pct"/>
                  <w:vMerge/>
                  <w:vAlign w:val="center"/>
                </w:tcPr>
                <w:p w:rsidR="00E431EA" w:rsidRPr="004941BD" w:rsidRDefault="00E431EA" w:rsidP="007A358F">
                  <w:pPr>
                    <w:spacing w:line="240" w:lineRule="exact"/>
                    <w:jc w:val="center"/>
                    <w:rPr>
                      <w:rFonts w:eastAsiaTheme="minorEastAsia"/>
                      <w:szCs w:val="21"/>
                    </w:rPr>
                  </w:pPr>
                </w:p>
              </w:tc>
              <w:tc>
                <w:tcPr>
                  <w:tcW w:w="228" w:type="pct"/>
                  <w:vMerge/>
                  <w:vAlign w:val="center"/>
                </w:tcPr>
                <w:p w:rsidR="00E431EA" w:rsidRPr="004941BD" w:rsidRDefault="00E431EA" w:rsidP="007A358F">
                  <w:pPr>
                    <w:spacing w:line="240" w:lineRule="exact"/>
                    <w:jc w:val="center"/>
                    <w:rPr>
                      <w:rFonts w:eastAsiaTheme="minorEastAsia"/>
                      <w:szCs w:val="21"/>
                    </w:rPr>
                  </w:pPr>
                </w:p>
              </w:tc>
              <w:tc>
                <w:tcPr>
                  <w:tcW w:w="578" w:type="pct"/>
                  <w:vAlign w:val="center"/>
                </w:tcPr>
                <w:p w:rsidR="00E431EA" w:rsidRPr="004941BD" w:rsidRDefault="00E431EA" w:rsidP="007A358F">
                  <w:pPr>
                    <w:jc w:val="center"/>
                    <w:rPr>
                      <w:rFonts w:eastAsiaTheme="minorEastAsia"/>
                      <w:szCs w:val="21"/>
                    </w:rPr>
                  </w:pPr>
                  <w:r w:rsidRPr="004941BD">
                    <w:rPr>
                      <w:rFonts w:eastAsiaTheme="minorEastAsia"/>
                      <w:szCs w:val="21"/>
                    </w:rPr>
                    <w:t>废活性炭</w:t>
                  </w:r>
                </w:p>
              </w:tc>
              <w:tc>
                <w:tcPr>
                  <w:tcW w:w="762" w:type="pct"/>
                  <w:vAlign w:val="center"/>
                </w:tcPr>
                <w:p w:rsidR="00E431EA" w:rsidRPr="004941BD" w:rsidRDefault="00E431EA" w:rsidP="007A358F">
                  <w:pPr>
                    <w:jc w:val="center"/>
                    <w:rPr>
                      <w:rFonts w:eastAsiaTheme="minorEastAsia"/>
                      <w:szCs w:val="21"/>
                    </w:rPr>
                  </w:pPr>
                  <w:r w:rsidRPr="004941BD">
                    <w:rPr>
                      <w:rFonts w:eastAsiaTheme="minorEastAsia"/>
                      <w:szCs w:val="21"/>
                    </w:rPr>
                    <w:t>0.01 t/a</w:t>
                  </w:r>
                </w:p>
              </w:tc>
              <w:tc>
                <w:tcPr>
                  <w:tcW w:w="913" w:type="pct"/>
                  <w:vAlign w:val="center"/>
                </w:tcPr>
                <w:p w:rsidR="00E431EA" w:rsidRPr="004941BD" w:rsidRDefault="00E431EA" w:rsidP="007A358F">
                  <w:pPr>
                    <w:jc w:val="center"/>
                    <w:rPr>
                      <w:rFonts w:eastAsiaTheme="minorEastAsia"/>
                      <w:szCs w:val="21"/>
                    </w:rPr>
                  </w:pPr>
                  <w:r w:rsidRPr="004941BD">
                    <w:rPr>
                      <w:rFonts w:eastAsiaTheme="minorEastAsia"/>
                      <w:szCs w:val="21"/>
                    </w:rPr>
                    <w:t>0</w:t>
                  </w:r>
                </w:p>
              </w:tc>
              <w:tc>
                <w:tcPr>
                  <w:tcW w:w="530" w:type="pct"/>
                  <w:vAlign w:val="center"/>
                </w:tcPr>
                <w:p w:rsidR="00E431EA" w:rsidRPr="004941BD" w:rsidRDefault="00E431EA" w:rsidP="00814A9D">
                  <w:pPr>
                    <w:jc w:val="center"/>
                    <w:rPr>
                      <w:rFonts w:eastAsiaTheme="minorEastAsia"/>
                    </w:rPr>
                  </w:pPr>
                  <w:r w:rsidRPr="004941BD">
                    <w:rPr>
                      <w:rFonts w:eastAsiaTheme="minorEastAsia"/>
                      <w:szCs w:val="21"/>
                    </w:rPr>
                    <w:t>/</w:t>
                  </w:r>
                </w:p>
              </w:tc>
              <w:tc>
                <w:tcPr>
                  <w:tcW w:w="589" w:type="pct"/>
                  <w:vMerge/>
                  <w:vAlign w:val="center"/>
                </w:tcPr>
                <w:p w:rsidR="00E431EA" w:rsidRPr="004941BD" w:rsidRDefault="00E431EA" w:rsidP="007A358F">
                  <w:pPr>
                    <w:jc w:val="center"/>
                    <w:rPr>
                      <w:rFonts w:eastAsiaTheme="minorEastAsia"/>
                      <w:szCs w:val="21"/>
                    </w:rPr>
                  </w:pPr>
                </w:p>
              </w:tc>
              <w:tc>
                <w:tcPr>
                  <w:tcW w:w="250" w:type="pct"/>
                  <w:vAlign w:val="center"/>
                </w:tcPr>
                <w:p w:rsidR="00E431EA" w:rsidRPr="004941BD" w:rsidRDefault="00E431EA" w:rsidP="007A358F">
                  <w:pPr>
                    <w:spacing w:line="240" w:lineRule="exact"/>
                    <w:jc w:val="center"/>
                    <w:rPr>
                      <w:rFonts w:eastAsiaTheme="minorEastAsia"/>
                      <w:szCs w:val="21"/>
                    </w:rPr>
                  </w:pPr>
                  <w:r w:rsidRPr="004941BD">
                    <w:rPr>
                      <w:rFonts w:eastAsiaTheme="minorEastAsia"/>
                      <w:szCs w:val="21"/>
                    </w:rPr>
                    <w:t>/</w:t>
                  </w:r>
                </w:p>
              </w:tc>
              <w:tc>
                <w:tcPr>
                  <w:tcW w:w="992" w:type="pct"/>
                  <w:vMerge/>
                  <w:vAlign w:val="center"/>
                </w:tcPr>
                <w:p w:rsidR="00E431EA" w:rsidRPr="004941BD" w:rsidRDefault="00E431EA" w:rsidP="007A358F">
                  <w:pPr>
                    <w:jc w:val="center"/>
                    <w:rPr>
                      <w:rFonts w:eastAsiaTheme="minorEastAsia"/>
                      <w:szCs w:val="21"/>
                    </w:rPr>
                  </w:pPr>
                </w:p>
              </w:tc>
            </w:tr>
            <w:tr w:rsidR="004941BD" w:rsidRPr="004941BD" w:rsidTr="00E431EA">
              <w:trPr>
                <w:cantSplit/>
                <w:trHeight w:val="340"/>
                <w:jc w:val="center"/>
              </w:trPr>
              <w:tc>
                <w:tcPr>
                  <w:tcW w:w="158" w:type="pct"/>
                  <w:vMerge/>
                  <w:vAlign w:val="center"/>
                </w:tcPr>
                <w:p w:rsidR="00E431EA" w:rsidRPr="004941BD" w:rsidRDefault="00E431EA" w:rsidP="007A358F">
                  <w:pPr>
                    <w:spacing w:line="240" w:lineRule="exact"/>
                    <w:jc w:val="center"/>
                    <w:rPr>
                      <w:rFonts w:eastAsiaTheme="minorEastAsia"/>
                      <w:szCs w:val="21"/>
                    </w:rPr>
                  </w:pPr>
                </w:p>
              </w:tc>
              <w:tc>
                <w:tcPr>
                  <w:tcW w:w="228" w:type="pct"/>
                  <w:vMerge/>
                  <w:vAlign w:val="center"/>
                </w:tcPr>
                <w:p w:rsidR="00E431EA" w:rsidRPr="004941BD" w:rsidRDefault="00E431EA" w:rsidP="007A358F">
                  <w:pPr>
                    <w:spacing w:line="240" w:lineRule="exact"/>
                    <w:jc w:val="center"/>
                    <w:rPr>
                      <w:rFonts w:eastAsiaTheme="minorEastAsia"/>
                      <w:szCs w:val="21"/>
                    </w:rPr>
                  </w:pPr>
                </w:p>
              </w:tc>
              <w:tc>
                <w:tcPr>
                  <w:tcW w:w="578" w:type="pct"/>
                  <w:vAlign w:val="center"/>
                </w:tcPr>
                <w:p w:rsidR="00E431EA" w:rsidRPr="004941BD" w:rsidRDefault="00E431EA" w:rsidP="007A358F">
                  <w:pPr>
                    <w:jc w:val="center"/>
                    <w:rPr>
                      <w:rFonts w:eastAsiaTheme="minorEastAsia"/>
                      <w:szCs w:val="21"/>
                    </w:rPr>
                  </w:pPr>
                  <w:r w:rsidRPr="004941BD">
                    <w:rPr>
                      <w:rFonts w:eastAsiaTheme="minorEastAsia" w:hint="eastAsia"/>
                      <w:szCs w:val="21"/>
                    </w:rPr>
                    <w:t>废荧光灯管</w:t>
                  </w:r>
                </w:p>
              </w:tc>
              <w:tc>
                <w:tcPr>
                  <w:tcW w:w="762" w:type="pct"/>
                  <w:vAlign w:val="center"/>
                </w:tcPr>
                <w:p w:rsidR="00E431EA" w:rsidRPr="004941BD" w:rsidRDefault="00E431EA" w:rsidP="007A358F">
                  <w:pPr>
                    <w:jc w:val="center"/>
                    <w:rPr>
                      <w:rFonts w:eastAsiaTheme="minorEastAsia"/>
                      <w:szCs w:val="21"/>
                    </w:rPr>
                  </w:pPr>
                  <w:r w:rsidRPr="004941BD">
                    <w:rPr>
                      <w:rFonts w:eastAsiaTheme="minorEastAsia" w:hint="eastAsia"/>
                      <w:szCs w:val="21"/>
                    </w:rPr>
                    <w:t>50</w:t>
                  </w:r>
                  <w:r w:rsidRPr="004941BD">
                    <w:rPr>
                      <w:rFonts w:eastAsiaTheme="minorEastAsia" w:hint="eastAsia"/>
                      <w:szCs w:val="21"/>
                    </w:rPr>
                    <w:t>根</w:t>
                  </w:r>
                </w:p>
              </w:tc>
              <w:tc>
                <w:tcPr>
                  <w:tcW w:w="913" w:type="pct"/>
                  <w:vAlign w:val="center"/>
                </w:tcPr>
                <w:p w:rsidR="00E431EA" w:rsidRPr="004941BD" w:rsidRDefault="00E431EA" w:rsidP="007A358F">
                  <w:pPr>
                    <w:jc w:val="center"/>
                    <w:rPr>
                      <w:rFonts w:eastAsiaTheme="minorEastAsia"/>
                      <w:szCs w:val="21"/>
                    </w:rPr>
                  </w:pPr>
                  <w:r w:rsidRPr="004941BD">
                    <w:rPr>
                      <w:rFonts w:eastAsiaTheme="minorEastAsia" w:hint="eastAsia"/>
                      <w:szCs w:val="21"/>
                    </w:rPr>
                    <w:t>/</w:t>
                  </w:r>
                </w:p>
              </w:tc>
              <w:tc>
                <w:tcPr>
                  <w:tcW w:w="530" w:type="pct"/>
                  <w:vAlign w:val="center"/>
                </w:tcPr>
                <w:p w:rsidR="00E431EA" w:rsidRPr="004941BD" w:rsidRDefault="00E431EA" w:rsidP="00814A9D">
                  <w:pPr>
                    <w:jc w:val="center"/>
                    <w:rPr>
                      <w:rFonts w:eastAsiaTheme="minorEastAsia"/>
                      <w:szCs w:val="21"/>
                    </w:rPr>
                  </w:pPr>
                  <w:r w:rsidRPr="004941BD">
                    <w:rPr>
                      <w:rFonts w:eastAsiaTheme="minorEastAsia" w:hint="eastAsia"/>
                      <w:szCs w:val="21"/>
                    </w:rPr>
                    <w:t>/</w:t>
                  </w:r>
                </w:p>
              </w:tc>
              <w:tc>
                <w:tcPr>
                  <w:tcW w:w="589" w:type="pct"/>
                  <w:vMerge/>
                  <w:vAlign w:val="center"/>
                </w:tcPr>
                <w:p w:rsidR="00E431EA" w:rsidRPr="004941BD" w:rsidRDefault="00E431EA" w:rsidP="007A358F">
                  <w:pPr>
                    <w:jc w:val="center"/>
                    <w:rPr>
                      <w:rFonts w:eastAsiaTheme="minorEastAsia"/>
                      <w:szCs w:val="21"/>
                    </w:rPr>
                  </w:pPr>
                </w:p>
              </w:tc>
              <w:tc>
                <w:tcPr>
                  <w:tcW w:w="250" w:type="pct"/>
                  <w:vAlign w:val="center"/>
                </w:tcPr>
                <w:p w:rsidR="00E431EA" w:rsidRPr="004941BD" w:rsidRDefault="00E431EA" w:rsidP="007A358F">
                  <w:pPr>
                    <w:spacing w:line="240" w:lineRule="exact"/>
                    <w:jc w:val="center"/>
                    <w:rPr>
                      <w:rFonts w:eastAsiaTheme="minorEastAsia"/>
                      <w:szCs w:val="21"/>
                    </w:rPr>
                  </w:pPr>
                  <w:r w:rsidRPr="004941BD">
                    <w:rPr>
                      <w:rFonts w:eastAsiaTheme="minorEastAsia" w:hint="eastAsia"/>
                      <w:szCs w:val="21"/>
                    </w:rPr>
                    <w:t>/</w:t>
                  </w:r>
                </w:p>
              </w:tc>
              <w:tc>
                <w:tcPr>
                  <w:tcW w:w="992" w:type="pct"/>
                  <w:vMerge/>
                  <w:vAlign w:val="center"/>
                </w:tcPr>
                <w:p w:rsidR="00E431EA" w:rsidRPr="004941BD" w:rsidRDefault="00E431EA" w:rsidP="007A358F">
                  <w:pPr>
                    <w:jc w:val="center"/>
                    <w:rPr>
                      <w:rFonts w:eastAsiaTheme="minorEastAsia"/>
                      <w:szCs w:val="21"/>
                    </w:rPr>
                  </w:pPr>
                </w:p>
              </w:tc>
            </w:tr>
            <w:tr w:rsidR="004941BD" w:rsidRPr="004941BD" w:rsidTr="00E431EA">
              <w:trPr>
                <w:cantSplit/>
                <w:trHeight w:val="340"/>
                <w:jc w:val="center"/>
              </w:trPr>
              <w:tc>
                <w:tcPr>
                  <w:tcW w:w="158" w:type="pct"/>
                  <w:vMerge/>
                  <w:vAlign w:val="center"/>
                </w:tcPr>
                <w:p w:rsidR="00E431EA" w:rsidRPr="004941BD" w:rsidRDefault="00E431EA" w:rsidP="007A358F">
                  <w:pPr>
                    <w:spacing w:line="240" w:lineRule="exact"/>
                    <w:jc w:val="center"/>
                    <w:rPr>
                      <w:rFonts w:eastAsiaTheme="minorEastAsia"/>
                      <w:szCs w:val="21"/>
                    </w:rPr>
                  </w:pPr>
                </w:p>
              </w:tc>
              <w:tc>
                <w:tcPr>
                  <w:tcW w:w="228" w:type="pct"/>
                  <w:vMerge/>
                  <w:vAlign w:val="center"/>
                </w:tcPr>
                <w:p w:rsidR="00E431EA" w:rsidRPr="004941BD" w:rsidRDefault="00E431EA" w:rsidP="007A358F">
                  <w:pPr>
                    <w:spacing w:line="240" w:lineRule="exact"/>
                    <w:jc w:val="center"/>
                    <w:rPr>
                      <w:rFonts w:eastAsiaTheme="minorEastAsia"/>
                      <w:szCs w:val="21"/>
                    </w:rPr>
                  </w:pPr>
                </w:p>
              </w:tc>
              <w:tc>
                <w:tcPr>
                  <w:tcW w:w="578" w:type="pct"/>
                  <w:vAlign w:val="center"/>
                </w:tcPr>
                <w:p w:rsidR="00E431EA" w:rsidRPr="004941BD" w:rsidRDefault="00E431EA" w:rsidP="007A358F">
                  <w:pPr>
                    <w:jc w:val="center"/>
                    <w:rPr>
                      <w:rFonts w:eastAsiaTheme="minorEastAsia"/>
                      <w:szCs w:val="21"/>
                    </w:rPr>
                  </w:pPr>
                  <w:r w:rsidRPr="004941BD">
                    <w:rPr>
                      <w:rFonts w:eastAsiaTheme="minorEastAsia" w:hint="eastAsia"/>
                      <w:szCs w:val="21"/>
                      <w:lang/>
                    </w:rPr>
                    <w:t>废机油、废液压油、含油废物</w:t>
                  </w:r>
                </w:p>
              </w:tc>
              <w:tc>
                <w:tcPr>
                  <w:tcW w:w="762" w:type="pct"/>
                  <w:vAlign w:val="center"/>
                </w:tcPr>
                <w:p w:rsidR="00E431EA" w:rsidRPr="004941BD" w:rsidRDefault="00E431EA" w:rsidP="007A358F">
                  <w:pPr>
                    <w:jc w:val="center"/>
                    <w:rPr>
                      <w:rFonts w:eastAsiaTheme="minorEastAsia"/>
                      <w:szCs w:val="21"/>
                    </w:rPr>
                  </w:pPr>
                  <w:r w:rsidRPr="004941BD">
                    <w:rPr>
                      <w:rFonts w:eastAsiaTheme="minorEastAsia" w:hint="eastAsia"/>
                      <w:szCs w:val="21"/>
                    </w:rPr>
                    <w:t>0.45</w:t>
                  </w:r>
                  <w:r w:rsidRPr="004941BD">
                    <w:rPr>
                      <w:rFonts w:eastAsiaTheme="minorEastAsia"/>
                      <w:szCs w:val="21"/>
                    </w:rPr>
                    <w:t xml:space="preserve"> t/a</w:t>
                  </w:r>
                </w:p>
              </w:tc>
              <w:tc>
                <w:tcPr>
                  <w:tcW w:w="913" w:type="pct"/>
                  <w:vAlign w:val="center"/>
                </w:tcPr>
                <w:p w:rsidR="00E431EA" w:rsidRPr="004941BD" w:rsidRDefault="00E431EA" w:rsidP="007A358F">
                  <w:pPr>
                    <w:jc w:val="center"/>
                    <w:rPr>
                      <w:rFonts w:eastAsiaTheme="minorEastAsia"/>
                      <w:szCs w:val="21"/>
                    </w:rPr>
                  </w:pPr>
                  <w:r w:rsidRPr="004941BD">
                    <w:rPr>
                      <w:rFonts w:eastAsiaTheme="minorEastAsia" w:hint="eastAsia"/>
                      <w:szCs w:val="21"/>
                    </w:rPr>
                    <w:t>0</w:t>
                  </w:r>
                </w:p>
              </w:tc>
              <w:tc>
                <w:tcPr>
                  <w:tcW w:w="530" w:type="pct"/>
                  <w:vAlign w:val="center"/>
                </w:tcPr>
                <w:p w:rsidR="00E431EA" w:rsidRPr="004941BD" w:rsidRDefault="00E431EA" w:rsidP="00814A9D">
                  <w:pPr>
                    <w:jc w:val="center"/>
                    <w:rPr>
                      <w:rFonts w:eastAsiaTheme="minorEastAsia"/>
                      <w:szCs w:val="21"/>
                    </w:rPr>
                  </w:pPr>
                  <w:r w:rsidRPr="004941BD">
                    <w:rPr>
                      <w:rFonts w:eastAsiaTheme="minorEastAsia" w:hint="eastAsia"/>
                      <w:szCs w:val="21"/>
                    </w:rPr>
                    <w:t>/</w:t>
                  </w:r>
                </w:p>
              </w:tc>
              <w:tc>
                <w:tcPr>
                  <w:tcW w:w="589" w:type="pct"/>
                  <w:vMerge/>
                  <w:vAlign w:val="center"/>
                </w:tcPr>
                <w:p w:rsidR="00E431EA" w:rsidRPr="004941BD" w:rsidRDefault="00E431EA" w:rsidP="007A358F">
                  <w:pPr>
                    <w:jc w:val="center"/>
                    <w:rPr>
                      <w:rFonts w:eastAsiaTheme="minorEastAsia"/>
                      <w:szCs w:val="21"/>
                    </w:rPr>
                  </w:pPr>
                </w:p>
              </w:tc>
              <w:tc>
                <w:tcPr>
                  <w:tcW w:w="250" w:type="pct"/>
                  <w:vAlign w:val="center"/>
                </w:tcPr>
                <w:p w:rsidR="00E431EA" w:rsidRPr="004941BD" w:rsidRDefault="00E431EA" w:rsidP="007A358F">
                  <w:pPr>
                    <w:spacing w:line="240" w:lineRule="exact"/>
                    <w:jc w:val="center"/>
                    <w:rPr>
                      <w:rFonts w:eastAsiaTheme="minorEastAsia"/>
                      <w:szCs w:val="21"/>
                    </w:rPr>
                  </w:pPr>
                  <w:r w:rsidRPr="004941BD">
                    <w:rPr>
                      <w:rFonts w:eastAsiaTheme="minorEastAsia" w:hint="eastAsia"/>
                      <w:szCs w:val="21"/>
                    </w:rPr>
                    <w:t>/</w:t>
                  </w:r>
                </w:p>
              </w:tc>
              <w:tc>
                <w:tcPr>
                  <w:tcW w:w="992" w:type="pct"/>
                  <w:vMerge/>
                  <w:vAlign w:val="center"/>
                </w:tcPr>
                <w:p w:rsidR="00E431EA" w:rsidRPr="004941BD" w:rsidRDefault="00E431EA" w:rsidP="007A358F">
                  <w:pPr>
                    <w:jc w:val="center"/>
                    <w:rPr>
                      <w:rFonts w:eastAsiaTheme="minorEastAsia"/>
                      <w:szCs w:val="21"/>
                    </w:rPr>
                  </w:pPr>
                </w:p>
              </w:tc>
            </w:tr>
            <w:tr w:rsidR="004941BD" w:rsidRPr="004941BD" w:rsidTr="00E431EA">
              <w:trPr>
                <w:cantSplit/>
                <w:trHeight w:val="340"/>
                <w:jc w:val="center"/>
              </w:trPr>
              <w:tc>
                <w:tcPr>
                  <w:tcW w:w="158" w:type="pct"/>
                  <w:vMerge/>
                  <w:vAlign w:val="center"/>
                </w:tcPr>
                <w:p w:rsidR="00E431EA" w:rsidRPr="004941BD" w:rsidRDefault="00E431EA" w:rsidP="007A358F">
                  <w:pPr>
                    <w:spacing w:line="240" w:lineRule="exact"/>
                    <w:jc w:val="center"/>
                    <w:rPr>
                      <w:rFonts w:eastAsiaTheme="minorEastAsia"/>
                      <w:szCs w:val="21"/>
                    </w:rPr>
                  </w:pPr>
                </w:p>
              </w:tc>
              <w:tc>
                <w:tcPr>
                  <w:tcW w:w="228" w:type="pct"/>
                  <w:vMerge/>
                  <w:vAlign w:val="center"/>
                </w:tcPr>
                <w:p w:rsidR="00E431EA" w:rsidRPr="004941BD" w:rsidRDefault="00E431EA" w:rsidP="007A358F">
                  <w:pPr>
                    <w:spacing w:line="240" w:lineRule="exact"/>
                    <w:jc w:val="center"/>
                    <w:rPr>
                      <w:rFonts w:eastAsiaTheme="minorEastAsia"/>
                      <w:szCs w:val="21"/>
                    </w:rPr>
                  </w:pPr>
                </w:p>
              </w:tc>
              <w:tc>
                <w:tcPr>
                  <w:tcW w:w="578" w:type="pct"/>
                  <w:vAlign w:val="center"/>
                </w:tcPr>
                <w:p w:rsidR="00E431EA" w:rsidRPr="004941BD" w:rsidRDefault="00E431EA" w:rsidP="007A358F">
                  <w:pPr>
                    <w:jc w:val="center"/>
                    <w:rPr>
                      <w:rFonts w:eastAsiaTheme="minorEastAsia"/>
                      <w:szCs w:val="21"/>
                      <w:lang/>
                    </w:rPr>
                  </w:pPr>
                  <w:r w:rsidRPr="004941BD">
                    <w:rPr>
                      <w:rFonts w:eastAsiaTheme="minorEastAsia" w:hint="eastAsia"/>
                      <w:szCs w:val="21"/>
                      <w:lang/>
                    </w:rPr>
                    <w:t>碱渣</w:t>
                  </w:r>
                </w:p>
              </w:tc>
              <w:tc>
                <w:tcPr>
                  <w:tcW w:w="762" w:type="pct"/>
                  <w:vAlign w:val="center"/>
                </w:tcPr>
                <w:p w:rsidR="00E431EA" w:rsidRPr="004941BD" w:rsidRDefault="00E431EA" w:rsidP="00E431EA">
                  <w:pPr>
                    <w:jc w:val="center"/>
                    <w:rPr>
                      <w:rFonts w:eastAsiaTheme="minorEastAsia"/>
                      <w:szCs w:val="21"/>
                    </w:rPr>
                  </w:pPr>
                  <w:r w:rsidRPr="004941BD">
                    <w:rPr>
                      <w:rFonts w:eastAsiaTheme="minorEastAsia" w:hint="eastAsia"/>
                      <w:szCs w:val="21"/>
                    </w:rPr>
                    <w:t>0.71</w:t>
                  </w:r>
                  <w:r w:rsidRPr="004941BD">
                    <w:rPr>
                      <w:rFonts w:eastAsiaTheme="minorEastAsia"/>
                      <w:szCs w:val="21"/>
                    </w:rPr>
                    <w:t xml:space="preserve"> t/a</w:t>
                  </w:r>
                </w:p>
              </w:tc>
              <w:tc>
                <w:tcPr>
                  <w:tcW w:w="913" w:type="pct"/>
                  <w:vAlign w:val="center"/>
                </w:tcPr>
                <w:p w:rsidR="00E431EA" w:rsidRPr="004941BD" w:rsidRDefault="00E431EA" w:rsidP="007A358F">
                  <w:pPr>
                    <w:jc w:val="center"/>
                    <w:rPr>
                      <w:rFonts w:eastAsiaTheme="minorEastAsia"/>
                      <w:szCs w:val="21"/>
                    </w:rPr>
                  </w:pPr>
                  <w:r w:rsidRPr="004941BD">
                    <w:rPr>
                      <w:rFonts w:eastAsiaTheme="minorEastAsia" w:hint="eastAsia"/>
                      <w:szCs w:val="21"/>
                    </w:rPr>
                    <w:t>0</w:t>
                  </w:r>
                </w:p>
              </w:tc>
              <w:tc>
                <w:tcPr>
                  <w:tcW w:w="530" w:type="pct"/>
                  <w:vAlign w:val="center"/>
                </w:tcPr>
                <w:p w:rsidR="00E431EA" w:rsidRPr="004941BD" w:rsidRDefault="00E431EA" w:rsidP="00814A9D">
                  <w:pPr>
                    <w:jc w:val="center"/>
                    <w:rPr>
                      <w:rFonts w:eastAsiaTheme="minorEastAsia"/>
                      <w:szCs w:val="21"/>
                    </w:rPr>
                  </w:pPr>
                  <w:r w:rsidRPr="004941BD">
                    <w:rPr>
                      <w:rFonts w:eastAsiaTheme="minorEastAsia" w:hint="eastAsia"/>
                      <w:szCs w:val="21"/>
                    </w:rPr>
                    <w:t>/</w:t>
                  </w:r>
                </w:p>
              </w:tc>
              <w:tc>
                <w:tcPr>
                  <w:tcW w:w="589" w:type="pct"/>
                  <w:vMerge/>
                  <w:vAlign w:val="center"/>
                </w:tcPr>
                <w:p w:rsidR="00E431EA" w:rsidRPr="004941BD" w:rsidRDefault="00E431EA" w:rsidP="007A358F">
                  <w:pPr>
                    <w:jc w:val="center"/>
                    <w:rPr>
                      <w:rFonts w:eastAsiaTheme="minorEastAsia"/>
                      <w:szCs w:val="21"/>
                    </w:rPr>
                  </w:pPr>
                </w:p>
              </w:tc>
              <w:tc>
                <w:tcPr>
                  <w:tcW w:w="250" w:type="pct"/>
                  <w:vAlign w:val="center"/>
                </w:tcPr>
                <w:p w:rsidR="00E431EA" w:rsidRPr="004941BD" w:rsidRDefault="00E431EA" w:rsidP="007A358F">
                  <w:pPr>
                    <w:spacing w:line="240" w:lineRule="exact"/>
                    <w:jc w:val="center"/>
                    <w:rPr>
                      <w:rFonts w:eastAsiaTheme="minorEastAsia"/>
                      <w:szCs w:val="21"/>
                    </w:rPr>
                  </w:pPr>
                  <w:r w:rsidRPr="004941BD">
                    <w:rPr>
                      <w:rFonts w:eastAsiaTheme="minorEastAsia" w:hint="eastAsia"/>
                      <w:szCs w:val="21"/>
                    </w:rPr>
                    <w:t>/</w:t>
                  </w:r>
                </w:p>
              </w:tc>
              <w:tc>
                <w:tcPr>
                  <w:tcW w:w="992" w:type="pct"/>
                  <w:vMerge/>
                  <w:vAlign w:val="center"/>
                </w:tcPr>
                <w:p w:rsidR="00E431EA" w:rsidRPr="004941BD" w:rsidRDefault="00E431EA" w:rsidP="007A358F">
                  <w:pPr>
                    <w:jc w:val="center"/>
                    <w:rPr>
                      <w:rFonts w:eastAsiaTheme="minorEastAsia"/>
                      <w:szCs w:val="21"/>
                    </w:rPr>
                  </w:pPr>
                </w:p>
              </w:tc>
            </w:tr>
          </w:tbl>
          <w:p w:rsidR="00623377" w:rsidRPr="004941BD" w:rsidRDefault="00623377" w:rsidP="007A358F">
            <w:pPr>
              <w:jc w:val="left"/>
              <w:rPr>
                <w:rFonts w:eastAsiaTheme="minorEastAsia"/>
                <w:b/>
                <w:bCs/>
                <w:sz w:val="28"/>
              </w:rPr>
            </w:pPr>
          </w:p>
        </w:tc>
      </w:tr>
    </w:tbl>
    <w:p w:rsidR="00623377" w:rsidRPr="004941BD" w:rsidRDefault="00623377">
      <w:pPr>
        <w:jc w:val="left"/>
        <w:rPr>
          <w:rFonts w:eastAsiaTheme="minorEastAsia"/>
          <w:b/>
          <w:bCs/>
          <w:sz w:val="28"/>
        </w:rPr>
        <w:sectPr w:rsidR="00623377" w:rsidRPr="004941BD" w:rsidSect="0099774E">
          <w:pgSz w:w="16840" w:h="11907" w:orient="landscape"/>
          <w:pgMar w:top="1440" w:right="1440" w:bottom="1440" w:left="1440" w:header="737" w:footer="964" w:gutter="0"/>
          <w:cols w:space="0"/>
          <w:docGrid w:linePitch="286"/>
        </w:sectPr>
      </w:pPr>
    </w:p>
    <w:tbl>
      <w:tblPr>
        <w:tblStyle w:val="af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43"/>
      </w:tblGrid>
      <w:tr w:rsidR="004941BD" w:rsidRPr="004941BD" w:rsidTr="00623377">
        <w:tc>
          <w:tcPr>
            <w:tcW w:w="9243" w:type="dxa"/>
          </w:tcPr>
          <w:p w:rsidR="00623377" w:rsidRPr="004941BD" w:rsidRDefault="00623377" w:rsidP="00623377">
            <w:pPr>
              <w:spacing w:line="360" w:lineRule="auto"/>
              <w:ind w:firstLineChars="200" w:firstLine="480"/>
              <w:rPr>
                <w:rFonts w:eastAsiaTheme="minorEastAsia"/>
                <w:sz w:val="24"/>
              </w:rPr>
            </w:pPr>
            <w:r w:rsidRPr="004941BD">
              <w:rPr>
                <w:rFonts w:ascii="宋体" w:hAnsi="宋体" w:cs="宋体" w:hint="eastAsia"/>
                <w:sz w:val="24"/>
              </w:rPr>
              <w:lastRenderedPageBreak/>
              <w:t>②</w:t>
            </w:r>
            <w:r w:rsidRPr="004941BD">
              <w:rPr>
                <w:rFonts w:eastAsiaTheme="minorEastAsia"/>
                <w:sz w:val="24"/>
              </w:rPr>
              <w:t xml:space="preserve"> </w:t>
            </w:r>
            <w:r w:rsidRPr="004941BD">
              <w:rPr>
                <w:rFonts w:eastAsiaTheme="minorEastAsia"/>
                <w:sz w:val="24"/>
              </w:rPr>
              <w:t>拟定环保工作计划，配合领导完成环境保护责任目标。</w:t>
            </w:r>
          </w:p>
          <w:p w:rsidR="00623377" w:rsidRPr="004941BD" w:rsidRDefault="00623377" w:rsidP="00623377">
            <w:pPr>
              <w:spacing w:line="360" w:lineRule="auto"/>
              <w:ind w:firstLineChars="200" w:firstLine="480"/>
              <w:rPr>
                <w:rFonts w:eastAsiaTheme="minorEastAsia"/>
                <w:sz w:val="24"/>
              </w:rPr>
            </w:pPr>
            <w:r w:rsidRPr="004941BD">
              <w:rPr>
                <w:rFonts w:ascii="宋体" w:hAnsi="宋体" w:cs="宋体" w:hint="eastAsia"/>
                <w:sz w:val="24"/>
              </w:rPr>
              <w:t>③</w:t>
            </w:r>
            <w:r w:rsidRPr="004941BD">
              <w:rPr>
                <w:rFonts w:eastAsiaTheme="minorEastAsia"/>
                <w:sz w:val="24"/>
              </w:rPr>
              <w:t xml:space="preserve"> </w:t>
            </w:r>
            <w:r w:rsidRPr="004941BD">
              <w:rPr>
                <w:rFonts w:eastAsiaTheme="minorEastAsia"/>
                <w:sz w:val="24"/>
              </w:rPr>
              <w:t>组织、配合有资质环境监测部门开展环境与污染源监测，落实环保工程治理方案。</w:t>
            </w:r>
          </w:p>
          <w:p w:rsidR="00623377" w:rsidRPr="004941BD" w:rsidRDefault="00623377" w:rsidP="00623377">
            <w:pPr>
              <w:spacing w:line="360" w:lineRule="auto"/>
              <w:ind w:firstLineChars="200" w:firstLine="480"/>
              <w:rPr>
                <w:rFonts w:eastAsiaTheme="minorEastAsia"/>
                <w:sz w:val="24"/>
              </w:rPr>
            </w:pPr>
            <w:r w:rsidRPr="004941BD">
              <w:rPr>
                <w:rFonts w:ascii="宋体" w:hAnsi="宋体" w:cs="宋体" w:hint="eastAsia"/>
                <w:sz w:val="24"/>
              </w:rPr>
              <w:t>④</w:t>
            </w:r>
            <w:r w:rsidRPr="004941BD">
              <w:rPr>
                <w:rFonts w:eastAsiaTheme="minorEastAsia"/>
                <w:sz w:val="24"/>
              </w:rPr>
              <w:t xml:space="preserve"> </w:t>
            </w:r>
            <w:r w:rsidRPr="004941BD">
              <w:rPr>
                <w:rFonts w:eastAsiaTheme="minorEastAsia"/>
                <w:sz w:val="24"/>
              </w:rPr>
              <w:t>确保废气、废水处理设施正常运行。</w:t>
            </w:r>
          </w:p>
          <w:p w:rsidR="00623377" w:rsidRPr="004941BD" w:rsidRDefault="00623377" w:rsidP="00623377">
            <w:pPr>
              <w:spacing w:line="360" w:lineRule="auto"/>
              <w:ind w:firstLineChars="200" w:firstLine="480"/>
              <w:rPr>
                <w:rFonts w:eastAsiaTheme="minorEastAsia"/>
                <w:sz w:val="24"/>
              </w:rPr>
            </w:pPr>
            <w:r w:rsidRPr="004941BD">
              <w:rPr>
                <w:rFonts w:ascii="宋体" w:hAnsi="宋体" w:cs="宋体" w:hint="eastAsia"/>
                <w:sz w:val="24"/>
              </w:rPr>
              <w:t>⑤</w:t>
            </w:r>
            <w:r w:rsidRPr="004941BD">
              <w:rPr>
                <w:rFonts w:eastAsiaTheme="minorEastAsia"/>
                <w:sz w:val="24"/>
              </w:rPr>
              <w:t xml:space="preserve"> </w:t>
            </w:r>
            <w:r w:rsidRPr="004941BD">
              <w:rPr>
                <w:rFonts w:eastAsiaTheme="minorEastAsia"/>
                <w:sz w:val="24"/>
              </w:rPr>
              <w:t>确保工业固体废物、危险废物等能够按照国家规范处置。</w:t>
            </w:r>
          </w:p>
          <w:p w:rsidR="00623377" w:rsidRPr="004941BD" w:rsidRDefault="00623377" w:rsidP="00623377">
            <w:pPr>
              <w:spacing w:line="360" w:lineRule="auto"/>
              <w:ind w:firstLineChars="200" w:firstLine="480"/>
              <w:rPr>
                <w:rFonts w:eastAsiaTheme="minorEastAsia"/>
                <w:sz w:val="24"/>
              </w:rPr>
            </w:pPr>
            <w:r w:rsidRPr="004941BD">
              <w:rPr>
                <w:rFonts w:ascii="宋体" w:hAnsi="宋体" w:cs="宋体" w:hint="eastAsia"/>
                <w:sz w:val="24"/>
              </w:rPr>
              <w:t>⑥</w:t>
            </w:r>
            <w:r w:rsidRPr="004941BD">
              <w:rPr>
                <w:rFonts w:eastAsiaTheme="minorEastAsia"/>
                <w:sz w:val="24"/>
              </w:rPr>
              <w:t xml:space="preserve"> </w:t>
            </w:r>
            <w:r w:rsidRPr="004941BD">
              <w:rPr>
                <w:rFonts w:eastAsiaTheme="minorEastAsia"/>
                <w:sz w:val="24"/>
              </w:rPr>
              <w:t>执行建设项目环境影响评价制度和</w:t>
            </w:r>
            <w:r w:rsidRPr="004941BD">
              <w:rPr>
                <w:rFonts w:eastAsiaTheme="minorEastAsia"/>
                <w:sz w:val="24"/>
              </w:rPr>
              <w:t>“</w:t>
            </w:r>
            <w:r w:rsidRPr="004941BD">
              <w:rPr>
                <w:rFonts w:eastAsiaTheme="minorEastAsia"/>
                <w:sz w:val="24"/>
              </w:rPr>
              <w:t>三同时</w:t>
            </w:r>
            <w:r w:rsidRPr="004941BD">
              <w:rPr>
                <w:rFonts w:eastAsiaTheme="minorEastAsia"/>
                <w:sz w:val="24"/>
              </w:rPr>
              <w:t>”</w:t>
            </w:r>
            <w:r w:rsidRPr="004941BD">
              <w:rPr>
                <w:rFonts w:eastAsiaTheme="minorEastAsia"/>
                <w:sz w:val="24"/>
              </w:rPr>
              <w:t>制度，配合领导完成环保责任目标，保证污染物达标排放。</w:t>
            </w:r>
          </w:p>
          <w:p w:rsidR="00623377" w:rsidRPr="004941BD" w:rsidRDefault="00623377" w:rsidP="00623377">
            <w:pPr>
              <w:spacing w:line="360" w:lineRule="auto"/>
              <w:ind w:firstLineChars="200" w:firstLine="480"/>
              <w:rPr>
                <w:rFonts w:eastAsiaTheme="minorEastAsia"/>
                <w:sz w:val="24"/>
              </w:rPr>
            </w:pPr>
            <w:r w:rsidRPr="004941BD">
              <w:rPr>
                <w:rFonts w:ascii="宋体" w:hAnsi="宋体" w:cs="宋体" w:hint="eastAsia"/>
                <w:sz w:val="24"/>
              </w:rPr>
              <w:t>⑦</w:t>
            </w:r>
            <w:r w:rsidRPr="004941BD">
              <w:rPr>
                <w:rFonts w:eastAsiaTheme="minorEastAsia"/>
                <w:sz w:val="24"/>
              </w:rPr>
              <w:t xml:space="preserve"> </w:t>
            </w:r>
            <w:r w:rsidRPr="004941BD">
              <w:rPr>
                <w:rFonts w:eastAsiaTheme="minorEastAsia"/>
                <w:sz w:val="24"/>
              </w:rPr>
              <w:t>建立环境保护档案，开展日常环境保护工作。</w:t>
            </w:r>
          </w:p>
          <w:p w:rsidR="00623377" w:rsidRPr="004941BD" w:rsidRDefault="00623377" w:rsidP="00623377">
            <w:pPr>
              <w:spacing w:line="360" w:lineRule="auto"/>
              <w:ind w:firstLineChars="200" w:firstLine="480"/>
              <w:rPr>
                <w:rFonts w:eastAsiaTheme="minorEastAsia"/>
                <w:sz w:val="24"/>
              </w:rPr>
            </w:pPr>
            <w:r w:rsidRPr="004941BD">
              <w:rPr>
                <w:rFonts w:ascii="宋体" w:hAnsi="宋体" w:cs="宋体" w:hint="eastAsia"/>
                <w:sz w:val="24"/>
              </w:rPr>
              <w:t>⑧</w:t>
            </w:r>
            <w:r w:rsidRPr="004941BD">
              <w:rPr>
                <w:rFonts w:eastAsiaTheme="minorEastAsia"/>
                <w:sz w:val="24"/>
              </w:rPr>
              <w:t xml:space="preserve"> </w:t>
            </w:r>
            <w:r w:rsidRPr="004941BD">
              <w:rPr>
                <w:rFonts w:eastAsiaTheme="minorEastAsia"/>
                <w:sz w:val="24"/>
              </w:rPr>
              <w:t>明确各层次职责，加强环境保护宣传教育培训和专业培训，普及环保知识，提高员工环保意识和能力，确保实现持续改进。</w:t>
            </w:r>
          </w:p>
          <w:p w:rsidR="00623377" w:rsidRPr="004941BD" w:rsidRDefault="00623377" w:rsidP="00623377">
            <w:pPr>
              <w:spacing w:line="360" w:lineRule="auto"/>
              <w:ind w:firstLineChars="200" w:firstLine="480"/>
              <w:rPr>
                <w:rFonts w:eastAsiaTheme="minorEastAsia"/>
                <w:sz w:val="24"/>
              </w:rPr>
            </w:pPr>
            <w:r w:rsidRPr="004941BD">
              <w:rPr>
                <w:rFonts w:ascii="宋体" w:hAnsi="宋体" w:cs="宋体" w:hint="eastAsia"/>
                <w:sz w:val="24"/>
              </w:rPr>
              <w:t>⑨</w:t>
            </w:r>
            <w:r w:rsidRPr="004941BD">
              <w:rPr>
                <w:rFonts w:eastAsiaTheme="minorEastAsia"/>
                <w:sz w:val="24"/>
              </w:rPr>
              <w:t xml:space="preserve"> </w:t>
            </w:r>
            <w:r w:rsidRPr="004941BD">
              <w:rPr>
                <w:rFonts w:eastAsiaTheme="minorEastAsia"/>
                <w:sz w:val="24"/>
              </w:rPr>
              <w:t>负责厂区环境绿化和环境保护管理，主动接受上级环保行政主管部门工作指导和检查。</w:t>
            </w:r>
          </w:p>
          <w:p w:rsidR="00623377" w:rsidRPr="004941BD" w:rsidRDefault="00623377" w:rsidP="00623377">
            <w:pPr>
              <w:spacing w:line="360" w:lineRule="auto"/>
              <w:ind w:firstLineChars="200" w:firstLine="480"/>
              <w:rPr>
                <w:rFonts w:eastAsiaTheme="minorEastAsia"/>
                <w:sz w:val="24"/>
              </w:rPr>
            </w:pPr>
            <w:r w:rsidRPr="004941BD">
              <w:rPr>
                <w:rFonts w:ascii="宋体" w:hAnsi="宋体" w:cs="宋体" w:hint="eastAsia"/>
                <w:sz w:val="24"/>
              </w:rPr>
              <w:t>⑶</w:t>
            </w:r>
            <w:r w:rsidRPr="004941BD">
              <w:rPr>
                <w:rFonts w:eastAsiaTheme="minorEastAsia"/>
                <w:sz w:val="24"/>
              </w:rPr>
              <w:t xml:space="preserve"> </w:t>
            </w:r>
            <w:r w:rsidRPr="004941BD">
              <w:rPr>
                <w:rFonts w:eastAsiaTheme="minorEastAsia"/>
                <w:sz w:val="24"/>
              </w:rPr>
              <w:t>环保投入费用保障计划</w:t>
            </w:r>
          </w:p>
          <w:p w:rsidR="00623377" w:rsidRPr="004941BD" w:rsidRDefault="00623377" w:rsidP="00623377">
            <w:pPr>
              <w:spacing w:line="360" w:lineRule="auto"/>
              <w:ind w:firstLineChars="200" w:firstLine="480"/>
              <w:rPr>
                <w:rFonts w:eastAsiaTheme="minorEastAsia"/>
                <w:sz w:val="24"/>
              </w:rPr>
            </w:pPr>
            <w:r w:rsidRPr="004941BD">
              <w:rPr>
                <w:rFonts w:eastAsiaTheme="minorEastAsia"/>
                <w:sz w:val="24"/>
              </w:rPr>
              <w:t>为了使污染治理措施能落到实处，评价要求：</w:t>
            </w:r>
          </w:p>
          <w:p w:rsidR="00623377" w:rsidRPr="004941BD" w:rsidRDefault="00623377" w:rsidP="00623377">
            <w:pPr>
              <w:spacing w:line="360" w:lineRule="auto"/>
              <w:ind w:firstLineChars="200" w:firstLine="480"/>
              <w:rPr>
                <w:rFonts w:eastAsiaTheme="minorEastAsia"/>
                <w:sz w:val="24"/>
              </w:rPr>
            </w:pPr>
            <w:r w:rsidRPr="004941BD">
              <w:rPr>
                <w:rFonts w:ascii="宋体" w:hAnsi="宋体" w:cs="宋体" w:hint="eastAsia"/>
                <w:sz w:val="24"/>
              </w:rPr>
              <w:t>①</w:t>
            </w:r>
            <w:r w:rsidRPr="004941BD">
              <w:rPr>
                <w:rFonts w:eastAsiaTheme="minorEastAsia"/>
                <w:sz w:val="24"/>
              </w:rPr>
              <w:t xml:space="preserve"> </w:t>
            </w:r>
            <w:r w:rsidRPr="004941BD">
              <w:rPr>
                <w:rFonts w:eastAsiaTheme="minorEastAsia"/>
                <w:sz w:val="24"/>
              </w:rPr>
              <w:t>环保投资必须落实，专款专用；</w:t>
            </w:r>
          </w:p>
          <w:p w:rsidR="00623377" w:rsidRPr="004941BD" w:rsidRDefault="00623377" w:rsidP="00623377">
            <w:pPr>
              <w:spacing w:line="360" w:lineRule="auto"/>
              <w:ind w:firstLineChars="200" w:firstLine="480"/>
              <w:rPr>
                <w:rFonts w:eastAsiaTheme="minorEastAsia"/>
                <w:sz w:val="24"/>
              </w:rPr>
            </w:pPr>
            <w:r w:rsidRPr="004941BD">
              <w:rPr>
                <w:rFonts w:ascii="宋体" w:hAnsi="宋体" w:cs="宋体" w:hint="eastAsia"/>
                <w:sz w:val="24"/>
              </w:rPr>
              <w:t>②</w:t>
            </w:r>
            <w:r w:rsidRPr="004941BD">
              <w:rPr>
                <w:rFonts w:eastAsiaTheme="minorEastAsia"/>
                <w:sz w:val="24"/>
              </w:rPr>
              <w:t xml:space="preserve"> </w:t>
            </w:r>
            <w:r w:rsidRPr="004941BD">
              <w:rPr>
                <w:rFonts w:eastAsiaTheme="minorEastAsia"/>
                <w:sz w:val="24"/>
              </w:rPr>
              <w:t>应合理安排经费，使各项环保措施都能认真得到贯彻执行；</w:t>
            </w:r>
          </w:p>
          <w:p w:rsidR="00623377" w:rsidRPr="004941BD" w:rsidRDefault="00623377" w:rsidP="000B3235">
            <w:pPr>
              <w:ind w:firstLineChars="200" w:firstLine="480"/>
              <w:jc w:val="left"/>
              <w:rPr>
                <w:rFonts w:eastAsiaTheme="minorEastAsia"/>
                <w:b/>
                <w:bCs/>
                <w:sz w:val="28"/>
              </w:rPr>
            </w:pPr>
            <w:r w:rsidRPr="004941BD">
              <w:rPr>
                <w:rFonts w:ascii="宋体" w:hAnsi="宋体" w:cs="宋体" w:hint="eastAsia"/>
                <w:sz w:val="24"/>
              </w:rPr>
              <w:t>③</w:t>
            </w:r>
            <w:r w:rsidRPr="004941BD">
              <w:rPr>
                <w:rFonts w:eastAsiaTheme="minorEastAsia"/>
                <w:sz w:val="24"/>
              </w:rPr>
              <w:t xml:space="preserve"> </w:t>
            </w:r>
            <w:r w:rsidRPr="004941BD">
              <w:rPr>
                <w:rFonts w:eastAsiaTheme="minorEastAsia"/>
                <w:sz w:val="24"/>
              </w:rPr>
              <w:t>本项目竣工后，对各项环保设施要进行检查验收，保证污染防治措施安全高效运行。</w:t>
            </w:r>
          </w:p>
          <w:p w:rsidR="00623377" w:rsidRPr="004941BD" w:rsidRDefault="00623377">
            <w:pPr>
              <w:jc w:val="left"/>
              <w:rPr>
                <w:rFonts w:eastAsiaTheme="minorEastAsia"/>
                <w:b/>
                <w:bCs/>
                <w:sz w:val="28"/>
              </w:rPr>
            </w:pPr>
          </w:p>
          <w:p w:rsidR="00623377" w:rsidRPr="004941BD" w:rsidRDefault="00623377">
            <w:pPr>
              <w:jc w:val="left"/>
              <w:rPr>
                <w:rFonts w:eastAsiaTheme="minorEastAsia"/>
                <w:b/>
                <w:bCs/>
                <w:sz w:val="28"/>
              </w:rPr>
            </w:pPr>
          </w:p>
          <w:p w:rsidR="00623377" w:rsidRPr="004941BD" w:rsidRDefault="00623377">
            <w:pPr>
              <w:jc w:val="left"/>
              <w:rPr>
                <w:rFonts w:eastAsiaTheme="minorEastAsia"/>
                <w:b/>
                <w:bCs/>
                <w:sz w:val="28"/>
              </w:rPr>
            </w:pPr>
          </w:p>
          <w:p w:rsidR="00623377" w:rsidRPr="004941BD" w:rsidRDefault="00623377">
            <w:pPr>
              <w:jc w:val="left"/>
              <w:rPr>
                <w:rFonts w:eastAsiaTheme="minorEastAsia"/>
                <w:b/>
                <w:bCs/>
                <w:sz w:val="28"/>
              </w:rPr>
            </w:pPr>
          </w:p>
          <w:p w:rsidR="00623377" w:rsidRPr="004941BD" w:rsidRDefault="00623377">
            <w:pPr>
              <w:jc w:val="left"/>
              <w:rPr>
                <w:rFonts w:eastAsiaTheme="minorEastAsia"/>
                <w:b/>
                <w:bCs/>
                <w:sz w:val="28"/>
              </w:rPr>
            </w:pPr>
          </w:p>
          <w:p w:rsidR="00623377" w:rsidRPr="004941BD" w:rsidRDefault="00623377">
            <w:pPr>
              <w:jc w:val="left"/>
              <w:rPr>
                <w:rFonts w:eastAsiaTheme="minorEastAsia"/>
                <w:b/>
                <w:bCs/>
                <w:sz w:val="28"/>
              </w:rPr>
            </w:pPr>
          </w:p>
          <w:p w:rsidR="007A358F" w:rsidRPr="004941BD" w:rsidRDefault="007A358F">
            <w:pPr>
              <w:jc w:val="left"/>
              <w:rPr>
                <w:rFonts w:eastAsiaTheme="minorEastAsia"/>
                <w:b/>
                <w:bCs/>
                <w:sz w:val="28"/>
              </w:rPr>
            </w:pPr>
          </w:p>
          <w:p w:rsidR="007A358F" w:rsidRPr="004941BD" w:rsidRDefault="007A358F">
            <w:pPr>
              <w:jc w:val="left"/>
              <w:rPr>
                <w:rFonts w:eastAsiaTheme="minorEastAsia"/>
                <w:b/>
                <w:bCs/>
                <w:sz w:val="28"/>
              </w:rPr>
            </w:pPr>
          </w:p>
          <w:p w:rsidR="007A358F" w:rsidRPr="004941BD" w:rsidRDefault="007A358F">
            <w:pPr>
              <w:jc w:val="left"/>
              <w:rPr>
                <w:rFonts w:eastAsiaTheme="minorEastAsia"/>
                <w:b/>
                <w:bCs/>
                <w:sz w:val="28"/>
              </w:rPr>
            </w:pPr>
          </w:p>
          <w:p w:rsidR="007A358F" w:rsidRPr="004941BD" w:rsidRDefault="007A358F">
            <w:pPr>
              <w:jc w:val="left"/>
              <w:rPr>
                <w:rFonts w:eastAsiaTheme="minorEastAsia"/>
                <w:b/>
                <w:bCs/>
                <w:sz w:val="28"/>
              </w:rPr>
            </w:pPr>
          </w:p>
          <w:p w:rsidR="007A358F" w:rsidRPr="004941BD" w:rsidRDefault="007A358F">
            <w:pPr>
              <w:jc w:val="left"/>
              <w:rPr>
                <w:rFonts w:eastAsiaTheme="minorEastAsia"/>
                <w:b/>
                <w:bCs/>
                <w:sz w:val="28"/>
              </w:rPr>
            </w:pPr>
          </w:p>
          <w:p w:rsidR="007A358F" w:rsidRPr="004941BD" w:rsidRDefault="007A358F">
            <w:pPr>
              <w:jc w:val="left"/>
              <w:rPr>
                <w:rFonts w:eastAsiaTheme="minorEastAsia"/>
                <w:b/>
                <w:bCs/>
                <w:sz w:val="28"/>
              </w:rPr>
            </w:pPr>
          </w:p>
          <w:p w:rsidR="007A358F" w:rsidRPr="004941BD" w:rsidRDefault="007A358F">
            <w:pPr>
              <w:jc w:val="left"/>
              <w:rPr>
                <w:rFonts w:eastAsiaTheme="minorEastAsia"/>
                <w:b/>
                <w:bCs/>
                <w:sz w:val="28"/>
              </w:rPr>
            </w:pPr>
          </w:p>
          <w:p w:rsidR="007A358F" w:rsidRPr="004941BD" w:rsidRDefault="007A358F">
            <w:pPr>
              <w:jc w:val="left"/>
              <w:rPr>
                <w:rFonts w:eastAsiaTheme="minorEastAsia"/>
                <w:b/>
                <w:bCs/>
                <w:sz w:val="28"/>
              </w:rPr>
            </w:pPr>
          </w:p>
          <w:p w:rsidR="007A358F" w:rsidRPr="004941BD" w:rsidRDefault="007A358F">
            <w:pPr>
              <w:jc w:val="left"/>
              <w:rPr>
                <w:rFonts w:eastAsiaTheme="minorEastAsia"/>
                <w:b/>
                <w:bCs/>
                <w:sz w:val="28"/>
              </w:rPr>
            </w:pPr>
          </w:p>
          <w:p w:rsidR="007A358F" w:rsidRPr="004941BD" w:rsidRDefault="007A358F">
            <w:pPr>
              <w:jc w:val="left"/>
              <w:rPr>
                <w:rFonts w:eastAsiaTheme="minorEastAsia"/>
                <w:b/>
                <w:bCs/>
                <w:sz w:val="28"/>
              </w:rPr>
            </w:pPr>
          </w:p>
          <w:p w:rsidR="007A358F" w:rsidRPr="004941BD" w:rsidRDefault="007A358F">
            <w:pPr>
              <w:jc w:val="left"/>
              <w:rPr>
                <w:rFonts w:eastAsiaTheme="minorEastAsia"/>
                <w:b/>
                <w:bCs/>
                <w:sz w:val="28"/>
              </w:rPr>
            </w:pPr>
          </w:p>
          <w:p w:rsidR="007A358F" w:rsidRPr="004941BD" w:rsidRDefault="007A358F">
            <w:pPr>
              <w:jc w:val="left"/>
              <w:rPr>
                <w:rFonts w:eastAsiaTheme="minorEastAsia"/>
                <w:b/>
                <w:bCs/>
                <w:sz w:val="28"/>
              </w:rPr>
            </w:pPr>
          </w:p>
        </w:tc>
      </w:tr>
    </w:tbl>
    <w:p w:rsidR="00E54129" w:rsidRPr="004941BD" w:rsidRDefault="00E54129">
      <w:pPr>
        <w:jc w:val="left"/>
        <w:rPr>
          <w:rFonts w:eastAsiaTheme="minorEastAsia"/>
          <w:b/>
          <w:bCs/>
          <w:sz w:val="28"/>
        </w:rPr>
        <w:sectPr w:rsidR="00E54129" w:rsidRPr="004941BD" w:rsidSect="0099774E">
          <w:pgSz w:w="11907" w:h="16840"/>
          <w:pgMar w:top="1440" w:right="1440" w:bottom="1440" w:left="1440" w:header="737" w:footer="964" w:gutter="0"/>
          <w:cols w:space="0"/>
          <w:docGrid w:linePitch="286"/>
        </w:sectPr>
      </w:pPr>
    </w:p>
    <w:p w:rsidR="00E54129" w:rsidRPr="004941BD" w:rsidRDefault="00AE73A2">
      <w:pPr>
        <w:jc w:val="left"/>
        <w:rPr>
          <w:rFonts w:eastAsiaTheme="minorEastAsia"/>
          <w:b/>
          <w:bCs/>
          <w:sz w:val="28"/>
        </w:rPr>
      </w:pPr>
      <w:r w:rsidRPr="004941BD">
        <w:rPr>
          <w:rFonts w:eastAsiaTheme="minorEastAsia"/>
          <w:b/>
          <w:bCs/>
          <w:sz w:val="28"/>
        </w:rPr>
        <w:lastRenderedPageBreak/>
        <w:t>建设项目拟采取的防治措施及预期治理效果</w:t>
      </w:r>
    </w:p>
    <w:tbl>
      <w:tblPr>
        <w:tblW w:w="9241" w:type="dxa"/>
        <w:jc w:val="center"/>
        <w:tblInd w:w="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08"/>
        <w:gridCol w:w="1417"/>
        <w:gridCol w:w="709"/>
        <w:gridCol w:w="1134"/>
        <w:gridCol w:w="2128"/>
        <w:gridCol w:w="2945"/>
      </w:tblGrid>
      <w:tr w:rsidR="007A358F" w:rsidRPr="004941BD" w:rsidTr="00DB1433">
        <w:trPr>
          <w:cantSplit/>
          <w:trHeight w:val="366"/>
          <w:jc w:val="center"/>
        </w:trPr>
        <w:tc>
          <w:tcPr>
            <w:tcW w:w="908" w:type="dxa"/>
            <w:tcBorders>
              <w:top w:val="single" w:sz="12" w:space="0" w:color="auto"/>
              <w:left w:val="single" w:sz="12" w:space="0" w:color="auto"/>
              <w:bottom w:val="single" w:sz="6" w:space="0" w:color="auto"/>
              <w:right w:val="single" w:sz="6" w:space="0" w:color="auto"/>
            </w:tcBorders>
            <w:vAlign w:val="center"/>
          </w:tcPr>
          <w:p w:rsidR="007A358F" w:rsidRPr="004941BD" w:rsidRDefault="00721461" w:rsidP="000B3235">
            <w:pPr>
              <w:ind w:firstLineChars="50" w:firstLine="120"/>
              <w:rPr>
                <w:rFonts w:eastAsiaTheme="minorEastAsia"/>
                <w:noProof/>
                <w:sz w:val="24"/>
              </w:rPr>
            </w:pPr>
            <w:r>
              <w:rPr>
                <w:rFonts w:eastAsiaTheme="minorEastAsia"/>
                <w:noProof/>
                <w:sz w:val="24"/>
              </w:rPr>
              <w:pict>
                <v:line id="_x0000_s1027" style="position:absolute;left:0;text-align:left;z-index:251699712;visibility:visible;mso-width-relative:margin;mso-height-relative:margin" from="-6.45pt,-.85pt" to="39.7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" strokeweight=".5pt"/>
              </w:pict>
            </w:r>
            <w:r w:rsidR="007A358F" w:rsidRPr="004941BD">
              <w:rPr>
                <w:rFonts w:eastAsiaTheme="minorEastAsia"/>
                <w:noProof/>
                <w:sz w:val="24"/>
              </w:rPr>
              <w:t>内容</w:t>
            </w:r>
          </w:p>
          <w:p w:rsidR="007A358F" w:rsidRPr="004941BD" w:rsidRDefault="007A358F" w:rsidP="000B3235">
            <w:pPr>
              <w:ind w:firstLineChars="100" w:firstLine="240"/>
              <w:jc w:val="center"/>
              <w:rPr>
                <w:rFonts w:eastAsiaTheme="minorEastAsia"/>
                <w:noProof/>
                <w:sz w:val="24"/>
              </w:rPr>
            </w:pPr>
          </w:p>
          <w:p w:rsidR="007A358F" w:rsidRPr="004941BD" w:rsidRDefault="007A358F" w:rsidP="00AA21CF">
            <w:pPr>
              <w:rPr>
                <w:rFonts w:eastAsiaTheme="minorEastAsia"/>
                <w:noProof/>
                <w:sz w:val="24"/>
              </w:rPr>
            </w:pPr>
            <w:r w:rsidRPr="004941BD">
              <w:rPr>
                <w:rFonts w:eastAsiaTheme="minorEastAsia"/>
                <w:noProof/>
                <w:sz w:val="24"/>
              </w:rPr>
              <w:t>类型</w:t>
            </w:r>
          </w:p>
        </w:tc>
        <w:tc>
          <w:tcPr>
            <w:tcW w:w="1417" w:type="dxa"/>
            <w:tcBorders>
              <w:top w:val="single" w:sz="12" w:space="0" w:color="auto"/>
              <w:left w:val="single" w:sz="6" w:space="0" w:color="auto"/>
              <w:bottom w:val="single" w:sz="6" w:space="0" w:color="auto"/>
              <w:right w:val="single" w:sz="6" w:space="0" w:color="auto"/>
            </w:tcBorders>
            <w:vAlign w:val="center"/>
          </w:tcPr>
          <w:p w:rsidR="007A358F" w:rsidRPr="004941BD" w:rsidRDefault="007A358F" w:rsidP="00DB1433">
            <w:pPr>
              <w:jc w:val="center"/>
              <w:rPr>
                <w:rFonts w:eastAsiaTheme="minorEastAsia"/>
                <w:sz w:val="24"/>
              </w:rPr>
            </w:pPr>
            <w:r w:rsidRPr="004941BD">
              <w:rPr>
                <w:rFonts w:eastAsiaTheme="minorEastAsia"/>
                <w:sz w:val="24"/>
              </w:rPr>
              <w:t>排放源</w:t>
            </w:r>
          </w:p>
          <w:p w:rsidR="007A358F" w:rsidRPr="004941BD" w:rsidRDefault="007A358F" w:rsidP="00DB1433">
            <w:pPr>
              <w:jc w:val="center"/>
              <w:rPr>
                <w:rFonts w:eastAsiaTheme="minorEastAsia"/>
                <w:sz w:val="24"/>
              </w:rPr>
            </w:pPr>
            <w:r w:rsidRPr="004941BD">
              <w:rPr>
                <w:rFonts w:eastAsiaTheme="minorEastAsia"/>
                <w:sz w:val="24"/>
              </w:rPr>
              <w:t>(</w:t>
            </w:r>
            <w:r w:rsidRPr="004941BD">
              <w:rPr>
                <w:rFonts w:eastAsiaTheme="minorEastAsia"/>
                <w:sz w:val="24"/>
              </w:rPr>
              <w:t>编号</w:t>
            </w:r>
            <w:r w:rsidRPr="004941BD">
              <w:rPr>
                <w:rFonts w:eastAsiaTheme="minorEastAsia"/>
                <w:sz w:val="24"/>
              </w:rPr>
              <w:t>)</w:t>
            </w:r>
          </w:p>
        </w:tc>
        <w:tc>
          <w:tcPr>
            <w:tcW w:w="1843" w:type="dxa"/>
            <w:gridSpan w:val="2"/>
            <w:tcBorders>
              <w:top w:val="single" w:sz="12" w:space="0" w:color="auto"/>
              <w:left w:val="single" w:sz="6" w:space="0" w:color="auto"/>
              <w:bottom w:val="single" w:sz="6" w:space="0" w:color="auto"/>
              <w:right w:val="single" w:sz="6" w:space="0" w:color="auto"/>
            </w:tcBorders>
            <w:vAlign w:val="center"/>
          </w:tcPr>
          <w:p w:rsidR="007A358F" w:rsidRPr="004941BD" w:rsidRDefault="007A358F" w:rsidP="00DB1433">
            <w:pPr>
              <w:jc w:val="center"/>
              <w:rPr>
                <w:rFonts w:eastAsiaTheme="minorEastAsia"/>
                <w:sz w:val="24"/>
              </w:rPr>
            </w:pPr>
            <w:r w:rsidRPr="004941BD">
              <w:rPr>
                <w:rFonts w:eastAsiaTheme="minorEastAsia"/>
                <w:sz w:val="24"/>
              </w:rPr>
              <w:t>污染物名称</w:t>
            </w:r>
          </w:p>
        </w:tc>
        <w:tc>
          <w:tcPr>
            <w:tcW w:w="2128" w:type="dxa"/>
            <w:tcBorders>
              <w:top w:val="single" w:sz="12" w:space="0" w:color="auto"/>
              <w:left w:val="single" w:sz="6" w:space="0" w:color="auto"/>
              <w:bottom w:val="single" w:sz="6" w:space="0" w:color="auto"/>
              <w:right w:val="single" w:sz="6" w:space="0" w:color="auto"/>
            </w:tcBorders>
            <w:vAlign w:val="center"/>
          </w:tcPr>
          <w:p w:rsidR="007A358F" w:rsidRPr="004941BD" w:rsidRDefault="007A358F" w:rsidP="00DB1433">
            <w:pPr>
              <w:ind w:left="240" w:hangingChars="100" w:hanging="240"/>
              <w:jc w:val="center"/>
              <w:rPr>
                <w:rFonts w:eastAsiaTheme="minorEastAsia"/>
                <w:sz w:val="24"/>
              </w:rPr>
            </w:pPr>
            <w:r w:rsidRPr="004941BD">
              <w:rPr>
                <w:rFonts w:eastAsiaTheme="minorEastAsia"/>
                <w:sz w:val="24"/>
              </w:rPr>
              <w:t>防治措施</w:t>
            </w:r>
          </w:p>
        </w:tc>
        <w:tc>
          <w:tcPr>
            <w:tcW w:w="2945" w:type="dxa"/>
            <w:tcBorders>
              <w:top w:val="single" w:sz="12" w:space="0" w:color="auto"/>
              <w:left w:val="single" w:sz="6" w:space="0" w:color="auto"/>
              <w:bottom w:val="single" w:sz="6" w:space="0" w:color="auto"/>
              <w:right w:val="single" w:sz="12" w:space="0" w:color="auto"/>
            </w:tcBorders>
            <w:vAlign w:val="center"/>
          </w:tcPr>
          <w:p w:rsidR="007A358F" w:rsidRPr="004941BD" w:rsidRDefault="007A358F" w:rsidP="00DB1433">
            <w:pPr>
              <w:jc w:val="center"/>
              <w:rPr>
                <w:rFonts w:eastAsiaTheme="minorEastAsia"/>
                <w:sz w:val="24"/>
              </w:rPr>
            </w:pPr>
            <w:r w:rsidRPr="004941BD">
              <w:rPr>
                <w:rFonts w:eastAsiaTheme="minorEastAsia"/>
                <w:sz w:val="24"/>
              </w:rPr>
              <w:t>预期处理效果</w:t>
            </w:r>
          </w:p>
        </w:tc>
      </w:tr>
      <w:tr w:rsidR="00AA21CF" w:rsidRPr="004941BD" w:rsidTr="00814A9D">
        <w:trPr>
          <w:cantSplit/>
          <w:trHeight w:val="366"/>
          <w:jc w:val="center"/>
        </w:trPr>
        <w:tc>
          <w:tcPr>
            <w:tcW w:w="908" w:type="dxa"/>
            <w:vMerge w:val="restart"/>
            <w:tcBorders>
              <w:top w:val="single" w:sz="6" w:space="0" w:color="auto"/>
              <w:left w:val="single" w:sz="12" w:space="0" w:color="auto"/>
              <w:right w:val="single" w:sz="6" w:space="0" w:color="auto"/>
            </w:tcBorders>
            <w:vAlign w:val="center"/>
          </w:tcPr>
          <w:p w:rsidR="00AA21CF" w:rsidRPr="004941BD" w:rsidRDefault="00AA21CF" w:rsidP="000B3235">
            <w:pPr>
              <w:jc w:val="center"/>
              <w:rPr>
                <w:rFonts w:eastAsiaTheme="minorEastAsia"/>
                <w:noProof/>
                <w:sz w:val="24"/>
              </w:rPr>
            </w:pPr>
            <w:r w:rsidRPr="004941BD">
              <w:rPr>
                <w:rFonts w:eastAsiaTheme="minorEastAsia"/>
                <w:noProof/>
                <w:sz w:val="24"/>
              </w:rPr>
              <w:t>大气污染物</w:t>
            </w:r>
          </w:p>
        </w:tc>
        <w:tc>
          <w:tcPr>
            <w:tcW w:w="1417" w:type="dxa"/>
            <w:vMerge w:val="restart"/>
            <w:tcBorders>
              <w:top w:val="single" w:sz="6" w:space="0" w:color="auto"/>
              <w:left w:val="single" w:sz="6" w:space="0" w:color="auto"/>
              <w:right w:val="single" w:sz="6" w:space="0" w:color="auto"/>
            </w:tcBorders>
            <w:vAlign w:val="center"/>
          </w:tcPr>
          <w:p w:rsidR="00AA21CF" w:rsidRPr="004941BD" w:rsidRDefault="00AA21CF" w:rsidP="00DB1433">
            <w:pPr>
              <w:jc w:val="center"/>
              <w:rPr>
                <w:rFonts w:eastAsiaTheme="minorEastAsia"/>
                <w:sz w:val="24"/>
              </w:rPr>
            </w:pPr>
            <w:r w:rsidRPr="004941BD">
              <w:rPr>
                <w:rFonts w:eastAsiaTheme="minorEastAsia"/>
                <w:sz w:val="24"/>
              </w:rPr>
              <w:t>加热炉、时效炉、烘干炉、木纹转印车间</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AA21CF" w:rsidRPr="004941BD" w:rsidRDefault="00EC5F43" w:rsidP="00DB1433">
            <w:pPr>
              <w:jc w:val="center"/>
              <w:rPr>
                <w:rFonts w:eastAsiaTheme="minorEastAsia"/>
                <w:sz w:val="24"/>
              </w:rPr>
            </w:pPr>
            <w:r w:rsidRPr="004941BD">
              <w:rPr>
                <w:rFonts w:eastAsiaTheme="minorEastAsia"/>
                <w:sz w:val="24"/>
              </w:rPr>
              <w:t>颗粒物</w:t>
            </w:r>
          </w:p>
        </w:tc>
        <w:tc>
          <w:tcPr>
            <w:tcW w:w="2128" w:type="dxa"/>
            <w:vMerge w:val="restart"/>
            <w:tcBorders>
              <w:top w:val="single" w:sz="6" w:space="0" w:color="auto"/>
              <w:left w:val="single" w:sz="6" w:space="0" w:color="auto"/>
              <w:right w:val="single" w:sz="6" w:space="0" w:color="auto"/>
            </w:tcBorders>
            <w:shd w:val="clear" w:color="auto" w:fill="auto"/>
            <w:vAlign w:val="center"/>
          </w:tcPr>
          <w:p w:rsidR="00AA21CF" w:rsidRPr="004941BD" w:rsidRDefault="00AA21CF" w:rsidP="00814A9D">
            <w:pPr>
              <w:adjustRightInd w:val="0"/>
              <w:snapToGrid w:val="0"/>
              <w:rPr>
                <w:rFonts w:eastAsiaTheme="minorEastAsia"/>
                <w:sz w:val="24"/>
              </w:rPr>
            </w:pPr>
            <w:r w:rsidRPr="004941BD">
              <w:rPr>
                <w:rFonts w:eastAsiaTheme="minorEastAsia"/>
                <w:sz w:val="24"/>
              </w:rPr>
              <w:t>经水洗</w:t>
            </w:r>
            <w:r w:rsidRPr="004941BD">
              <w:rPr>
                <w:rFonts w:eastAsiaTheme="minorEastAsia"/>
                <w:sz w:val="24"/>
              </w:rPr>
              <w:t>+</w:t>
            </w:r>
            <w:r w:rsidRPr="004941BD">
              <w:rPr>
                <w:rFonts w:eastAsiaTheme="minorEastAsia"/>
                <w:sz w:val="24"/>
              </w:rPr>
              <w:t>活性炭吸附后，经</w:t>
            </w:r>
            <w:r w:rsidRPr="004941BD">
              <w:rPr>
                <w:rFonts w:eastAsiaTheme="minorEastAsia"/>
                <w:sz w:val="24"/>
              </w:rPr>
              <w:t>15m</w:t>
            </w:r>
            <w:r w:rsidRPr="004941BD">
              <w:rPr>
                <w:rFonts w:eastAsiaTheme="minorEastAsia"/>
                <w:sz w:val="24"/>
              </w:rPr>
              <w:t>高排气筒排放；其中转印经</w:t>
            </w:r>
            <w:r w:rsidRPr="004941BD">
              <w:rPr>
                <w:rFonts w:eastAsiaTheme="minorEastAsia"/>
                <w:sz w:val="24"/>
              </w:rPr>
              <w:t>UV+</w:t>
            </w:r>
            <w:r w:rsidRPr="004941BD">
              <w:rPr>
                <w:rFonts w:eastAsiaTheme="minorEastAsia"/>
                <w:sz w:val="24"/>
              </w:rPr>
              <w:t>光解活性炭吸附处理后由</w:t>
            </w:r>
            <w:r w:rsidRPr="004941BD">
              <w:rPr>
                <w:rFonts w:eastAsiaTheme="minorEastAsia"/>
                <w:sz w:val="24"/>
              </w:rPr>
              <w:t>15m</w:t>
            </w:r>
            <w:r w:rsidRPr="004941BD">
              <w:rPr>
                <w:rFonts w:eastAsiaTheme="minorEastAsia"/>
                <w:sz w:val="24"/>
              </w:rPr>
              <w:t>高排气筒排放</w:t>
            </w:r>
          </w:p>
        </w:tc>
        <w:tc>
          <w:tcPr>
            <w:tcW w:w="2945" w:type="dxa"/>
            <w:vMerge w:val="restart"/>
            <w:tcBorders>
              <w:top w:val="single" w:sz="6" w:space="0" w:color="auto"/>
              <w:left w:val="single" w:sz="6" w:space="0" w:color="auto"/>
              <w:right w:val="single" w:sz="12" w:space="0" w:color="auto"/>
            </w:tcBorders>
            <w:shd w:val="clear" w:color="auto" w:fill="auto"/>
            <w:vAlign w:val="center"/>
          </w:tcPr>
          <w:p w:rsidR="00AA21CF" w:rsidRPr="004941BD" w:rsidRDefault="00AA21CF" w:rsidP="00814A9D">
            <w:pPr>
              <w:rPr>
                <w:rFonts w:eastAsiaTheme="minorEastAsia"/>
                <w:sz w:val="24"/>
              </w:rPr>
            </w:pPr>
            <w:r w:rsidRPr="004941BD">
              <w:rPr>
                <w:rFonts w:eastAsiaTheme="minorEastAsia"/>
                <w:sz w:val="24"/>
              </w:rPr>
              <w:t>《工业炉窑大气污染物排放标准》（</w:t>
            </w:r>
            <w:r w:rsidRPr="004941BD">
              <w:rPr>
                <w:rFonts w:eastAsiaTheme="minorEastAsia"/>
                <w:sz w:val="24"/>
              </w:rPr>
              <w:t>GB 9078-1996</w:t>
            </w:r>
            <w:r w:rsidRPr="004941BD">
              <w:rPr>
                <w:rFonts w:eastAsiaTheme="minorEastAsia"/>
                <w:sz w:val="24"/>
              </w:rPr>
              <w:t>）表</w:t>
            </w:r>
            <w:r w:rsidRPr="004941BD">
              <w:rPr>
                <w:rFonts w:eastAsiaTheme="minorEastAsia"/>
                <w:sz w:val="24"/>
              </w:rPr>
              <w:t>2</w:t>
            </w:r>
            <w:r w:rsidRPr="004941BD">
              <w:rPr>
                <w:rFonts w:eastAsiaTheme="minorEastAsia"/>
                <w:sz w:val="24"/>
              </w:rPr>
              <w:t>中二级标准和《大气污染物综合排放标准》（</w:t>
            </w:r>
            <w:r w:rsidRPr="004941BD">
              <w:rPr>
                <w:rFonts w:eastAsiaTheme="minorEastAsia"/>
                <w:sz w:val="24"/>
              </w:rPr>
              <w:t>GB16297-1996</w:t>
            </w:r>
            <w:r w:rsidRPr="004941BD">
              <w:rPr>
                <w:rFonts w:eastAsiaTheme="minorEastAsia"/>
                <w:sz w:val="24"/>
              </w:rPr>
              <w:t>）表</w:t>
            </w:r>
            <w:r w:rsidRPr="004941BD">
              <w:rPr>
                <w:rFonts w:eastAsiaTheme="minorEastAsia"/>
                <w:sz w:val="24"/>
              </w:rPr>
              <w:t>2</w:t>
            </w:r>
            <w:r w:rsidRPr="004941BD">
              <w:rPr>
                <w:rFonts w:eastAsiaTheme="minorEastAsia"/>
                <w:sz w:val="24"/>
              </w:rPr>
              <w:t>二级标准</w:t>
            </w:r>
          </w:p>
        </w:tc>
      </w:tr>
      <w:tr w:rsidR="00AA21CF" w:rsidRPr="004941BD" w:rsidTr="00814A9D">
        <w:trPr>
          <w:cantSplit/>
          <w:trHeight w:val="366"/>
          <w:jc w:val="center"/>
        </w:trPr>
        <w:tc>
          <w:tcPr>
            <w:tcW w:w="908" w:type="dxa"/>
            <w:vMerge/>
            <w:tcBorders>
              <w:left w:val="single" w:sz="12" w:space="0" w:color="auto"/>
              <w:right w:val="single" w:sz="6" w:space="0" w:color="auto"/>
            </w:tcBorders>
            <w:vAlign w:val="center"/>
          </w:tcPr>
          <w:p w:rsidR="00AA21CF" w:rsidRPr="004941BD" w:rsidRDefault="00AA21CF" w:rsidP="000B3235">
            <w:pPr>
              <w:ind w:firstLineChars="100" w:firstLine="240"/>
              <w:jc w:val="center"/>
              <w:rPr>
                <w:rFonts w:eastAsiaTheme="minorEastAsia"/>
                <w:noProof/>
                <w:sz w:val="24"/>
              </w:rPr>
            </w:pPr>
          </w:p>
        </w:tc>
        <w:tc>
          <w:tcPr>
            <w:tcW w:w="1417" w:type="dxa"/>
            <w:vMerge/>
            <w:tcBorders>
              <w:left w:val="single" w:sz="6" w:space="0" w:color="auto"/>
              <w:right w:val="single" w:sz="6" w:space="0" w:color="auto"/>
            </w:tcBorders>
            <w:vAlign w:val="center"/>
          </w:tcPr>
          <w:p w:rsidR="00AA21CF" w:rsidRPr="004941BD" w:rsidRDefault="00AA21CF" w:rsidP="00DB1433">
            <w:pPr>
              <w:jc w:val="center"/>
              <w:rPr>
                <w:rFonts w:eastAsiaTheme="minorEastAsia"/>
                <w:sz w:val="24"/>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AA21CF" w:rsidRPr="004941BD" w:rsidRDefault="00AA21CF" w:rsidP="00DB1433">
            <w:pPr>
              <w:jc w:val="center"/>
              <w:rPr>
                <w:rFonts w:eastAsiaTheme="minorEastAsia"/>
                <w:sz w:val="24"/>
              </w:rPr>
            </w:pPr>
            <w:r w:rsidRPr="004941BD">
              <w:rPr>
                <w:rFonts w:eastAsiaTheme="minorEastAsia"/>
                <w:sz w:val="24"/>
              </w:rPr>
              <w:t>SO</w:t>
            </w:r>
            <w:r w:rsidRPr="004941BD">
              <w:rPr>
                <w:rFonts w:eastAsiaTheme="minorEastAsia"/>
                <w:sz w:val="24"/>
                <w:vertAlign w:val="subscript"/>
              </w:rPr>
              <w:t>2</w:t>
            </w:r>
          </w:p>
        </w:tc>
        <w:tc>
          <w:tcPr>
            <w:tcW w:w="2128" w:type="dxa"/>
            <w:vMerge/>
            <w:tcBorders>
              <w:left w:val="single" w:sz="6" w:space="0" w:color="auto"/>
              <w:right w:val="single" w:sz="6" w:space="0" w:color="auto"/>
            </w:tcBorders>
            <w:shd w:val="clear" w:color="auto" w:fill="auto"/>
            <w:vAlign w:val="center"/>
          </w:tcPr>
          <w:p w:rsidR="00AA21CF" w:rsidRPr="004941BD" w:rsidRDefault="00AA21CF" w:rsidP="00814A9D">
            <w:pPr>
              <w:ind w:left="240"/>
              <w:rPr>
                <w:rFonts w:eastAsiaTheme="minorEastAsia"/>
                <w:sz w:val="24"/>
              </w:rPr>
            </w:pPr>
          </w:p>
        </w:tc>
        <w:tc>
          <w:tcPr>
            <w:tcW w:w="2945" w:type="dxa"/>
            <w:vMerge/>
            <w:tcBorders>
              <w:left w:val="single" w:sz="6" w:space="0" w:color="auto"/>
              <w:right w:val="single" w:sz="12" w:space="0" w:color="auto"/>
            </w:tcBorders>
            <w:shd w:val="clear" w:color="auto" w:fill="auto"/>
            <w:vAlign w:val="center"/>
          </w:tcPr>
          <w:p w:rsidR="00AA21CF" w:rsidRPr="004941BD" w:rsidRDefault="00AA21CF" w:rsidP="00814A9D">
            <w:pPr>
              <w:rPr>
                <w:rFonts w:eastAsiaTheme="minorEastAsia"/>
                <w:sz w:val="24"/>
              </w:rPr>
            </w:pPr>
          </w:p>
        </w:tc>
      </w:tr>
      <w:tr w:rsidR="00AA21CF" w:rsidRPr="004941BD" w:rsidTr="00814A9D">
        <w:trPr>
          <w:cantSplit/>
          <w:trHeight w:val="366"/>
          <w:jc w:val="center"/>
        </w:trPr>
        <w:tc>
          <w:tcPr>
            <w:tcW w:w="908" w:type="dxa"/>
            <w:vMerge/>
            <w:tcBorders>
              <w:left w:val="single" w:sz="12" w:space="0" w:color="auto"/>
              <w:right w:val="single" w:sz="6" w:space="0" w:color="auto"/>
            </w:tcBorders>
            <w:vAlign w:val="center"/>
          </w:tcPr>
          <w:p w:rsidR="00AA21CF" w:rsidRPr="004941BD" w:rsidRDefault="00AA21CF" w:rsidP="000B3235">
            <w:pPr>
              <w:ind w:firstLineChars="100" w:firstLine="240"/>
              <w:jc w:val="center"/>
              <w:rPr>
                <w:rFonts w:eastAsiaTheme="minorEastAsia"/>
                <w:noProof/>
                <w:sz w:val="24"/>
              </w:rPr>
            </w:pPr>
          </w:p>
        </w:tc>
        <w:tc>
          <w:tcPr>
            <w:tcW w:w="1417" w:type="dxa"/>
            <w:vMerge/>
            <w:tcBorders>
              <w:left w:val="single" w:sz="6" w:space="0" w:color="auto"/>
              <w:bottom w:val="single" w:sz="6" w:space="0" w:color="auto"/>
              <w:right w:val="single" w:sz="6" w:space="0" w:color="auto"/>
            </w:tcBorders>
            <w:vAlign w:val="center"/>
          </w:tcPr>
          <w:p w:rsidR="00AA21CF" w:rsidRPr="004941BD" w:rsidRDefault="00AA21CF" w:rsidP="00DB1433">
            <w:pPr>
              <w:jc w:val="center"/>
              <w:rPr>
                <w:rFonts w:eastAsiaTheme="minorEastAsia"/>
                <w:sz w:val="24"/>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AA21CF" w:rsidRPr="004941BD" w:rsidRDefault="00AA21CF" w:rsidP="00DB1433">
            <w:pPr>
              <w:jc w:val="center"/>
              <w:rPr>
                <w:rFonts w:eastAsiaTheme="minorEastAsia"/>
                <w:sz w:val="24"/>
              </w:rPr>
            </w:pPr>
            <w:r w:rsidRPr="004941BD">
              <w:rPr>
                <w:rFonts w:eastAsiaTheme="minorEastAsia"/>
                <w:sz w:val="24"/>
              </w:rPr>
              <w:t>NO</w:t>
            </w:r>
            <w:r w:rsidRPr="004941BD">
              <w:rPr>
                <w:rFonts w:eastAsiaTheme="minorEastAsia"/>
                <w:sz w:val="24"/>
                <w:vertAlign w:val="subscript"/>
              </w:rPr>
              <w:t>X</w:t>
            </w:r>
          </w:p>
        </w:tc>
        <w:tc>
          <w:tcPr>
            <w:tcW w:w="2128" w:type="dxa"/>
            <w:vMerge/>
            <w:tcBorders>
              <w:left w:val="single" w:sz="6" w:space="0" w:color="auto"/>
              <w:bottom w:val="single" w:sz="6" w:space="0" w:color="auto"/>
              <w:right w:val="single" w:sz="6" w:space="0" w:color="auto"/>
            </w:tcBorders>
            <w:shd w:val="clear" w:color="auto" w:fill="auto"/>
            <w:vAlign w:val="center"/>
          </w:tcPr>
          <w:p w:rsidR="00AA21CF" w:rsidRPr="004941BD" w:rsidRDefault="00AA21CF" w:rsidP="00814A9D">
            <w:pPr>
              <w:ind w:left="240"/>
              <w:rPr>
                <w:rFonts w:eastAsiaTheme="minorEastAsia"/>
                <w:sz w:val="24"/>
              </w:rPr>
            </w:pPr>
          </w:p>
        </w:tc>
        <w:tc>
          <w:tcPr>
            <w:tcW w:w="2945" w:type="dxa"/>
            <w:vMerge/>
            <w:tcBorders>
              <w:left w:val="single" w:sz="6" w:space="0" w:color="auto"/>
              <w:right w:val="single" w:sz="12" w:space="0" w:color="auto"/>
            </w:tcBorders>
            <w:shd w:val="clear" w:color="auto" w:fill="auto"/>
            <w:vAlign w:val="center"/>
          </w:tcPr>
          <w:p w:rsidR="00AA21CF" w:rsidRPr="004941BD" w:rsidRDefault="00AA21CF" w:rsidP="00814A9D">
            <w:pPr>
              <w:rPr>
                <w:rFonts w:eastAsiaTheme="minorEastAsia"/>
                <w:sz w:val="24"/>
              </w:rPr>
            </w:pPr>
          </w:p>
        </w:tc>
      </w:tr>
      <w:tr w:rsidR="00AA21CF" w:rsidRPr="004941BD" w:rsidTr="00814A9D">
        <w:trPr>
          <w:cantSplit/>
          <w:trHeight w:val="366"/>
          <w:jc w:val="center"/>
        </w:trPr>
        <w:tc>
          <w:tcPr>
            <w:tcW w:w="908" w:type="dxa"/>
            <w:vMerge/>
            <w:tcBorders>
              <w:left w:val="single" w:sz="12" w:space="0" w:color="auto"/>
              <w:right w:val="single" w:sz="6" w:space="0" w:color="auto"/>
            </w:tcBorders>
            <w:vAlign w:val="center"/>
          </w:tcPr>
          <w:p w:rsidR="00AA21CF" w:rsidRPr="004941BD" w:rsidRDefault="00AA21CF" w:rsidP="000B3235">
            <w:pPr>
              <w:ind w:firstLineChars="100" w:firstLine="240"/>
              <w:jc w:val="center"/>
              <w:rPr>
                <w:rFonts w:eastAsiaTheme="minorEastAsia"/>
                <w:noProof/>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AA21CF" w:rsidRPr="004941BD" w:rsidRDefault="00AA21CF" w:rsidP="00DB1433">
            <w:pPr>
              <w:jc w:val="center"/>
              <w:rPr>
                <w:rFonts w:eastAsiaTheme="minorEastAsia"/>
                <w:sz w:val="24"/>
              </w:rPr>
            </w:pPr>
            <w:r w:rsidRPr="004941BD">
              <w:rPr>
                <w:rFonts w:eastAsiaTheme="minorEastAsia"/>
                <w:sz w:val="24"/>
              </w:rPr>
              <w:t>烘干炉</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AA21CF" w:rsidRPr="004941BD" w:rsidRDefault="00AA21CF" w:rsidP="00DB1433">
            <w:pPr>
              <w:jc w:val="center"/>
              <w:rPr>
                <w:rFonts w:eastAsiaTheme="minorEastAsia"/>
                <w:sz w:val="24"/>
              </w:rPr>
            </w:pPr>
            <w:r w:rsidRPr="004941BD">
              <w:rPr>
                <w:rFonts w:eastAsiaTheme="minorEastAsia"/>
                <w:sz w:val="24"/>
              </w:rPr>
              <w:t>非甲烷总烃</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rsidR="00AA21CF" w:rsidRPr="004941BD" w:rsidRDefault="00AA21CF" w:rsidP="00814A9D">
            <w:pPr>
              <w:rPr>
                <w:rFonts w:eastAsiaTheme="minorEastAsia"/>
                <w:sz w:val="24"/>
              </w:rPr>
            </w:pPr>
            <w:r w:rsidRPr="004941BD">
              <w:rPr>
                <w:rFonts w:eastAsiaTheme="minorEastAsia"/>
                <w:sz w:val="24"/>
              </w:rPr>
              <w:t>经</w:t>
            </w:r>
            <w:r w:rsidRPr="004941BD">
              <w:rPr>
                <w:rFonts w:eastAsiaTheme="minorEastAsia"/>
                <w:sz w:val="24"/>
              </w:rPr>
              <w:t>UV+</w:t>
            </w:r>
            <w:r w:rsidRPr="004941BD">
              <w:rPr>
                <w:rFonts w:eastAsiaTheme="minorEastAsia"/>
                <w:sz w:val="24"/>
              </w:rPr>
              <w:t>光解活性炭吸附处理后由</w:t>
            </w:r>
            <w:r w:rsidRPr="004941BD">
              <w:rPr>
                <w:rFonts w:eastAsiaTheme="minorEastAsia"/>
                <w:sz w:val="24"/>
              </w:rPr>
              <w:t>15m</w:t>
            </w:r>
            <w:r w:rsidRPr="004941BD">
              <w:rPr>
                <w:rFonts w:eastAsiaTheme="minorEastAsia"/>
                <w:sz w:val="24"/>
              </w:rPr>
              <w:t>高排气筒排放</w:t>
            </w:r>
          </w:p>
        </w:tc>
        <w:tc>
          <w:tcPr>
            <w:tcW w:w="2945" w:type="dxa"/>
            <w:vMerge/>
            <w:tcBorders>
              <w:left w:val="single" w:sz="6" w:space="0" w:color="auto"/>
              <w:bottom w:val="single" w:sz="6" w:space="0" w:color="auto"/>
              <w:right w:val="single" w:sz="12" w:space="0" w:color="auto"/>
            </w:tcBorders>
            <w:shd w:val="clear" w:color="auto" w:fill="auto"/>
            <w:vAlign w:val="center"/>
          </w:tcPr>
          <w:p w:rsidR="00AA21CF" w:rsidRPr="004941BD" w:rsidRDefault="00AA21CF" w:rsidP="00814A9D">
            <w:pPr>
              <w:rPr>
                <w:rFonts w:eastAsiaTheme="minorEastAsia"/>
                <w:sz w:val="24"/>
              </w:rPr>
            </w:pPr>
          </w:p>
        </w:tc>
      </w:tr>
      <w:tr w:rsidR="00DB1433" w:rsidRPr="004941BD" w:rsidTr="00814A9D">
        <w:trPr>
          <w:cantSplit/>
          <w:trHeight w:val="366"/>
          <w:jc w:val="center"/>
        </w:trPr>
        <w:tc>
          <w:tcPr>
            <w:tcW w:w="908" w:type="dxa"/>
            <w:vMerge/>
            <w:tcBorders>
              <w:left w:val="single" w:sz="12" w:space="0" w:color="auto"/>
              <w:right w:val="single" w:sz="6" w:space="0" w:color="auto"/>
            </w:tcBorders>
            <w:vAlign w:val="center"/>
          </w:tcPr>
          <w:p w:rsidR="00DB1433" w:rsidRPr="004941BD" w:rsidRDefault="00DB1433" w:rsidP="000B3235">
            <w:pPr>
              <w:ind w:firstLineChars="100" w:firstLine="240"/>
              <w:jc w:val="center"/>
              <w:rPr>
                <w:rFonts w:eastAsiaTheme="minorEastAsia"/>
                <w:noProof/>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DB1433" w:rsidRPr="004941BD" w:rsidRDefault="00DB1433" w:rsidP="00DB1433">
            <w:pPr>
              <w:jc w:val="center"/>
              <w:rPr>
                <w:rFonts w:eastAsiaTheme="minorEastAsia"/>
                <w:sz w:val="24"/>
              </w:rPr>
            </w:pPr>
            <w:r w:rsidRPr="004941BD">
              <w:rPr>
                <w:rFonts w:eastAsiaTheme="minorEastAsia"/>
                <w:sz w:val="24"/>
              </w:rPr>
              <w:t>喷涂车间</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DB1433" w:rsidRPr="004941BD" w:rsidRDefault="00DB1433" w:rsidP="00DB1433">
            <w:pPr>
              <w:jc w:val="center"/>
              <w:rPr>
                <w:rFonts w:eastAsiaTheme="minorEastAsia"/>
                <w:sz w:val="24"/>
              </w:rPr>
            </w:pPr>
            <w:r w:rsidRPr="004941BD">
              <w:rPr>
                <w:rFonts w:eastAsiaTheme="minorEastAsia"/>
                <w:sz w:val="24"/>
              </w:rPr>
              <w:t>喷涂粉尘</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rsidR="00DB1433" w:rsidRPr="004941BD" w:rsidRDefault="00AA21CF" w:rsidP="00814A9D">
            <w:pPr>
              <w:rPr>
                <w:rFonts w:eastAsiaTheme="minorEastAsia"/>
                <w:sz w:val="24"/>
              </w:rPr>
            </w:pPr>
            <w:r w:rsidRPr="004941BD">
              <w:rPr>
                <w:rFonts w:eastAsiaTheme="minorEastAsia"/>
                <w:sz w:val="24"/>
              </w:rPr>
              <w:t>旋风</w:t>
            </w:r>
            <w:r w:rsidRPr="004941BD">
              <w:rPr>
                <w:rFonts w:eastAsiaTheme="minorEastAsia"/>
                <w:sz w:val="24"/>
              </w:rPr>
              <w:t>+</w:t>
            </w:r>
            <w:r w:rsidRPr="004941BD">
              <w:rPr>
                <w:rFonts w:eastAsiaTheme="minorEastAsia"/>
                <w:sz w:val="24"/>
              </w:rPr>
              <w:t>过滤除尘系统回收净化</w:t>
            </w:r>
          </w:p>
        </w:tc>
        <w:tc>
          <w:tcPr>
            <w:tcW w:w="2945" w:type="dxa"/>
            <w:tcBorders>
              <w:top w:val="single" w:sz="6" w:space="0" w:color="auto"/>
              <w:left w:val="single" w:sz="6" w:space="0" w:color="auto"/>
              <w:bottom w:val="single" w:sz="6" w:space="0" w:color="auto"/>
              <w:right w:val="single" w:sz="12" w:space="0" w:color="auto"/>
            </w:tcBorders>
            <w:shd w:val="clear" w:color="auto" w:fill="auto"/>
            <w:vAlign w:val="center"/>
          </w:tcPr>
          <w:p w:rsidR="00DB1433" w:rsidRPr="004941BD" w:rsidRDefault="00AA21CF" w:rsidP="00814A9D">
            <w:pPr>
              <w:rPr>
                <w:rFonts w:eastAsiaTheme="minorEastAsia"/>
                <w:sz w:val="24"/>
              </w:rPr>
            </w:pPr>
            <w:r w:rsidRPr="004941BD">
              <w:rPr>
                <w:rFonts w:eastAsiaTheme="minorEastAsia"/>
                <w:sz w:val="24"/>
              </w:rPr>
              <w:t>大气污染物综合排放标准》（</w:t>
            </w:r>
            <w:r w:rsidRPr="004941BD">
              <w:rPr>
                <w:rFonts w:eastAsiaTheme="minorEastAsia"/>
                <w:sz w:val="24"/>
              </w:rPr>
              <w:t>GB16297-1996</w:t>
            </w:r>
            <w:r w:rsidRPr="004941BD">
              <w:rPr>
                <w:rFonts w:eastAsiaTheme="minorEastAsia"/>
                <w:sz w:val="24"/>
              </w:rPr>
              <w:t>）</w:t>
            </w:r>
          </w:p>
        </w:tc>
      </w:tr>
      <w:tr w:rsidR="00DB1433" w:rsidRPr="004941BD" w:rsidTr="00814A9D">
        <w:trPr>
          <w:cantSplit/>
          <w:trHeight w:val="366"/>
          <w:jc w:val="center"/>
        </w:trPr>
        <w:tc>
          <w:tcPr>
            <w:tcW w:w="908" w:type="dxa"/>
            <w:vMerge/>
            <w:tcBorders>
              <w:left w:val="single" w:sz="12" w:space="0" w:color="auto"/>
              <w:right w:val="single" w:sz="6" w:space="0" w:color="auto"/>
            </w:tcBorders>
            <w:vAlign w:val="center"/>
          </w:tcPr>
          <w:p w:rsidR="00DB1433" w:rsidRPr="004941BD" w:rsidRDefault="00DB1433" w:rsidP="000B3235">
            <w:pPr>
              <w:ind w:firstLineChars="100" w:firstLine="240"/>
              <w:jc w:val="center"/>
              <w:rPr>
                <w:rFonts w:eastAsiaTheme="minorEastAsia"/>
                <w:noProof/>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DB1433" w:rsidRPr="004941BD" w:rsidRDefault="00DB1433" w:rsidP="00DB1433">
            <w:pPr>
              <w:jc w:val="center"/>
              <w:rPr>
                <w:rFonts w:eastAsiaTheme="minorEastAsia"/>
                <w:sz w:val="24"/>
              </w:rPr>
            </w:pPr>
            <w:r w:rsidRPr="004941BD">
              <w:rPr>
                <w:rFonts w:eastAsiaTheme="minorEastAsia"/>
                <w:sz w:val="24"/>
              </w:rPr>
              <w:t>氮化间</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DB1433" w:rsidRPr="004941BD" w:rsidRDefault="00DB1433" w:rsidP="00DB1433">
            <w:pPr>
              <w:jc w:val="center"/>
              <w:rPr>
                <w:rFonts w:eastAsiaTheme="minorEastAsia"/>
                <w:sz w:val="24"/>
              </w:rPr>
            </w:pPr>
            <w:r w:rsidRPr="004941BD">
              <w:rPr>
                <w:rFonts w:eastAsiaTheme="minorEastAsia"/>
                <w:sz w:val="24"/>
              </w:rPr>
              <w:t>氨</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rsidR="00DB1433" w:rsidRPr="004941BD" w:rsidRDefault="00AA21CF" w:rsidP="00814A9D">
            <w:pPr>
              <w:rPr>
                <w:rFonts w:eastAsiaTheme="minorEastAsia"/>
                <w:sz w:val="24"/>
              </w:rPr>
            </w:pPr>
            <w:r w:rsidRPr="004941BD">
              <w:rPr>
                <w:rFonts w:eastAsiaTheme="minorEastAsia"/>
                <w:sz w:val="24"/>
              </w:rPr>
              <w:t>水吸收，及时清理吸收氨水</w:t>
            </w:r>
          </w:p>
        </w:tc>
        <w:tc>
          <w:tcPr>
            <w:tcW w:w="2945" w:type="dxa"/>
            <w:tcBorders>
              <w:top w:val="single" w:sz="6" w:space="0" w:color="auto"/>
              <w:left w:val="single" w:sz="6" w:space="0" w:color="auto"/>
              <w:bottom w:val="single" w:sz="6" w:space="0" w:color="auto"/>
              <w:right w:val="single" w:sz="12" w:space="0" w:color="auto"/>
            </w:tcBorders>
            <w:shd w:val="clear" w:color="auto" w:fill="auto"/>
            <w:vAlign w:val="center"/>
          </w:tcPr>
          <w:p w:rsidR="00DB1433" w:rsidRPr="004941BD" w:rsidRDefault="00AA21CF" w:rsidP="00814A9D">
            <w:pPr>
              <w:rPr>
                <w:rFonts w:eastAsiaTheme="minorEastAsia"/>
                <w:sz w:val="24"/>
              </w:rPr>
            </w:pPr>
            <w:r w:rsidRPr="004941BD">
              <w:rPr>
                <w:rFonts w:eastAsiaTheme="minorEastAsia"/>
                <w:sz w:val="24"/>
              </w:rPr>
              <w:t>《恶臭污染物排放标准》（</w:t>
            </w:r>
            <w:r w:rsidRPr="004941BD">
              <w:rPr>
                <w:rFonts w:eastAsiaTheme="minorEastAsia"/>
                <w:sz w:val="24"/>
              </w:rPr>
              <w:t>GB14554-93</w:t>
            </w:r>
            <w:r w:rsidRPr="004941BD">
              <w:rPr>
                <w:rFonts w:eastAsiaTheme="minorEastAsia"/>
                <w:sz w:val="24"/>
              </w:rPr>
              <w:t>）表</w:t>
            </w:r>
            <w:r w:rsidRPr="004941BD">
              <w:rPr>
                <w:rFonts w:eastAsiaTheme="minorEastAsia"/>
                <w:sz w:val="24"/>
              </w:rPr>
              <w:t>1</w:t>
            </w:r>
            <w:r w:rsidRPr="004941BD">
              <w:rPr>
                <w:rFonts w:eastAsiaTheme="minorEastAsia"/>
                <w:sz w:val="24"/>
              </w:rPr>
              <w:t>中二级标准</w:t>
            </w:r>
          </w:p>
        </w:tc>
      </w:tr>
      <w:tr w:rsidR="00DB1433" w:rsidRPr="004941BD" w:rsidTr="00814A9D">
        <w:trPr>
          <w:cantSplit/>
          <w:trHeight w:val="366"/>
          <w:jc w:val="center"/>
        </w:trPr>
        <w:tc>
          <w:tcPr>
            <w:tcW w:w="908" w:type="dxa"/>
            <w:vMerge/>
            <w:tcBorders>
              <w:left w:val="single" w:sz="12" w:space="0" w:color="auto"/>
              <w:bottom w:val="single" w:sz="6" w:space="0" w:color="auto"/>
              <w:right w:val="single" w:sz="6" w:space="0" w:color="auto"/>
            </w:tcBorders>
            <w:vAlign w:val="center"/>
          </w:tcPr>
          <w:p w:rsidR="00DB1433" w:rsidRPr="004941BD" w:rsidRDefault="00DB1433" w:rsidP="000B3235">
            <w:pPr>
              <w:ind w:firstLineChars="100" w:firstLine="240"/>
              <w:jc w:val="center"/>
              <w:rPr>
                <w:rFonts w:eastAsiaTheme="minorEastAsia"/>
                <w:noProof/>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DB1433" w:rsidRPr="004941BD" w:rsidRDefault="00DB1433" w:rsidP="00DB1433">
            <w:pPr>
              <w:jc w:val="center"/>
              <w:rPr>
                <w:rFonts w:eastAsiaTheme="minorEastAsia"/>
                <w:sz w:val="24"/>
              </w:rPr>
            </w:pPr>
            <w:r w:rsidRPr="004941BD">
              <w:rPr>
                <w:rFonts w:eastAsiaTheme="minorEastAsia"/>
                <w:sz w:val="24"/>
              </w:rPr>
              <w:t>食堂</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DB1433" w:rsidRPr="004941BD" w:rsidRDefault="00DB1433" w:rsidP="00DB1433">
            <w:pPr>
              <w:jc w:val="center"/>
              <w:rPr>
                <w:rFonts w:eastAsiaTheme="minorEastAsia"/>
                <w:sz w:val="24"/>
              </w:rPr>
            </w:pPr>
            <w:r w:rsidRPr="004941BD">
              <w:rPr>
                <w:rFonts w:eastAsiaTheme="minorEastAsia"/>
                <w:sz w:val="24"/>
              </w:rPr>
              <w:t>食堂油烟</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rsidR="00DB1433" w:rsidRPr="004941BD" w:rsidRDefault="00AA21CF" w:rsidP="00814A9D">
            <w:pPr>
              <w:rPr>
                <w:rFonts w:eastAsiaTheme="minorEastAsia"/>
                <w:sz w:val="24"/>
              </w:rPr>
            </w:pPr>
            <w:r w:rsidRPr="004941BD">
              <w:rPr>
                <w:rFonts w:eastAsiaTheme="minorEastAsia"/>
                <w:sz w:val="24"/>
              </w:rPr>
              <w:t>油烟净化装置</w:t>
            </w:r>
          </w:p>
        </w:tc>
        <w:tc>
          <w:tcPr>
            <w:tcW w:w="2945" w:type="dxa"/>
            <w:tcBorders>
              <w:top w:val="single" w:sz="6" w:space="0" w:color="auto"/>
              <w:left w:val="single" w:sz="6" w:space="0" w:color="auto"/>
              <w:bottom w:val="single" w:sz="6" w:space="0" w:color="auto"/>
              <w:right w:val="single" w:sz="12" w:space="0" w:color="auto"/>
            </w:tcBorders>
            <w:shd w:val="clear" w:color="auto" w:fill="auto"/>
            <w:vAlign w:val="center"/>
          </w:tcPr>
          <w:p w:rsidR="00DB1433" w:rsidRPr="004941BD" w:rsidRDefault="00AA21CF" w:rsidP="00814A9D">
            <w:pPr>
              <w:rPr>
                <w:rFonts w:eastAsiaTheme="minorEastAsia"/>
                <w:sz w:val="24"/>
              </w:rPr>
            </w:pPr>
            <w:r w:rsidRPr="004941BD">
              <w:rPr>
                <w:rFonts w:eastAsiaTheme="minorEastAsia"/>
                <w:sz w:val="24"/>
              </w:rPr>
              <w:t>《饮食业油烟排放标准》（</w:t>
            </w:r>
            <w:r w:rsidRPr="004941BD">
              <w:rPr>
                <w:rFonts w:eastAsiaTheme="minorEastAsia"/>
                <w:sz w:val="24"/>
              </w:rPr>
              <w:t>GB18484-2001</w:t>
            </w:r>
            <w:r w:rsidRPr="004941BD">
              <w:rPr>
                <w:rFonts w:eastAsiaTheme="minorEastAsia"/>
                <w:sz w:val="24"/>
              </w:rPr>
              <w:t>）</w:t>
            </w:r>
          </w:p>
        </w:tc>
      </w:tr>
      <w:tr w:rsidR="00FF1EAB" w:rsidRPr="004941BD" w:rsidTr="00FF1EAB">
        <w:trPr>
          <w:cantSplit/>
          <w:trHeight w:val="1510"/>
          <w:jc w:val="center"/>
        </w:trPr>
        <w:tc>
          <w:tcPr>
            <w:tcW w:w="908" w:type="dxa"/>
            <w:tcBorders>
              <w:top w:val="single" w:sz="6" w:space="0" w:color="auto"/>
              <w:left w:val="single" w:sz="12" w:space="0" w:color="auto"/>
              <w:bottom w:val="single" w:sz="6" w:space="0" w:color="auto"/>
              <w:right w:val="single" w:sz="6" w:space="0" w:color="auto"/>
            </w:tcBorders>
            <w:vAlign w:val="center"/>
          </w:tcPr>
          <w:p w:rsidR="00FF1EAB" w:rsidRPr="004941BD" w:rsidRDefault="00FF1EAB" w:rsidP="000B3235">
            <w:pPr>
              <w:jc w:val="center"/>
              <w:rPr>
                <w:rFonts w:eastAsiaTheme="minorEastAsia"/>
                <w:noProof/>
                <w:sz w:val="24"/>
              </w:rPr>
            </w:pPr>
            <w:r w:rsidRPr="004941BD">
              <w:rPr>
                <w:rFonts w:eastAsiaTheme="minorEastAsia"/>
                <w:noProof/>
                <w:sz w:val="24"/>
              </w:rPr>
              <w:t>水污染物</w:t>
            </w:r>
          </w:p>
        </w:tc>
        <w:tc>
          <w:tcPr>
            <w:tcW w:w="1417" w:type="dxa"/>
            <w:tcBorders>
              <w:top w:val="single" w:sz="6" w:space="0" w:color="auto"/>
              <w:left w:val="single" w:sz="6" w:space="0" w:color="auto"/>
              <w:bottom w:val="single" w:sz="6" w:space="0" w:color="auto"/>
              <w:right w:val="single" w:sz="6" w:space="0" w:color="auto"/>
            </w:tcBorders>
            <w:vAlign w:val="center"/>
          </w:tcPr>
          <w:p w:rsidR="00FF1EAB" w:rsidRPr="004941BD" w:rsidRDefault="00FF1EAB" w:rsidP="00DB1433">
            <w:pPr>
              <w:jc w:val="center"/>
              <w:rPr>
                <w:rFonts w:eastAsiaTheme="minorEastAsia"/>
                <w:sz w:val="24"/>
              </w:rPr>
            </w:pPr>
            <w:r w:rsidRPr="004941BD">
              <w:rPr>
                <w:rFonts w:eastAsiaTheme="minorEastAsia"/>
                <w:sz w:val="24"/>
              </w:rPr>
              <w:t>生产废水</w:t>
            </w:r>
          </w:p>
        </w:tc>
        <w:tc>
          <w:tcPr>
            <w:tcW w:w="1843" w:type="dxa"/>
            <w:gridSpan w:val="2"/>
            <w:tcBorders>
              <w:top w:val="single" w:sz="6" w:space="0" w:color="auto"/>
              <w:left w:val="single" w:sz="6" w:space="0" w:color="auto"/>
              <w:right w:val="single" w:sz="6" w:space="0" w:color="auto"/>
            </w:tcBorders>
            <w:shd w:val="clear" w:color="auto" w:fill="auto"/>
            <w:vAlign w:val="center"/>
          </w:tcPr>
          <w:p w:rsidR="00FF1EAB" w:rsidRPr="004941BD" w:rsidRDefault="00C2033A" w:rsidP="00FF1EAB">
            <w:pPr>
              <w:jc w:val="left"/>
              <w:rPr>
                <w:rFonts w:eastAsiaTheme="minorEastAsia"/>
                <w:sz w:val="24"/>
              </w:rPr>
            </w:pPr>
            <w:r w:rsidRPr="004941BD">
              <w:rPr>
                <w:rFonts w:eastAsiaTheme="minorEastAsia"/>
                <w:sz w:val="24"/>
              </w:rPr>
              <w:t>PH</w:t>
            </w:r>
            <w:r w:rsidR="00FF1EAB" w:rsidRPr="004941BD">
              <w:rPr>
                <w:rFonts w:eastAsiaTheme="minorEastAsia"/>
                <w:sz w:val="24"/>
              </w:rPr>
              <w:t>、</w:t>
            </w:r>
            <w:r w:rsidR="00FF1EAB" w:rsidRPr="004941BD">
              <w:rPr>
                <w:rFonts w:eastAsiaTheme="minorEastAsia"/>
                <w:sz w:val="24"/>
              </w:rPr>
              <w:t>SS</w:t>
            </w:r>
            <w:r w:rsidR="00FF1EAB" w:rsidRPr="004941BD">
              <w:rPr>
                <w:rFonts w:eastAsiaTheme="minorEastAsia"/>
                <w:sz w:val="24"/>
              </w:rPr>
              <w:t>、</w:t>
            </w:r>
            <w:r w:rsidR="00FF1EAB" w:rsidRPr="004941BD">
              <w:rPr>
                <w:rFonts w:eastAsiaTheme="minorEastAsia"/>
                <w:sz w:val="24"/>
              </w:rPr>
              <w:t>COD</w:t>
            </w:r>
            <w:r w:rsidR="00FF1EAB" w:rsidRPr="004941BD">
              <w:rPr>
                <w:rFonts w:eastAsiaTheme="minorEastAsia"/>
                <w:sz w:val="24"/>
              </w:rPr>
              <w:t>、</w:t>
            </w:r>
            <w:r w:rsidR="00FF1EAB" w:rsidRPr="004941BD">
              <w:rPr>
                <w:rFonts w:eastAsiaTheme="minorEastAsia"/>
                <w:sz w:val="24"/>
              </w:rPr>
              <w:t>BOD</w:t>
            </w:r>
            <w:r w:rsidR="00FF1EAB" w:rsidRPr="004941BD">
              <w:rPr>
                <w:rFonts w:eastAsiaTheme="minorEastAsia"/>
                <w:sz w:val="24"/>
                <w:vertAlign w:val="subscript"/>
              </w:rPr>
              <w:t>5</w:t>
            </w:r>
            <w:r w:rsidR="00FF1EAB" w:rsidRPr="004941BD">
              <w:rPr>
                <w:rFonts w:eastAsiaTheme="minorEastAsia"/>
                <w:sz w:val="24"/>
              </w:rPr>
              <w:t>、氨氮、</w:t>
            </w:r>
            <w:r w:rsidR="00FF1EAB" w:rsidRPr="004941BD">
              <w:rPr>
                <w:rFonts w:eastAsiaTheme="minorEastAsia"/>
                <w:sz w:val="24"/>
              </w:rPr>
              <w:t>TP</w:t>
            </w:r>
            <w:r w:rsidR="00FF1EAB" w:rsidRPr="004941BD">
              <w:rPr>
                <w:rFonts w:eastAsiaTheme="minorEastAsia"/>
                <w:sz w:val="24"/>
              </w:rPr>
              <w:t>、</w:t>
            </w:r>
            <w:r w:rsidR="00FF1EAB" w:rsidRPr="004941BD">
              <w:rPr>
                <w:rFonts w:eastAsiaTheme="minorEastAsia"/>
                <w:sz w:val="24"/>
              </w:rPr>
              <w:t>TN</w:t>
            </w:r>
            <w:r w:rsidR="00FF1EAB" w:rsidRPr="004941BD">
              <w:rPr>
                <w:rFonts w:eastAsiaTheme="minorEastAsia"/>
                <w:sz w:val="24"/>
              </w:rPr>
              <w:t>、石油类、阴离子表面活性剂（</w:t>
            </w:r>
            <w:r w:rsidR="00FF1EAB" w:rsidRPr="004941BD">
              <w:rPr>
                <w:rFonts w:eastAsiaTheme="minorEastAsia"/>
                <w:sz w:val="24"/>
              </w:rPr>
              <w:t>LAS</w:t>
            </w:r>
            <w:r w:rsidR="00FF1EAB" w:rsidRPr="004941BD">
              <w:rPr>
                <w:rFonts w:eastAsiaTheme="minorEastAsia"/>
                <w:sz w:val="24"/>
              </w:rPr>
              <w:t>）、氟化物</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rsidR="00FF1EAB" w:rsidRPr="004941BD" w:rsidRDefault="00FF1EAB" w:rsidP="00814A9D">
            <w:pPr>
              <w:ind w:left="210"/>
              <w:rPr>
                <w:rFonts w:eastAsiaTheme="minorEastAsia"/>
                <w:sz w:val="24"/>
              </w:rPr>
            </w:pPr>
            <w:r w:rsidRPr="004941BD">
              <w:rPr>
                <w:rFonts w:eastAsiaTheme="minorEastAsia"/>
                <w:sz w:val="24"/>
              </w:rPr>
              <w:t>污水处理设施处理达标后拉运至污水处理厂进行处理</w:t>
            </w:r>
          </w:p>
        </w:tc>
        <w:tc>
          <w:tcPr>
            <w:tcW w:w="2945" w:type="dxa"/>
            <w:tcBorders>
              <w:top w:val="single" w:sz="6" w:space="0" w:color="auto"/>
              <w:left w:val="single" w:sz="6" w:space="0" w:color="auto"/>
              <w:bottom w:val="single" w:sz="6" w:space="0" w:color="auto"/>
              <w:right w:val="single" w:sz="12" w:space="0" w:color="auto"/>
            </w:tcBorders>
            <w:shd w:val="clear" w:color="auto" w:fill="auto"/>
            <w:vAlign w:val="center"/>
          </w:tcPr>
          <w:p w:rsidR="00FF1EAB" w:rsidRPr="004941BD" w:rsidRDefault="00FF1EAB" w:rsidP="00814A9D">
            <w:pPr>
              <w:rPr>
                <w:rFonts w:eastAsiaTheme="minorEastAsia"/>
                <w:sz w:val="24"/>
              </w:rPr>
            </w:pPr>
            <w:r w:rsidRPr="004941BD">
              <w:rPr>
                <w:rFonts w:eastAsiaTheme="minorEastAsia"/>
                <w:sz w:val="24"/>
              </w:rPr>
              <w:t>《污水综合排放标准》（</w:t>
            </w:r>
            <w:r w:rsidRPr="004941BD">
              <w:rPr>
                <w:rFonts w:eastAsiaTheme="minorEastAsia"/>
                <w:sz w:val="24"/>
              </w:rPr>
              <w:t>GB8978-1996</w:t>
            </w:r>
            <w:r w:rsidRPr="004941BD">
              <w:rPr>
                <w:rFonts w:eastAsiaTheme="minorEastAsia"/>
                <w:sz w:val="24"/>
              </w:rPr>
              <w:t>）表</w:t>
            </w:r>
            <w:r w:rsidRPr="004941BD">
              <w:rPr>
                <w:rFonts w:eastAsiaTheme="minorEastAsia"/>
                <w:sz w:val="24"/>
              </w:rPr>
              <w:t>4</w:t>
            </w:r>
            <w:r w:rsidRPr="004941BD">
              <w:rPr>
                <w:rFonts w:eastAsiaTheme="minorEastAsia"/>
                <w:sz w:val="24"/>
              </w:rPr>
              <w:t>三级标准；氨氮、总氮、总磷参考《污水排入城镇下水道水质标准》</w:t>
            </w:r>
          </w:p>
        </w:tc>
      </w:tr>
      <w:tr w:rsidR="004B7D63" w:rsidRPr="004941BD" w:rsidTr="00814A9D">
        <w:trPr>
          <w:cantSplit/>
          <w:trHeight w:val="623"/>
          <w:jc w:val="center"/>
        </w:trPr>
        <w:tc>
          <w:tcPr>
            <w:tcW w:w="908" w:type="dxa"/>
            <w:vMerge w:val="restart"/>
            <w:textDirection w:val="tbRlV"/>
            <w:vAlign w:val="center"/>
          </w:tcPr>
          <w:p w:rsidR="004B7D63" w:rsidRPr="004941BD" w:rsidRDefault="004B7D63" w:rsidP="00DB1433">
            <w:pPr>
              <w:ind w:right="113"/>
              <w:jc w:val="center"/>
              <w:rPr>
                <w:rFonts w:eastAsiaTheme="minorEastAsia"/>
                <w:sz w:val="24"/>
              </w:rPr>
            </w:pPr>
            <w:r w:rsidRPr="004941BD">
              <w:rPr>
                <w:rFonts w:eastAsiaTheme="minorEastAsia"/>
                <w:sz w:val="24"/>
              </w:rPr>
              <w:t>固体废物</w:t>
            </w:r>
          </w:p>
        </w:tc>
        <w:tc>
          <w:tcPr>
            <w:tcW w:w="1417" w:type="dxa"/>
            <w:vAlign w:val="center"/>
          </w:tcPr>
          <w:p w:rsidR="004B7D63" w:rsidRPr="004941BD" w:rsidRDefault="004B7D63" w:rsidP="00DB1433">
            <w:pPr>
              <w:jc w:val="center"/>
              <w:rPr>
                <w:rFonts w:eastAsiaTheme="minorEastAsia"/>
                <w:sz w:val="24"/>
              </w:rPr>
            </w:pPr>
            <w:r w:rsidRPr="004941BD">
              <w:rPr>
                <w:rFonts w:eastAsiaTheme="minorEastAsia"/>
                <w:sz w:val="24"/>
              </w:rPr>
              <w:t>挤压</w:t>
            </w:r>
          </w:p>
        </w:tc>
        <w:tc>
          <w:tcPr>
            <w:tcW w:w="709" w:type="dxa"/>
            <w:vMerge w:val="restart"/>
            <w:tcBorders>
              <w:right w:val="single" w:sz="4" w:space="0" w:color="auto"/>
            </w:tcBorders>
            <w:shd w:val="clear" w:color="auto" w:fill="auto"/>
            <w:vAlign w:val="center"/>
          </w:tcPr>
          <w:p w:rsidR="004B7D63" w:rsidRPr="004941BD" w:rsidRDefault="004B7D63" w:rsidP="00DB1433">
            <w:pPr>
              <w:jc w:val="center"/>
              <w:rPr>
                <w:rFonts w:eastAsiaTheme="minorEastAsia"/>
                <w:sz w:val="24"/>
              </w:rPr>
            </w:pPr>
            <w:r w:rsidRPr="004941BD">
              <w:rPr>
                <w:rFonts w:eastAsiaTheme="minorEastAsia"/>
                <w:sz w:val="24"/>
              </w:rPr>
              <w:t>一般工业固废</w:t>
            </w:r>
          </w:p>
        </w:tc>
        <w:tc>
          <w:tcPr>
            <w:tcW w:w="1134" w:type="dxa"/>
            <w:tcBorders>
              <w:left w:val="single" w:sz="4" w:space="0" w:color="auto"/>
            </w:tcBorders>
            <w:shd w:val="clear" w:color="auto" w:fill="auto"/>
            <w:vAlign w:val="center"/>
          </w:tcPr>
          <w:p w:rsidR="004B7D63" w:rsidRPr="004941BD" w:rsidRDefault="004B7D63" w:rsidP="00DB1433">
            <w:pPr>
              <w:kinsoku w:val="0"/>
              <w:overflowPunct w:val="0"/>
              <w:autoSpaceDE w:val="0"/>
              <w:autoSpaceDN w:val="0"/>
              <w:jc w:val="center"/>
              <w:rPr>
                <w:rFonts w:eastAsiaTheme="minorEastAsia"/>
                <w:sz w:val="24"/>
              </w:rPr>
            </w:pPr>
            <w:r w:rsidRPr="004941BD">
              <w:rPr>
                <w:rFonts w:eastAsiaTheme="minorEastAsia"/>
                <w:sz w:val="24"/>
              </w:rPr>
              <w:t>金属边角料</w:t>
            </w:r>
          </w:p>
        </w:tc>
        <w:tc>
          <w:tcPr>
            <w:tcW w:w="2128" w:type="dxa"/>
            <w:vMerge w:val="restart"/>
            <w:shd w:val="clear" w:color="auto" w:fill="auto"/>
            <w:vAlign w:val="center"/>
          </w:tcPr>
          <w:p w:rsidR="004B7D63" w:rsidRPr="004941BD" w:rsidRDefault="004B7D63" w:rsidP="00814A9D">
            <w:pPr>
              <w:rPr>
                <w:rFonts w:eastAsiaTheme="minorEastAsia"/>
                <w:sz w:val="24"/>
              </w:rPr>
            </w:pPr>
            <w:r w:rsidRPr="004941BD">
              <w:rPr>
                <w:rFonts w:eastAsiaTheme="minorEastAsia" w:hint="eastAsia"/>
                <w:sz w:val="24"/>
              </w:rPr>
              <w:t>集中收集，外售综合利用</w:t>
            </w:r>
          </w:p>
        </w:tc>
        <w:tc>
          <w:tcPr>
            <w:tcW w:w="2945" w:type="dxa"/>
            <w:vMerge w:val="restart"/>
            <w:shd w:val="clear" w:color="auto" w:fill="auto"/>
            <w:vAlign w:val="center"/>
          </w:tcPr>
          <w:p w:rsidR="004B7D63" w:rsidRPr="004941BD" w:rsidRDefault="004B7D63" w:rsidP="00814A9D">
            <w:pPr>
              <w:rPr>
                <w:rFonts w:eastAsiaTheme="minorEastAsia"/>
                <w:sz w:val="24"/>
              </w:rPr>
            </w:pPr>
            <w:r w:rsidRPr="004941BD">
              <w:rPr>
                <w:rFonts w:eastAsiaTheme="minorEastAsia"/>
                <w:sz w:val="24"/>
              </w:rPr>
              <w:t>《一般工业固体废物贮存、处置场污染物控制标准》（</w:t>
            </w:r>
            <w:r w:rsidRPr="004941BD">
              <w:rPr>
                <w:rFonts w:eastAsiaTheme="minorEastAsia"/>
                <w:sz w:val="24"/>
              </w:rPr>
              <w:t>GB18599-2001</w:t>
            </w:r>
            <w:r w:rsidRPr="004941BD">
              <w:rPr>
                <w:rFonts w:eastAsiaTheme="minorEastAsia"/>
                <w:sz w:val="24"/>
              </w:rPr>
              <w:t>）及修改单中有关规定</w:t>
            </w:r>
          </w:p>
        </w:tc>
      </w:tr>
      <w:tr w:rsidR="004B7D63" w:rsidRPr="004941BD" w:rsidTr="00814A9D">
        <w:trPr>
          <w:cantSplit/>
          <w:trHeight w:val="623"/>
          <w:jc w:val="center"/>
        </w:trPr>
        <w:tc>
          <w:tcPr>
            <w:tcW w:w="908" w:type="dxa"/>
            <w:vMerge/>
            <w:textDirection w:val="tbRlV"/>
            <w:vAlign w:val="center"/>
          </w:tcPr>
          <w:p w:rsidR="004B7D63" w:rsidRPr="004941BD" w:rsidRDefault="004B7D63" w:rsidP="00DB1433">
            <w:pPr>
              <w:ind w:right="113"/>
              <w:jc w:val="center"/>
              <w:rPr>
                <w:rFonts w:eastAsiaTheme="minorEastAsia"/>
                <w:sz w:val="24"/>
              </w:rPr>
            </w:pPr>
          </w:p>
        </w:tc>
        <w:tc>
          <w:tcPr>
            <w:tcW w:w="1417" w:type="dxa"/>
            <w:vAlign w:val="center"/>
          </w:tcPr>
          <w:p w:rsidR="004B7D63" w:rsidRPr="004941BD" w:rsidRDefault="004B7D63" w:rsidP="00DB1433">
            <w:pPr>
              <w:jc w:val="center"/>
              <w:rPr>
                <w:rFonts w:eastAsiaTheme="minorEastAsia"/>
                <w:sz w:val="24"/>
              </w:rPr>
            </w:pPr>
            <w:r w:rsidRPr="004941BD">
              <w:rPr>
                <w:rFonts w:eastAsiaTheme="minorEastAsia"/>
                <w:sz w:val="24"/>
              </w:rPr>
              <w:t>木纹转印</w:t>
            </w:r>
          </w:p>
        </w:tc>
        <w:tc>
          <w:tcPr>
            <w:tcW w:w="709" w:type="dxa"/>
            <w:vMerge/>
            <w:tcBorders>
              <w:right w:val="single" w:sz="4" w:space="0" w:color="auto"/>
            </w:tcBorders>
            <w:shd w:val="clear" w:color="auto" w:fill="auto"/>
            <w:vAlign w:val="center"/>
          </w:tcPr>
          <w:p w:rsidR="004B7D63" w:rsidRPr="004941BD" w:rsidRDefault="004B7D63" w:rsidP="00DB1433">
            <w:pPr>
              <w:jc w:val="center"/>
              <w:rPr>
                <w:rFonts w:eastAsiaTheme="minorEastAsia"/>
                <w:sz w:val="24"/>
              </w:rPr>
            </w:pPr>
          </w:p>
        </w:tc>
        <w:tc>
          <w:tcPr>
            <w:tcW w:w="1134" w:type="dxa"/>
            <w:tcBorders>
              <w:left w:val="single" w:sz="4" w:space="0" w:color="auto"/>
            </w:tcBorders>
            <w:shd w:val="clear" w:color="auto" w:fill="auto"/>
            <w:vAlign w:val="center"/>
          </w:tcPr>
          <w:p w:rsidR="004B7D63" w:rsidRPr="004941BD" w:rsidRDefault="004B7D63" w:rsidP="00DB1433">
            <w:pPr>
              <w:kinsoku w:val="0"/>
              <w:overflowPunct w:val="0"/>
              <w:autoSpaceDE w:val="0"/>
              <w:autoSpaceDN w:val="0"/>
              <w:jc w:val="center"/>
              <w:rPr>
                <w:rFonts w:eastAsiaTheme="minorEastAsia"/>
                <w:sz w:val="24"/>
              </w:rPr>
            </w:pPr>
            <w:r w:rsidRPr="004941BD">
              <w:rPr>
                <w:rFonts w:eastAsiaTheme="minorEastAsia"/>
                <w:sz w:val="24"/>
              </w:rPr>
              <w:t>废转印纸</w:t>
            </w:r>
          </w:p>
        </w:tc>
        <w:tc>
          <w:tcPr>
            <w:tcW w:w="2128" w:type="dxa"/>
            <w:vMerge/>
            <w:shd w:val="clear" w:color="auto" w:fill="auto"/>
            <w:vAlign w:val="center"/>
          </w:tcPr>
          <w:p w:rsidR="004B7D63" w:rsidRPr="004941BD" w:rsidRDefault="004B7D63" w:rsidP="00814A9D">
            <w:pPr>
              <w:rPr>
                <w:rFonts w:eastAsiaTheme="minorEastAsia"/>
                <w:sz w:val="24"/>
              </w:rPr>
            </w:pPr>
          </w:p>
        </w:tc>
        <w:tc>
          <w:tcPr>
            <w:tcW w:w="2945" w:type="dxa"/>
            <w:vMerge/>
            <w:shd w:val="clear" w:color="auto" w:fill="auto"/>
            <w:vAlign w:val="center"/>
          </w:tcPr>
          <w:p w:rsidR="004B7D63" w:rsidRPr="004941BD" w:rsidRDefault="004B7D63" w:rsidP="00814A9D">
            <w:pPr>
              <w:rPr>
                <w:rFonts w:eastAsiaTheme="minorEastAsia"/>
                <w:sz w:val="24"/>
              </w:rPr>
            </w:pPr>
          </w:p>
        </w:tc>
      </w:tr>
      <w:tr w:rsidR="004B7D63" w:rsidRPr="004941BD" w:rsidTr="00814A9D">
        <w:trPr>
          <w:cantSplit/>
          <w:trHeight w:val="623"/>
          <w:jc w:val="center"/>
        </w:trPr>
        <w:tc>
          <w:tcPr>
            <w:tcW w:w="908" w:type="dxa"/>
            <w:vMerge/>
            <w:textDirection w:val="tbRlV"/>
            <w:vAlign w:val="center"/>
          </w:tcPr>
          <w:p w:rsidR="004B7D63" w:rsidRPr="004941BD" w:rsidRDefault="004B7D63" w:rsidP="00DB1433">
            <w:pPr>
              <w:ind w:right="113"/>
              <w:jc w:val="center"/>
              <w:rPr>
                <w:rFonts w:eastAsiaTheme="minorEastAsia"/>
                <w:sz w:val="24"/>
              </w:rPr>
            </w:pPr>
          </w:p>
        </w:tc>
        <w:tc>
          <w:tcPr>
            <w:tcW w:w="1417" w:type="dxa"/>
            <w:vAlign w:val="center"/>
          </w:tcPr>
          <w:p w:rsidR="004B7D63" w:rsidRPr="004941BD" w:rsidRDefault="004B7D63" w:rsidP="00DB1433">
            <w:pPr>
              <w:jc w:val="center"/>
              <w:rPr>
                <w:rFonts w:eastAsiaTheme="minorEastAsia"/>
                <w:sz w:val="24"/>
              </w:rPr>
            </w:pPr>
            <w:r w:rsidRPr="004941BD">
              <w:rPr>
                <w:rFonts w:eastAsiaTheme="minorEastAsia"/>
                <w:sz w:val="24"/>
              </w:rPr>
              <w:t>喷涂车间</w:t>
            </w:r>
          </w:p>
        </w:tc>
        <w:tc>
          <w:tcPr>
            <w:tcW w:w="709" w:type="dxa"/>
            <w:vMerge/>
            <w:tcBorders>
              <w:right w:val="single" w:sz="4" w:space="0" w:color="auto"/>
            </w:tcBorders>
            <w:shd w:val="clear" w:color="auto" w:fill="auto"/>
            <w:vAlign w:val="center"/>
          </w:tcPr>
          <w:p w:rsidR="004B7D63" w:rsidRPr="004941BD" w:rsidRDefault="004B7D63" w:rsidP="00DB1433">
            <w:pPr>
              <w:jc w:val="center"/>
              <w:rPr>
                <w:rFonts w:eastAsiaTheme="minorEastAsia"/>
                <w:sz w:val="24"/>
                <w:lang/>
              </w:rPr>
            </w:pPr>
          </w:p>
        </w:tc>
        <w:tc>
          <w:tcPr>
            <w:tcW w:w="1134" w:type="dxa"/>
            <w:tcBorders>
              <w:left w:val="single" w:sz="4" w:space="0" w:color="auto"/>
            </w:tcBorders>
            <w:shd w:val="clear" w:color="auto" w:fill="auto"/>
            <w:vAlign w:val="center"/>
          </w:tcPr>
          <w:p w:rsidR="004B7D63" w:rsidRPr="004941BD" w:rsidRDefault="004B7D63" w:rsidP="00DB1433">
            <w:pPr>
              <w:kinsoku w:val="0"/>
              <w:overflowPunct w:val="0"/>
              <w:autoSpaceDE w:val="0"/>
              <w:autoSpaceDN w:val="0"/>
              <w:jc w:val="center"/>
              <w:rPr>
                <w:rFonts w:eastAsiaTheme="minorEastAsia"/>
                <w:sz w:val="24"/>
              </w:rPr>
            </w:pPr>
            <w:r w:rsidRPr="004941BD">
              <w:rPr>
                <w:rFonts w:eastAsiaTheme="minorEastAsia"/>
                <w:sz w:val="24"/>
              </w:rPr>
              <w:t>废粉末涂料</w:t>
            </w:r>
          </w:p>
        </w:tc>
        <w:tc>
          <w:tcPr>
            <w:tcW w:w="2128" w:type="dxa"/>
            <w:vMerge/>
            <w:shd w:val="clear" w:color="auto" w:fill="auto"/>
            <w:vAlign w:val="center"/>
          </w:tcPr>
          <w:p w:rsidR="004B7D63" w:rsidRPr="004941BD" w:rsidRDefault="004B7D63" w:rsidP="00814A9D">
            <w:pPr>
              <w:rPr>
                <w:rFonts w:eastAsiaTheme="minorEastAsia"/>
                <w:sz w:val="24"/>
              </w:rPr>
            </w:pPr>
          </w:p>
        </w:tc>
        <w:tc>
          <w:tcPr>
            <w:tcW w:w="2945" w:type="dxa"/>
            <w:vMerge/>
            <w:shd w:val="clear" w:color="auto" w:fill="auto"/>
            <w:vAlign w:val="center"/>
          </w:tcPr>
          <w:p w:rsidR="004B7D63" w:rsidRPr="004941BD" w:rsidRDefault="004B7D63" w:rsidP="00814A9D">
            <w:pPr>
              <w:rPr>
                <w:rFonts w:eastAsiaTheme="minorEastAsia"/>
                <w:sz w:val="24"/>
              </w:rPr>
            </w:pPr>
          </w:p>
        </w:tc>
      </w:tr>
      <w:tr w:rsidR="004B7D63" w:rsidRPr="004941BD" w:rsidTr="00814A9D">
        <w:trPr>
          <w:cantSplit/>
          <w:trHeight w:val="623"/>
          <w:jc w:val="center"/>
        </w:trPr>
        <w:tc>
          <w:tcPr>
            <w:tcW w:w="908" w:type="dxa"/>
            <w:vMerge/>
            <w:textDirection w:val="tbRlV"/>
            <w:vAlign w:val="center"/>
          </w:tcPr>
          <w:p w:rsidR="004B7D63" w:rsidRPr="004941BD" w:rsidRDefault="004B7D63" w:rsidP="00DB1433">
            <w:pPr>
              <w:ind w:right="113"/>
              <w:jc w:val="center"/>
              <w:rPr>
                <w:rFonts w:eastAsiaTheme="minorEastAsia"/>
                <w:sz w:val="24"/>
              </w:rPr>
            </w:pPr>
          </w:p>
        </w:tc>
        <w:tc>
          <w:tcPr>
            <w:tcW w:w="1417" w:type="dxa"/>
            <w:vAlign w:val="center"/>
          </w:tcPr>
          <w:p w:rsidR="004B7D63" w:rsidRPr="004941BD" w:rsidRDefault="004B7D63" w:rsidP="00DB1433">
            <w:pPr>
              <w:jc w:val="center"/>
              <w:rPr>
                <w:rFonts w:eastAsiaTheme="minorEastAsia"/>
                <w:sz w:val="24"/>
              </w:rPr>
            </w:pPr>
            <w:r w:rsidRPr="004941BD">
              <w:rPr>
                <w:rFonts w:eastAsiaTheme="minorEastAsia"/>
                <w:sz w:val="24"/>
              </w:rPr>
              <w:t>原料包装</w:t>
            </w:r>
          </w:p>
        </w:tc>
        <w:tc>
          <w:tcPr>
            <w:tcW w:w="709" w:type="dxa"/>
            <w:vMerge/>
            <w:tcBorders>
              <w:right w:val="single" w:sz="4" w:space="0" w:color="auto"/>
            </w:tcBorders>
            <w:shd w:val="clear" w:color="auto" w:fill="auto"/>
            <w:vAlign w:val="center"/>
          </w:tcPr>
          <w:p w:rsidR="004B7D63" w:rsidRPr="004941BD" w:rsidRDefault="004B7D63" w:rsidP="00DB1433">
            <w:pPr>
              <w:jc w:val="center"/>
              <w:rPr>
                <w:rFonts w:eastAsiaTheme="minorEastAsia"/>
                <w:sz w:val="24"/>
              </w:rPr>
            </w:pPr>
          </w:p>
        </w:tc>
        <w:tc>
          <w:tcPr>
            <w:tcW w:w="1134" w:type="dxa"/>
            <w:tcBorders>
              <w:left w:val="single" w:sz="4" w:space="0" w:color="auto"/>
            </w:tcBorders>
            <w:shd w:val="clear" w:color="auto" w:fill="auto"/>
            <w:vAlign w:val="center"/>
          </w:tcPr>
          <w:p w:rsidR="004B7D63" w:rsidRPr="004941BD" w:rsidRDefault="004B7D63" w:rsidP="00DB1433">
            <w:pPr>
              <w:kinsoku w:val="0"/>
              <w:overflowPunct w:val="0"/>
              <w:autoSpaceDE w:val="0"/>
              <w:autoSpaceDN w:val="0"/>
              <w:jc w:val="center"/>
              <w:rPr>
                <w:rFonts w:eastAsiaTheme="minorEastAsia"/>
                <w:sz w:val="24"/>
              </w:rPr>
            </w:pPr>
            <w:r w:rsidRPr="004941BD">
              <w:rPr>
                <w:rFonts w:eastAsiaTheme="minorEastAsia"/>
                <w:sz w:val="24"/>
              </w:rPr>
              <w:t>废包装材料</w:t>
            </w:r>
          </w:p>
        </w:tc>
        <w:tc>
          <w:tcPr>
            <w:tcW w:w="2128" w:type="dxa"/>
            <w:vMerge/>
            <w:shd w:val="clear" w:color="auto" w:fill="auto"/>
            <w:vAlign w:val="center"/>
          </w:tcPr>
          <w:p w:rsidR="004B7D63" w:rsidRPr="004941BD" w:rsidRDefault="004B7D63" w:rsidP="00814A9D">
            <w:pPr>
              <w:rPr>
                <w:rFonts w:eastAsiaTheme="minorEastAsia"/>
                <w:sz w:val="24"/>
              </w:rPr>
            </w:pPr>
          </w:p>
        </w:tc>
        <w:tc>
          <w:tcPr>
            <w:tcW w:w="2945" w:type="dxa"/>
            <w:vMerge/>
            <w:shd w:val="clear" w:color="auto" w:fill="auto"/>
            <w:vAlign w:val="center"/>
          </w:tcPr>
          <w:p w:rsidR="004B7D63" w:rsidRPr="004941BD" w:rsidRDefault="004B7D63" w:rsidP="00814A9D">
            <w:pPr>
              <w:rPr>
                <w:rFonts w:eastAsiaTheme="minorEastAsia"/>
                <w:sz w:val="24"/>
              </w:rPr>
            </w:pPr>
          </w:p>
        </w:tc>
      </w:tr>
      <w:tr w:rsidR="004B7D63" w:rsidRPr="004941BD" w:rsidTr="00814A9D">
        <w:trPr>
          <w:cantSplit/>
          <w:trHeight w:val="623"/>
          <w:jc w:val="center"/>
        </w:trPr>
        <w:tc>
          <w:tcPr>
            <w:tcW w:w="908" w:type="dxa"/>
            <w:vMerge/>
            <w:textDirection w:val="tbRlV"/>
            <w:vAlign w:val="center"/>
          </w:tcPr>
          <w:p w:rsidR="004B7D63" w:rsidRPr="004941BD" w:rsidRDefault="004B7D63" w:rsidP="00DB1433">
            <w:pPr>
              <w:ind w:right="113"/>
              <w:jc w:val="center"/>
              <w:rPr>
                <w:rFonts w:eastAsiaTheme="minorEastAsia"/>
                <w:sz w:val="24"/>
              </w:rPr>
            </w:pPr>
          </w:p>
        </w:tc>
        <w:tc>
          <w:tcPr>
            <w:tcW w:w="1417" w:type="dxa"/>
            <w:vAlign w:val="center"/>
          </w:tcPr>
          <w:p w:rsidR="004B7D63" w:rsidRPr="004941BD" w:rsidRDefault="004B7D63" w:rsidP="00DB1433">
            <w:pPr>
              <w:jc w:val="center"/>
              <w:rPr>
                <w:rFonts w:eastAsiaTheme="minorEastAsia"/>
                <w:sz w:val="24"/>
              </w:rPr>
            </w:pPr>
            <w:r w:rsidRPr="004941BD">
              <w:rPr>
                <w:rFonts w:eastAsiaTheme="minorEastAsia"/>
                <w:sz w:val="24"/>
              </w:rPr>
              <w:t>员工生活</w:t>
            </w:r>
          </w:p>
        </w:tc>
        <w:tc>
          <w:tcPr>
            <w:tcW w:w="709" w:type="dxa"/>
            <w:vMerge/>
            <w:tcBorders>
              <w:right w:val="single" w:sz="4" w:space="0" w:color="auto"/>
            </w:tcBorders>
            <w:shd w:val="clear" w:color="auto" w:fill="auto"/>
            <w:vAlign w:val="center"/>
          </w:tcPr>
          <w:p w:rsidR="004B7D63" w:rsidRPr="004941BD" w:rsidRDefault="004B7D63" w:rsidP="00DB1433">
            <w:pPr>
              <w:jc w:val="center"/>
              <w:rPr>
                <w:rFonts w:eastAsiaTheme="minorEastAsia"/>
                <w:sz w:val="24"/>
              </w:rPr>
            </w:pPr>
          </w:p>
        </w:tc>
        <w:tc>
          <w:tcPr>
            <w:tcW w:w="1134" w:type="dxa"/>
            <w:tcBorders>
              <w:left w:val="single" w:sz="4" w:space="0" w:color="auto"/>
            </w:tcBorders>
            <w:shd w:val="clear" w:color="auto" w:fill="auto"/>
            <w:vAlign w:val="center"/>
          </w:tcPr>
          <w:p w:rsidR="004B7D63" w:rsidRPr="004941BD" w:rsidRDefault="004B7D63" w:rsidP="00DB1433">
            <w:pPr>
              <w:kinsoku w:val="0"/>
              <w:overflowPunct w:val="0"/>
              <w:autoSpaceDE w:val="0"/>
              <w:autoSpaceDN w:val="0"/>
              <w:jc w:val="center"/>
              <w:rPr>
                <w:rFonts w:eastAsiaTheme="minorEastAsia"/>
                <w:sz w:val="24"/>
              </w:rPr>
            </w:pPr>
            <w:r w:rsidRPr="004941BD">
              <w:rPr>
                <w:rFonts w:eastAsiaTheme="minorEastAsia"/>
                <w:sz w:val="24"/>
              </w:rPr>
              <w:t>生活垃圾</w:t>
            </w:r>
          </w:p>
        </w:tc>
        <w:tc>
          <w:tcPr>
            <w:tcW w:w="2128" w:type="dxa"/>
            <w:shd w:val="clear" w:color="auto" w:fill="auto"/>
            <w:vAlign w:val="center"/>
          </w:tcPr>
          <w:p w:rsidR="004B7D63" w:rsidRPr="004941BD" w:rsidRDefault="004B7D63" w:rsidP="00814A9D">
            <w:pPr>
              <w:rPr>
                <w:rFonts w:eastAsiaTheme="minorEastAsia"/>
                <w:sz w:val="24"/>
              </w:rPr>
            </w:pPr>
            <w:r w:rsidRPr="004941BD">
              <w:rPr>
                <w:rFonts w:eastAsiaTheme="minorEastAsia"/>
                <w:sz w:val="24"/>
              </w:rPr>
              <w:t>环卫部门处理</w:t>
            </w:r>
          </w:p>
        </w:tc>
        <w:tc>
          <w:tcPr>
            <w:tcW w:w="2945" w:type="dxa"/>
            <w:shd w:val="clear" w:color="auto" w:fill="auto"/>
            <w:vAlign w:val="center"/>
          </w:tcPr>
          <w:p w:rsidR="004B7D63" w:rsidRPr="004941BD" w:rsidRDefault="004B7D63" w:rsidP="00814A9D">
            <w:pPr>
              <w:rPr>
                <w:rFonts w:eastAsiaTheme="minorEastAsia"/>
                <w:sz w:val="24"/>
              </w:rPr>
            </w:pPr>
            <w:r w:rsidRPr="004941BD">
              <w:rPr>
                <w:rFonts w:eastAsiaTheme="minorEastAsia"/>
                <w:sz w:val="24"/>
              </w:rPr>
              <w:t>《生活垃圾填埋场污染控制标准》（</w:t>
            </w:r>
            <w:r w:rsidRPr="004941BD">
              <w:rPr>
                <w:rFonts w:eastAsiaTheme="minorEastAsia"/>
                <w:sz w:val="24"/>
              </w:rPr>
              <w:t>GB16889-2008</w:t>
            </w:r>
            <w:r w:rsidRPr="004941BD">
              <w:rPr>
                <w:rFonts w:eastAsiaTheme="minorEastAsia"/>
                <w:sz w:val="24"/>
              </w:rPr>
              <w:t>）</w:t>
            </w:r>
          </w:p>
        </w:tc>
      </w:tr>
      <w:tr w:rsidR="004B7D63" w:rsidRPr="004941BD" w:rsidTr="00814A9D">
        <w:trPr>
          <w:cantSplit/>
          <w:trHeight w:val="623"/>
          <w:jc w:val="center"/>
        </w:trPr>
        <w:tc>
          <w:tcPr>
            <w:tcW w:w="908" w:type="dxa"/>
            <w:vMerge/>
            <w:textDirection w:val="tbRlV"/>
            <w:vAlign w:val="center"/>
          </w:tcPr>
          <w:p w:rsidR="004B7D63" w:rsidRPr="004941BD" w:rsidRDefault="004B7D63" w:rsidP="00DB1433">
            <w:pPr>
              <w:ind w:right="113"/>
              <w:jc w:val="center"/>
              <w:rPr>
                <w:rFonts w:eastAsiaTheme="minorEastAsia"/>
                <w:sz w:val="24"/>
              </w:rPr>
            </w:pPr>
          </w:p>
        </w:tc>
        <w:tc>
          <w:tcPr>
            <w:tcW w:w="1417" w:type="dxa"/>
            <w:vAlign w:val="center"/>
          </w:tcPr>
          <w:p w:rsidR="004B7D63" w:rsidRPr="004941BD" w:rsidRDefault="004B7D63" w:rsidP="00DB1433">
            <w:pPr>
              <w:jc w:val="center"/>
              <w:rPr>
                <w:rFonts w:eastAsiaTheme="minorEastAsia"/>
                <w:sz w:val="24"/>
              </w:rPr>
            </w:pPr>
            <w:r w:rsidRPr="004941BD">
              <w:rPr>
                <w:rFonts w:eastAsiaTheme="minorEastAsia"/>
                <w:sz w:val="24"/>
              </w:rPr>
              <w:t>脱脂、钝化</w:t>
            </w:r>
          </w:p>
        </w:tc>
        <w:tc>
          <w:tcPr>
            <w:tcW w:w="709" w:type="dxa"/>
            <w:vMerge w:val="restart"/>
            <w:tcBorders>
              <w:right w:val="single" w:sz="4" w:space="0" w:color="auto"/>
            </w:tcBorders>
            <w:shd w:val="clear" w:color="auto" w:fill="auto"/>
            <w:vAlign w:val="center"/>
          </w:tcPr>
          <w:p w:rsidR="004B7D63" w:rsidRPr="004941BD" w:rsidRDefault="004B7D63" w:rsidP="00DB1433">
            <w:pPr>
              <w:jc w:val="center"/>
              <w:rPr>
                <w:rFonts w:eastAsiaTheme="minorEastAsia"/>
                <w:sz w:val="24"/>
              </w:rPr>
            </w:pPr>
            <w:r w:rsidRPr="004941BD">
              <w:rPr>
                <w:rFonts w:eastAsiaTheme="minorEastAsia"/>
                <w:sz w:val="24"/>
                <w:lang/>
              </w:rPr>
              <w:t>危险废物</w:t>
            </w:r>
          </w:p>
        </w:tc>
        <w:tc>
          <w:tcPr>
            <w:tcW w:w="1134" w:type="dxa"/>
            <w:tcBorders>
              <w:left w:val="single" w:sz="4" w:space="0" w:color="auto"/>
            </w:tcBorders>
            <w:shd w:val="clear" w:color="auto" w:fill="auto"/>
            <w:vAlign w:val="center"/>
          </w:tcPr>
          <w:p w:rsidR="004B7D63" w:rsidRPr="004941BD" w:rsidRDefault="004B7D63" w:rsidP="00DB1433">
            <w:pPr>
              <w:kinsoku w:val="0"/>
              <w:overflowPunct w:val="0"/>
              <w:autoSpaceDE w:val="0"/>
              <w:autoSpaceDN w:val="0"/>
              <w:jc w:val="center"/>
              <w:rPr>
                <w:rFonts w:eastAsiaTheme="minorEastAsia"/>
                <w:sz w:val="24"/>
              </w:rPr>
            </w:pPr>
            <w:r w:rsidRPr="004941BD">
              <w:rPr>
                <w:rFonts w:eastAsiaTheme="minorEastAsia"/>
                <w:sz w:val="24"/>
              </w:rPr>
              <w:t>脱脂槽渣、钝化槽渣</w:t>
            </w:r>
          </w:p>
        </w:tc>
        <w:tc>
          <w:tcPr>
            <w:tcW w:w="2128" w:type="dxa"/>
            <w:vMerge w:val="restart"/>
            <w:shd w:val="clear" w:color="auto" w:fill="auto"/>
            <w:vAlign w:val="center"/>
          </w:tcPr>
          <w:p w:rsidR="004B7D63" w:rsidRPr="004941BD" w:rsidRDefault="004B7D63" w:rsidP="00814A9D">
            <w:pPr>
              <w:rPr>
                <w:rFonts w:eastAsiaTheme="minorEastAsia"/>
                <w:sz w:val="24"/>
              </w:rPr>
            </w:pPr>
            <w:r w:rsidRPr="004941BD">
              <w:rPr>
                <w:rFonts w:eastAsiaTheme="minorEastAsia"/>
                <w:sz w:val="24"/>
              </w:rPr>
              <w:t>交由有资质单位处置</w:t>
            </w:r>
          </w:p>
        </w:tc>
        <w:tc>
          <w:tcPr>
            <w:tcW w:w="2945" w:type="dxa"/>
            <w:vMerge w:val="restart"/>
            <w:shd w:val="clear" w:color="auto" w:fill="auto"/>
            <w:vAlign w:val="center"/>
          </w:tcPr>
          <w:p w:rsidR="004B7D63" w:rsidRPr="004941BD" w:rsidRDefault="004B7D63" w:rsidP="00814A9D">
            <w:pPr>
              <w:rPr>
                <w:rFonts w:eastAsiaTheme="minorEastAsia"/>
                <w:sz w:val="24"/>
              </w:rPr>
            </w:pPr>
            <w:r w:rsidRPr="004941BD">
              <w:rPr>
                <w:rFonts w:eastAsiaTheme="minorEastAsia"/>
                <w:sz w:val="24"/>
              </w:rPr>
              <w:t>《危险废物贮存污染控制标准》（</w:t>
            </w:r>
            <w:r w:rsidRPr="004941BD">
              <w:rPr>
                <w:rFonts w:eastAsiaTheme="minorEastAsia"/>
                <w:sz w:val="24"/>
              </w:rPr>
              <w:t>GB18597-2001</w:t>
            </w:r>
            <w:r w:rsidRPr="004941BD">
              <w:rPr>
                <w:rFonts w:eastAsiaTheme="minorEastAsia"/>
                <w:sz w:val="24"/>
              </w:rPr>
              <w:t>）及其修改单</w:t>
            </w:r>
          </w:p>
        </w:tc>
      </w:tr>
      <w:tr w:rsidR="004B7D63" w:rsidRPr="004941BD" w:rsidTr="00DB1433">
        <w:trPr>
          <w:cantSplit/>
          <w:trHeight w:val="623"/>
          <w:jc w:val="center"/>
        </w:trPr>
        <w:tc>
          <w:tcPr>
            <w:tcW w:w="908" w:type="dxa"/>
            <w:vMerge/>
            <w:textDirection w:val="tbRlV"/>
            <w:vAlign w:val="center"/>
          </w:tcPr>
          <w:p w:rsidR="004B7D63" w:rsidRPr="004941BD" w:rsidRDefault="004B7D63" w:rsidP="00DB1433">
            <w:pPr>
              <w:ind w:right="113"/>
              <w:jc w:val="center"/>
              <w:rPr>
                <w:rFonts w:eastAsiaTheme="minorEastAsia"/>
                <w:sz w:val="24"/>
              </w:rPr>
            </w:pPr>
          </w:p>
        </w:tc>
        <w:tc>
          <w:tcPr>
            <w:tcW w:w="1417" w:type="dxa"/>
            <w:vAlign w:val="center"/>
          </w:tcPr>
          <w:p w:rsidR="004B7D63" w:rsidRPr="004941BD" w:rsidRDefault="004B7D63" w:rsidP="00DB1433">
            <w:pPr>
              <w:jc w:val="center"/>
              <w:rPr>
                <w:rFonts w:eastAsiaTheme="minorEastAsia"/>
                <w:sz w:val="24"/>
              </w:rPr>
            </w:pPr>
            <w:r w:rsidRPr="004941BD">
              <w:rPr>
                <w:rFonts w:eastAsiaTheme="minorEastAsia"/>
                <w:sz w:val="24"/>
              </w:rPr>
              <w:t>脱脂、钝化</w:t>
            </w:r>
          </w:p>
        </w:tc>
        <w:tc>
          <w:tcPr>
            <w:tcW w:w="709" w:type="dxa"/>
            <w:vMerge/>
            <w:tcBorders>
              <w:right w:val="single" w:sz="4" w:space="0" w:color="auto"/>
            </w:tcBorders>
            <w:shd w:val="clear" w:color="auto" w:fill="auto"/>
            <w:vAlign w:val="center"/>
          </w:tcPr>
          <w:p w:rsidR="004B7D63" w:rsidRPr="004941BD" w:rsidRDefault="004B7D63" w:rsidP="00DB1433">
            <w:pPr>
              <w:jc w:val="center"/>
              <w:rPr>
                <w:rFonts w:eastAsiaTheme="minorEastAsia"/>
                <w:sz w:val="24"/>
              </w:rPr>
            </w:pPr>
          </w:p>
        </w:tc>
        <w:tc>
          <w:tcPr>
            <w:tcW w:w="1134" w:type="dxa"/>
            <w:tcBorders>
              <w:left w:val="single" w:sz="4" w:space="0" w:color="auto"/>
            </w:tcBorders>
            <w:shd w:val="clear" w:color="auto" w:fill="auto"/>
            <w:vAlign w:val="center"/>
          </w:tcPr>
          <w:p w:rsidR="004B7D63" w:rsidRPr="004941BD" w:rsidRDefault="004B7D63" w:rsidP="00DB1433">
            <w:pPr>
              <w:kinsoku w:val="0"/>
              <w:overflowPunct w:val="0"/>
              <w:autoSpaceDE w:val="0"/>
              <w:autoSpaceDN w:val="0"/>
              <w:jc w:val="center"/>
              <w:rPr>
                <w:rFonts w:eastAsiaTheme="minorEastAsia"/>
                <w:sz w:val="24"/>
              </w:rPr>
            </w:pPr>
            <w:r w:rsidRPr="004941BD">
              <w:rPr>
                <w:rFonts w:eastAsiaTheme="minorEastAsia"/>
                <w:sz w:val="24"/>
                <w:lang/>
              </w:rPr>
              <w:t>废槽液</w:t>
            </w:r>
          </w:p>
        </w:tc>
        <w:tc>
          <w:tcPr>
            <w:tcW w:w="2128" w:type="dxa"/>
            <w:vMerge/>
            <w:shd w:val="clear" w:color="auto" w:fill="auto"/>
            <w:vAlign w:val="center"/>
          </w:tcPr>
          <w:p w:rsidR="004B7D63" w:rsidRPr="004941BD" w:rsidRDefault="004B7D63" w:rsidP="00DB1433">
            <w:pPr>
              <w:jc w:val="center"/>
              <w:rPr>
                <w:rFonts w:eastAsiaTheme="minorEastAsia"/>
                <w:sz w:val="24"/>
              </w:rPr>
            </w:pPr>
          </w:p>
        </w:tc>
        <w:tc>
          <w:tcPr>
            <w:tcW w:w="2945" w:type="dxa"/>
            <w:vMerge/>
            <w:shd w:val="clear" w:color="auto" w:fill="auto"/>
            <w:vAlign w:val="center"/>
          </w:tcPr>
          <w:p w:rsidR="004B7D63" w:rsidRPr="004941BD" w:rsidRDefault="004B7D63" w:rsidP="00DB1433">
            <w:pPr>
              <w:jc w:val="center"/>
              <w:rPr>
                <w:rFonts w:eastAsiaTheme="minorEastAsia"/>
                <w:sz w:val="24"/>
              </w:rPr>
            </w:pPr>
          </w:p>
        </w:tc>
      </w:tr>
      <w:tr w:rsidR="004B7D63" w:rsidRPr="004941BD" w:rsidTr="00DB1433">
        <w:trPr>
          <w:cantSplit/>
          <w:trHeight w:val="623"/>
          <w:jc w:val="center"/>
        </w:trPr>
        <w:tc>
          <w:tcPr>
            <w:tcW w:w="908" w:type="dxa"/>
            <w:vMerge/>
            <w:textDirection w:val="tbRlV"/>
            <w:vAlign w:val="center"/>
          </w:tcPr>
          <w:p w:rsidR="004B7D63" w:rsidRPr="004941BD" w:rsidRDefault="004B7D63" w:rsidP="00DB1433">
            <w:pPr>
              <w:ind w:right="113"/>
              <w:jc w:val="center"/>
              <w:rPr>
                <w:rFonts w:eastAsiaTheme="minorEastAsia"/>
                <w:sz w:val="24"/>
              </w:rPr>
            </w:pPr>
          </w:p>
        </w:tc>
        <w:tc>
          <w:tcPr>
            <w:tcW w:w="1417" w:type="dxa"/>
            <w:vAlign w:val="center"/>
          </w:tcPr>
          <w:p w:rsidR="004B7D63" w:rsidRPr="004941BD" w:rsidRDefault="004B7D63" w:rsidP="00DB1433">
            <w:pPr>
              <w:jc w:val="center"/>
              <w:rPr>
                <w:rFonts w:eastAsiaTheme="minorEastAsia"/>
                <w:sz w:val="24"/>
              </w:rPr>
            </w:pPr>
            <w:r w:rsidRPr="004941BD">
              <w:rPr>
                <w:rFonts w:eastAsiaTheme="minorEastAsia"/>
                <w:sz w:val="24"/>
              </w:rPr>
              <w:t>污水处理设施</w:t>
            </w:r>
          </w:p>
        </w:tc>
        <w:tc>
          <w:tcPr>
            <w:tcW w:w="709" w:type="dxa"/>
            <w:vMerge/>
            <w:tcBorders>
              <w:right w:val="single" w:sz="4" w:space="0" w:color="auto"/>
            </w:tcBorders>
            <w:shd w:val="clear" w:color="auto" w:fill="auto"/>
            <w:vAlign w:val="center"/>
          </w:tcPr>
          <w:p w:rsidR="004B7D63" w:rsidRPr="004941BD" w:rsidRDefault="004B7D63" w:rsidP="00DB1433">
            <w:pPr>
              <w:jc w:val="center"/>
              <w:rPr>
                <w:rFonts w:eastAsiaTheme="minorEastAsia"/>
                <w:sz w:val="24"/>
              </w:rPr>
            </w:pPr>
          </w:p>
        </w:tc>
        <w:tc>
          <w:tcPr>
            <w:tcW w:w="1134" w:type="dxa"/>
            <w:tcBorders>
              <w:left w:val="single" w:sz="4" w:space="0" w:color="auto"/>
            </w:tcBorders>
            <w:shd w:val="clear" w:color="auto" w:fill="auto"/>
            <w:vAlign w:val="center"/>
          </w:tcPr>
          <w:p w:rsidR="004B7D63" w:rsidRPr="004941BD" w:rsidRDefault="004B7D63" w:rsidP="00DB1433">
            <w:pPr>
              <w:kinsoku w:val="0"/>
              <w:overflowPunct w:val="0"/>
              <w:autoSpaceDE w:val="0"/>
              <w:autoSpaceDN w:val="0"/>
              <w:jc w:val="center"/>
              <w:rPr>
                <w:rFonts w:eastAsiaTheme="minorEastAsia"/>
                <w:sz w:val="24"/>
              </w:rPr>
            </w:pPr>
            <w:r w:rsidRPr="004941BD">
              <w:rPr>
                <w:rFonts w:eastAsiaTheme="minorEastAsia"/>
                <w:sz w:val="24"/>
              </w:rPr>
              <w:t>污水处理站污泥</w:t>
            </w:r>
          </w:p>
        </w:tc>
        <w:tc>
          <w:tcPr>
            <w:tcW w:w="2128" w:type="dxa"/>
            <w:vMerge/>
            <w:shd w:val="clear" w:color="auto" w:fill="auto"/>
            <w:vAlign w:val="center"/>
          </w:tcPr>
          <w:p w:rsidR="004B7D63" w:rsidRPr="004941BD" w:rsidRDefault="004B7D63" w:rsidP="00DB1433">
            <w:pPr>
              <w:jc w:val="center"/>
              <w:rPr>
                <w:rFonts w:eastAsiaTheme="minorEastAsia"/>
                <w:sz w:val="24"/>
              </w:rPr>
            </w:pPr>
          </w:p>
        </w:tc>
        <w:tc>
          <w:tcPr>
            <w:tcW w:w="2945" w:type="dxa"/>
            <w:vMerge/>
            <w:shd w:val="clear" w:color="auto" w:fill="auto"/>
            <w:vAlign w:val="center"/>
          </w:tcPr>
          <w:p w:rsidR="004B7D63" w:rsidRPr="004941BD" w:rsidRDefault="004B7D63" w:rsidP="00DB1433">
            <w:pPr>
              <w:jc w:val="center"/>
              <w:rPr>
                <w:rFonts w:eastAsiaTheme="minorEastAsia"/>
                <w:sz w:val="24"/>
              </w:rPr>
            </w:pPr>
          </w:p>
        </w:tc>
      </w:tr>
      <w:tr w:rsidR="004B7D63" w:rsidRPr="004941BD" w:rsidTr="00DB1433">
        <w:trPr>
          <w:cantSplit/>
          <w:trHeight w:val="623"/>
          <w:jc w:val="center"/>
        </w:trPr>
        <w:tc>
          <w:tcPr>
            <w:tcW w:w="908" w:type="dxa"/>
            <w:vMerge/>
            <w:textDirection w:val="tbRlV"/>
            <w:vAlign w:val="center"/>
          </w:tcPr>
          <w:p w:rsidR="004B7D63" w:rsidRPr="004941BD" w:rsidRDefault="004B7D63" w:rsidP="00DB1433">
            <w:pPr>
              <w:ind w:right="113"/>
              <w:jc w:val="center"/>
              <w:rPr>
                <w:rFonts w:eastAsiaTheme="minorEastAsia"/>
                <w:sz w:val="24"/>
              </w:rPr>
            </w:pPr>
          </w:p>
        </w:tc>
        <w:tc>
          <w:tcPr>
            <w:tcW w:w="1417" w:type="dxa"/>
            <w:vAlign w:val="center"/>
          </w:tcPr>
          <w:p w:rsidR="004B7D63" w:rsidRPr="004941BD" w:rsidRDefault="004B7D63" w:rsidP="00DB1433">
            <w:pPr>
              <w:jc w:val="center"/>
              <w:rPr>
                <w:rFonts w:eastAsiaTheme="minorEastAsia"/>
                <w:sz w:val="24"/>
              </w:rPr>
            </w:pPr>
            <w:r w:rsidRPr="004941BD">
              <w:rPr>
                <w:rFonts w:eastAsiaTheme="minorEastAsia"/>
                <w:sz w:val="24"/>
              </w:rPr>
              <w:t>烘干炉</w:t>
            </w:r>
          </w:p>
        </w:tc>
        <w:tc>
          <w:tcPr>
            <w:tcW w:w="709" w:type="dxa"/>
            <w:vMerge/>
            <w:tcBorders>
              <w:right w:val="single" w:sz="4" w:space="0" w:color="auto"/>
            </w:tcBorders>
            <w:shd w:val="clear" w:color="auto" w:fill="auto"/>
            <w:vAlign w:val="center"/>
          </w:tcPr>
          <w:p w:rsidR="004B7D63" w:rsidRPr="004941BD" w:rsidRDefault="004B7D63" w:rsidP="00DB1433">
            <w:pPr>
              <w:jc w:val="center"/>
              <w:rPr>
                <w:rFonts w:eastAsiaTheme="minorEastAsia"/>
                <w:sz w:val="24"/>
              </w:rPr>
            </w:pPr>
          </w:p>
        </w:tc>
        <w:tc>
          <w:tcPr>
            <w:tcW w:w="1134" w:type="dxa"/>
            <w:tcBorders>
              <w:left w:val="single" w:sz="4" w:space="0" w:color="auto"/>
            </w:tcBorders>
            <w:shd w:val="clear" w:color="auto" w:fill="auto"/>
            <w:vAlign w:val="center"/>
          </w:tcPr>
          <w:p w:rsidR="004B7D63" w:rsidRPr="004941BD" w:rsidRDefault="004B7D63" w:rsidP="00DB1433">
            <w:pPr>
              <w:jc w:val="center"/>
              <w:rPr>
                <w:rFonts w:eastAsiaTheme="minorEastAsia"/>
                <w:sz w:val="24"/>
              </w:rPr>
            </w:pPr>
            <w:r w:rsidRPr="004941BD">
              <w:rPr>
                <w:rFonts w:eastAsiaTheme="minorEastAsia"/>
                <w:sz w:val="24"/>
              </w:rPr>
              <w:t>废活性炭</w:t>
            </w:r>
          </w:p>
        </w:tc>
        <w:tc>
          <w:tcPr>
            <w:tcW w:w="2128" w:type="dxa"/>
            <w:vMerge/>
            <w:shd w:val="clear" w:color="auto" w:fill="auto"/>
            <w:vAlign w:val="center"/>
          </w:tcPr>
          <w:p w:rsidR="004B7D63" w:rsidRPr="004941BD" w:rsidRDefault="004B7D63" w:rsidP="00DB1433">
            <w:pPr>
              <w:jc w:val="center"/>
              <w:rPr>
                <w:rFonts w:eastAsiaTheme="minorEastAsia"/>
                <w:sz w:val="24"/>
              </w:rPr>
            </w:pPr>
          </w:p>
        </w:tc>
        <w:tc>
          <w:tcPr>
            <w:tcW w:w="2945" w:type="dxa"/>
            <w:vMerge/>
            <w:shd w:val="clear" w:color="auto" w:fill="auto"/>
            <w:vAlign w:val="center"/>
          </w:tcPr>
          <w:p w:rsidR="004B7D63" w:rsidRPr="004941BD" w:rsidRDefault="004B7D63" w:rsidP="00DB1433">
            <w:pPr>
              <w:jc w:val="center"/>
              <w:rPr>
                <w:rFonts w:eastAsiaTheme="minorEastAsia"/>
                <w:sz w:val="24"/>
              </w:rPr>
            </w:pPr>
          </w:p>
        </w:tc>
      </w:tr>
      <w:tr w:rsidR="004B7D63" w:rsidRPr="004941BD" w:rsidTr="00DB1433">
        <w:trPr>
          <w:cantSplit/>
          <w:trHeight w:val="623"/>
          <w:jc w:val="center"/>
        </w:trPr>
        <w:tc>
          <w:tcPr>
            <w:tcW w:w="908" w:type="dxa"/>
            <w:vMerge/>
            <w:textDirection w:val="tbRlV"/>
            <w:vAlign w:val="center"/>
          </w:tcPr>
          <w:p w:rsidR="004B7D63" w:rsidRPr="004941BD" w:rsidRDefault="004B7D63" w:rsidP="00DB1433">
            <w:pPr>
              <w:ind w:right="113"/>
              <w:jc w:val="center"/>
              <w:rPr>
                <w:rFonts w:eastAsiaTheme="minorEastAsia"/>
                <w:sz w:val="24"/>
              </w:rPr>
            </w:pPr>
          </w:p>
        </w:tc>
        <w:tc>
          <w:tcPr>
            <w:tcW w:w="1417" w:type="dxa"/>
            <w:vAlign w:val="center"/>
          </w:tcPr>
          <w:p w:rsidR="004B7D63" w:rsidRPr="004941BD" w:rsidRDefault="004B7D63" w:rsidP="00DB1433">
            <w:pPr>
              <w:jc w:val="center"/>
              <w:rPr>
                <w:rFonts w:eastAsiaTheme="minorEastAsia"/>
                <w:sz w:val="24"/>
              </w:rPr>
            </w:pPr>
            <w:r w:rsidRPr="004941BD">
              <w:rPr>
                <w:rFonts w:eastAsiaTheme="minorEastAsia"/>
                <w:sz w:val="24"/>
              </w:rPr>
              <w:t>UV</w:t>
            </w:r>
            <w:r w:rsidRPr="004941BD">
              <w:rPr>
                <w:rFonts w:eastAsiaTheme="minorEastAsia"/>
                <w:sz w:val="24"/>
              </w:rPr>
              <w:t>光解</w:t>
            </w:r>
          </w:p>
        </w:tc>
        <w:tc>
          <w:tcPr>
            <w:tcW w:w="709" w:type="dxa"/>
            <w:vMerge/>
            <w:tcBorders>
              <w:right w:val="single" w:sz="4" w:space="0" w:color="auto"/>
            </w:tcBorders>
            <w:shd w:val="clear" w:color="auto" w:fill="auto"/>
            <w:vAlign w:val="center"/>
          </w:tcPr>
          <w:p w:rsidR="004B7D63" w:rsidRPr="004941BD" w:rsidRDefault="004B7D63" w:rsidP="00DB1433">
            <w:pPr>
              <w:jc w:val="center"/>
              <w:rPr>
                <w:rFonts w:eastAsiaTheme="minorEastAsia"/>
                <w:sz w:val="24"/>
              </w:rPr>
            </w:pPr>
          </w:p>
        </w:tc>
        <w:tc>
          <w:tcPr>
            <w:tcW w:w="1134" w:type="dxa"/>
            <w:tcBorders>
              <w:left w:val="single" w:sz="4" w:space="0" w:color="auto"/>
            </w:tcBorders>
            <w:shd w:val="clear" w:color="auto" w:fill="auto"/>
            <w:vAlign w:val="center"/>
          </w:tcPr>
          <w:p w:rsidR="004B7D63" w:rsidRPr="004941BD" w:rsidRDefault="004B7D63" w:rsidP="00DB1433">
            <w:pPr>
              <w:jc w:val="center"/>
              <w:rPr>
                <w:rFonts w:eastAsiaTheme="minorEastAsia"/>
                <w:sz w:val="24"/>
                <w:lang/>
              </w:rPr>
            </w:pPr>
            <w:r w:rsidRPr="004941BD">
              <w:rPr>
                <w:rFonts w:eastAsiaTheme="minorEastAsia"/>
                <w:sz w:val="24"/>
                <w:lang/>
              </w:rPr>
              <w:t>废荧光灯管</w:t>
            </w:r>
          </w:p>
        </w:tc>
        <w:tc>
          <w:tcPr>
            <w:tcW w:w="2128" w:type="dxa"/>
            <w:vMerge/>
            <w:shd w:val="clear" w:color="auto" w:fill="auto"/>
            <w:vAlign w:val="center"/>
          </w:tcPr>
          <w:p w:rsidR="004B7D63" w:rsidRPr="004941BD" w:rsidRDefault="004B7D63" w:rsidP="00DB1433">
            <w:pPr>
              <w:jc w:val="center"/>
              <w:rPr>
                <w:rFonts w:eastAsiaTheme="minorEastAsia"/>
                <w:sz w:val="24"/>
              </w:rPr>
            </w:pPr>
          </w:p>
        </w:tc>
        <w:tc>
          <w:tcPr>
            <w:tcW w:w="2945" w:type="dxa"/>
            <w:vMerge/>
            <w:shd w:val="clear" w:color="auto" w:fill="auto"/>
            <w:vAlign w:val="center"/>
          </w:tcPr>
          <w:p w:rsidR="004B7D63" w:rsidRPr="004941BD" w:rsidRDefault="004B7D63" w:rsidP="00DB1433">
            <w:pPr>
              <w:jc w:val="center"/>
              <w:rPr>
                <w:rFonts w:eastAsiaTheme="minorEastAsia"/>
                <w:sz w:val="24"/>
              </w:rPr>
            </w:pPr>
          </w:p>
        </w:tc>
      </w:tr>
      <w:tr w:rsidR="004B7D63" w:rsidRPr="004941BD" w:rsidTr="00DB1433">
        <w:trPr>
          <w:cantSplit/>
          <w:trHeight w:val="623"/>
          <w:jc w:val="center"/>
        </w:trPr>
        <w:tc>
          <w:tcPr>
            <w:tcW w:w="908" w:type="dxa"/>
            <w:vMerge/>
            <w:textDirection w:val="tbRlV"/>
            <w:vAlign w:val="center"/>
          </w:tcPr>
          <w:p w:rsidR="004B7D63" w:rsidRPr="004941BD" w:rsidRDefault="004B7D63" w:rsidP="00DB1433">
            <w:pPr>
              <w:ind w:right="113"/>
              <w:jc w:val="center"/>
              <w:rPr>
                <w:rFonts w:eastAsiaTheme="minorEastAsia"/>
                <w:sz w:val="24"/>
              </w:rPr>
            </w:pPr>
          </w:p>
        </w:tc>
        <w:tc>
          <w:tcPr>
            <w:tcW w:w="1417" w:type="dxa"/>
            <w:vAlign w:val="center"/>
          </w:tcPr>
          <w:p w:rsidR="004B7D63" w:rsidRPr="004941BD" w:rsidRDefault="004B7D63" w:rsidP="00DB1433">
            <w:pPr>
              <w:jc w:val="center"/>
              <w:rPr>
                <w:rFonts w:eastAsiaTheme="minorEastAsia"/>
                <w:sz w:val="24"/>
              </w:rPr>
            </w:pPr>
            <w:r w:rsidRPr="004941BD">
              <w:rPr>
                <w:rFonts w:eastAsiaTheme="minorEastAsia" w:hint="eastAsia"/>
                <w:sz w:val="24"/>
              </w:rPr>
              <w:t>全厂</w:t>
            </w:r>
          </w:p>
        </w:tc>
        <w:tc>
          <w:tcPr>
            <w:tcW w:w="709" w:type="dxa"/>
            <w:vMerge/>
            <w:tcBorders>
              <w:right w:val="single" w:sz="4" w:space="0" w:color="auto"/>
            </w:tcBorders>
            <w:shd w:val="clear" w:color="auto" w:fill="auto"/>
            <w:vAlign w:val="center"/>
          </w:tcPr>
          <w:p w:rsidR="004B7D63" w:rsidRPr="004941BD" w:rsidRDefault="004B7D63" w:rsidP="00DB1433">
            <w:pPr>
              <w:jc w:val="center"/>
              <w:rPr>
                <w:rFonts w:eastAsiaTheme="minorEastAsia"/>
                <w:sz w:val="24"/>
              </w:rPr>
            </w:pPr>
          </w:p>
        </w:tc>
        <w:tc>
          <w:tcPr>
            <w:tcW w:w="1134" w:type="dxa"/>
            <w:tcBorders>
              <w:left w:val="single" w:sz="4" w:space="0" w:color="auto"/>
            </w:tcBorders>
            <w:shd w:val="clear" w:color="auto" w:fill="auto"/>
            <w:vAlign w:val="center"/>
          </w:tcPr>
          <w:p w:rsidR="004B7D63" w:rsidRPr="004941BD" w:rsidRDefault="004B7D63" w:rsidP="00DB1433">
            <w:pPr>
              <w:jc w:val="center"/>
              <w:rPr>
                <w:rFonts w:eastAsiaTheme="minorEastAsia"/>
                <w:sz w:val="24"/>
                <w:lang/>
              </w:rPr>
            </w:pPr>
            <w:r w:rsidRPr="004941BD">
              <w:rPr>
                <w:rFonts w:eastAsiaTheme="minorEastAsia" w:hint="eastAsia"/>
                <w:sz w:val="24"/>
              </w:rPr>
              <w:t>废机油、废液压油、含油废物</w:t>
            </w:r>
          </w:p>
        </w:tc>
        <w:tc>
          <w:tcPr>
            <w:tcW w:w="2128" w:type="dxa"/>
            <w:vMerge/>
            <w:shd w:val="clear" w:color="auto" w:fill="auto"/>
            <w:vAlign w:val="center"/>
          </w:tcPr>
          <w:p w:rsidR="004B7D63" w:rsidRPr="004941BD" w:rsidRDefault="004B7D63" w:rsidP="00DB1433">
            <w:pPr>
              <w:jc w:val="center"/>
              <w:rPr>
                <w:rFonts w:eastAsiaTheme="minorEastAsia"/>
                <w:sz w:val="24"/>
              </w:rPr>
            </w:pPr>
          </w:p>
        </w:tc>
        <w:tc>
          <w:tcPr>
            <w:tcW w:w="2945" w:type="dxa"/>
            <w:vMerge/>
            <w:shd w:val="clear" w:color="auto" w:fill="auto"/>
            <w:vAlign w:val="center"/>
          </w:tcPr>
          <w:p w:rsidR="004B7D63" w:rsidRPr="004941BD" w:rsidRDefault="004B7D63" w:rsidP="00DB1433">
            <w:pPr>
              <w:jc w:val="center"/>
              <w:rPr>
                <w:rFonts w:eastAsiaTheme="minorEastAsia"/>
                <w:sz w:val="24"/>
              </w:rPr>
            </w:pPr>
          </w:p>
        </w:tc>
      </w:tr>
      <w:tr w:rsidR="004B7D63" w:rsidRPr="004941BD" w:rsidTr="00DB1433">
        <w:trPr>
          <w:cantSplit/>
          <w:trHeight w:val="623"/>
          <w:jc w:val="center"/>
        </w:trPr>
        <w:tc>
          <w:tcPr>
            <w:tcW w:w="908" w:type="dxa"/>
            <w:vMerge/>
            <w:textDirection w:val="tbRlV"/>
            <w:vAlign w:val="center"/>
          </w:tcPr>
          <w:p w:rsidR="004B7D63" w:rsidRPr="004941BD" w:rsidRDefault="004B7D63" w:rsidP="00DB1433">
            <w:pPr>
              <w:ind w:right="113"/>
              <w:jc w:val="center"/>
              <w:rPr>
                <w:rFonts w:eastAsiaTheme="minorEastAsia"/>
                <w:sz w:val="24"/>
              </w:rPr>
            </w:pPr>
          </w:p>
        </w:tc>
        <w:tc>
          <w:tcPr>
            <w:tcW w:w="1417" w:type="dxa"/>
            <w:vAlign w:val="center"/>
          </w:tcPr>
          <w:p w:rsidR="004B7D63" w:rsidRPr="004941BD" w:rsidRDefault="004B7D63" w:rsidP="00DB1433">
            <w:pPr>
              <w:jc w:val="center"/>
              <w:rPr>
                <w:rFonts w:eastAsiaTheme="minorEastAsia"/>
                <w:sz w:val="24"/>
              </w:rPr>
            </w:pPr>
            <w:r w:rsidRPr="004941BD">
              <w:rPr>
                <w:rFonts w:eastAsiaTheme="minorEastAsia" w:hint="eastAsia"/>
                <w:sz w:val="24"/>
              </w:rPr>
              <w:t>模具碱洗</w:t>
            </w:r>
          </w:p>
        </w:tc>
        <w:tc>
          <w:tcPr>
            <w:tcW w:w="709" w:type="dxa"/>
            <w:tcBorders>
              <w:right w:val="single" w:sz="4" w:space="0" w:color="auto"/>
            </w:tcBorders>
            <w:shd w:val="clear" w:color="auto" w:fill="auto"/>
            <w:vAlign w:val="center"/>
          </w:tcPr>
          <w:p w:rsidR="004B7D63" w:rsidRPr="004941BD" w:rsidRDefault="004B7D63" w:rsidP="00DB1433">
            <w:pPr>
              <w:jc w:val="center"/>
              <w:rPr>
                <w:rFonts w:eastAsiaTheme="minorEastAsia"/>
                <w:sz w:val="24"/>
              </w:rPr>
            </w:pPr>
            <w:r w:rsidRPr="004941BD">
              <w:rPr>
                <w:rFonts w:eastAsiaTheme="minorEastAsia"/>
                <w:sz w:val="24"/>
                <w:lang/>
              </w:rPr>
              <w:t>危险废物</w:t>
            </w:r>
          </w:p>
        </w:tc>
        <w:tc>
          <w:tcPr>
            <w:tcW w:w="1134" w:type="dxa"/>
            <w:tcBorders>
              <w:left w:val="single" w:sz="4" w:space="0" w:color="auto"/>
            </w:tcBorders>
            <w:shd w:val="clear" w:color="auto" w:fill="auto"/>
            <w:vAlign w:val="center"/>
          </w:tcPr>
          <w:p w:rsidR="004B7D63" w:rsidRPr="004941BD" w:rsidRDefault="004B7D63" w:rsidP="00DB1433">
            <w:pPr>
              <w:jc w:val="center"/>
              <w:rPr>
                <w:rFonts w:eastAsiaTheme="minorEastAsia"/>
                <w:sz w:val="24"/>
              </w:rPr>
            </w:pPr>
            <w:r w:rsidRPr="004941BD">
              <w:rPr>
                <w:rFonts w:eastAsiaTheme="minorEastAsia" w:hint="eastAsia"/>
                <w:sz w:val="24"/>
              </w:rPr>
              <w:t>碱渣</w:t>
            </w:r>
          </w:p>
        </w:tc>
        <w:tc>
          <w:tcPr>
            <w:tcW w:w="2128" w:type="dxa"/>
            <w:vMerge/>
            <w:shd w:val="clear" w:color="auto" w:fill="auto"/>
            <w:vAlign w:val="center"/>
          </w:tcPr>
          <w:p w:rsidR="004B7D63" w:rsidRPr="004941BD" w:rsidRDefault="004B7D63" w:rsidP="00DB1433">
            <w:pPr>
              <w:jc w:val="center"/>
              <w:rPr>
                <w:rFonts w:eastAsiaTheme="minorEastAsia"/>
                <w:sz w:val="24"/>
              </w:rPr>
            </w:pPr>
          </w:p>
        </w:tc>
        <w:tc>
          <w:tcPr>
            <w:tcW w:w="2945" w:type="dxa"/>
            <w:vMerge/>
            <w:shd w:val="clear" w:color="auto" w:fill="auto"/>
            <w:vAlign w:val="center"/>
          </w:tcPr>
          <w:p w:rsidR="004B7D63" w:rsidRPr="004941BD" w:rsidRDefault="004B7D63" w:rsidP="00DB1433">
            <w:pPr>
              <w:jc w:val="center"/>
              <w:rPr>
                <w:rFonts w:eastAsiaTheme="minorEastAsia"/>
                <w:sz w:val="24"/>
              </w:rPr>
            </w:pPr>
          </w:p>
        </w:tc>
      </w:tr>
      <w:tr w:rsidR="007A358F" w:rsidRPr="004941BD" w:rsidTr="00DB1433">
        <w:trPr>
          <w:cantSplit/>
          <w:trHeight w:val="1181"/>
          <w:jc w:val="center"/>
        </w:trPr>
        <w:tc>
          <w:tcPr>
            <w:tcW w:w="908" w:type="dxa"/>
            <w:vAlign w:val="center"/>
          </w:tcPr>
          <w:p w:rsidR="007A358F" w:rsidRPr="004941BD" w:rsidRDefault="007A358F" w:rsidP="00DB1433">
            <w:pPr>
              <w:jc w:val="center"/>
              <w:rPr>
                <w:rFonts w:eastAsiaTheme="minorEastAsia"/>
                <w:sz w:val="24"/>
              </w:rPr>
            </w:pPr>
            <w:r w:rsidRPr="004941BD">
              <w:rPr>
                <w:rFonts w:eastAsiaTheme="minorEastAsia"/>
                <w:sz w:val="24"/>
              </w:rPr>
              <w:t>噪</w:t>
            </w:r>
          </w:p>
          <w:p w:rsidR="007A358F" w:rsidRPr="004941BD" w:rsidRDefault="007A358F" w:rsidP="00DB1433">
            <w:pPr>
              <w:jc w:val="center"/>
              <w:rPr>
                <w:rFonts w:eastAsiaTheme="minorEastAsia"/>
                <w:sz w:val="24"/>
              </w:rPr>
            </w:pPr>
            <w:r w:rsidRPr="004941BD">
              <w:rPr>
                <w:rFonts w:eastAsiaTheme="minorEastAsia"/>
                <w:sz w:val="24"/>
              </w:rPr>
              <w:t>声</w:t>
            </w:r>
          </w:p>
        </w:tc>
        <w:tc>
          <w:tcPr>
            <w:tcW w:w="8333" w:type="dxa"/>
            <w:gridSpan w:val="5"/>
            <w:vAlign w:val="center"/>
          </w:tcPr>
          <w:p w:rsidR="007A358F" w:rsidRPr="004941BD" w:rsidRDefault="007A358F" w:rsidP="00DB1433">
            <w:pPr>
              <w:ind w:firstLineChars="200" w:firstLine="480"/>
              <w:jc w:val="left"/>
              <w:rPr>
                <w:rFonts w:eastAsiaTheme="minorEastAsia"/>
                <w:sz w:val="24"/>
              </w:rPr>
            </w:pPr>
            <w:r w:rsidRPr="004941BD">
              <w:rPr>
                <w:rFonts w:eastAsiaTheme="minorEastAsia"/>
                <w:sz w:val="24"/>
              </w:rPr>
              <w:t>项目主要产噪设备有空压机、加热炉等，采取室内布置，减振措施后，厂界噪声值满足《工业企业厂界环境噪声排放标准》（</w:t>
            </w:r>
            <w:r w:rsidRPr="004941BD">
              <w:rPr>
                <w:rFonts w:eastAsiaTheme="minorEastAsia"/>
                <w:sz w:val="24"/>
              </w:rPr>
              <w:t>GB 12348-2008</w:t>
            </w:r>
            <w:r w:rsidRPr="004941BD">
              <w:rPr>
                <w:rFonts w:eastAsiaTheme="minorEastAsia"/>
                <w:sz w:val="24"/>
              </w:rPr>
              <w:t>）</w:t>
            </w:r>
            <w:r w:rsidRPr="004941BD">
              <w:rPr>
                <w:rFonts w:eastAsiaTheme="minorEastAsia"/>
                <w:sz w:val="24"/>
              </w:rPr>
              <w:t>3</w:t>
            </w:r>
            <w:r w:rsidRPr="004941BD">
              <w:rPr>
                <w:rFonts w:eastAsiaTheme="minorEastAsia"/>
                <w:sz w:val="24"/>
              </w:rPr>
              <w:t>类标准限值要求。</w:t>
            </w:r>
          </w:p>
        </w:tc>
      </w:tr>
      <w:tr w:rsidR="007A358F" w:rsidRPr="004941BD" w:rsidTr="00DB1433">
        <w:trPr>
          <w:cantSplit/>
          <w:trHeight w:val="573"/>
          <w:jc w:val="center"/>
        </w:trPr>
        <w:tc>
          <w:tcPr>
            <w:tcW w:w="908" w:type="dxa"/>
            <w:vAlign w:val="center"/>
          </w:tcPr>
          <w:p w:rsidR="007A358F" w:rsidRPr="004941BD" w:rsidRDefault="007A358F" w:rsidP="00DB1433">
            <w:pPr>
              <w:jc w:val="center"/>
              <w:rPr>
                <w:rFonts w:eastAsiaTheme="minorEastAsia"/>
                <w:sz w:val="24"/>
              </w:rPr>
            </w:pPr>
            <w:r w:rsidRPr="004941BD">
              <w:rPr>
                <w:rFonts w:eastAsiaTheme="minorEastAsia"/>
                <w:sz w:val="24"/>
              </w:rPr>
              <w:t>其它</w:t>
            </w:r>
          </w:p>
        </w:tc>
        <w:tc>
          <w:tcPr>
            <w:tcW w:w="8333" w:type="dxa"/>
            <w:gridSpan w:val="5"/>
            <w:vAlign w:val="center"/>
          </w:tcPr>
          <w:p w:rsidR="007A358F" w:rsidRPr="004941BD" w:rsidRDefault="007A358F" w:rsidP="00DB1433">
            <w:pPr>
              <w:jc w:val="center"/>
              <w:rPr>
                <w:rFonts w:eastAsiaTheme="minorEastAsia"/>
                <w:sz w:val="24"/>
              </w:rPr>
            </w:pPr>
            <w:r w:rsidRPr="004941BD">
              <w:rPr>
                <w:rFonts w:eastAsiaTheme="minorEastAsia"/>
                <w:sz w:val="24"/>
              </w:rPr>
              <w:t>/</w:t>
            </w:r>
          </w:p>
        </w:tc>
      </w:tr>
      <w:tr w:rsidR="007A358F" w:rsidRPr="004941BD" w:rsidTr="00DB1433">
        <w:trPr>
          <w:trHeight w:val="3379"/>
          <w:jc w:val="center"/>
        </w:trPr>
        <w:tc>
          <w:tcPr>
            <w:tcW w:w="9241" w:type="dxa"/>
            <w:gridSpan w:val="6"/>
            <w:vAlign w:val="center"/>
          </w:tcPr>
          <w:p w:rsidR="007A358F" w:rsidRPr="004941BD" w:rsidRDefault="007A358F" w:rsidP="00DB1433">
            <w:pPr>
              <w:rPr>
                <w:rFonts w:eastAsiaTheme="minorEastAsia"/>
                <w:sz w:val="24"/>
              </w:rPr>
            </w:pPr>
            <w:r w:rsidRPr="004941BD">
              <w:rPr>
                <w:rFonts w:eastAsiaTheme="minorEastAsia"/>
                <w:b/>
                <w:bCs/>
                <w:sz w:val="24"/>
              </w:rPr>
              <w:t>生态保护措施及预期效果：</w:t>
            </w:r>
          </w:p>
          <w:p w:rsidR="007A358F" w:rsidRPr="004941BD" w:rsidRDefault="007A358F" w:rsidP="00DB1433">
            <w:pPr>
              <w:ind w:firstLineChars="200" w:firstLine="480"/>
              <w:jc w:val="center"/>
              <w:rPr>
                <w:rFonts w:eastAsiaTheme="minorEastAsia"/>
                <w:sz w:val="24"/>
                <w:lang/>
              </w:rPr>
            </w:pPr>
          </w:p>
          <w:p w:rsidR="007A358F" w:rsidRPr="004941BD" w:rsidRDefault="007A358F" w:rsidP="00DB1433">
            <w:pPr>
              <w:ind w:firstLineChars="200" w:firstLine="480"/>
              <w:jc w:val="left"/>
              <w:rPr>
                <w:rFonts w:eastAsiaTheme="minorEastAsia"/>
                <w:sz w:val="24"/>
                <w:lang/>
              </w:rPr>
            </w:pPr>
            <w:r w:rsidRPr="004941BD">
              <w:rPr>
                <w:rFonts w:eastAsiaTheme="minorEastAsia"/>
                <w:sz w:val="24"/>
                <w:lang/>
              </w:rPr>
              <w:t>本项目租赁咸阳伽亚化工有限公司场地，不新增占地，不会对生态环境造成破坏，影响较小。</w:t>
            </w:r>
          </w:p>
          <w:p w:rsidR="007A358F" w:rsidRPr="004941BD" w:rsidRDefault="007A358F" w:rsidP="00DB1433">
            <w:pPr>
              <w:ind w:firstLineChars="200" w:firstLine="480"/>
              <w:jc w:val="center"/>
              <w:rPr>
                <w:rFonts w:eastAsiaTheme="minorEastAsia"/>
                <w:sz w:val="24"/>
                <w:lang/>
              </w:rPr>
            </w:pPr>
          </w:p>
          <w:p w:rsidR="007A358F" w:rsidRPr="004941BD" w:rsidRDefault="007A358F" w:rsidP="00DB1433">
            <w:pPr>
              <w:ind w:firstLineChars="200" w:firstLine="480"/>
              <w:jc w:val="center"/>
              <w:rPr>
                <w:rFonts w:eastAsiaTheme="minorEastAsia"/>
                <w:sz w:val="24"/>
                <w:lang/>
              </w:rPr>
            </w:pPr>
          </w:p>
          <w:p w:rsidR="007A358F" w:rsidRPr="004941BD" w:rsidRDefault="007A358F" w:rsidP="00DB1433">
            <w:pPr>
              <w:ind w:firstLineChars="200" w:firstLine="480"/>
              <w:jc w:val="center"/>
              <w:rPr>
                <w:rFonts w:eastAsiaTheme="minorEastAsia"/>
                <w:sz w:val="24"/>
                <w:lang/>
              </w:rPr>
            </w:pPr>
          </w:p>
          <w:p w:rsidR="007A358F" w:rsidRPr="004941BD" w:rsidRDefault="007A358F" w:rsidP="00DB1433">
            <w:pPr>
              <w:ind w:firstLineChars="200" w:firstLine="480"/>
              <w:jc w:val="center"/>
              <w:rPr>
                <w:rFonts w:eastAsiaTheme="minorEastAsia"/>
                <w:sz w:val="24"/>
                <w:lang/>
              </w:rPr>
            </w:pPr>
          </w:p>
          <w:p w:rsidR="007A358F" w:rsidRPr="004941BD" w:rsidRDefault="007A358F" w:rsidP="00DB1433">
            <w:pPr>
              <w:ind w:firstLineChars="200" w:firstLine="480"/>
              <w:jc w:val="center"/>
              <w:rPr>
                <w:rFonts w:eastAsiaTheme="minorEastAsia"/>
                <w:sz w:val="24"/>
                <w:lang/>
              </w:rPr>
            </w:pPr>
          </w:p>
          <w:p w:rsidR="007A358F" w:rsidRPr="004941BD" w:rsidRDefault="007A358F" w:rsidP="00DB1433">
            <w:pPr>
              <w:jc w:val="center"/>
              <w:rPr>
                <w:rFonts w:eastAsiaTheme="minorEastAsia"/>
                <w:sz w:val="24"/>
                <w:lang/>
              </w:rPr>
            </w:pPr>
          </w:p>
          <w:p w:rsidR="007A358F" w:rsidRPr="004941BD" w:rsidRDefault="007A358F" w:rsidP="00DB1433">
            <w:pPr>
              <w:jc w:val="center"/>
              <w:rPr>
                <w:rFonts w:eastAsiaTheme="minorEastAsia"/>
                <w:sz w:val="24"/>
                <w:lang/>
              </w:rPr>
            </w:pPr>
          </w:p>
          <w:p w:rsidR="007A358F" w:rsidRPr="004941BD" w:rsidRDefault="007A358F" w:rsidP="00DB1433">
            <w:pPr>
              <w:jc w:val="center"/>
              <w:rPr>
                <w:rFonts w:eastAsiaTheme="minorEastAsia"/>
                <w:sz w:val="24"/>
                <w:lang/>
              </w:rPr>
            </w:pPr>
          </w:p>
          <w:p w:rsidR="007A358F" w:rsidRPr="004941BD" w:rsidRDefault="007A358F" w:rsidP="00DB1433">
            <w:pPr>
              <w:jc w:val="center"/>
              <w:rPr>
                <w:rFonts w:eastAsiaTheme="minorEastAsia"/>
                <w:sz w:val="24"/>
                <w:lang/>
              </w:rPr>
            </w:pPr>
          </w:p>
          <w:p w:rsidR="007A358F" w:rsidRPr="004941BD" w:rsidRDefault="007A358F" w:rsidP="00DB1433">
            <w:pPr>
              <w:jc w:val="center"/>
              <w:rPr>
                <w:rFonts w:eastAsiaTheme="minorEastAsia"/>
                <w:sz w:val="24"/>
                <w:lang/>
              </w:rPr>
            </w:pPr>
          </w:p>
          <w:p w:rsidR="00DB1433" w:rsidRPr="004941BD" w:rsidRDefault="00DB1433" w:rsidP="00DB1433">
            <w:pPr>
              <w:jc w:val="center"/>
              <w:rPr>
                <w:rFonts w:eastAsiaTheme="minorEastAsia"/>
                <w:sz w:val="24"/>
                <w:lang/>
              </w:rPr>
            </w:pPr>
          </w:p>
          <w:p w:rsidR="00DB1433" w:rsidRPr="004941BD" w:rsidRDefault="00DB1433" w:rsidP="00DB1433">
            <w:pPr>
              <w:jc w:val="center"/>
              <w:rPr>
                <w:rFonts w:eastAsiaTheme="minorEastAsia"/>
                <w:sz w:val="24"/>
                <w:lang/>
              </w:rPr>
            </w:pPr>
          </w:p>
          <w:p w:rsidR="00DB1433" w:rsidRPr="004941BD" w:rsidRDefault="00DB1433" w:rsidP="00DB1433">
            <w:pPr>
              <w:jc w:val="center"/>
              <w:rPr>
                <w:rFonts w:eastAsiaTheme="minorEastAsia"/>
                <w:sz w:val="24"/>
                <w:lang/>
              </w:rPr>
            </w:pPr>
          </w:p>
          <w:p w:rsidR="00DB1433" w:rsidRPr="004941BD" w:rsidRDefault="00DB1433" w:rsidP="00DB1433">
            <w:pPr>
              <w:jc w:val="center"/>
              <w:rPr>
                <w:rFonts w:eastAsiaTheme="minorEastAsia"/>
                <w:sz w:val="24"/>
                <w:lang/>
              </w:rPr>
            </w:pPr>
          </w:p>
          <w:p w:rsidR="00DB1433" w:rsidRPr="004941BD" w:rsidRDefault="00DB1433" w:rsidP="00DB1433">
            <w:pPr>
              <w:jc w:val="center"/>
              <w:rPr>
                <w:rFonts w:eastAsiaTheme="minorEastAsia"/>
                <w:sz w:val="24"/>
                <w:lang/>
              </w:rPr>
            </w:pPr>
          </w:p>
          <w:p w:rsidR="00DB1433" w:rsidRPr="004941BD" w:rsidRDefault="00DB1433" w:rsidP="00DB1433">
            <w:pPr>
              <w:jc w:val="center"/>
              <w:rPr>
                <w:rFonts w:eastAsiaTheme="minorEastAsia"/>
                <w:sz w:val="24"/>
                <w:lang/>
              </w:rPr>
            </w:pPr>
          </w:p>
          <w:p w:rsidR="00DB1433" w:rsidRPr="004941BD" w:rsidRDefault="00DB1433" w:rsidP="00DB1433">
            <w:pPr>
              <w:jc w:val="center"/>
              <w:rPr>
                <w:rFonts w:eastAsiaTheme="minorEastAsia"/>
                <w:sz w:val="24"/>
                <w:lang/>
              </w:rPr>
            </w:pPr>
          </w:p>
          <w:p w:rsidR="00DB1433" w:rsidRPr="004941BD" w:rsidRDefault="00DB1433" w:rsidP="00DB1433">
            <w:pPr>
              <w:jc w:val="center"/>
              <w:rPr>
                <w:rFonts w:eastAsiaTheme="minorEastAsia"/>
                <w:sz w:val="24"/>
                <w:lang/>
              </w:rPr>
            </w:pPr>
          </w:p>
          <w:p w:rsidR="00DB1433" w:rsidRPr="004941BD" w:rsidRDefault="00DB1433" w:rsidP="00DB1433">
            <w:pPr>
              <w:jc w:val="center"/>
              <w:rPr>
                <w:rFonts w:eastAsiaTheme="minorEastAsia"/>
                <w:sz w:val="24"/>
                <w:lang/>
              </w:rPr>
            </w:pPr>
          </w:p>
          <w:p w:rsidR="00DB1433" w:rsidRPr="004941BD" w:rsidRDefault="00DB1433" w:rsidP="00DB1433">
            <w:pPr>
              <w:jc w:val="center"/>
              <w:rPr>
                <w:rFonts w:eastAsiaTheme="minorEastAsia"/>
                <w:sz w:val="24"/>
                <w:lang/>
              </w:rPr>
            </w:pPr>
          </w:p>
          <w:p w:rsidR="00DB1433" w:rsidRPr="004941BD" w:rsidRDefault="00DB1433" w:rsidP="00DB1433">
            <w:pPr>
              <w:jc w:val="center"/>
              <w:rPr>
                <w:rFonts w:eastAsiaTheme="minorEastAsia"/>
                <w:sz w:val="24"/>
                <w:lang/>
              </w:rPr>
            </w:pPr>
          </w:p>
          <w:p w:rsidR="00814A9D" w:rsidRPr="004941BD" w:rsidRDefault="00814A9D" w:rsidP="00DB1433">
            <w:pPr>
              <w:jc w:val="center"/>
              <w:rPr>
                <w:rFonts w:eastAsiaTheme="minorEastAsia"/>
                <w:sz w:val="24"/>
                <w:lang/>
              </w:rPr>
            </w:pPr>
          </w:p>
          <w:p w:rsidR="00814A9D" w:rsidRPr="004941BD" w:rsidRDefault="00814A9D" w:rsidP="00DB1433">
            <w:pPr>
              <w:jc w:val="center"/>
              <w:rPr>
                <w:rFonts w:eastAsiaTheme="minorEastAsia"/>
                <w:sz w:val="24"/>
                <w:lang/>
              </w:rPr>
            </w:pPr>
          </w:p>
          <w:p w:rsidR="007A358F" w:rsidRPr="004941BD" w:rsidRDefault="007A358F" w:rsidP="000B3235">
            <w:pPr>
              <w:rPr>
                <w:rFonts w:eastAsiaTheme="minorEastAsia"/>
                <w:sz w:val="24"/>
                <w:lang/>
              </w:rPr>
            </w:pPr>
          </w:p>
        </w:tc>
      </w:tr>
    </w:tbl>
    <w:p w:rsidR="00E54129" w:rsidRPr="004941BD" w:rsidRDefault="00E54129">
      <w:pPr>
        <w:jc w:val="left"/>
        <w:rPr>
          <w:rFonts w:eastAsiaTheme="minorEastAsia"/>
          <w:b/>
          <w:bCs/>
          <w:sz w:val="28"/>
        </w:rPr>
      </w:pPr>
    </w:p>
    <w:p w:rsidR="00E54129" w:rsidRPr="004941BD" w:rsidRDefault="00AE73A2">
      <w:pPr>
        <w:jc w:val="left"/>
        <w:rPr>
          <w:rFonts w:eastAsiaTheme="minorEastAsia"/>
          <w:b/>
          <w:bCs/>
          <w:sz w:val="28"/>
        </w:rPr>
      </w:pPr>
      <w:r w:rsidRPr="004941BD">
        <w:rPr>
          <w:rFonts w:eastAsiaTheme="minorEastAsia"/>
          <w:b/>
          <w:bCs/>
          <w:sz w:val="28"/>
        </w:rPr>
        <w:t>结论与建议</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33"/>
      </w:tblGrid>
      <w:tr w:rsidR="00BA1E1F" w:rsidRPr="004941BD">
        <w:trPr>
          <w:trHeight w:val="400"/>
        </w:trPr>
        <w:tc>
          <w:tcPr>
            <w:tcW w:w="9333" w:type="dxa"/>
            <w:tcBorders>
              <w:top w:val="single" w:sz="12" w:space="0" w:color="auto"/>
              <w:left w:val="single" w:sz="12" w:space="0" w:color="auto"/>
              <w:bottom w:val="single" w:sz="12" w:space="0" w:color="auto"/>
              <w:right w:val="single" w:sz="12" w:space="0" w:color="auto"/>
            </w:tcBorders>
          </w:tcPr>
          <w:p w:rsidR="00E54129" w:rsidRPr="004941BD" w:rsidRDefault="00AE73A2" w:rsidP="004A7CC0">
            <w:pPr>
              <w:pStyle w:val="af"/>
              <w:spacing w:beforeLines="50" w:beforeAutospacing="0" w:after="0" w:afterAutospacing="0" w:line="360" w:lineRule="auto"/>
              <w:ind w:firstLine="482"/>
              <w:rPr>
                <w:rFonts w:ascii="Times New Roman" w:eastAsiaTheme="minorEastAsia" w:hAnsi="Times New Roman"/>
                <w:b/>
                <w:bCs/>
                <w:kern w:val="2"/>
              </w:rPr>
            </w:pPr>
            <w:r w:rsidRPr="004941BD">
              <w:rPr>
                <w:rFonts w:ascii="Times New Roman" w:eastAsiaTheme="minorEastAsia" w:hAnsi="Times New Roman"/>
                <w:b/>
                <w:bCs/>
                <w:kern w:val="2"/>
              </w:rPr>
              <w:t>一、结论</w:t>
            </w:r>
          </w:p>
          <w:p w:rsidR="00E54129" w:rsidRPr="004941BD" w:rsidRDefault="00AE73A2">
            <w:pPr>
              <w:pStyle w:val="af"/>
              <w:spacing w:before="0" w:beforeAutospacing="0" w:after="0" w:afterAutospacing="0" w:line="360" w:lineRule="auto"/>
              <w:ind w:firstLine="480"/>
              <w:rPr>
                <w:rFonts w:ascii="Times New Roman" w:eastAsiaTheme="minorEastAsia" w:hAnsi="Times New Roman"/>
                <w:b/>
                <w:bCs/>
                <w:kern w:val="2"/>
              </w:rPr>
            </w:pPr>
            <w:r w:rsidRPr="004941BD">
              <w:rPr>
                <w:rFonts w:ascii="Times New Roman" w:eastAsiaTheme="minorEastAsia" w:hAnsi="Times New Roman"/>
                <w:b/>
                <w:bCs/>
                <w:kern w:val="2"/>
              </w:rPr>
              <w:t>1</w:t>
            </w:r>
            <w:r w:rsidRPr="004941BD">
              <w:rPr>
                <w:rFonts w:ascii="Times New Roman" w:eastAsiaTheme="minorEastAsia" w:hAnsi="Times New Roman"/>
                <w:b/>
                <w:bCs/>
                <w:kern w:val="2"/>
              </w:rPr>
              <w:t>、工程概况</w:t>
            </w:r>
          </w:p>
          <w:p w:rsidR="00FF1EAB" w:rsidRPr="004941BD" w:rsidRDefault="009D7E8B" w:rsidP="00FF1EAB">
            <w:pPr>
              <w:autoSpaceDE w:val="0"/>
              <w:autoSpaceDN w:val="0"/>
              <w:adjustRightInd w:val="0"/>
              <w:spacing w:line="360" w:lineRule="auto"/>
              <w:ind w:firstLine="480"/>
              <w:rPr>
                <w:rFonts w:eastAsiaTheme="minorEastAsia"/>
                <w:sz w:val="24"/>
                <w:lang/>
              </w:rPr>
            </w:pPr>
            <w:r w:rsidRPr="004941BD">
              <w:rPr>
                <w:rFonts w:eastAsiaTheme="minorEastAsia" w:hint="eastAsia"/>
                <w:sz w:val="24"/>
              </w:rPr>
              <w:t>陕西西旺铝业铝型材生产及加工项目</w:t>
            </w:r>
            <w:r w:rsidR="00FF1EAB" w:rsidRPr="004941BD">
              <w:rPr>
                <w:rFonts w:eastAsiaTheme="minorEastAsia"/>
                <w:sz w:val="24"/>
                <w:lang/>
              </w:rPr>
              <w:t>位于陕西省西咸新区泾河新城永乐镇永乐密集工业园内</w:t>
            </w:r>
            <w:r w:rsidR="00FF1EAB" w:rsidRPr="004941BD">
              <w:rPr>
                <w:rFonts w:eastAsiaTheme="minorEastAsia"/>
                <w:sz w:val="24"/>
              </w:rPr>
              <w:t>，</w:t>
            </w:r>
            <w:r w:rsidR="00FF1EAB" w:rsidRPr="004941BD">
              <w:rPr>
                <w:rFonts w:eastAsiaTheme="minorEastAsia"/>
                <w:sz w:val="24"/>
                <w:lang/>
              </w:rPr>
              <w:t>中心地理坐标：</w:t>
            </w:r>
            <w:r w:rsidR="00FF1EAB" w:rsidRPr="004941BD">
              <w:rPr>
                <w:rFonts w:eastAsiaTheme="minorEastAsia"/>
                <w:sz w:val="24"/>
              </w:rPr>
              <w:t>34°32′34.52″N</w:t>
            </w:r>
            <w:r w:rsidR="00FF1EAB" w:rsidRPr="004941BD">
              <w:rPr>
                <w:rFonts w:eastAsiaTheme="minorEastAsia"/>
                <w:sz w:val="24"/>
              </w:rPr>
              <w:t>、</w:t>
            </w:r>
            <w:r w:rsidR="00FF1EAB" w:rsidRPr="004941BD">
              <w:rPr>
                <w:rFonts w:eastAsiaTheme="minorEastAsia"/>
                <w:sz w:val="24"/>
              </w:rPr>
              <w:t>108°57′5.68″</w:t>
            </w:r>
            <w:r w:rsidR="00FF1EAB" w:rsidRPr="004941BD">
              <w:rPr>
                <w:rFonts w:eastAsiaTheme="minorEastAsia"/>
                <w:sz w:val="24"/>
                <w:lang/>
              </w:rPr>
              <w:t>E</w:t>
            </w:r>
            <w:r w:rsidR="00FF1EAB" w:rsidRPr="004941BD">
              <w:rPr>
                <w:rFonts w:eastAsiaTheme="minorEastAsia"/>
                <w:sz w:val="24"/>
                <w:lang/>
              </w:rPr>
              <w:t>。</w:t>
            </w:r>
            <w:r w:rsidR="00FF1EAB" w:rsidRPr="004941BD">
              <w:rPr>
                <w:rFonts w:eastAsiaTheme="minorEastAsia"/>
                <w:sz w:val="24"/>
              </w:rPr>
              <w:t>租用咸阳伽亚化工有限公司场地及厂房、住宿等设施，于</w:t>
            </w:r>
            <w:r w:rsidR="00FF1EAB" w:rsidRPr="004941BD">
              <w:rPr>
                <w:rFonts w:eastAsiaTheme="minorEastAsia"/>
                <w:sz w:val="24"/>
              </w:rPr>
              <w:t>2015</w:t>
            </w:r>
            <w:r w:rsidR="00FF1EAB" w:rsidRPr="004941BD">
              <w:rPr>
                <w:rFonts w:eastAsiaTheme="minorEastAsia"/>
                <w:sz w:val="24"/>
              </w:rPr>
              <w:t>年开始设备安装建设，</w:t>
            </w:r>
            <w:r w:rsidR="00FF1EAB" w:rsidRPr="004941BD">
              <w:rPr>
                <w:rFonts w:eastAsiaTheme="minorEastAsia"/>
                <w:sz w:val="24"/>
              </w:rPr>
              <w:t>2016</w:t>
            </w:r>
            <w:r w:rsidR="00FF1EAB" w:rsidRPr="004941BD">
              <w:rPr>
                <w:rFonts w:eastAsiaTheme="minorEastAsia"/>
                <w:sz w:val="24"/>
              </w:rPr>
              <w:t>年底已建成，外购铝棒，生产铝型材，年产喷涂型铝型材</w:t>
            </w:r>
            <w:r w:rsidR="00FF1EAB" w:rsidRPr="004941BD">
              <w:rPr>
                <w:rFonts w:eastAsiaTheme="minorEastAsia"/>
                <w:sz w:val="24"/>
              </w:rPr>
              <w:t>1480</w:t>
            </w:r>
            <w:r w:rsidR="004B7D63" w:rsidRPr="004941BD">
              <w:rPr>
                <w:rFonts w:eastAsiaTheme="minorEastAsia" w:hint="eastAsia"/>
                <w:sz w:val="24"/>
              </w:rPr>
              <w:t>t</w:t>
            </w:r>
            <w:r w:rsidR="00FF1EAB" w:rsidRPr="004941BD">
              <w:rPr>
                <w:rFonts w:eastAsiaTheme="minorEastAsia"/>
                <w:sz w:val="24"/>
              </w:rPr>
              <w:t>，木纹铝型材</w:t>
            </w:r>
            <w:r w:rsidR="00FF1EAB" w:rsidRPr="004941BD">
              <w:rPr>
                <w:rFonts w:eastAsiaTheme="minorEastAsia"/>
                <w:sz w:val="24"/>
              </w:rPr>
              <w:t>20</w:t>
            </w:r>
            <w:r w:rsidR="004B7D63" w:rsidRPr="004941BD">
              <w:rPr>
                <w:rFonts w:eastAsiaTheme="minorEastAsia" w:hint="eastAsia"/>
                <w:sz w:val="24"/>
              </w:rPr>
              <w:t>t</w:t>
            </w:r>
            <w:r w:rsidR="00FF1EAB" w:rsidRPr="004941BD">
              <w:rPr>
                <w:rFonts w:eastAsiaTheme="minorEastAsia"/>
                <w:sz w:val="24"/>
              </w:rPr>
              <w:t>。</w:t>
            </w:r>
          </w:p>
          <w:p w:rsidR="00FF1EAB" w:rsidRPr="004941BD" w:rsidRDefault="00FF1EAB" w:rsidP="00FF1EAB">
            <w:pPr>
              <w:tabs>
                <w:tab w:val="left" w:pos="1451"/>
              </w:tabs>
              <w:spacing w:line="360" w:lineRule="auto"/>
              <w:ind w:firstLineChars="200" w:firstLine="480"/>
              <w:rPr>
                <w:rFonts w:eastAsiaTheme="minorEastAsia"/>
                <w:sz w:val="24"/>
              </w:rPr>
            </w:pPr>
            <w:r w:rsidRPr="004941BD">
              <w:rPr>
                <w:rFonts w:eastAsiaTheme="minorEastAsia"/>
                <w:sz w:val="24"/>
              </w:rPr>
              <w:t>项目总投资</w:t>
            </w:r>
            <w:r w:rsidRPr="004941BD">
              <w:rPr>
                <w:rFonts w:eastAsiaTheme="minorEastAsia"/>
                <w:bCs/>
                <w:sz w:val="24"/>
                <w:lang/>
              </w:rPr>
              <w:t>1500</w:t>
            </w:r>
            <w:r w:rsidRPr="004941BD">
              <w:rPr>
                <w:rFonts w:eastAsiaTheme="minorEastAsia"/>
                <w:bCs/>
                <w:sz w:val="24"/>
                <w:lang/>
              </w:rPr>
              <w:t>万元</w:t>
            </w:r>
            <w:r w:rsidRPr="004941BD">
              <w:rPr>
                <w:rFonts w:eastAsiaTheme="minorEastAsia"/>
                <w:sz w:val="24"/>
              </w:rPr>
              <w:t>，其中环保投入</w:t>
            </w:r>
            <w:r w:rsidRPr="004941BD">
              <w:rPr>
                <w:rFonts w:eastAsiaTheme="minorEastAsia"/>
                <w:sz w:val="24"/>
              </w:rPr>
              <w:t>73.4</w:t>
            </w:r>
            <w:r w:rsidRPr="004941BD">
              <w:rPr>
                <w:rFonts w:eastAsiaTheme="minorEastAsia"/>
                <w:sz w:val="24"/>
              </w:rPr>
              <w:t>万元，约占总投资的</w:t>
            </w:r>
            <w:r w:rsidRPr="004941BD">
              <w:rPr>
                <w:rFonts w:eastAsiaTheme="minorEastAsia" w:hint="eastAsia"/>
                <w:sz w:val="24"/>
              </w:rPr>
              <w:t>4.90</w:t>
            </w:r>
            <w:r w:rsidRPr="004941BD">
              <w:rPr>
                <w:rFonts w:eastAsiaTheme="minorEastAsia"/>
                <w:sz w:val="24"/>
              </w:rPr>
              <w:t>%</w:t>
            </w:r>
            <w:r w:rsidRPr="004941BD">
              <w:rPr>
                <w:rFonts w:eastAsiaTheme="minorEastAsia"/>
                <w:sz w:val="24"/>
              </w:rPr>
              <w:t>。</w:t>
            </w:r>
          </w:p>
          <w:p w:rsidR="00FB19C7" w:rsidRPr="004941BD" w:rsidRDefault="00AE73A2" w:rsidP="00FF1EAB">
            <w:pPr>
              <w:tabs>
                <w:tab w:val="left" w:pos="1451"/>
              </w:tabs>
              <w:spacing w:line="360" w:lineRule="auto"/>
              <w:ind w:firstLineChars="200" w:firstLine="482"/>
              <w:rPr>
                <w:rFonts w:eastAsiaTheme="minorEastAsia"/>
                <w:b/>
                <w:bCs/>
                <w:sz w:val="24"/>
              </w:rPr>
            </w:pPr>
            <w:r w:rsidRPr="004941BD">
              <w:rPr>
                <w:rFonts w:eastAsiaTheme="minorEastAsia"/>
                <w:b/>
                <w:bCs/>
                <w:sz w:val="24"/>
              </w:rPr>
              <w:t>2</w:t>
            </w:r>
            <w:r w:rsidRPr="004941BD">
              <w:rPr>
                <w:rFonts w:eastAsiaTheme="minorEastAsia"/>
                <w:b/>
                <w:bCs/>
                <w:sz w:val="24"/>
              </w:rPr>
              <w:t>、</w:t>
            </w:r>
            <w:r w:rsidR="00FB19C7" w:rsidRPr="004941BD">
              <w:rPr>
                <w:rFonts w:eastAsiaTheme="minorEastAsia"/>
                <w:b/>
                <w:bCs/>
                <w:sz w:val="24"/>
              </w:rPr>
              <w:t>规划及产业政策的符合性</w:t>
            </w:r>
          </w:p>
          <w:p w:rsidR="003D37E6" w:rsidRPr="004941BD" w:rsidRDefault="003D37E6" w:rsidP="003D37E6">
            <w:pPr>
              <w:spacing w:line="360" w:lineRule="auto"/>
              <w:ind w:leftChars="50" w:left="105" w:rightChars="50" w:right="105" w:firstLineChars="200" w:firstLine="480"/>
              <w:rPr>
                <w:rFonts w:eastAsiaTheme="minorEastAsia"/>
                <w:sz w:val="24"/>
                <w:lang/>
              </w:rPr>
            </w:pPr>
            <w:r w:rsidRPr="004941BD">
              <w:rPr>
                <w:rFonts w:eastAsiaTheme="minorEastAsia"/>
                <w:sz w:val="24"/>
                <w:lang/>
              </w:rPr>
              <w:t>本工程为金属表面处理及热加工处理项目</w:t>
            </w:r>
            <w:r w:rsidR="00FB19C7" w:rsidRPr="004941BD">
              <w:rPr>
                <w:rFonts w:eastAsiaTheme="minorEastAsia"/>
                <w:sz w:val="24"/>
              </w:rPr>
              <w:t>，属《产业结构调整指导目录（</w:t>
            </w:r>
            <w:r w:rsidR="00FB19C7" w:rsidRPr="004941BD">
              <w:rPr>
                <w:rFonts w:eastAsiaTheme="minorEastAsia"/>
                <w:sz w:val="24"/>
              </w:rPr>
              <w:t>2011</w:t>
            </w:r>
            <w:r w:rsidR="00FB19C7" w:rsidRPr="004941BD">
              <w:rPr>
                <w:rFonts w:eastAsiaTheme="minorEastAsia"/>
                <w:sz w:val="24"/>
              </w:rPr>
              <w:t>年本）</w:t>
            </w:r>
            <w:r w:rsidR="00FB19C7" w:rsidRPr="004941BD">
              <w:rPr>
                <w:rFonts w:eastAsiaTheme="minorEastAsia"/>
                <w:sz w:val="24"/>
              </w:rPr>
              <w:t>(2013</w:t>
            </w:r>
            <w:r w:rsidR="00FB19C7" w:rsidRPr="004941BD">
              <w:rPr>
                <w:rFonts w:eastAsiaTheme="minorEastAsia"/>
                <w:sz w:val="24"/>
              </w:rPr>
              <w:t>年修正</w:t>
            </w:r>
            <w:r w:rsidR="00FB19C7" w:rsidRPr="004941BD">
              <w:rPr>
                <w:rFonts w:eastAsiaTheme="minorEastAsia"/>
                <w:sz w:val="24"/>
              </w:rPr>
              <w:t>)</w:t>
            </w:r>
            <w:r w:rsidR="00FB19C7" w:rsidRPr="004941BD">
              <w:rPr>
                <w:rFonts w:eastAsiaTheme="minorEastAsia"/>
                <w:sz w:val="24"/>
              </w:rPr>
              <w:t>》允许类项目，符合国家产业政策；</w:t>
            </w:r>
            <w:r w:rsidRPr="004941BD">
              <w:rPr>
                <w:rFonts w:eastAsiaTheme="minorEastAsia"/>
                <w:sz w:val="24"/>
              </w:rPr>
              <w:t>泾河新城行政审批局</w:t>
            </w:r>
            <w:r w:rsidRPr="004941BD">
              <w:rPr>
                <w:rFonts w:eastAsiaTheme="minorEastAsia"/>
                <w:sz w:val="24"/>
                <w:lang/>
              </w:rPr>
              <w:t>于</w:t>
            </w:r>
            <w:r w:rsidRPr="004941BD">
              <w:rPr>
                <w:rFonts w:eastAsiaTheme="minorEastAsia"/>
                <w:sz w:val="24"/>
                <w:lang/>
              </w:rPr>
              <w:t>201</w:t>
            </w:r>
            <w:r w:rsidR="000B3235" w:rsidRPr="004941BD">
              <w:rPr>
                <w:rFonts w:eastAsiaTheme="minorEastAsia" w:hint="eastAsia"/>
                <w:sz w:val="24"/>
                <w:lang/>
              </w:rPr>
              <w:t>9</w:t>
            </w:r>
            <w:r w:rsidRPr="004941BD">
              <w:rPr>
                <w:rFonts w:eastAsiaTheme="minorEastAsia"/>
                <w:sz w:val="24"/>
                <w:lang/>
              </w:rPr>
              <w:t>年</w:t>
            </w:r>
            <w:r w:rsidR="000B3235" w:rsidRPr="004941BD">
              <w:rPr>
                <w:rFonts w:eastAsiaTheme="minorEastAsia" w:hint="eastAsia"/>
                <w:sz w:val="24"/>
                <w:lang/>
              </w:rPr>
              <w:t>03</w:t>
            </w:r>
            <w:r w:rsidRPr="004941BD">
              <w:rPr>
                <w:rFonts w:eastAsiaTheme="minorEastAsia"/>
                <w:sz w:val="24"/>
                <w:lang/>
              </w:rPr>
              <w:t>月</w:t>
            </w:r>
            <w:r w:rsidRPr="004941BD">
              <w:rPr>
                <w:rFonts w:eastAsiaTheme="minorEastAsia"/>
                <w:sz w:val="24"/>
                <w:lang/>
              </w:rPr>
              <w:t>2</w:t>
            </w:r>
            <w:r w:rsidR="000B3235" w:rsidRPr="004941BD">
              <w:rPr>
                <w:rFonts w:eastAsiaTheme="minorEastAsia" w:hint="eastAsia"/>
                <w:sz w:val="24"/>
                <w:lang/>
              </w:rPr>
              <w:t>0</w:t>
            </w:r>
            <w:r w:rsidRPr="004941BD">
              <w:rPr>
                <w:rFonts w:eastAsiaTheme="minorEastAsia"/>
                <w:sz w:val="24"/>
                <w:lang/>
              </w:rPr>
              <w:t>日确认项目备案，项目代码为</w:t>
            </w:r>
            <w:r w:rsidRPr="004941BD">
              <w:rPr>
                <w:rFonts w:eastAsiaTheme="minorEastAsia"/>
                <w:sz w:val="24"/>
              </w:rPr>
              <w:t>2018-611206-33-03-036587</w:t>
            </w:r>
            <w:r w:rsidRPr="004941BD">
              <w:rPr>
                <w:rFonts w:eastAsiaTheme="minorEastAsia"/>
                <w:sz w:val="24"/>
                <w:lang/>
              </w:rPr>
              <w:t>。</w:t>
            </w:r>
          </w:p>
          <w:p w:rsidR="00FB19C7" w:rsidRPr="004941BD" w:rsidRDefault="00FB19C7" w:rsidP="00FB19C7">
            <w:pPr>
              <w:spacing w:line="360" w:lineRule="auto"/>
              <w:ind w:rightChars="119" w:right="250" w:firstLineChars="200" w:firstLine="480"/>
              <w:rPr>
                <w:rFonts w:eastAsiaTheme="minorEastAsia"/>
                <w:sz w:val="24"/>
              </w:rPr>
            </w:pPr>
            <w:r w:rsidRPr="004941BD">
              <w:rPr>
                <w:rFonts w:eastAsiaTheme="minorEastAsia"/>
                <w:sz w:val="24"/>
              </w:rPr>
              <w:t>项目建设符合</w:t>
            </w:r>
            <w:r w:rsidR="003D37E6" w:rsidRPr="004941BD">
              <w:rPr>
                <w:rFonts w:eastAsiaTheme="minorEastAsia"/>
                <w:sz w:val="24"/>
              </w:rPr>
              <w:t>《陕西省</w:t>
            </w:r>
            <w:r w:rsidR="003D37E6" w:rsidRPr="004941BD">
              <w:rPr>
                <w:rFonts w:eastAsiaTheme="minorEastAsia"/>
                <w:sz w:val="24"/>
              </w:rPr>
              <w:t>“</w:t>
            </w:r>
            <w:r w:rsidR="003D37E6" w:rsidRPr="004941BD">
              <w:rPr>
                <w:rFonts w:eastAsiaTheme="minorEastAsia"/>
                <w:sz w:val="24"/>
              </w:rPr>
              <w:t>十三五</w:t>
            </w:r>
            <w:r w:rsidR="003D37E6" w:rsidRPr="004941BD">
              <w:rPr>
                <w:rFonts w:eastAsiaTheme="minorEastAsia"/>
                <w:sz w:val="24"/>
              </w:rPr>
              <w:t>”</w:t>
            </w:r>
            <w:r w:rsidR="003D37E6" w:rsidRPr="004941BD">
              <w:rPr>
                <w:rFonts w:eastAsiaTheme="minorEastAsia"/>
                <w:sz w:val="24"/>
              </w:rPr>
              <w:t>环境保护规划》、《西咸新区</w:t>
            </w:r>
            <w:r w:rsidR="003D37E6" w:rsidRPr="004941BD">
              <w:rPr>
                <w:rFonts w:eastAsiaTheme="minorEastAsia"/>
                <w:sz w:val="24"/>
              </w:rPr>
              <w:t>—</w:t>
            </w:r>
            <w:r w:rsidR="003D37E6" w:rsidRPr="004941BD">
              <w:rPr>
                <w:rFonts w:eastAsiaTheme="minorEastAsia"/>
                <w:sz w:val="24"/>
              </w:rPr>
              <w:t>泾河新城分区规划（</w:t>
            </w:r>
            <w:r w:rsidR="003D37E6" w:rsidRPr="004941BD">
              <w:rPr>
                <w:rFonts w:eastAsiaTheme="minorEastAsia"/>
                <w:sz w:val="24"/>
              </w:rPr>
              <w:t>2010</w:t>
            </w:r>
            <w:r w:rsidR="003D37E6" w:rsidRPr="004941BD">
              <w:rPr>
                <w:rFonts w:eastAsiaTheme="minorEastAsia"/>
                <w:sz w:val="24"/>
              </w:rPr>
              <w:t>年～</w:t>
            </w:r>
            <w:r w:rsidR="003D37E6" w:rsidRPr="004941BD">
              <w:rPr>
                <w:rFonts w:eastAsiaTheme="minorEastAsia"/>
                <w:sz w:val="24"/>
              </w:rPr>
              <w:t>2020</w:t>
            </w:r>
            <w:r w:rsidR="003D37E6" w:rsidRPr="004941BD">
              <w:rPr>
                <w:rFonts w:eastAsiaTheme="minorEastAsia"/>
                <w:sz w:val="24"/>
              </w:rPr>
              <w:t>年）》、《西咸新区</w:t>
            </w:r>
            <w:r w:rsidR="003D37E6" w:rsidRPr="004941BD">
              <w:rPr>
                <w:rFonts w:eastAsiaTheme="minorEastAsia"/>
                <w:sz w:val="24"/>
              </w:rPr>
              <w:t>-</w:t>
            </w:r>
            <w:r w:rsidR="003D37E6" w:rsidRPr="004941BD">
              <w:rPr>
                <w:rFonts w:eastAsiaTheme="minorEastAsia"/>
                <w:sz w:val="24"/>
              </w:rPr>
              <w:t>泾河新城分区规划（</w:t>
            </w:r>
            <w:r w:rsidR="003D37E6" w:rsidRPr="004941BD">
              <w:rPr>
                <w:rFonts w:eastAsiaTheme="minorEastAsia"/>
                <w:sz w:val="24"/>
              </w:rPr>
              <w:t>2010</w:t>
            </w:r>
            <w:r w:rsidR="003D37E6" w:rsidRPr="004941BD">
              <w:rPr>
                <w:rFonts w:eastAsiaTheme="minorEastAsia"/>
                <w:sz w:val="24"/>
              </w:rPr>
              <w:t>年～</w:t>
            </w:r>
            <w:r w:rsidR="003D37E6" w:rsidRPr="004941BD">
              <w:rPr>
                <w:rFonts w:eastAsiaTheme="minorEastAsia"/>
                <w:sz w:val="24"/>
              </w:rPr>
              <w:t>2020</w:t>
            </w:r>
            <w:r w:rsidR="003D37E6" w:rsidRPr="004941BD">
              <w:rPr>
                <w:rFonts w:eastAsiaTheme="minorEastAsia"/>
                <w:sz w:val="24"/>
              </w:rPr>
              <w:t>年）环境影响报告书》</w:t>
            </w:r>
            <w:r w:rsidRPr="004941BD">
              <w:rPr>
                <w:rFonts w:eastAsiaTheme="minorEastAsia"/>
                <w:sz w:val="24"/>
              </w:rPr>
              <w:t>等相关规划要求，满足</w:t>
            </w:r>
            <w:r w:rsidRPr="004941BD">
              <w:rPr>
                <w:rFonts w:eastAsiaTheme="minorEastAsia"/>
                <w:sz w:val="24"/>
              </w:rPr>
              <w:t>“</w:t>
            </w:r>
            <w:r w:rsidRPr="004941BD">
              <w:rPr>
                <w:rFonts w:eastAsiaTheme="minorEastAsia"/>
                <w:sz w:val="24"/>
              </w:rPr>
              <w:t>三线一单</w:t>
            </w:r>
            <w:r w:rsidRPr="004941BD">
              <w:rPr>
                <w:rFonts w:eastAsiaTheme="minorEastAsia"/>
                <w:sz w:val="24"/>
              </w:rPr>
              <w:t>”</w:t>
            </w:r>
            <w:r w:rsidRPr="004941BD">
              <w:rPr>
                <w:rFonts w:eastAsiaTheme="minorEastAsia"/>
                <w:sz w:val="24"/>
              </w:rPr>
              <w:t>要求。</w:t>
            </w:r>
          </w:p>
          <w:p w:rsidR="00E54129" w:rsidRPr="004941BD" w:rsidRDefault="00FB19C7">
            <w:pPr>
              <w:spacing w:line="360" w:lineRule="auto"/>
              <w:ind w:rightChars="119" w:right="250" w:firstLineChars="200" w:firstLine="482"/>
              <w:rPr>
                <w:rFonts w:eastAsiaTheme="minorEastAsia"/>
                <w:sz w:val="24"/>
              </w:rPr>
            </w:pPr>
            <w:r w:rsidRPr="004941BD">
              <w:rPr>
                <w:rFonts w:eastAsiaTheme="minorEastAsia"/>
                <w:b/>
                <w:bCs/>
                <w:sz w:val="24"/>
              </w:rPr>
              <w:t>3</w:t>
            </w:r>
            <w:r w:rsidRPr="004941BD">
              <w:rPr>
                <w:rFonts w:eastAsiaTheme="minorEastAsia"/>
                <w:b/>
                <w:bCs/>
                <w:sz w:val="24"/>
              </w:rPr>
              <w:t>、</w:t>
            </w:r>
            <w:r w:rsidR="00AE73A2" w:rsidRPr="004941BD">
              <w:rPr>
                <w:rFonts w:eastAsiaTheme="minorEastAsia"/>
                <w:b/>
                <w:bCs/>
                <w:sz w:val="24"/>
              </w:rPr>
              <w:t>环境质量现状</w:t>
            </w:r>
          </w:p>
          <w:p w:rsidR="00E54129" w:rsidRPr="004941BD" w:rsidRDefault="00AE73A2">
            <w:pPr>
              <w:autoSpaceDE w:val="0"/>
              <w:autoSpaceDN w:val="0"/>
              <w:adjustRightInd w:val="0"/>
              <w:spacing w:line="360" w:lineRule="auto"/>
              <w:ind w:firstLine="480"/>
              <w:rPr>
                <w:rFonts w:eastAsiaTheme="minorEastAsia"/>
                <w:sz w:val="24"/>
              </w:rPr>
            </w:pPr>
            <w:r w:rsidRPr="004941BD">
              <w:rPr>
                <w:rFonts w:ascii="宋体" w:hAnsi="宋体" w:cs="宋体" w:hint="eastAsia"/>
                <w:sz w:val="24"/>
              </w:rPr>
              <w:t>⑴</w:t>
            </w:r>
            <w:r w:rsidRPr="004941BD">
              <w:rPr>
                <w:rFonts w:eastAsiaTheme="minorEastAsia"/>
                <w:sz w:val="24"/>
              </w:rPr>
              <w:t xml:space="preserve"> </w:t>
            </w:r>
            <w:r w:rsidRPr="004941BD">
              <w:rPr>
                <w:rFonts w:eastAsiaTheme="minorEastAsia"/>
                <w:sz w:val="24"/>
              </w:rPr>
              <w:t>环境空气</w:t>
            </w:r>
          </w:p>
          <w:p w:rsidR="00C35C56" w:rsidRPr="004941BD" w:rsidRDefault="00C35C56" w:rsidP="00C35C56">
            <w:pPr>
              <w:widowControl/>
              <w:spacing w:line="360" w:lineRule="auto"/>
              <w:ind w:firstLineChars="200" w:firstLine="480"/>
              <w:rPr>
                <w:rFonts w:eastAsiaTheme="minorEastAsia"/>
                <w:sz w:val="24"/>
              </w:rPr>
            </w:pPr>
            <w:r w:rsidRPr="004941BD">
              <w:rPr>
                <w:rFonts w:eastAsiaTheme="minorEastAsia"/>
                <w:sz w:val="24"/>
              </w:rPr>
              <w:t>本次收集陕西省生态环境厅</w:t>
            </w:r>
            <w:r w:rsidRPr="004941BD">
              <w:rPr>
                <w:rFonts w:eastAsiaTheme="minorEastAsia"/>
                <w:sz w:val="24"/>
              </w:rPr>
              <w:t>2017</w:t>
            </w:r>
            <w:r w:rsidRPr="004941BD">
              <w:rPr>
                <w:rFonts w:eastAsiaTheme="minorEastAsia"/>
                <w:sz w:val="24"/>
              </w:rPr>
              <w:t>年</w:t>
            </w:r>
            <w:r w:rsidRPr="004941BD">
              <w:rPr>
                <w:rFonts w:eastAsiaTheme="minorEastAsia"/>
                <w:sz w:val="24"/>
              </w:rPr>
              <w:t>1</w:t>
            </w:r>
            <w:r w:rsidRPr="004941BD">
              <w:rPr>
                <w:rFonts w:eastAsiaTheme="minorEastAsia"/>
                <w:sz w:val="24"/>
              </w:rPr>
              <w:t>～</w:t>
            </w:r>
            <w:r w:rsidRPr="004941BD">
              <w:rPr>
                <w:rFonts w:eastAsiaTheme="minorEastAsia"/>
                <w:sz w:val="24"/>
              </w:rPr>
              <w:t>12</w:t>
            </w:r>
            <w:r w:rsidRPr="004941BD">
              <w:rPr>
                <w:rFonts w:eastAsiaTheme="minorEastAsia"/>
                <w:sz w:val="24"/>
              </w:rPr>
              <w:t>月关中地区</w:t>
            </w:r>
            <w:r w:rsidRPr="004941BD">
              <w:rPr>
                <w:rFonts w:eastAsiaTheme="minorEastAsia"/>
                <w:sz w:val="24"/>
              </w:rPr>
              <w:t>67</w:t>
            </w:r>
            <w:r w:rsidRPr="004941BD">
              <w:rPr>
                <w:rFonts w:eastAsiaTheme="minorEastAsia"/>
                <w:sz w:val="24"/>
              </w:rPr>
              <w:t>个县（区）空气质量状况中的结论，项目所在区除</w:t>
            </w:r>
            <w:r w:rsidRPr="004941BD">
              <w:rPr>
                <w:rFonts w:eastAsiaTheme="minorEastAsia"/>
                <w:sz w:val="24"/>
              </w:rPr>
              <w:t>SO</w:t>
            </w:r>
            <w:r w:rsidRPr="004941BD">
              <w:rPr>
                <w:rFonts w:eastAsiaTheme="minorEastAsia"/>
                <w:sz w:val="24"/>
                <w:vertAlign w:val="subscript"/>
              </w:rPr>
              <w:t>2</w:t>
            </w:r>
            <w:r w:rsidRPr="004941BD">
              <w:rPr>
                <w:rFonts w:eastAsiaTheme="minorEastAsia"/>
                <w:sz w:val="24"/>
              </w:rPr>
              <w:t>和</w:t>
            </w:r>
            <w:r w:rsidRPr="004941BD">
              <w:rPr>
                <w:rFonts w:eastAsiaTheme="minorEastAsia"/>
                <w:sz w:val="24"/>
              </w:rPr>
              <w:t>CO</w:t>
            </w:r>
            <w:r w:rsidRPr="004941BD">
              <w:rPr>
                <w:rFonts w:eastAsiaTheme="minorEastAsia"/>
                <w:sz w:val="24"/>
              </w:rPr>
              <w:t>外，</w:t>
            </w:r>
            <w:r w:rsidRPr="004941BD">
              <w:rPr>
                <w:rFonts w:eastAsiaTheme="minorEastAsia"/>
                <w:sz w:val="24"/>
              </w:rPr>
              <w:t>PM</w:t>
            </w:r>
            <w:r w:rsidRPr="004941BD">
              <w:rPr>
                <w:rFonts w:eastAsiaTheme="minorEastAsia"/>
                <w:sz w:val="24"/>
                <w:vertAlign w:val="subscript"/>
              </w:rPr>
              <w:t>10</w:t>
            </w:r>
            <w:r w:rsidRPr="004941BD">
              <w:rPr>
                <w:rFonts w:eastAsiaTheme="minorEastAsia"/>
                <w:sz w:val="24"/>
              </w:rPr>
              <w:t>、</w:t>
            </w:r>
            <w:r w:rsidRPr="004941BD">
              <w:rPr>
                <w:rFonts w:eastAsiaTheme="minorEastAsia"/>
                <w:sz w:val="24"/>
              </w:rPr>
              <w:t>PM</w:t>
            </w:r>
            <w:r w:rsidRPr="004941BD">
              <w:rPr>
                <w:rFonts w:eastAsiaTheme="minorEastAsia"/>
                <w:sz w:val="24"/>
                <w:vertAlign w:val="subscript"/>
              </w:rPr>
              <w:t>2.5</w:t>
            </w:r>
            <w:r w:rsidRPr="004941BD">
              <w:rPr>
                <w:rFonts w:eastAsiaTheme="minorEastAsia"/>
                <w:sz w:val="24"/>
              </w:rPr>
              <w:t>、</w:t>
            </w:r>
            <w:r w:rsidRPr="004941BD">
              <w:rPr>
                <w:rFonts w:eastAsiaTheme="minorEastAsia"/>
                <w:sz w:val="24"/>
              </w:rPr>
              <w:t>NO</w:t>
            </w:r>
            <w:r w:rsidRPr="004941BD">
              <w:rPr>
                <w:rFonts w:eastAsiaTheme="minorEastAsia"/>
                <w:sz w:val="24"/>
                <w:vertAlign w:val="subscript"/>
              </w:rPr>
              <w:t>2</w:t>
            </w:r>
            <w:r w:rsidRPr="004941BD">
              <w:rPr>
                <w:rFonts w:eastAsiaTheme="minorEastAsia"/>
                <w:sz w:val="24"/>
              </w:rPr>
              <w:t>、</w:t>
            </w:r>
            <w:r w:rsidRPr="004941BD">
              <w:rPr>
                <w:rFonts w:eastAsiaTheme="minorEastAsia"/>
                <w:sz w:val="24"/>
              </w:rPr>
              <w:t>O</w:t>
            </w:r>
            <w:r w:rsidRPr="004941BD">
              <w:rPr>
                <w:rFonts w:eastAsiaTheme="minorEastAsia"/>
                <w:sz w:val="24"/>
                <w:vertAlign w:val="subscript"/>
              </w:rPr>
              <w:t>3</w:t>
            </w:r>
            <w:r w:rsidRPr="004941BD">
              <w:rPr>
                <w:rFonts w:eastAsiaTheme="minorEastAsia"/>
                <w:sz w:val="24"/>
              </w:rPr>
              <w:t>均不满足《环境空气质量标准》（</w:t>
            </w:r>
            <w:r w:rsidRPr="004941BD">
              <w:rPr>
                <w:rFonts w:eastAsiaTheme="minorEastAsia"/>
                <w:sz w:val="24"/>
              </w:rPr>
              <w:t>GB3095-2012</w:t>
            </w:r>
            <w:r w:rsidRPr="004941BD">
              <w:rPr>
                <w:rFonts w:eastAsiaTheme="minorEastAsia"/>
                <w:sz w:val="24"/>
              </w:rPr>
              <w:t>）及其</w:t>
            </w:r>
            <w:r w:rsidRPr="004941BD">
              <w:rPr>
                <w:rFonts w:eastAsiaTheme="minorEastAsia"/>
                <w:sz w:val="24"/>
              </w:rPr>
              <w:t>2018</w:t>
            </w:r>
            <w:r w:rsidRPr="004941BD">
              <w:rPr>
                <w:rFonts w:eastAsiaTheme="minorEastAsia"/>
                <w:sz w:val="24"/>
              </w:rPr>
              <w:t>年修改单中的二级标准</w:t>
            </w:r>
            <w:r w:rsidR="003D37E6" w:rsidRPr="004941BD">
              <w:rPr>
                <w:rFonts w:eastAsiaTheme="minorEastAsia" w:hint="eastAsia"/>
                <w:sz w:val="24"/>
              </w:rPr>
              <w:t>，为不达标区。</w:t>
            </w:r>
          </w:p>
          <w:p w:rsidR="003D37E6" w:rsidRPr="004941BD" w:rsidRDefault="003D37E6" w:rsidP="003D37E6">
            <w:pPr>
              <w:spacing w:line="360" w:lineRule="auto"/>
              <w:ind w:firstLineChars="195" w:firstLine="468"/>
              <w:rPr>
                <w:rFonts w:eastAsiaTheme="minorEastAsia"/>
                <w:sz w:val="24"/>
              </w:rPr>
            </w:pPr>
            <w:r w:rsidRPr="004941BD">
              <w:rPr>
                <w:rFonts w:eastAsiaTheme="minorEastAsia"/>
                <w:sz w:val="24"/>
              </w:rPr>
              <w:t>氨</w:t>
            </w:r>
            <w:r w:rsidRPr="004941BD">
              <w:rPr>
                <w:rFonts w:eastAsiaTheme="minorEastAsia" w:hint="eastAsia"/>
                <w:sz w:val="24"/>
              </w:rPr>
              <w:t>满足</w:t>
            </w:r>
            <w:r w:rsidRPr="004941BD">
              <w:rPr>
                <w:rFonts w:eastAsiaTheme="minorEastAsia"/>
                <w:sz w:val="24"/>
              </w:rPr>
              <w:t>《环境影响评价技术导则</w:t>
            </w:r>
            <w:r w:rsidRPr="004941BD">
              <w:rPr>
                <w:rFonts w:eastAsiaTheme="minorEastAsia"/>
                <w:sz w:val="24"/>
              </w:rPr>
              <w:t>-</w:t>
            </w:r>
            <w:r w:rsidRPr="004941BD">
              <w:rPr>
                <w:rFonts w:eastAsiaTheme="minorEastAsia"/>
                <w:sz w:val="24"/>
              </w:rPr>
              <w:t>大气环境》（</w:t>
            </w:r>
            <w:r w:rsidRPr="004941BD">
              <w:rPr>
                <w:rFonts w:eastAsiaTheme="minorEastAsia"/>
                <w:sz w:val="24"/>
              </w:rPr>
              <w:t>HJ2.2-2018</w:t>
            </w:r>
            <w:r w:rsidRPr="004941BD">
              <w:rPr>
                <w:rFonts w:eastAsiaTheme="minorEastAsia"/>
                <w:sz w:val="24"/>
              </w:rPr>
              <w:t>）附录</w:t>
            </w:r>
            <w:r w:rsidRPr="004941BD">
              <w:rPr>
                <w:rFonts w:eastAsiaTheme="minorEastAsia"/>
                <w:sz w:val="24"/>
              </w:rPr>
              <w:t>D</w:t>
            </w:r>
            <w:r w:rsidRPr="004941BD">
              <w:rPr>
                <w:rFonts w:eastAsiaTheme="minorEastAsia"/>
                <w:sz w:val="24"/>
              </w:rPr>
              <w:t>表</w:t>
            </w:r>
            <w:r w:rsidRPr="004941BD">
              <w:rPr>
                <w:rFonts w:eastAsiaTheme="minorEastAsia"/>
                <w:sz w:val="24"/>
              </w:rPr>
              <w:t>D.1</w:t>
            </w:r>
            <w:r w:rsidRPr="004941BD">
              <w:rPr>
                <w:rFonts w:eastAsiaTheme="minorEastAsia"/>
                <w:sz w:val="24"/>
              </w:rPr>
              <w:t>其他污染物空气质量浓度参考限值，非甲烷总烃满足《大气污染物综合排放标准详解》</w:t>
            </w:r>
            <w:r w:rsidRPr="004941BD">
              <w:rPr>
                <w:rFonts w:eastAsiaTheme="minorEastAsia"/>
                <w:sz w:val="24"/>
              </w:rPr>
              <w:t>2.0mg/m</w:t>
            </w:r>
            <w:r w:rsidRPr="004941BD">
              <w:rPr>
                <w:rFonts w:eastAsiaTheme="minorEastAsia"/>
                <w:sz w:val="24"/>
                <w:vertAlign w:val="superscript"/>
              </w:rPr>
              <w:t>3</w:t>
            </w:r>
            <w:r w:rsidRPr="004941BD">
              <w:rPr>
                <w:rFonts w:eastAsiaTheme="minorEastAsia"/>
                <w:sz w:val="24"/>
              </w:rPr>
              <w:t>标准限值要求。</w:t>
            </w:r>
          </w:p>
          <w:p w:rsidR="004B7D63" w:rsidRPr="004941BD" w:rsidRDefault="00AE73A2">
            <w:pPr>
              <w:autoSpaceDE w:val="0"/>
              <w:autoSpaceDN w:val="0"/>
              <w:adjustRightInd w:val="0"/>
              <w:spacing w:line="360" w:lineRule="auto"/>
              <w:ind w:firstLine="480"/>
              <w:rPr>
                <w:rFonts w:eastAsiaTheme="minorEastAsia"/>
                <w:sz w:val="24"/>
              </w:rPr>
            </w:pPr>
            <w:r w:rsidRPr="004941BD">
              <w:rPr>
                <w:rFonts w:ascii="宋体" w:hAnsi="宋体" w:cs="宋体" w:hint="eastAsia"/>
                <w:sz w:val="24"/>
              </w:rPr>
              <w:t>⑵</w:t>
            </w:r>
            <w:r w:rsidRPr="004941BD">
              <w:rPr>
                <w:rFonts w:eastAsiaTheme="minorEastAsia"/>
                <w:sz w:val="24"/>
              </w:rPr>
              <w:t xml:space="preserve"> </w:t>
            </w:r>
            <w:r w:rsidR="004B7D63" w:rsidRPr="004941BD">
              <w:rPr>
                <w:rFonts w:eastAsiaTheme="minorEastAsia" w:hint="eastAsia"/>
                <w:sz w:val="24"/>
              </w:rPr>
              <w:t>地表水环境</w:t>
            </w:r>
          </w:p>
          <w:p w:rsidR="004B7D63" w:rsidRPr="004941BD" w:rsidRDefault="004B7D63" w:rsidP="004B7D63">
            <w:pPr>
              <w:spacing w:line="360" w:lineRule="auto"/>
              <w:ind w:firstLineChars="200" w:firstLine="480"/>
              <w:rPr>
                <w:rFonts w:eastAsiaTheme="minorEastAsia"/>
                <w:b/>
                <w:bCs/>
                <w:sz w:val="24"/>
              </w:rPr>
            </w:pPr>
            <w:r w:rsidRPr="004941BD">
              <w:rPr>
                <w:sz w:val="24"/>
              </w:rPr>
              <w:t>收集陕西省生态环境厅</w:t>
            </w:r>
            <w:r w:rsidRPr="004941BD">
              <w:rPr>
                <w:rFonts w:hint="eastAsia"/>
                <w:sz w:val="24"/>
              </w:rPr>
              <w:t>2</w:t>
            </w:r>
            <w:r w:rsidRPr="004941BD">
              <w:rPr>
                <w:sz w:val="24"/>
              </w:rPr>
              <w:t>018</w:t>
            </w:r>
            <w:r w:rsidRPr="004941BD">
              <w:rPr>
                <w:sz w:val="24"/>
              </w:rPr>
              <w:t>年</w:t>
            </w:r>
            <w:r w:rsidRPr="004941BD">
              <w:rPr>
                <w:rFonts w:hint="eastAsia"/>
                <w:sz w:val="24"/>
              </w:rPr>
              <w:t>1</w:t>
            </w:r>
            <w:r w:rsidRPr="004941BD">
              <w:rPr>
                <w:sz w:val="24"/>
              </w:rPr>
              <w:t>2</w:t>
            </w:r>
            <w:r w:rsidRPr="004941BD">
              <w:rPr>
                <w:sz w:val="24"/>
              </w:rPr>
              <w:t>月发布的</w:t>
            </w:r>
            <w:r w:rsidRPr="004941BD">
              <w:rPr>
                <w:rFonts w:hint="eastAsia"/>
                <w:sz w:val="24"/>
              </w:rPr>
              <w:t>《陕西省</w:t>
            </w:r>
            <w:r w:rsidRPr="004941BD">
              <w:rPr>
                <w:rFonts w:hint="eastAsia"/>
                <w:sz w:val="24"/>
              </w:rPr>
              <w:t>2018</w:t>
            </w:r>
            <w:r w:rsidRPr="004941BD">
              <w:rPr>
                <w:rFonts w:hint="eastAsia"/>
                <w:sz w:val="24"/>
              </w:rPr>
              <w:t>年</w:t>
            </w:r>
            <w:r w:rsidRPr="004941BD">
              <w:rPr>
                <w:rFonts w:hint="eastAsia"/>
                <w:sz w:val="24"/>
              </w:rPr>
              <w:t>11</w:t>
            </w:r>
            <w:r w:rsidRPr="004941BD">
              <w:rPr>
                <w:rFonts w:hint="eastAsia"/>
                <w:sz w:val="24"/>
              </w:rPr>
              <w:t>月份水环境质量月报》中泾河出西咸境断面</w:t>
            </w:r>
            <w:r w:rsidRPr="004941BD">
              <w:rPr>
                <w:rFonts w:hint="eastAsia"/>
                <w:sz w:val="24"/>
              </w:rPr>
              <w:t>2</w:t>
            </w:r>
            <w:r w:rsidRPr="004941BD">
              <w:rPr>
                <w:sz w:val="24"/>
              </w:rPr>
              <w:t>018</w:t>
            </w:r>
            <w:r w:rsidRPr="004941BD">
              <w:rPr>
                <w:sz w:val="24"/>
              </w:rPr>
              <w:t>年</w:t>
            </w:r>
            <w:r w:rsidRPr="004941BD">
              <w:rPr>
                <w:rFonts w:hint="eastAsia"/>
                <w:sz w:val="24"/>
              </w:rPr>
              <w:t>1</w:t>
            </w:r>
            <w:r w:rsidRPr="004941BD">
              <w:rPr>
                <w:sz w:val="24"/>
              </w:rPr>
              <w:t>1</w:t>
            </w:r>
            <w:r w:rsidRPr="004941BD">
              <w:rPr>
                <w:sz w:val="24"/>
              </w:rPr>
              <w:t>月的监测数据</w:t>
            </w:r>
            <w:r w:rsidRPr="004941BD">
              <w:rPr>
                <w:rFonts w:hint="eastAsia"/>
                <w:sz w:val="24"/>
              </w:rPr>
              <w:t>，监测结果表明，泾河出西咸境断面</w:t>
            </w:r>
            <w:r w:rsidRPr="004941BD">
              <w:rPr>
                <w:rFonts w:hint="eastAsia"/>
                <w:sz w:val="24"/>
              </w:rPr>
              <w:t>C</w:t>
            </w:r>
            <w:r w:rsidRPr="004941BD">
              <w:rPr>
                <w:sz w:val="24"/>
              </w:rPr>
              <w:t>OD</w:t>
            </w:r>
            <w:r w:rsidRPr="004941BD">
              <w:rPr>
                <w:rFonts w:hint="eastAsia"/>
                <w:sz w:val="24"/>
              </w:rPr>
              <w:t>、</w:t>
            </w:r>
            <w:r w:rsidRPr="004941BD">
              <w:rPr>
                <w:sz w:val="24"/>
              </w:rPr>
              <w:t>氨氮</w:t>
            </w:r>
            <w:r w:rsidRPr="004941BD">
              <w:rPr>
                <w:rFonts w:hint="eastAsia"/>
                <w:sz w:val="24"/>
              </w:rPr>
              <w:t>、溶解氧、</w:t>
            </w:r>
            <w:r w:rsidRPr="004941BD">
              <w:rPr>
                <w:sz w:val="24"/>
              </w:rPr>
              <w:t>总磷等监测因子</w:t>
            </w:r>
            <w:r w:rsidRPr="004941BD">
              <w:rPr>
                <w:rFonts w:hint="eastAsia"/>
                <w:sz w:val="24"/>
              </w:rPr>
              <w:t>均符合《地表水环境质量标准》（</w:t>
            </w:r>
            <w:r w:rsidRPr="004941BD">
              <w:rPr>
                <w:rFonts w:hint="eastAsia"/>
                <w:sz w:val="24"/>
              </w:rPr>
              <w:t>GB3838-2002</w:t>
            </w:r>
            <w:r w:rsidRPr="004941BD">
              <w:rPr>
                <w:rFonts w:hint="eastAsia"/>
                <w:sz w:val="24"/>
              </w:rPr>
              <w:t>）</w:t>
            </w:r>
            <w:r w:rsidRPr="004941BD">
              <w:rPr>
                <w:rFonts w:ascii="宋体" w:hAnsi="宋体" w:hint="eastAsia"/>
                <w:sz w:val="24"/>
              </w:rPr>
              <w:t>Ⅲ</w:t>
            </w:r>
            <w:r w:rsidRPr="004941BD">
              <w:rPr>
                <w:rFonts w:hint="eastAsia"/>
                <w:sz w:val="24"/>
              </w:rPr>
              <w:t>类标准限值。</w:t>
            </w:r>
          </w:p>
          <w:p w:rsidR="00E54129" w:rsidRPr="004941BD" w:rsidRDefault="00721461">
            <w:pPr>
              <w:autoSpaceDE w:val="0"/>
              <w:autoSpaceDN w:val="0"/>
              <w:adjustRightInd w:val="0"/>
              <w:spacing w:line="360" w:lineRule="auto"/>
              <w:ind w:firstLine="480"/>
              <w:rPr>
                <w:rFonts w:eastAsiaTheme="minorEastAsia"/>
                <w:sz w:val="24"/>
              </w:rPr>
            </w:pPr>
            <w:r w:rsidRPr="004941BD">
              <w:rPr>
                <w:rFonts w:eastAsiaTheme="minorEastAsia"/>
                <w:sz w:val="24"/>
              </w:rPr>
              <w:fldChar w:fldCharType="begin"/>
            </w:r>
            <w:r w:rsidR="004B7D63" w:rsidRPr="004941BD">
              <w:rPr>
                <w:rFonts w:eastAsiaTheme="minorEastAsia"/>
                <w:sz w:val="24"/>
              </w:rPr>
              <w:instrText xml:space="preserve"> </w:instrText>
            </w:r>
            <w:r w:rsidR="004B7D63" w:rsidRPr="004941BD">
              <w:rPr>
                <w:rFonts w:eastAsiaTheme="minorEastAsia" w:hint="eastAsia"/>
                <w:sz w:val="24"/>
              </w:rPr>
              <w:instrText>= 3 \* GB2</w:instrText>
            </w:r>
            <w:r w:rsidR="004B7D63" w:rsidRPr="004941BD">
              <w:rPr>
                <w:rFonts w:eastAsiaTheme="minorEastAsia"/>
                <w:sz w:val="24"/>
              </w:rPr>
              <w:instrText xml:space="preserve"> </w:instrText>
            </w:r>
            <w:r w:rsidRPr="004941BD">
              <w:rPr>
                <w:rFonts w:eastAsiaTheme="minorEastAsia"/>
                <w:sz w:val="24"/>
              </w:rPr>
              <w:fldChar w:fldCharType="separate"/>
            </w:r>
            <w:r w:rsidR="004B7D63" w:rsidRPr="004941BD">
              <w:rPr>
                <w:rFonts w:eastAsiaTheme="minorEastAsia" w:hint="eastAsia"/>
                <w:noProof/>
                <w:sz w:val="24"/>
              </w:rPr>
              <w:t>⑶</w:t>
            </w:r>
            <w:r w:rsidRPr="004941BD">
              <w:rPr>
                <w:rFonts w:eastAsiaTheme="minorEastAsia"/>
                <w:sz w:val="24"/>
              </w:rPr>
              <w:fldChar w:fldCharType="end"/>
            </w:r>
            <w:r w:rsidR="004B7D63" w:rsidRPr="004941BD">
              <w:rPr>
                <w:rFonts w:eastAsiaTheme="minorEastAsia" w:hint="eastAsia"/>
                <w:sz w:val="24"/>
              </w:rPr>
              <w:t xml:space="preserve"> </w:t>
            </w:r>
            <w:r w:rsidR="00AE73A2" w:rsidRPr="004941BD">
              <w:rPr>
                <w:rFonts w:eastAsiaTheme="minorEastAsia"/>
                <w:sz w:val="24"/>
              </w:rPr>
              <w:t>声环境</w:t>
            </w:r>
          </w:p>
          <w:p w:rsidR="00E54129" w:rsidRPr="004941BD" w:rsidRDefault="003D37E6">
            <w:pPr>
              <w:autoSpaceDE w:val="0"/>
              <w:autoSpaceDN w:val="0"/>
              <w:adjustRightInd w:val="0"/>
              <w:spacing w:line="360" w:lineRule="auto"/>
              <w:ind w:firstLine="480"/>
              <w:rPr>
                <w:rFonts w:eastAsiaTheme="minorEastAsia"/>
                <w:sz w:val="24"/>
              </w:rPr>
            </w:pPr>
            <w:r w:rsidRPr="004941BD">
              <w:rPr>
                <w:rFonts w:eastAsiaTheme="minorEastAsia"/>
                <w:sz w:val="24"/>
              </w:rPr>
              <w:lastRenderedPageBreak/>
              <w:t>陕西西旺铝业有限公司于</w:t>
            </w:r>
            <w:r w:rsidRPr="004941BD">
              <w:rPr>
                <w:rFonts w:eastAsiaTheme="minorEastAsia"/>
                <w:sz w:val="24"/>
              </w:rPr>
              <w:t>2018</w:t>
            </w:r>
            <w:r w:rsidRPr="004941BD">
              <w:rPr>
                <w:rFonts w:eastAsiaTheme="minorEastAsia"/>
                <w:sz w:val="24"/>
              </w:rPr>
              <w:t>年</w:t>
            </w:r>
            <w:r w:rsidRPr="004941BD">
              <w:rPr>
                <w:rFonts w:eastAsiaTheme="minorEastAsia"/>
                <w:sz w:val="24"/>
              </w:rPr>
              <w:t>9</w:t>
            </w:r>
            <w:r w:rsidRPr="004941BD">
              <w:rPr>
                <w:rFonts w:eastAsiaTheme="minorEastAsia"/>
                <w:sz w:val="24"/>
              </w:rPr>
              <w:t>月</w:t>
            </w:r>
            <w:r w:rsidRPr="004941BD">
              <w:rPr>
                <w:rFonts w:eastAsiaTheme="minorEastAsia"/>
                <w:sz w:val="24"/>
              </w:rPr>
              <w:t>5</w:t>
            </w:r>
            <w:r w:rsidRPr="004941BD">
              <w:rPr>
                <w:rFonts w:eastAsiaTheme="minorEastAsia"/>
                <w:sz w:val="24"/>
              </w:rPr>
              <w:t>日委托陕西新发现检测科技有限公司对厂区厂界噪声及南侧尚家村噪声进行了监测</w:t>
            </w:r>
            <w:r w:rsidRPr="004941BD">
              <w:rPr>
                <w:rFonts w:eastAsiaTheme="minorEastAsia" w:hint="eastAsia"/>
                <w:sz w:val="24"/>
              </w:rPr>
              <w:t>，</w:t>
            </w:r>
            <w:r w:rsidR="00261E19" w:rsidRPr="004941BD">
              <w:rPr>
                <w:rFonts w:eastAsiaTheme="minorEastAsia"/>
                <w:sz w:val="24"/>
              </w:rPr>
              <w:t>监测结果表明</w:t>
            </w:r>
            <w:r w:rsidRPr="004941BD">
              <w:rPr>
                <w:rFonts w:eastAsiaTheme="minorEastAsia" w:hint="eastAsia"/>
                <w:sz w:val="24"/>
              </w:rPr>
              <w:t>：</w:t>
            </w:r>
            <w:r w:rsidR="00AE73A2" w:rsidRPr="004941BD">
              <w:rPr>
                <w:rFonts w:eastAsiaTheme="minorEastAsia"/>
                <w:sz w:val="24"/>
              </w:rPr>
              <w:t>厂界昼</w:t>
            </w:r>
            <w:r w:rsidR="00261E19" w:rsidRPr="004941BD">
              <w:rPr>
                <w:rFonts w:eastAsiaTheme="minorEastAsia"/>
                <w:sz w:val="24"/>
              </w:rPr>
              <w:t>间、</w:t>
            </w:r>
            <w:r w:rsidR="00AE73A2" w:rsidRPr="004941BD">
              <w:rPr>
                <w:rFonts w:eastAsiaTheme="minorEastAsia"/>
                <w:sz w:val="24"/>
              </w:rPr>
              <w:t>夜间声环境质量现状值</w:t>
            </w:r>
            <w:r w:rsidR="00261E19" w:rsidRPr="004941BD">
              <w:rPr>
                <w:rFonts w:eastAsiaTheme="minorEastAsia"/>
                <w:sz w:val="24"/>
              </w:rPr>
              <w:t>满足</w:t>
            </w:r>
            <w:r w:rsidR="00AE73A2" w:rsidRPr="004941BD">
              <w:rPr>
                <w:rFonts w:eastAsiaTheme="minorEastAsia"/>
                <w:sz w:val="24"/>
              </w:rPr>
              <w:t>《工业企业厂界环境噪声排放标准》（</w:t>
            </w:r>
            <w:r w:rsidR="00AE73A2" w:rsidRPr="004941BD">
              <w:rPr>
                <w:rFonts w:eastAsiaTheme="minorEastAsia"/>
                <w:sz w:val="24"/>
              </w:rPr>
              <w:t>GB12348-2008</w:t>
            </w:r>
            <w:r w:rsidR="00AE73A2" w:rsidRPr="004941BD">
              <w:rPr>
                <w:rFonts w:eastAsiaTheme="minorEastAsia"/>
                <w:sz w:val="24"/>
              </w:rPr>
              <w:t>）中</w:t>
            </w:r>
            <w:r w:rsidR="00AE73A2" w:rsidRPr="004941BD">
              <w:rPr>
                <w:rFonts w:eastAsiaTheme="minorEastAsia"/>
                <w:sz w:val="24"/>
              </w:rPr>
              <w:t>3</w:t>
            </w:r>
            <w:r w:rsidR="00AE73A2" w:rsidRPr="004941BD">
              <w:rPr>
                <w:rFonts w:eastAsiaTheme="minorEastAsia"/>
                <w:sz w:val="24"/>
              </w:rPr>
              <w:t>类标准</w:t>
            </w:r>
            <w:r w:rsidR="00261E19" w:rsidRPr="004941BD">
              <w:rPr>
                <w:rFonts w:eastAsiaTheme="minorEastAsia"/>
                <w:sz w:val="24"/>
              </w:rPr>
              <w:t>限值要求</w:t>
            </w:r>
            <w:r w:rsidR="00AE73A2" w:rsidRPr="004941BD">
              <w:rPr>
                <w:rFonts w:eastAsiaTheme="minorEastAsia"/>
                <w:sz w:val="24"/>
              </w:rPr>
              <w:t>，</w:t>
            </w:r>
            <w:r w:rsidRPr="004941BD">
              <w:rPr>
                <w:rFonts w:eastAsiaTheme="minorEastAsia" w:hint="eastAsia"/>
                <w:sz w:val="24"/>
              </w:rPr>
              <w:t>尚家村</w:t>
            </w:r>
            <w:r w:rsidR="00AE73A2" w:rsidRPr="004941BD">
              <w:rPr>
                <w:rFonts w:eastAsiaTheme="minorEastAsia"/>
                <w:sz w:val="24"/>
              </w:rPr>
              <w:t>昼</w:t>
            </w:r>
            <w:r w:rsidR="00261E19" w:rsidRPr="004941BD">
              <w:rPr>
                <w:rFonts w:eastAsiaTheme="minorEastAsia"/>
                <w:sz w:val="24"/>
              </w:rPr>
              <w:t>间、</w:t>
            </w:r>
            <w:r w:rsidR="00AE73A2" w:rsidRPr="004941BD">
              <w:rPr>
                <w:rFonts w:eastAsiaTheme="minorEastAsia"/>
                <w:sz w:val="24"/>
              </w:rPr>
              <w:t>夜间声环境质量现状值</w:t>
            </w:r>
            <w:r w:rsidR="00261E19" w:rsidRPr="004941BD">
              <w:rPr>
                <w:rFonts w:eastAsiaTheme="minorEastAsia"/>
                <w:sz w:val="24"/>
              </w:rPr>
              <w:t>满足</w:t>
            </w:r>
            <w:r w:rsidR="00AE73A2" w:rsidRPr="004941BD">
              <w:rPr>
                <w:rFonts w:eastAsiaTheme="minorEastAsia"/>
                <w:sz w:val="24"/>
              </w:rPr>
              <w:t>《声环境质量标准》（</w:t>
            </w:r>
            <w:r w:rsidR="00AE73A2" w:rsidRPr="004941BD">
              <w:rPr>
                <w:rFonts w:eastAsiaTheme="minorEastAsia"/>
                <w:sz w:val="24"/>
              </w:rPr>
              <w:t>GB3096-2008</w:t>
            </w:r>
            <w:r w:rsidR="00AE73A2" w:rsidRPr="004941BD">
              <w:rPr>
                <w:rFonts w:eastAsiaTheme="minorEastAsia"/>
                <w:sz w:val="24"/>
              </w:rPr>
              <w:t>）中</w:t>
            </w:r>
            <w:r w:rsidR="00AE73A2" w:rsidRPr="004941BD">
              <w:rPr>
                <w:rFonts w:eastAsiaTheme="minorEastAsia"/>
                <w:sz w:val="24"/>
              </w:rPr>
              <w:t>2</w:t>
            </w:r>
            <w:r w:rsidR="00AE73A2" w:rsidRPr="004941BD">
              <w:rPr>
                <w:rFonts w:eastAsiaTheme="minorEastAsia"/>
                <w:sz w:val="24"/>
              </w:rPr>
              <w:t>类标准。区域声环境质量良好。</w:t>
            </w:r>
          </w:p>
          <w:p w:rsidR="00E54129" w:rsidRPr="004941BD" w:rsidRDefault="00FB19C7">
            <w:pPr>
              <w:spacing w:line="360" w:lineRule="auto"/>
              <w:ind w:rightChars="119" w:right="250" w:firstLineChars="200" w:firstLine="482"/>
              <w:rPr>
                <w:rFonts w:eastAsiaTheme="minorEastAsia"/>
                <w:b/>
                <w:bCs/>
                <w:sz w:val="24"/>
              </w:rPr>
            </w:pPr>
            <w:r w:rsidRPr="004941BD">
              <w:rPr>
                <w:rFonts w:eastAsiaTheme="minorEastAsia"/>
                <w:b/>
                <w:bCs/>
                <w:sz w:val="24"/>
              </w:rPr>
              <w:t>4</w:t>
            </w:r>
            <w:r w:rsidR="00AE73A2" w:rsidRPr="004941BD">
              <w:rPr>
                <w:rFonts w:eastAsiaTheme="minorEastAsia"/>
                <w:b/>
                <w:bCs/>
                <w:sz w:val="24"/>
              </w:rPr>
              <w:t>、环境影响分析</w:t>
            </w:r>
            <w:r w:rsidR="00060EBE" w:rsidRPr="004941BD">
              <w:rPr>
                <w:rFonts w:eastAsiaTheme="minorEastAsia"/>
                <w:b/>
                <w:bCs/>
                <w:sz w:val="24"/>
              </w:rPr>
              <w:t>及环境保护措施</w:t>
            </w:r>
          </w:p>
          <w:p w:rsidR="00E54129" w:rsidRPr="004941BD" w:rsidRDefault="00AE73A2">
            <w:pPr>
              <w:spacing w:line="360" w:lineRule="auto"/>
              <w:ind w:rightChars="119" w:right="250" w:firstLineChars="200" w:firstLine="480"/>
              <w:rPr>
                <w:rFonts w:eastAsiaTheme="minorEastAsia"/>
                <w:sz w:val="24"/>
              </w:rPr>
            </w:pPr>
            <w:r w:rsidRPr="004941BD">
              <w:rPr>
                <w:rFonts w:ascii="宋体" w:hAnsi="宋体" w:cs="宋体" w:hint="eastAsia"/>
                <w:sz w:val="24"/>
              </w:rPr>
              <w:t>⑴</w:t>
            </w:r>
            <w:r w:rsidRPr="004941BD">
              <w:rPr>
                <w:rFonts w:eastAsiaTheme="minorEastAsia"/>
                <w:sz w:val="24"/>
              </w:rPr>
              <w:t xml:space="preserve"> </w:t>
            </w:r>
            <w:r w:rsidRPr="004941BD">
              <w:rPr>
                <w:rFonts w:eastAsiaTheme="minorEastAsia"/>
                <w:sz w:val="24"/>
              </w:rPr>
              <w:t>施工期</w:t>
            </w:r>
          </w:p>
          <w:p w:rsidR="003D37E6" w:rsidRPr="004941BD" w:rsidRDefault="003D37E6" w:rsidP="003D37E6">
            <w:pPr>
              <w:spacing w:line="360" w:lineRule="auto"/>
              <w:ind w:firstLineChars="200" w:firstLine="480"/>
              <w:rPr>
                <w:rFonts w:eastAsiaTheme="minorEastAsia"/>
                <w:sz w:val="24"/>
                <w:szCs w:val="20"/>
                <w:lang/>
              </w:rPr>
            </w:pPr>
            <w:r w:rsidRPr="004941BD">
              <w:rPr>
                <w:rFonts w:eastAsiaTheme="minorEastAsia"/>
                <w:sz w:val="24"/>
                <w:szCs w:val="20"/>
                <w:lang/>
              </w:rPr>
              <w:t>本项目</w:t>
            </w:r>
            <w:r w:rsidRPr="004941BD">
              <w:rPr>
                <w:rFonts w:eastAsiaTheme="minorEastAsia"/>
                <w:sz w:val="24"/>
              </w:rPr>
              <w:t>利用租赁企业场地及厂房、宿舍楼，新建办公楼</w:t>
            </w:r>
            <w:r w:rsidRPr="004941BD">
              <w:rPr>
                <w:rFonts w:eastAsiaTheme="minorEastAsia"/>
                <w:sz w:val="24"/>
                <w:szCs w:val="20"/>
                <w:lang/>
              </w:rPr>
              <w:t>，对原包装车间进行改造扩大为挤压车间，现已建成，仅进行回顾性评价。施工期主要污染源为施工扬尘、施工噪声、施工废水、施工固废等。</w:t>
            </w:r>
          </w:p>
          <w:p w:rsidR="00E54129" w:rsidRPr="004941BD" w:rsidRDefault="00AE73A2">
            <w:pPr>
              <w:spacing w:line="360" w:lineRule="auto"/>
              <w:ind w:rightChars="119" w:right="250" w:firstLineChars="200" w:firstLine="480"/>
              <w:rPr>
                <w:rFonts w:eastAsiaTheme="minorEastAsia"/>
                <w:sz w:val="24"/>
              </w:rPr>
            </w:pPr>
            <w:r w:rsidRPr="004941BD">
              <w:rPr>
                <w:rFonts w:ascii="宋体" w:hAnsi="宋体" w:cs="宋体" w:hint="eastAsia"/>
                <w:sz w:val="24"/>
              </w:rPr>
              <w:t>⑵</w:t>
            </w:r>
            <w:r w:rsidRPr="004941BD">
              <w:rPr>
                <w:rFonts w:eastAsiaTheme="minorEastAsia"/>
                <w:sz w:val="24"/>
              </w:rPr>
              <w:t xml:space="preserve"> </w:t>
            </w:r>
            <w:r w:rsidRPr="004941BD">
              <w:rPr>
                <w:rFonts w:eastAsiaTheme="minorEastAsia"/>
                <w:sz w:val="24"/>
              </w:rPr>
              <w:t>运行期</w:t>
            </w:r>
          </w:p>
          <w:p w:rsidR="00E54129" w:rsidRPr="004941BD" w:rsidRDefault="00721461">
            <w:pPr>
              <w:spacing w:line="360" w:lineRule="auto"/>
              <w:ind w:left="493"/>
              <w:rPr>
                <w:rFonts w:eastAsiaTheme="minorEastAsia"/>
                <w:sz w:val="24"/>
              </w:rPr>
            </w:pPr>
            <w:r w:rsidRPr="004941BD">
              <w:rPr>
                <w:rFonts w:eastAsiaTheme="minorEastAsia"/>
                <w:sz w:val="24"/>
              </w:rPr>
              <w:fldChar w:fldCharType="begin"/>
            </w:r>
            <w:r w:rsidR="00AE73A2" w:rsidRPr="004941BD">
              <w:rPr>
                <w:rFonts w:eastAsiaTheme="minorEastAsia"/>
                <w:sz w:val="24"/>
              </w:rPr>
              <w:instrText xml:space="preserve"> = 1 \* GB3 \* MERGEFORMAT </w:instrText>
            </w:r>
            <w:r w:rsidRPr="004941BD">
              <w:rPr>
                <w:rFonts w:eastAsiaTheme="minorEastAsia"/>
                <w:sz w:val="24"/>
              </w:rPr>
              <w:fldChar w:fldCharType="separate"/>
            </w:r>
            <w:r w:rsidR="00AE73A2" w:rsidRPr="004941BD">
              <w:rPr>
                <w:rFonts w:ascii="宋体" w:hAnsi="宋体" w:cs="宋体" w:hint="eastAsia"/>
                <w:sz w:val="24"/>
              </w:rPr>
              <w:t>①</w:t>
            </w:r>
            <w:r w:rsidRPr="004941BD">
              <w:rPr>
                <w:rFonts w:eastAsiaTheme="minorEastAsia"/>
                <w:sz w:val="24"/>
              </w:rPr>
              <w:fldChar w:fldCharType="end"/>
            </w:r>
            <w:r w:rsidR="00AE73A2" w:rsidRPr="004941BD">
              <w:rPr>
                <w:rFonts w:eastAsiaTheme="minorEastAsia"/>
                <w:sz w:val="24"/>
              </w:rPr>
              <w:t xml:space="preserve"> </w:t>
            </w:r>
            <w:r w:rsidR="00AE73A2" w:rsidRPr="004941BD">
              <w:rPr>
                <w:rFonts w:eastAsiaTheme="minorEastAsia"/>
                <w:sz w:val="24"/>
              </w:rPr>
              <w:t>环境空气</w:t>
            </w:r>
          </w:p>
          <w:p w:rsidR="003D37E6" w:rsidRPr="004941BD" w:rsidRDefault="003D37E6" w:rsidP="003D37E6">
            <w:pPr>
              <w:spacing w:line="360" w:lineRule="auto"/>
              <w:ind w:firstLineChars="200" w:firstLine="480"/>
              <w:rPr>
                <w:rFonts w:eastAsiaTheme="minorEastAsia"/>
                <w:kern w:val="0"/>
                <w:sz w:val="24"/>
              </w:rPr>
            </w:pPr>
            <w:r w:rsidRPr="004941BD">
              <w:rPr>
                <w:rFonts w:eastAsiaTheme="minorEastAsia" w:hint="eastAsia"/>
                <w:kern w:val="0"/>
                <w:sz w:val="24"/>
              </w:rPr>
              <w:t>项目产生的废气主要是加热炉、时效炉、烘干炉等天然气燃烧产生的烟气；喷涂车间产生的喷涂粉尘；烘干炉烘干产生的非甲烷总轻；模具氮化工序产生的氨气；食堂油烟等。</w:t>
            </w:r>
          </w:p>
          <w:p w:rsidR="003D37E6" w:rsidRPr="004941BD" w:rsidRDefault="003D37E6" w:rsidP="003D37E6">
            <w:pPr>
              <w:spacing w:line="360" w:lineRule="auto"/>
              <w:ind w:firstLineChars="200" w:firstLine="480"/>
              <w:rPr>
                <w:rFonts w:eastAsiaTheme="minorEastAsia"/>
                <w:sz w:val="24"/>
              </w:rPr>
            </w:pPr>
            <w:r w:rsidRPr="004941BD">
              <w:rPr>
                <w:rFonts w:eastAsiaTheme="minorEastAsia" w:hint="eastAsia"/>
                <w:kern w:val="0"/>
                <w:sz w:val="24"/>
              </w:rPr>
              <w:t>根据对有组织排放废气的预测结果，</w:t>
            </w:r>
            <w:r w:rsidRPr="004941BD">
              <w:rPr>
                <w:rFonts w:eastAsiaTheme="minorEastAsia"/>
                <w:sz w:val="24"/>
              </w:rPr>
              <w:t>时效炉颗粒物、</w:t>
            </w:r>
            <w:r w:rsidRPr="004941BD">
              <w:rPr>
                <w:rFonts w:eastAsiaTheme="minorEastAsia"/>
                <w:bCs/>
                <w:sz w:val="24"/>
              </w:rPr>
              <w:t>SO</w:t>
            </w:r>
            <w:r w:rsidRPr="004941BD">
              <w:rPr>
                <w:rFonts w:eastAsiaTheme="minorEastAsia"/>
                <w:bCs/>
                <w:sz w:val="24"/>
                <w:vertAlign w:val="subscript"/>
              </w:rPr>
              <w:t>2</w:t>
            </w:r>
            <w:r w:rsidRPr="004941BD">
              <w:rPr>
                <w:rFonts w:eastAsiaTheme="minorEastAsia"/>
                <w:bCs/>
                <w:sz w:val="24"/>
              </w:rPr>
              <w:t>、</w:t>
            </w:r>
            <w:r w:rsidRPr="004941BD">
              <w:rPr>
                <w:rFonts w:eastAsiaTheme="minorEastAsia"/>
                <w:bCs/>
                <w:sz w:val="24"/>
              </w:rPr>
              <w:t>NO</w:t>
            </w:r>
            <w:r w:rsidRPr="004941BD">
              <w:rPr>
                <w:rFonts w:eastAsiaTheme="minorEastAsia"/>
                <w:bCs/>
                <w:sz w:val="24"/>
                <w:vertAlign w:val="subscript"/>
              </w:rPr>
              <w:t>X</w:t>
            </w:r>
            <w:r w:rsidRPr="004941BD">
              <w:rPr>
                <w:rFonts w:eastAsiaTheme="minorEastAsia"/>
                <w:bCs/>
                <w:sz w:val="24"/>
              </w:rPr>
              <w:t>的</w:t>
            </w:r>
            <w:r w:rsidRPr="004941BD">
              <w:rPr>
                <w:rFonts w:eastAsiaTheme="minorEastAsia"/>
                <w:sz w:val="24"/>
              </w:rPr>
              <w:t>最大落地浓度分别为</w:t>
            </w:r>
            <w:r w:rsidRPr="004941BD">
              <w:rPr>
                <w:rFonts w:eastAsiaTheme="minorEastAsia"/>
                <w:sz w:val="24"/>
              </w:rPr>
              <w:t>0.08μg/m</w:t>
            </w:r>
            <w:r w:rsidRPr="004941BD">
              <w:rPr>
                <w:rFonts w:eastAsiaTheme="minorEastAsia"/>
                <w:sz w:val="24"/>
              </w:rPr>
              <w:t>、</w:t>
            </w:r>
            <w:r w:rsidRPr="004941BD">
              <w:rPr>
                <w:rFonts w:eastAsiaTheme="minorEastAsia"/>
                <w:sz w:val="24"/>
              </w:rPr>
              <w:t>0.19μg/m</w:t>
            </w:r>
            <w:r w:rsidRPr="004941BD">
              <w:rPr>
                <w:rFonts w:eastAsiaTheme="minorEastAsia"/>
                <w:sz w:val="24"/>
                <w:vertAlign w:val="superscript"/>
              </w:rPr>
              <w:t>3</w:t>
            </w:r>
            <w:r w:rsidRPr="004941BD">
              <w:rPr>
                <w:rFonts w:eastAsiaTheme="minorEastAsia"/>
                <w:sz w:val="24"/>
              </w:rPr>
              <w:t>、</w:t>
            </w:r>
            <w:r w:rsidRPr="004941BD">
              <w:rPr>
                <w:rFonts w:eastAsiaTheme="minorEastAsia"/>
                <w:sz w:val="24"/>
              </w:rPr>
              <w:t>0.94μg/m</w:t>
            </w:r>
            <w:r w:rsidRPr="004941BD">
              <w:rPr>
                <w:rFonts w:eastAsiaTheme="minorEastAsia"/>
                <w:sz w:val="24"/>
              </w:rPr>
              <w:t>，占标率分别为</w:t>
            </w:r>
            <w:r w:rsidRPr="004941BD">
              <w:rPr>
                <w:rFonts w:eastAsiaTheme="minorEastAsia"/>
                <w:sz w:val="24"/>
              </w:rPr>
              <w:t>0.02%</w:t>
            </w:r>
            <w:r w:rsidRPr="004941BD">
              <w:rPr>
                <w:rFonts w:eastAsiaTheme="minorEastAsia"/>
                <w:sz w:val="24"/>
              </w:rPr>
              <w:t>、</w:t>
            </w:r>
            <w:r w:rsidRPr="004941BD">
              <w:rPr>
                <w:rFonts w:eastAsiaTheme="minorEastAsia"/>
                <w:sz w:val="24"/>
              </w:rPr>
              <w:t>0.04%</w:t>
            </w:r>
            <w:r w:rsidRPr="004941BD">
              <w:rPr>
                <w:rFonts w:eastAsiaTheme="minorEastAsia"/>
                <w:sz w:val="24"/>
              </w:rPr>
              <w:t>、</w:t>
            </w:r>
            <w:r w:rsidRPr="004941BD">
              <w:rPr>
                <w:rFonts w:eastAsiaTheme="minorEastAsia"/>
                <w:sz w:val="24"/>
              </w:rPr>
              <w:t>0.38%</w:t>
            </w:r>
            <w:r w:rsidRPr="004941BD">
              <w:rPr>
                <w:rFonts w:eastAsiaTheme="minorEastAsia"/>
                <w:bCs/>
                <w:sz w:val="24"/>
              </w:rPr>
              <w:t>；</w:t>
            </w:r>
            <w:r w:rsidRPr="004941BD">
              <w:rPr>
                <w:rFonts w:eastAsiaTheme="minorEastAsia"/>
                <w:sz w:val="24"/>
              </w:rPr>
              <w:t>加热炉颗粒物、</w:t>
            </w:r>
            <w:r w:rsidRPr="004941BD">
              <w:rPr>
                <w:rFonts w:eastAsiaTheme="minorEastAsia"/>
                <w:bCs/>
                <w:sz w:val="24"/>
              </w:rPr>
              <w:t>SO</w:t>
            </w:r>
            <w:r w:rsidRPr="004941BD">
              <w:rPr>
                <w:rFonts w:eastAsiaTheme="minorEastAsia"/>
                <w:bCs/>
                <w:sz w:val="24"/>
                <w:vertAlign w:val="subscript"/>
              </w:rPr>
              <w:t>2</w:t>
            </w:r>
            <w:r w:rsidRPr="004941BD">
              <w:rPr>
                <w:rFonts w:eastAsiaTheme="minorEastAsia"/>
                <w:bCs/>
                <w:sz w:val="24"/>
              </w:rPr>
              <w:t>、</w:t>
            </w:r>
            <w:r w:rsidRPr="004941BD">
              <w:rPr>
                <w:rFonts w:eastAsiaTheme="minorEastAsia"/>
                <w:bCs/>
                <w:sz w:val="24"/>
              </w:rPr>
              <w:t>NO</w:t>
            </w:r>
            <w:r w:rsidRPr="004941BD">
              <w:rPr>
                <w:rFonts w:eastAsiaTheme="minorEastAsia"/>
                <w:bCs/>
                <w:sz w:val="24"/>
                <w:vertAlign w:val="subscript"/>
              </w:rPr>
              <w:t>X</w:t>
            </w:r>
            <w:r w:rsidRPr="004941BD">
              <w:rPr>
                <w:rFonts w:eastAsiaTheme="minorEastAsia"/>
                <w:bCs/>
                <w:sz w:val="24"/>
              </w:rPr>
              <w:t>的</w:t>
            </w:r>
            <w:r w:rsidRPr="004941BD">
              <w:rPr>
                <w:rFonts w:eastAsiaTheme="minorEastAsia"/>
                <w:sz w:val="24"/>
              </w:rPr>
              <w:t>最大落地浓度分别为</w:t>
            </w:r>
            <w:r w:rsidRPr="004941BD">
              <w:rPr>
                <w:rFonts w:eastAsiaTheme="minorEastAsia"/>
                <w:sz w:val="24"/>
              </w:rPr>
              <w:t>0.05μg/m</w:t>
            </w:r>
            <w:r w:rsidRPr="004941BD">
              <w:rPr>
                <w:rFonts w:eastAsiaTheme="minorEastAsia"/>
                <w:sz w:val="24"/>
              </w:rPr>
              <w:t>、</w:t>
            </w:r>
            <w:r w:rsidRPr="004941BD">
              <w:rPr>
                <w:rFonts w:eastAsiaTheme="minorEastAsia"/>
                <w:sz w:val="24"/>
              </w:rPr>
              <w:t>0.11μg/m</w:t>
            </w:r>
            <w:r w:rsidRPr="004941BD">
              <w:rPr>
                <w:rFonts w:eastAsiaTheme="minorEastAsia"/>
                <w:sz w:val="24"/>
                <w:vertAlign w:val="superscript"/>
              </w:rPr>
              <w:t>3</w:t>
            </w:r>
            <w:r w:rsidRPr="004941BD">
              <w:rPr>
                <w:rFonts w:eastAsiaTheme="minorEastAsia"/>
                <w:sz w:val="24"/>
              </w:rPr>
              <w:t>、</w:t>
            </w:r>
            <w:r w:rsidRPr="004941BD">
              <w:rPr>
                <w:rFonts w:eastAsiaTheme="minorEastAsia"/>
                <w:sz w:val="24"/>
              </w:rPr>
              <w:t>0.50μg/m</w:t>
            </w:r>
            <w:r w:rsidRPr="004941BD">
              <w:rPr>
                <w:rFonts w:eastAsiaTheme="minorEastAsia"/>
                <w:sz w:val="24"/>
              </w:rPr>
              <w:t>，占标率分别为</w:t>
            </w:r>
            <w:r w:rsidRPr="004941BD">
              <w:rPr>
                <w:rFonts w:eastAsiaTheme="minorEastAsia"/>
                <w:sz w:val="24"/>
              </w:rPr>
              <w:t>0.01%</w:t>
            </w:r>
            <w:r w:rsidRPr="004941BD">
              <w:rPr>
                <w:rFonts w:eastAsiaTheme="minorEastAsia"/>
                <w:sz w:val="24"/>
              </w:rPr>
              <w:t>、</w:t>
            </w:r>
            <w:r w:rsidRPr="004941BD">
              <w:rPr>
                <w:rFonts w:eastAsiaTheme="minorEastAsia"/>
                <w:sz w:val="24"/>
              </w:rPr>
              <w:t>0.02%</w:t>
            </w:r>
            <w:r w:rsidRPr="004941BD">
              <w:rPr>
                <w:rFonts w:eastAsiaTheme="minorEastAsia"/>
                <w:sz w:val="24"/>
              </w:rPr>
              <w:t>、</w:t>
            </w:r>
            <w:r w:rsidRPr="004941BD">
              <w:rPr>
                <w:rFonts w:eastAsiaTheme="minorEastAsia"/>
                <w:sz w:val="24"/>
              </w:rPr>
              <w:t>0.20%</w:t>
            </w:r>
            <w:r w:rsidRPr="004941BD">
              <w:rPr>
                <w:rFonts w:eastAsiaTheme="minorEastAsia"/>
                <w:bCs/>
                <w:sz w:val="24"/>
              </w:rPr>
              <w:t>；</w:t>
            </w:r>
            <w:r w:rsidRPr="004941BD">
              <w:rPr>
                <w:rFonts w:eastAsiaTheme="minorEastAsia"/>
                <w:sz w:val="24"/>
              </w:rPr>
              <w:t>烘干炉颗粒物、</w:t>
            </w:r>
            <w:r w:rsidRPr="004941BD">
              <w:rPr>
                <w:rFonts w:eastAsiaTheme="minorEastAsia"/>
                <w:bCs/>
                <w:sz w:val="24"/>
              </w:rPr>
              <w:t>SO</w:t>
            </w:r>
            <w:r w:rsidRPr="004941BD">
              <w:rPr>
                <w:rFonts w:eastAsiaTheme="minorEastAsia"/>
                <w:bCs/>
                <w:sz w:val="24"/>
                <w:vertAlign w:val="subscript"/>
              </w:rPr>
              <w:t>2</w:t>
            </w:r>
            <w:r w:rsidRPr="004941BD">
              <w:rPr>
                <w:rFonts w:eastAsiaTheme="minorEastAsia"/>
                <w:bCs/>
                <w:sz w:val="24"/>
              </w:rPr>
              <w:t>、</w:t>
            </w:r>
            <w:r w:rsidRPr="004941BD">
              <w:rPr>
                <w:rFonts w:eastAsiaTheme="minorEastAsia"/>
                <w:bCs/>
                <w:sz w:val="24"/>
              </w:rPr>
              <w:t>NO</w:t>
            </w:r>
            <w:r w:rsidRPr="004941BD">
              <w:rPr>
                <w:rFonts w:eastAsiaTheme="minorEastAsia"/>
                <w:bCs/>
                <w:sz w:val="24"/>
                <w:vertAlign w:val="subscript"/>
              </w:rPr>
              <w:t>X</w:t>
            </w:r>
            <w:r w:rsidRPr="004941BD">
              <w:rPr>
                <w:rFonts w:eastAsiaTheme="minorEastAsia"/>
                <w:bCs/>
                <w:sz w:val="24"/>
              </w:rPr>
              <w:t>、非甲烷总烃的</w:t>
            </w:r>
            <w:r w:rsidRPr="004941BD">
              <w:rPr>
                <w:rFonts w:eastAsiaTheme="minorEastAsia"/>
                <w:sz w:val="24"/>
              </w:rPr>
              <w:t>最大落地浓度分别为</w:t>
            </w:r>
            <w:r w:rsidRPr="004941BD">
              <w:rPr>
                <w:rFonts w:eastAsiaTheme="minorEastAsia"/>
                <w:sz w:val="24"/>
              </w:rPr>
              <w:t>0.105μg/m</w:t>
            </w:r>
            <w:r w:rsidRPr="004941BD">
              <w:rPr>
                <w:rFonts w:eastAsiaTheme="minorEastAsia"/>
                <w:sz w:val="24"/>
                <w:vertAlign w:val="superscript"/>
              </w:rPr>
              <w:t>3</w:t>
            </w:r>
            <w:r w:rsidRPr="004941BD">
              <w:rPr>
                <w:rFonts w:eastAsiaTheme="minorEastAsia"/>
                <w:sz w:val="24"/>
              </w:rPr>
              <w:t>、</w:t>
            </w:r>
            <w:r w:rsidRPr="004941BD">
              <w:rPr>
                <w:rFonts w:eastAsiaTheme="minorEastAsia"/>
                <w:sz w:val="24"/>
              </w:rPr>
              <w:t>0.254μg/m</w:t>
            </w:r>
            <w:r w:rsidRPr="004941BD">
              <w:rPr>
                <w:rFonts w:eastAsiaTheme="minorEastAsia"/>
                <w:sz w:val="24"/>
                <w:vertAlign w:val="superscript"/>
              </w:rPr>
              <w:t>3</w:t>
            </w:r>
            <w:r w:rsidRPr="004941BD">
              <w:rPr>
                <w:rFonts w:eastAsiaTheme="minorEastAsia"/>
                <w:sz w:val="24"/>
              </w:rPr>
              <w:t>、</w:t>
            </w:r>
            <w:r w:rsidRPr="004941BD">
              <w:rPr>
                <w:rFonts w:eastAsiaTheme="minorEastAsia"/>
                <w:sz w:val="24"/>
              </w:rPr>
              <w:t>1.17μg/m</w:t>
            </w:r>
            <w:r w:rsidRPr="004941BD">
              <w:rPr>
                <w:rFonts w:eastAsiaTheme="minorEastAsia"/>
                <w:sz w:val="24"/>
                <w:vertAlign w:val="superscript"/>
              </w:rPr>
              <w:t>3</w:t>
            </w:r>
            <w:r w:rsidRPr="004941BD">
              <w:rPr>
                <w:rFonts w:eastAsiaTheme="minorEastAsia"/>
                <w:sz w:val="24"/>
              </w:rPr>
              <w:t>、</w:t>
            </w:r>
            <w:r w:rsidRPr="004941BD">
              <w:rPr>
                <w:rFonts w:eastAsiaTheme="minorEastAsia"/>
                <w:sz w:val="24"/>
              </w:rPr>
              <w:t>0.79μg/m</w:t>
            </w:r>
            <w:r w:rsidRPr="004941BD">
              <w:rPr>
                <w:rFonts w:eastAsiaTheme="minorEastAsia"/>
                <w:sz w:val="24"/>
                <w:vertAlign w:val="superscript"/>
              </w:rPr>
              <w:t>3</w:t>
            </w:r>
            <w:r w:rsidRPr="004941BD">
              <w:rPr>
                <w:rFonts w:eastAsiaTheme="minorEastAsia"/>
                <w:sz w:val="24"/>
              </w:rPr>
              <w:t>，占标率分别为</w:t>
            </w:r>
            <w:r w:rsidRPr="004941BD">
              <w:rPr>
                <w:rFonts w:eastAsiaTheme="minorEastAsia"/>
                <w:sz w:val="24"/>
              </w:rPr>
              <w:t>0.02%</w:t>
            </w:r>
            <w:r w:rsidRPr="004941BD">
              <w:rPr>
                <w:rFonts w:eastAsiaTheme="minorEastAsia"/>
                <w:sz w:val="24"/>
              </w:rPr>
              <w:t>、</w:t>
            </w:r>
            <w:r w:rsidRPr="004941BD">
              <w:rPr>
                <w:rFonts w:eastAsiaTheme="minorEastAsia"/>
                <w:sz w:val="24"/>
              </w:rPr>
              <w:t>0.05%</w:t>
            </w:r>
            <w:r w:rsidRPr="004941BD">
              <w:rPr>
                <w:rFonts w:eastAsiaTheme="minorEastAsia"/>
                <w:sz w:val="24"/>
              </w:rPr>
              <w:t>、</w:t>
            </w:r>
            <w:r w:rsidRPr="004941BD">
              <w:rPr>
                <w:rFonts w:eastAsiaTheme="minorEastAsia"/>
                <w:sz w:val="24"/>
              </w:rPr>
              <w:t>0.47%</w:t>
            </w:r>
            <w:r w:rsidRPr="004941BD">
              <w:rPr>
                <w:rFonts w:eastAsiaTheme="minorEastAsia"/>
                <w:sz w:val="24"/>
              </w:rPr>
              <w:t>、</w:t>
            </w:r>
            <w:r w:rsidRPr="004941BD">
              <w:rPr>
                <w:rFonts w:eastAsiaTheme="minorEastAsia"/>
                <w:sz w:val="24"/>
              </w:rPr>
              <w:t>0.04%</w:t>
            </w:r>
            <w:r w:rsidRPr="004941BD">
              <w:rPr>
                <w:rFonts w:eastAsiaTheme="minorEastAsia"/>
                <w:bCs/>
                <w:sz w:val="24"/>
              </w:rPr>
              <w:t>；</w:t>
            </w:r>
            <w:r w:rsidRPr="004941BD">
              <w:rPr>
                <w:rFonts w:eastAsiaTheme="minorEastAsia"/>
                <w:sz w:val="24"/>
              </w:rPr>
              <w:t>木纹转印机颗粒物、</w:t>
            </w:r>
            <w:r w:rsidRPr="004941BD">
              <w:rPr>
                <w:rFonts w:eastAsiaTheme="minorEastAsia"/>
                <w:bCs/>
                <w:sz w:val="24"/>
              </w:rPr>
              <w:t>SO</w:t>
            </w:r>
            <w:r w:rsidRPr="004941BD">
              <w:rPr>
                <w:rFonts w:eastAsiaTheme="minorEastAsia"/>
                <w:bCs/>
                <w:sz w:val="24"/>
                <w:vertAlign w:val="subscript"/>
              </w:rPr>
              <w:t>2</w:t>
            </w:r>
            <w:r w:rsidRPr="004941BD">
              <w:rPr>
                <w:rFonts w:eastAsiaTheme="minorEastAsia"/>
                <w:bCs/>
                <w:sz w:val="24"/>
              </w:rPr>
              <w:t>、</w:t>
            </w:r>
            <w:r w:rsidRPr="004941BD">
              <w:rPr>
                <w:rFonts w:eastAsiaTheme="minorEastAsia"/>
                <w:bCs/>
                <w:sz w:val="24"/>
              </w:rPr>
              <w:t>NO</w:t>
            </w:r>
            <w:r w:rsidRPr="004941BD">
              <w:rPr>
                <w:rFonts w:eastAsiaTheme="minorEastAsia"/>
                <w:bCs/>
                <w:sz w:val="24"/>
                <w:vertAlign w:val="subscript"/>
              </w:rPr>
              <w:t>X</w:t>
            </w:r>
            <w:r w:rsidRPr="004941BD">
              <w:rPr>
                <w:rFonts w:eastAsiaTheme="minorEastAsia"/>
                <w:bCs/>
                <w:sz w:val="24"/>
              </w:rPr>
              <w:t>的</w:t>
            </w:r>
            <w:r w:rsidRPr="004941BD">
              <w:rPr>
                <w:rFonts w:eastAsiaTheme="minorEastAsia"/>
                <w:sz w:val="24"/>
              </w:rPr>
              <w:t>最大落地浓度分别为</w:t>
            </w:r>
            <w:r w:rsidRPr="004941BD">
              <w:rPr>
                <w:rFonts w:eastAsiaTheme="minorEastAsia"/>
                <w:sz w:val="24"/>
              </w:rPr>
              <w:t>0.003μg/m</w:t>
            </w:r>
            <w:r w:rsidRPr="004941BD">
              <w:rPr>
                <w:rFonts w:eastAsiaTheme="minorEastAsia"/>
                <w:sz w:val="24"/>
                <w:vertAlign w:val="superscript"/>
              </w:rPr>
              <w:t>3</w:t>
            </w:r>
            <w:r w:rsidRPr="004941BD">
              <w:rPr>
                <w:rFonts w:eastAsiaTheme="minorEastAsia"/>
                <w:sz w:val="24"/>
              </w:rPr>
              <w:t>、</w:t>
            </w:r>
            <w:r w:rsidRPr="004941BD">
              <w:rPr>
                <w:rFonts w:eastAsiaTheme="minorEastAsia"/>
                <w:sz w:val="24"/>
              </w:rPr>
              <w:t>0.008μg/m</w:t>
            </w:r>
            <w:r w:rsidRPr="004941BD">
              <w:rPr>
                <w:rFonts w:eastAsiaTheme="minorEastAsia"/>
                <w:sz w:val="24"/>
                <w:vertAlign w:val="superscript"/>
              </w:rPr>
              <w:t>3</w:t>
            </w:r>
            <w:r w:rsidRPr="004941BD">
              <w:rPr>
                <w:rFonts w:eastAsiaTheme="minorEastAsia"/>
                <w:sz w:val="24"/>
              </w:rPr>
              <w:t>、</w:t>
            </w:r>
            <w:r w:rsidRPr="004941BD">
              <w:rPr>
                <w:rFonts w:eastAsiaTheme="minorEastAsia"/>
                <w:sz w:val="24"/>
              </w:rPr>
              <w:t>0.026μg/m</w:t>
            </w:r>
            <w:r w:rsidRPr="004941BD">
              <w:rPr>
                <w:rFonts w:eastAsiaTheme="minorEastAsia"/>
                <w:sz w:val="24"/>
                <w:vertAlign w:val="superscript"/>
              </w:rPr>
              <w:t>3</w:t>
            </w:r>
            <w:r w:rsidRPr="004941BD">
              <w:rPr>
                <w:rFonts w:eastAsiaTheme="minorEastAsia"/>
                <w:sz w:val="24"/>
              </w:rPr>
              <w:t>，占标率分别为</w:t>
            </w:r>
            <w:r w:rsidRPr="004941BD">
              <w:rPr>
                <w:rFonts w:eastAsiaTheme="minorEastAsia"/>
                <w:sz w:val="24"/>
              </w:rPr>
              <w:t>0.001%</w:t>
            </w:r>
            <w:r w:rsidRPr="004941BD">
              <w:rPr>
                <w:rFonts w:eastAsiaTheme="minorEastAsia"/>
                <w:sz w:val="24"/>
              </w:rPr>
              <w:t>、</w:t>
            </w:r>
            <w:r w:rsidRPr="004941BD">
              <w:rPr>
                <w:rFonts w:eastAsiaTheme="minorEastAsia"/>
                <w:sz w:val="24"/>
              </w:rPr>
              <w:t>0.002%</w:t>
            </w:r>
            <w:r w:rsidRPr="004941BD">
              <w:rPr>
                <w:rFonts w:eastAsiaTheme="minorEastAsia"/>
                <w:sz w:val="24"/>
              </w:rPr>
              <w:t>、</w:t>
            </w:r>
            <w:r w:rsidRPr="004941BD">
              <w:rPr>
                <w:rFonts w:eastAsiaTheme="minorEastAsia"/>
                <w:sz w:val="24"/>
              </w:rPr>
              <w:t>0.01%</w:t>
            </w:r>
            <w:r w:rsidRPr="004941BD">
              <w:rPr>
                <w:rFonts w:eastAsiaTheme="minorEastAsia"/>
                <w:bCs/>
                <w:sz w:val="24"/>
              </w:rPr>
              <w:t>。各污染物均满足相应标准要求，对周边环境影响较小。</w:t>
            </w:r>
          </w:p>
          <w:p w:rsidR="003D37E6" w:rsidRPr="004941BD" w:rsidRDefault="003D37E6" w:rsidP="003D37E6">
            <w:pPr>
              <w:spacing w:line="360" w:lineRule="auto"/>
              <w:ind w:firstLineChars="200" w:firstLine="480"/>
              <w:rPr>
                <w:rFonts w:eastAsiaTheme="minorEastAsia"/>
                <w:sz w:val="24"/>
              </w:rPr>
            </w:pPr>
            <w:r w:rsidRPr="004941BD">
              <w:rPr>
                <w:rFonts w:eastAsiaTheme="minorEastAsia"/>
                <w:sz w:val="24"/>
              </w:rPr>
              <w:t>无组织排放源主要为喷涂粉尘和氨；喷涂粉尘在喷涂车间内产生，喷涂车间为封闭车间，要求加强管理，确保进料斗封闭性能良好，对周边环境影响较小。</w:t>
            </w:r>
          </w:p>
          <w:p w:rsidR="003D37E6" w:rsidRPr="004941BD" w:rsidRDefault="003D37E6" w:rsidP="003D37E6">
            <w:pPr>
              <w:spacing w:line="360" w:lineRule="auto"/>
              <w:ind w:firstLineChars="200" w:firstLine="480"/>
              <w:rPr>
                <w:rFonts w:eastAsiaTheme="minorEastAsia"/>
                <w:sz w:val="24"/>
              </w:rPr>
            </w:pPr>
            <w:r w:rsidRPr="004941BD">
              <w:rPr>
                <w:rFonts w:eastAsiaTheme="minorEastAsia"/>
                <w:sz w:val="24"/>
              </w:rPr>
              <w:t>氨的年排放量较小，由于氨易挥发，随温度升高和旋转时间处长而增挥发率，且浓度的增大挥发量增加。本项目氨</w:t>
            </w:r>
            <w:r w:rsidRPr="004941BD">
              <w:rPr>
                <w:rFonts w:eastAsiaTheme="minorEastAsia"/>
                <w:sz w:val="24"/>
              </w:rPr>
              <w:t>1</w:t>
            </w:r>
            <w:r w:rsidRPr="004941BD">
              <w:rPr>
                <w:rFonts w:eastAsiaTheme="minorEastAsia"/>
                <w:sz w:val="24"/>
              </w:rPr>
              <w:t>个月最多使用</w:t>
            </w:r>
            <w:r w:rsidRPr="004941BD">
              <w:rPr>
                <w:rFonts w:eastAsiaTheme="minorEastAsia"/>
                <w:sz w:val="24"/>
              </w:rPr>
              <w:t>3</w:t>
            </w:r>
            <w:r w:rsidRPr="004941BD">
              <w:rPr>
                <w:rFonts w:eastAsiaTheme="minorEastAsia"/>
                <w:sz w:val="24"/>
              </w:rPr>
              <w:t>次，要求及时更换吸收水，每次氮化完及时清理，减小挥发量。</w:t>
            </w:r>
          </w:p>
          <w:p w:rsidR="003D37E6" w:rsidRPr="004941BD" w:rsidRDefault="003D37E6" w:rsidP="003D37E6">
            <w:pPr>
              <w:spacing w:line="360" w:lineRule="auto"/>
              <w:ind w:firstLineChars="200" w:firstLine="480"/>
              <w:rPr>
                <w:rFonts w:eastAsiaTheme="minorEastAsia"/>
                <w:sz w:val="24"/>
              </w:rPr>
            </w:pPr>
            <w:r w:rsidRPr="004941BD">
              <w:rPr>
                <w:rFonts w:eastAsiaTheme="minorEastAsia"/>
                <w:sz w:val="24"/>
              </w:rPr>
              <w:t>无组织排放污染物在采取相应措施的情况下，对周边环境影响较小。</w:t>
            </w:r>
          </w:p>
          <w:p w:rsidR="00E54129" w:rsidRPr="004941BD" w:rsidRDefault="00721461" w:rsidP="003D37E6">
            <w:pPr>
              <w:spacing w:line="360" w:lineRule="auto"/>
              <w:ind w:firstLineChars="200" w:firstLine="480"/>
              <w:rPr>
                <w:rFonts w:eastAsiaTheme="minorEastAsia"/>
                <w:bCs/>
                <w:sz w:val="24"/>
              </w:rPr>
            </w:pPr>
            <w:r w:rsidRPr="004941BD">
              <w:rPr>
                <w:rFonts w:eastAsiaTheme="minorEastAsia"/>
                <w:bCs/>
                <w:sz w:val="24"/>
              </w:rPr>
              <w:lastRenderedPageBreak/>
              <w:fldChar w:fldCharType="begin"/>
            </w:r>
            <w:r w:rsidR="00AE73A2" w:rsidRPr="004941BD">
              <w:rPr>
                <w:rFonts w:eastAsiaTheme="minorEastAsia"/>
                <w:bCs/>
                <w:sz w:val="24"/>
              </w:rPr>
              <w:instrText xml:space="preserve"> = 2 \* GB3 \* MERGEFORMAT </w:instrText>
            </w:r>
            <w:r w:rsidRPr="004941BD">
              <w:rPr>
                <w:rFonts w:eastAsiaTheme="minorEastAsia"/>
                <w:bCs/>
                <w:sz w:val="24"/>
              </w:rPr>
              <w:fldChar w:fldCharType="separate"/>
            </w:r>
            <w:r w:rsidR="00AE73A2" w:rsidRPr="004941BD">
              <w:rPr>
                <w:rFonts w:ascii="宋体" w:hAnsi="宋体" w:cs="宋体" w:hint="eastAsia"/>
                <w:sz w:val="24"/>
              </w:rPr>
              <w:t>②</w:t>
            </w:r>
            <w:r w:rsidRPr="004941BD">
              <w:rPr>
                <w:rFonts w:eastAsiaTheme="minorEastAsia"/>
                <w:bCs/>
                <w:sz w:val="24"/>
              </w:rPr>
              <w:fldChar w:fldCharType="end"/>
            </w:r>
            <w:r w:rsidR="00AE73A2" w:rsidRPr="004941BD">
              <w:rPr>
                <w:rFonts w:eastAsiaTheme="minorEastAsia"/>
                <w:bCs/>
                <w:sz w:val="24"/>
              </w:rPr>
              <w:t xml:space="preserve"> </w:t>
            </w:r>
            <w:r w:rsidR="00AE73A2" w:rsidRPr="004941BD">
              <w:rPr>
                <w:rFonts w:eastAsiaTheme="minorEastAsia"/>
                <w:bCs/>
                <w:sz w:val="24"/>
              </w:rPr>
              <w:t>地表水</w:t>
            </w:r>
          </w:p>
          <w:p w:rsidR="003D37E6" w:rsidRPr="004941BD" w:rsidRDefault="003D37E6" w:rsidP="003D37E6">
            <w:pPr>
              <w:spacing w:line="360" w:lineRule="auto"/>
              <w:ind w:firstLineChars="200" w:firstLine="480"/>
              <w:rPr>
                <w:rFonts w:eastAsiaTheme="minorEastAsia"/>
                <w:sz w:val="24"/>
              </w:rPr>
            </w:pPr>
            <w:r w:rsidRPr="004941BD">
              <w:rPr>
                <w:rFonts w:eastAsiaTheme="minorEastAsia"/>
                <w:bCs/>
                <w:sz w:val="24"/>
              </w:rPr>
              <w:t>生产废水总量为</w:t>
            </w:r>
            <w:r w:rsidRPr="004941BD">
              <w:rPr>
                <w:rFonts w:eastAsiaTheme="minorEastAsia"/>
                <w:sz w:val="24"/>
              </w:rPr>
              <w:t>1782.39m</w:t>
            </w:r>
            <w:r w:rsidRPr="004941BD">
              <w:rPr>
                <w:rFonts w:eastAsiaTheme="minorEastAsia"/>
                <w:sz w:val="24"/>
                <w:vertAlign w:val="superscript"/>
              </w:rPr>
              <w:t>3</w:t>
            </w:r>
            <w:r w:rsidRPr="004941BD">
              <w:rPr>
                <w:rFonts w:eastAsiaTheme="minorEastAsia"/>
                <w:sz w:val="24"/>
              </w:rPr>
              <w:t>/a</w:t>
            </w:r>
            <w:r w:rsidRPr="004941BD">
              <w:rPr>
                <w:rFonts w:eastAsiaTheme="minorEastAsia"/>
                <w:sz w:val="24"/>
              </w:rPr>
              <w:t>，经污水处理设施处理后，废水各项指标（除</w:t>
            </w:r>
            <w:r w:rsidRPr="004941BD">
              <w:rPr>
                <w:rFonts w:eastAsiaTheme="minorEastAsia"/>
                <w:noProof/>
                <w:kern w:val="0"/>
                <w:sz w:val="24"/>
              </w:rPr>
              <w:t>氨氮、总氮、总磷</w:t>
            </w:r>
            <w:r w:rsidRPr="004941BD">
              <w:rPr>
                <w:rFonts w:eastAsiaTheme="minorEastAsia"/>
                <w:sz w:val="24"/>
              </w:rPr>
              <w:t>）满足《污水综合排放标准》（</w:t>
            </w:r>
            <w:r w:rsidRPr="004941BD">
              <w:rPr>
                <w:rFonts w:eastAsiaTheme="minorEastAsia"/>
                <w:sz w:val="24"/>
              </w:rPr>
              <w:t>GB8978-1996</w:t>
            </w:r>
            <w:r w:rsidRPr="004941BD">
              <w:rPr>
                <w:rFonts w:eastAsiaTheme="minorEastAsia"/>
                <w:sz w:val="24"/>
              </w:rPr>
              <w:t>）表</w:t>
            </w:r>
            <w:r w:rsidRPr="004941BD">
              <w:rPr>
                <w:rFonts w:eastAsiaTheme="minorEastAsia"/>
                <w:sz w:val="24"/>
              </w:rPr>
              <w:t>4</w:t>
            </w:r>
            <w:r w:rsidRPr="004941BD">
              <w:rPr>
                <w:rFonts w:eastAsiaTheme="minorEastAsia"/>
                <w:sz w:val="24"/>
              </w:rPr>
              <w:t>三级标准</w:t>
            </w:r>
            <w:r w:rsidRPr="004941BD">
              <w:rPr>
                <w:rFonts w:eastAsiaTheme="minorEastAsia"/>
                <w:noProof/>
                <w:kern w:val="0"/>
                <w:sz w:val="24"/>
              </w:rPr>
              <w:t>要求；氨氮、总氮、总磷满足《污水排入城镇下水道水质标准》（</w:t>
            </w:r>
            <w:r w:rsidRPr="004941BD">
              <w:rPr>
                <w:rFonts w:eastAsiaTheme="minorEastAsia"/>
                <w:noProof/>
                <w:kern w:val="0"/>
                <w:sz w:val="24"/>
              </w:rPr>
              <w:t>GB/T31962-2015</w:t>
            </w:r>
            <w:r w:rsidRPr="004941BD">
              <w:rPr>
                <w:rFonts w:eastAsiaTheme="minorEastAsia"/>
                <w:noProof/>
                <w:kern w:val="0"/>
                <w:sz w:val="24"/>
              </w:rPr>
              <w:t>）标准限值要求</w:t>
            </w:r>
            <w:r w:rsidRPr="004941BD">
              <w:rPr>
                <w:rFonts w:eastAsiaTheme="minorEastAsia"/>
                <w:sz w:val="24"/>
              </w:rPr>
              <w:t>；处理完的废水由罐车拉至第二污水处理厂处理。</w:t>
            </w:r>
          </w:p>
          <w:p w:rsidR="003D37E6" w:rsidRPr="004941BD" w:rsidRDefault="003D37E6" w:rsidP="003D37E6">
            <w:pPr>
              <w:spacing w:line="360" w:lineRule="auto"/>
              <w:rPr>
                <w:rFonts w:eastAsiaTheme="minorEastAsia"/>
                <w:bCs/>
                <w:sz w:val="24"/>
              </w:rPr>
            </w:pPr>
            <w:r w:rsidRPr="004941BD">
              <w:rPr>
                <w:rFonts w:eastAsiaTheme="minorEastAsia"/>
                <w:bCs/>
                <w:sz w:val="24"/>
              </w:rPr>
              <w:t>生活污水量为</w:t>
            </w:r>
            <w:r w:rsidRPr="004941BD">
              <w:rPr>
                <w:rFonts w:eastAsiaTheme="minorEastAsia"/>
                <w:sz w:val="24"/>
              </w:rPr>
              <w:t>960m</w:t>
            </w:r>
            <w:r w:rsidRPr="004941BD">
              <w:rPr>
                <w:rFonts w:eastAsiaTheme="minorEastAsia"/>
                <w:sz w:val="24"/>
                <w:vertAlign w:val="superscript"/>
              </w:rPr>
              <w:t>3</w:t>
            </w:r>
            <w:r w:rsidRPr="004941BD">
              <w:rPr>
                <w:rFonts w:eastAsiaTheme="minorEastAsia"/>
                <w:sz w:val="24"/>
              </w:rPr>
              <w:t>/a</w:t>
            </w:r>
            <w:r w:rsidRPr="004941BD">
              <w:rPr>
                <w:rFonts w:eastAsiaTheme="minorEastAsia"/>
                <w:bCs/>
                <w:sz w:val="24"/>
              </w:rPr>
              <w:t>。生活污水经三级化粪池处理后，定期清淘，用作农肥，不外排。</w:t>
            </w:r>
          </w:p>
          <w:p w:rsidR="00E54129" w:rsidRPr="004941BD" w:rsidRDefault="00721461" w:rsidP="003D37E6">
            <w:pPr>
              <w:spacing w:line="360" w:lineRule="auto"/>
              <w:ind w:left="493"/>
              <w:rPr>
                <w:rFonts w:eastAsiaTheme="minorEastAsia"/>
                <w:sz w:val="24"/>
              </w:rPr>
            </w:pPr>
            <w:r w:rsidRPr="004941BD">
              <w:rPr>
                <w:rFonts w:eastAsiaTheme="minorEastAsia"/>
                <w:sz w:val="24"/>
              </w:rPr>
              <w:fldChar w:fldCharType="begin"/>
            </w:r>
            <w:r w:rsidR="00AE73A2" w:rsidRPr="004941BD">
              <w:rPr>
                <w:rFonts w:eastAsiaTheme="minorEastAsia"/>
                <w:sz w:val="24"/>
              </w:rPr>
              <w:instrText xml:space="preserve"> = 3 \* GB3 \* MERGEFORMAT </w:instrText>
            </w:r>
            <w:r w:rsidRPr="004941BD">
              <w:rPr>
                <w:rFonts w:eastAsiaTheme="minorEastAsia"/>
                <w:sz w:val="24"/>
              </w:rPr>
              <w:fldChar w:fldCharType="separate"/>
            </w:r>
            <w:r w:rsidR="00AE73A2" w:rsidRPr="004941BD">
              <w:rPr>
                <w:rFonts w:ascii="宋体" w:hAnsi="宋体" w:cs="宋体" w:hint="eastAsia"/>
                <w:sz w:val="24"/>
              </w:rPr>
              <w:t>③</w:t>
            </w:r>
            <w:r w:rsidRPr="004941BD">
              <w:rPr>
                <w:rFonts w:eastAsiaTheme="minorEastAsia"/>
                <w:sz w:val="24"/>
              </w:rPr>
              <w:fldChar w:fldCharType="end"/>
            </w:r>
            <w:r w:rsidR="00AE73A2" w:rsidRPr="004941BD">
              <w:rPr>
                <w:rFonts w:eastAsiaTheme="minorEastAsia"/>
                <w:sz w:val="24"/>
              </w:rPr>
              <w:t xml:space="preserve"> </w:t>
            </w:r>
            <w:r w:rsidR="00AE73A2" w:rsidRPr="004941BD">
              <w:rPr>
                <w:rFonts w:eastAsiaTheme="minorEastAsia"/>
                <w:sz w:val="24"/>
              </w:rPr>
              <w:t>声环境</w:t>
            </w:r>
          </w:p>
          <w:p w:rsidR="003D37E6" w:rsidRPr="004941BD" w:rsidRDefault="003D37E6" w:rsidP="003D37E6">
            <w:pPr>
              <w:spacing w:line="360" w:lineRule="auto"/>
              <w:ind w:firstLineChars="200" w:firstLine="480"/>
              <w:rPr>
                <w:rFonts w:eastAsiaTheme="minorEastAsia"/>
                <w:sz w:val="24"/>
              </w:rPr>
            </w:pPr>
            <w:r w:rsidRPr="004941BD">
              <w:rPr>
                <w:rFonts w:eastAsiaTheme="minorEastAsia"/>
                <w:sz w:val="24"/>
              </w:rPr>
              <w:t>监测结果表明，厂界的昼、夜间噪声值均满足《工业企业厂界环境噪声排放标准》（</w:t>
            </w:r>
            <w:r w:rsidRPr="004941BD">
              <w:rPr>
                <w:rFonts w:eastAsiaTheme="minorEastAsia"/>
                <w:sz w:val="24"/>
                <w:lang/>
              </w:rPr>
              <w:t>GB12348-2008</w:t>
            </w:r>
            <w:r w:rsidRPr="004941BD">
              <w:rPr>
                <w:rFonts w:eastAsiaTheme="minorEastAsia"/>
                <w:sz w:val="24"/>
              </w:rPr>
              <w:t>）中</w:t>
            </w:r>
            <w:r w:rsidRPr="004941BD">
              <w:rPr>
                <w:rFonts w:eastAsiaTheme="minorEastAsia"/>
                <w:sz w:val="24"/>
              </w:rPr>
              <w:t>3</w:t>
            </w:r>
            <w:r w:rsidRPr="004941BD">
              <w:rPr>
                <w:rFonts w:eastAsiaTheme="minorEastAsia"/>
                <w:sz w:val="24"/>
              </w:rPr>
              <w:t>类标准限值要求，尚家村昼、夜间声环境质量现状值满足《声环境质量标准》（</w:t>
            </w:r>
            <w:r w:rsidRPr="004941BD">
              <w:rPr>
                <w:rFonts w:eastAsiaTheme="minorEastAsia"/>
                <w:sz w:val="24"/>
              </w:rPr>
              <w:t>GB3096-2008</w:t>
            </w:r>
            <w:r w:rsidRPr="004941BD">
              <w:rPr>
                <w:rFonts w:eastAsiaTheme="minorEastAsia"/>
                <w:sz w:val="24"/>
              </w:rPr>
              <w:t>）中</w:t>
            </w:r>
            <w:r w:rsidRPr="004941BD">
              <w:rPr>
                <w:rFonts w:eastAsiaTheme="minorEastAsia"/>
                <w:sz w:val="24"/>
              </w:rPr>
              <w:t>2</w:t>
            </w:r>
            <w:r w:rsidRPr="004941BD">
              <w:rPr>
                <w:rFonts w:eastAsiaTheme="minorEastAsia"/>
                <w:sz w:val="24"/>
              </w:rPr>
              <w:t>类标准要求。</w:t>
            </w:r>
          </w:p>
          <w:p w:rsidR="00E54129" w:rsidRPr="004941BD" w:rsidRDefault="00721461">
            <w:pPr>
              <w:spacing w:line="360" w:lineRule="auto"/>
              <w:ind w:left="493"/>
              <w:rPr>
                <w:rFonts w:eastAsiaTheme="minorEastAsia"/>
                <w:sz w:val="24"/>
              </w:rPr>
            </w:pPr>
            <w:r w:rsidRPr="004941BD">
              <w:rPr>
                <w:rFonts w:eastAsiaTheme="minorEastAsia"/>
                <w:sz w:val="24"/>
              </w:rPr>
              <w:fldChar w:fldCharType="begin"/>
            </w:r>
            <w:r w:rsidR="00AE73A2" w:rsidRPr="004941BD">
              <w:rPr>
                <w:rFonts w:eastAsiaTheme="minorEastAsia"/>
                <w:sz w:val="24"/>
              </w:rPr>
              <w:instrText xml:space="preserve"> = 4 \* GB3 \* MERGEFORMAT </w:instrText>
            </w:r>
            <w:r w:rsidRPr="004941BD">
              <w:rPr>
                <w:rFonts w:eastAsiaTheme="minorEastAsia"/>
                <w:sz w:val="24"/>
              </w:rPr>
              <w:fldChar w:fldCharType="separate"/>
            </w:r>
            <w:r w:rsidR="00AE73A2" w:rsidRPr="004941BD">
              <w:rPr>
                <w:rFonts w:ascii="宋体" w:hAnsi="宋体" w:cs="宋体" w:hint="eastAsia"/>
                <w:sz w:val="24"/>
              </w:rPr>
              <w:t>④</w:t>
            </w:r>
            <w:r w:rsidRPr="004941BD">
              <w:rPr>
                <w:rFonts w:eastAsiaTheme="minorEastAsia"/>
                <w:sz w:val="24"/>
              </w:rPr>
              <w:fldChar w:fldCharType="end"/>
            </w:r>
            <w:r w:rsidR="00AE73A2" w:rsidRPr="004941BD">
              <w:rPr>
                <w:rFonts w:eastAsiaTheme="minorEastAsia"/>
                <w:sz w:val="24"/>
              </w:rPr>
              <w:t xml:space="preserve"> </w:t>
            </w:r>
            <w:r w:rsidR="00AE73A2" w:rsidRPr="004941BD">
              <w:rPr>
                <w:rFonts w:eastAsiaTheme="minorEastAsia"/>
                <w:sz w:val="24"/>
              </w:rPr>
              <w:t>固体废物</w:t>
            </w:r>
          </w:p>
          <w:p w:rsidR="00C77E33" w:rsidRPr="004941BD" w:rsidRDefault="00C77E33" w:rsidP="00C77E33">
            <w:pPr>
              <w:spacing w:line="360" w:lineRule="auto"/>
              <w:ind w:firstLineChars="200" w:firstLine="480"/>
              <w:rPr>
                <w:rFonts w:eastAsiaTheme="minorEastAsia"/>
                <w:sz w:val="24"/>
              </w:rPr>
            </w:pPr>
            <w:r w:rsidRPr="004941BD">
              <w:rPr>
                <w:rFonts w:eastAsiaTheme="minorEastAsia"/>
                <w:sz w:val="24"/>
              </w:rPr>
              <w:t>运行期</w:t>
            </w:r>
            <w:r w:rsidRPr="004941BD">
              <w:rPr>
                <w:rFonts w:eastAsiaTheme="minorEastAsia"/>
                <w:sz w:val="24"/>
                <w:lang/>
              </w:rPr>
              <w:t>产生的固体废物包括一般工业固体废物和危险废物。</w:t>
            </w:r>
          </w:p>
          <w:p w:rsidR="00C77E33" w:rsidRPr="004941BD" w:rsidRDefault="00C77E33" w:rsidP="00C77E33">
            <w:pPr>
              <w:spacing w:line="360" w:lineRule="auto"/>
              <w:ind w:firstLineChars="200" w:firstLine="480"/>
              <w:rPr>
                <w:rFonts w:eastAsiaTheme="minorEastAsia"/>
                <w:sz w:val="24"/>
              </w:rPr>
            </w:pPr>
            <w:r w:rsidRPr="004941BD">
              <w:rPr>
                <w:rFonts w:eastAsiaTheme="minorEastAsia"/>
                <w:sz w:val="24"/>
                <w:lang/>
              </w:rPr>
              <w:t>一般工业固体废物包括金属边角料、废转印纸、废粉末涂料、废包装材料、生活垃圾。金属边角料、废转印纸由</w:t>
            </w:r>
            <w:r w:rsidR="000B3235" w:rsidRPr="004941BD">
              <w:rPr>
                <w:rFonts w:eastAsiaTheme="minorEastAsia" w:hint="eastAsia"/>
                <w:sz w:val="24"/>
                <w:lang/>
              </w:rPr>
              <w:t>相</w:t>
            </w:r>
            <w:r w:rsidRPr="004941BD">
              <w:rPr>
                <w:rFonts w:eastAsiaTheme="minorEastAsia"/>
                <w:sz w:val="24"/>
                <w:lang/>
              </w:rPr>
              <w:t>应供应商回收；废粉末涂料外售综合利用；废包装材料交废品回收站，生活垃圾及时清运，由环卫部门统一收集处理。</w:t>
            </w:r>
          </w:p>
          <w:p w:rsidR="00C77E33" w:rsidRPr="004941BD" w:rsidRDefault="00C77E33" w:rsidP="00C77E33">
            <w:pPr>
              <w:spacing w:line="360" w:lineRule="auto"/>
              <w:ind w:firstLineChars="200" w:firstLine="480"/>
              <w:rPr>
                <w:rFonts w:eastAsiaTheme="minorEastAsia"/>
                <w:sz w:val="24"/>
              </w:rPr>
            </w:pPr>
            <w:r w:rsidRPr="004941BD">
              <w:rPr>
                <w:rFonts w:eastAsiaTheme="minorEastAsia"/>
                <w:sz w:val="24"/>
                <w:lang/>
              </w:rPr>
              <w:t>危险废物包括脱脂槽渣、钝化槽渣、废槽液、污水处理站污泥、废活性炭、废荧光灯管</w:t>
            </w:r>
            <w:r w:rsidR="00A1255F" w:rsidRPr="004941BD">
              <w:rPr>
                <w:rFonts w:eastAsiaTheme="minorEastAsia" w:hint="eastAsia"/>
                <w:sz w:val="24"/>
                <w:lang/>
              </w:rPr>
              <w:t>、废机油、废液压油及其他含油废物</w:t>
            </w:r>
            <w:r w:rsidR="007A1D05" w:rsidRPr="004941BD">
              <w:rPr>
                <w:rFonts w:eastAsiaTheme="minorEastAsia" w:hint="eastAsia"/>
                <w:sz w:val="24"/>
                <w:lang/>
              </w:rPr>
              <w:t>、碱渣</w:t>
            </w:r>
            <w:r w:rsidR="00A1255F" w:rsidRPr="004941BD">
              <w:rPr>
                <w:rFonts w:eastAsiaTheme="minorEastAsia" w:hint="eastAsia"/>
                <w:sz w:val="24"/>
                <w:lang/>
              </w:rPr>
              <w:t>等</w:t>
            </w:r>
            <w:r w:rsidRPr="004941BD">
              <w:rPr>
                <w:rFonts w:eastAsiaTheme="minorEastAsia"/>
                <w:sz w:val="24"/>
                <w:lang/>
              </w:rPr>
              <w:t>，评价要求集中收集后暂存于厂区的危险废物贮存设施，定期交</w:t>
            </w:r>
            <w:r w:rsidRPr="004941BD">
              <w:rPr>
                <w:rFonts w:eastAsiaTheme="minorEastAsia"/>
                <w:sz w:val="24"/>
              </w:rPr>
              <w:t>由有资质单位处置，</w:t>
            </w:r>
            <w:r w:rsidRPr="004941BD">
              <w:rPr>
                <w:rFonts w:eastAsiaTheme="minorEastAsia"/>
                <w:sz w:val="24"/>
                <w:lang/>
              </w:rPr>
              <w:t>建设单位应按照《危险废物贮存控制标准》的要求运行、储存，并按照《危险废物转移联单管理办法》等国家相关规定对危险废物进行登记管理，最终交由有资质单位对危险废物进行统一安全处置。</w:t>
            </w:r>
          </w:p>
          <w:p w:rsidR="00C77E33" w:rsidRPr="004941BD" w:rsidRDefault="00C77E33" w:rsidP="00C77E33">
            <w:pPr>
              <w:adjustRightInd w:val="0"/>
              <w:snapToGrid w:val="0"/>
              <w:spacing w:line="360" w:lineRule="auto"/>
              <w:ind w:firstLineChars="200" w:firstLine="464"/>
              <w:rPr>
                <w:rFonts w:eastAsiaTheme="minorEastAsia"/>
                <w:sz w:val="24"/>
                <w:lang/>
              </w:rPr>
            </w:pPr>
            <w:r w:rsidRPr="004941BD">
              <w:rPr>
                <w:rFonts w:eastAsiaTheme="minorEastAsia"/>
                <w:spacing w:val="-4"/>
                <w:sz w:val="24"/>
                <w:lang/>
              </w:rPr>
              <w:t>综上所述，本工程对固体废物采取的处置方案符合国家</w:t>
            </w:r>
            <w:r w:rsidRPr="004941BD">
              <w:rPr>
                <w:rFonts w:eastAsiaTheme="minorEastAsia"/>
                <w:sz w:val="24"/>
                <w:lang/>
              </w:rPr>
              <w:t>固体废弃物</w:t>
            </w:r>
            <w:r w:rsidRPr="004941BD">
              <w:rPr>
                <w:rFonts w:eastAsiaTheme="minorEastAsia"/>
                <w:sz w:val="24"/>
                <w:lang/>
              </w:rPr>
              <w:t>“</w:t>
            </w:r>
            <w:r w:rsidRPr="004941BD">
              <w:rPr>
                <w:rFonts w:eastAsiaTheme="minorEastAsia"/>
                <w:sz w:val="24"/>
                <w:lang/>
              </w:rPr>
              <w:t>减量化、资源化、无害化</w:t>
            </w:r>
            <w:r w:rsidRPr="004941BD">
              <w:rPr>
                <w:rFonts w:eastAsiaTheme="minorEastAsia"/>
                <w:sz w:val="24"/>
                <w:lang/>
              </w:rPr>
              <w:t>”</w:t>
            </w:r>
            <w:r w:rsidRPr="004941BD">
              <w:rPr>
                <w:rFonts w:eastAsiaTheme="minorEastAsia"/>
                <w:sz w:val="24"/>
                <w:lang/>
              </w:rPr>
              <w:t>的基本原则，处置率达</w:t>
            </w:r>
            <w:r w:rsidRPr="004941BD">
              <w:rPr>
                <w:rFonts w:eastAsiaTheme="minorEastAsia"/>
                <w:sz w:val="24"/>
                <w:lang/>
              </w:rPr>
              <w:t>100%</w:t>
            </w:r>
            <w:r w:rsidRPr="004941BD">
              <w:rPr>
                <w:rFonts w:eastAsiaTheme="minorEastAsia"/>
                <w:sz w:val="24"/>
                <w:lang/>
              </w:rPr>
              <w:t>，对环境影响小。</w:t>
            </w:r>
          </w:p>
          <w:p w:rsidR="009C392B" w:rsidRPr="004941BD" w:rsidRDefault="00721461">
            <w:pPr>
              <w:adjustRightInd w:val="0"/>
              <w:snapToGrid w:val="0"/>
              <w:spacing w:line="360" w:lineRule="auto"/>
              <w:ind w:firstLineChars="200" w:firstLine="480"/>
              <w:rPr>
                <w:rFonts w:eastAsiaTheme="minorEastAsia"/>
                <w:sz w:val="24"/>
              </w:rPr>
            </w:pPr>
            <w:r w:rsidRPr="004941BD">
              <w:rPr>
                <w:rFonts w:eastAsiaTheme="minorEastAsia"/>
                <w:sz w:val="24"/>
              </w:rPr>
              <w:fldChar w:fldCharType="begin"/>
            </w:r>
            <w:r w:rsidR="009C392B" w:rsidRPr="004941BD">
              <w:rPr>
                <w:rFonts w:eastAsiaTheme="minorEastAsia"/>
                <w:sz w:val="24"/>
              </w:rPr>
              <w:instrText xml:space="preserve"> = 5 \* GB3 </w:instrText>
            </w:r>
            <w:r w:rsidRPr="004941BD">
              <w:rPr>
                <w:rFonts w:eastAsiaTheme="minorEastAsia"/>
                <w:sz w:val="24"/>
              </w:rPr>
              <w:fldChar w:fldCharType="separate"/>
            </w:r>
            <w:r w:rsidR="009C392B" w:rsidRPr="004941BD">
              <w:rPr>
                <w:rFonts w:ascii="宋体" w:hAnsi="宋体" w:cs="宋体" w:hint="eastAsia"/>
                <w:noProof/>
                <w:sz w:val="24"/>
              </w:rPr>
              <w:t>⑤</w:t>
            </w:r>
            <w:r w:rsidRPr="004941BD">
              <w:rPr>
                <w:rFonts w:eastAsiaTheme="minorEastAsia"/>
                <w:sz w:val="24"/>
              </w:rPr>
              <w:fldChar w:fldCharType="end"/>
            </w:r>
            <w:r w:rsidR="009C392B" w:rsidRPr="004941BD">
              <w:rPr>
                <w:rFonts w:eastAsiaTheme="minorEastAsia"/>
                <w:sz w:val="24"/>
              </w:rPr>
              <w:t xml:space="preserve"> </w:t>
            </w:r>
            <w:r w:rsidR="009C392B" w:rsidRPr="004941BD">
              <w:rPr>
                <w:rFonts w:eastAsiaTheme="minorEastAsia"/>
                <w:sz w:val="24"/>
              </w:rPr>
              <w:t>环境风险</w:t>
            </w:r>
          </w:p>
          <w:p w:rsidR="00C77E33" w:rsidRPr="004941BD" w:rsidRDefault="00C77E33">
            <w:pPr>
              <w:adjustRightInd w:val="0"/>
              <w:snapToGrid w:val="0"/>
              <w:spacing w:line="360" w:lineRule="auto"/>
              <w:ind w:firstLineChars="200" w:firstLine="480"/>
              <w:rPr>
                <w:rFonts w:eastAsiaTheme="minorEastAsia"/>
                <w:sz w:val="24"/>
              </w:rPr>
            </w:pPr>
            <w:r w:rsidRPr="004941BD">
              <w:rPr>
                <w:rFonts w:eastAsiaTheme="minorEastAsia"/>
                <w:sz w:val="24"/>
              </w:rPr>
              <w:t>本项目主要存在危险的物质为液氨、天然气</w:t>
            </w:r>
            <w:r w:rsidRPr="004941BD">
              <w:rPr>
                <w:rFonts w:eastAsiaTheme="minorEastAsia" w:hint="eastAsia"/>
                <w:sz w:val="24"/>
              </w:rPr>
              <w:t>，</w:t>
            </w:r>
            <w:r w:rsidRPr="004941BD">
              <w:rPr>
                <w:rFonts w:eastAsiaTheme="minorEastAsia"/>
                <w:sz w:val="24"/>
              </w:rPr>
              <w:t>Q=0.112</w:t>
            </w:r>
            <w:r w:rsidRPr="004941BD">
              <w:rPr>
                <w:rFonts w:eastAsiaTheme="minorEastAsia"/>
                <w:sz w:val="24"/>
              </w:rPr>
              <w:t>，小于</w:t>
            </w:r>
            <w:r w:rsidRPr="004941BD">
              <w:rPr>
                <w:rFonts w:eastAsiaTheme="minorEastAsia"/>
                <w:sz w:val="24"/>
              </w:rPr>
              <w:t>1</w:t>
            </w:r>
            <w:r w:rsidRPr="004941BD">
              <w:rPr>
                <w:rFonts w:eastAsiaTheme="minorEastAsia" w:hint="eastAsia"/>
                <w:sz w:val="24"/>
              </w:rPr>
              <w:t>，环境风险潜势为</w:t>
            </w:r>
            <w:r w:rsidR="00721461" w:rsidRPr="004941BD">
              <w:rPr>
                <w:rFonts w:eastAsiaTheme="minorEastAsia"/>
                <w:sz w:val="24"/>
              </w:rPr>
              <w:fldChar w:fldCharType="begin"/>
            </w:r>
            <w:r w:rsidRPr="004941BD">
              <w:rPr>
                <w:rFonts w:eastAsiaTheme="minorEastAsia"/>
                <w:sz w:val="24"/>
              </w:rPr>
              <w:instrText xml:space="preserve"> </w:instrText>
            </w:r>
            <w:r w:rsidRPr="004941BD">
              <w:rPr>
                <w:rFonts w:eastAsiaTheme="minorEastAsia" w:hint="eastAsia"/>
                <w:sz w:val="24"/>
              </w:rPr>
              <w:instrText>= 1 \* ROMAN</w:instrText>
            </w:r>
            <w:r w:rsidRPr="004941BD">
              <w:rPr>
                <w:rFonts w:eastAsiaTheme="minorEastAsia"/>
                <w:sz w:val="24"/>
              </w:rPr>
              <w:instrText xml:space="preserve"> </w:instrText>
            </w:r>
            <w:r w:rsidR="00721461" w:rsidRPr="004941BD">
              <w:rPr>
                <w:rFonts w:eastAsiaTheme="minorEastAsia"/>
                <w:sz w:val="24"/>
              </w:rPr>
              <w:fldChar w:fldCharType="separate"/>
            </w:r>
            <w:r w:rsidRPr="004941BD">
              <w:rPr>
                <w:rFonts w:eastAsiaTheme="minorEastAsia"/>
                <w:noProof/>
                <w:sz w:val="24"/>
              </w:rPr>
              <w:t>I</w:t>
            </w:r>
            <w:r w:rsidR="00721461" w:rsidRPr="004941BD">
              <w:rPr>
                <w:rFonts w:eastAsiaTheme="minorEastAsia"/>
                <w:sz w:val="24"/>
              </w:rPr>
              <w:fldChar w:fldCharType="end"/>
            </w:r>
            <w:r w:rsidRPr="004941BD">
              <w:rPr>
                <w:rFonts w:eastAsiaTheme="minorEastAsia" w:hint="eastAsia"/>
                <w:sz w:val="24"/>
              </w:rPr>
              <w:t>。通过简要分析建设项目存在的潜在危险、有害因素，建设和运行期间可能发生的突发性事故，引起有毒有害和易燃易爆等物质泄漏所造成的人身安全与环境影响和损害程度，提出合理可行的防范、应急与减缓措施，以使建设项目事故率、损失和环境影响达到可接受水平。</w:t>
            </w:r>
          </w:p>
          <w:p w:rsidR="00E54129" w:rsidRPr="004941BD" w:rsidRDefault="00FB19C7" w:rsidP="00FB19C7">
            <w:pPr>
              <w:tabs>
                <w:tab w:val="left" w:pos="1451"/>
              </w:tabs>
              <w:spacing w:line="360" w:lineRule="auto"/>
              <w:ind w:left="482"/>
              <w:rPr>
                <w:rStyle w:val="af4"/>
                <w:rFonts w:eastAsiaTheme="minorEastAsia"/>
                <w:b/>
                <w:bCs/>
                <w:sz w:val="24"/>
                <w:szCs w:val="24"/>
              </w:rPr>
            </w:pPr>
            <w:r w:rsidRPr="004941BD">
              <w:rPr>
                <w:rStyle w:val="af4"/>
                <w:rFonts w:eastAsiaTheme="minorEastAsia"/>
                <w:b/>
                <w:bCs/>
                <w:sz w:val="24"/>
                <w:szCs w:val="24"/>
              </w:rPr>
              <w:t>5</w:t>
            </w:r>
            <w:r w:rsidRPr="004941BD">
              <w:rPr>
                <w:rStyle w:val="af4"/>
                <w:rFonts w:eastAsiaTheme="minorEastAsia"/>
                <w:b/>
                <w:bCs/>
                <w:sz w:val="24"/>
                <w:szCs w:val="24"/>
              </w:rPr>
              <w:t>、</w:t>
            </w:r>
            <w:r w:rsidR="00AE73A2" w:rsidRPr="004941BD">
              <w:rPr>
                <w:rStyle w:val="af4"/>
                <w:rFonts w:eastAsiaTheme="minorEastAsia"/>
                <w:b/>
                <w:bCs/>
                <w:sz w:val="24"/>
                <w:szCs w:val="24"/>
              </w:rPr>
              <w:t>环境管理与监测</w:t>
            </w:r>
            <w:r w:rsidR="00060EBE" w:rsidRPr="004941BD">
              <w:rPr>
                <w:rStyle w:val="af4"/>
                <w:rFonts w:eastAsiaTheme="minorEastAsia"/>
                <w:b/>
                <w:bCs/>
                <w:sz w:val="24"/>
                <w:szCs w:val="24"/>
              </w:rPr>
              <w:t>计划</w:t>
            </w:r>
          </w:p>
          <w:p w:rsidR="00E54129" w:rsidRPr="004941BD" w:rsidRDefault="00AE73A2">
            <w:pPr>
              <w:tabs>
                <w:tab w:val="left" w:pos="1451"/>
              </w:tabs>
              <w:spacing w:line="360" w:lineRule="auto"/>
              <w:ind w:firstLineChars="200" w:firstLine="480"/>
              <w:rPr>
                <w:rStyle w:val="af4"/>
                <w:rFonts w:eastAsiaTheme="minorEastAsia"/>
                <w:b/>
                <w:bCs/>
              </w:rPr>
            </w:pPr>
            <w:r w:rsidRPr="004941BD">
              <w:rPr>
                <w:rFonts w:eastAsiaTheme="minorEastAsia"/>
                <w:sz w:val="24"/>
              </w:rPr>
              <w:lastRenderedPageBreak/>
              <w:t>为了减少项目对环境的影响，本项目制定</w:t>
            </w:r>
            <w:r w:rsidR="00A4306C" w:rsidRPr="004941BD">
              <w:rPr>
                <w:rFonts w:eastAsiaTheme="minorEastAsia"/>
                <w:sz w:val="24"/>
              </w:rPr>
              <w:t>运行期</w:t>
            </w:r>
            <w:r w:rsidRPr="004941BD">
              <w:rPr>
                <w:rFonts w:eastAsiaTheme="minorEastAsia"/>
                <w:sz w:val="24"/>
              </w:rPr>
              <w:t>环境管理要求。同时为有效监控项目对环境影响，建设单位应建立环境监测制度，定期委托有资质环境监测部门</w:t>
            </w:r>
            <w:r w:rsidR="00E82F1C" w:rsidRPr="004941BD">
              <w:rPr>
                <w:rFonts w:eastAsiaTheme="minorEastAsia"/>
                <w:sz w:val="24"/>
              </w:rPr>
              <w:t>进行监测</w:t>
            </w:r>
            <w:r w:rsidRPr="004941BD">
              <w:rPr>
                <w:rFonts w:eastAsiaTheme="minorEastAsia"/>
                <w:sz w:val="24"/>
              </w:rPr>
              <w:t>，以便及时掌握产排污规律，加强污染治理。</w:t>
            </w:r>
          </w:p>
          <w:p w:rsidR="00E54129" w:rsidRPr="004941BD" w:rsidRDefault="00AE73A2" w:rsidP="00E82F1C">
            <w:pPr>
              <w:spacing w:line="360" w:lineRule="auto"/>
              <w:ind w:rightChars="119" w:right="250" w:firstLineChars="200" w:firstLine="482"/>
              <w:rPr>
                <w:rFonts w:eastAsiaTheme="minorEastAsia"/>
                <w:b/>
                <w:bCs/>
                <w:sz w:val="24"/>
              </w:rPr>
            </w:pPr>
            <w:r w:rsidRPr="004941BD">
              <w:rPr>
                <w:rFonts w:eastAsiaTheme="minorEastAsia"/>
                <w:b/>
                <w:bCs/>
                <w:sz w:val="24"/>
              </w:rPr>
              <w:t>6</w:t>
            </w:r>
            <w:r w:rsidRPr="004941BD">
              <w:rPr>
                <w:rFonts w:eastAsiaTheme="minorEastAsia"/>
                <w:b/>
                <w:bCs/>
                <w:sz w:val="24"/>
              </w:rPr>
              <w:t>、环境影响可行性结论</w:t>
            </w:r>
          </w:p>
          <w:p w:rsidR="00E54129" w:rsidRPr="004941BD" w:rsidRDefault="00AE73A2">
            <w:pPr>
              <w:pStyle w:val="af"/>
              <w:spacing w:before="0" w:beforeAutospacing="0" w:after="0" w:afterAutospacing="0" w:line="360" w:lineRule="auto"/>
              <w:ind w:firstLine="480"/>
              <w:rPr>
                <w:rFonts w:ascii="Times New Roman" w:eastAsiaTheme="minorEastAsia" w:hAnsi="Times New Roman"/>
                <w:kern w:val="2"/>
              </w:rPr>
            </w:pPr>
            <w:r w:rsidRPr="004941BD">
              <w:rPr>
                <w:rFonts w:ascii="Times New Roman" w:eastAsiaTheme="minorEastAsia" w:hAnsi="Times New Roman"/>
                <w:kern w:val="2"/>
              </w:rPr>
              <w:t>综上所述，</w:t>
            </w:r>
            <w:r w:rsidRPr="004941BD">
              <w:rPr>
                <w:rFonts w:ascii="Times New Roman" w:eastAsiaTheme="minorEastAsia" w:hAnsi="Times New Roman"/>
                <w:kern w:val="2"/>
                <w:szCs w:val="22"/>
              </w:rPr>
              <w:t>项目符合相关产业政策及相关规划，</w:t>
            </w:r>
            <w:r w:rsidRPr="004941BD">
              <w:rPr>
                <w:rFonts w:ascii="Times New Roman" w:eastAsiaTheme="minorEastAsia" w:hAnsi="Times New Roman"/>
                <w:kern w:val="2"/>
              </w:rPr>
              <w:t>项目在采取设计和评价提出的污染防治措施后，严格执行</w:t>
            </w:r>
            <w:r w:rsidRPr="004941BD">
              <w:rPr>
                <w:rFonts w:ascii="Times New Roman" w:eastAsiaTheme="minorEastAsia" w:hAnsi="Times New Roman"/>
                <w:kern w:val="2"/>
              </w:rPr>
              <w:t>“</w:t>
            </w:r>
            <w:r w:rsidRPr="004941BD">
              <w:rPr>
                <w:rFonts w:ascii="Times New Roman" w:eastAsiaTheme="minorEastAsia" w:hAnsi="Times New Roman"/>
                <w:kern w:val="2"/>
              </w:rPr>
              <w:t>三同时</w:t>
            </w:r>
            <w:r w:rsidRPr="004941BD">
              <w:rPr>
                <w:rFonts w:ascii="Times New Roman" w:eastAsiaTheme="minorEastAsia" w:hAnsi="Times New Roman"/>
                <w:kern w:val="2"/>
              </w:rPr>
              <w:t>”</w:t>
            </w:r>
            <w:r w:rsidRPr="004941BD">
              <w:rPr>
                <w:rFonts w:ascii="Times New Roman" w:eastAsiaTheme="minorEastAsia" w:hAnsi="Times New Roman"/>
                <w:kern w:val="2"/>
              </w:rPr>
              <w:t>制度，污染物能够做到达标排放，对环境的影响可降低到当地环境能够容许的程度，对周围环境影响小。从环境保护角度讲，项目建设可行。</w:t>
            </w:r>
          </w:p>
          <w:p w:rsidR="00E54129" w:rsidRPr="004941BD" w:rsidRDefault="00AE73A2">
            <w:pPr>
              <w:numPr>
                <w:ilvl w:val="0"/>
                <w:numId w:val="6"/>
              </w:numPr>
              <w:spacing w:line="360" w:lineRule="auto"/>
              <w:ind w:firstLineChars="200" w:firstLine="482"/>
              <w:rPr>
                <w:rFonts w:eastAsiaTheme="minorEastAsia"/>
                <w:b/>
                <w:bCs/>
                <w:sz w:val="24"/>
              </w:rPr>
            </w:pPr>
            <w:r w:rsidRPr="004941BD">
              <w:rPr>
                <w:rFonts w:eastAsiaTheme="minorEastAsia"/>
                <w:b/>
                <w:bCs/>
                <w:sz w:val="24"/>
              </w:rPr>
              <w:t>要求与建议</w:t>
            </w:r>
          </w:p>
          <w:p w:rsidR="00C77E33" w:rsidRPr="004941BD" w:rsidRDefault="00721461" w:rsidP="00C77E33">
            <w:pPr>
              <w:spacing w:line="360" w:lineRule="auto"/>
              <w:ind w:firstLineChars="200" w:firstLine="480"/>
              <w:rPr>
                <w:rFonts w:eastAsiaTheme="minorEastAsia"/>
                <w:bCs/>
                <w:sz w:val="24"/>
              </w:rPr>
            </w:pPr>
            <w:r w:rsidRPr="004941BD">
              <w:rPr>
                <w:rFonts w:eastAsiaTheme="minorEastAsia"/>
                <w:bCs/>
                <w:sz w:val="24"/>
              </w:rPr>
              <w:fldChar w:fldCharType="begin"/>
            </w:r>
            <w:r w:rsidR="003457C2" w:rsidRPr="004941BD">
              <w:rPr>
                <w:rFonts w:eastAsiaTheme="minorEastAsia"/>
                <w:bCs/>
                <w:sz w:val="24"/>
              </w:rPr>
              <w:instrText xml:space="preserve"> </w:instrText>
            </w:r>
            <w:r w:rsidR="003457C2" w:rsidRPr="004941BD">
              <w:rPr>
                <w:rFonts w:eastAsiaTheme="minorEastAsia" w:hint="eastAsia"/>
                <w:bCs/>
                <w:sz w:val="24"/>
              </w:rPr>
              <w:instrText>= 1 \* GB2</w:instrText>
            </w:r>
            <w:r w:rsidR="003457C2" w:rsidRPr="004941BD">
              <w:rPr>
                <w:rFonts w:eastAsiaTheme="minorEastAsia"/>
                <w:bCs/>
                <w:sz w:val="24"/>
              </w:rPr>
              <w:instrText xml:space="preserve"> </w:instrText>
            </w:r>
            <w:r w:rsidRPr="004941BD">
              <w:rPr>
                <w:rFonts w:eastAsiaTheme="minorEastAsia"/>
                <w:bCs/>
                <w:sz w:val="24"/>
              </w:rPr>
              <w:fldChar w:fldCharType="separate"/>
            </w:r>
            <w:r w:rsidR="003457C2" w:rsidRPr="004941BD">
              <w:rPr>
                <w:rFonts w:eastAsiaTheme="minorEastAsia" w:hint="eastAsia"/>
                <w:bCs/>
                <w:noProof/>
                <w:sz w:val="24"/>
              </w:rPr>
              <w:t>⑴</w:t>
            </w:r>
            <w:r w:rsidRPr="004941BD">
              <w:rPr>
                <w:rFonts w:eastAsiaTheme="minorEastAsia"/>
                <w:bCs/>
                <w:sz w:val="24"/>
              </w:rPr>
              <w:fldChar w:fldCharType="end"/>
            </w:r>
            <w:r w:rsidR="003457C2" w:rsidRPr="004941BD">
              <w:rPr>
                <w:rFonts w:eastAsiaTheme="minorEastAsia" w:hint="eastAsia"/>
                <w:bCs/>
                <w:sz w:val="24"/>
              </w:rPr>
              <w:t xml:space="preserve"> </w:t>
            </w:r>
            <w:r w:rsidR="00C77E33" w:rsidRPr="004941BD">
              <w:rPr>
                <w:rFonts w:eastAsiaTheme="minorEastAsia"/>
                <w:bCs/>
                <w:sz w:val="24"/>
              </w:rPr>
              <w:t>废气</w:t>
            </w:r>
          </w:p>
          <w:p w:rsidR="00C77E33" w:rsidRPr="004941BD" w:rsidRDefault="00C77E33" w:rsidP="00C77E33">
            <w:pPr>
              <w:spacing w:line="360" w:lineRule="auto"/>
              <w:ind w:firstLineChars="200" w:firstLine="480"/>
              <w:rPr>
                <w:rFonts w:eastAsiaTheme="minorEastAsia"/>
                <w:bCs/>
                <w:sz w:val="24"/>
              </w:rPr>
            </w:pPr>
            <w:r w:rsidRPr="004941BD">
              <w:rPr>
                <w:rFonts w:eastAsiaTheme="minorEastAsia"/>
                <w:bCs/>
                <w:sz w:val="24"/>
              </w:rPr>
              <w:t>加热炉</w:t>
            </w:r>
            <w:r w:rsidRPr="004941BD">
              <w:rPr>
                <w:rFonts w:eastAsiaTheme="minorEastAsia"/>
                <w:bCs/>
                <w:sz w:val="24"/>
              </w:rPr>
              <w:t>3</w:t>
            </w:r>
            <w:r w:rsidRPr="004941BD">
              <w:rPr>
                <w:rFonts w:eastAsiaTheme="minorEastAsia"/>
                <w:bCs/>
                <w:sz w:val="24"/>
              </w:rPr>
              <w:t>根排气筒、加热炉</w:t>
            </w:r>
            <w:r w:rsidRPr="004941BD">
              <w:rPr>
                <w:rFonts w:eastAsiaTheme="minorEastAsia"/>
                <w:bCs/>
                <w:sz w:val="24"/>
              </w:rPr>
              <w:t>1</w:t>
            </w:r>
            <w:r w:rsidRPr="004941BD">
              <w:rPr>
                <w:rFonts w:eastAsiaTheme="minorEastAsia"/>
                <w:bCs/>
                <w:sz w:val="24"/>
              </w:rPr>
              <w:t>根排气筒、烘干炉</w:t>
            </w:r>
            <w:r w:rsidRPr="004941BD">
              <w:rPr>
                <w:rFonts w:eastAsiaTheme="minorEastAsia"/>
                <w:bCs/>
                <w:sz w:val="24"/>
              </w:rPr>
              <w:t>1</w:t>
            </w:r>
            <w:r w:rsidRPr="004941BD">
              <w:rPr>
                <w:rFonts w:eastAsiaTheme="minorEastAsia"/>
                <w:bCs/>
                <w:sz w:val="24"/>
              </w:rPr>
              <w:t>根排气筒，均为</w:t>
            </w:r>
            <w:r w:rsidRPr="004941BD">
              <w:rPr>
                <w:rFonts w:eastAsiaTheme="minorEastAsia"/>
                <w:bCs/>
                <w:sz w:val="24"/>
              </w:rPr>
              <w:t>13m</w:t>
            </w:r>
            <w:r w:rsidRPr="004941BD">
              <w:rPr>
                <w:rFonts w:eastAsiaTheme="minorEastAsia"/>
                <w:bCs/>
                <w:sz w:val="24"/>
              </w:rPr>
              <w:t>，不满足</w:t>
            </w:r>
            <w:r w:rsidRPr="004941BD">
              <w:rPr>
                <w:rFonts w:eastAsiaTheme="minorEastAsia"/>
                <w:bCs/>
                <w:sz w:val="24"/>
              </w:rPr>
              <w:t>15m</w:t>
            </w:r>
            <w:r w:rsidRPr="004941BD">
              <w:rPr>
                <w:rFonts w:eastAsiaTheme="minorEastAsia"/>
                <w:bCs/>
                <w:sz w:val="24"/>
              </w:rPr>
              <w:t>高度要求，要求建设单位加高排气筒，确保不低于</w:t>
            </w:r>
            <w:r w:rsidRPr="004941BD">
              <w:rPr>
                <w:rFonts w:eastAsiaTheme="minorEastAsia"/>
                <w:bCs/>
                <w:sz w:val="24"/>
              </w:rPr>
              <w:t>15m</w:t>
            </w:r>
            <w:r w:rsidRPr="004941BD">
              <w:rPr>
                <w:rFonts w:eastAsiaTheme="minorEastAsia"/>
                <w:bCs/>
                <w:sz w:val="24"/>
              </w:rPr>
              <w:t>。</w:t>
            </w:r>
          </w:p>
          <w:p w:rsidR="00C77E33" w:rsidRPr="004941BD" w:rsidRDefault="00C77E33" w:rsidP="00C77E33">
            <w:pPr>
              <w:spacing w:line="360" w:lineRule="auto"/>
              <w:ind w:firstLineChars="200" w:firstLine="480"/>
              <w:rPr>
                <w:rFonts w:eastAsiaTheme="minorEastAsia"/>
                <w:bCs/>
                <w:sz w:val="24"/>
              </w:rPr>
            </w:pPr>
            <w:r w:rsidRPr="004941BD">
              <w:rPr>
                <w:rFonts w:eastAsiaTheme="minorEastAsia"/>
                <w:bCs/>
                <w:sz w:val="24"/>
              </w:rPr>
              <w:t>木纹转印机无排气筒，废气呈无组织排放，环评要求建设烟气管道，产生的废气由排气筒排放，排气筒高度不得低于</w:t>
            </w:r>
            <w:r w:rsidRPr="004941BD">
              <w:rPr>
                <w:rFonts w:eastAsiaTheme="minorEastAsia"/>
                <w:bCs/>
                <w:sz w:val="24"/>
              </w:rPr>
              <w:t>15m</w:t>
            </w:r>
            <w:r w:rsidRPr="004941BD">
              <w:rPr>
                <w:rFonts w:eastAsiaTheme="minorEastAsia"/>
                <w:bCs/>
                <w:sz w:val="24"/>
              </w:rPr>
              <w:t>。</w:t>
            </w:r>
          </w:p>
          <w:p w:rsidR="00C77E33" w:rsidRPr="004941BD" w:rsidRDefault="00721461" w:rsidP="00C77E33">
            <w:pPr>
              <w:spacing w:line="360" w:lineRule="auto"/>
              <w:ind w:firstLineChars="200" w:firstLine="480"/>
              <w:rPr>
                <w:rFonts w:eastAsiaTheme="minorEastAsia"/>
                <w:bCs/>
                <w:sz w:val="24"/>
              </w:rPr>
            </w:pPr>
            <w:r w:rsidRPr="004941BD">
              <w:rPr>
                <w:rFonts w:eastAsiaTheme="minorEastAsia"/>
                <w:bCs/>
                <w:sz w:val="24"/>
              </w:rPr>
              <w:fldChar w:fldCharType="begin"/>
            </w:r>
            <w:r w:rsidR="00C77E33" w:rsidRPr="004941BD">
              <w:rPr>
                <w:rFonts w:eastAsiaTheme="minorEastAsia"/>
                <w:bCs/>
                <w:sz w:val="24"/>
              </w:rPr>
              <w:instrText xml:space="preserve"> = 2 \* GB2 </w:instrText>
            </w:r>
            <w:r w:rsidRPr="004941BD">
              <w:rPr>
                <w:rFonts w:eastAsiaTheme="minorEastAsia"/>
                <w:bCs/>
                <w:sz w:val="24"/>
              </w:rPr>
              <w:fldChar w:fldCharType="separate"/>
            </w:r>
            <w:r w:rsidR="00C77E33" w:rsidRPr="004941BD">
              <w:rPr>
                <w:rFonts w:ascii="宋体" w:hAnsi="宋体" w:cs="宋体" w:hint="eastAsia"/>
                <w:bCs/>
                <w:noProof/>
                <w:sz w:val="24"/>
              </w:rPr>
              <w:t>⑵</w:t>
            </w:r>
            <w:r w:rsidRPr="004941BD">
              <w:rPr>
                <w:rFonts w:eastAsiaTheme="minorEastAsia"/>
                <w:bCs/>
                <w:sz w:val="24"/>
              </w:rPr>
              <w:fldChar w:fldCharType="end"/>
            </w:r>
            <w:r w:rsidR="00C77E33" w:rsidRPr="004941BD">
              <w:rPr>
                <w:rFonts w:eastAsiaTheme="minorEastAsia"/>
                <w:bCs/>
                <w:sz w:val="24"/>
              </w:rPr>
              <w:t xml:space="preserve"> </w:t>
            </w:r>
            <w:r w:rsidR="00C77E33" w:rsidRPr="004941BD">
              <w:rPr>
                <w:rFonts w:eastAsiaTheme="minorEastAsia"/>
                <w:bCs/>
                <w:sz w:val="24"/>
              </w:rPr>
              <w:t>废水</w:t>
            </w:r>
          </w:p>
          <w:p w:rsidR="00C77E33" w:rsidRPr="004941BD" w:rsidRDefault="007D4ABC" w:rsidP="00C77E33">
            <w:pPr>
              <w:spacing w:line="360" w:lineRule="auto"/>
              <w:ind w:firstLineChars="200" w:firstLine="480"/>
              <w:rPr>
                <w:rFonts w:eastAsiaTheme="minorEastAsia"/>
                <w:bCs/>
                <w:sz w:val="24"/>
              </w:rPr>
            </w:pPr>
            <w:r w:rsidRPr="004941BD">
              <w:rPr>
                <w:rFonts w:eastAsiaTheme="minorEastAsia" w:hint="eastAsia"/>
                <w:bCs/>
                <w:sz w:val="24"/>
              </w:rPr>
              <w:t>在</w:t>
            </w:r>
            <w:r w:rsidRPr="004941BD">
              <w:rPr>
                <w:rFonts w:eastAsiaTheme="minorEastAsia"/>
                <w:bCs/>
                <w:sz w:val="24"/>
              </w:rPr>
              <w:t>污水管网</w:t>
            </w:r>
            <w:r w:rsidRPr="004941BD">
              <w:rPr>
                <w:rFonts w:eastAsiaTheme="minorEastAsia" w:hint="eastAsia"/>
                <w:bCs/>
                <w:sz w:val="24"/>
              </w:rPr>
              <w:t>未接通前，</w:t>
            </w:r>
            <w:r w:rsidR="003457C2" w:rsidRPr="004941BD">
              <w:rPr>
                <w:rFonts w:eastAsiaTheme="minorEastAsia" w:hint="eastAsia"/>
                <w:bCs/>
                <w:sz w:val="24"/>
              </w:rPr>
              <w:t>生活污水、</w:t>
            </w:r>
            <w:r w:rsidRPr="004941BD">
              <w:rPr>
                <w:rFonts w:eastAsiaTheme="minorEastAsia" w:hint="eastAsia"/>
                <w:bCs/>
                <w:sz w:val="24"/>
              </w:rPr>
              <w:t>生产废水不得外排</w:t>
            </w:r>
            <w:r w:rsidR="00A65977" w:rsidRPr="004941BD">
              <w:rPr>
                <w:rFonts w:eastAsiaTheme="minorEastAsia" w:hint="eastAsia"/>
                <w:bCs/>
                <w:sz w:val="24"/>
              </w:rPr>
              <w:t>，拉运至集中式污水处理厂进行处理</w:t>
            </w:r>
            <w:r w:rsidRPr="004941BD">
              <w:rPr>
                <w:rFonts w:eastAsiaTheme="minorEastAsia" w:hint="eastAsia"/>
                <w:bCs/>
                <w:sz w:val="24"/>
              </w:rPr>
              <w:t>。</w:t>
            </w:r>
            <w:r w:rsidR="00C77E33" w:rsidRPr="004941BD">
              <w:rPr>
                <w:rFonts w:eastAsiaTheme="minorEastAsia"/>
                <w:bCs/>
                <w:sz w:val="24"/>
              </w:rPr>
              <w:t>模具碱洗、水洗过程及废水排放存在跑冒滴漏现象，要求建设单位做好水池等的防护工作，不得出现跑冒滴漏现象，废水拉至废水收集池经厂区污水处理</w:t>
            </w:r>
            <w:r w:rsidR="00C77E33" w:rsidRPr="004941BD">
              <w:rPr>
                <w:rFonts w:eastAsiaTheme="minorEastAsia" w:hint="eastAsia"/>
                <w:bCs/>
                <w:sz w:val="24"/>
              </w:rPr>
              <w:t>设施</w:t>
            </w:r>
            <w:r w:rsidR="00C77E33" w:rsidRPr="004941BD">
              <w:rPr>
                <w:rFonts w:eastAsiaTheme="minorEastAsia"/>
                <w:bCs/>
                <w:sz w:val="24"/>
              </w:rPr>
              <w:t>处理</w:t>
            </w:r>
            <w:r w:rsidR="00C77E33" w:rsidRPr="004941BD">
              <w:rPr>
                <w:rFonts w:eastAsiaTheme="minorEastAsia" w:hint="eastAsia"/>
                <w:bCs/>
                <w:sz w:val="24"/>
              </w:rPr>
              <w:t>后运至污水处理厂进行处理</w:t>
            </w:r>
            <w:r w:rsidR="00C77E33" w:rsidRPr="004941BD">
              <w:rPr>
                <w:rFonts w:eastAsiaTheme="minorEastAsia"/>
                <w:bCs/>
                <w:sz w:val="24"/>
              </w:rPr>
              <w:t>。</w:t>
            </w:r>
          </w:p>
          <w:p w:rsidR="00C77E33" w:rsidRPr="004941BD" w:rsidRDefault="00721461" w:rsidP="00C77E33">
            <w:pPr>
              <w:spacing w:line="360" w:lineRule="auto"/>
              <w:ind w:firstLineChars="200" w:firstLine="480"/>
              <w:rPr>
                <w:rFonts w:eastAsiaTheme="minorEastAsia"/>
                <w:bCs/>
                <w:sz w:val="24"/>
              </w:rPr>
            </w:pPr>
            <w:r w:rsidRPr="004941BD">
              <w:rPr>
                <w:rFonts w:eastAsiaTheme="minorEastAsia"/>
                <w:bCs/>
                <w:sz w:val="24"/>
              </w:rPr>
              <w:fldChar w:fldCharType="begin"/>
            </w:r>
            <w:r w:rsidR="00C77E33" w:rsidRPr="004941BD">
              <w:rPr>
                <w:rFonts w:eastAsiaTheme="minorEastAsia"/>
                <w:bCs/>
                <w:sz w:val="24"/>
              </w:rPr>
              <w:instrText xml:space="preserve"> = 3 \* GB2 </w:instrText>
            </w:r>
            <w:r w:rsidRPr="004941BD">
              <w:rPr>
                <w:rFonts w:eastAsiaTheme="minorEastAsia"/>
                <w:bCs/>
                <w:sz w:val="24"/>
              </w:rPr>
              <w:fldChar w:fldCharType="separate"/>
            </w:r>
            <w:r w:rsidR="00C77E33" w:rsidRPr="004941BD">
              <w:rPr>
                <w:rFonts w:ascii="宋体" w:hAnsi="宋体" w:cs="宋体" w:hint="eastAsia"/>
                <w:bCs/>
                <w:noProof/>
                <w:sz w:val="24"/>
              </w:rPr>
              <w:t>⑶</w:t>
            </w:r>
            <w:r w:rsidRPr="004941BD">
              <w:rPr>
                <w:rFonts w:eastAsiaTheme="minorEastAsia"/>
                <w:bCs/>
                <w:sz w:val="24"/>
              </w:rPr>
              <w:fldChar w:fldCharType="end"/>
            </w:r>
            <w:r w:rsidR="00C77E33" w:rsidRPr="004941BD">
              <w:rPr>
                <w:rFonts w:eastAsiaTheme="minorEastAsia"/>
                <w:bCs/>
                <w:sz w:val="24"/>
              </w:rPr>
              <w:t xml:space="preserve"> </w:t>
            </w:r>
            <w:r w:rsidR="00C77E33" w:rsidRPr="004941BD">
              <w:rPr>
                <w:rFonts w:eastAsiaTheme="minorEastAsia"/>
                <w:bCs/>
                <w:sz w:val="24"/>
              </w:rPr>
              <w:t>固体废弃物</w:t>
            </w:r>
          </w:p>
          <w:p w:rsidR="00C77E33" w:rsidRPr="004941BD" w:rsidRDefault="00C77E33" w:rsidP="00C77E33">
            <w:pPr>
              <w:spacing w:line="360" w:lineRule="auto"/>
              <w:ind w:firstLineChars="200" w:firstLine="480"/>
              <w:rPr>
                <w:rFonts w:eastAsiaTheme="minorEastAsia"/>
                <w:bCs/>
                <w:sz w:val="24"/>
              </w:rPr>
            </w:pPr>
            <w:r w:rsidRPr="004941BD">
              <w:rPr>
                <w:rFonts w:eastAsiaTheme="minorEastAsia"/>
                <w:bCs/>
                <w:sz w:val="24"/>
              </w:rPr>
              <w:t>环评要求企业设置危险废物储存场所，定期交由有资质单位处置</w:t>
            </w:r>
            <w:r w:rsidR="00A65977" w:rsidRPr="004941BD">
              <w:rPr>
                <w:rFonts w:eastAsiaTheme="minorEastAsia" w:hint="eastAsia"/>
                <w:bCs/>
                <w:sz w:val="24"/>
              </w:rPr>
              <w:t>（需签订危险废物回处置协议）</w:t>
            </w:r>
            <w:r w:rsidRPr="004941BD">
              <w:rPr>
                <w:rFonts w:eastAsiaTheme="minorEastAsia"/>
                <w:bCs/>
                <w:sz w:val="24"/>
              </w:rPr>
              <w:t>，暂存点要做到防雨、防晒、防渗漏等措施，</w:t>
            </w:r>
            <w:r w:rsidRPr="004941BD">
              <w:rPr>
                <w:rFonts w:eastAsiaTheme="minorEastAsia"/>
                <w:sz w:val="24"/>
                <w:lang/>
              </w:rPr>
              <w:t>做好危险废物转移记录，</w:t>
            </w:r>
            <w:r w:rsidRPr="004941BD">
              <w:rPr>
                <w:rFonts w:eastAsiaTheme="minorEastAsia" w:hint="eastAsia"/>
                <w:bCs/>
                <w:sz w:val="24"/>
              </w:rPr>
              <w:t>严格按照</w:t>
            </w:r>
            <w:r w:rsidRPr="004941BD">
              <w:rPr>
                <w:rFonts w:eastAsiaTheme="minorEastAsia"/>
                <w:sz w:val="24"/>
              </w:rPr>
              <w:t>《危险废物贮存污染控制标准》（</w:t>
            </w:r>
            <w:r w:rsidRPr="004941BD">
              <w:rPr>
                <w:rFonts w:eastAsiaTheme="minorEastAsia"/>
                <w:sz w:val="24"/>
              </w:rPr>
              <w:t>GB18597-2001</w:t>
            </w:r>
            <w:r w:rsidRPr="004941BD">
              <w:rPr>
                <w:rFonts w:eastAsiaTheme="minorEastAsia"/>
                <w:sz w:val="24"/>
              </w:rPr>
              <w:t>）及其修改单的相关要求</w:t>
            </w:r>
            <w:r w:rsidRPr="004941BD">
              <w:rPr>
                <w:rFonts w:eastAsiaTheme="minorEastAsia" w:hint="eastAsia"/>
                <w:sz w:val="24"/>
              </w:rPr>
              <w:t>运行、管理</w:t>
            </w:r>
            <w:r w:rsidRPr="004941BD">
              <w:rPr>
                <w:rFonts w:eastAsiaTheme="minorEastAsia"/>
                <w:sz w:val="24"/>
              </w:rPr>
              <w:t>。</w:t>
            </w:r>
          </w:p>
          <w:p w:rsidR="00C77E33" w:rsidRPr="004941BD" w:rsidRDefault="00C77E33" w:rsidP="002C5A06">
            <w:pPr>
              <w:spacing w:line="360" w:lineRule="auto"/>
              <w:ind w:firstLineChars="200" w:firstLine="480"/>
              <w:rPr>
                <w:rFonts w:eastAsiaTheme="minorEastAsia"/>
                <w:sz w:val="24"/>
                <w:lang/>
              </w:rPr>
            </w:pPr>
          </w:p>
          <w:p w:rsidR="00C77E33" w:rsidRPr="004941BD" w:rsidRDefault="00C77E33" w:rsidP="002C5A06">
            <w:pPr>
              <w:spacing w:line="360" w:lineRule="auto"/>
              <w:ind w:firstLineChars="200" w:firstLine="480"/>
              <w:rPr>
                <w:rFonts w:eastAsiaTheme="minorEastAsia"/>
                <w:sz w:val="24"/>
                <w:lang/>
              </w:rPr>
            </w:pPr>
          </w:p>
          <w:p w:rsidR="00C77E33" w:rsidRPr="004941BD" w:rsidRDefault="00C77E33" w:rsidP="002C5A06">
            <w:pPr>
              <w:spacing w:line="360" w:lineRule="auto"/>
              <w:ind w:firstLineChars="200" w:firstLine="480"/>
              <w:rPr>
                <w:rFonts w:eastAsiaTheme="minorEastAsia"/>
                <w:sz w:val="24"/>
                <w:lang/>
              </w:rPr>
            </w:pPr>
          </w:p>
          <w:p w:rsidR="00C77E33" w:rsidRPr="004941BD" w:rsidRDefault="00C77E33" w:rsidP="002C5A06">
            <w:pPr>
              <w:spacing w:line="360" w:lineRule="auto"/>
              <w:ind w:firstLineChars="200" w:firstLine="480"/>
              <w:rPr>
                <w:rFonts w:eastAsiaTheme="minorEastAsia"/>
                <w:sz w:val="24"/>
                <w:lang/>
              </w:rPr>
            </w:pPr>
          </w:p>
          <w:p w:rsidR="00C77E33" w:rsidRPr="004941BD" w:rsidRDefault="00C77E33" w:rsidP="002C5A06">
            <w:pPr>
              <w:spacing w:line="360" w:lineRule="auto"/>
              <w:ind w:firstLineChars="200" w:firstLine="480"/>
              <w:rPr>
                <w:rFonts w:eastAsiaTheme="minorEastAsia"/>
                <w:sz w:val="24"/>
                <w:lang/>
              </w:rPr>
            </w:pPr>
          </w:p>
          <w:p w:rsidR="00C77E33" w:rsidRPr="004941BD" w:rsidRDefault="00C77E33" w:rsidP="002C5A06">
            <w:pPr>
              <w:spacing w:line="360" w:lineRule="auto"/>
              <w:ind w:firstLineChars="200" w:firstLine="480"/>
              <w:rPr>
                <w:rFonts w:eastAsiaTheme="minorEastAsia"/>
                <w:sz w:val="24"/>
                <w:lang/>
              </w:rPr>
            </w:pPr>
          </w:p>
          <w:p w:rsidR="00C77E33" w:rsidRPr="004941BD" w:rsidRDefault="00C77E33" w:rsidP="00C77E33">
            <w:pPr>
              <w:spacing w:line="360" w:lineRule="auto"/>
              <w:rPr>
                <w:rFonts w:eastAsiaTheme="minorEastAsia"/>
                <w:sz w:val="24"/>
              </w:rPr>
            </w:pPr>
          </w:p>
        </w:tc>
      </w:tr>
      <w:tr w:rsidR="00BA1E1F" w:rsidRPr="004941BD">
        <w:trPr>
          <w:trHeight w:val="5892"/>
        </w:trPr>
        <w:tc>
          <w:tcPr>
            <w:tcW w:w="9333" w:type="dxa"/>
            <w:tcBorders>
              <w:top w:val="single" w:sz="12" w:space="0" w:color="auto"/>
              <w:left w:val="single" w:sz="12" w:space="0" w:color="auto"/>
              <w:bottom w:val="single" w:sz="4" w:space="0" w:color="auto"/>
              <w:right w:val="single" w:sz="12" w:space="0" w:color="auto"/>
            </w:tcBorders>
          </w:tcPr>
          <w:p w:rsidR="00E54129" w:rsidRPr="004941BD" w:rsidRDefault="00E54129">
            <w:pPr>
              <w:spacing w:line="360" w:lineRule="auto"/>
              <w:ind w:firstLineChars="100" w:firstLine="241"/>
              <w:rPr>
                <w:rFonts w:eastAsiaTheme="minorEastAsia"/>
                <w:b/>
                <w:bCs/>
                <w:sz w:val="24"/>
              </w:rPr>
            </w:pPr>
          </w:p>
          <w:p w:rsidR="00E54129" w:rsidRPr="004941BD" w:rsidRDefault="00AE73A2">
            <w:pPr>
              <w:spacing w:line="360" w:lineRule="auto"/>
              <w:ind w:firstLineChars="100" w:firstLine="241"/>
              <w:rPr>
                <w:rFonts w:eastAsiaTheme="minorEastAsia"/>
                <w:b/>
                <w:bCs/>
                <w:sz w:val="24"/>
              </w:rPr>
            </w:pPr>
            <w:r w:rsidRPr="004941BD">
              <w:rPr>
                <w:rFonts w:eastAsiaTheme="minorEastAsia"/>
                <w:b/>
                <w:bCs/>
                <w:sz w:val="24"/>
              </w:rPr>
              <w:t>预审意见：</w:t>
            </w: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rPr>
                <w:rFonts w:eastAsiaTheme="minorEastAsia"/>
                <w:sz w:val="24"/>
              </w:rPr>
            </w:pPr>
          </w:p>
          <w:p w:rsidR="00E54129" w:rsidRPr="004941BD" w:rsidRDefault="00E54129">
            <w:pPr>
              <w:spacing w:line="360" w:lineRule="auto"/>
              <w:rPr>
                <w:rFonts w:eastAsiaTheme="minorEastAsia"/>
                <w:sz w:val="24"/>
              </w:rPr>
            </w:pPr>
          </w:p>
          <w:p w:rsidR="00E54129" w:rsidRPr="004941BD" w:rsidRDefault="00E54129">
            <w:pPr>
              <w:spacing w:line="360" w:lineRule="auto"/>
              <w:rPr>
                <w:rFonts w:eastAsiaTheme="minorEastAsia"/>
                <w:sz w:val="24"/>
              </w:rPr>
            </w:pPr>
          </w:p>
          <w:p w:rsidR="00E54129" w:rsidRPr="004941BD" w:rsidRDefault="00E54129">
            <w:pPr>
              <w:spacing w:line="360" w:lineRule="auto"/>
              <w:rPr>
                <w:rFonts w:eastAsiaTheme="minorEastAsia"/>
                <w:sz w:val="24"/>
              </w:rPr>
            </w:pPr>
          </w:p>
          <w:p w:rsidR="00E54129" w:rsidRPr="004941BD" w:rsidRDefault="00AE73A2">
            <w:pPr>
              <w:spacing w:line="360" w:lineRule="auto"/>
              <w:ind w:firstLineChars="100" w:firstLine="240"/>
              <w:rPr>
                <w:rFonts w:eastAsiaTheme="minorEastAsia"/>
                <w:sz w:val="24"/>
              </w:rPr>
            </w:pPr>
            <w:r w:rsidRPr="004941BD">
              <w:rPr>
                <w:rFonts w:eastAsiaTheme="minorEastAsia"/>
                <w:sz w:val="24"/>
              </w:rPr>
              <w:t>公</w:t>
            </w:r>
            <w:r w:rsidRPr="004941BD">
              <w:rPr>
                <w:rFonts w:eastAsiaTheme="minorEastAsia"/>
                <w:sz w:val="24"/>
              </w:rPr>
              <w:t xml:space="preserve">   </w:t>
            </w:r>
            <w:r w:rsidRPr="004941BD">
              <w:rPr>
                <w:rFonts w:eastAsiaTheme="minorEastAsia"/>
                <w:sz w:val="24"/>
              </w:rPr>
              <w:t>章</w:t>
            </w:r>
          </w:p>
          <w:p w:rsidR="00E54129" w:rsidRPr="004941BD" w:rsidRDefault="00E54129">
            <w:pPr>
              <w:spacing w:line="360" w:lineRule="auto"/>
              <w:ind w:firstLineChars="100" w:firstLine="241"/>
              <w:rPr>
                <w:rFonts w:eastAsiaTheme="minorEastAsia"/>
                <w:b/>
                <w:bCs/>
                <w:sz w:val="24"/>
              </w:rPr>
            </w:pPr>
          </w:p>
          <w:p w:rsidR="00E54129" w:rsidRPr="004941BD" w:rsidRDefault="00E54129">
            <w:pPr>
              <w:spacing w:line="360" w:lineRule="auto"/>
              <w:ind w:firstLineChars="100" w:firstLine="241"/>
              <w:rPr>
                <w:rFonts w:eastAsiaTheme="minorEastAsia"/>
                <w:b/>
                <w:bCs/>
                <w:sz w:val="24"/>
              </w:rPr>
            </w:pPr>
          </w:p>
          <w:p w:rsidR="00E54129" w:rsidRPr="004941BD" w:rsidRDefault="00AE73A2">
            <w:pPr>
              <w:spacing w:line="360" w:lineRule="auto"/>
              <w:ind w:firstLineChars="100" w:firstLine="241"/>
              <w:rPr>
                <w:rFonts w:eastAsiaTheme="minorEastAsia"/>
                <w:sz w:val="24"/>
              </w:rPr>
            </w:pPr>
            <w:r w:rsidRPr="004941BD">
              <w:rPr>
                <w:rFonts w:eastAsiaTheme="minorEastAsia"/>
                <w:b/>
                <w:bCs/>
                <w:sz w:val="24"/>
              </w:rPr>
              <w:t>经办人：</w:t>
            </w:r>
            <w:r w:rsidRPr="004941BD">
              <w:rPr>
                <w:rFonts w:eastAsiaTheme="minorEastAsia"/>
                <w:b/>
                <w:bCs/>
                <w:sz w:val="24"/>
              </w:rPr>
              <w:t xml:space="preserve">                                  </w:t>
            </w:r>
            <w:r w:rsidRPr="004941BD">
              <w:rPr>
                <w:rFonts w:eastAsiaTheme="minorEastAsia"/>
                <w:sz w:val="24"/>
              </w:rPr>
              <w:t xml:space="preserve">       </w:t>
            </w:r>
            <w:r w:rsidRPr="004941BD">
              <w:rPr>
                <w:rFonts w:eastAsiaTheme="minorEastAsia"/>
                <w:sz w:val="24"/>
              </w:rPr>
              <w:t>年</w:t>
            </w:r>
            <w:r w:rsidRPr="004941BD">
              <w:rPr>
                <w:rFonts w:eastAsiaTheme="minorEastAsia"/>
                <w:sz w:val="24"/>
              </w:rPr>
              <w:t xml:space="preserve">   </w:t>
            </w:r>
            <w:r w:rsidRPr="004941BD">
              <w:rPr>
                <w:rFonts w:eastAsiaTheme="minorEastAsia"/>
                <w:sz w:val="24"/>
              </w:rPr>
              <w:t>月</w:t>
            </w:r>
            <w:r w:rsidRPr="004941BD">
              <w:rPr>
                <w:rFonts w:eastAsiaTheme="minorEastAsia"/>
                <w:sz w:val="24"/>
              </w:rPr>
              <w:t xml:space="preserve">    </w:t>
            </w:r>
            <w:r w:rsidRPr="004941BD">
              <w:rPr>
                <w:rFonts w:eastAsiaTheme="minorEastAsia"/>
                <w:sz w:val="24"/>
              </w:rPr>
              <w:t>日</w:t>
            </w:r>
          </w:p>
          <w:p w:rsidR="00E54129" w:rsidRPr="004941BD" w:rsidRDefault="00E54129">
            <w:pPr>
              <w:spacing w:line="360" w:lineRule="auto"/>
              <w:rPr>
                <w:rFonts w:eastAsiaTheme="minorEastAsia"/>
                <w:b/>
                <w:bCs/>
                <w:sz w:val="24"/>
              </w:rPr>
            </w:pPr>
          </w:p>
        </w:tc>
      </w:tr>
      <w:tr w:rsidR="00BA1E1F" w:rsidRPr="004941BD">
        <w:trPr>
          <w:trHeight w:val="6500"/>
        </w:trPr>
        <w:tc>
          <w:tcPr>
            <w:tcW w:w="9333" w:type="dxa"/>
            <w:tcBorders>
              <w:left w:val="single" w:sz="12" w:space="0" w:color="auto"/>
              <w:bottom w:val="single" w:sz="12" w:space="0" w:color="auto"/>
              <w:right w:val="single" w:sz="12" w:space="0" w:color="auto"/>
            </w:tcBorders>
          </w:tcPr>
          <w:p w:rsidR="00E54129" w:rsidRPr="004941BD" w:rsidRDefault="00AE73A2">
            <w:pPr>
              <w:spacing w:line="360" w:lineRule="auto"/>
              <w:ind w:firstLineChars="100" w:firstLine="241"/>
              <w:rPr>
                <w:rFonts w:eastAsiaTheme="minorEastAsia"/>
                <w:b/>
                <w:bCs/>
                <w:sz w:val="24"/>
              </w:rPr>
            </w:pPr>
            <w:r w:rsidRPr="004941BD">
              <w:rPr>
                <w:rFonts w:eastAsiaTheme="minorEastAsia"/>
                <w:b/>
                <w:bCs/>
                <w:sz w:val="24"/>
              </w:rPr>
              <w:t>下一级环境保护行政主管部门审查意见：</w:t>
            </w: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rPr>
                <w:rFonts w:eastAsiaTheme="minorEastAsia"/>
                <w:sz w:val="24"/>
              </w:rPr>
            </w:pPr>
          </w:p>
          <w:p w:rsidR="00E54129" w:rsidRPr="004941BD" w:rsidRDefault="00E54129">
            <w:pPr>
              <w:spacing w:line="360" w:lineRule="auto"/>
              <w:rPr>
                <w:rFonts w:eastAsiaTheme="minorEastAsia"/>
                <w:sz w:val="24"/>
              </w:rPr>
            </w:pPr>
          </w:p>
          <w:p w:rsidR="00E54129" w:rsidRPr="004941BD" w:rsidRDefault="00E54129">
            <w:pPr>
              <w:spacing w:line="360" w:lineRule="auto"/>
              <w:rPr>
                <w:rFonts w:eastAsiaTheme="minorEastAsia"/>
                <w:sz w:val="24"/>
              </w:rPr>
            </w:pPr>
          </w:p>
          <w:p w:rsidR="00E54129" w:rsidRPr="004941BD" w:rsidRDefault="00AE73A2">
            <w:pPr>
              <w:spacing w:line="360" w:lineRule="auto"/>
              <w:ind w:firstLineChars="100" w:firstLine="240"/>
              <w:rPr>
                <w:rFonts w:eastAsiaTheme="minorEastAsia"/>
                <w:sz w:val="24"/>
              </w:rPr>
            </w:pPr>
            <w:r w:rsidRPr="004941BD">
              <w:rPr>
                <w:rFonts w:eastAsiaTheme="minorEastAsia"/>
                <w:sz w:val="24"/>
              </w:rPr>
              <w:t>公</w:t>
            </w:r>
            <w:r w:rsidRPr="004941BD">
              <w:rPr>
                <w:rFonts w:eastAsiaTheme="minorEastAsia"/>
                <w:sz w:val="24"/>
              </w:rPr>
              <w:t xml:space="preserve">   </w:t>
            </w:r>
            <w:r w:rsidRPr="004941BD">
              <w:rPr>
                <w:rFonts w:eastAsiaTheme="minorEastAsia"/>
                <w:sz w:val="24"/>
              </w:rPr>
              <w:t>章</w:t>
            </w:r>
          </w:p>
          <w:p w:rsidR="00E54129" w:rsidRPr="004941BD" w:rsidRDefault="00E54129">
            <w:pPr>
              <w:spacing w:line="360" w:lineRule="auto"/>
              <w:ind w:firstLineChars="100" w:firstLine="241"/>
              <w:rPr>
                <w:rFonts w:eastAsiaTheme="minorEastAsia"/>
                <w:b/>
                <w:bCs/>
                <w:sz w:val="24"/>
              </w:rPr>
            </w:pPr>
          </w:p>
          <w:p w:rsidR="00E54129" w:rsidRPr="004941BD" w:rsidRDefault="00AE73A2">
            <w:pPr>
              <w:spacing w:line="360" w:lineRule="auto"/>
              <w:ind w:firstLineChars="100" w:firstLine="241"/>
              <w:rPr>
                <w:rFonts w:eastAsiaTheme="minorEastAsia"/>
                <w:sz w:val="24"/>
              </w:rPr>
            </w:pPr>
            <w:r w:rsidRPr="004941BD">
              <w:rPr>
                <w:rFonts w:eastAsiaTheme="minorEastAsia"/>
                <w:b/>
                <w:bCs/>
                <w:sz w:val="24"/>
              </w:rPr>
              <w:t>经办人：</w:t>
            </w:r>
            <w:r w:rsidRPr="004941BD">
              <w:rPr>
                <w:rFonts w:eastAsiaTheme="minorEastAsia"/>
                <w:b/>
                <w:bCs/>
                <w:sz w:val="24"/>
              </w:rPr>
              <w:t xml:space="preserve">                                  </w:t>
            </w:r>
            <w:r w:rsidRPr="004941BD">
              <w:rPr>
                <w:rFonts w:eastAsiaTheme="minorEastAsia"/>
                <w:sz w:val="24"/>
              </w:rPr>
              <w:t xml:space="preserve">        </w:t>
            </w:r>
            <w:r w:rsidRPr="004941BD">
              <w:rPr>
                <w:rFonts w:eastAsiaTheme="minorEastAsia"/>
                <w:sz w:val="24"/>
              </w:rPr>
              <w:t>年</w:t>
            </w:r>
            <w:r w:rsidRPr="004941BD">
              <w:rPr>
                <w:rFonts w:eastAsiaTheme="minorEastAsia"/>
                <w:sz w:val="24"/>
              </w:rPr>
              <w:t xml:space="preserve">   </w:t>
            </w:r>
            <w:r w:rsidRPr="004941BD">
              <w:rPr>
                <w:rFonts w:eastAsiaTheme="minorEastAsia"/>
                <w:sz w:val="24"/>
              </w:rPr>
              <w:t>月</w:t>
            </w:r>
            <w:r w:rsidRPr="004941BD">
              <w:rPr>
                <w:rFonts w:eastAsiaTheme="minorEastAsia"/>
                <w:sz w:val="24"/>
              </w:rPr>
              <w:t xml:space="preserve">    </w:t>
            </w:r>
            <w:r w:rsidRPr="004941BD">
              <w:rPr>
                <w:rFonts w:eastAsiaTheme="minorEastAsia"/>
                <w:sz w:val="24"/>
              </w:rPr>
              <w:t>日</w:t>
            </w:r>
          </w:p>
          <w:p w:rsidR="00E54129" w:rsidRPr="004941BD" w:rsidRDefault="00E54129">
            <w:pPr>
              <w:spacing w:line="360" w:lineRule="auto"/>
              <w:ind w:firstLineChars="100" w:firstLine="240"/>
              <w:rPr>
                <w:rFonts w:eastAsiaTheme="minorEastAsia"/>
                <w:sz w:val="24"/>
              </w:rPr>
            </w:pPr>
          </w:p>
        </w:tc>
      </w:tr>
      <w:tr w:rsidR="00E54129" w:rsidRPr="004941BD">
        <w:trPr>
          <w:trHeight w:val="13367"/>
        </w:trPr>
        <w:tc>
          <w:tcPr>
            <w:tcW w:w="9333" w:type="dxa"/>
            <w:tcBorders>
              <w:top w:val="single" w:sz="12" w:space="0" w:color="auto"/>
              <w:left w:val="single" w:sz="12" w:space="0" w:color="auto"/>
              <w:bottom w:val="single" w:sz="12" w:space="0" w:color="auto"/>
              <w:right w:val="single" w:sz="12" w:space="0" w:color="auto"/>
            </w:tcBorders>
          </w:tcPr>
          <w:p w:rsidR="00E54129" w:rsidRPr="004941BD" w:rsidRDefault="00E54129">
            <w:pPr>
              <w:spacing w:line="360" w:lineRule="auto"/>
              <w:ind w:firstLineChars="100" w:firstLine="241"/>
              <w:rPr>
                <w:rFonts w:eastAsiaTheme="minorEastAsia"/>
                <w:b/>
                <w:bCs/>
                <w:sz w:val="24"/>
              </w:rPr>
            </w:pPr>
          </w:p>
          <w:p w:rsidR="00E54129" w:rsidRPr="004941BD" w:rsidRDefault="00AE73A2">
            <w:pPr>
              <w:spacing w:line="360" w:lineRule="auto"/>
              <w:ind w:firstLineChars="100" w:firstLine="241"/>
              <w:rPr>
                <w:rFonts w:eastAsiaTheme="minorEastAsia"/>
                <w:b/>
                <w:bCs/>
                <w:sz w:val="24"/>
              </w:rPr>
            </w:pPr>
            <w:r w:rsidRPr="004941BD">
              <w:rPr>
                <w:rFonts w:eastAsiaTheme="minorEastAsia"/>
                <w:b/>
                <w:bCs/>
                <w:sz w:val="24"/>
              </w:rPr>
              <w:t>审批意见：</w:t>
            </w: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ind w:firstLineChars="100" w:firstLine="240"/>
              <w:rPr>
                <w:rFonts w:eastAsiaTheme="minorEastAsia"/>
                <w:sz w:val="24"/>
              </w:rPr>
            </w:pPr>
          </w:p>
          <w:p w:rsidR="00E54129" w:rsidRPr="004941BD" w:rsidRDefault="00E54129">
            <w:pPr>
              <w:spacing w:line="360" w:lineRule="auto"/>
              <w:rPr>
                <w:rFonts w:eastAsiaTheme="minorEastAsia"/>
                <w:b/>
                <w:bCs/>
                <w:sz w:val="24"/>
              </w:rPr>
            </w:pPr>
          </w:p>
          <w:p w:rsidR="00E54129" w:rsidRPr="004941BD" w:rsidRDefault="00AE73A2">
            <w:pPr>
              <w:spacing w:line="360" w:lineRule="auto"/>
              <w:ind w:firstLineChars="100" w:firstLine="240"/>
              <w:rPr>
                <w:rFonts w:eastAsiaTheme="minorEastAsia"/>
                <w:sz w:val="24"/>
              </w:rPr>
            </w:pPr>
            <w:r w:rsidRPr="004941BD">
              <w:rPr>
                <w:rFonts w:eastAsiaTheme="minorEastAsia"/>
                <w:sz w:val="24"/>
              </w:rPr>
              <w:t>公</w:t>
            </w:r>
            <w:r w:rsidRPr="004941BD">
              <w:rPr>
                <w:rFonts w:eastAsiaTheme="minorEastAsia"/>
                <w:sz w:val="24"/>
              </w:rPr>
              <w:t xml:space="preserve">    </w:t>
            </w:r>
            <w:r w:rsidRPr="004941BD">
              <w:rPr>
                <w:rFonts w:eastAsiaTheme="minorEastAsia"/>
                <w:sz w:val="24"/>
              </w:rPr>
              <w:t>章</w:t>
            </w:r>
          </w:p>
          <w:p w:rsidR="00E54129" w:rsidRPr="004941BD" w:rsidRDefault="00E54129">
            <w:pPr>
              <w:spacing w:line="360" w:lineRule="auto"/>
              <w:ind w:firstLineChars="100" w:firstLine="241"/>
              <w:rPr>
                <w:rFonts w:eastAsiaTheme="minorEastAsia"/>
                <w:b/>
                <w:bCs/>
                <w:sz w:val="24"/>
              </w:rPr>
            </w:pPr>
          </w:p>
          <w:p w:rsidR="00E54129" w:rsidRPr="004941BD" w:rsidRDefault="00E54129">
            <w:pPr>
              <w:spacing w:line="360" w:lineRule="auto"/>
              <w:ind w:firstLineChars="100" w:firstLine="241"/>
              <w:rPr>
                <w:rFonts w:eastAsiaTheme="minorEastAsia"/>
                <w:b/>
                <w:bCs/>
                <w:sz w:val="24"/>
              </w:rPr>
            </w:pPr>
          </w:p>
          <w:p w:rsidR="00E54129" w:rsidRPr="004941BD" w:rsidRDefault="00AE73A2">
            <w:pPr>
              <w:spacing w:line="360" w:lineRule="auto"/>
              <w:ind w:firstLineChars="100" w:firstLine="241"/>
              <w:rPr>
                <w:rFonts w:eastAsiaTheme="minorEastAsia"/>
                <w:sz w:val="24"/>
              </w:rPr>
            </w:pPr>
            <w:r w:rsidRPr="004941BD">
              <w:rPr>
                <w:rFonts w:eastAsiaTheme="minorEastAsia"/>
                <w:b/>
                <w:bCs/>
                <w:sz w:val="24"/>
              </w:rPr>
              <w:t>经办人：</w:t>
            </w:r>
            <w:r w:rsidRPr="004941BD">
              <w:rPr>
                <w:rFonts w:eastAsiaTheme="minorEastAsia"/>
                <w:b/>
                <w:bCs/>
                <w:sz w:val="24"/>
              </w:rPr>
              <w:t xml:space="preserve">                                  </w:t>
            </w:r>
            <w:r w:rsidRPr="004941BD">
              <w:rPr>
                <w:rFonts w:eastAsiaTheme="minorEastAsia"/>
                <w:sz w:val="24"/>
              </w:rPr>
              <w:t xml:space="preserve">             </w:t>
            </w:r>
            <w:r w:rsidRPr="004941BD">
              <w:rPr>
                <w:rFonts w:eastAsiaTheme="minorEastAsia"/>
                <w:sz w:val="24"/>
              </w:rPr>
              <w:t>年</w:t>
            </w:r>
            <w:r w:rsidRPr="004941BD">
              <w:rPr>
                <w:rFonts w:eastAsiaTheme="minorEastAsia"/>
                <w:sz w:val="24"/>
              </w:rPr>
              <w:t xml:space="preserve">   </w:t>
            </w:r>
            <w:r w:rsidRPr="004941BD">
              <w:rPr>
                <w:rFonts w:eastAsiaTheme="minorEastAsia"/>
                <w:sz w:val="24"/>
              </w:rPr>
              <w:t>月</w:t>
            </w:r>
            <w:r w:rsidRPr="004941BD">
              <w:rPr>
                <w:rFonts w:eastAsiaTheme="minorEastAsia"/>
                <w:sz w:val="24"/>
              </w:rPr>
              <w:t xml:space="preserve">    </w:t>
            </w:r>
            <w:r w:rsidRPr="004941BD">
              <w:rPr>
                <w:rFonts w:eastAsiaTheme="minorEastAsia"/>
                <w:sz w:val="24"/>
              </w:rPr>
              <w:t>日</w:t>
            </w:r>
          </w:p>
          <w:p w:rsidR="00E54129" w:rsidRPr="004941BD" w:rsidRDefault="00E54129">
            <w:pPr>
              <w:spacing w:line="360" w:lineRule="auto"/>
              <w:jc w:val="left"/>
              <w:rPr>
                <w:rFonts w:eastAsiaTheme="minorEastAsia"/>
                <w:b/>
                <w:bCs/>
                <w:sz w:val="24"/>
              </w:rPr>
            </w:pPr>
          </w:p>
        </w:tc>
      </w:tr>
      <w:bookmarkEnd w:id="0"/>
    </w:tbl>
    <w:p w:rsidR="00E54129" w:rsidRPr="004941BD" w:rsidRDefault="00E54129">
      <w:pPr>
        <w:jc w:val="left"/>
        <w:rPr>
          <w:rFonts w:eastAsiaTheme="minorEastAsia"/>
          <w:sz w:val="18"/>
          <w:szCs w:val="18"/>
        </w:rPr>
      </w:pPr>
    </w:p>
    <w:sectPr w:rsidR="00E54129" w:rsidRPr="004941BD" w:rsidSect="00721461">
      <w:pgSz w:w="11907" w:h="16840"/>
      <w:pgMar w:top="1440" w:right="1440" w:bottom="1440" w:left="1440" w:header="737" w:footer="964" w:gutter="0"/>
      <w:cols w:space="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15A" w:rsidRDefault="008E515A">
      <w:r>
        <w:separator/>
      </w:r>
    </w:p>
  </w:endnote>
  <w:endnote w:type="continuationSeparator" w:id="0">
    <w:p w:rsidR="008E515A" w:rsidRDefault="008E51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6A3" w:rsidRDefault="00721461">
    <w:pPr>
      <w:pStyle w:val="ad"/>
      <w:framePr w:wrap="around" w:vAnchor="text" w:hAnchor="margin" w:xAlign="center" w:y="1"/>
      <w:rPr>
        <w:rStyle w:val="af1"/>
      </w:rPr>
    </w:pPr>
    <w:r>
      <w:rPr>
        <w:rStyle w:val="af1"/>
      </w:rPr>
      <w:fldChar w:fldCharType="begin"/>
    </w:r>
    <w:r w:rsidR="000036A3">
      <w:rPr>
        <w:rStyle w:val="af1"/>
      </w:rPr>
      <w:instrText xml:space="preserve">PAGE  </w:instrText>
    </w:r>
    <w:r>
      <w:rPr>
        <w:rStyle w:val="af1"/>
      </w:rPr>
      <w:fldChar w:fldCharType="end"/>
    </w:r>
  </w:p>
  <w:p w:rsidR="000036A3" w:rsidRDefault="000036A3">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6A3" w:rsidRDefault="000036A3">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6A3" w:rsidRDefault="000036A3">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6A3" w:rsidRDefault="00721461" w:rsidP="0099774E">
    <w:pPr>
      <w:pStyle w:val="ad"/>
    </w:pPr>
    <w:r>
      <w:rPr>
        <w:noProof/>
      </w:rPr>
      <w:pict>
        <v:shapetype id="_x0000_t202" coordsize="21600,21600" o:spt="202" path="m,l,21600r21600,l21600,xe">
          <v:stroke joinstyle="miter"/>
          <v:path gradientshapeok="t" o:connecttype="rect"/>
        </v:shapetype>
        <v:shape id="文本框 5" o:spid="_x0000_s4097"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0036A3" w:rsidRDefault="000036A3">
                <w:pPr>
                  <w:pStyle w:val="ad"/>
                  <w:jc w:val="center"/>
                </w:pPr>
                <w:r>
                  <w:rPr>
                    <w:rStyle w:val="af1"/>
                    <w:rFonts w:hint="eastAsia"/>
                  </w:rPr>
                  <w:t>~</w:t>
                </w:r>
                <w:r w:rsidR="00721461">
                  <w:rPr>
                    <w:rStyle w:val="af1"/>
                  </w:rPr>
                  <w:fldChar w:fldCharType="begin"/>
                </w:r>
                <w:r>
                  <w:rPr>
                    <w:rStyle w:val="af1"/>
                  </w:rPr>
                  <w:instrText xml:space="preserve"> PAGE </w:instrText>
                </w:r>
                <w:r w:rsidR="00721461">
                  <w:rPr>
                    <w:rStyle w:val="af1"/>
                  </w:rPr>
                  <w:fldChar w:fldCharType="separate"/>
                </w:r>
                <w:r w:rsidR="004A7CC0">
                  <w:rPr>
                    <w:rStyle w:val="af1"/>
                    <w:noProof/>
                  </w:rPr>
                  <w:t>9</w:t>
                </w:r>
                <w:r w:rsidR="00721461">
                  <w:rPr>
                    <w:rStyle w:val="af1"/>
                  </w:rPr>
                  <w:fldChar w:fldCharType="end"/>
                </w:r>
                <w:r>
                  <w:rPr>
                    <w:rStyle w:val="af1"/>
                    <w:rFonts w:hint="eastAsia"/>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15A" w:rsidRDefault="008E515A">
      <w:r>
        <w:separator/>
      </w:r>
    </w:p>
  </w:footnote>
  <w:footnote w:type="continuationSeparator" w:id="0">
    <w:p w:rsidR="008E515A" w:rsidRDefault="008E51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6A3" w:rsidRDefault="000036A3"/>
  <w:p w:rsidR="000036A3" w:rsidRDefault="000036A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6A3" w:rsidRDefault="000036A3">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2B8FD4"/>
    <w:multiLevelType w:val="singleLevel"/>
    <w:tmpl w:val="FF2B8FD4"/>
    <w:lvl w:ilvl="0">
      <w:start w:val="2"/>
      <w:numFmt w:val="chineseCounting"/>
      <w:suff w:val="nothing"/>
      <w:lvlText w:val="%1、"/>
      <w:lvlJc w:val="left"/>
      <w:rPr>
        <w:rFonts w:hint="eastAsia"/>
      </w:rPr>
    </w:lvl>
  </w:abstractNum>
  <w:abstractNum w:abstractNumId="1">
    <w:nsid w:val="56A5D502"/>
    <w:multiLevelType w:val="singleLevel"/>
    <w:tmpl w:val="56A5D502"/>
    <w:lvl w:ilvl="0">
      <w:start w:val="1"/>
      <w:numFmt w:val="chineseCounting"/>
      <w:suff w:val="nothing"/>
      <w:lvlText w:val="%1、"/>
      <w:lvlJc w:val="left"/>
    </w:lvl>
  </w:abstractNum>
  <w:abstractNum w:abstractNumId="2">
    <w:nsid w:val="58ABE24F"/>
    <w:multiLevelType w:val="singleLevel"/>
    <w:tmpl w:val="58ABE24F"/>
    <w:lvl w:ilvl="0">
      <w:start w:val="8"/>
      <w:numFmt w:val="decimal"/>
      <w:suff w:val="nothing"/>
      <w:lvlText w:val="%1、"/>
      <w:lvlJc w:val="left"/>
    </w:lvl>
  </w:abstractNum>
  <w:abstractNum w:abstractNumId="3">
    <w:nsid w:val="58D48519"/>
    <w:multiLevelType w:val="singleLevel"/>
    <w:tmpl w:val="58D48519"/>
    <w:lvl w:ilvl="0">
      <w:start w:val="2"/>
      <w:numFmt w:val="chineseCounting"/>
      <w:suff w:val="nothing"/>
      <w:lvlText w:val="%1、"/>
      <w:lvlJc w:val="left"/>
    </w:lvl>
  </w:abstractNum>
  <w:abstractNum w:abstractNumId="4">
    <w:nsid w:val="58D4852B"/>
    <w:multiLevelType w:val="singleLevel"/>
    <w:tmpl w:val="58D4852B"/>
    <w:lvl w:ilvl="0">
      <w:start w:val="1"/>
      <w:numFmt w:val="decimal"/>
      <w:suff w:val="nothing"/>
      <w:lvlText w:val="%1、"/>
      <w:lvlJc w:val="left"/>
    </w:lvl>
  </w:abstractNum>
  <w:abstractNum w:abstractNumId="5">
    <w:nsid w:val="58EB5212"/>
    <w:multiLevelType w:val="singleLevel"/>
    <w:tmpl w:val="58EB5212"/>
    <w:lvl w:ilvl="0">
      <w:start w:val="2"/>
      <w:numFmt w:val="decimal"/>
      <w:suff w:val="nothing"/>
      <w:lvlText w:val="%1、"/>
      <w:lvlJc w:val="left"/>
    </w:lvl>
  </w:abstractNum>
  <w:abstractNum w:abstractNumId="6">
    <w:nsid w:val="58EC3B9B"/>
    <w:multiLevelType w:val="singleLevel"/>
    <w:tmpl w:val="58EC3B9B"/>
    <w:lvl w:ilvl="0">
      <w:start w:val="4"/>
      <w:numFmt w:val="decimal"/>
      <w:suff w:val="nothing"/>
      <w:lvlText w:val="%1、"/>
      <w:lvlJc w:val="left"/>
    </w:lvl>
  </w:abstractNum>
  <w:num w:numId="1">
    <w:abstractNumId w:val="0"/>
  </w:num>
  <w:num w:numId="2">
    <w:abstractNumId w:val="2"/>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defaultTabStop w:val="420"/>
  <w:drawingGridVerticalSpacing w:val="157"/>
  <w:noPunctuationKerning/>
  <w:characterSpacingControl w:val="compressPunctuation"/>
  <w:hdrShapeDefaults>
    <o:shapedefaults v:ext="edit" spidmax="5122" fillcolor="white">
      <v:fill color="white"/>
      <v:stroke endarrow="block" endarrowwidth="narrow" endarrowlength="long"/>
    </o:shapedefaults>
    <o:shapelayout v:ext="edit">
      <o:idmap v:ext="edit" data="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15D7"/>
    <w:rsid w:val="000017B4"/>
    <w:rsid w:val="000019DF"/>
    <w:rsid w:val="00002C78"/>
    <w:rsid w:val="000031F7"/>
    <w:rsid w:val="000033F1"/>
    <w:rsid w:val="000035D5"/>
    <w:rsid w:val="000036A3"/>
    <w:rsid w:val="000039F5"/>
    <w:rsid w:val="00003AA4"/>
    <w:rsid w:val="00004056"/>
    <w:rsid w:val="00004A92"/>
    <w:rsid w:val="0000534B"/>
    <w:rsid w:val="000054AC"/>
    <w:rsid w:val="000056CB"/>
    <w:rsid w:val="000060CB"/>
    <w:rsid w:val="000065FE"/>
    <w:rsid w:val="00006D70"/>
    <w:rsid w:val="00007099"/>
    <w:rsid w:val="00007237"/>
    <w:rsid w:val="00007BED"/>
    <w:rsid w:val="00010601"/>
    <w:rsid w:val="00010CC3"/>
    <w:rsid w:val="00010D38"/>
    <w:rsid w:val="00011042"/>
    <w:rsid w:val="000115F5"/>
    <w:rsid w:val="00011E0F"/>
    <w:rsid w:val="000125FF"/>
    <w:rsid w:val="00012EB2"/>
    <w:rsid w:val="0001300A"/>
    <w:rsid w:val="000131EA"/>
    <w:rsid w:val="0001326D"/>
    <w:rsid w:val="000133A4"/>
    <w:rsid w:val="00013D6E"/>
    <w:rsid w:val="00013EAA"/>
    <w:rsid w:val="000141A0"/>
    <w:rsid w:val="00014283"/>
    <w:rsid w:val="00014329"/>
    <w:rsid w:val="00014618"/>
    <w:rsid w:val="000146E4"/>
    <w:rsid w:val="00014E25"/>
    <w:rsid w:val="00014F36"/>
    <w:rsid w:val="000163FC"/>
    <w:rsid w:val="00016ACE"/>
    <w:rsid w:val="00016B4A"/>
    <w:rsid w:val="0001710D"/>
    <w:rsid w:val="00017383"/>
    <w:rsid w:val="0001746F"/>
    <w:rsid w:val="00017595"/>
    <w:rsid w:val="00017980"/>
    <w:rsid w:val="00017F3D"/>
    <w:rsid w:val="0002062C"/>
    <w:rsid w:val="000207B8"/>
    <w:rsid w:val="00020B8E"/>
    <w:rsid w:val="00020C1F"/>
    <w:rsid w:val="00021235"/>
    <w:rsid w:val="00021837"/>
    <w:rsid w:val="000220BF"/>
    <w:rsid w:val="000227D6"/>
    <w:rsid w:val="0002290B"/>
    <w:rsid w:val="000230C5"/>
    <w:rsid w:val="00023188"/>
    <w:rsid w:val="00025211"/>
    <w:rsid w:val="00025361"/>
    <w:rsid w:val="00025BE3"/>
    <w:rsid w:val="00026B0C"/>
    <w:rsid w:val="00027834"/>
    <w:rsid w:val="00030A47"/>
    <w:rsid w:val="00030DB2"/>
    <w:rsid w:val="00030E92"/>
    <w:rsid w:val="00031740"/>
    <w:rsid w:val="00031747"/>
    <w:rsid w:val="00031D24"/>
    <w:rsid w:val="00032193"/>
    <w:rsid w:val="00032A00"/>
    <w:rsid w:val="00032C4F"/>
    <w:rsid w:val="000332AB"/>
    <w:rsid w:val="00033627"/>
    <w:rsid w:val="00033761"/>
    <w:rsid w:val="000337EC"/>
    <w:rsid w:val="0003385E"/>
    <w:rsid w:val="00034452"/>
    <w:rsid w:val="00034689"/>
    <w:rsid w:val="00034747"/>
    <w:rsid w:val="000350B3"/>
    <w:rsid w:val="00035D41"/>
    <w:rsid w:val="00035DC4"/>
    <w:rsid w:val="00035E3A"/>
    <w:rsid w:val="0003608C"/>
    <w:rsid w:val="00036917"/>
    <w:rsid w:val="00036CFB"/>
    <w:rsid w:val="000373B8"/>
    <w:rsid w:val="00040060"/>
    <w:rsid w:val="000401D7"/>
    <w:rsid w:val="0004056F"/>
    <w:rsid w:val="000411B1"/>
    <w:rsid w:val="00041339"/>
    <w:rsid w:val="00041C68"/>
    <w:rsid w:val="00041F10"/>
    <w:rsid w:val="00041F32"/>
    <w:rsid w:val="00041F38"/>
    <w:rsid w:val="00041FE5"/>
    <w:rsid w:val="00042001"/>
    <w:rsid w:val="00042230"/>
    <w:rsid w:val="00042A84"/>
    <w:rsid w:val="00042CA5"/>
    <w:rsid w:val="00042CA9"/>
    <w:rsid w:val="0004308B"/>
    <w:rsid w:val="00043131"/>
    <w:rsid w:val="00044164"/>
    <w:rsid w:val="00044234"/>
    <w:rsid w:val="00044543"/>
    <w:rsid w:val="000448AD"/>
    <w:rsid w:val="0004562B"/>
    <w:rsid w:val="00045DD9"/>
    <w:rsid w:val="000469AD"/>
    <w:rsid w:val="00046A11"/>
    <w:rsid w:val="00046CEF"/>
    <w:rsid w:val="0004725D"/>
    <w:rsid w:val="00047417"/>
    <w:rsid w:val="00047C33"/>
    <w:rsid w:val="0005042D"/>
    <w:rsid w:val="0005113F"/>
    <w:rsid w:val="000517C5"/>
    <w:rsid w:val="0005183F"/>
    <w:rsid w:val="000518F4"/>
    <w:rsid w:val="00051A4D"/>
    <w:rsid w:val="00051B5B"/>
    <w:rsid w:val="00052379"/>
    <w:rsid w:val="00053041"/>
    <w:rsid w:val="00053093"/>
    <w:rsid w:val="00053137"/>
    <w:rsid w:val="00053540"/>
    <w:rsid w:val="00054E8A"/>
    <w:rsid w:val="00054EA5"/>
    <w:rsid w:val="00055790"/>
    <w:rsid w:val="00055A6C"/>
    <w:rsid w:val="000568E9"/>
    <w:rsid w:val="00056A8A"/>
    <w:rsid w:val="00056F4C"/>
    <w:rsid w:val="00056FCB"/>
    <w:rsid w:val="0005729A"/>
    <w:rsid w:val="0005731E"/>
    <w:rsid w:val="00057408"/>
    <w:rsid w:val="00060185"/>
    <w:rsid w:val="0006046F"/>
    <w:rsid w:val="000604DB"/>
    <w:rsid w:val="00060BF4"/>
    <w:rsid w:val="00060EBE"/>
    <w:rsid w:val="000612BF"/>
    <w:rsid w:val="00061685"/>
    <w:rsid w:val="0006178A"/>
    <w:rsid w:val="00061C64"/>
    <w:rsid w:val="00061C90"/>
    <w:rsid w:val="00061FE3"/>
    <w:rsid w:val="0006210B"/>
    <w:rsid w:val="00062444"/>
    <w:rsid w:val="000625ED"/>
    <w:rsid w:val="000630EF"/>
    <w:rsid w:val="000632FB"/>
    <w:rsid w:val="00063405"/>
    <w:rsid w:val="000634C2"/>
    <w:rsid w:val="0006365C"/>
    <w:rsid w:val="00063AED"/>
    <w:rsid w:val="00063B62"/>
    <w:rsid w:val="00063E8C"/>
    <w:rsid w:val="00063FA9"/>
    <w:rsid w:val="000652CC"/>
    <w:rsid w:val="000653EA"/>
    <w:rsid w:val="00065498"/>
    <w:rsid w:val="00066247"/>
    <w:rsid w:val="000663D5"/>
    <w:rsid w:val="00066425"/>
    <w:rsid w:val="00066473"/>
    <w:rsid w:val="00066963"/>
    <w:rsid w:val="00066C5B"/>
    <w:rsid w:val="00066C5C"/>
    <w:rsid w:val="0006776E"/>
    <w:rsid w:val="00067B6C"/>
    <w:rsid w:val="00067B79"/>
    <w:rsid w:val="000702D0"/>
    <w:rsid w:val="0007064C"/>
    <w:rsid w:val="00071324"/>
    <w:rsid w:val="00071763"/>
    <w:rsid w:val="00071C77"/>
    <w:rsid w:val="00072271"/>
    <w:rsid w:val="00072445"/>
    <w:rsid w:val="000728C0"/>
    <w:rsid w:val="000731CF"/>
    <w:rsid w:val="00073511"/>
    <w:rsid w:val="00073F75"/>
    <w:rsid w:val="000742A3"/>
    <w:rsid w:val="000749C4"/>
    <w:rsid w:val="00074ACD"/>
    <w:rsid w:val="00074C06"/>
    <w:rsid w:val="00075D28"/>
    <w:rsid w:val="00075FD1"/>
    <w:rsid w:val="0007603F"/>
    <w:rsid w:val="00076391"/>
    <w:rsid w:val="00076526"/>
    <w:rsid w:val="000766BC"/>
    <w:rsid w:val="00076750"/>
    <w:rsid w:val="000772AE"/>
    <w:rsid w:val="000774EE"/>
    <w:rsid w:val="000775E0"/>
    <w:rsid w:val="00080811"/>
    <w:rsid w:val="00080DF5"/>
    <w:rsid w:val="00081501"/>
    <w:rsid w:val="00081C80"/>
    <w:rsid w:val="00081FB4"/>
    <w:rsid w:val="00082030"/>
    <w:rsid w:val="000820AE"/>
    <w:rsid w:val="00082BC7"/>
    <w:rsid w:val="00082DC0"/>
    <w:rsid w:val="000838D4"/>
    <w:rsid w:val="00084804"/>
    <w:rsid w:val="00084D64"/>
    <w:rsid w:val="000852CF"/>
    <w:rsid w:val="00085786"/>
    <w:rsid w:val="00086112"/>
    <w:rsid w:val="000867AA"/>
    <w:rsid w:val="000869CF"/>
    <w:rsid w:val="00086A11"/>
    <w:rsid w:val="00086D76"/>
    <w:rsid w:val="000870E6"/>
    <w:rsid w:val="000877BE"/>
    <w:rsid w:val="00090D5E"/>
    <w:rsid w:val="00090D88"/>
    <w:rsid w:val="00091748"/>
    <w:rsid w:val="00091CEE"/>
    <w:rsid w:val="00091E48"/>
    <w:rsid w:val="000922B9"/>
    <w:rsid w:val="0009249F"/>
    <w:rsid w:val="00093D55"/>
    <w:rsid w:val="00094C35"/>
    <w:rsid w:val="00095148"/>
    <w:rsid w:val="000957F0"/>
    <w:rsid w:val="00095A0C"/>
    <w:rsid w:val="00095F07"/>
    <w:rsid w:val="00096974"/>
    <w:rsid w:val="00096AA8"/>
    <w:rsid w:val="00097001"/>
    <w:rsid w:val="000972C4"/>
    <w:rsid w:val="0009795B"/>
    <w:rsid w:val="00097F31"/>
    <w:rsid w:val="000A0818"/>
    <w:rsid w:val="000A0D8B"/>
    <w:rsid w:val="000A107B"/>
    <w:rsid w:val="000A1310"/>
    <w:rsid w:val="000A1F49"/>
    <w:rsid w:val="000A2039"/>
    <w:rsid w:val="000A2607"/>
    <w:rsid w:val="000A2B3F"/>
    <w:rsid w:val="000A2CC0"/>
    <w:rsid w:val="000A3097"/>
    <w:rsid w:val="000A30DF"/>
    <w:rsid w:val="000A4954"/>
    <w:rsid w:val="000A5709"/>
    <w:rsid w:val="000A5838"/>
    <w:rsid w:val="000A5878"/>
    <w:rsid w:val="000A58E0"/>
    <w:rsid w:val="000A65A7"/>
    <w:rsid w:val="000A669E"/>
    <w:rsid w:val="000A6BA0"/>
    <w:rsid w:val="000A6EC8"/>
    <w:rsid w:val="000A72AE"/>
    <w:rsid w:val="000A79CB"/>
    <w:rsid w:val="000B0095"/>
    <w:rsid w:val="000B03D4"/>
    <w:rsid w:val="000B0427"/>
    <w:rsid w:val="000B1026"/>
    <w:rsid w:val="000B123B"/>
    <w:rsid w:val="000B16E3"/>
    <w:rsid w:val="000B1AFF"/>
    <w:rsid w:val="000B1B8B"/>
    <w:rsid w:val="000B2C04"/>
    <w:rsid w:val="000B2ED5"/>
    <w:rsid w:val="000B3235"/>
    <w:rsid w:val="000B3CCD"/>
    <w:rsid w:val="000B3DFA"/>
    <w:rsid w:val="000B49EB"/>
    <w:rsid w:val="000B4C8E"/>
    <w:rsid w:val="000B4E21"/>
    <w:rsid w:val="000B5397"/>
    <w:rsid w:val="000B5634"/>
    <w:rsid w:val="000B5978"/>
    <w:rsid w:val="000B5CC8"/>
    <w:rsid w:val="000B5F47"/>
    <w:rsid w:val="000B60C6"/>
    <w:rsid w:val="000B6131"/>
    <w:rsid w:val="000B6F9B"/>
    <w:rsid w:val="000B713F"/>
    <w:rsid w:val="000B747A"/>
    <w:rsid w:val="000B7F97"/>
    <w:rsid w:val="000C0341"/>
    <w:rsid w:val="000C0393"/>
    <w:rsid w:val="000C0404"/>
    <w:rsid w:val="000C07FA"/>
    <w:rsid w:val="000C08AE"/>
    <w:rsid w:val="000C091A"/>
    <w:rsid w:val="000C095A"/>
    <w:rsid w:val="000C0A16"/>
    <w:rsid w:val="000C0C86"/>
    <w:rsid w:val="000C0D56"/>
    <w:rsid w:val="000C0DAC"/>
    <w:rsid w:val="000C11D1"/>
    <w:rsid w:val="000C2029"/>
    <w:rsid w:val="000C2919"/>
    <w:rsid w:val="000C3AE4"/>
    <w:rsid w:val="000C4350"/>
    <w:rsid w:val="000C439E"/>
    <w:rsid w:val="000C4C96"/>
    <w:rsid w:val="000C4CA6"/>
    <w:rsid w:val="000C4D8C"/>
    <w:rsid w:val="000C5105"/>
    <w:rsid w:val="000C5825"/>
    <w:rsid w:val="000C5A65"/>
    <w:rsid w:val="000C5C12"/>
    <w:rsid w:val="000C5DEF"/>
    <w:rsid w:val="000C6143"/>
    <w:rsid w:val="000C62C1"/>
    <w:rsid w:val="000C6619"/>
    <w:rsid w:val="000C66BC"/>
    <w:rsid w:val="000C7D22"/>
    <w:rsid w:val="000D025C"/>
    <w:rsid w:val="000D0BEB"/>
    <w:rsid w:val="000D1292"/>
    <w:rsid w:val="000D16C5"/>
    <w:rsid w:val="000D1848"/>
    <w:rsid w:val="000D39AC"/>
    <w:rsid w:val="000D3E7D"/>
    <w:rsid w:val="000D46BB"/>
    <w:rsid w:val="000D4AFE"/>
    <w:rsid w:val="000D4D37"/>
    <w:rsid w:val="000D558B"/>
    <w:rsid w:val="000D623D"/>
    <w:rsid w:val="000D65A7"/>
    <w:rsid w:val="000D6E0D"/>
    <w:rsid w:val="000D70F1"/>
    <w:rsid w:val="000D71E2"/>
    <w:rsid w:val="000D71F6"/>
    <w:rsid w:val="000E03B7"/>
    <w:rsid w:val="000E08D7"/>
    <w:rsid w:val="000E0D2D"/>
    <w:rsid w:val="000E0F52"/>
    <w:rsid w:val="000E1B29"/>
    <w:rsid w:val="000E1C8E"/>
    <w:rsid w:val="000E2935"/>
    <w:rsid w:val="000E2C2E"/>
    <w:rsid w:val="000E33A5"/>
    <w:rsid w:val="000E3CF9"/>
    <w:rsid w:val="000E3F00"/>
    <w:rsid w:val="000E4286"/>
    <w:rsid w:val="000E42D3"/>
    <w:rsid w:val="000E42EF"/>
    <w:rsid w:val="000E45FF"/>
    <w:rsid w:val="000E46E6"/>
    <w:rsid w:val="000E4A22"/>
    <w:rsid w:val="000E4A65"/>
    <w:rsid w:val="000E5203"/>
    <w:rsid w:val="000E6452"/>
    <w:rsid w:val="000E6643"/>
    <w:rsid w:val="000E7772"/>
    <w:rsid w:val="000E796B"/>
    <w:rsid w:val="000E7DD8"/>
    <w:rsid w:val="000E7FCD"/>
    <w:rsid w:val="000F0979"/>
    <w:rsid w:val="000F0D98"/>
    <w:rsid w:val="000F1067"/>
    <w:rsid w:val="000F13F4"/>
    <w:rsid w:val="000F1824"/>
    <w:rsid w:val="000F18E9"/>
    <w:rsid w:val="000F26A6"/>
    <w:rsid w:val="000F29D5"/>
    <w:rsid w:val="000F2CF0"/>
    <w:rsid w:val="000F2D03"/>
    <w:rsid w:val="000F30F2"/>
    <w:rsid w:val="000F317F"/>
    <w:rsid w:val="000F3675"/>
    <w:rsid w:val="000F38F3"/>
    <w:rsid w:val="000F4A85"/>
    <w:rsid w:val="000F549A"/>
    <w:rsid w:val="000F598D"/>
    <w:rsid w:val="000F6E2D"/>
    <w:rsid w:val="000F7955"/>
    <w:rsid w:val="000F7B3D"/>
    <w:rsid w:val="000F7ED1"/>
    <w:rsid w:val="00100A19"/>
    <w:rsid w:val="00100CCB"/>
    <w:rsid w:val="001010A2"/>
    <w:rsid w:val="00101334"/>
    <w:rsid w:val="00101A44"/>
    <w:rsid w:val="00101E83"/>
    <w:rsid w:val="0010229A"/>
    <w:rsid w:val="00102D43"/>
    <w:rsid w:val="00103C86"/>
    <w:rsid w:val="00103FF6"/>
    <w:rsid w:val="0010412D"/>
    <w:rsid w:val="00104DE0"/>
    <w:rsid w:val="00104E60"/>
    <w:rsid w:val="0010521A"/>
    <w:rsid w:val="001057BD"/>
    <w:rsid w:val="00105965"/>
    <w:rsid w:val="001076AB"/>
    <w:rsid w:val="00107894"/>
    <w:rsid w:val="00107CFC"/>
    <w:rsid w:val="00107DA9"/>
    <w:rsid w:val="00107ED6"/>
    <w:rsid w:val="001105D4"/>
    <w:rsid w:val="00110B4C"/>
    <w:rsid w:val="00111564"/>
    <w:rsid w:val="001116C2"/>
    <w:rsid w:val="00111A5C"/>
    <w:rsid w:val="00111B94"/>
    <w:rsid w:val="00111DC2"/>
    <w:rsid w:val="00111ED5"/>
    <w:rsid w:val="00112B17"/>
    <w:rsid w:val="00112BEA"/>
    <w:rsid w:val="001137E9"/>
    <w:rsid w:val="00113948"/>
    <w:rsid w:val="00113981"/>
    <w:rsid w:val="00113A22"/>
    <w:rsid w:val="00113DA2"/>
    <w:rsid w:val="00114365"/>
    <w:rsid w:val="00114A0B"/>
    <w:rsid w:val="00114A1E"/>
    <w:rsid w:val="0011505F"/>
    <w:rsid w:val="0011506D"/>
    <w:rsid w:val="001158B1"/>
    <w:rsid w:val="00115B87"/>
    <w:rsid w:val="00116A5B"/>
    <w:rsid w:val="00117743"/>
    <w:rsid w:val="001178C7"/>
    <w:rsid w:val="001209A1"/>
    <w:rsid w:val="00120C61"/>
    <w:rsid w:val="00120F38"/>
    <w:rsid w:val="001211B4"/>
    <w:rsid w:val="00121718"/>
    <w:rsid w:val="00121776"/>
    <w:rsid w:val="0012197E"/>
    <w:rsid w:val="00121E10"/>
    <w:rsid w:val="001222B7"/>
    <w:rsid w:val="001226A6"/>
    <w:rsid w:val="00123042"/>
    <w:rsid w:val="001232F1"/>
    <w:rsid w:val="001235D7"/>
    <w:rsid w:val="00123C26"/>
    <w:rsid w:val="00124520"/>
    <w:rsid w:val="00124600"/>
    <w:rsid w:val="001246FE"/>
    <w:rsid w:val="00124885"/>
    <w:rsid w:val="00124F7C"/>
    <w:rsid w:val="00125113"/>
    <w:rsid w:val="00125BE1"/>
    <w:rsid w:val="00125FA4"/>
    <w:rsid w:val="00126256"/>
    <w:rsid w:val="00126543"/>
    <w:rsid w:val="00126B23"/>
    <w:rsid w:val="00126E01"/>
    <w:rsid w:val="00127136"/>
    <w:rsid w:val="001272AC"/>
    <w:rsid w:val="001276CC"/>
    <w:rsid w:val="00127741"/>
    <w:rsid w:val="00127E9A"/>
    <w:rsid w:val="00130371"/>
    <w:rsid w:val="00130C44"/>
    <w:rsid w:val="00130F6F"/>
    <w:rsid w:val="0013121A"/>
    <w:rsid w:val="0013140C"/>
    <w:rsid w:val="001316C2"/>
    <w:rsid w:val="001323C0"/>
    <w:rsid w:val="001323CD"/>
    <w:rsid w:val="001337EC"/>
    <w:rsid w:val="001338EC"/>
    <w:rsid w:val="00133BB7"/>
    <w:rsid w:val="00133DED"/>
    <w:rsid w:val="001340AD"/>
    <w:rsid w:val="0013462F"/>
    <w:rsid w:val="0013469C"/>
    <w:rsid w:val="001346B8"/>
    <w:rsid w:val="0013485C"/>
    <w:rsid w:val="00134EE5"/>
    <w:rsid w:val="00135205"/>
    <w:rsid w:val="0013557F"/>
    <w:rsid w:val="001356B6"/>
    <w:rsid w:val="00135BFE"/>
    <w:rsid w:val="00136140"/>
    <w:rsid w:val="00136CBC"/>
    <w:rsid w:val="00140190"/>
    <w:rsid w:val="001409D3"/>
    <w:rsid w:val="001411B0"/>
    <w:rsid w:val="00141EA7"/>
    <w:rsid w:val="00141EEA"/>
    <w:rsid w:val="0014216B"/>
    <w:rsid w:val="0014300B"/>
    <w:rsid w:val="00143331"/>
    <w:rsid w:val="001433A6"/>
    <w:rsid w:val="001438F8"/>
    <w:rsid w:val="00143BBF"/>
    <w:rsid w:val="00143C38"/>
    <w:rsid w:val="00144512"/>
    <w:rsid w:val="00144820"/>
    <w:rsid w:val="00144BF8"/>
    <w:rsid w:val="00144E64"/>
    <w:rsid w:val="00145172"/>
    <w:rsid w:val="0014526F"/>
    <w:rsid w:val="00145A80"/>
    <w:rsid w:val="00146689"/>
    <w:rsid w:val="00146978"/>
    <w:rsid w:val="00146D37"/>
    <w:rsid w:val="0014721C"/>
    <w:rsid w:val="001474C7"/>
    <w:rsid w:val="00147FFC"/>
    <w:rsid w:val="001507B1"/>
    <w:rsid w:val="0015087E"/>
    <w:rsid w:val="00150C59"/>
    <w:rsid w:val="00151CA4"/>
    <w:rsid w:val="00151CD2"/>
    <w:rsid w:val="001526C3"/>
    <w:rsid w:val="001531DA"/>
    <w:rsid w:val="001531E8"/>
    <w:rsid w:val="001538F8"/>
    <w:rsid w:val="00153C07"/>
    <w:rsid w:val="00153F34"/>
    <w:rsid w:val="001545C9"/>
    <w:rsid w:val="0015476A"/>
    <w:rsid w:val="0015496A"/>
    <w:rsid w:val="00154E37"/>
    <w:rsid w:val="00154E7A"/>
    <w:rsid w:val="00155417"/>
    <w:rsid w:val="0015567C"/>
    <w:rsid w:val="00155DFE"/>
    <w:rsid w:val="0015682D"/>
    <w:rsid w:val="00156F94"/>
    <w:rsid w:val="00157042"/>
    <w:rsid w:val="00157934"/>
    <w:rsid w:val="00160B95"/>
    <w:rsid w:val="0016144E"/>
    <w:rsid w:val="00161F84"/>
    <w:rsid w:val="0016257A"/>
    <w:rsid w:val="001627BA"/>
    <w:rsid w:val="00162D81"/>
    <w:rsid w:val="00163090"/>
    <w:rsid w:val="001634E8"/>
    <w:rsid w:val="00163BFE"/>
    <w:rsid w:val="00164443"/>
    <w:rsid w:val="001644B9"/>
    <w:rsid w:val="0016500B"/>
    <w:rsid w:val="00165353"/>
    <w:rsid w:val="00165783"/>
    <w:rsid w:val="00165EFE"/>
    <w:rsid w:val="0016601D"/>
    <w:rsid w:val="0016613D"/>
    <w:rsid w:val="001662F5"/>
    <w:rsid w:val="00167850"/>
    <w:rsid w:val="00167C32"/>
    <w:rsid w:val="00167D18"/>
    <w:rsid w:val="001702A7"/>
    <w:rsid w:val="0017084A"/>
    <w:rsid w:val="001714B7"/>
    <w:rsid w:val="001716C2"/>
    <w:rsid w:val="001718BD"/>
    <w:rsid w:val="00171F27"/>
    <w:rsid w:val="00171F55"/>
    <w:rsid w:val="0017257F"/>
    <w:rsid w:val="00172A27"/>
    <w:rsid w:val="0017348A"/>
    <w:rsid w:val="00173B6A"/>
    <w:rsid w:val="00173EAE"/>
    <w:rsid w:val="00174535"/>
    <w:rsid w:val="00174561"/>
    <w:rsid w:val="00174856"/>
    <w:rsid w:val="00174F01"/>
    <w:rsid w:val="00175297"/>
    <w:rsid w:val="00175B14"/>
    <w:rsid w:val="00175C04"/>
    <w:rsid w:val="00175CE8"/>
    <w:rsid w:val="0017600E"/>
    <w:rsid w:val="0017670A"/>
    <w:rsid w:val="0017687B"/>
    <w:rsid w:val="00176C19"/>
    <w:rsid w:val="00176DB3"/>
    <w:rsid w:val="00176FC1"/>
    <w:rsid w:val="00177929"/>
    <w:rsid w:val="001801A9"/>
    <w:rsid w:val="00180AC9"/>
    <w:rsid w:val="00180F98"/>
    <w:rsid w:val="001810D0"/>
    <w:rsid w:val="00181316"/>
    <w:rsid w:val="001814B5"/>
    <w:rsid w:val="00181F58"/>
    <w:rsid w:val="0018348D"/>
    <w:rsid w:val="00183EC9"/>
    <w:rsid w:val="001853AF"/>
    <w:rsid w:val="00185590"/>
    <w:rsid w:val="0018586F"/>
    <w:rsid w:val="00185C1A"/>
    <w:rsid w:val="001860F1"/>
    <w:rsid w:val="0018638A"/>
    <w:rsid w:val="001865C2"/>
    <w:rsid w:val="00186655"/>
    <w:rsid w:val="00186C0B"/>
    <w:rsid w:val="0018776E"/>
    <w:rsid w:val="00187E5E"/>
    <w:rsid w:val="00190071"/>
    <w:rsid w:val="00190389"/>
    <w:rsid w:val="001903E7"/>
    <w:rsid w:val="00190DA7"/>
    <w:rsid w:val="00190F30"/>
    <w:rsid w:val="0019169B"/>
    <w:rsid w:val="00191E35"/>
    <w:rsid w:val="00191E4F"/>
    <w:rsid w:val="00191F3D"/>
    <w:rsid w:val="0019272B"/>
    <w:rsid w:val="00193368"/>
    <w:rsid w:val="0019379A"/>
    <w:rsid w:val="00193909"/>
    <w:rsid w:val="00193A29"/>
    <w:rsid w:val="00193E3D"/>
    <w:rsid w:val="00194243"/>
    <w:rsid w:val="0019433A"/>
    <w:rsid w:val="00194584"/>
    <w:rsid w:val="00194606"/>
    <w:rsid w:val="00194676"/>
    <w:rsid w:val="001948D1"/>
    <w:rsid w:val="0019500D"/>
    <w:rsid w:val="00196314"/>
    <w:rsid w:val="0019651C"/>
    <w:rsid w:val="001967B3"/>
    <w:rsid w:val="0019690F"/>
    <w:rsid w:val="00196AC3"/>
    <w:rsid w:val="00196C6D"/>
    <w:rsid w:val="0019779B"/>
    <w:rsid w:val="00197D10"/>
    <w:rsid w:val="001A0A0A"/>
    <w:rsid w:val="001A0EA9"/>
    <w:rsid w:val="001A1A62"/>
    <w:rsid w:val="001A1D57"/>
    <w:rsid w:val="001A1E09"/>
    <w:rsid w:val="001A20D0"/>
    <w:rsid w:val="001A2524"/>
    <w:rsid w:val="001A28F0"/>
    <w:rsid w:val="001A299C"/>
    <w:rsid w:val="001A2C60"/>
    <w:rsid w:val="001A30A7"/>
    <w:rsid w:val="001A33DE"/>
    <w:rsid w:val="001A37F2"/>
    <w:rsid w:val="001A395D"/>
    <w:rsid w:val="001A3C60"/>
    <w:rsid w:val="001A4174"/>
    <w:rsid w:val="001A4281"/>
    <w:rsid w:val="001A4A16"/>
    <w:rsid w:val="001A4A48"/>
    <w:rsid w:val="001A5516"/>
    <w:rsid w:val="001A5BE1"/>
    <w:rsid w:val="001A5C51"/>
    <w:rsid w:val="001A5DBF"/>
    <w:rsid w:val="001A6023"/>
    <w:rsid w:val="001A6E07"/>
    <w:rsid w:val="001A7137"/>
    <w:rsid w:val="001A7364"/>
    <w:rsid w:val="001A745B"/>
    <w:rsid w:val="001A7A91"/>
    <w:rsid w:val="001B0329"/>
    <w:rsid w:val="001B03BF"/>
    <w:rsid w:val="001B09D9"/>
    <w:rsid w:val="001B0C5E"/>
    <w:rsid w:val="001B0D9A"/>
    <w:rsid w:val="001B1435"/>
    <w:rsid w:val="001B1895"/>
    <w:rsid w:val="001B1A44"/>
    <w:rsid w:val="001B1B21"/>
    <w:rsid w:val="001B25D6"/>
    <w:rsid w:val="001B268B"/>
    <w:rsid w:val="001B2BD4"/>
    <w:rsid w:val="001B2FAB"/>
    <w:rsid w:val="001B3237"/>
    <w:rsid w:val="001B40CA"/>
    <w:rsid w:val="001B452B"/>
    <w:rsid w:val="001B4B00"/>
    <w:rsid w:val="001B4C5B"/>
    <w:rsid w:val="001B4EA2"/>
    <w:rsid w:val="001B623B"/>
    <w:rsid w:val="001B6B9A"/>
    <w:rsid w:val="001B6BB4"/>
    <w:rsid w:val="001B6BCF"/>
    <w:rsid w:val="001B6D63"/>
    <w:rsid w:val="001B7056"/>
    <w:rsid w:val="001B70D1"/>
    <w:rsid w:val="001B751A"/>
    <w:rsid w:val="001B7810"/>
    <w:rsid w:val="001B7E0F"/>
    <w:rsid w:val="001B7EA2"/>
    <w:rsid w:val="001C052C"/>
    <w:rsid w:val="001C07C6"/>
    <w:rsid w:val="001C0D2A"/>
    <w:rsid w:val="001C1360"/>
    <w:rsid w:val="001C1407"/>
    <w:rsid w:val="001C1EB5"/>
    <w:rsid w:val="001C26E8"/>
    <w:rsid w:val="001C3130"/>
    <w:rsid w:val="001C32B9"/>
    <w:rsid w:val="001C4277"/>
    <w:rsid w:val="001C4652"/>
    <w:rsid w:val="001C47FB"/>
    <w:rsid w:val="001C54DB"/>
    <w:rsid w:val="001C56C0"/>
    <w:rsid w:val="001C60A7"/>
    <w:rsid w:val="001C69AB"/>
    <w:rsid w:val="001C74CF"/>
    <w:rsid w:val="001C7AFB"/>
    <w:rsid w:val="001C7C87"/>
    <w:rsid w:val="001D013B"/>
    <w:rsid w:val="001D0813"/>
    <w:rsid w:val="001D0A62"/>
    <w:rsid w:val="001D11E7"/>
    <w:rsid w:val="001D1362"/>
    <w:rsid w:val="001D146F"/>
    <w:rsid w:val="001D1DCA"/>
    <w:rsid w:val="001D21CF"/>
    <w:rsid w:val="001D21F0"/>
    <w:rsid w:val="001D276C"/>
    <w:rsid w:val="001D2943"/>
    <w:rsid w:val="001D324E"/>
    <w:rsid w:val="001D336A"/>
    <w:rsid w:val="001D3416"/>
    <w:rsid w:val="001D3E6C"/>
    <w:rsid w:val="001D4299"/>
    <w:rsid w:val="001D4343"/>
    <w:rsid w:val="001D518B"/>
    <w:rsid w:val="001D5223"/>
    <w:rsid w:val="001D5476"/>
    <w:rsid w:val="001D5DF2"/>
    <w:rsid w:val="001D66BE"/>
    <w:rsid w:val="001D6753"/>
    <w:rsid w:val="001D6E2F"/>
    <w:rsid w:val="001E08DB"/>
    <w:rsid w:val="001E0992"/>
    <w:rsid w:val="001E0AE8"/>
    <w:rsid w:val="001E12D7"/>
    <w:rsid w:val="001E1967"/>
    <w:rsid w:val="001E1B4B"/>
    <w:rsid w:val="001E1F4C"/>
    <w:rsid w:val="001E21A9"/>
    <w:rsid w:val="001E2346"/>
    <w:rsid w:val="001E2433"/>
    <w:rsid w:val="001E247B"/>
    <w:rsid w:val="001E282C"/>
    <w:rsid w:val="001E3249"/>
    <w:rsid w:val="001E3AA7"/>
    <w:rsid w:val="001E40F6"/>
    <w:rsid w:val="001E43AB"/>
    <w:rsid w:val="001E5BE8"/>
    <w:rsid w:val="001E609F"/>
    <w:rsid w:val="001E613C"/>
    <w:rsid w:val="001F002D"/>
    <w:rsid w:val="001F00E4"/>
    <w:rsid w:val="001F0A31"/>
    <w:rsid w:val="001F0E4C"/>
    <w:rsid w:val="001F10F2"/>
    <w:rsid w:val="001F28AF"/>
    <w:rsid w:val="001F2910"/>
    <w:rsid w:val="001F2F2B"/>
    <w:rsid w:val="001F32F0"/>
    <w:rsid w:val="001F3413"/>
    <w:rsid w:val="001F355A"/>
    <w:rsid w:val="001F368E"/>
    <w:rsid w:val="001F3D9D"/>
    <w:rsid w:val="001F3DCF"/>
    <w:rsid w:val="001F4F1F"/>
    <w:rsid w:val="001F549C"/>
    <w:rsid w:val="001F607D"/>
    <w:rsid w:val="001F60A4"/>
    <w:rsid w:val="001F618E"/>
    <w:rsid w:val="001F6340"/>
    <w:rsid w:val="001F643F"/>
    <w:rsid w:val="001F6868"/>
    <w:rsid w:val="001F7130"/>
    <w:rsid w:val="001F72B9"/>
    <w:rsid w:val="002005DC"/>
    <w:rsid w:val="002009DE"/>
    <w:rsid w:val="00200A85"/>
    <w:rsid w:val="002014C0"/>
    <w:rsid w:val="00201878"/>
    <w:rsid w:val="00201A8C"/>
    <w:rsid w:val="00201A9C"/>
    <w:rsid w:val="00201F65"/>
    <w:rsid w:val="0020207C"/>
    <w:rsid w:val="0020209A"/>
    <w:rsid w:val="0020230B"/>
    <w:rsid w:val="0020237A"/>
    <w:rsid w:val="002028EC"/>
    <w:rsid w:val="00202F27"/>
    <w:rsid w:val="00202F3B"/>
    <w:rsid w:val="0020326C"/>
    <w:rsid w:val="002039BE"/>
    <w:rsid w:val="00203E5A"/>
    <w:rsid w:val="00204950"/>
    <w:rsid w:val="00204955"/>
    <w:rsid w:val="00204E77"/>
    <w:rsid w:val="00205180"/>
    <w:rsid w:val="002056E8"/>
    <w:rsid w:val="0020597B"/>
    <w:rsid w:val="0020663F"/>
    <w:rsid w:val="0020678B"/>
    <w:rsid w:val="002069E2"/>
    <w:rsid w:val="00206CB9"/>
    <w:rsid w:val="0020709A"/>
    <w:rsid w:val="00207BCE"/>
    <w:rsid w:val="00207CE7"/>
    <w:rsid w:val="002102AA"/>
    <w:rsid w:val="002105EC"/>
    <w:rsid w:val="0021110D"/>
    <w:rsid w:val="00211183"/>
    <w:rsid w:val="002111DA"/>
    <w:rsid w:val="002118F3"/>
    <w:rsid w:val="00211DAD"/>
    <w:rsid w:val="002125AA"/>
    <w:rsid w:val="00212CC9"/>
    <w:rsid w:val="00212E0B"/>
    <w:rsid w:val="00213918"/>
    <w:rsid w:val="0021392F"/>
    <w:rsid w:val="00213CDA"/>
    <w:rsid w:val="002140C0"/>
    <w:rsid w:val="00214121"/>
    <w:rsid w:val="00214470"/>
    <w:rsid w:val="0021451F"/>
    <w:rsid w:val="00214EEA"/>
    <w:rsid w:val="0021545B"/>
    <w:rsid w:val="0021588E"/>
    <w:rsid w:val="00215A93"/>
    <w:rsid w:val="00215B5E"/>
    <w:rsid w:val="00215F8A"/>
    <w:rsid w:val="00215FAA"/>
    <w:rsid w:val="00216908"/>
    <w:rsid w:val="00217127"/>
    <w:rsid w:val="0021735E"/>
    <w:rsid w:val="002178A2"/>
    <w:rsid w:val="00220C18"/>
    <w:rsid w:val="00221797"/>
    <w:rsid w:val="00221D88"/>
    <w:rsid w:val="0022204B"/>
    <w:rsid w:val="00222454"/>
    <w:rsid w:val="0022245F"/>
    <w:rsid w:val="00223E69"/>
    <w:rsid w:val="0022452C"/>
    <w:rsid w:val="00224B62"/>
    <w:rsid w:val="00225745"/>
    <w:rsid w:val="00225790"/>
    <w:rsid w:val="00226593"/>
    <w:rsid w:val="00226B11"/>
    <w:rsid w:val="002270C6"/>
    <w:rsid w:val="00227272"/>
    <w:rsid w:val="002276F8"/>
    <w:rsid w:val="0022786B"/>
    <w:rsid w:val="00227BEA"/>
    <w:rsid w:val="00227FFA"/>
    <w:rsid w:val="002303FE"/>
    <w:rsid w:val="00231BFC"/>
    <w:rsid w:val="00231C8C"/>
    <w:rsid w:val="00231C93"/>
    <w:rsid w:val="00231D90"/>
    <w:rsid w:val="00232160"/>
    <w:rsid w:val="00232996"/>
    <w:rsid w:val="00233B3C"/>
    <w:rsid w:val="00233BC4"/>
    <w:rsid w:val="00233D21"/>
    <w:rsid w:val="00234105"/>
    <w:rsid w:val="0023437E"/>
    <w:rsid w:val="0023471E"/>
    <w:rsid w:val="002349A8"/>
    <w:rsid w:val="00234B4B"/>
    <w:rsid w:val="00234B73"/>
    <w:rsid w:val="00234CFE"/>
    <w:rsid w:val="00234E5A"/>
    <w:rsid w:val="00235275"/>
    <w:rsid w:val="00235C86"/>
    <w:rsid w:val="00235EA4"/>
    <w:rsid w:val="00235F71"/>
    <w:rsid w:val="00236035"/>
    <w:rsid w:val="00236321"/>
    <w:rsid w:val="002363C2"/>
    <w:rsid w:val="002363D9"/>
    <w:rsid w:val="00236D25"/>
    <w:rsid w:val="00237F4D"/>
    <w:rsid w:val="00240397"/>
    <w:rsid w:val="00240903"/>
    <w:rsid w:val="002409E2"/>
    <w:rsid w:val="00240AC9"/>
    <w:rsid w:val="00240C3E"/>
    <w:rsid w:val="00240C61"/>
    <w:rsid w:val="00240D76"/>
    <w:rsid w:val="00240F57"/>
    <w:rsid w:val="002410EA"/>
    <w:rsid w:val="00241511"/>
    <w:rsid w:val="00241877"/>
    <w:rsid w:val="002419F9"/>
    <w:rsid w:val="0024283E"/>
    <w:rsid w:val="002429F6"/>
    <w:rsid w:val="00243D75"/>
    <w:rsid w:val="00244A51"/>
    <w:rsid w:val="00244ED1"/>
    <w:rsid w:val="002450C7"/>
    <w:rsid w:val="002451BD"/>
    <w:rsid w:val="002452CC"/>
    <w:rsid w:val="00246191"/>
    <w:rsid w:val="00246628"/>
    <w:rsid w:val="00246F27"/>
    <w:rsid w:val="0024714C"/>
    <w:rsid w:val="00247184"/>
    <w:rsid w:val="0024736F"/>
    <w:rsid w:val="00247B99"/>
    <w:rsid w:val="00247BCF"/>
    <w:rsid w:val="00247C63"/>
    <w:rsid w:val="00250150"/>
    <w:rsid w:val="0025097B"/>
    <w:rsid w:val="00251037"/>
    <w:rsid w:val="00251C49"/>
    <w:rsid w:val="00251DBE"/>
    <w:rsid w:val="00251E4E"/>
    <w:rsid w:val="00251EC1"/>
    <w:rsid w:val="0025247C"/>
    <w:rsid w:val="002525A5"/>
    <w:rsid w:val="00252715"/>
    <w:rsid w:val="00253330"/>
    <w:rsid w:val="00253888"/>
    <w:rsid w:val="00253D24"/>
    <w:rsid w:val="00253D9A"/>
    <w:rsid w:val="0025494A"/>
    <w:rsid w:val="00254B08"/>
    <w:rsid w:val="00255198"/>
    <w:rsid w:val="00255365"/>
    <w:rsid w:val="00255BCF"/>
    <w:rsid w:val="00255F7E"/>
    <w:rsid w:val="002563DB"/>
    <w:rsid w:val="002567FF"/>
    <w:rsid w:val="00256EE2"/>
    <w:rsid w:val="002579B4"/>
    <w:rsid w:val="00257C0F"/>
    <w:rsid w:val="00257C14"/>
    <w:rsid w:val="00257D3C"/>
    <w:rsid w:val="00257EEC"/>
    <w:rsid w:val="002601A4"/>
    <w:rsid w:val="00260404"/>
    <w:rsid w:val="002611F8"/>
    <w:rsid w:val="00261511"/>
    <w:rsid w:val="00261613"/>
    <w:rsid w:val="0026178B"/>
    <w:rsid w:val="00261E19"/>
    <w:rsid w:val="00261E2F"/>
    <w:rsid w:val="00262178"/>
    <w:rsid w:val="00262C83"/>
    <w:rsid w:val="00262D60"/>
    <w:rsid w:val="0026320E"/>
    <w:rsid w:val="002635ED"/>
    <w:rsid w:val="002639D4"/>
    <w:rsid w:val="00263E0A"/>
    <w:rsid w:val="00263EB4"/>
    <w:rsid w:val="0026446F"/>
    <w:rsid w:val="00264C3B"/>
    <w:rsid w:val="00264C52"/>
    <w:rsid w:val="00264E05"/>
    <w:rsid w:val="002658C7"/>
    <w:rsid w:val="00265F12"/>
    <w:rsid w:val="002667F1"/>
    <w:rsid w:val="00266858"/>
    <w:rsid w:val="00266A01"/>
    <w:rsid w:val="00266EBA"/>
    <w:rsid w:val="00267C66"/>
    <w:rsid w:val="002701CC"/>
    <w:rsid w:val="002706A7"/>
    <w:rsid w:val="00270A95"/>
    <w:rsid w:val="00270FF9"/>
    <w:rsid w:val="002714A9"/>
    <w:rsid w:val="002717BC"/>
    <w:rsid w:val="00272124"/>
    <w:rsid w:val="002723A2"/>
    <w:rsid w:val="00272D67"/>
    <w:rsid w:val="00272F58"/>
    <w:rsid w:val="0027310F"/>
    <w:rsid w:val="00273513"/>
    <w:rsid w:val="00273632"/>
    <w:rsid w:val="0027374A"/>
    <w:rsid w:val="00273A84"/>
    <w:rsid w:val="00274286"/>
    <w:rsid w:val="0027451B"/>
    <w:rsid w:val="00274561"/>
    <w:rsid w:val="00274B64"/>
    <w:rsid w:val="00275133"/>
    <w:rsid w:val="0027517D"/>
    <w:rsid w:val="002755B6"/>
    <w:rsid w:val="00275E53"/>
    <w:rsid w:val="00276075"/>
    <w:rsid w:val="002760A0"/>
    <w:rsid w:val="00276522"/>
    <w:rsid w:val="002765DE"/>
    <w:rsid w:val="00277281"/>
    <w:rsid w:val="00277538"/>
    <w:rsid w:val="0027777D"/>
    <w:rsid w:val="002779DD"/>
    <w:rsid w:val="002800B8"/>
    <w:rsid w:val="002800FC"/>
    <w:rsid w:val="0028051B"/>
    <w:rsid w:val="002807BE"/>
    <w:rsid w:val="00281323"/>
    <w:rsid w:val="002813C6"/>
    <w:rsid w:val="00281571"/>
    <w:rsid w:val="0028190C"/>
    <w:rsid w:val="00281F96"/>
    <w:rsid w:val="002820E9"/>
    <w:rsid w:val="002821EC"/>
    <w:rsid w:val="002838A4"/>
    <w:rsid w:val="00283B91"/>
    <w:rsid w:val="00284706"/>
    <w:rsid w:val="002848C3"/>
    <w:rsid w:val="00284C31"/>
    <w:rsid w:val="00284C3D"/>
    <w:rsid w:val="00285071"/>
    <w:rsid w:val="00285841"/>
    <w:rsid w:val="00285AC1"/>
    <w:rsid w:val="002863AE"/>
    <w:rsid w:val="00286866"/>
    <w:rsid w:val="00287185"/>
    <w:rsid w:val="002872CF"/>
    <w:rsid w:val="00287677"/>
    <w:rsid w:val="0028774C"/>
    <w:rsid w:val="00290C75"/>
    <w:rsid w:val="002911A1"/>
    <w:rsid w:val="00291C3B"/>
    <w:rsid w:val="00291F1B"/>
    <w:rsid w:val="00291F72"/>
    <w:rsid w:val="002922E4"/>
    <w:rsid w:val="002923FB"/>
    <w:rsid w:val="0029250D"/>
    <w:rsid w:val="00293052"/>
    <w:rsid w:val="002930F8"/>
    <w:rsid w:val="00293360"/>
    <w:rsid w:val="00294CD5"/>
    <w:rsid w:val="0029518F"/>
    <w:rsid w:val="00295459"/>
    <w:rsid w:val="002957D4"/>
    <w:rsid w:val="00295890"/>
    <w:rsid w:val="00295FF6"/>
    <w:rsid w:val="00296284"/>
    <w:rsid w:val="002971A2"/>
    <w:rsid w:val="00297292"/>
    <w:rsid w:val="00297DB4"/>
    <w:rsid w:val="002A093F"/>
    <w:rsid w:val="002A0BEE"/>
    <w:rsid w:val="002A10D8"/>
    <w:rsid w:val="002A11FD"/>
    <w:rsid w:val="002A146F"/>
    <w:rsid w:val="002A1622"/>
    <w:rsid w:val="002A176A"/>
    <w:rsid w:val="002A27E8"/>
    <w:rsid w:val="002A31F1"/>
    <w:rsid w:val="002A3313"/>
    <w:rsid w:val="002A3C18"/>
    <w:rsid w:val="002A4327"/>
    <w:rsid w:val="002A4621"/>
    <w:rsid w:val="002A4D06"/>
    <w:rsid w:val="002A526B"/>
    <w:rsid w:val="002A526C"/>
    <w:rsid w:val="002A5613"/>
    <w:rsid w:val="002A5716"/>
    <w:rsid w:val="002A5C23"/>
    <w:rsid w:val="002A61A5"/>
    <w:rsid w:val="002A6BC2"/>
    <w:rsid w:val="002A6EB3"/>
    <w:rsid w:val="002A70C8"/>
    <w:rsid w:val="002A7170"/>
    <w:rsid w:val="002A7715"/>
    <w:rsid w:val="002A7944"/>
    <w:rsid w:val="002A7D78"/>
    <w:rsid w:val="002B03C0"/>
    <w:rsid w:val="002B05CA"/>
    <w:rsid w:val="002B0623"/>
    <w:rsid w:val="002B0A8F"/>
    <w:rsid w:val="002B0E1B"/>
    <w:rsid w:val="002B1657"/>
    <w:rsid w:val="002B1C59"/>
    <w:rsid w:val="002B29B8"/>
    <w:rsid w:val="002B2E24"/>
    <w:rsid w:val="002B3527"/>
    <w:rsid w:val="002B3557"/>
    <w:rsid w:val="002B3B14"/>
    <w:rsid w:val="002B4803"/>
    <w:rsid w:val="002B49DC"/>
    <w:rsid w:val="002B4FB2"/>
    <w:rsid w:val="002B514A"/>
    <w:rsid w:val="002B56DD"/>
    <w:rsid w:val="002B5D71"/>
    <w:rsid w:val="002B60C1"/>
    <w:rsid w:val="002B6136"/>
    <w:rsid w:val="002B61A0"/>
    <w:rsid w:val="002B628B"/>
    <w:rsid w:val="002B631F"/>
    <w:rsid w:val="002B6490"/>
    <w:rsid w:val="002B65CD"/>
    <w:rsid w:val="002B6924"/>
    <w:rsid w:val="002B74EF"/>
    <w:rsid w:val="002B7565"/>
    <w:rsid w:val="002B760A"/>
    <w:rsid w:val="002C01BD"/>
    <w:rsid w:val="002C0840"/>
    <w:rsid w:val="002C0843"/>
    <w:rsid w:val="002C0882"/>
    <w:rsid w:val="002C100A"/>
    <w:rsid w:val="002C2152"/>
    <w:rsid w:val="002C2684"/>
    <w:rsid w:val="002C356A"/>
    <w:rsid w:val="002C36D5"/>
    <w:rsid w:val="002C37C3"/>
    <w:rsid w:val="002C3FF8"/>
    <w:rsid w:val="002C44B2"/>
    <w:rsid w:val="002C4564"/>
    <w:rsid w:val="002C47E0"/>
    <w:rsid w:val="002C4D1B"/>
    <w:rsid w:val="002C53BD"/>
    <w:rsid w:val="002C57F6"/>
    <w:rsid w:val="002C5836"/>
    <w:rsid w:val="002C58D8"/>
    <w:rsid w:val="002C5A06"/>
    <w:rsid w:val="002C5F0E"/>
    <w:rsid w:val="002C634F"/>
    <w:rsid w:val="002C6DF6"/>
    <w:rsid w:val="002C7DC6"/>
    <w:rsid w:val="002D0300"/>
    <w:rsid w:val="002D038A"/>
    <w:rsid w:val="002D0CF5"/>
    <w:rsid w:val="002D0F63"/>
    <w:rsid w:val="002D10C5"/>
    <w:rsid w:val="002D12AE"/>
    <w:rsid w:val="002D1420"/>
    <w:rsid w:val="002D182C"/>
    <w:rsid w:val="002D19FD"/>
    <w:rsid w:val="002D30AB"/>
    <w:rsid w:val="002D317F"/>
    <w:rsid w:val="002D3628"/>
    <w:rsid w:val="002D3648"/>
    <w:rsid w:val="002D42D5"/>
    <w:rsid w:val="002D4369"/>
    <w:rsid w:val="002D4A14"/>
    <w:rsid w:val="002D4FE8"/>
    <w:rsid w:val="002D53D7"/>
    <w:rsid w:val="002D543E"/>
    <w:rsid w:val="002D5802"/>
    <w:rsid w:val="002D5BB9"/>
    <w:rsid w:val="002D5F26"/>
    <w:rsid w:val="002D608E"/>
    <w:rsid w:val="002D6455"/>
    <w:rsid w:val="002D6497"/>
    <w:rsid w:val="002D6523"/>
    <w:rsid w:val="002D68E7"/>
    <w:rsid w:val="002D69D2"/>
    <w:rsid w:val="002D6FB8"/>
    <w:rsid w:val="002D7CF7"/>
    <w:rsid w:val="002E02C5"/>
    <w:rsid w:val="002E0FEB"/>
    <w:rsid w:val="002E116D"/>
    <w:rsid w:val="002E12C3"/>
    <w:rsid w:val="002E15E3"/>
    <w:rsid w:val="002E17D8"/>
    <w:rsid w:val="002E1B77"/>
    <w:rsid w:val="002E1EA4"/>
    <w:rsid w:val="002E20CB"/>
    <w:rsid w:val="002E2762"/>
    <w:rsid w:val="002E2B3D"/>
    <w:rsid w:val="002E2F3B"/>
    <w:rsid w:val="002E33AE"/>
    <w:rsid w:val="002E33D7"/>
    <w:rsid w:val="002E344A"/>
    <w:rsid w:val="002E344D"/>
    <w:rsid w:val="002E38E9"/>
    <w:rsid w:val="002E3EF9"/>
    <w:rsid w:val="002E49D2"/>
    <w:rsid w:val="002E4C08"/>
    <w:rsid w:val="002E5247"/>
    <w:rsid w:val="002E5AB5"/>
    <w:rsid w:val="002E5BFE"/>
    <w:rsid w:val="002E6871"/>
    <w:rsid w:val="002E68F9"/>
    <w:rsid w:val="002E6B90"/>
    <w:rsid w:val="002E6C7F"/>
    <w:rsid w:val="002E6CDC"/>
    <w:rsid w:val="002E7588"/>
    <w:rsid w:val="002E7695"/>
    <w:rsid w:val="002E7D42"/>
    <w:rsid w:val="002F0524"/>
    <w:rsid w:val="002F0582"/>
    <w:rsid w:val="002F0673"/>
    <w:rsid w:val="002F11EA"/>
    <w:rsid w:val="002F12D8"/>
    <w:rsid w:val="002F1464"/>
    <w:rsid w:val="002F1714"/>
    <w:rsid w:val="002F1DB2"/>
    <w:rsid w:val="002F2561"/>
    <w:rsid w:val="002F2D20"/>
    <w:rsid w:val="002F2DEF"/>
    <w:rsid w:val="002F2F41"/>
    <w:rsid w:val="002F2FB7"/>
    <w:rsid w:val="002F31DA"/>
    <w:rsid w:val="002F3464"/>
    <w:rsid w:val="002F3637"/>
    <w:rsid w:val="002F3808"/>
    <w:rsid w:val="002F3D2D"/>
    <w:rsid w:val="002F3E76"/>
    <w:rsid w:val="002F41C4"/>
    <w:rsid w:val="002F48B5"/>
    <w:rsid w:val="002F4A1C"/>
    <w:rsid w:val="002F4A95"/>
    <w:rsid w:val="002F515C"/>
    <w:rsid w:val="002F57DF"/>
    <w:rsid w:val="002F6320"/>
    <w:rsid w:val="002F6AA8"/>
    <w:rsid w:val="002F6B18"/>
    <w:rsid w:val="002F6EF8"/>
    <w:rsid w:val="002F7009"/>
    <w:rsid w:val="002F7464"/>
    <w:rsid w:val="002F74B7"/>
    <w:rsid w:val="002F7AA0"/>
    <w:rsid w:val="00300D5C"/>
    <w:rsid w:val="00300EB5"/>
    <w:rsid w:val="0030107E"/>
    <w:rsid w:val="00301513"/>
    <w:rsid w:val="00301743"/>
    <w:rsid w:val="003017EE"/>
    <w:rsid w:val="00302560"/>
    <w:rsid w:val="00302570"/>
    <w:rsid w:val="00302AE2"/>
    <w:rsid w:val="00302CC4"/>
    <w:rsid w:val="00302D0F"/>
    <w:rsid w:val="00303AE7"/>
    <w:rsid w:val="00303C6F"/>
    <w:rsid w:val="00303E1E"/>
    <w:rsid w:val="003046F8"/>
    <w:rsid w:val="00305B71"/>
    <w:rsid w:val="003061E1"/>
    <w:rsid w:val="00306C63"/>
    <w:rsid w:val="003072BD"/>
    <w:rsid w:val="003072C4"/>
    <w:rsid w:val="00307442"/>
    <w:rsid w:val="00307883"/>
    <w:rsid w:val="003107C4"/>
    <w:rsid w:val="00311939"/>
    <w:rsid w:val="003119C1"/>
    <w:rsid w:val="00312258"/>
    <w:rsid w:val="00312334"/>
    <w:rsid w:val="0031298B"/>
    <w:rsid w:val="00312CD4"/>
    <w:rsid w:val="00313629"/>
    <w:rsid w:val="00313886"/>
    <w:rsid w:val="00314280"/>
    <w:rsid w:val="00314B2B"/>
    <w:rsid w:val="00314C57"/>
    <w:rsid w:val="00314F0D"/>
    <w:rsid w:val="003150D0"/>
    <w:rsid w:val="0031526B"/>
    <w:rsid w:val="003156B9"/>
    <w:rsid w:val="00315D3F"/>
    <w:rsid w:val="0031648E"/>
    <w:rsid w:val="00316729"/>
    <w:rsid w:val="0031789F"/>
    <w:rsid w:val="0032040E"/>
    <w:rsid w:val="003204AA"/>
    <w:rsid w:val="003205AA"/>
    <w:rsid w:val="003209DD"/>
    <w:rsid w:val="00320CE7"/>
    <w:rsid w:val="003210AB"/>
    <w:rsid w:val="003213DF"/>
    <w:rsid w:val="0032156B"/>
    <w:rsid w:val="00321CFB"/>
    <w:rsid w:val="00321FEA"/>
    <w:rsid w:val="0032224D"/>
    <w:rsid w:val="0032243C"/>
    <w:rsid w:val="003225F9"/>
    <w:rsid w:val="00322682"/>
    <w:rsid w:val="003226C1"/>
    <w:rsid w:val="0032294E"/>
    <w:rsid w:val="00322ACD"/>
    <w:rsid w:val="00322D96"/>
    <w:rsid w:val="00322EFA"/>
    <w:rsid w:val="0032307F"/>
    <w:rsid w:val="003233A3"/>
    <w:rsid w:val="00323667"/>
    <w:rsid w:val="003239E4"/>
    <w:rsid w:val="00323F4E"/>
    <w:rsid w:val="00323FE2"/>
    <w:rsid w:val="003247C7"/>
    <w:rsid w:val="003247D5"/>
    <w:rsid w:val="0032545F"/>
    <w:rsid w:val="003256E0"/>
    <w:rsid w:val="00325B02"/>
    <w:rsid w:val="0032673C"/>
    <w:rsid w:val="00326B95"/>
    <w:rsid w:val="00326F84"/>
    <w:rsid w:val="00326FC4"/>
    <w:rsid w:val="003272B0"/>
    <w:rsid w:val="00327664"/>
    <w:rsid w:val="003277A0"/>
    <w:rsid w:val="0033032A"/>
    <w:rsid w:val="00330557"/>
    <w:rsid w:val="00331148"/>
    <w:rsid w:val="003312F4"/>
    <w:rsid w:val="0033150B"/>
    <w:rsid w:val="00331F68"/>
    <w:rsid w:val="00332602"/>
    <w:rsid w:val="00332E37"/>
    <w:rsid w:val="00332E73"/>
    <w:rsid w:val="003335BF"/>
    <w:rsid w:val="003335E8"/>
    <w:rsid w:val="00333813"/>
    <w:rsid w:val="00333858"/>
    <w:rsid w:val="00333A8E"/>
    <w:rsid w:val="003340AF"/>
    <w:rsid w:val="003341BE"/>
    <w:rsid w:val="00334223"/>
    <w:rsid w:val="003347AD"/>
    <w:rsid w:val="003347D9"/>
    <w:rsid w:val="00335AD4"/>
    <w:rsid w:val="003363A4"/>
    <w:rsid w:val="003366F5"/>
    <w:rsid w:val="0033687A"/>
    <w:rsid w:val="003405A3"/>
    <w:rsid w:val="0034101D"/>
    <w:rsid w:val="00341182"/>
    <w:rsid w:val="00341756"/>
    <w:rsid w:val="00341B9D"/>
    <w:rsid w:val="0034241E"/>
    <w:rsid w:val="003424E4"/>
    <w:rsid w:val="0034285E"/>
    <w:rsid w:val="0034323D"/>
    <w:rsid w:val="003432CC"/>
    <w:rsid w:val="00344021"/>
    <w:rsid w:val="00344C2F"/>
    <w:rsid w:val="00344FE1"/>
    <w:rsid w:val="00345159"/>
    <w:rsid w:val="003452A0"/>
    <w:rsid w:val="00345510"/>
    <w:rsid w:val="00345583"/>
    <w:rsid w:val="0034559D"/>
    <w:rsid w:val="0034569A"/>
    <w:rsid w:val="003457C2"/>
    <w:rsid w:val="00345A52"/>
    <w:rsid w:val="00345A5C"/>
    <w:rsid w:val="00345B1F"/>
    <w:rsid w:val="00346B5F"/>
    <w:rsid w:val="00346FFF"/>
    <w:rsid w:val="0035032A"/>
    <w:rsid w:val="0035054B"/>
    <w:rsid w:val="0035087C"/>
    <w:rsid w:val="00350BD5"/>
    <w:rsid w:val="00351188"/>
    <w:rsid w:val="0035141D"/>
    <w:rsid w:val="00351452"/>
    <w:rsid w:val="00351510"/>
    <w:rsid w:val="00351861"/>
    <w:rsid w:val="00351D4E"/>
    <w:rsid w:val="00351FC4"/>
    <w:rsid w:val="00352B2D"/>
    <w:rsid w:val="00352DA1"/>
    <w:rsid w:val="00352DB3"/>
    <w:rsid w:val="00352F8C"/>
    <w:rsid w:val="003531AE"/>
    <w:rsid w:val="00353A7B"/>
    <w:rsid w:val="00353B03"/>
    <w:rsid w:val="00354374"/>
    <w:rsid w:val="00354532"/>
    <w:rsid w:val="0035459E"/>
    <w:rsid w:val="00354671"/>
    <w:rsid w:val="00354845"/>
    <w:rsid w:val="00354F82"/>
    <w:rsid w:val="003552B0"/>
    <w:rsid w:val="0035567B"/>
    <w:rsid w:val="0035602E"/>
    <w:rsid w:val="00356A62"/>
    <w:rsid w:val="00356C2E"/>
    <w:rsid w:val="003573E4"/>
    <w:rsid w:val="003601EE"/>
    <w:rsid w:val="003606A4"/>
    <w:rsid w:val="0036083F"/>
    <w:rsid w:val="00360E47"/>
    <w:rsid w:val="00361163"/>
    <w:rsid w:val="00361CA5"/>
    <w:rsid w:val="003627C0"/>
    <w:rsid w:val="003628E6"/>
    <w:rsid w:val="0036332A"/>
    <w:rsid w:val="0036394D"/>
    <w:rsid w:val="00363B69"/>
    <w:rsid w:val="0036440D"/>
    <w:rsid w:val="00364645"/>
    <w:rsid w:val="003647FA"/>
    <w:rsid w:val="00364980"/>
    <w:rsid w:val="00365344"/>
    <w:rsid w:val="00365379"/>
    <w:rsid w:val="00365D02"/>
    <w:rsid w:val="003667DE"/>
    <w:rsid w:val="00366DD7"/>
    <w:rsid w:val="00366DF1"/>
    <w:rsid w:val="0036715D"/>
    <w:rsid w:val="003671C3"/>
    <w:rsid w:val="00367624"/>
    <w:rsid w:val="00367EF5"/>
    <w:rsid w:val="0037001B"/>
    <w:rsid w:val="003703A9"/>
    <w:rsid w:val="00370489"/>
    <w:rsid w:val="0037076D"/>
    <w:rsid w:val="00370805"/>
    <w:rsid w:val="00370873"/>
    <w:rsid w:val="00370952"/>
    <w:rsid w:val="00370AA3"/>
    <w:rsid w:val="00370ADF"/>
    <w:rsid w:val="00370B42"/>
    <w:rsid w:val="00370EFA"/>
    <w:rsid w:val="00371190"/>
    <w:rsid w:val="003716C2"/>
    <w:rsid w:val="003717F8"/>
    <w:rsid w:val="00371E67"/>
    <w:rsid w:val="00372081"/>
    <w:rsid w:val="003720F4"/>
    <w:rsid w:val="0037257F"/>
    <w:rsid w:val="00372ACE"/>
    <w:rsid w:val="00372FF3"/>
    <w:rsid w:val="003730B7"/>
    <w:rsid w:val="0037447A"/>
    <w:rsid w:val="00374688"/>
    <w:rsid w:val="003747AA"/>
    <w:rsid w:val="00374967"/>
    <w:rsid w:val="003752A8"/>
    <w:rsid w:val="00375912"/>
    <w:rsid w:val="0037629A"/>
    <w:rsid w:val="00376352"/>
    <w:rsid w:val="00376ED9"/>
    <w:rsid w:val="003772D8"/>
    <w:rsid w:val="00377464"/>
    <w:rsid w:val="003778A6"/>
    <w:rsid w:val="00380937"/>
    <w:rsid w:val="00381AC0"/>
    <w:rsid w:val="00381C81"/>
    <w:rsid w:val="003823CB"/>
    <w:rsid w:val="003826CB"/>
    <w:rsid w:val="003829C8"/>
    <w:rsid w:val="00382A09"/>
    <w:rsid w:val="00382E6D"/>
    <w:rsid w:val="00383890"/>
    <w:rsid w:val="00383948"/>
    <w:rsid w:val="00383B9A"/>
    <w:rsid w:val="00383BD9"/>
    <w:rsid w:val="00383E1B"/>
    <w:rsid w:val="00383FE3"/>
    <w:rsid w:val="00384108"/>
    <w:rsid w:val="00384119"/>
    <w:rsid w:val="00384321"/>
    <w:rsid w:val="00384A63"/>
    <w:rsid w:val="00384C9D"/>
    <w:rsid w:val="00384FF6"/>
    <w:rsid w:val="0038541D"/>
    <w:rsid w:val="0038574E"/>
    <w:rsid w:val="0038582C"/>
    <w:rsid w:val="003858A2"/>
    <w:rsid w:val="00385EE5"/>
    <w:rsid w:val="00385F14"/>
    <w:rsid w:val="00386451"/>
    <w:rsid w:val="0038655F"/>
    <w:rsid w:val="003867F9"/>
    <w:rsid w:val="00386A09"/>
    <w:rsid w:val="00386B33"/>
    <w:rsid w:val="00386E70"/>
    <w:rsid w:val="0038742A"/>
    <w:rsid w:val="00387D41"/>
    <w:rsid w:val="00390099"/>
    <w:rsid w:val="0039068A"/>
    <w:rsid w:val="0039092C"/>
    <w:rsid w:val="00390D25"/>
    <w:rsid w:val="00390DE3"/>
    <w:rsid w:val="0039180B"/>
    <w:rsid w:val="00391891"/>
    <w:rsid w:val="00392534"/>
    <w:rsid w:val="0039292D"/>
    <w:rsid w:val="00392AC4"/>
    <w:rsid w:val="00393F7C"/>
    <w:rsid w:val="00396176"/>
    <w:rsid w:val="00396382"/>
    <w:rsid w:val="00396A5E"/>
    <w:rsid w:val="00396CB0"/>
    <w:rsid w:val="00397254"/>
    <w:rsid w:val="003974E2"/>
    <w:rsid w:val="00397601"/>
    <w:rsid w:val="003976A2"/>
    <w:rsid w:val="00397AAB"/>
    <w:rsid w:val="00397CD5"/>
    <w:rsid w:val="003A054F"/>
    <w:rsid w:val="003A0559"/>
    <w:rsid w:val="003A08E0"/>
    <w:rsid w:val="003A0B6C"/>
    <w:rsid w:val="003A1517"/>
    <w:rsid w:val="003A1FD1"/>
    <w:rsid w:val="003A2014"/>
    <w:rsid w:val="003A23EF"/>
    <w:rsid w:val="003A2945"/>
    <w:rsid w:val="003A3221"/>
    <w:rsid w:val="003A323F"/>
    <w:rsid w:val="003A3269"/>
    <w:rsid w:val="003A33EC"/>
    <w:rsid w:val="003A3410"/>
    <w:rsid w:val="003A36E7"/>
    <w:rsid w:val="003A385D"/>
    <w:rsid w:val="003A3FEF"/>
    <w:rsid w:val="003A44E7"/>
    <w:rsid w:val="003A4636"/>
    <w:rsid w:val="003A463D"/>
    <w:rsid w:val="003A49B8"/>
    <w:rsid w:val="003A4B97"/>
    <w:rsid w:val="003A4CF9"/>
    <w:rsid w:val="003A5116"/>
    <w:rsid w:val="003A5904"/>
    <w:rsid w:val="003A5E1E"/>
    <w:rsid w:val="003A607D"/>
    <w:rsid w:val="003A6BA4"/>
    <w:rsid w:val="003A710D"/>
    <w:rsid w:val="003B0158"/>
    <w:rsid w:val="003B0655"/>
    <w:rsid w:val="003B07EA"/>
    <w:rsid w:val="003B0AE4"/>
    <w:rsid w:val="003B0BF9"/>
    <w:rsid w:val="003B1536"/>
    <w:rsid w:val="003B18E4"/>
    <w:rsid w:val="003B1CBF"/>
    <w:rsid w:val="003B1F6D"/>
    <w:rsid w:val="003B25BA"/>
    <w:rsid w:val="003B2D18"/>
    <w:rsid w:val="003B2D2B"/>
    <w:rsid w:val="003B3726"/>
    <w:rsid w:val="003B3BEF"/>
    <w:rsid w:val="003B3C70"/>
    <w:rsid w:val="003B3F9F"/>
    <w:rsid w:val="003B4050"/>
    <w:rsid w:val="003B4BD1"/>
    <w:rsid w:val="003B4C53"/>
    <w:rsid w:val="003B4D44"/>
    <w:rsid w:val="003B4ED9"/>
    <w:rsid w:val="003B4FEB"/>
    <w:rsid w:val="003B50DE"/>
    <w:rsid w:val="003B5667"/>
    <w:rsid w:val="003B5BD8"/>
    <w:rsid w:val="003B6700"/>
    <w:rsid w:val="003B6938"/>
    <w:rsid w:val="003B7099"/>
    <w:rsid w:val="003C17C2"/>
    <w:rsid w:val="003C1AD0"/>
    <w:rsid w:val="003C1B71"/>
    <w:rsid w:val="003C3B38"/>
    <w:rsid w:val="003C3BE5"/>
    <w:rsid w:val="003C3C77"/>
    <w:rsid w:val="003C4266"/>
    <w:rsid w:val="003C57F7"/>
    <w:rsid w:val="003C6178"/>
    <w:rsid w:val="003C632B"/>
    <w:rsid w:val="003C6365"/>
    <w:rsid w:val="003C666F"/>
    <w:rsid w:val="003C6AE2"/>
    <w:rsid w:val="003C7105"/>
    <w:rsid w:val="003C77F0"/>
    <w:rsid w:val="003C7DE6"/>
    <w:rsid w:val="003C7EB0"/>
    <w:rsid w:val="003D00C4"/>
    <w:rsid w:val="003D0379"/>
    <w:rsid w:val="003D0415"/>
    <w:rsid w:val="003D051C"/>
    <w:rsid w:val="003D1678"/>
    <w:rsid w:val="003D1696"/>
    <w:rsid w:val="003D1A00"/>
    <w:rsid w:val="003D1C26"/>
    <w:rsid w:val="003D1D89"/>
    <w:rsid w:val="003D25AB"/>
    <w:rsid w:val="003D2706"/>
    <w:rsid w:val="003D37E6"/>
    <w:rsid w:val="003D49F4"/>
    <w:rsid w:val="003D504C"/>
    <w:rsid w:val="003D512A"/>
    <w:rsid w:val="003D5269"/>
    <w:rsid w:val="003D52C7"/>
    <w:rsid w:val="003D5854"/>
    <w:rsid w:val="003D5B79"/>
    <w:rsid w:val="003D61BD"/>
    <w:rsid w:val="003D687B"/>
    <w:rsid w:val="003D693F"/>
    <w:rsid w:val="003D6D90"/>
    <w:rsid w:val="003D72EC"/>
    <w:rsid w:val="003D7CD8"/>
    <w:rsid w:val="003E08CE"/>
    <w:rsid w:val="003E131B"/>
    <w:rsid w:val="003E1EDF"/>
    <w:rsid w:val="003E24E6"/>
    <w:rsid w:val="003E26F8"/>
    <w:rsid w:val="003E2B5A"/>
    <w:rsid w:val="003E2CAC"/>
    <w:rsid w:val="003E33D3"/>
    <w:rsid w:val="003E3F25"/>
    <w:rsid w:val="003E425C"/>
    <w:rsid w:val="003E49C3"/>
    <w:rsid w:val="003E5489"/>
    <w:rsid w:val="003E6DE7"/>
    <w:rsid w:val="003E707A"/>
    <w:rsid w:val="003E7406"/>
    <w:rsid w:val="003E7545"/>
    <w:rsid w:val="003E767B"/>
    <w:rsid w:val="003E7AF0"/>
    <w:rsid w:val="003F035A"/>
    <w:rsid w:val="003F070B"/>
    <w:rsid w:val="003F0CD1"/>
    <w:rsid w:val="003F1B2D"/>
    <w:rsid w:val="003F2232"/>
    <w:rsid w:val="003F24C2"/>
    <w:rsid w:val="003F312C"/>
    <w:rsid w:val="003F3337"/>
    <w:rsid w:val="003F3DD9"/>
    <w:rsid w:val="003F452C"/>
    <w:rsid w:val="003F468E"/>
    <w:rsid w:val="003F4DB2"/>
    <w:rsid w:val="003F5CB1"/>
    <w:rsid w:val="003F5D8B"/>
    <w:rsid w:val="003F6162"/>
    <w:rsid w:val="003F6216"/>
    <w:rsid w:val="003F6C3C"/>
    <w:rsid w:val="003F7603"/>
    <w:rsid w:val="003F7643"/>
    <w:rsid w:val="003F7AA7"/>
    <w:rsid w:val="003F7AE2"/>
    <w:rsid w:val="00400142"/>
    <w:rsid w:val="0040045D"/>
    <w:rsid w:val="00400643"/>
    <w:rsid w:val="00401420"/>
    <w:rsid w:val="00401620"/>
    <w:rsid w:val="00401A87"/>
    <w:rsid w:val="00401F2C"/>
    <w:rsid w:val="00402200"/>
    <w:rsid w:val="004023D6"/>
    <w:rsid w:val="00402425"/>
    <w:rsid w:val="00402629"/>
    <w:rsid w:val="00402B01"/>
    <w:rsid w:val="004035ED"/>
    <w:rsid w:val="00403972"/>
    <w:rsid w:val="00404CC2"/>
    <w:rsid w:val="00404F5D"/>
    <w:rsid w:val="00404FC1"/>
    <w:rsid w:val="0040503E"/>
    <w:rsid w:val="00405175"/>
    <w:rsid w:val="00406FEA"/>
    <w:rsid w:val="004074BB"/>
    <w:rsid w:val="004074E3"/>
    <w:rsid w:val="00407F60"/>
    <w:rsid w:val="0041017C"/>
    <w:rsid w:val="004102CB"/>
    <w:rsid w:val="00410B56"/>
    <w:rsid w:val="00410F7D"/>
    <w:rsid w:val="0041133A"/>
    <w:rsid w:val="004119D2"/>
    <w:rsid w:val="00411C37"/>
    <w:rsid w:val="00411C57"/>
    <w:rsid w:val="00412623"/>
    <w:rsid w:val="00412C33"/>
    <w:rsid w:val="004135DE"/>
    <w:rsid w:val="00413F69"/>
    <w:rsid w:val="004143F9"/>
    <w:rsid w:val="00414FFB"/>
    <w:rsid w:val="004161D4"/>
    <w:rsid w:val="00416BE8"/>
    <w:rsid w:val="00416DB7"/>
    <w:rsid w:val="004170C8"/>
    <w:rsid w:val="00417314"/>
    <w:rsid w:val="00417AAF"/>
    <w:rsid w:val="00417E48"/>
    <w:rsid w:val="00417E98"/>
    <w:rsid w:val="00420019"/>
    <w:rsid w:val="0042099A"/>
    <w:rsid w:val="00421435"/>
    <w:rsid w:val="00421D8D"/>
    <w:rsid w:val="00421DB6"/>
    <w:rsid w:val="00422C98"/>
    <w:rsid w:val="004233B5"/>
    <w:rsid w:val="004233B7"/>
    <w:rsid w:val="004236CA"/>
    <w:rsid w:val="00423EFB"/>
    <w:rsid w:val="0042413D"/>
    <w:rsid w:val="00424686"/>
    <w:rsid w:val="004247A3"/>
    <w:rsid w:val="00425343"/>
    <w:rsid w:val="00425DA7"/>
    <w:rsid w:val="00426834"/>
    <w:rsid w:val="00426D71"/>
    <w:rsid w:val="00426F03"/>
    <w:rsid w:val="00426F33"/>
    <w:rsid w:val="00427F99"/>
    <w:rsid w:val="00430160"/>
    <w:rsid w:val="004303E6"/>
    <w:rsid w:val="0043041F"/>
    <w:rsid w:val="00430766"/>
    <w:rsid w:val="00430992"/>
    <w:rsid w:val="00430B0A"/>
    <w:rsid w:val="00431847"/>
    <w:rsid w:val="004321B9"/>
    <w:rsid w:val="004323A0"/>
    <w:rsid w:val="00432E61"/>
    <w:rsid w:val="00432E95"/>
    <w:rsid w:val="0043390C"/>
    <w:rsid w:val="00433C38"/>
    <w:rsid w:val="00433CA9"/>
    <w:rsid w:val="00433D41"/>
    <w:rsid w:val="0043412F"/>
    <w:rsid w:val="00434319"/>
    <w:rsid w:val="00434AC2"/>
    <w:rsid w:val="00434D2E"/>
    <w:rsid w:val="00434FAF"/>
    <w:rsid w:val="00434FF9"/>
    <w:rsid w:val="0043522A"/>
    <w:rsid w:val="0043539B"/>
    <w:rsid w:val="004353BF"/>
    <w:rsid w:val="0043580D"/>
    <w:rsid w:val="0043607A"/>
    <w:rsid w:val="004364BE"/>
    <w:rsid w:val="004372BA"/>
    <w:rsid w:val="004374EC"/>
    <w:rsid w:val="004377FA"/>
    <w:rsid w:val="00437AA7"/>
    <w:rsid w:val="00437BBA"/>
    <w:rsid w:val="0044095D"/>
    <w:rsid w:val="00440B0F"/>
    <w:rsid w:val="00440BB5"/>
    <w:rsid w:val="0044104E"/>
    <w:rsid w:val="0044169A"/>
    <w:rsid w:val="0044176F"/>
    <w:rsid w:val="0044177C"/>
    <w:rsid w:val="0044204A"/>
    <w:rsid w:val="00442294"/>
    <w:rsid w:val="004422F8"/>
    <w:rsid w:val="004429A2"/>
    <w:rsid w:val="00442D09"/>
    <w:rsid w:val="00442EDC"/>
    <w:rsid w:val="00443967"/>
    <w:rsid w:val="00443AA5"/>
    <w:rsid w:val="004442C0"/>
    <w:rsid w:val="00444479"/>
    <w:rsid w:val="00444B16"/>
    <w:rsid w:val="00445886"/>
    <w:rsid w:val="004458CC"/>
    <w:rsid w:val="00445C59"/>
    <w:rsid w:val="004460F3"/>
    <w:rsid w:val="0044619F"/>
    <w:rsid w:val="0044632A"/>
    <w:rsid w:val="004463B5"/>
    <w:rsid w:val="004464E4"/>
    <w:rsid w:val="00446571"/>
    <w:rsid w:val="00446732"/>
    <w:rsid w:val="00446DAD"/>
    <w:rsid w:val="00446F67"/>
    <w:rsid w:val="00450CF5"/>
    <w:rsid w:val="00451007"/>
    <w:rsid w:val="004523B0"/>
    <w:rsid w:val="004524B6"/>
    <w:rsid w:val="004524DC"/>
    <w:rsid w:val="00452B77"/>
    <w:rsid w:val="0045368B"/>
    <w:rsid w:val="004536FA"/>
    <w:rsid w:val="00453A2B"/>
    <w:rsid w:val="0045494E"/>
    <w:rsid w:val="0045499D"/>
    <w:rsid w:val="00454C50"/>
    <w:rsid w:val="00454E90"/>
    <w:rsid w:val="0045549E"/>
    <w:rsid w:val="00455664"/>
    <w:rsid w:val="00455BFF"/>
    <w:rsid w:val="00455CB5"/>
    <w:rsid w:val="00455FFA"/>
    <w:rsid w:val="00457175"/>
    <w:rsid w:val="00457547"/>
    <w:rsid w:val="004576F9"/>
    <w:rsid w:val="00457ECF"/>
    <w:rsid w:val="00460611"/>
    <w:rsid w:val="00460711"/>
    <w:rsid w:val="00460A6B"/>
    <w:rsid w:val="004618F1"/>
    <w:rsid w:val="004619D0"/>
    <w:rsid w:val="00461CDD"/>
    <w:rsid w:val="00462A3A"/>
    <w:rsid w:val="00462EAE"/>
    <w:rsid w:val="00463020"/>
    <w:rsid w:val="0046312E"/>
    <w:rsid w:val="0046389C"/>
    <w:rsid w:val="004639BC"/>
    <w:rsid w:val="00464422"/>
    <w:rsid w:val="004644C5"/>
    <w:rsid w:val="00464AA4"/>
    <w:rsid w:val="00464CE1"/>
    <w:rsid w:val="0046503D"/>
    <w:rsid w:val="004650CC"/>
    <w:rsid w:val="00465B96"/>
    <w:rsid w:val="00466029"/>
    <w:rsid w:val="004660DE"/>
    <w:rsid w:val="0046613B"/>
    <w:rsid w:val="004665EC"/>
    <w:rsid w:val="004668AA"/>
    <w:rsid w:val="004668CA"/>
    <w:rsid w:val="00466986"/>
    <w:rsid w:val="00466C6C"/>
    <w:rsid w:val="004673C1"/>
    <w:rsid w:val="004674AD"/>
    <w:rsid w:val="0046763A"/>
    <w:rsid w:val="00467B92"/>
    <w:rsid w:val="00467D8C"/>
    <w:rsid w:val="0047071A"/>
    <w:rsid w:val="00470CB2"/>
    <w:rsid w:val="00470F37"/>
    <w:rsid w:val="004713F8"/>
    <w:rsid w:val="0047181A"/>
    <w:rsid w:val="00472035"/>
    <w:rsid w:val="0047204E"/>
    <w:rsid w:val="004722E3"/>
    <w:rsid w:val="004729C0"/>
    <w:rsid w:val="00472A8F"/>
    <w:rsid w:val="00472CD7"/>
    <w:rsid w:val="00474427"/>
    <w:rsid w:val="004750E2"/>
    <w:rsid w:val="004751E2"/>
    <w:rsid w:val="0047598C"/>
    <w:rsid w:val="00475B9B"/>
    <w:rsid w:val="0047609F"/>
    <w:rsid w:val="004766F6"/>
    <w:rsid w:val="00476B11"/>
    <w:rsid w:val="00476BFF"/>
    <w:rsid w:val="00476CB6"/>
    <w:rsid w:val="00477247"/>
    <w:rsid w:val="00477263"/>
    <w:rsid w:val="004805A7"/>
    <w:rsid w:val="00480F55"/>
    <w:rsid w:val="00481C69"/>
    <w:rsid w:val="00482B2E"/>
    <w:rsid w:val="0048481C"/>
    <w:rsid w:val="00485084"/>
    <w:rsid w:val="00485461"/>
    <w:rsid w:val="0048557E"/>
    <w:rsid w:val="004859BA"/>
    <w:rsid w:val="00485BA1"/>
    <w:rsid w:val="00485BB6"/>
    <w:rsid w:val="00486872"/>
    <w:rsid w:val="00486B7B"/>
    <w:rsid w:val="004873A0"/>
    <w:rsid w:val="0048750D"/>
    <w:rsid w:val="0048778C"/>
    <w:rsid w:val="004877A2"/>
    <w:rsid w:val="00487A0D"/>
    <w:rsid w:val="00487A6E"/>
    <w:rsid w:val="00487CC6"/>
    <w:rsid w:val="00487FA5"/>
    <w:rsid w:val="00490BC6"/>
    <w:rsid w:val="00490E9A"/>
    <w:rsid w:val="004914E0"/>
    <w:rsid w:val="0049174C"/>
    <w:rsid w:val="004921AF"/>
    <w:rsid w:val="00492348"/>
    <w:rsid w:val="00492975"/>
    <w:rsid w:val="00494148"/>
    <w:rsid w:val="004941BD"/>
    <w:rsid w:val="00494751"/>
    <w:rsid w:val="00495741"/>
    <w:rsid w:val="00495D8B"/>
    <w:rsid w:val="004962DD"/>
    <w:rsid w:val="00497E45"/>
    <w:rsid w:val="004A0017"/>
    <w:rsid w:val="004A01ED"/>
    <w:rsid w:val="004A0278"/>
    <w:rsid w:val="004A0355"/>
    <w:rsid w:val="004A0726"/>
    <w:rsid w:val="004A1404"/>
    <w:rsid w:val="004A184F"/>
    <w:rsid w:val="004A23B9"/>
    <w:rsid w:val="004A2AC3"/>
    <w:rsid w:val="004A3B78"/>
    <w:rsid w:val="004A4763"/>
    <w:rsid w:val="004A4BFF"/>
    <w:rsid w:val="004A50EE"/>
    <w:rsid w:val="004A52D8"/>
    <w:rsid w:val="004A5A0B"/>
    <w:rsid w:val="004A5F09"/>
    <w:rsid w:val="004A61BA"/>
    <w:rsid w:val="004A67A0"/>
    <w:rsid w:val="004A6F07"/>
    <w:rsid w:val="004A6F67"/>
    <w:rsid w:val="004A714C"/>
    <w:rsid w:val="004A76CF"/>
    <w:rsid w:val="004A7CC0"/>
    <w:rsid w:val="004B001A"/>
    <w:rsid w:val="004B1C59"/>
    <w:rsid w:val="004B1DD2"/>
    <w:rsid w:val="004B1EF6"/>
    <w:rsid w:val="004B1F37"/>
    <w:rsid w:val="004B2A9A"/>
    <w:rsid w:val="004B2C2A"/>
    <w:rsid w:val="004B2CEB"/>
    <w:rsid w:val="004B2CED"/>
    <w:rsid w:val="004B2E58"/>
    <w:rsid w:val="004B3718"/>
    <w:rsid w:val="004B37D9"/>
    <w:rsid w:val="004B3B89"/>
    <w:rsid w:val="004B3C49"/>
    <w:rsid w:val="004B400A"/>
    <w:rsid w:val="004B41C2"/>
    <w:rsid w:val="004B4506"/>
    <w:rsid w:val="004B5062"/>
    <w:rsid w:val="004B517E"/>
    <w:rsid w:val="004B538C"/>
    <w:rsid w:val="004B6683"/>
    <w:rsid w:val="004B6969"/>
    <w:rsid w:val="004B69CD"/>
    <w:rsid w:val="004B69F5"/>
    <w:rsid w:val="004B6AB7"/>
    <w:rsid w:val="004B6ADD"/>
    <w:rsid w:val="004B6F2E"/>
    <w:rsid w:val="004B7BB2"/>
    <w:rsid w:val="004B7CA3"/>
    <w:rsid w:val="004B7D63"/>
    <w:rsid w:val="004C00A0"/>
    <w:rsid w:val="004C01FE"/>
    <w:rsid w:val="004C07F0"/>
    <w:rsid w:val="004C0A61"/>
    <w:rsid w:val="004C1FC6"/>
    <w:rsid w:val="004C20AC"/>
    <w:rsid w:val="004C2390"/>
    <w:rsid w:val="004C2C39"/>
    <w:rsid w:val="004C3405"/>
    <w:rsid w:val="004C3CAC"/>
    <w:rsid w:val="004C3E0A"/>
    <w:rsid w:val="004C4193"/>
    <w:rsid w:val="004C491C"/>
    <w:rsid w:val="004C4AA8"/>
    <w:rsid w:val="004C5319"/>
    <w:rsid w:val="004C5552"/>
    <w:rsid w:val="004C6282"/>
    <w:rsid w:val="004C6332"/>
    <w:rsid w:val="004C6BCD"/>
    <w:rsid w:val="004C7976"/>
    <w:rsid w:val="004C7AB2"/>
    <w:rsid w:val="004D088E"/>
    <w:rsid w:val="004D1877"/>
    <w:rsid w:val="004D2084"/>
    <w:rsid w:val="004D22F1"/>
    <w:rsid w:val="004D23B7"/>
    <w:rsid w:val="004D272E"/>
    <w:rsid w:val="004D2FE0"/>
    <w:rsid w:val="004D2FEA"/>
    <w:rsid w:val="004D485D"/>
    <w:rsid w:val="004D5BFF"/>
    <w:rsid w:val="004D5CEC"/>
    <w:rsid w:val="004D5F3F"/>
    <w:rsid w:val="004D6D94"/>
    <w:rsid w:val="004E1179"/>
    <w:rsid w:val="004E145F"/>
    <w:rsid w:val="004E2287"/>
    <w:rsid w:val="004E2D13"/>
    <w:rsid w:val="004E3704"/>
    <w:rsid w:val="004E3A0F"/>
    <w:rsid w:val="004E3C1F"/>
    <w:rsid w:val="004E3D86"/>
    <w:rsid w:val="004E3EA0"/>
    <w:rsid w:val="004E3EF2"/>
    <w:rsid w:val="004E47A7"/>
    <w:rsid w:val="004E4A14"/>
    <w:rsid w:val="004E4ADB"/>
    <w:rsid w:val="004E51F3"/>
    <w:rsid w:val="004E5AC3"/>
    <w:rsid w:val="004E6439"/>
    <w:rsid w:val="004E726C"/>
    <w:rsid w:val="004E780E"/>
    <w:rsid w:val="004E7A4B"/>
    <w:rsid w:val="004F09B5"/>
    <w:rsid w:val="004F273C"/>
    <w:rsid w:val="004F27DD"/>
    <w:rsid w:val="004F27E5"/>
    <w:rsid w:val="004F2D6E"/>
    <w:rsid w:val="004F3A4C"/>
    <w:rsid w:val="004F3C89"/>
    <w:rsid w:val="004F3E90"/>
    <w:rsid w:val="004F404F"/>
    <w:rsid w:val="004F442A"/>
    <w:rsid w:val="004F5DB8"/>
    <w:rsid w:val="004F5E46"/>
    <w:rsid w:val="004F5F6F"/>
    <w:rsid w:val="004F668A"/>
    <w:rsid w:val="004F67AC"/>
    <w:rsid w:val="004F6E3A"/>
    <w:rsid w:val="004F7917"/>
    <w:rsid w:val="004F7E48"/>
    <w:rsid w:val="0050024F"/>
    <w:rsid w:val="0050034B"/>
    <w:rsid w:val="00500D80"/>
    <w:rsid w:val="005015A5"/>
    <w:rsid w:val="00501B78"/>
    <w:rsid w:val="00501D06"/>
    <w:rsid w:val="00501F80"/>
    <w:rsid w:val="00502B54"/>
    <w:rsid w:val="00502E49"/>
    <w:rsid w:val="00502F8C"/>
    <w:rsid w:val="00503072"/>
    <w:rsid w:val="00503632"/>
    <w:rsid w:val="00503B0F"/>
    <w:rsid w:val="00504221"/>
    <w:rsid w:val="0050520B"/>
    <w:rsid w:val="005055F1"/>
    <w:rsid w:val="00506846"/>
    <w:rsid w:val="005070D0"/>
    <w:rsid w:val="00507E46"/>
    <w:rsid w:val="00507F99"/>
    <w:rsid w:val="0051028D"/>
    <w:rsid w:val="00510A56"/>
    <w:rsid w:val="00510C4A"/>
    <w:rsid w:val="00510FB0"/>
    <w:rsid w:val="0051101B"/>
    <w:rsid w:val="00511186"/>
    <w:rsid w:val="005119E3"/>
    <w:rsid w:val="00511B7F"/>
    <w:rsid w:val="0051234F"/>
    <w:rsid w:val="005123D7"/>
    <w:rsid w:val="0051287D"/>
    <w:rsid w:val="00513E20"/>
    <w:rsid w:val="005146EB"/>
    <w:rsid w:val="00514B29"/>
    <w:rsid w:val="00514BC8"/>
    <w:rsid w:val="005155DE"/>
    <w:rsid w:val="0051568B"/>
    <w:rsid w:val="0051582C"/>
    <w:rsid w:val="00515B79"/>
    <w:rsid w:val="00515EDA"/>
    <w:rsid w:val="005161AB"/>
    <w:rsid w:val="00517481"/>
    <w:rsid w:val="00517D96"/>
    <w:rsid w:val="005200C6"/>
    <w:rsid w:val="00520422"/>
    <w:rsid w:val="0052063B"/>
    <w:rsid w:val="00520893"/>
    <w:rsid w:val="00520A02"/>
    <w:rsid w:val="00520A51"/>
    <w:rsid w:val="00520B6E"/>
    <w:rsid w:val="00520E01"/>
    <w:rsid w:val="00521674"/>
    <w:rsid w:val="0052168A"/>
    <w:rsid w:val="00521731"/>
    <w:rsid w:val="00521ACD"/>
    <w:rsid w:val="00522394"/>
    <w:rsid w:val="0052273A"/>
    <w:rsid w:val="00522743"/>
    <w:rsid w:val="00522E25"/>
    <w:rsid w:val="0052322E"/>
    <w:rsid w:val="00523442"/>
    <w:rsid w:val="00524049"/>
    <w:rsid w:val="00524965"/>
    <w:rsid w:val="00524D22"/>
    <w:rsid w:val="00525CAA"/>
    <w:rsid w:val="00525CEF"/>
    <w:rsid w:val="00525F79"/>
    <w:rsid w:val="005266C3"/>
    <w:rsid w:val="005275F0"/>
    <w:rsid w:val="00527998"/>
    <w:rsid w:val="00527CA3"/>
    <w:rsid w:val="00527F6B"/>
    <w:rsid w:val="00530595"/>
    <w:rsid w:val="0053064E"/>
    <w:rsid w:val="00530BAA"/>
    <w:rsid w:val="00530C55"/>
    <w:rsid w:val="0053136C"/>
    <w:rsid w:val="005313F3"/>
    <w:rsid w:val="005315E3"/>
    <w:rsid w:val="00531781"/>
    <w:rsid w:val="0053178C"/>
    <w:rsid w:val="00531873"/>
    <w:rsid w:val="00531E51"/>
    <w:rsid w:val="0053216C"/>
    <w:rsid w:val="005327C3"/>
    <w:rsid w:val="005331A9"/>
    <w:rsid w:val="00533721"/>
    <w:rsid w:val="005339CD"/>
    <w:rsid w:val="00534003"/>
    <w:rsid w:val="005346FB"/>
    <w:rsid w:val="00534989"/>
    <w:rsid w:val="00534AED"/>
    <w:rsid w:val="00534C53"/>
    <w:rsid w:val="0053577D"/>
    <w:rsid w:val="00535CEA"/>
    <w:rsid w:val="00535EC0"/>
    <w:rsid w:val="0053617E"/>
    <w:rsid w:val="00536B2B"/>
    <w:rsid w:val="00536EE7"/>
    <w:rsid w:val="005373A5"/>
    <w:rsid w:val="005375C8"/>
    <w:rsid w:val="00537C0A"/>
    <w:rsid w:val="00537F76"/>
    <w:rsid w:val="00540AA5"/>
    <w:rsid w:val="00540B7E"/>
    <w:rsid w:val="00540EAE"/>
    <w:rsid w:val="005410F6"/>
    <w:rsid w:val="0054114C"/>
    <w:rsid w:val="00541545"/>
    <w:rsid w:val="00541CB6"/>
    <w:rsid w:val="00542016"/>
    <w:rsid w:val="00542480"/>
    <w:rsid w:val="00542738"/>
    <w:rsid w:val="0054282E"/>
    <w:rsid w:val="005432E0"/>
    <w:rsid w:val="00543E83"/>
    <w:rsid w:val="00544472"/>
    <w:rsid w:val="0054467D"/>
    <w:rsid w:val="00544E43"/>
    <w:rsid w:val="00545530"/>
    <w:rsid w:val="005467C0"/>
    <w:rsid w:val="00546972"/>
    <w:rsid w:val="005476DB"/>
    <w:rsid w:val="00547C08"/>
    <w:rsid w:val="00547D88"/>
    <w:rsid w:val="00547E8F"/>
    <w:rsid w:val="005500EE"/>
    <w:rsid w:val="00551080"/>
    <w:rsid w:val="00552573"/>
    <w:rsid w:val="005528C9"/>
    <w:rsid w:val="005535EA"/>
    <w:rsid w:val="0055365D"/>
    <w:rsid w:val="0055427A"/>
    <w:rsid w:val="00554510"/>
    <w:rsid w:val="00554E29"/>
    <w:rsid w:val="005553B3"/>
    <w:rsid w:val="0055544D"/>
    <w:rsid w:val="00555DB1"/>
    <w:rsid w:val="00557BA9"/>
    <w:rsid w:val="00557F47"/>
    <w:rsid w:val="0056120E"/>
    <w:rsid w:val="005617C7"/>
    <w:rsid w:val="005619CA"/>
    <w:rsid w:val="005621FA"/>
    <w:rsid w:val="0056229E"/>
    <w:rsid w:val="005628CE"/>
    <w:rsid w:val="005628E8"/>
    <w:rsid w:val="0056293A"/>
    <w:rsid w:val="0056345D"/>
    <w:rsid w:val="00563908"/>
    <w:rsid w:val="00563988"/>
    <w:rsid w:val="00563BE4"/>
    <w:rsid w:val="00563CF6"/>
    <w:rsid w:val="0056405A"/>
    <w:rsid w:val="005645B1"/>
    <w:rsid w:val="00564D81"/>
    <w:rsid w:val="00564DD9"/>
    <w:rsid w:val="005656DC"/>
    <w:rsid w:val="0056628F"/>
    <w:rsid w:val="005669AA"/>
    <w:rsid w:val="00566EFD"/>
    <w:rsid w:val="00567E69"/>
    <w:rsid w:val="00567F39"/>
    <w:rsid w:val="00570016"/>
    <w:rsid w:val="0057067E"/>
    <w:rsid w:val="00570773"/>
    <w:rsid w:val="0057089B"/>
    <w:rsid w:val="00570BE0"/>
    <w:rsid w:val="005715C2"/>
    <w:rsid w:val="005717FE"/>
    <w:rsid w:val="00571F77"/>
    <w:rsid w:val="00572507"/>
    <w:rsid w:val="0057254B"/>
    <w:rsid w:val="0057263B"/>
    <w:rsid w:val="005726BA"/>
    <w:rsid w:val="00572F79"/>
    <w:rsid w:val="005743A9"/>
    <w:rsid w:val="00574C76"/>
    <w:rsid w:val="00574F25"/>
    <w:rsid w:val="00575966"/>
    <w:rsid w:val="00575D08"/>
    <w:rsid w:val="00576470"/>
    <w:rsid w:val="0057676E"/>
    <w:rsid w:val="0057726B"/>
    <w:rsid w:val="005772C9"/>
    <w:rsid w:val="005772DD"/>
    <w:rsid w:val="00577338"/>
    <w:rsid w:val="005778F9"/>
    <w:rsid w:val="00577935"/>
    <w:rsid w:val="00577B40"/>
    <w:rsid w:val="005800DA"/>
    <w:rsid w:val="00580114"/>
    <w:rsid w:val="005803EB"/>
    <w:rsid w:val="00580A24"/>
    <w:rsid w:val="00580A2A"/>
    <w:rsid w:val="00580EA7"/>
    <w:rsid w:val="0058144B"/>
    <w:rsid w:val="00581F8A"/>
    <w:rsid w:val="00582528"/>
    <w:rsid w:val="0058260C"/>
    <w:rsid w:val="00582D70"/>
    <w:rsid w:val="00582D99"/>
    <w:rsid w:val="00582E93"/>
    <w:rsid w:val="005831EC"/>
    <w:rsid w:val="00583313"/>
    <w:rsid w:val="005836F6"/>
    <w:rsid w:val="00584B6A"/>
    <w:rsid w:val="00584C99"/>
    <w:rsid w:val="00585431"/>
    <w:rsid w:val="00585823"/>
    <w:rsid w:val="0058596D"/>
    <w:rsid w:val="00585AF7"/>
    <w:rsid w:val="00585B1C"/>
    <w:rsid w:val="00585BC2"/>
    <w:rsid w:val="0058608F"/>
    <w:rsid w:val="00586DA5"/>
    <w:rsid w:val="00587006"/>
    <w:rsid w:val="005872F2"/>
    <w:rsid w:val="00587961"/>
    <w:rsid w:val="00590398"/>
    <w:rsid w:val="00590CC4"/>
    <w:rsid w:val="00591276"/>
    <w:rsid w:val="00591363"/>
    <w:rsid w:val="005916A5"/>
    <w:rsid w:val="005918C3"/>
    <w:rsid w:val="0059199A"/>
    <w:rsid w:val="0059217E"/>
    <w:rsid w:val="0059234A"/>
    <w:rsid w:val="005927B7"/>
    <w:rsid w:val="0059294C"/>
    <w:rsid w:val="00593639"/>
    <w:rsid w:val="00593917"/>
    <w:rsid w:val="00594666"/>
    <w:rsid w:val="005946D8"/>
    <w:rsid w:val="0059485A"/>
    <w:rsid w:val="005948D7"/>
    <w:rsid w:val="00594E76"/>
    <w:rsid w:val="005954D4"/>
    <w:rsid w:val="0059628D"/>
    <w:rsid w:val="00596760"/>
    <w:rsid w:val="00596E8A"/>
    <w:rsid w:val="00597352"/>
    <w:rsid w:val="0059755F"/>
    <w:rsid w:val="005A0824"/>
    <w:rsid w:val="005A0949"/>
    <w:rsid w:val="005A0CD1"/>
    <w:rsid w:val="005A13A2"/>
    <w:rsid w:val="005A1689"/>
    <w:rsid w:val="005A1A81"/>
    <w:rsid w:val="005A215A"/>
    <w:rsid w:val="005A24F6"/>
    <w:rsid w:val="005A290D"/>
    <w:rsid w:val="005A2A60"/>
    <w:rsid w:val="005A2D63"/>
    <w:rsid w:val="005A2F2B"/>
    <w:rsid w:val="005A300C"/>
    <w:rsid w:val="005A3794"/>
    <w:rsid w:val="005A42B3"/>
    <w:rsid w:val="005A4574"/>
    <w:rsid w:val="005A5049"/>
    <w:rsid w:val="005A51EB"/>
    <w:rsid w:val="005A54B3"/>
    <w:rsid w:val="005A5DA7"/>
    <w:rsid w:val="005A5F23"/>
    <w:rsid w:val="005A603E"/>
    <w:rsid w:val="005A682A"/>
    <w:rsid w:val="005A6D0B"/>
    <w:rsid w:val="005A6F72"/>
    <w:rsid w:val="005A7150"/>
    <w:rsid w:val="005A7BA3"/>
    <w:rsid w:val="005A7E48"/>
    <w:rsid w:val="005B018D"/>
    <w:rsid w:val="005B031B"/>
    <w:rsid w:val="005B0A12"/>
    <w:rsid w:val="005B11E1"/>
    <w:rsid w:val="005B1313"/>
    <w:rsid w:val="005B17F7"/>
    <w:rsid w:val="005B1878"/>
    <w:rsid w:val="005B18E3"/>
    <w:rsid w:val="005B1F15"/>
    <w:rsid w:val="005B231E"/>
    <w:rsid w:val="005B2F9C"/>
    <w:rsid w:val="005B3269"/>
    <w:rsid w:val="005B353D"/>
    <w:rsid w:val="005B3E2A"/>
    <w:rsid w:val="005B48B9"/>
    <w:rsid w:val="005B4FEF"/>
    <w:rsid w:val="005B56BB"/>
    <w:rsid w:val="005B5E77"/>
    <w:rsid w:val="005B684C"/>
    <w:rsid w:val="005B691D"/>
    <w:rsid w:val="005B6AE0"/>
    <w:rsid w:val="005B70A8"/>
    <w:rsid w:val="005B75FF"/>
    <w:rsid w:val="005B776D"/>
    <w:rsid w:val="005B7952"/>
    <w:rsid w:val="005B79DC"/>
    <w:rsid w:val="005B7B98"/>
    <w:rsid w:val="005B7FB9"/>
    <w:rsid w:val="005C056C"/>
    <w:rsid w:val="005C07CF"/>
    <w:rsid w:val="005C0F60"/>
    <w:rsid w:val="005C1154"/>
    <w:rsid w:val="005C13F7"/>
    <w:rsid w:val="005C1EE8"/>
    <w:rsid w:val="005C26D7"/>
    <w:rsid w:val="005C3131"/>
    <w:rsid w:val="005C3148"/>
    <w:rsid w:val="005C3B2E"/>
    <w:rsid w:val="005C426D"/>
    <w:rsid w:val="005C4A10"/>
    <w:rsid w:val="005C4C8E"/>
    <w:rsid w:val="005C4DC1"/>
    <w:rsid w:val="005C4E66"/>
    <w:rsid w:val="005C519F"/>
    <w:rsid w:val="005C627D"/>
    <w:rsid w:val="005C66B1"/>
    <w:rsid w:val="005C6E28"/>
    <w:rsid w:val="005C73C1"/>
    <w:rsid w:val="005C76F7"/>
    <w:rsid w:val="005D0363"/>
    <w:rsid w:val="005D0577"/>
    <w:rsid w:val="005D0D01"/>
    <w:rsid w:val="005D10E1"/>
    <w:rsid w:val="005D166C"/>
    <w:rsid w:val="005D257F"/>
    <w:rsid w:val="005D26A1"/>
    <w:rsid w:val="005D27C9"/>
    <w:rsid w:val="005D2888"/>
    <w:rsid w:val="005D2971"/>
    <w:rsid w:val="005D30B6"/>
    <w:rsid w:val="005D3422"/>
    <w:rsid w:val="005D3B61"/>
    <w:rsid w:val="005D4476"/>
    <w:rsid w:val="005D45FA"/>
    <w:rsid w:val="005D4D85"/>
    <w:rsid w:val="005D5143"/>
    <w:rsid w:val="005D51FA"/>
    <w:rsid w:val="005D5556"/>
    <w:rsid w:val="005D62F2"/>
    <w:rsid w:val="005D64B5"/>
    <w:rsid w:val="005D6C19"/>
    <w:rsid w:val="005D6E8B"/>
    <w:rsid w:val="005D7219"/>
    <w:rsid w:val="005E095E"/>
    <w:rsid w:val="005E0CBB"/>
    <w:rsid w:val="005E190E"/>
    <w:rsid w:val="005E19F4"/>
    <w:rsid w:val="005E1A7C"/>
    <w:rsid w:val="005E1ADE"/>
    <w:rsid w:val="005E2476"/>
    <w:rsid w:val="005E26E3"/>
    <w:rsid w:val="005E3141"/>
    <w:rsid w:val="005E3389"/>
    <w:rsid w:val="005E375C"/>
    <w:rsid w:val="005E43BD"/>
    <w:rsid w:val="005E4679"/>
    <w:rsid w:val="005E4CCB"/>
    <w:rsid w:val="005E5454"/>
    <w:rsid w:val="005E562E"/>
    <w:rsid w:val="005E6406"/>
    <w:rsid w:val="005E69AE"/>
    <w:rsid w:val="005E6A09"/>
    <w:rsid w:val="005E6CBC"/>
    <w:rsid w:val="005E6FAC"/>
    <w:rsid w:val="005E6FAE"/>
    <w:rsid w:val="005E71C8"/>
    <w:rsid w:val="005F02CC"/>
    <w:rsid w:val="005F0580"/>
    <w:rsid w:val="005F0601"/>
    <w:rsid w:val="005F0676"/>
    <w:rsid w:val="005F0A9F"/>
    <w:rsid w:val="005F0F94"/>
    <w:rsid w:val="005F125B"/>
    <w:rsid w:val="005F12BA"/>
    <w:rsid w:val="005F1C6A"/>
    <w:rsid w:val="005F2248"/>
    <w:rsid w:val="005F2481"/>
    <w:rsid w:val="005F2F87"/>
    <w:rsid w:val="005F394D"/>
    <w:rsid w:val="005F3A8B"/>
    <w:rsid w:val="005F4117"/>
    <w:rsid w:val="005F461E"/>
    <w:rsid w:val="005F5AE9"/>
    <w:rsid w:val="005F644B"/>
    <w:rsid w:val="005F67AD"/>
    <w:rsid w:val="005F67C4"/>
    <w:rsid w:val="005F6898"/>
    <w:rsid w:val="005F694E"/>
    <w:rsid w:val="005F6991"/>
    <w:rsid w:val="005F6F93"/>
    <w:rsid w:val="005F7141"/>
    <w:rsid w:val="005F7632"/>
    <w:rsid w:val="005F77D7"/>
    <w:rsid w:val="005F789E"/>
    <w:rsid w:val="005F78E6"/>
    <w:rsid w:val="00600541"/>
    <w:rsid w:val="00600A27"/>
    <w:rsid w:val="00600D5D"/>
    <w:rsid w:val="0060157E"/>
    <w:rsid w:val="00601725"/>
    <w:rsid w:val="00601B41"/>
    <w:rsid w:val="0060253C"/>
    <w:rsid w:val="006029E7"/>
    <w:rsid w:val="00602BC2"/>
    <w:rsid w:val="00602C97"/>
    <w:rsid w:val="00603634"/>
    <w:rsid w:val="0060369B"/>
    <w:rsid w:val="006049E8"/>
    <w:rsid w:val="00604A5F"/>
    <w:rsid w:val="006056C6"/>
    <w:rsid w:val="006058C3"/>
    <w:rsid w:val="00605A97"/>
    <w:rsid w:val="00607299"/>
    <w:rsid w:val="006074BA"/>
    <w:rsid w:val="006074E1"/>
    <w:rsid w:val="00607624"/>
    <w:rsid w:val="00610365"/>
    <w:rsid w:val="0061061B"/>
    <w:rsid w:val="006107A7"/>
    <w:rsid w:val="00611B57"/>
    <w:rsid w:val="00611C5F"/>
    <w:rsid w:val="00612130"/>
    <w:rsid w:val="006124F6"/>
    <w:rsid w:val="006125CD"/>
    <w:rsid w:val="0061261F"/>
    <w:rsid w:val="006130D2"/>
    <w:rsid w:val="0061385C"/>
    <w:rsid w:val="006140EF"/>
    <w:rsid w:val="0061425A"/>
    <w:rsid w:val="0061456B"/>
    <w:rsid w:val="00614DEE"/>
    <w:rsid w:val="006151EF"/>
    <w:rsid w:val="006159B5"/>
    <w:rsid w:val="00615B38"/>
    <w:rsid w:val="006161B6"/>
    <w:rsid w:val="00616360"/>
    <w:rsid w:val="006170C6"/>
    <w:rsid w:val="0061716F"/>
    <w:rsid w:val="00620790"/>
    <w:rsid w:val="0062079B"/>
    <w:rsid w:val="00620A04"/>
    <w:rsid w:val="00620C64"/>
    <w:rsid w:val="00620E56"/>
    <w:rsid w:val="0062152C"/>
    <w:rsid w:val="00622304"/>
    <w:rsid w:val="00622E0C"/>
    <w:rsid w:val="00623377"/>
    <w:rsid w:val="006235AB"/>
    <w:rsid w:val="00623777"/>
    <w:rsid w:val="006237A7"/>
    <w:rsid w:val="0062382E"/>
    <w:rsid w:val="0062399E"/>
    <w:rsid w:val="00623DDC"/>
    <w:rsid w:val="00623F27"/>
    <w:rsid w:val="00624894"/>
    <w:rsid w:val="00624B79"/>
    <w:rsid w:val="00624DF1"/>
    <w:rsid w:val="00625291"/>
    <w:rsid w:val="00625E79"/>
    <w:rsid w:val="00625EA8"/>
    <w:rsid w:val="006263AB"/>
    <w:rsid w:val="00626917"/>
    <w:rsid w:val="00627F2C"/>
    <w:rsid w:val="00630610"/>
    <w:rsid w:val="00630BCA"/>
    <w:rsid w:val="00630CDA"/>
    <w:rsid w:val="00630F41"/>
    <w:rsid w:val="0063105A"/>
    <w:rsid w:val="00631955"/>
    <w:rsid w:val="00631EC2"/>
    <w:rsid w:val="0063234E"/>
    <w:rsid w:val="00632A9E"/>
    <w:rsid w:val="00632D82"/>
    <w:rsid w:val="00632E25"/>
    <w:rsid w:val="006330E7"/>
    <w:rsid w:val="006333AC"/>
    <w:rsid w:val="00633A08"/>
    <w:rsid w:val="006346CE"/>
    <w:rsid w:val="00634899"/>
    <w:rsid w:val="00634ECD"/>
    <w:rsid w:val="006353FC"/>
    <w:rsid w:val="00635548"/>
    <w:rsid w:val="006357EA"/>
    <w:rsid w:val="00635981"/>
    <w:rsid w:val="006359B9"/>
    <w:rsid w:val="006361C4"/>
    <w:rsid w:val="00636DE3"/>
    <w:rsid w:val="00637394"/>
    <w:rsid w:val="006373AB"/>
    <w:rsid w:val="00637470"/>
    <w:rsid w:val="00637784"/>
    <w:rsid w:val="00637A4A"/>
    <w:rsid w:val="00637C92"/>
    <w:rsid w:val="00640015"/>
    <w:rsid w:val="0064021A"/>
    <w:rsid w:val="006402D9"/>
    <w:rsid w:val="0064031A"/>
    <w:rsid w:val="00640677"/>
    <w:rsid w:val="00640716"/>
    <w:rsid w:val="00640C37"/>
    <w:rsid w:val="00640ED2"/>
    <w:rsid w:val="00641104"/>
    <w:rsid w:val="00641511"/>
    <w:rsid w:val="006415CD"/>
    <w:rsid w:val="006416D8"/>
    <w:rsid w:val="00641A25"/>
    <w:rsid w:val="00641C7D"/>
    <w:rsid w:val="00642567"/>
    <w:rsid w:val="00642FE2"/>
    <w:rsid w:val="0064301E"/>
    <w:rsid w:val="0064361D"/>
    <w:rsid w:val="00643885"/>
    <w:rsid w:val="00643CF2"/>
    <w:rsid w:val="00643E01"/>
    <w:rsid w:val="0064477E"/>
    <w:rsid w:val="00644E9B"/>
    <w:rsid w:val="00644E9F"/>
    <w:rsid w:val="006453BD"/>
    <w:rsid w:val="00645BF0"/>
    <w:rsid w:val="00645CE4"/>
    <w:rsid w:val="00646559"/>
    <w:rsid w:val="006472A5"/>
    <w:rsid w:val="00647A29"/>
    <w:rsid w:val="00647C5D"/>
    <w:rsid w:val="00650422"/>
    <w:rsid w:val="0065189D"/>
    <w:rsid w:val="00651BEA"/>
    <w:rsid w:val="0065225A"/>
    <w:rsid w:val="00652A2D"/>
    <w:rsid w:val="0065317D"/>
    <w:rsid w:val="00653523"/>
    <w:rsid w:val="00653C16"/>
    <w:rsid w:val="00653D46"/>
    <w:rsid w:val="00654114"/>
    <w:rsid w:val="006549C3"/>
    <w:rsid w:val="00654E21"/>
    <w:rsid w:val="00654EA4"/>
    <w:rsid w:val="00655414"/>
    <w:rsid w:val="00655D02"/>
    <w:rsid w:val="00656CC1"/>
    <w:rsid w:val="00656F3A"/>
    <w:rsid w:val="00657341"/>
    <w:rsid w:val="0065797D"/>
    <w:rsid w:val="00660411"/>
    <w:rsid w:val="00660441"/>
    <w:rsid w:val="00660D5C"/>
    <w:rsid w:val="006612EF"/>
    <w:rsid w:val="00661FFE"/>
    <w:rsid w:val="0066201E"/>
    <w:rsid w:val="006629EE"/>
    <w:rsid w:val="00662BB4"/>
    <w:rsid w:val="00662F94"/>
    <w:rsid w:val="00663380"/>
    <w:rsid w:val="00663F49"/>
    <w:rsid w:val="00663FA5"/>
    <w:rsid w:val="006647E1"/>
    <w:rsid w:val="0066528C"/>
    <w:rsid w:val="0066563D"/>
    <w:rsid w:val="006668D8"/>
    <w:rsid w:val="00666B2E"/>
    <w:rsid w:val="00666D85"/>
    <w:rsid w:val="00666E5E"/>
    <w:rsid w:val="00667E17"/>
    <w:rsid w:val="00667E7A"/>
    <w:rsid w:val="0067097F"/>
    <w:rsid w:val="00671050"/>
    <w:rsid w:val="006717F4"/>
    <w:rsid w:val="00671EEF"/>
    <w:rsid w:val="006721DE"/>
    <w:rsid w:val="00672488"/>
    <w:rsid w:val="00672495"/>
    <w:rsid w:val="0067257E"/>
    <w:rsid w:val="00672CEF"/>
    <w:rsid w:val="0067311F"/>
    <w:rsid w:val="00673EFD"/>
    <w:rsid w:val="00673F32"/>
    <w:rsid w:val="00674048"/>
    <w:rsid w:val="00674206"/>
    <w:rsid w:val="00674989"/>
    <w:rsid w:val="00675640"/>
    <w:rsid w:val="00676406"/>
    <w:rsid w:val="00676646"/>
    <w:rsid w:val="006772DF"/>
    <w:rsid w:val="00680130"/>
    <w:rsid w:val="006801E6"/>
    <w:rsid w:val="0068076A"/>
    <w:rsid w:val="00680902"/>
    <w:rsid w:val="006811B0"/>
    <w:rsid w:val="0068122E"/>
    <w:rsid w:val="00681E59"/>
    <w:rsid w:val="00682629"/>
    <w:rsid w:val="00682682"/>
    <w:rsid w:val="00682C04"/>
    <w:rsid w:val="0068365D"/>
    <w:rsid w:val="006837FF"/>
    <w:rsid w:val="006839C3"/>
    <w:rsid w:val="00683E68"/>
    <w:rsid w:val="006841C6"/>
    <w:rsid w:val="00684430"/>
    <w:rsid w:val="00684B7B"/>
    <w:rsid w:val="00684D33"/>
    <w:rsid w:val="00684D7F"/>
    <w:rsid w:val="00684DF4"/>
    <w:rsid w:val="00684E5D"/>
    <w:rsid w:val="00684EBE"/>
    <w:rsid w:val="00684FD1"/>
    <w:rsid w:val="006850D7"/>
    <w:rsid w:val="006855B7"/>
    <w:rsid w:val="0068582F"/>
    <w:rsid w:val="00685917"/>
    <w:rsid w:val="00686074"/>
    <w:rsid w:val="00686324"/>
    <w:rsid w:val="00686C40"/>
    <w:rsid w:val="00686EBD"/>
    <w:rsid w:val="006871A8"/>
    <w:rsid w:val="00687235"/>
    <w:rsid w:val="00687451"/>
    <w:rsid w:val="00687976"/>
    <w:rsid w:val="00687B67"/>
    <w:rsid w:val="00687DCD"/>
    <w:rsid w:val="006901A6"/>
    <w:rsid w:val="006906C2"/>
    <w:rsid w:val="00690A85"/>
    <w:rsid w:val="00690CDC"/>
    <w:rsid w:val="00690EF7"/>
    <w:rsid w:val="006912A6"/>
    <w:rsid w:val="006912CD"/>
    <w:rsid w:val="0069162B"/>
    <w:rsid w:val="00691792"/>
    <w:rsid w:val="00691799"/>
    <w:rsid w:val="00691F2E"/>
    <w:rsid w:val="0069220A"/>
    <w:rsid w:val="00692307"/>
    <w:rsid w:val="0069230B"/>
    <w:rsid w:val="006923C2"/>
    <w:rsid w:val="006926E7"/>
    <w:rsid w:val="00692F53"/>
    <w:rsid w:val="00692F67"/>
    <w:rsid w:val="00693200"/>
    <w:rsid w:val="00693C0E"/>
    <w:rsid w:val="006946D2"/>
    <w:rsid w:val="00694949"/>
    <w:rsid w:val="00694CD0"/>
    <w:rsid w:val="00694F85"/>
    <w:rsid w:val="0069536F"/>
    <w:rsid w:val="00695394"/>
    <w:rsid w:val="00695C05"/>
    <w:rsid w:val="006961F4"/>
    <w:rsid w:val="0069653D"/>
    <w:rsid w:val="00696657"/>
    <w:rsid w:val="006968DA"/>
    <w:rsid w:val="0069696E"/>
    <w:rsid w:val="00696A85"/>
    <w:rsid w:val="00697170"/>
    <w:rsid w:val="006973DF"/>
    <w:rsid w:val="006974D5"/>
    <w:rsid w:val="006A1502"/>
    <w:rsid w:val="006A172A"/>
    <w:rsid w:val="006A2E43"/>
    <w:rsid w:val="006A3725"/>
    <w:rsid w:val="006A49F3"/>
    <w:rsid w:val="006A4B92"/>
    <w:rsid w:val="006A4D96"/>
    <w:rsid w:val="006A54AF"/>
    <w:rsid w:val="006A57EC"/>
    <w:rsid w:val="006A598E"/>
    <w:rsid w:val="006A6017"/>
    <w:rsid w:val="006A60CD"/>
    <w:rsid w:val="006A617F"/>
    <w:rsid w:val="006A620B"/>
    <w:rsid w:val="006A6399"/>
    <w:rsid w:val="006A659F"/>
    <w:rsid w:val="006A6A25"/>
    <w:rsid w:val="006A7342"/>
    <w:rsid w:val="006A78A4"/>
    <w:rsid w:val="006A7A79"/>
    <w:rsid w:val="006A7B9B"/>
    <w:rsid w:val="006A7F72"/>
    <w:rsid w:val="006B03A0"/>
    <w:rsid w:val="006B116E"/>
    <w:rsid w:val="006B136D"/>
    <w:rsid w:val="006B1F7B"/>
    <w:rsid w:val="006B20FD"/>
    <w:rsid w:val="006B2926"/>
    <w:rsid w:val="006B2C75"/>
    <w:rsid w:val="006B2D31"/>
    <w:rsid w:val="006B33AA"/>
    <w:rsid w:val="006B3CD6"/>
    <w:rsid w:val="006B3F92"/>
    <w:rsid w:val="006B4289"/>
    <w:rsid w:val="006B4AA2"/>
    <w:rsid w:val="006B508E"/>
    <w:rsid w:val="006B56FB"/>
    <w:rsid w:val="006B676A"/>
    <w:rsid w:val="006B678F"/>
    <w:rsid w:val="006B69FD"/>
    <w:rsid w:val="006B7265"/>
    <w:rsid w:val="006B73AE"/>
    <w:rsid w:val="006B7401"/>
    <w:rsid w:val="006B748C"/>
    <w:rsid w:val="006C00BD"/>
    <w:rsid w:val="006C1436"/>
    <w:rsid w:val="006C14AB"/>
    <w:rsid w:val="006C1AD8"/>
    <w:rsid w:val="006C1B89"/>
    <w:rsid w:val="006C20FF"/>
    <w:rsid w:val="006C255B"/>
    <w:rsid w:val="006C27CC"/>
    <w:rsid w:val="006C2D06"/>
    <w:rsid w:val="006C2D29"/>
    <w:rsid w:val="006C2DA0"/>
    <w:rsid w:val="006C2E14"/>
    <w:rsid w:val="006C2F09"/>
    <w:rsid w:val="006C31A6"/>
    <w:rsid w:val="006C3391"/>
    <w:rsid w:val="006C340A"/>
    <w:rsid w:val="006C3C66"/>
    <w:rsid w:val="006C3D58"/>
    <w:rsid w:val="006C47F2"/>
    <w:rsid w:val="006C5400"/>
    <w:rsid w:val="006C586B"/>
    <w:rsid w:val="006C5B38"/>
    <w:rsid w:val="006C5F36"/>
    <w:rsid w:val="006C6468"/>
    <w:rsid w:val="006C6C1A"/>
    <w:rsid w:val="006C6E04"/>
    <w:rsid w:val="006D00B2"/>
    <w:rsid w:val="006D018D"/>
    <w:rsid w:val="006D020C"/>
    <w:rsid w:val="006D047D"/>
    <w:rsid w:val="006D07B3"/>
    <w:rsid w:val="006D0D3B"/>
    <w:rsid w:val="006D1448"/>
    <w:rsid w:val="006D1963"/>
    <w:rsid w:val="006D1D03"/>
    <w:rsid w:val="006D2343"/>
    <w:rsid w:val="006D2427"/>
    <w:rsid w:val="006D2D1B"/>
    <w:rsid w:val="006D3722"/>
    <w:rsid w:val="006D3DCF"/>
    <w:rsid w:val="006D4C86"/>
    <w:rsid w:val="006D4F67"/>
    <w:rsid w:val="006D55ED"/>
    <w:rsid w:val="006D5A2F"/>
    <w:rsid w:val="006D5B27"/>
    <w:rsid w:val="006D648B"/>
    <w:rsid w:val="006D6980"/>
    <w:rsid w:val="006D7338"/>
    <w:rsid w:val="006D79D5"/>
    <w:rsid w:val="006E1E71"/>
    <w:rsid w:val="006E26FD"/>
    <w:rsid w:val="006E2923"/>
    <w:rsid w:val="006E2D39"/>
    <w:rsid w:val="006E2E35"/>
    <w:rsid w:val="006E3563"/>
    <w:rsid w:val="006E3BE1"/>
    <w:rsid w:val="006E423F"/>
    <w:rsid w:val="006E46CE"/>
    <w:rsid w:val="006E4AAF"/>
    <w:rsid w:val="006E4B49"/>
    <w:rsid w:val="006E518B"/>
    <w:rsid w:val="006E59D6"/>
    <w:rsid w:val="006E5BF4"/>
    <w:rsid w:val="006E5EB1"/>
    <w:rsid w:val="006E5ECE"/>
    <w:rsid w:val="006E6766"/>
    <w:rsid w:val="006E68C1"/>
    <w:rsid w:val="006E6AB8"/>
    <w:rsid w:val="006E6C9A"/>
    <w:rsid w:val="006E6D3D"/>
    <w:rsid w:val="006E6D62"/>
    <w:rsid w:val="006E7970"/>
    <w:rsid w:val="006F04FB"/>
    <w:rsid w:val="006F0AC7"/>
    <w:rsid w:val="006F0C99"/>
    <w:rsid w:val="006F0CD4"/>
    <w:rsid w:val="006F139B"/>
    <w:rsid w:val="006F17CA"/>
    <w:rsid w:val="006F1E0F"/>
    <w:rsid w:val="006F21FB"/>
    <w:rsid w:val="006F246C"/>
    <w:rsid w:val="006F2663"/>
    <w:rsid w:val="006F30A1"/>
    <w:rsid w:val="006F34B7"/>
    <w:rsid w:val="006F387F"/>
    <w:rsid w:val="006F460E"/>
    <w:rsid w:val="006F485A"/>
    <w:rsid w:val="006F593A"/>
    <w:rsid w:val="006F59E3"/>
    <w:rsid w:val="006F5AB4"/>
    <w:rsid w:val="006F71B9"/>
    <w:rsid w:val="006F75C5"/>
    <w:rsid w:val="006F7725"/>
    <w:rsid w:val="006F7A1F"/>
    <w:rsid w:val="00700994"/>
    <w:rsid w:val="00701128"/>
    <w:rsid w:val="0070135F"/>
    <w:rsid w:val="00701519"/>
    <w:rsid w:val="00701874"/>
    <w:rsid w:val="007020EE"/>
    <w:rsid w:val="007025E2"/>
    <w:rsid w:val="00703C01"/>
    <w:rsid w:val="00704BE0"/>
    <w:rsid w:val="00704D61"/>
    <w:rsid w:val="00704F1B"/>
    <w:rsid w:val="00704F2A"/>
    <w:rsid w:val="00704FE5"/>
    <w:rsid w:val="0070586B"/>
    <w:rsid w:val="0070603C"/>
    <w:rsid w:val="007062CD"/>
    <w:rsid w:val="007064A8"/>
    <w:rsid w:val="00707376"/>
    <w:rsid w:val="007078F5"/>
    <w:rsid w:val="00707BA2"/>
    <w:rsid w:val="00710774"/>
    <w:rsid w:val="0071081B"/>
    <w:rsid w:val="00710D76"/>
    <w:rsid w:val="00711B29"/>
    <w:rsid w:val="00711DE0"/>
    <w:rsid w:val="0071300C"/>
    <w:rsid w:val="007136A3"/>
    <w:rsid w:val="00714044"/>
    <w:rsid w:val="00714135"/>
    <w:rsid w:val="0071439E"/>
    <w:rsid w:val="0071462A"/>
    <w:rsid w:val="00714C18"/>
    <w:rsid w:val="00714ED5"/>
    <w:rsid w:val="007155BF"/>
    <w:rsid w:val="007160D8"/>
    <w:rsid w:val="0071637B"/>
    <w:rsid w:val="00716831"/>
    <w:rsid w:val="00720D14"/>
    <w:rsid w:val="00720F7C"/>
    <w:rsid w:val="00721313"/>
    <w:rsid w:val="00721461"/>
    <w:rsid w:val="00721841"/>
    <w:rsid w:val="00721C8C"/>
    <w:rsid w:val="00721EF1"/>
    <w:rsid w:val="00721FF5"/>
    <w:rsid w:val="0072212E"/>
    <w:rsid w:val="007221AD"/>
    <w:rsid w:val="0072231F"/>
    <w:rsid w:val="0072283F"/>
    <w:rsid w:val="00722BA6"/>
    <w:rsid w:val="00722DBD"/>
    <w:rsid w:val="00722F8A"/>
    <w:rsid w:val="00723010"/>
    <w:rsid w:val="00723225"/>
    <w:rsid w:val="0072385F"/>
    <w:rsid w:val="007247CE"/>
    <w:rsid w:val="00726C41"/>
    <w:rsid w:val="0072700D"/>
    <w:rsid w:val="00727225"/>
    <w:rsid w:val="00727D91"/>
    <w:rsid w:val="00730699"/>
    <w:rsid w:val="00730E99"/>
    <w:rsid w:val="007312BA"/>
    <w:rsid w:val="0073199B"/>
    <w:rsid w:val="00731DA3"/>
    <w:rsid w:val="00731F7C"/>
    <w:rsid w:val="0073210E"/>
    <w:rsid w:val="00732448"/>
    <w:rsid w:val="0073260C"/>
    <w:rsid w:val="00732CF3"/>
    <w:rsid w:val="0073310D"/>
    <w:rsid w:val="00733B60"/>
    <w:rsid w:val="00734457"/>
    <w:rsid w:val="00734B6E"/>
    <w:rsid w:val="0073507E"/>
    <w:rsid w:val="007354D4"/>
    <w:rsid w:val="00735E3C"/>
    <w:rsid w:val="00735E78"/>
    <w:rsid w:val="0073645A"/>
    <w:rsid w:val="007366D8"/>
    <w:rsid w:val="00736ABC"/>
    <w:rsid w:val="0073713A"/>
    <w:rsid w:val="0073734E"/>
    <w:rsid w:val="00737474"/>
    <w:rsid w:val="007375B1"/>
    <w:rsid w:val="00737786"/>
    <w:rsid w:val="007377BF"/>
    <w:rsid w:val="00737B4C"/>
    <w:rsid w:val="00737C27"/>
    <w:rsid w:val="00737C52"/>
    <w:rsid w:val="00737CAC"/>
    <w:rsid w:val="00737E64"/>
    <w:rsid w:val="007402FA"/>
    <w:rsid w:val="00740476"/>
    <w:rsid w:val="007407B5"/>
    <w:rsid w:val="00740E5C"/>
    <w:rsid w:val="00741D0C"/>
    <w:rsid w:val="00742972"/>
    <w:rsid w:val="007429AC"/>
    <w:rsid w:val="007432D1"/>
    <w:rsid w:val="0074471D"/>
    <w:rsid w:val="007447F2"/>
    <w:rsid w:val="00744950"/>
    <w:rsid w:val="00744B44"/>
    <w:rsid w:val="007455AC"/>
    <w:rsid w:val="0074578F"/>
    <w:rsid w:val="00745942"/>
    <w:rsid w:val="00746C1D"/>
    <w:rsid w:val="007478F2"/>
    <w:rsid w:val="00747929"/>
    <w:rsid w:val="007501DD"/>
    <w:rsid w:val="007510A8"/>
    <w:rsid w:val="00751593"/>
    <w:rsid w:val="00751E09"/>
    <w:rsid w:val="00751E44"/>
    <w:rsid w:val="007521B5"/>
    <w:rsid w:val="00752723"/>
    <w:rsid w:val="00752827"/>
    <w:rsid w:val="007536F5"/>
    <w:rsid w:val="00753AD8"/>
    <w:rsid w:val="00754014"/>
    <w:rsid w:val="007543E5"/>
    <w:rsid w:val="0075458D"/>
    <w:rsid w:val="00754DF1"/>
    <w:rsid w:val="0075645C"/>
    <w:rsid w:val="0075690B"/>
    <w:rsid w:val="00756F40"/>
    <w:rsid w:val="00756F7C"/>
    <w:rsid w:val="00757001"/>
    <w:rsid w:val="007575CC"/>
    <w:rsid w:val="0075787F"/>
    <w:rsid w:val="00760748"/>
    <w:rsid w:val="00760E9B"/>
    <w:rsid w:val="00760F76"/>
    <w:rsid w:val="007614AF"/>
    <w:rsid w:val="0076202E"/>
    <w:rsid w:val="00762986"/>
    <w:rsid w:val="00762E62"/>
    <w:rsid w:val="00762F8E"/>
    <w:rsid w:val="00762FBF"/>
    <w:rsid w:val="00763341"/>
    <w:rsid w:val="007636A0"/>
    <w:rsid w:val="00763B4D"/>
    <w:rsid w:val="0076449D"/>
    <w:rsid w:val="00764E3F"/>
    <w:rsid w:val="0076508D"/>
    <w:rsid w:val="00765541"/>
    <w:rsid w:val="00765695"/>
    <w:rsid w:val="007657DA"/>
    <w:rsid w:val="00765B63"/>
    <w:rsid w:val="00765D2F"/>
    <w:rsid w:val="00766B78"/>
    <w:rsid w:val="00767AA4"/>
    <w:rsid w:val="00767D0D"/>
    <w:rsid w:val="0077003B"/>
    <w:rsid w:val="007709C2"/>
    <w:rsid w:val="00770F53"/>
    <w:rsid w:val="00771A70"/>
    <w:rsid w:val="00772033"/>
    <w:rsid w:val="00772268"/>
    <w:rsid w:val="007722DB"/>
    <w:rsid w:val="007723A8"/>
    <w:rsid w:val="007723E5"/>
    <w:rsid w:val="007724D6"/>
    <w:rsid w:val="00772C70"/>
    <w:rsid w:val="007747F1"/>
    <w:rsid w:val="007752B5"/>
    <w:rsid w:val="007756B9"/>
    <w:rsid w:val="007757BA"/>
    <w:rsid w:val="00775840"/>
    <w:rsid w:val="00775893"/>
    <w:rsid w:val="00775A30"/>
    <w:rsid w:val="00775B6E"/>
    <w:rsid w:val="00775E62"/>
    <w:rsid w:val="007761F3"/>
    <w:rsid w:val="0077656A"/>
    <w:rsid w:val="00776BF5"/>
    <w:rsid w:val="00776FA6"/>
    <w:rsid w:val="007771F6"/>
    <w:rsid w:val="007772B9"/>
    <w:rsid w:val="0077781A"/>
    <w:rsid w:val="00777943"/>
    <w:rsid w:val="007779B7"/>
    <w:rsid w:val="00777E23"/>
    <w:rsid w:val="00780421"/>
    <w:rsid w:val="00780D75"/>
    <w:rsid w:val="00780E2D"/>
    <w:rsid w:val="00781AE5"/>
    <w:rsid w:val="007824C7"/>
    <w:rsid w:val="00782567"/>
    <w:rsid w:val="00782BEA"/>
    <w:rsid w:val="007830D7"/>
    <w:rsid w:val="007834A4"/>
    <w:rsid w:val="00783966"/>
    <w:rsid w:val="00784964"/>
    <w:rsid w:val="00785426"/>
    <w:rsid w:val="0078544F"/>
    <w:rsid w:val="00785617"/>
    <w:rsid w:val="00785864"/>
    <w:rsid w:val="00786A11"/>
    <w:rsid w:val="00786BE0"/>
    <w:rsid w:val="00786BF4"/>
    <w:rsid w:val="00786CDB"/>
    <w:rsid w:val="00786CF1"/>
    <w:rsid w:val="00786E2D"/>
    <w:rsid w:val="00787C3E"/>
    <w:rsid w:val="00787D65"/>
    <w:rsid w:val="00790882"/>
    <w:rsid w:val="00790972"/>
    <w:rsid w:val="00790A39"/>
    <w:rsid w:val="00790E25"/>
    <w:rsid w:val="00790E47"/>
    <w:rsid w:val="007924B4"/>
    <w:rsid w:val="007928FE"/>
    <w:rsid w:val="007929DB"/>
    <w:rsid w:val="00792B5F"/>
    <w:rsid w:val="00792F6C"/>
    <w:rsid w:val="007937F2"/>
    <w:rsid w:val="00794712"/>
    <w:rsid w:val="0079498C"/>
    <w:rsid w:val="007949F0"/>
    <w:rsid w:val="0079625D"/>
    <w:rsid w:val="0079664A"/>
    <w:rsid w:val="00797000"/>
    <w:rsid w:val="00797442"/>
    <w:rsid w:val="007974AC"/>
    <w:rsid w:val="00797B1E"/>
    <w:rsid w:val="00797C3E"/>
    <w:rsid w:val="00797C8B"/>
    <w:rsid w:val="00797DCD"/>
    <w:rsid w:val="007A0153"/>
    <w:rsid w:val="007A12D9"/>
    <w:rsid w:val="007A160C"/>
    <w:rsid w:val="007A1678"/>
    <w:rsid w:val="007A19B4"/>
    <w:rsid w:val="007A1D05"/>
    <w:rsid w:val="007A2021"/>
    <w:rsid w:val="007A238B"/>
    <w:rsid w:val="007A358F"/>
    <w:rsid w:val="007A3617"/>
    <w:rsid w:val="007A37AC"/>
    <w:rsid w:val="007A38FC"/>
    <w:rsid w:val="007A3B8C"/>
    <w:rsid w:val="007A40F4"/>
    <w:rsid w:val="007A47B6"/>
    <w:rsid w:val="007A49B4"/>
    <w:rsid w:val="007A51E4"/>
    <w:rsid w:val="007A5253"/>
    <w:rsid w:val="007A61E2"/>
    <w:rsid w:val="007A63E1"/>
    <w:rsid w:val="007A71F2"/>
    <w:rsid w:val="007A75AF"/>
    <w:rsid w:val="007A780C"/>
    <w:rsid w:val="007A7C18"/>
    <w:rsid w:val="007A7EB8"/>
    <w:rsid w:val="007B04D8"/>
    <w:rsid w:val="007B0864"/>
    <w:rsid w:val="007B0C47"/>
    <w:rsid w:val="007B0D4B"/>
    <w:rsid w:val="007B1202"/>
    <w:rsid w:val="007B1590"/>
    <w:rsid w:val="007B1F4D"/>
    <w:rsid w:val="007B24EE"/>
    <w:rsid w:val="007B25F0"/>
    <w:rsid w:val="007B2818"/>
    <w:rsid w:val="007B2B70"/>
    <w:rsid w:val="007B2BE3"/>
    <w:rsid w:val="007B3798"/>
    <w:rsid w:val="007B3CA6"/>
    <w:rsid w:val="007B3D70"/>
    <w:rsid w:val="007B3E04"/>
    <w:rsid w:val="007B3F51"/>
    <w:rsid w:val="007B3FEF"/>
    <w:rsid w:val="007B40B7"/>
    <w:rsid w:val="007B48E6"/>
    <w:rsid w:val="007B49E0"/>
    <w:rsid w:val="007B4AF7"/>
    <w:rsid w:val="007B5460"/>
    <w:rsid w:val="007B5676"/>
    <w:rsid w:val="007B5928"/>
    <w:rsid w:val="007B59A8"/>
    <w:rsid w:val="007B5D85"/>
    <w:rsid w:val="007B5E80"/>
    <w:rsid w:val="007B5EDE"/>
    <w:rsid w:val="007B61EA"/>
    <w:rsid w:val="007B63F3"/>
    <w:rsid w:val="007B65CE"/>
    <w:rsid w:val="007B68DF"/>
    <w:rsid w:val="007B74C2"/>
    <w:rsid w:val="007B787F"/>
    <w:rsid w:val="007B7D43"/>
    <w:rsid w:val="007B7E10"/>
    <w:rsid w:val="007B7E77"/>
    <w:rsid w:val="007C08E9"/>
    <w:rsid w:val="007C0A14"/>
    <w:rsid w:val="007C0F60"/>
    <w:rsid w:val="007C0F97"/>
    <w:rsid w:val="007C1AAF"/>
    <w:rsid w:val="007C21F8"/>
    <w:rsid w:val="007C235C"/>
    <w:rsid w:val="007C2524"/>
    <w:rsid w:val="007C25FB"/>
    <w:rsid w:val="007C2788"/>
    <w:rsid w:val="007C34CF"/>
    <w:rsid w:val="007C34D5"/>
    <w:rsid w:val="007C3997"/>
    <w:rsid w:val="007C3F96"/>
    <w:rsid w:val="007C439A"/>
    <w:rsid w:val="007C50F6"/>
    <w:rsid w:val="007C554F"/>
    <w:rsid w:val="007C5CCF"/>
    <w:rsid w:val="007C5E0C"/>
    <w:rsid w:val="007C61AB"/>
    <w:rsid w:val="007C63C0"/>
    <w:rsid w:val="007C6741"/>
    <w:rsid w:val="007C6A89"/>
    <w:rsid w:val="007C6E2C"/>
    <w:rsid w:val="007C7069"/>
    <w:rsid w:val="007C7165"/>
    <w:rsid w:val="007C738F"/>
    <w:rsid w:val="007C7404"/>
    <w:rsid w:val="007C752D"/>
    <w:rsid w:val="007C75C3"/>
    <w:rsid w:val="007C7A09"/>
    <w:rsid w:val="007C7CE3"/>
    <w:rsid w:val="007D0248"/>
    <w:rsid w:val="007D0920"/>
    <w:rsid w:val="007D094E"/>
    <w:rsid w:val="007D0AEA"/>
    <w:rsid w:val="007D0B8A"/>
    <w:rsid w:val="007D1F50"/>
    <w:rsid w:val="007D2135"/>
    <w:rsid w:val="007D2870"/>
    <w:rsid w:val="007D2AAA"/>
    <w:rsid w:val="007D2B16"/>
    <w:rsid w:val="007D2C7F"/>
    <w:rsid w:val="007D3157"/>
    <w:rsid w:val="007D3695"/>
    <w:rsid w:val="007D3F30"/>
    <w:rsid w:val="007D4ABC"/>
    <w:rsid w:val="007D4DD4"/>
    <w:rsid w:val="007D4F93"/>
    <w:rsid w:val="007D595F"/>
    <w:rsid w:val="007D5A10"/>
    <w:rsid w:val="007D5BA1"/>
    <w:rsid w:val="007D6114"/>
    <w:rsid w:val="007D73A3"/>
    <w:rsid w:val="007D7BD0"/>
    <w:rsid w:val="007D7BE7"/>
    <w:rsid w:val="007D7E59"/>
    <w:rsid w:val="007E0C3E"/>
    <w:rsid w:val="007E105D"/>
    <w:rsid w:val="007E1495"/>
    <w:rsid w:val="007E1B66"/>
    <w:rsid w:val="007E1D14"/>
    <w:rsid w:val="007E1DBF"/>
    <w:rsid w:val="007E2854"/>
    <w:rsid w:val="007E3454"/>
    <w:rsid w:val="007E38FC"/>
    <w:rsid w:val="007E39B5"/>
    <w:rsid w:val="007E3B84"/>
    <w:rsid w:val="007E3C7A"/>
    <w:rsid w:val="007E49EA"/>
    <w:rsid w:val="007E4E31"/>
    <w:rsid w:val="007E5698"/>
    <w:rsid w:val="007E610A"/>
    <w:rsid w:val="007E6B04"/>
    <w:rsid w:val="007E7325"/>
    <w:rsid w:val="007E7AE6"/>
    <w:rsid w:val="007F019F"/>
    <w:rsid w:val="007F075B"/>
    <w:rsid w:val="007F0928"/>
    <w:rsid w:val="007F0A29"/>
    <w:rsid w:val="007F0C37"/>
    <w:rsid w:val="007F1182"/>
    <w:rsid w:val="007F1679"/>
    <w:rsid w:val="007F199D"/>
    <w:rsid w:val="007F1A60"/>
    <w:rsid w:val="007F1C68"/>
    <w:rsid w:val="007F21AC"/>
    <w:rsid w:val="007F2F49"/>
    <w:rsid w:val="007F3C37"/>
    <w:rsid w:val="007F4100"/>
    <w:rsid w:val="007F4806"/>
    <w:rsid w:val="007F491A"/>
    <w:rsid w:val="007F4949"/>
    <w:rsid w:val="007F4B4D"/>
    <w:rsid w:val="007F4D85"/>
    <w:rsid w:val="007F55D9"/>
    <w:rsid w:val="007F56BC"/>
    <w:rsid w:val="007F579C"/>
    <w:rsid w:val="007F598F"/>
    <w:rsid w:val="007F5AC8"/>
    <w:rsid w:val="007F6587"/>
    <w:rsid w:val="007F6D87"/>
    <w:rsid w:val="007F7794"/>
    <w:rsid w:val="007F7E3E"/>
    <w:rsid w:val="0080004C"/>
    <w:rsid w:val="0080087B"/>
    <w:rsid w:val="00800A22"/>
    <w:rsid w:val="00800A59"/>
    <w:rsid w:val="0080111A"/>
    <w:rsid w:val="00801377"/>
    <w:rsid w:val="008019FC"/>
    <w:rsid w:val="00802219"/>
    <w:rsid w:val="00802448"/>
    <w:rsid w:val="00802568"/>
    <w:rsid w:val="00802A22"/>
    <w:rsid w:val="00802CE5"/>
    <w:rsid w:val="00803321"/>
    <w:rsid w:val="0080336D"/>
    <w:rsid w:val="0080348A"/>
    <w:rsid w:val="008051A0"/>
    <w:rsid w:val="008056BD"/>
    <w:rsid w:val="00805799"/>
    <w:rsid w:val="00805AB9"/>
    <w:rsid w:val="0080619E"/>
    <w:rsid w:val="0080669A"/>
    <w:rsid w:val="00806B3B"/>
    <w:rsid w:val="008071D5"/>
    <w:rsid w:val="008072D1"/>
    <w:rsid w:val="00807BC8"/>
    <w:rsid w:val="0081028F"/>
    <w:rsid w:val="008114BE"/>
    <w:rsid w:val="00811C2C"/>
    <w:rsid w:val="00812C50"/>
    <w:rsid w:val="00812D4C"/>
    <w:rsid w:val="0081342A"/>
    <w:rsid w:val="00813488"/>
    <w:rsid w:val="008138B9"/>
    <w:rsid w:val="00813B0F"/>
    <w:rsid w:val="00813F54"/>
    <w:rsid w:val="00814A90"/>
    <w:rsid w:val="00814A9D"/>
    <w:rsid w:val="00814BA8"/>
    <w:rsid w:val="00815187"/>
    <w:rsid w:val="008153FB"/>
    <w:rsid w:val="00815F00"/>
    <w:rsid w:val="008165DF"/>
    <w:rsid w:val="0081681E"/>
    <w:rsid w:val="00816B73"/>
    <w:rsid w:val="00816DDF"/>
    <w:rsid w:val="00817249"/>
    <w:rsid w:val="00817252"/>
    <w:rsid w:val="0081764A"/>
    <w:rsid w:val="0082046A"/>
    <w:rsid w:val="00820645"/>
    <w:rsid w:val="008206C0"/>
    <w:rsid w:val="00820714"/>
    <w:rsid w:val="00820EE9"/>
    <w:rsid w:val="00821784"/>
    <w:rsid w:val="008220AD"/>
    <w:rsid w:val="008226A5"/>
    <w:rsid w:val="00822772"/>
    <w:rsid w:val="008227E2"/>
    <w:rsid w:val="00822EC9"/>
    <w:rsid w:val="0082309B"/>
    <w:rsid w:val="008230FF"/>
    <w:rsid w:val="008233D4"/>
    <w:rsid w:val="00823B1D"/>
    <w:rsid w:val="00823B5B"/>
    <w:rsid w:val="008241A2"/>
    <w:rsid w:val="00824571"/>
    <w:rsid w:val="00824705"/>
    <w:rsid w:val="00824BEA"/>
    <w:rsid w:val="0082530C"/>
    <w:rsid w:val="0082542F"/>
    <w:rsid w:val="0082581A"/>
    <w:rsid w:val="00825A8F"/>
    <w:rsid w:val="00825D13"/>
    <w:rsid w:val="00825D1F"/>
    <w:rsid w:val="00825E75"/>
    <w:rsid w:val="00825EC2"/>
    <w:rsid w:val="00830918"/>
    <w:rsid w:val="00830CE1"/>
    <w:rsid w:val="00830FA0"/>
    <w:rsid w:val="00831146"/>
    <w:rsid w:val="00831401"/>
    <w:rsid w:val="008318C2"/>
    <w:rsid w:val="00831CAB"/>
    <w:rsid w:val="00832A43"/>
    <w:rsid w:val="00832F5A"/>
    <w:rsid w:val="00833138"/>
    <w:rsid w:val="00833BF1"/>
    <w:rsid w:val="00833CC9"/>
    <w:rsid w:val="00833FAB"/>
    <w:rsid w:val="00834838"/>
    <w:rsid w:val="00834890"/>
    <w:rsid w:val="00834B98"/>
    <w:rsid w:val="008354CF"/>
    <w:rsid w:val="008354FF"/>
    <w:rsid w:val="00835527"/>
    <w:rsid w:val="008355E6"/>
    <w:rsid w:val="0083590A"/>
    <w:rsid w:val="00836063"/>
    <w:rsid w:val="00836647"/>
    <w:rsid w:val="008366E1"/>
    <w:rsid w:val="00836A4D"/>
    <w:rsid w:val="008376FA"/>
    <w:rsid w:val="008376FD"/>
    <w:rsid w:val="008377B5"/>
    <w:rsid w:val="008377B6"/>
    <w:rsid w:val="00840886"/>
    <w:rsid w:val="00840CDC"/>
    <w:rsid w:val="00841801"/>
    <w:rsid w:val="00841AEF"/>
    <w:rsid w:val="00841D64"/>
    <w:rsid w:val="00841DA5"/>
    <w:rsid w:val="00841F6E"/>
    <w:rsid w:val="00841F7E"/>
    <w:rsid w:val="0084264D"/>
    <w:rsid w:val="008430B3"/>
    <w:rsid w:val="008441AA"/>
    <w:rsid w:val="0084429D"/>
    <w:rsid w:val="008447A9"/>
    <w:rsid w:val="00844C54"/>
    <w:rsid w:val="0084559D"/>
    <w:rsid w:val="0084583D"/>
    <w:rsid w:val="00845E09"/>
    <w:rsid w:val="00846494"/>
    <w:rsid w:val="00846549"/>
    <w:rsid w:val="0084682C"/>
    <w:rsid w:val="008468E1"/>
    <w:rsid w:val="0084696B"/>
    <w:rsid w:val="00846BE2"/>
    <w:rsid w:val="00846DD9"/>
    <w:rsid w:val="00846F9D"/>
    <w:rsid w:val="008477E4"/>
    <w:rsid w:val="008478BA"/>
    <w:rsid w:val="00847963"/>
    <w:rsid w:val="00847D47"/>
    <w:rsid w:val="00850401"/>
    <w:rsid w:val="00850DFF"/>
    <w:rsid w:val="00850E94"/>
    <w:rsid w:val="008525F4"/>
    <w:rsid w:val="00853688"/>
    <w:rsid w:val="0085374D"/>
    <w:rsid w:val="0085387A"/>
    <w:rsid w:val="00853DE9"/>
    <w:rsid w:val="00854089"/>
    <w:rsid w:val="00854220"/>
    <w:rsid w:val="0085453C"/>
    <w:rsid w:val="00854C1E"/>
    <w:rsid w:val="00854E3F"/>
    <w:rsid w:val="00854FF7"/>
    <w:rsid w:val="00855BB8"/>
    <w:rsid w:val="00855E83"/>
    <w:rsid w:val="00857491"/>
    <w:rsid w:val="008577AB"/>
    <w:rsid w:val="0085785A"/>
    <w:rsid w:val="00857B71"/>
    <w:rsid w:val="00857DBE"/>
    <w:rsid w:val="00860161"/>
    <w:rsid w:val="0086083A"/>
    <w:rsid w:val="00861BC3"/>
    <w:rsid w:val="00862237"/>
    <w:rsid w:val="008622FF"/>
    <w:rsid w:val="00862BAC"/>
    <w:rsid w:val="00863297"/>
    <w:rsid w:val="008633BA"/>
    <w:rsid w:val="00863BF2"/>
    <w:rsid w:val="00863DA0"/>
    <w:rsid w:val="00863DDB"/>
    <w:rsid w:val="008649D7"/>
    <w:rsid w:val="00864AF0"/>
    <w:rsid w:val="00864F22"/>
    <w:rsid w:val="008652FA"/>
    <w:rsid w:val="008659FA"/>
    <w:rsid w:val="00865B4C"/>
    <w:rsid w:val="00866097"/>
    <w:rsid w:val="008667E3"/>
    <w:rsid w:val="0086688E"/>
    <w:rsid w:val="008668E1"/>
    <w:rsid w:val="0086709B"/>
    <w:rsid w:val="0086714C"/>
    <w:rsid w:val="0086799D"/>
    <w:rsid w:val="00867F92"/>
    <w:rsid w:val="0087086F"/>
    <w:rsid w:val="00870A69"/>
    <w:rsid w:val="00871007"/>
    <w:rsid w:val="00871A48"/>
    <w:rsid w:val="00871BFA"/>
    <w:rsid w:val="00872110"/>
    <w:rsid w:val="00872358"/>
    <w:rsid w:val="0087254E"/>
    <w:rsid w:val="0087265B"/>
    <w:rsid w:val="00872691"/>
    <w:rsid w:val="00872B7B"/>
    <w:rsid w:val="00872BC2"/>
    <w:rsid w:val="008735E2"/>
    <w:rsid w:val="00873EBA"/>
    <w:rsid w:val="00874370"/>
    <w:rsid w:val="00874DC2"/>
    <w:rsid w:val="00875539"/>
    <w:rsid w:val="00875556"/>
    <w:rsid w:val="00875B1E"/>
    <w:rsid w:val="008762FC"/>
    <w:rsid w:val="008766EE"/>
    <w:rsid w:val="00876701"/>
    <w:rsid w:val="00876A62"/>
    <w:rsid w:val="00877F98"/>
    <w:rsid w:val="008804B4"/>
    <w:rsid w:val="00881EBD"/>
    <w:rsid w:val="008820CD"/>
    <w:rsid w:val="00882587"/>
    <w:rsid w:val="008826E0"/>
    <w:rsid w:val="008832CE"/>
    <w:rsid w:val="00884C6D"/>
    <w:rsid w:val="00884C97"/>
    <w:rsid w:val="00885012"/>
    <w:rsid w:val="0088527B"/>
    <w:rsid w:val="00885C0E"/>
    <w:rsid w:val="00885E2F"/>
    <w:rsid w:val="0088749A"/>
    <w:rsid w:val="00887502"/>
    <w:rsid w:val="00887802"/>
    <w:rsid w:val="008901E0"/>
    <w:rsid w:val="008903FF"/>
    <w:rsid w:val="00890829"/>
    <w:rsid w:val="00890D47"/>
    <w:rsid w:val="00891346"/>
    <w:rsid w:val="00891993"/>
    <w:rsid w:val="00891AF9"/>
    <w:rsid w:val="00891B63"/>
    <w:rsid w:val="00891C48"/>
    <w:rsid w:val="008920B2"/>
    <w:rsid w:val="008921CD"/>
    <w:rsid w:val="008921EC"/>
    <w:rsid w:val="00892780"/>
    <w:rsid w:val="008928CD"/>
    <w:rsid w:val="00892909"/>
    <w:rsid w:val="00892D3C"/>
    <w:rsid w:val="00893C42"/>
    <w:rsid w:val="008940CE"/>
    <w:rsid w:val="0089431E"/>
    <w:rsid w:val="008945A2"/>
    <w:rsid w:val="0089472B"/>
    <w:rsid w:val="008950B4"/>
    <w:rsid w:val="00895193"/>
    <w:rsid w:val="00895204"/>
    <w:rsid w:val="008955CF"/>
    <w:rsid w:val="008957C3"/>
    <w:rsid w:val="00895849"/>
    <w:rsid w:val="00895BD7"/>
    <w:rsid w:val="0089637B"/>
    <w:rsid w:val="008967C4"/>
    <w:rsid w:val="008970F6"/>
    <w:rsid w:val="008971E4"/>
    <w:rsid w:val="008977A0"/>
    <w:rsid w:val="00897990"/>
    <w:rsid w:val="00897B2B"/>
    <w:rsid w:val="00897E18"/>
    <w:rsid w:val="008A03AD"/>
    <w:rsid w:val="008A04E2"/>
    <w:rsid w:val="008A0989"/>
    <w:rsid w:val="008A0EE4"/>
    <w:rsid w:val="008A12E3"/>
    <w:rsid w:val="008A1E64"/>
    <w:rsid w:val="008A212B"/>
    <w:rsid w:val="008A25A6"/>
    <w:rsid w:val="008A305E"/>
    <w:rsid w:val="008A328E"/>
    <w:rsid w:val="008A357F"/>
    <w:rsid w:val="008A37DC"/>
    <w:rsid w:val="008A3C7A"/>
    <w:rsid w:val="008A486C"/>
    <w:rsid w:val="008A4944"/>
    <w:rsid w:val="008A50D4"/>
    <w:rsid w:val="008A57E9"/>
    <w:rsid w:val="008A6A35"/>
    <w:rsid w:val="008A6BAA"/>
    <w:rsid w:val="008A6BCE"/>
    <w:rsid w:val="008A7514"/>
    <w:rsid w:val="008A7E56"/>
    <w:rsid w:val="008B00EA"/>
    <w:rsid w:val="008B0635"/>
    <w:rsid w:val="008B06D5"/>
    <w:rsid w:val="008B0A82"/>
    <w:rsid w:val="008B0B78"/>
    <w:rsid w:val="008B0D7F"/>
    <w:rsid w:val="008B11B4"/>
    <w:rsid w:val="008B18F9"/>
    <w:rsid w:val="008B190F"/>
    <w:rsid w:val="008B1A91"/>
    <w:rsid w:val="008B1C36"/>
    <w:rsid w:val="008B2153"/>
    <w:rsid w:val="008B22A2"/>
    <w:rsid w:val="008B230E"/>
    <w:rsid w:val="008B2382"/>
    <w:rsid w:val="008B29A3"/>
    <w:rsid w:val="008B34FF"/>
    <w:rsid w:val="008B3D60"/>
    <w:rsid w:val="008B3DAE"/>
    <w:rsid w:val="008B3E3E"/>
    <w:rsid w:val="008B445C"/>
    <w:rsid w:val="008B44D6"/>
    <w:rsid w:val="008B47E7"/>
    <w:rsid w:val="008B490A"/>
    <w:rsid w:val="008B499D"/>
    <w:rsid w:val="008B4B1F"/>
    <w:rsid w:val="008B500D"/>
    <w:rsid w:val="008B60FC"/>
    <w:rsid w:val="008B627D"/>
    <w:rsid w:val="008B637D"/>
    <w:rsid w:val="008B6EDF"/>
    <w:rsid w:val="008B7879"/>
    <w:rsid w:val="008C0FFB"/>
    <w:rsid w:val="008C11C8"/>
    <w:rsid w:val="008C14F0"/>
    <w:rsid w:val="008C15D5"/>
    <w:rsid w:val="008C19A0"/>
    <w:rsid w:val="008C1BBA"/>
    <w:rsid w:val="008C1C7A"/>
    <w:rsid w:val="008C1C83"/>
    <w:rsid w:val="008C1CA7"/>
    <w:rsid w:val="008C24C6"/>
    <w:rsid w:val="008C2639"/>
    <w:rsid w:val="008C29C9"/>
    <w:rsid w:val="008C2CBE"/>
    <w:rsid w:val="008C391B"/>
    <w:rsid w:val="008C3D25"/>
    <w:rsid w:val="008C4178"/>
    <w:rsid w:val="008C45C9"/>
    <w:rsid w:val="008C46A4"/>
    <w:rsid w:val="008C5772"/>
    <w:rsid w:val="008C5E9B"/>
    <w:rsid w:val="008C60F9"/>
    <w:rsid w:val="008C61CE"/>
    <w:rsid w:val="008C62AE"/>
    <w:rsid w:val="008C655D"/>
    <w:rsid w:val="008C6634"/>
    <w:rsid w:val="008C6D5E"/>
    <w:rsid w:val="008C6F50"/>
    <w:rsid w:val="008C761D"/>
    <w:rsid w:val="008C7871"/>
    <w:rsid w:val="008C7A0B"/>
    <w:rsid w:val="008C7BAF"/>
    <w:rsid w:val="008D0D8A"/>
    <w:rsid w:val="008D1324"/>
    <w:rsid w:val="008D1409"/>
    <w:rsid w:val="008D1572"/>
    <w:rsid w:val="008D1812"/>
    <w:rsid w:val="008D1D09"/>
    <w:rsid w:val="008D200F"/>
    <w:rsid w:val="008D2D7B"/>
    <w:rsid w:val="008D3858"/>
    <w:rsid w:val="008D3ACB"/>
    <w:rsid w:val="008D3E51"/>
    <w:rsid w:val="008D443E"/>
    <w:rsid w:val="008D5422"/>
    <w:rsid w:val="008D54EC"/>
    <w:rsid w:val="008D75B3"/>
    <w:rsid w:val="008D7AA3"/>
    <w:rsid w:val="008E06E0"/>
    <w:rsid w:val="008E1345"/>
    <w:rsid w:val="008E1BC6"/>
    <w:rsid w:val="008E2382"/>
    <w:rsid w:val="008E2686"/>
    <w:rsid w:val="008E2882"/>
    <w:rsid w:val="008E36D7"/>
    <w:rsid w:val="008E38A1"/>
    <w:rsid w:val="008E39F1"/>
    <w:rsid w:val="008E3B9F"/>
    <w:rsid w:val="008E44CE"/>
    <w:rsid w:val="008E4915"/>
    <w:rsid w:val="008E4F35"/>
    <w:rsid w:val="008E515A"/>
    <w:rsid w:val="008E563D"/>
    <w:rsid w:val="008E57B7"/>
    <w:rsid w:val="008E6181"/>
    <w:rsid w:val="008E64E7"/>
    <w:rsid w:val="008E65B5"/>
    <w:rsid w:val="008E68A5"/>
    <w:rsid w:val="008E7070"/>
    <w:rsid w:val="008E73C7"/>
    <w:rsid w:val="008E7816"/>
    <w:rsid w:val="008F04F6"/>
    <w:rsid w:val="008F0E0A"/>
    <w:rsid w:val="008F12A4"/>
    <w:rsid w:val="008F166E"/>
    <w:rsid w:val="008F1EEB"/>
    <w:rsid w:val="008F1FD7"/>
    <w:rsid w:val="008F20E2"/>
    <w:rsid w:val="008F233F"/>
    <w:rsid w:val="008F236D"/>
    <w:rsid w:val="008F2FC9"/>
    <w:rsid w:val="008F3152"/>
    <w:rsid w:val="008F38B9"/>
    <w:rsid w:val="008F3A7F"/>
    <w:rsid w:val="008F3B68"/>
    <w:rsid w:val="008F484D"/>
    <w:rsid w:val="008F54B7"/>
    <w:rsid w:val="008F5529"/>
    <w:rsid w:val="008F5986"/>
    <w:rsid w:val="008F5E9E"/>
    <w:rsid w:val="008F5ECE"/>
    <w:rsid w:val="008F678A"/>
    <w:rsid w:val="008F6A8D"/>
    <w:rsid w:val="008F6F35"/>
    <w:rsid w:val="008F7344"/>
    <w:rsid w:val="008F7763"/>
    <w:rsid w:val="008F7CA8"/>
    <w:rsid w:val="008F7F2A"/>
    <w:rsid w:val="00900AF1"/>
    <w:rsid w:val="00900C43"/>
    <w:rsid w:val="00900EA0"/>
    <w:rsid w:val="0090124B"/>
    <w:rsid w:val="0090148D"/>
    <w:rsid w:val="00901A1D"/>
    <w:rsid w:val="00901B41"/>
    <w:rsid w:val="00901BA7"/>
    <w:rsid w:val="00901D80"/>
    <w:rsid w:val="0090202D"/>
    <w:rsid w:val="00902072"/>
    <w:rsid w:val="009021C5"/>
    <w:rsid w:val="009023EB"/>
    <w:rsid w:val="0090254E"/>
    <w:rsid w:val="009029E1"/>
    <w:rsid w:val="00902E56"/>
    <w:rsid w:val="009032F0"/>
    <w:rsid w:val="0090350B"/>
    <w:rsid w:val="00903DD3"/>
    <w:rsid w:val="00903DED"/>
    <w:rsid w:val="009043E2"/>
    <w:rsid w:val="00904527"/>
    <w:rsid w:val="00904F6D"/>
    <w:rsid w:val="00905004"/>
    <w:rsid w:val="00905430"/>
    <w:rsid w:val="00905C2D"/>
    <w:rsid w:val="0090626C"/>
    <w:rsid w:val="00906857"/>
    <w:rsid w:val="00906BE6"/>
    <w:rsid w:val="00906DE4"/>
    <w:rsid w:val="009072F8"/>
    <w:rsid w:val="0090758A"/>
    <w:rsid w:val="009078F4"/>
    <w:rsid w:val="00907A0A"/>
    <w:rsid w:val="00907F8E"/>
    <w:rsid w:val="009103AF"/>
    <w:rsid w:val="00910410"/>
    <w:rsid w:val="009104EA"/>
    <w:rsid w:val="009105EC"/>
    <w:rsid w:val="009107E1"/>
    <w:rsid w:val="009114E0"/>
    <w:rsid w:val="009118AB"/>
    <w:rsid w:val="009129F0"/>
    <w:rsid w:val="00912C1A"/>
    <w:rsid w:val="0091325B"/>
    <w:rsid w:val="0091327B"/>
    <w:rsid w:val="009139C1"/>
    <w:rsid w:val="00913C78"/>
    <w:rsid w:val="00914143"/>
    <w:rsid w:val="0091446B"/>
    <w:rsid w:val="00914600"/>
    <w:rsid w:val="00914CA1"/>
    <w:rsid w:val="00914FE2"/>
    <w:rsid w:val="009153DE"/>
    <w:rsid w:val="00915678"/>
    <w:rsid w:val="009164C4"/>
    <w:rsid w:val="00916679"/>
    <w:rsid w:val="00917846"/>
    <w:rsid w:val="009178FD"/>
    <w:rsid w:val="00920A9A"/>
    <w:rsid w:val="00920E11"/>
    <w:rsid w:val="00920F78"/>
    <w:rsid w:val="00921414"/>
    <w:rsid w:val="0092146A"/>
    <w:rsid w:val="009215E4"/>
    <w:rsid w:val="00921632"/>
    <w:rsid w:val="0092186F"/>
    <w:rsid w:val="00921BC1"/>
    <w:rsid w:val="00921C3A"/>
    <w:rsid w:val="009225C0"/>
    <w:rsid w:val="00922C51"/>
    <w:rsid w:val="0092303B"/>
    <w:rsid w:val="00923140"/>
    <w:rsid w:val="00923536"/>
    <w:rsid w:val="0092394B"/>
    <w:rsid w:val="00923F86"/>
    <w:rsid w:val="0092412F"/>
    <w:rsid w:val="009241C2"/>
    <w:rsid w:val="00924285"/>
    <w:rsid w:val="0092433D"/>
    <w:rsid w:val="00924658"/>
    <w:rsid w:val="00924675"/>
    <w:rsid w:val="009246BF"/>
    <w:rsid w:val="00924BAE"/>
    <w:rsid w:val="00924FF0"/>
    <w:rsid w:val="00925263"/>
    <w:rsid w:val="00925273"/>
    <w:rsid w:val="009254A0"/>
    <w:rsid w:val="009256B9"/>
    <w:rsid w:val="00926184"/>
    <w:rsid w:val="009261CD"/>
    <w:rsid w:val="009263C1"/>
    <w:rsid w:val="00926782"/>
    <w:rsid w:val="00926843"/>
    <w:rsid w:val="00927523"/>
    <w:rsid w:val="009279B6"/>
    <w:rsid w:val="00927B6D"/>
    <w:rsid w:val="00930158"/>
    <w:rsid w:val="0093053D"/>
    <w:rsid w:val="00930A5C"/>
    <w:rsid w:val="009313B8"/>
    <w:rsid w:val="00931D3B"/>
    <w:rsid w:val="00931E08"/>
    <w:rsid w:val="009327D2"/>
    <w:rsid w:val="00932900"/>
    <w:rsid w:val="00932AF7"/>
    <w:rsid w:val="00932ED7"/>
    <w:rsid w:val="00932F52"/>
    <w:rsid w:val="009331C1"/>
    <w:rsid w:val="00933B51"/>
    <w:rsid w:val="00933BA9"/>
    <w:rsid w:val="00933DA2"/>
    <w:rsid w:val="009341A7"/>
    <w:rsid w:val="009342D2"/>
    <w:rsid w:val="009347F6"/>
    <w:rsid w:val="0093493E"/>
    <w:rsid w:val="00935024"/>
    <w:rsid w:val="00935064"/>
    <w:rsid w:val="009353C3"/>
    <w:rsid w:val="0093560A"/>
    <w:rsid w:val="00935E07"/>
    <w:rsid w:val="00936123"/>
    <w:rsid w:val="009368AD"/>
    <w:rsid w:val="00936E23"/>
    <w:rsid w:val="00937E20"/>
    <w:rsid w:val="0094034B"/>
    <w:rsid w:val="009408C1"/>
    <w:rsid w:val="00940B73"/>
    <w:rsid w:val="00941377"/>
    <w:rsid w:val="009414A5"/>
    <w:rsid w:val="00941567"/>
    <w:rsid w:val="009415B4"/>
    <w:rsid w:val="00941844"/>
    <w:rsid w:val="00941961"/>
    <w:rsid w:val="00942507"/>
    <w:rsid w:val="009425EF"/>
    <w:rsid w:val="00942AEF"/>
    <w:rsid w:val="009437F0"/>
    <w:rsid w:val="00943946"/>
    <w:rsid w:val="00943FBD"/>
    <w:rsid w:val="00944BFA"/>
    <w:rsid w:val="00944F3F"/>
    <w:rsid w:val="009458DE"/>
    <w:rsid w:val="009458E5"/>
    <w:rsid w:val="00946C6A"/>
    <w:rsid w:val="00946DE5"/>
    <w:rsid w:val="00946E61"/>
    <w:rsid w:val="00947017"/>
    <w:rsid w:val="00947058"/>
    <w:rsid w:val="00947744"/>
    <w:rsid w:val="00947D79"/>
    <w:rsid w:val="00947F19"/>
    <w:rsid w:val="00950665"/>
    <w:rsid w:val="009506AD"/>
    <w:rsid w:val="00951381"/>
    <w:rsid w:val="0095157A"/>
    <w:rsid w:val="00951B63"/>
    <w:rsid w:val="00951B97"/>
    <w:rsid w:val="00952A93"/>
    <w:rsid w:val="00952AEB"/>
    <w:rsid w:val="00952DF6"/>
    <w:rsid w:val="00953788"/>
    <w:rsid w:val="009538BB"/>
    <w:rsid w:val="00953BAF"/>
    <w:rsid w:val="00954205"/>
    <w:rsid w:val="00954329"/>
    <w:rsid w:val="00954A2B"/>
    <w:rsid w:val="00954BFE"/>
    <w:rsid w:val="00955395"/>
    <w:rsid w:val="009560CC"/>
    <w:rsid w:val="00956606"/>
    <w:rsid w:val="00957A00"/>
    <w:rsid w:val="00957B71"/>
    <w:rsid w:val="0096019B"/>
    <w:rsid w:val="009601D5"/>
    <w:rsid w:val="00960242"/>
    <w:rsid w:val="009609A5"/>
    <w:rsid w:val="00961099"/>
    <w:rsid w:val="00961731"/>
    <w:rsid w:val="00961F77"/>
    <w:rsid w:val="00962D4A"/>
    <w:rsid w:val="00962DD9"/>
    <w:rsid w:val="0096305E"/>
    <w:rsid w:val="009635E7"/>
    <w:rsid w:val="00963AC1"/>
    <w:rsid w:val="00963C13"/>
    <w:rsid w:val="00964300"/>
    <w:rsid w:val="00964441"/>
    <w:rsid w:val="009644BD"/>
    <w:rsid w:val="00964BFC"/>
    <w:rsid w:val="00965089"/>
    <w:rsid w:val="009652D1"/>
    <w:rsid w:val="00965604"/>
    <w:rsid w:val="00965776"/>
    <w:rsid w:val="009657BA"/>
    <w:rsid w:val="00965F95"/>
    <w:rsid w:val="00966129"/>
    <w:rsid w:val="009662C0"/>
    <w:rsid w:val="00966420"/>
    <w:rsid w:val="0096695A"/>
    <w:rsid w:val="00966C03"/>
    <w:rsid w:val="0096746F"/>
    <w:rsid w:val="00967643"/>
    <w:rsid w:val="00967A43"/>
    <w:rsid w:val="00967C5A"/>
    <w:rsid w:val="009700F0"/>
    <w:rsid w:val="009705F3"/>
    <w:rsid w:val="00971C66"/>
    <w:rsid w:val="00971F3C"/>
    <w:rsid w:val="00972D4A"/>
    <w:rsid w:val="00972ED3"/>
    <w:rsid w:val="00973243"/>
    <w:rsid w:val="00973362"/>
    <w:rsid w:val="00973718"/>
    <w:rsid w:val="00973ABB"/>
    <w:rsid w:val="00974012"/>
    <w:rsid w:val="0097437A"/>
    <w:rsid w:val="00974C2F"/>
    <w:rsid w:val="00974C62"/>
    <w:rsid w:val="0097531F"/>
    <w:rsid w:val="00975757"/>
    <w:rsid w:val="00975881"/>
    <w:rsid w:val="00975BAD"/>
    <w:rsid w:val="00975C2F"/>
    <w:rsid w:val="009765F0"/>
    <w:rsid w:val="009768BF"/>
    <w:rsid w:val="009770FC"/>
    <w:rsid w:val="009777DB"/>
    <w:rsid w:val="00977E66"/>
    <w:rsid w:val="0098011E"/>
    <w:rsid w:val="00981160"/>
    <w:rsid w:val="009813BD"/>
    <w:rsid w:val="009815FB"/>
    <w:rsid w:val="009817F4"/>
    <w:rsid w:val="009830AB"/>
    <w:rsid w:val="00984151"/>
    <w:rsid w:val="009847E8"/>
    <w:rsid w:val="0098499E"/>
    <w:rsid w:val="00984C80"/>
    <w:rsid w:val="00984EE3"/>
    <w:rsid w:val="00985B74"/>
    <w:rsid w:val="00985D8A"/>
    <w:rsid w:val="00985E43"/>
    <w:rsid w:val="009862D6"/>
    <w:rsid w:val="009866A4"/>
    <w:rsid w:val="00986B3C"/>
    <w:rsid w:val="00986F57"/>
    <w:rsid w:val="009873F3"/>
    <w:rsid w:val="0098752E"/>
    <w:rsid w:val="0098782C"/>
    <w:rsid w:val="0099000F"/>
    <w:rsid w:val="009900C2"/>
    <w:rsid w:val="00990190"/>
    <w:rsid w:val="009901E3"/>
    <w:rsid w:val="00990612"/>
    <w:rsid w:val="009909CD"/>
    <w:rsid w:val="00990B66"/>
    <w:rsid w:val="00991179"/>
    <w:rsid w:val="009913A2"/>
    <w:rsid w:val="00992375"/>
    <w:rsid w:val="00992492"/>
    <w:rsid w:val="0099265F"/>
    <w:rsid w:val="009928F9"/>
    <w:rsid w:val="00992904"/>
    <w:rsid w:val="00992F11"/>
    <w:rsid w:val="00993113"/>
    <w:rsid w:val="009933B2"/>
    <w:rsid w:val="009934E0"/>
    <w:rsid w:val="00993DA1"/>
    <w:rsid w:val="00993DD2"/>
    <w:rsid w:val="009940EC"/>
    <w:rsid w:val="009943AC"/>
    <w:rsid w:val="0099456A"/>
    <w:rsid w:val="00994AB1"/>
    <w:rsid w:val="00994E1F"/>
    <w:rsid w:val="0099500C"/>
    <w:rsid w:val="009955D7"/>
    <w:rsid w:val="009955E4"/>
    <w:rsid w:val="00995662"/>
    <w:rsid w:val="00995922"/>
    <w:rsid w:val="00996988"/>
    <w:rsid w:val="00996BDF"/>
    <w:rsid w:val="00996CA1"/>
    <w:rsid w:val="0099774E"/>
    <w:rsid w:val="009977FF"/>
    <w:rsid w:val="009979AA"/>
    <w:rsid w:val="009A00C4"/>
    <w:rsid w:val="009A03D7"/>
    <w:rsid w:val="009A050F"/>
    <w:rsid w:val="009A0BB6"/>
    <w:rsid w:val="009A19AB"/>
    <w:rsid w:val="009A1EA4"/>
    <w:rsid w:val="009A1EB5"/>
    <w:rsid w:val="009A276E"/>
    <w:rsid w:val="009A2951"/>
    <w:rsid w:val="009A2F40"/>
    <w:rsid w:val="009A301C"/>
    <w:rsid w:val="009A36A0"/>
    <w:rsid w:val="009A3A7E"/>
    <w:rsid w:val="009A3BF9"/>
    <w:rsid w:val="009A3D2D"/>
    <w:rsid w:val="009A3D80"/>
    <w:rsid w:val="009A424A"/>
    <w:rsid w:val="009A42DE"/>
    <w:rsid w:val="009A44A3"/>
    <w:rsid w:val="009A4E6B"/>
    <w:rsid w:val="009A4FD9"/>
    <w:rsid w:val="009A6155"/>
    <w:rsid w:val="009A6161"/>
    <w:rsid w:val="009A68B8"/>
    <w:rsid w:val="009A708F"/>
    <w:rsid w:val="009A766A"/>
    <w:rsid w:val="009A7C91"/>
    <w:rsid w:val="009B0321"/>
    <w:rsid w:val="009B087A"/>
    <w:rsid w:val="009B1E2F"/>
    <w:rsid w:val="009B2315"/>
    <w:rsid w:val="009B29A9"/>
    <w:rsid w:val="009B32F3"/>
    <w:rsid w:val="009B3AAC"/>
    <w:rsid w:val="009B3F30"/>
    <w:rsid w:val="009B4033"/>
    <w:rsid w:val="009B49BD"/>
    <w:rsid w:val="009B4C55"/>
    <w:rsid w:val="009B4E4F"/>
    <w:rsid w:val="009B5006"/>
    <w:rsid w:val="009B662B"/>
    <w:rsid w:val="009B676B"/>
    <w:rsid w:val="009B6798"/>
    <w:rsid w:val="009B69CC"/>
    <w:rsid w:val="009B77FA"/>
    <w:rsid w:val="009B7E0F"/>
    <w:rsid w:val="009C0046"/>
    <w:rsid w:val="009C042A"/>
    <w:rsid w:val="009C05D4"/>
    <w:rsid w:val="009C0A6F"/>
    <w:rsid w:val="009C0E7A"/>
    <w:rsid w:val="009C0F17"/>
    <w:rsid w:val="009C137B"/>
    <w:rsid w:val="009C1674"/>
    <w:rsid w:val="009C1B49"/>
    <w:rsid w:val="009C24A1"/>
    <w:rsid w:val="009C28A4"/>
    <w:rsid w:val="009C392B"/>
    <w:rsid w:val="009C3CC8"/>
    <w:rsid w:val="009C4D1F"/>
    <w:rsid w:val="009C5233"/>
    <w:rsid w:val="009C560F"/>
    <w:rsid w:val="009C5B5A"/>
    <w:rsid w:val="009C5DDD"/>
    <w:rsid w:val="009C6733"/>
    <w:rsid w:val="009C6C2D"/>
    <w:rsid w:val="009C747F"/>
    <w:rsid w:val="009C7892"/>
    <w:rsid w:val="009C7955"/>
    <w:rsid w:val="009D06CC"/>
    <w:rsid w:val="009D0B09"/>
    <w:rsid w:val="009D0D94"/>
    <w:rsid w:val="009D1510"/>
    <w:rsid w:val="009D1AE8"/>
    <w:rsid w:val="009D1C47"/>
    <w:rsid w:val="009D1DD1"/>
    <w:rsid w:val="009D25F1"/>
    <w:rsid w:val="009D2C2C"/>
    <w:rsid w:val="009D375C"/>
    <w:rsid w:val="009D3BD7"/>
    <w:rsid w:val="009D42E9"/>
    <w:rsid w:val="009D435C"/>
    <w:rsid w:val="009D45CF"/>
    <w:rsid w:val="009D4839"/>
    <w:rsid w:val="009D4B4C"/>
    <w:rsid w:val="009D4C77"/>
    <w:rsid w:val="009D4E2B"/>
    <w:rsid w:val="009D4E92"/>
    <w:rsid w:val="009D5491"/>
    <w:rsid w:val="009D56B9"/>
    <w:rsid w:val="009D6DF1"/>
    <w:rsid w:val="009D74F9"/>
    <w:rsid w:val="009D75C1"/>
    <w:rsid w:val="009D7A2D"/>
    <w:rsid w:val="009D7B01"/>
    <w:rsid w:val="009D7E3C"/>
    <w:rsid w:val="009D7E8B"/>
    <w:rsid w:val="009E102B"/>
    <w:rsid w:val="009E1346"/>
    <w:rsid w:val="009E1614"/>
    <w:rsid w:val="009E22A5"/>
    <w:rsid w:val="009E233F"/>
    <w:rsid w:val="009E241A"/>
    <w:rsid w:val="009E2A85"/>
    <w:rsid w:val="009E3062"/>
    <w:rsid w:val="009E319B"/>
    <w:rsid w:val="009E33D3"/>
    <w:rsid w:val="009E39A7"/>
    <w:rsid w:val="009E3FB2"/>
    <w:rsid w:val="009E4252"/>
    <w:rsid w:val="009E577F"/>
    <w:rsid w:val="009E5B85"/>
    <w:rsid w:val="009E61A4"/>
    <w:rsid w:val="009E659F"/>
    <w:rsid w:val="009E6FAE"/>
    <w:rsid w:val="009E75A9"/>
    <w:rsid w:val="009E7625"/>
    <w:rsid w:val="009E78AB"/>
    <w:rsid w:val="009E7A69"/>
    <w:rsid w:val="009E7BC6"/>
    <w:rsid w:val="009E7EA7"/>
    <w:rsid w:val="009E7FF8"/>
    <w:rsid w:val="009F017E"/>
    <w:rsid w:val="009F10C3"/>
    <w:rsid w:val="009F1246"/>
    <w:rsid w:val="009F1BE7"/>
    <w:rsid w:val="009F1C97"/>
    <w:rsid w:val="009F255D"/>
    <w:rsid w:val="009F28AF"/>
    <w:rsid w:val="009F2C5B"/>
    <w:rsid w:val="009F2E68"/>
    <w:rsid w:val="009F3A06"/>
    <w:rsid w:val="009F3AB9"/>
    <w:rsid w:val="009F3D07"/>
    <w:rsid w:val="009F3DE7"/>
    <w:rsid w:val="009F3EC4"/>
    <w:rsid w:val="009F4FEF"/>
    <w:rsid w:val="009F51FE"/>
    <w:rsid w:val="009F586F"/>
    <w:rsid w:val="009F5B7B"/>
    <w:rsid w:val="009F5CA4"/>
    <w:rsid w:val="009F5D02"/>
    <w:rsid w:val="009F6096"/>
    <w:rsid w:val="009F624D"/>
    <w:rsid w:val="009F6666"/>
    <w:rsid w:val="009F6B02"/>
    <w:rsid w:val="009F7061"/>
    <w:rsid w:val="009F71C1"/>
    <w:rsid w:val="009F7A9D"/>
    <w:rsid w:val="009F7C73"/>
    <w:rsid w:val="009F7D12"/>
    <w:rsid w:val="009F7DD3"/>
    <w:rsid w:val="009F7EA4"/>
    <w:rsid w:val="00A001EA"/>
    <w:rsid w:val="00A00F79"/>
    <w:rsid w:val="00A01231"/>
    <w:rsid w:val="00A01255"/>
    <w:rsid w:val="00A0225C"/>
    <w:rsid w:val="00A02837"/>
    <w:rsid w:val="00A028FA"/>
    <w:rsid w:val="00A0391E"/>
    <w:rsid w:val="00A04274"/>
    <w:rsid w:val="00A047F4"/>
    <w:rsid w:val="00A0499B"/>
    <w:rsid w:val="00A04F54"/>
    <w:rsid w:val="00A05272"/>
    <w:rsid w:val="00A05335"/>
    <w:rsid w:val="00A056FF"/>
    <w:rsid w:val="00A058EC"/>
    <w:rsid w:val="00A06052"/>
    <w:rsid w:val="00A0623A"/>
    <w:rsid w:val="00A06547"/>
    <w:rsid w:val="00A06AB6"/>
    <w:rsid w:val="00A06EB3"/>
    <w:rsid w:val="00A06F3D"/>
    <w:rsid w:val="00A07069"/>
    <w:rsid w:val="00A0711F"/>
    <w:rsid w:val="00A0748A"/>
    <w:rsid w:val="00A07549"/>
    <w:rsid w:val="00A07743"/>
    <w:rsid w:val="00A07859"/>
    <w:rsid w:val="00A1014C"/>
    <w:rsid w:val="00A1035A"/>
    <w:rsid w:val="00A10830"/>
    <w:rsid w:val="00A10CBD"/>
    <w:rsid w:val="00A111C1"/>
    <w:rsid w:val="00A11345"/>
    <w:rsid w:val="00A124B4"/>
    <w:rsid w:val="00A124C2"/>
    <w:rsid w:val="00A1255F"/>
    <w:rsid w:val="00A125F1"/>
    <w:rsid w:val="00A12AA7"/>
    <w:rsid w:val="00A12D2A"/>
    <w:rsid w:val="00A12EC0"/>
    <w:rsid w:val="00A1300E"/>
    <w:rsid w:val="00A1323B"/>
    <w:rsid w:val="00A1346E"/>
    <w:rsid w:val="00A13571"/>
    <w:rsid w:val="00A13D55"/>
    <w:rsid w:val="00A14180"/>
    <w:rsid w:val="00A142B9"/>
    <w:rsid w:val="00A14801"/>
    <w:rsid w:val="00A14842"/>
    <w:rsid w:val="00A14863"/>
    <w:rsid w:val="00A15097"/>
    <w:rsid w:val="00A1528B"/>
    <w:rsid w:val="00A1602C"/>
    <w:rsid w:val="00A16493"/>
    <w:rsid w:val="00A16800"/>
    <w:rsid w:val="00A16BB7"/>
    <w:rsid w:val="00A17666"/>
    <w:rsid w:val="00A17793"/>
    <w:rsid w:val="00A20AFB"/>
    <w:rsid w:val="00A20E3A"/>
    <w:rsid w:val="00A21562"/>
    <w:rsid w:val="00A2179F"/>
    <w:rsid w:val="00A21870"/>
    <w:rsid w:val="00A2199C"/>
    <w:rsid w:val="00A219FC"/>
    <w:rsid w:val="00A21A5F"/>
    <w:rsid w:val="00A21F3D"/>
    <w:rsid w:val="00A23240"/>
    <w:rsid w:val="00A232A1"/>
    <w:rsid w:val="00A2356D"/>
    <w:rsid w:val="00A2379B"/>
    <w:rsid w:val="00A2386B"/>
    <w:rsid w:val="00A23B98"/>
    <w:rsid w:val="00A23C7C"/>
    <w:rsid w:val="00A2482E"/>
    <w:rsid w:val="00A24AF8"/>
    <w:rsid w:val="00A24C4A"/>
    <w:rsid w:val="00A25316"/>
    <w:rsid w:val="00A25509"/>
    <w:rsid w:val="00A25D36"/>
    <w:rsid w:val="00A25D97"/>
    <w:rsid w:val="00A2627D"/>
    <w:rsid w:val="00A26742"/>
    <w:rsid w:val="00A26C81"/>
    <w:rsid w:val="00A27250"/>
    <w:rsid w:val="00A27A74"/>
    <w:rsid w:val="00A27BFF"/>
    <w:rsid w:val="00A303EF"/>
    <w:rsid w:val="00A30883"/>
    <w:rsid w:val="00A3131A"/>
    <w:rsid w:val="00A31578"/>
    <w:rsid w:val="00A31629"/>
    <w:rsid w:val="00A32BB8"/>
    <w:rsid w:val="00A32DBE"/>
    <w:rsid w:val="00A33476"/>
    <w:rsid w:val="00A34A8D"/>
    <w:rsid w:val="00A34F04"/>
    <w:rsid w:val="00A3509B"/>
    <w:rsid w:val="00A35654"/>
    <w:rsid w:val="00A35836"/>
    <w:rsid w:val="00A35AF1"/>
    <w:rsid w:val="00A35D38"/>
    <w:rsid w:val="00A35DEE"/>
    <w:rsid w:val="00A361A9"/>
    <w:rsid w:val="00A361AA"/>
    <w:rsid w:val="00A362D6"/>
    <w:rsid w:val="00A36438"/>
    <w:rsid w:val="00A3696C"/>
    <w:rsid w:val="00A378C4"/>
    <w:rsid w:val="00A37C63"/>
    <w:rsid w:val="00A37C8A"/>
    <w:rsid w:val="00A37F11"/>
    <w:rsid w:val="00A37F58"/>
    <w:rsid w:val="00A405F3"/>
    <w:rsid w:val="00A40629"/>
    <w:rsid w:val="00A40842"/>
    <w:rsid w:val="00A4088A"/>
    <w:rsid w:val="00A40E5A"/>
    <w:rsid w:val="00A412EB"/>
    <w:rsid w:val="00A41456"/>
    <w:rsid w:val="00A415E5"/>
    <w:rsid w:val="00A41F39"/>
    <w:rsid w:val="00A42264"/>
    <w:rsid w:val="00A42352"/>
    <w:rsid w:val="00A4306C"/>
    <w:rsid w:val="00A43211"/>
    <w:rsid w:val="00A436A7"/>
    <w:rsid w:val="00A43CD9"/>
    <w:rsid w:val="00A4579C"/>
    <w:rsid w:val="00A458E0"/>
    <w:rsid w:val="00A459D5"/>
    <w:rsid w:val="00A461C0"/>
    <w:rsid w:val="00A46421"/>
    <w:rsid w:val="00A46F92"/>
    <w:rsid w:val="00A5075C"/>
    <w:rsid w:val="00A50B6B"/>
    <w:rsid w:val="00A50B7B"/>
    <w:rsid w:val="00A50C9D"/>
    <w:rsid w:val="00A517E2"/>
    <w:rsid w:val="00A51899"/>
    <w:rsid w:val="00A51D49"/>
    <w:rsid w:val="00A51DD9"/>
    <w:rsid w:val="00A52167"/>
    <w:rsid w:val="00A52622"/>
    <w:rsid w:val="00A53314"/>
    <w:rsid w:val="00A5334B"/>
    <w:rsid w:val="00A5376A"/>
    <w:rsid w:val="00A539B3"/>
    <w:rsid w:val="00A53B90"/>
    <w:rsid w:val="00A53D30"/>
    <w:rsid w:val="00A54411"/>
    <w:rsid w:val="00A54F10"/>
    <w:rsid w:val="00A551A0"/>
    <w:rsid w:val="00A555D2"/>
    <w:rsid w:val="00A55DD9"/>
    <w:rsid w:val="00A55FFC"/>
    <w:rsid w:val="00A563D8"/>
    <w:rsid w:val="00A56819"/>
    <w:rsid w:val="00A56CE2"/>
    <w:rsid w:val="00A57196"/>
    <w:rsid w:val="00A576D6"/>
    <w:rsid w:val="00A5780B"/>
    <w:rsid w:val="00A57944"/>
    <w:rsid w:val="00A57FDA"/>
    <w:rsid w:val="00A60158"/>
    <w:rsid w:val="00A603F2"/>
    <w:rsid w:val="00A60930"/>
    <w:rsid w:val="00A60A32"/>
    <w:rsid w:val="00A60BF2"/>
    <w:rsid w:val="00A60DDB"/>
    <w:rsid w:val="00A61425"/>
    <w:rsid w:val="00A61635"/>
    <w:rsid w:val="00A62CC3"/>
    <w:rsid w:val="00A62D7B"/>
    <w:rsid w:val="00A63113"/>
    <w:rsid w:val="00A633DD"/>
    <w:rsid w:val="00A63A88"/>
    <w:rsid w:val="00A64712"/>
    <w:rsid w:val="00A649F7"/>
    <w:rsid w:val="00A65517"/>
    <w:rsid w:val="00A65977"/>
    <w:rsid w:val="00A65E2A"/>
    <w:rsid w:val="00A65EED"/>
    <w:rsid w:val="00A66388"/>
    <w:rsid w:val="00A66BE6"/>
    <w:rsid w:val="00A67199"/>
    <w:rsid w:val="00A67208"/>
    <w:rsid w:val="00A67606"/>
    <w:rsid w:val="00A7022A"/>
    <w:rsid w:val="00A7111F"/>
    <w:rsid w:val="00A719A7"/>
    <w:rsid w:val="00A71FB4"/>
    <w:rsid w:val="00A720F9"/>
    <w:rsid w:val="00A7222D"/>
    <w:rsid w:val="00A72413"/>
    <w:rsid w:val="00A728BD"/>
    <w:rsid w:val="00A732F8"/>
    <w:rsid w:val="00A741CA"/>
    <w:rsid w:val="00A74B63"/>
    <w:rsid w:val="00A74C93"/>
    <w:rsid w:val="00A74F90"/>
    <w:rsid w:val="00A74F93"/>
    <w:rsid w:val="00A754FB"/>
    <w:rsid w:val="00A758A3"/>
    <w:rsid w:val="00A761AD"/>
    <w:rsid w:val="00A76668"/>
    <w:rsid w:val="00A775EF"/>
    <w:rsid w:val="00A77A86"/>
    <w:rsid w:val="00A77B49"/>
    <w:rsid w:val="00A77E10"/>
    <w:rsid w:val="00A77FC1"/>
    <w:rsid w:val="00A8014C"/>
    <w:rsid w:val="00A807E2"/>
    <w:rsid w:val="00A80A9D"/>
    <w:rsid w:val="00A80FBA"/>
    <w:rsid w:val="00A81967"/>
    <w:rsid w:val="00A81978"/>
    <w:rsid w:val="00A82149"/>
    <w:rsid w:val="00A82669"/>
    <w:rsid w:val="00A82A26"/>
    <w:rsid w:val="00A82C6C"/>
    <w:rsid w:val="00A8310A"/>
    <w:rsid w:val="00A8327B"/>
    <w:rsid w:val="00A833AC"/>
    <w:rsid w:val="00A836A8"/>
    <w:rsid w:val="00A83AEF"/>
    <w:rsid w:val="00A8426E"/>
    <w:rsid w:val="00A84BE2"/>
    <w:rsid w:val="00A84CDA"/>
    <w:rsid w:val="00A84F4F"/>
    <w:rsid w:val="00A84FE5"/>
    <w:rsid w:val="00A86093"/>
    <w:rsid w:val="00A86605"/>
    <w:rsid w:val="00A86656"/>
    <w:rsid w:val="00A86A4F"/>
    <w:rsid w:val="00A86DFB"/>
    <w:rsid w:val="00A87014"/>
    <w:rsid w:val="00A87868"/>
    <w:rsid w:val="00A87DBB"/>
    <w:rsid w:val="00A90239"/>
    <w:rsid w:val="00A90913"/>
    <w:rsid w:val="00A909E3"/>
    <w:rsid w:val="00A90A32"/>
    <w:rsid w:val="00A90E89"/>
    <w:rsid w:val="00A90F3E"/>
    <w:rsid w:val="00A91E2A"/>
    <w:rsid w:val="00A91E9F"/>
    <w:rsid w:val="00A91EAE"/>
    <w:rsid w:val="00A92159"/>
    <w:rsid w:val="00A92CCD"/>
    <w:rsid w:val="00A93525"/>
    <w:rsid w:val="00A93978"/>
    <w:rsid w:val="00A942B6"/>
    <w:rsid w:val="00A9503B"/>
    <w:rsid w:val="00A95686"/>
    <w:rsid w:val="00A95A9F"/>
    <w:rsid w:val="00A95EB0"/>
    <w:rsid w:val="00A95F6C"/>
    <w:rsid w:val="00A96DBC"/>
    <w:rsid w:val="00A96DF1"/>
    <w:rsid w:val="00A970F0"/>
    <w:rsid w:val="00A97360"/>
    <w:rsid w:val="00A97508"/>
    <w:rsid w:val="00A9769A"/>
    <w:rsid w:val="00A97FDC"/>
    <w:rsid w:val="00AA0B95"/>
    <w:rsid w:val="00AA0BF3"/>
    <w:rsid w:val="00AA1D3C"/>
    <w:rsid w:val="00AA21CF"/>
    <w:rsid w:val="00AA2398"/>
    <w:rsid w:val="00AA2428"/>
    <w:rsid w:val="00AA243C"/>
    <w:rsid w:val="00AA2C76"/>
    <w:rsid w:val="00AA2D37"/>
    <w:rsid w:val="00AA2E09"/>
    <w:rsid w:val="00AA3635"/>
    <w:rsid w:val="00AA37B5"/>
    <w:rsid w:val="00AA3A54"/>
    <w:rsid w:val="00AA5A0A"/>
    <w:rsid w:val="00AA60F5"/>
    <w:rsid w:val="00AA6629"/>
    <w:rsid w:val="00AA67E3"/>
    <w:rsid w:val="00AA6DC0"/>
    <w:rsid w:val="00AA7AF5"/>
    <w:rsid w:val="00AB01B0"/>
    <w:rsid w:val="00AB0438"/>
    <w:rsid w:val="00AB04BA"/>
    <w:rsid w:val="00AB0EA7"/>
    <w:rsid w:val="00AB121B"/>
    <w:rsid w:val="00AB14A7"/>
    <w:rsid w:val="00AB1699"/>
    <w:rsid w:val="00AB204B"/>
    <w:rsid w:val="00AB2115"/>
    <w:rsid w:val="00AB2229"/>
    <w:rsid w:val="00AB24E5"/>
    <w:rsid w:val="00AB2D61"/>
    <w:rsid w:val="00AB32BB"/>
    <w:rsid w:val="00AB3E12"/>
    <w:rsid w:val="00AB3F03"/>
    <w:rsid w:val="00AB3F3F"/>
    <w:rsid w:val="00AB4129"/>
    <w:rsid w:val="00AB415B"/>
    <w:rsid w:val="00AB457E"/>
    <w:rsid w:val="00AB4A76"/>
    <w:rsid w:val="00AB529B"/>
    <w:rsid w:val="00AB5D68"/>
    <w:rsid w:val="00AB5F4D"/>
    <w:rsid w:val="00AB6845"/>
    <w:rsid w:val="00AB68A4"/>
    <w:rsid w:val="00AB69AD"/>
    <w:rsid w:val="00AB6FAF"/>
    <w:rsid w:val="00AB7612"/>
    <w:rsid w:val="00AB76C2"/>
    <w:rsid w:val="00AC00F7"/>
    <w:rsid w:val="00AC06C8"/>
    <w:rsid w:val="00AC08D2"/>
    <w:rsid w:val="00AC0E22"/>
    <w:rsid w:val="00AC0F40"/>
    <w:rsid w:val="00AC0FA5"/>
    <w:rsid w:val="00AC106B"/>
    <w:rsid w:val="00AC11B2"/>
    <w:rsid w:val="00AC13F4"/>
    <w:rsid w:val="00AC19BB"/>
    <w:rsid w:val="00AC1A47"/>
    <w:rsid w:val="00AC1A9A"/>
    <w:rsid w:val="00AC1F1C"/>
    <w:rsid w:val="00AC26BC"/>
    <w:rsid w:val="00AC2D5B"/>
    <w:rsid w:val="00AC31C2"/>
    <w:rsid w:val="00AC3623"/>
    <w:rsid w:val="00AC39DC"/>
    <w:rsid w:val="00AC3AAD"/>
    <w:rsid w:val="00AC3EA2"/>
    <w:rsid w:val="00AC41B6"/>
    <w:rsid w:val="00AC42F8"/>
    <w:rsid w:val="00AC48D1"/>
    <w:rsid w:val="00AC48F5"/>
    <w:rsid w:val="00AC4D08"/>
    <w:rsid w:val="00AC4E5E"/>
    <w:rsid w:val="00AC51DB"/>
    <w:rsid w:val="00AC5BA7"/>
    <w:rsid w:val="00AC6254"/>
    <w:rsid w:val="00AC65B1"/>
    <w:rsid w:val="00AC717A"/>
    <w:rsid w:val="00AC7D7E"/>
    <w:rsid w:val="00AD00EC"/>
    <w:rsid w:val="00AD03E5"/>
    <w:rsid w:val="00AD06F7"/>
    <w:rsid w:val="00AD07A9"/>
    <w:rsid w:val="00AD0A84"/>
    <w:rsid w:val="00AD0B89"/>
    <w:rsid w:val="00AD0D06"/>
    <w:rsid w:val="00AD11A5"/>
    <w:rsid w:val="00AD19ED"/>
    <w:rsid w:val="00AD2774"/>
    <w:rsid w:val="00AD2AA5"/>
    <w:rsid w:val="00AD3ED0"/>
    <w:rsid w:val="00AD43AF"/>
    <w:rsid w:val="00AD513F"/>
    <w:rsid w:val="00AD6289"/>
    <w:rsid w:val="00AD67BC"/>
    <w:rsid w:val="00AD68AA"/>
    <w:rsid w:val="00AD7519"/>
    <w:rsid w:val="00AD7873"/>
    <w:rsid w:val="00AD795E"/>
    <w:rsid w:val="00AD7A28"/>
    <w:rsid w:val="00AD7A41"/>
    <w:rsid w:val="00AE0146"/>
    <w:rsid w:val="00AE033B"/>
    <w:rsid w:val="00AE090B"/>
    <w:rsid w:val="00AE0D4E"/>
    <w:rsid w:val="00AE1024"/>
    <w:rsid w:val="00AE1124"/>
    <w:rsid w:val="00AE1ABD"/>
    <w:rsid w:val="00AE22EE"/>
    <w:rsid w:val="00AE230E"/>
    <w:rsid w:val="00AE2321"/>
    <w:rsid w:val="00AE2ADF"/>
    <w:rsid w:val="00AE2F9B"/>
    <w:rsid w:val="00AE37EE"/>
    <w:rsid w:val="00AE395E"/>
    <w:rsid w:val="00AE3A5C"/>
    <w:rsid w:val="00AE3DB0"/>
    <w:rsid w:val="00AE3FCB"/>
    <w:rsid w:val="00AE407A"/>
    <w:rsid w:val="00AE43E4"/>
    <w:rsid w:val="00AE44CB"/>
    <w:rsid w:val="00AE44F2"/>
    <w:rsid w:val="00AE497E"/>
    <w:rsid w:val="00AE5140"/>
    <w:rsid w:val="00AE58B9"/>
    <w:rsid w:val="00AE5C31"/>
    <w:rsid w:val="00AE5C89"/>
    <w:rsid w:val="00AE6223"/>
    <w:rsid w:val="00AE6D89"/>
    <w:rsid w:val="00AE73A2"/>
    <w:rsid w:val="00AE7844"/>
    <w:rsid w:val="00AE787B"/>
    <w:rsid w:val="00AE7B89"/>
    <w:rsid w:val="00AF0B50"/>
    <w:rsid w:val="00AF0E58"/>
    <w:rsid w:val="00AF14E6"/>
    <w:rsid w:val="00AF155B"/>
    <w:rsid w:val="00AF1990"/>
    <w:rsid w:val="00AF19AD"/>
    <w:rsid w:val="00AF2157"/>
    <w:rsid w:val="00AF25E0"/>
    <w:rsid w:val="00AF26B3"/>
    <w:rsid w:val="00AF2720"/>
    <w:rsid w:val="00AF2990"/>
    <w:rsid w:val="00AF369D"/>
    <w:rsid w:val="00AF41A2"/>
    <w:rsid w:val="00AF446E"/>
    <w:rsid w:val="00AF4C7C"/>
    <w:rsid w:val="00AF502A"/>
    <w:rsid w:val="00AF6121"/>
    <w:rsid w:val="00AF6942"/>
    <w:rsid w:val="00AF6A69"/>
    <w:rsid w:val="00AF70F9"/>
    <w:rsid w:val="00AF7D60"/>
    <w:rsid w:val="00B0025D"/>
    <w:rsid w:val="00B00916"/>
    <w:rsid w:val="00B009B5"/>
    <w:rsid w:val="00B01812"/>
    <w:rsid w:val="00B0184F"/>
    <w:rsid w:val="00B0235A"/>
    <w:rsid w:val="00B0237E"/>
    <w:rsid w:val="00B032B7"/>
    <w:rsid w:val="00B040DF"/>
    <w:rsid w:val="00B0438C"/>
    <w:rsid w:val="00B045A2"/>
    <w:rsid w:val="00B0513F"/>
    <w:rsid w:val="00B052F4"/>
    <w:rsid w:val="00B056FB"/>
    <w:rsid w:val="00B05895"/>
    <w:rsid w:val="00B058FA"/>
    <w:rsid w:val="00B06659"/>
    <w:rsid w:val="00B06B20"/>
    <w:rsid w:val="00B06C8E"/>
    <w:rsid w:val="00B07402"/>
    <w:rsid w:val="00B0743B"/>
    <w:rsid w:val="00B07CBC"/>
    <w:rsid w:val="00B104A1"/>
    <w:rsid w:val="00B10651"/>
    <w:rsid w:val="00B10824"/>
    <w:rsid w:val="00B10FB0"/>
    <w:rsid w:val="00B1115B"/>
    <w:rsid w:val="00B1117E"/>
    <w:rsid w:val="00B11222"/>
    <w:rsid w:val="00B1275B"/>
    <w:rsid w:val="00B133B3"/>
    <w:rsid w:val="00B1386C"/>
    <w:rsid w:val="00B13A51"/>
    <w:rsid w:val="00B13ECF"/>
    <w:rsid w:val="00B13FBD"/>
    <w:rsid w:val="00B141AB"/>
    <w:rsid w:val="00B14233"/>
    <w:rsid w:val="00B14719"/>
    <w:rsid w:val="00B14A58"/>
    <w:rsid w:val="00B14D9C"/>
    <w:rsid w:val="00B14EBD"/>
    <w:rsid w:val="00B151E0"/>
    <w:rsid w:val="00B152B6"/>
    <w:rsid w:val="00B1533A"/>
    <w:rsid w:val="00B1544B"/>
    <w:rsid w:val="00B15908"/>
    <w:rsid w:val="00B15FEF"/>
    <w:rsid w:val="00B16E2C"/>
    <w:rsid w:val="00B16F59"/>
    <w:rsid w:val="00B17033"/>
    <w:rsid w:val="00B17082"/>
    <w:rsid w:val="00B17F0E"/>
    <w:rsid w:val="00B20126"/>
    <w:rsid w:val="00B2026A"/>
    <w:rsid w:val="00B21274"/>
    <w:rsid w:val="00B2137F"/>
    <w:rsid w:val="00B21656"/>
    <w:rsid w:val="00B21A8B"/>
    <w:rsid w:val="00B21DCB"/>
    <w:rsid w:val="00B222C5"/>
    <w:rsid w:val="00B23795"/>
    <w:rsid w:val="00B23908"/>
    <w:rsid w:val="00B23F7F"/>
    <w:rsid w:val="00B23FB2"/>
    <w:rsid w:val="00B24CA6"/>
    <w:rsid w:val="00B24CED"/>
    <w:rsid w:val="00B25A05"/>
    <w:rsid w:val="00B2627F"/>
    <w:rsid w:val="00B2636D"/>
    <w:rsid w:val="00B26FA1"/>
    <w:rsid w:val="00B27728"/>
    <w:rsid w:val="00B27A61"/>
    <w:rsid w:val="00B30C72"/>
    <w:rsid w:val="00B30F92"/>
    <w:rsid w:val="00B310B2"/>
    <w:rsid w:val="00B31C45"/>
    <w:rsid w:val="00B31FD8"/>
    <w:rsid w:val="00B327B4"/>
    <w:rsid w:val="00B32842"/>
    <w:rsid w:val="00B32B9B"/>
    <w:rsid w:val="00B33421"/>
    <w:rsid w:val="00B34DC0"/>
    <w:rsid w:val="00B35FB7"/>
    <w:rsid w:val="00B3603C"/>
    <w:rsid w:val="00B36445"/>
    <w:rsid w:val="00B365C5"/>
    <w:rsid w:val="00B36692"/>
    <w:rsid w:val="00B367BF"/>
    <w:rsid w:val="00B36998"/>
    <w:rsid w:val="00B36F25"/>
    <w:rsid w:val="00B37757"/>
    <w:rsid w:val="00B3791D"/>
    <w:rsid w:val="00B40ED1"/>
    <w:rsid w:val="00B412CC"/>
    <w:rsid w:val="00B4172C"/>
    <w:rsid w:val="00B42021"/>
    <w:rsid w:val="00B4203E"/>
    <w:rsid w:val="00B422A4"/>
    <w:rsid w:val="00B424CC"/>
    <w:rsid w:val="00B424FB"/>
    <w:rsid w:val="00B42902"/>
    <w:rsid w:val="00B4299D"/>
    <w:rsid w:val="00B42C28"/>
    <w:rsid w:val="00B42F5B"/>
    <w:rsid w:val="00B43016"/>
    <w:rsid w:val="00B43BDB"/>
    <w:rsid w:val="00B43DB2"/>
    <w:rsid w:val="00B43F25"/>
    <w:rsid w:val="00B44552"/>
    <w:rsid w:val="00B44923"/>
    <w:rsid w:val="00B44C17"/>
    <w:rsid w:val="00B44DB2"/>
    <w:rsid w:val="00B44FE9"/>
    <w:rsid w:val="00B45046"/>
    <w:rsid w:val="00B450D4"/>
    <w:rsid w:val="00B45632"/>
    <w:rsid w:val="00B45EB7"/>
    <w:rsid w:val="00B46234"/>
    <w:rsid w:val="00B46F9E"/>
    <w:rsid w:val="00B47395"/>
    <w:rsid w:val="00B478C1"/>
    <w:rsid w:val="00B50E3B"/>
    <w:rsid w:val="00B50EF4"/>
    <w:rsid w:val="00B51409"/>
    <w:rsid w:val="00B519AA"/>
    <w:rsid w:val="00B520DD"/>
    <w:rsid w:val="00B527E9"/>
    <w:rsid w:val="00B52E93"/>
    <w:rsid w:val="00B5337B"/>
    <w:rsid w:val="00B533A6"/>
    <w:rsid w:val="00B534CD"/>
    <w:rsid w:val="00B53AD1"/>
    <w:rsid w:val="00B53B5F"/>
    <w:rsid w:val="00B53E7A"/>
    <w:rsid w:val="00B54787"/>
    <w:rsid w:val="00B54924"/>
    <w:rsid w:val="00B54AB7"/>
    <w:rsid w:val="00B54B82"/>
    <w:rsid w:val="00B54B99"/>
    <w:rsid w:val="00B54B9C"/>
    <w:rsid w:val="00B54F9D"/>
    <w:rsid w:val="00B5513C"/>
    <w:rsid w:val="00B556B6"/>
    <w:rsid w:val="00B55F9D"/>
    <w:rsid w:val="00B56CFA"/>
    <w:rsid w:val="00B573DE"/>
    <w:rsid w:val="00B57B16"/>
    <w:rsid w:val="00B607F4"/>
    <w:rsid w:val="00B60A45"/>
    <w:rsid w:val="00B60A47"/>
    <w:rsid w:val="00B60A87"/>
    <w:rsid w:val="00B60B92"/>
    <w:rsid w:val="00B60EA0"/>
    <w:rsid w:val="00B61096"/>
    <w:rsid w:val="00B61155"/>
    <w:rsid w:val="00B6175A"/>
    <w:rsid w:val="00B62336"/>
    <w:rsid w:val="00B633B9"/>
    <w:rsid w:val="00B63F8A"/>
    <w:rsid w:val="00B64AB7"/>
    <w:rsid w:val="00B64BBB"/>
    <w:rsid w:val="00B64FFD"/>
    <w:rsid w:val="00B6525A"/>
    <w:rsid w:val="00B652D3"/>
    <w:rsid w:val="00B6584D"/>
    <w:rsid w:val="00B66160"/>
    <w:rsid w:val="00B662F6"/>
    <w:rsid w:val="00B664F5"/>
    <w:rsid w:val="00B66659"/>
    <w:rsid w:val="00B6733D"/>
    <w:rsid w:val="00B6747E"/>
    <w:rsid w:val="00B67A03"/>
    <w:rsid w:val="00B70B43"/>
    <w:rsid w:val="00B7112B"/>
    <w:rsid w:val="00B711BC"/>
    <w:rsid w:val="00B71E50"/>
    <w:rsid w:val="00B7216B"/>
    <w:rsid w:val="00B72301"/>
    <w:rsid w:val="00B72773"/>
    <w:rsid w:val="00B72CE9"/>
    <w:rsid w:val="00B73055"/>
    <w:rsid w:val="00B7357D"/>
    <w:rsid w:val="00B73ABC"/>
    <w:rsid w:val="00B743AA"/>
    <w:rsid w:val="00B74903"/>
    <w:rsid w:val="00B749CA"/>
    <w:rsid w:val="00B760A7"/>
    <w:rsid w:val="00B760C6"/>
    <w:rsid w:val="00B76A0B"/>
    <w:rsid w:val="00B76DA2"/>
    <w:rsid w:val="00B7703D"/>
    <w:rsid w:val="00B771EC"/>
    <w:rsid w:val="00B7784C"/>
    <w:rsid w:val="00B77DCF"/>
    <w:rsid w:val="00B805BF"/>
    <w:rsid w:val="00B8184D"/>
    <w:rsid w:val="00B81DDB"/>
    <w:rsid w:val="00B8232B"/>
    <w:rsid w:val="00B825E1"/>
    <w:rsid w:val="00B82D3F"/>
    <w:rsid w:val="00B82F9F"/>
    <w:rsid w:val="00B83132"/>
    <w:rsid w:val="00B836BA"/>
    <w:rsid w:val="00B8383C"/>
    <w:rsid w:val="00B842AE"/>
    <w:rsid w:val="00B84694"/>
    <w:rsid w:val="00B846E5"/>
    <w:rsid w:val="00B84A43"/>
    <w:rsid w:val="00B84B10"/>
    <w:rsid w:val="00B84FBE"/>
    <w:rsid w:val="00B85718"/>
    <w:rsid w:val="00B859E9"/>
    <w:rsid w:val="00B85C2F"/>
    <w:rsid w:val="00B86224"/>
    <w:rsid w:val="00B8632B"/>
    <w:rsid w:val="00B8674A"/>
    <w:rsid w:val="00B86807"/>
    <w:rsid w:val="00B868AD"/>
    <w:rsid w:val="00B87154"/>
    <w:rsid w:val="00B871B0"/>
    <w:rsid w:val="00B87493"/>
    <w:rsid w:val="00B874D2"/>
    <w:rsid w:val="00B8776C"/>
    <w:rsid w:val="00B87BD7"/>
    <w:rsid w:val="00B87D43"/>
    <w:rsid w:val="00B903FC"/>
    <w:rsid w:val="00B9097D"/>
    <w:rsid w:val="00B90C27"/>
    <w:rsid w:val="00B90CF6"/>
    <w:rsid w:val="00B91041"/>
    <w:rsid w:val="00B91526"/>
    <w:rsid w:val="00B915BA"/>
    <w:rsid w:val="00B918C1"/>
    <w:rsid w:val="00B919B0"/>
    <w:rsid w:val="00B91CAB"/>
    <w:rsid w:val="00B925BC"/>
    <w:rsid w:val="00B92852"/>
    <w:rsid w:val="00B92A40"/>
    <w:rsid w:val="00B93676"/>
    <w:rsid w:val="00B93BF7"/>
    <w:rsid w:val="00B93DAC"/>
    <w:rsid w:val="00B9411B"/>
    <w:rsid w:val="00B944DE"/>
    <w:rsid w:val="00B9494A"/>
    <w:rsid w:val="00B94AD1"/>
    <w:rsid w:val="00B94EB7"/>
    <w:rsid w:val="00B95441"/>
    <w:rsid w:val="00B95884"/>
    <w:rsid w:val="00B95C08"/>
    <w:rsid w:val="00B9625E"/>
    <w:rsid w:val="00B96481"/>
    <w:rsid w:val="00B967E8"/>
    <w:rsid w:val="00B96C2F"/>
    <w:rsid w:val="00B975A5"/>
    <w:rsid w:val="00B97D61"/>
    <w:rsid w:val="00B97E8E"/>
    <w:rsid w:val="00BA00C4"/>
    <w:rsid w:val="00BA0122"/>
    <w:rsid w:val="00BA0761"/>
    <w:rsid w:val="00BA0DAB"/>
    <w:rsid w:val="00BA0DDE"/>
    <w:rsid w:val="00BA1693"/>
    <w:rsid w:val="00BA1802"/>
    <w:rsid w:val="00BA1AE3"/>
    <w:rsid w:val="00BA1E1F"/>
    <w:rsid w:val="00BA2365"/>
    <w:rsid w:val="00BA2460"/>
    <w:rsid w:val="00BA2517"/>
    <w:rsid w:val="00BA26E0"/>
    <w:rsid w:val="00BA28FE"/>
    <w:rsid w:val="00BA3A55"/>
    <w:rsid w:val="00BA3E8A"/>
    <w:rsid w:val="00BA464D"/>
    <w:rsid w:val="00BA4804"/>
    <w:rsid w:val="00BA4BEF"/>
    <w:rsid w:val="00BA59BF"/>
    <w:rsid w:val="00BA640F"/>
    <w:rsid w:val="00BA6542"/>
    <w:rsid w:val="00BA6B03"/>
    <w:rsid w:val="00BA705B"/>
    <w:rsid w:val="00BA70B9"/>
    <w:rsid w:val="00BB021E"/>
    <w:rsid w:val="00BB08C9"/>
    <w:rsid w:val="00BB092E"/>
    <w:rsid w:val="00BB0939"/>
    <w:rsid w:val="00BB12E4"/>
    <w:rsid w:val="00BB1EA4"/>
    <w:rsid w:val="00BB1F5A"/>
    <w:rsid w:val="00BB22F4"/>
    <w:rsid w:val="00BB241F"/>
    <w:rsid w:val="00BB2647"/>
    <w:rsid w:val="00BB26A6"/>
    <w:rsid w:val="00BB3112"/>
    <w:rsid w:val="00BB3364"/>
    <w:rsid w:val="00BB3404"/>
    <w:rsid w:val="00BB35A5"/>
    <w:rsid w:val="00BB3B3D"/>
    <w:rsid w:val="00BB4036"/>
    <w:rsid w:val="00BB48D7"/>
    <w:rsid w:val="00BB499D"/>
    <w:rsid w:val="00BB5048"/>
    <w:rsid w:val="00BB51FD"/>
    <w:rsid w:val="00BB52DD"/>
    <w:rsid w:val="00BB5718"/>
    <w:rsid w:val="00BB585C"/>
    <w:rsid w:val="00BB5E33"/>
    <w:rsid w:val="00BB66F1"/>
    <w:rsid w:val="00BB7523"/>
    <w:rsid w:val="00BB7AE0"/>
    <w:rsid w:val="00BB7C85"/>
    <w:rsid w:val="00BB7F57"/>
    <w:rsid w:val="00BC02F1"/>
    <w:rsid w:val="00BC06D1"/>
    <w:rsid w:val="00BC0A57"/>
    <w:rsid w:val="00BC1484"/>
    <w:rsid w:val="00BC178E"/>
    <w:rsid w:val="00BC1C0E"/>
    <w:rsid w:val="00BC1D04"/>
    <w:rsid w:val="00BC2427"/>
    <w:rsid w:val="00BC31EE"/>
    <w:rsid w:val="00BC33F9"/>
    <w:rsid w:val="00BC344B"/>
    <w:rsid w:val="00BC4205"/>
    <w:rsid w:val="00BC49A8"/>
    <w:rsid w:val="00BC4CB4"/>
    <w:rsid w:val="00BC4DE0"/>
    <w:rsid w:val="00BC4E9D"/>
    <w:rsid w:val="00BC51A1"/>
    <w:rsid w:val="00BC54D6"/>
    <w:rsid w:val="00BC6162"/>
    <w:rsid w:val="00BC631C"/>
    <w:rsid w:val="00BC65AE"/>
    <w:rsid w:val="00BC6AC1"/>
    <w:rsid w:val="00BC6BF6"/>
    <w:rsid w:val="00BC6E57"/>
    <w:rsid w:val="00BC70CB"/>
    <w:rsid w:val="00BD0A02"/>
    <w:rsid w:val="00BD0F79"/>
    <w:rsid w:val="00BD13E5"/>
    <w:rsid w:val="00BD1ABB"/>
    <w:rsid w:val="00BD1C08"/>
    <w:rsid w:val="00BD1FF8"/>
    <w:rsid w:val="00BD2DE5"/>
    <w:rsid w:val="00BD30DA"/>
    <w:rsid w:val="00BD324E"/>
    <w:rsid w:val="00BD3453"/>
    <w:rsid w:val="00BD39E9"/>
    <w:rsid w:val="00BD3CF4"/>
    <w:rsid w:val="00BD473E"/>
    <w:rsid w:val="00BD4A3C"/>
    <w:rsid w:val="00BD4D3A"/>
    <w:rsid w:val="00BD5A91"/>
    <w:rsid w:val="00BD6FDC"/>
    <w:rsid w:val="00BD75AD"/>
    <w:rsid w:val="00BD79BE"/>
    <w:rsid w:val="00BD7FA7"/>
    <w:rsid w:val="00BE032D"/>
    <w:rsid w:val="00BE0354"/>
    <w:rsid w:val="00BE1034"/>
    <w:rsid w:val="00BE1479"/>
    <w:rsid w:val="00BE25C3"/>
    <w:rsid w:val="00BE2A67"/>
    <w:rsid w:val="00BE3D91"/>
    <w:rsid w:val="00BE3E50"/>
    <w:rsid w:val="00BE4525"/>
    <w:rsid w:val="00BE48E0"/>
    <w:rsid w:val="00BE5829"/>
    <w:rsid w:val="00BE5C52"/>
    <w:rsid w:val="00BE623A"/>
    <w:rsid w:val="00BE6AD2"/>
    <w:rsid w:val="00BE6B94"/>
    <w:rsid w:val="00BE6CD5"/>
    <w:rsid w:val="00BE6EBF"/>
    <w:rsid w:val="00BE712A"/>
    <w:rsid w:val="00BE733B"/>
    <w:rsid w:val="00BE7748"/>
    <w:rsid w:val="00BE79F2"/>
    <w:rsid w:val="00BE7CBA"/>
    <w:rsid w:val="00BE7EC5"/>
    <w:rsid w:val="00BF0D0A"/>
    <w:rsid w:val="00BF0DA4"/>
    <w:rsid w:val="00BF10A8"/>
    <w:rsid w:val="00BF14C3"/>
    <w:rsid w:val="00BF1829"/>
    <w:rsid w:val="00BF1B40"/>
    <w:rsid w:val="00BF28D5"/>
    <w:rsid w:val="00BF39DE"/>
    <w:rsid w:val="00BF3B37"/>
    <w:rsid w:val="00BF3F53"/>
    <w:rsid w:val="00BF41DF"/>
    <w:rsid w:val="00BF4578"/>
    <w:rsid w:val="00BF45AA"/>
    <w:rsid w:val="00BF49F8"/>
    <w:rsid w:val="00BF5058"/>
    <w:rsid w:val="00BF5613"/>
    <w:rsid w:val="00BF5F1D"/>
    <w:rsid w:val="00BF660E"/>
    <w:rsid w:val="00BF75CD"/>
    <w:rsid w:val="00BF7877"/>
    <w:rsid w:val="00BF7EAA"/>
    <w:rsid w:val="00C0010B"/>
    <w:rsid w:val="00C0031D"/>
    <w:rsid w:val="00C00670"/>
    <w:rsid w:val="00C01706"/>
    <w:rsid w:val="00C01BEE"/>
    <w:rsid w:val="00C01C69"/>
    <w:rsid w:val="00C01DFD"/>
    <w:rsid w:val="00C01F73"/>
    <w:rsid w:val="00C02AE4"/>
    <w:rsid w:val="00C02B0E"/>
    <w:rsid w:val="00C02E95"/>
    <w:rsid w:val="00C03001"/>
    <w:rsid w:val="00C033C5"/>
    <w:rsid w:val="00C034D3"/>
    <w:rsid w:val="00C03777"/>
    <w:rsid w:val="00C03CE0"/>
    <w:rsid w:val="00C03DCF"/>
    <w:rsid w:val="00C04383"/>
    <w:rsid w:val="00C044BB"/>
    <w:rsid w:val="00C04933"/>
    <w:rsid w:val="00C057C3"/>
    <w:rsid w:val="00C05B87"/>
    <w:rsid w:val="00C05D4C"/>
    <w:rsid w:val="00C05E72"/>
    <w:rsid w:val="00C0604A"/>
    <w:rsid w:val="00C061AA"/>
    <w:rsid w:val="00C0632C"/>
    <w:rsid w:val="00C06BF0"/>
    <w:rsid w:val="00C070C2"/>
    <w:rsid w:val="00C07122"/>
    <w:rsid w:val="00C071DC"/>
    <w:rsid w:val="00C074D6"/>
    <w:rsid w:val="00C0786E"/>
    <w:rsid w:val="00C07AB3"/>
    <w:rsid w:val="00C07BDF"/>
    <w:rsid w:val="00C07DE4"/>
    <w:rsid w:val="00C07FD6"/>
    <w:rsid w:val="00C102D2"/>
    <w:rsid w:val="00C107B8"/>
    <w:rsid w:val="00C10AEB"/>
    <w:rsid w:val="00C112B4"/>
    <w:rsid w:val="00C11391"/>
    <w:rsid w:val="00C11FFC"/>
    <w:rsid w:val="00C123A1"/>
    <w:rsid w:val="00C125E7"/>
    <w:rsid w:val="00C13B77"/>
    <w:rsid w:val="00C13FD3"/>
    <w:rsid w:val="00C15750"/>
    <w:rsid w:val="00C15A32"/>
    <w:rsid w:val="00C16EA1"/>
    <w:rsid w:val="00C171CB"/>
    <w:rsid w:val="00C173D4"/>
    <w:rsid w:val="00C17D3A"/>
    <w:rsid w:val="00C2033A"/>
    <w:rsid w:val="00C203ED"/>
    <w:rsid w:val="00C20E8E"/>
    <w:rsid w:val="00C21672"/>
    <w:rsid w:val="00C218E2"/>
    <w:rsid w:val="00C219DA"/>
    <w:rsid w:val="00C21B85"/>
    <w:rsid w:val="00C22367"/>
    <w:rsid w:val="00C224C2"/>
    <w:rsid w:val="00C24083"/>
    <w:rsid w:val="00C241A4"/>
    <w:rsid w:val="00C242AB"/>
    <w:rsid w:val="00C24D40"/>
    <w:rsid w:val="00C24ECD"/>
    <w:rsid w:val="00C2676A"/>
    <w:rsid w:val="00C268E1"/>
    <w:rsid w:val="00C26E14"/>
    <w:rsid w:val="00C3028A"/>
    <w:rsid w:val="00C305DC"/>
    <w:rsid w:val="00C30617"/>
    <w:rsid w:val="00C30ADD"/>
    <w:rsid w:val="00C30EF7"/>
    <w:rsid w:val="00C31178"/>
    <w:rsid w:val="00C31388"/>
    <w:rsid w:val="00C3154E"/>
    <w:rsid w:val="00C3293D"/>
    <w:rsid w:val="00C34A97"/>
    <w:rsid w:val="00C34C47"/>
    <w:rsid w:val="00C34CBE"/>
    <w:rsid w:val="00C34D3F"/>
    <w:rsid w:val="00C34F07"/>
    <w:rsid w:val="00C352CF"/>
    <w:rsid w:val="00C35557"/>
    <w:rsid w:val="00C35589"/>
    <w:rsid w:val="00C359BF"/>
    <w:rsid w:val="00C35C56"/>
    <w:rsid w:val="00C361A0"/>
    <w:rsid w:val="00C3639B"/>
    <w:rsid w:val="00C363AE"/>
    <w:rsid w:val="00C36891"/>
    <w:rsid w:val="00C368DB"/>
    <w:rsid w:val="00C371C9"/>
    <w:rsid w:val="00C37225"/>
    <w:rsid w:val="00C3750F"/>
    <w:rsid w:val="00C375BD"/>
    <w:rsid w:val="00C378EB"/>
    <w:rsid w:val="00C37AB5"/>
    <w:rsid w:val="00C37B89"/>
    <w:rsid w:val="00C405E0"/>
    <w:rsid w:val="00C40BE5"/>
    <w:rsid w:val="00C40EA1"/>
    <w:rsid w:val="00C414CE"/>
    <w:rsid w:val="00C41A00"/>
    <w:rsid w:val="00C41EFF"/>
    <w:rsid w:val="00C422D3"/>
    <w:rsid w:val="00C423E2"/>
    <w:rsid w:val="00C42825"/>
    <w:rsid w:val="00C432D1"/>
    <w:rsid w:val="00C435BF"/>
    <w:rsid w:val="00C44146"/>
    <w:rsid w:val="00C44DDD"/>
    <w:rsid w:val="00C44E90"/>
    <w:rsid w:val="00C45460"/>
    <w:rsid w:val="00C45C71"/>
    <w:rsid w:val="00C46366"/>
    <w:rsid w:val="00C467CF"/>
    <w:rsid w:val="00C473D4"/>
    <w:rsid w:val="00C47BBF"/>
    <w:rsid w:val="00C5030B"/>
    <w:rsid w:val="00C50C1C"/>
    <w:rsid w:val="00C50CB3"/>
    <w:rsid w:val="00C50E3F"/>
    <w:rsid w:val="00C51DD5"/>
    <w:rsid w:val="00C52CD2"/>
    <w:rsid w:val="00C52CF1"/>
    <w:rsid w:val="00C536A6"/>
    <w:rsid w:val="00C53869"/>
    <w:rsid w:val="00C53960"/>
    <w:rsid w:val="00C53E2E"/>
    <w:rsid w:val="00C53E79"/>
    <w:rsid w:val="00C54525"/>
    <w:rsid w:val="00C55394"/>
    <w:rsid w:val="00C55B41"/>
    <w:rsid w:val="00C55CA1"/>
    <w:rsid w:val="00C566C9"/>
    <w:rsid w:val="00C57643"/>
    <w:rsid w:val="00C57FD5"/>
    <w:rsid w:val="00C60428"/>
    <w:rsid w:val="00C60EFC"/>
    <w:rsid w:val="00C610B7"/>
    <w:rsid w:val="00C61152"/>
    <w:rsid w:val="00C6116A"/>
    <w:rsid w:val="00C61178"/>
    <w:rsid w:val="00C61302"/>
    <w:rsid w:val="00C61608"/>
    <w:rsid w:val="00C61997"/>
    <w:rsid w:val="00C61C29"/>
    <w:rsid w:val="00C61C2D"/>
    <w:rsid w:val="00C61C6A"/>
    <w:rsid w:val="00C6269C"/>
    <w:rsid w:val="00C62753"/>
    <w:rsid w:val="00C62F1D"/>
    <w:rsid w:val="00C63358"/>
    <w:rsid w:val="00C64088"/>
    <w:rsid w:val="00C641DC"/>
    <w:rsid w:val="00C6441F"/>
    <w:rsid w:val="00C64D39"/>
    <w:rsid w:val="00C64D5E"/>
    <w:rsid w:val="00C65633"/>
    <w:rsid w:val="00C65727"/>
    <w:rsid w:val="00C65963"/>
    <w:rsid w:val="00C659A7"/>
    <w:rsid w:val="00C661FB"/>
    <w:rsid w:val="00C667AA"/>
    <w:rsid w:val="00C66CA2"/>
    <w:rsid w:val="00C67014"/>
    <w:rsid w:val="00C67043"/>
    <w:rsid w:val="00C6709C"/>
    <w:rsid w:val="00C67441"/>
    <w:rsid w:val="00C67D32"/>
    <w:rsid w:val="00C67D46"/>
    <w:rsid w:val="00C70968"/>
    <w:rsid w:val="00C70B44"/>
    <w:rsid w:val="00C728A1"/>
    <w:rsid w:val="00C72C53"/>
    <w:rsid w:val="00C72C9C"/>
    <w:rsid w:val="00C73973"/>
    <w:rsid w:val="00C73CCA"/>
    <w:rsid w:val="00C7487B"/>
    <w:rsid w:val="00C74B89"/>
    <w:rsid w:val="00C74C4F"/>
    <w:rsid w:val="00C74CD6"/>
    <w:rsid w:val="00C75AC6"/>
    <w:rsid w:val="00C7602E"/>
    <w:rsid w:val="00C76314"/>
    <w:rsid w:val="00C76428"/>
    <w:rsid w:val="00C7644F"/>
    <w:rsid w:val="00C76898"/>
    <w:rsid w:val="00C7784A"/>
    <w:rsid w:val="00C77B96"/>
    <w:rsid w:val="00C77E33"/>
    <w:rsid w:val="00C80537"/>
    <w:rsid w:val="00C80CD4"/>
    <w:rsid w:val="00C8119F"/>
    <w:rsid w:val="00C8182D"/>
    <w:rsid w:val="00C8192E"/>
    <w:rsid w:val="00C81EC0"/>
    <w:rsid w:val="00C82475"/>
    <w:rsid w:val="00C829B4"/>
    <w:rsid w:val="00C82E43"/>
    <w:rsid w:val="00C840CC"/>
    <w:rsid w:val="00C842CA"/>
    <w:rsid w:val="00C8431C"/>
    <w:rsid w:val="00C84419"/>
    <w:rsid w:val="00C8464E"/>
    <w:rsid w:val="00C846CF"/>
    <w:rsid w:val="00C84E25"/>
    <w:rsid w:val="00C85252"/>
    <w:rsid w:val="00C85297"/>
    <w:rsid w:val="00C852CC"/>
    <w:rsid w:val="00C85387"/>
    <w:rsid w:val="00C85747"/>
    <w:rsid w:val="00C85C14"/>
    <w:rsid w:val="00C85EE1"/>
    <w:rsid w:val="00C86D87"/>
    <w:rsid w:val="00C900D5"/>
    <w:rsid w:val="00C90349"/>
    <w:rsid w:val="00C9064B"/>
    <w:rsid w:val="00C90852"/>
    <w:rsid w:val="00C90BC1"/>
    <w:rsid w:val="00C920CC"/>
    <w:rsid w:val="00C9224F"/>
    <w:rsid w:val="00C92CEA"/>
    <w:rsid w:val="00C93AE4"/>
    <w:rsid w:val="00C94046"/>
    <w:rsid w:val="00C941B2"/>
    <w:rsid w:val="00C9453E"/>
    <w:rsid w:val="00C9465E"/>
    <w:rsid w:val="00C9491B"/>
    <w:rsid w:val="00C94A9A"/>
    <w:rsid w:val="00C94E99"/>
    <w:rsid w:val="00C9500E"/>
    <w:rsid w:val="00C95201"/>
    <w:rsid w:val="00C954A3"/>
    <w:rsid w:val="00C95A9C"/>
    <w:rsid w:val="00C9683B"/>
    <w:rsid w:val="00C96D26"/>
    <w:rsid w:val="00C96DBC"/>
    <w:rsid w:val="00C973C2"/>
    <w:rsid w:val="00C97768"/>
    <w:rsid w:val="00CA0730"/>
    <w:rsid w:val="00CA0CA4"/>
    <w:rsid w:val="00CA1519"/>
    <w:rsid w:val="00CA1858"/>
    <w:rsid w:val="00CA1BA5"/>
    <w:rsid w:val="00CA1EE2"/>
    <w:rsid w:val="00CA2662"/>
    <w:rsid w:val="00CA27CE"/>
    <w:rsid w:val="00CA2828"/>
    <w:rsid w:val="00CA2A4B"/>
    <w:rsid w:val="00CA2BAA"/>
    <w:rsid w:val="00CA3170"/>
    <w:rsid w:val="00CA3C76"/>
    <w:rsid w:val="00CA4115"/>
    <w:rsid w:val="00CA415A"/>
    <w:rsid w:val="00CA4275"/>
    <w:rsid w:val="00CA46EB"/>
    <w:rsid w:val="00CA4AF7"/>
    <w:rsid w:val="00CA4D2E"/>
    <w:rsid w:val="00CA4EA3"/>
    <w:rsid w:val="00CA4F3E"/>
    <w:rsid w:val="00CA5068"/>
    <w:rsid w:val="00CA5285"/>
    <w:rsid w:val="00CA5659"/>
    <w:rsid w:val="00CA5A23"/>
    <w:rsid w:val="00CA5D2D"/>
    <w:rsid w:val="00CA620B"/>
    <w:rsid w:val="00CA670B"/>
    <w:rsid w:val="00CA6D78"/>
    <w:rsid w:val="00CA71DC"/>
    <w:rsid w:val="00CA72EA"/>
    <w:rsid w:val="00CA7814"/>
    <w:rsid w:val="00CA7AAA"/>
    <w:rsid w:val="00CA7B7C"/>
    <w:rsid w:val="00CA7CE7"/>
    <w:rsid w:val="00CB0531"/>
    <w:rsid w:val="00CB0730"/>
    <w:rsid w:val="00CB098E"/>
    <w:rsid w:val="00CB09B2"/>
    <w:rsid w:val="00CB135A"/>
    <w:rsid w:val="00CB14A1"/>
    <w:rsid w:val="00CB19A9"/>
    <w:rsid w:val="00CB1B18"/>
    <w:rsid w:val="00CB2108"/>
    <w:rsid w:val="00CB2BF2"/>
    <w:rsid w:val="00CB3120"/>
    <w:rsid w:val="00CB3146"/>
    <w:rsid w:val="00CB3663"/>
    <w:rsid w:val="00CB3963"/>
    <w:rsid w:val="00CB3B05"/>
    <w:rsid w:val="00CB3DF6"/>
    <w:rsid w:val="00CB4CAE"/>
    <w:rsid w:val="00CB50D4"/>
    <w:rsid w:val="00CB51E8"/>
    <w:rsid w:val="00CB54FD"/>
    <w:rsid w:val="00CB5A10"/>
    <w:rsid w:val="00CB5C43"/>
    <w:rsid w:val="00CB5CFC"/>
    <w:rsid w:val="00CB664A"/>
    <w:rsid w:val="00CB680E"/>
    <w:rsid w:val="00CB71AF"/>
    <w:rsid w:val="00CB73EA"/>
    <w:rsid w:val="00CB7609"/>
    <w:rsid w:val="00CB793C"/>
    <w:rsid w:val="00CB7B7D"/>
    <w:rsid w:val="00CC029A"/>
    <w:rsid w:val="00CC04F6"/>
    <w:rsid w:val="00CC0690"/>
    <w:rsid w:val="00CC0F60"/>
    <w:rsid w:val="00CC108D"/>
    <w:rsid w:val="00CC148F"/>
    <w:rsid w:val="00CC1522"/>
    <w:rsid w:val="00CC1B2B"/>
    <w:rsid w:val="00CC259D"/>
    <w:rsid w:val="00CC28C7"/>
    <w:rsid w:val="00CC2C2A"/>
    <w:rsid w:val="00CC2C78"/>
    <w:rsid w:val="00CC4457"/>
    <w:rsid w:val="00CC4544"/>
    <w:rsid w:val="00CC4D62"/>
    <w:rsid w:val="00CC69C6"/>
    <w:rsid w:val="00CC6D30"/>
    <w:rsid w:val="00CC6E7E"/>
    <w:rsid w:val="00CC781E"/>
    <w:rsid w:val="00CC79BB"/>
    <w:rsid w:val="00CC7BFE"/>
    <w:rsid w:val="00CC7DCF"/>
    <w:rsid w:val="00CC7F12"/>
    <w:rsid w:val="00CC7FB4"/>
    <w:rsid w:val="00CD05CF"/>
    <w:rsid w:val="00CD0858"/>
    <w:rsid w:val="00CD0BF1"/>
    <w:rsid w:val="00CD10F0"/>
    <w:rsid w:val="00CD14A6"/>
    <w:rsid w:val="00CD199B"/>
    <w:rsid w:val="00CD1B02"/>
    <w:rsid w:val="00CD2397"/>
    <w:rsid w:val="00CD2627"/>
    <w:rsid w:val="00CD2CE7"/>
    <w:rsid w:val="00CD2E00"/>
    <w:rsid w:val="00CD33CE"/>
    <w:rsid w:val="00CD3D09"/>
    <w:rsid w:val="00CD3F21"/>
    <w:rsid w:val="00CD45EE"/>
    <w:rsid w:val="00CD463B"/>
    <w:rsid w:val="00CD485F"/>
    <w:rsid w:val="00CD4ABB"/>
    <w:rsid w:val="00CD4F5A"/>
    <w:rsid w:val="00CD4FB0"/>
    <w:rsid w:val="00CD5174"/>
    <w:rsid w:val="00CD5728"/>
    <w:rsid w:val="00CD5EAF"/>
    <w:rsid w:val="00CD679E"/>
    <w:rsid w:val="00CD7694"/>
    <w:rsid w:val="00CD7C40"/>
    <w:rsid w:val="00CE0A3D"/>
    <w:rsid w:val="00CE0A6E"/>
    <w:rsid w:val="00CE0AAE"/>
    <w:rsid w:val="00CE102F"/>
    <w:rsid w:val="00CE135F"/>
    <w:rsid w:val="00CE14C1"/>
    <w:rsid w:val="00CE18F3"/>
    <w:rsid w:val="00CE1AB0"/>
    <w:rsid w:val="00CE2256"/>
    <w:rsid w:val="00CE2A8F"/>
    <w:rsid w:val="00CE2B5B"/>
    <w:rsid w:val="00CE303C"/>
    <w:rsid w:val="00CE3760"/>
    <w:rsid w:val="00CE3BBE"/>
    <w:rsid w:val="00CE420C"/>
    <w:rsid w:val="00CE4460"/>
    <w:rsid w:val="00CE4F5A"/>
    <w:rsid w:val="00CE550E"/>
    <w:rsid w:val="00CE56F0"/>
    <w:rsid w:val="00CE5E25"/>
    <w:rsid w:val="00CE619C"/>
    <w:rsid w:val="00CE6393"/>
    <w:rsid w:val="00CE66C4"/>
    <w:rsid w:val="00CE6CE2"/>
    <w:rsid w:val="00CE6D31"/>
    <w:rsid w:val="00CE7317"/>
    <w:rsid w:val="00CE7762"/>
    <w:rsid w:val="00CE7892"/>
    <w:rsid w:val="00CE7C7A"/>
    <w:rsid w:val="00CE7FD0"/>
    <w:rsid w:val="00CF01E5"/>
    <w:rsid w:val="00CF096F"/>
    <w:rsid w:val="00CF0C1B"/>
    <w:rsid w:val="00CF0C5B"/>
    <w:rsid w:val="00CF0ED0"/>
    <w:rsid w:val="00CF0FC2"/>
    <w:rsid w:val="00CF1F44"/>
    <w:rsid w:val="00CF215D"/>
    <w:rsid w:val="00CF26D4"/>
    <w:rsid w:val="00CF2AD4"/>
    <w:rsid w:val="00CF2E4B"/>
    <w:rsid w:val="00CF3284"/>
    <w:rsid w:val="00CF3AD4"/>
    <w:rsid w:val="00CF3DF5"/>
    <w:rsid w:val="00CF42F5"/>
    <w:rsid w:val="00CF436F"/>
    <w:rsid w:val="00CF4500"/>
    <w:rsid w:val="00CF491A"/>
    <w:rsid w:val="00CF4DA1"/>
    <w:rsid w:val="00CF51EA"/>
    <w:rsid w:val="00CF5F44"/>
    <w:rsid w:val="00CF6177"/>
    <w:rsid w:val="00CF67F0"/>
    <w:rsid w:val="00CF6814"/>
    <w:rsid w:val="00CF7262"/>
    <w:rsid w:val="00CF76F6"/>
    <w:rsid w:val="00D00D10"/>
    <w:rsid w:val="00D0121B"/>
    <w:rsid w:val="00D01248"/>
    <w:rsid w:val="00D012C8"/>
    <w:rsid w:val="00D0214A"/>
    <w:rsid w:val="00D0216F"/>
    <w:rsid w:val="00D0259D"/>
    <w:rsid w:val="00D02743"/>
    <w:rsid w:val="00D0443B"/>
    <w:rsid w:val="00D060E3"/>
    <w:rsid w:val="00D061CC"/>
    <w:rsid w:val="00D06452"/>
    <w:rsid w:val="00D06840"/>
    <w:rsid w:val="00D07010"/>
    <w:rsid w:val="00D079DB"/>
    <w:rsid w:val="00D07CA4"/>
    <w:rsid w:val="00D07CD8"/>
    <w:rsid w:val="00D07E13"/>
    <w:rsid w:val="00D1017D"/>
    <w:rsid w:val="00D10428"/>
    <w:rsid w:val="00D107A0"/>
    <w:rsid w:val="00D10B8F"/>
    <w:rsid w:val="00D11499"/>
    <w:rsid w:val="00D11571"/>
    <w:rsid w:val="00D12988"/>
    <w:rsid w:val="00D12C36"/>
    <w:rsid w:val="00D139C9"/>
    <w:rsid w:val="00D13BF5"/>
    <w:rsid w:val="00D14541"/>
    <w:rsid w:val="00D149D4"/>
    <w:rsid w:val="00D14D45"/>
    <w:rsid w:val="00D14F98"/>
    <w:rsid w:val="00D150A6"/>
    <w:rsid w:val="00D1655C"/>
    <w:rsid w:val="00D16655"/>
    <w:rsid w:val="00D16BED"/>
    <w:rsid w:val="00D17083"/>
    <w:rsid w:val="00D17178"/>
    <w:rsid w:val="00D174A8"/>
    <w:rsid w:val="00D1761D"/>
    <w:rsid w:val="00D17A95"/>
    <w:rsid w:val="00D17D0A"/>
    <w:rsid w:val="00D17D42"/>
    <w:rsid w:val="00D2012B"/>
    <w:rsid w:val="00D2019F"/>
    <w:rsid w:val="00D201C9"/>
    <w:rsid w:val="00D2104D"/>
    <w:rsid w:val="00D21051"/>
    <w:rsid w:val="00D213B6"/>
    <w:rsid w:val="00D21411"/>
    <w:rsid w:val="00D21AF3"/>
    <w:rsid w:val="00D21BF8"/>
    <w:rsid w:val="00D223DC"/>
    <w:rsid w:val="00D22458"/>
    <w:rsid w:val="00D229DC"/>
    <w:rsid w:val="00D23272"/>
    <w:rsid w:val="00D23459"/>
    <w:rsid w:val="00D2504B"/>
    <w:rsid w:val="00D25A42"/>
    <w:rsid w:val="00D26930"/>
    <w:rsid w:val="00D2734B"/>
    <w:rsid w:val="00D27D8F"/>
    <w:rsid w:val="00D30027"/>
    <w:rsid w:val="00D30C7F"/>
    <w:rsid w:val="00D31553"/>
    <w:rsid w:val="00D31FD8"/>
    <w:rsid w:val="00D3254B"/>
    <w:rsid w:val="00D32581"/>
    <w:rsid w:val="00D32A5F"/>
    <w:rsid w:val="00D334C2"/>
    <w:rsid w:val="00D34036"/>
    <w:rsid w:val="00D343C0"/>
    <w:rsid w:val="00D34882"/>
    <w:rsid w:val="00D34B5D"/>
    <w:rsid w:val="00D34DAF"/>
    <w:rsid w:val="00D34E0D"/>
    <w:rsid w:val="00D3508E"/>
    <w:rsid w:val="00D351FE"/>
    <w:rsid w:val="00D3585A"/>
    <w:rsid w:val="00D35BB9"/>
    <w:rsid w:val="00D35BF1"/>
    <w:rsid w:val="00D36695"/>
    <w:rsid w:val="00D36CD6"/>
    <w:rsid w:val="00D37069"/>
    <w:rsid w:val="00D3744E"/>
    <w:rsid w:val="00D375D6"/>
    <w:rsid w:val="00D37739"/>
    <w:rsid w:val="00D37880"/>
    <w:rsid w:val="00D37A0F"/>
    <w:rsid w:val="00D37A20"/>
    <w:rsid w:val="00D37A93"/>
    <w:rsid w:val="00D37CA2"/>
    <w:rsid w:val="00D37EEC"/>
    <w:rsid w:val="00D4076B"/>
    <w:rsid w:val="00D4091F"/>
    <w:rsid w:val="00D41BF8"/>
    <w:rsid w:val="00D41F57"/>
    <w:rsid w:val="00D4215B"/>
    <w:rsid w:val="00D421D5"/>
    <w:rsid w:val="00D42FD3"/>
    <w:rsid w:val="00D43048"/>
    <w:rsid w:val="00D430A5"/>
    <w:rsid w:val="00D431F5"/>
    <w:rsid w:val="00D4337D"/>
    <w:rsid w:val="00D4398D"/>
    <w:rsid w:val="00D43BB9"/>
    <w:rsid w:val="00D43C24"/>
    <w:rsid w:val="00D43C42"/>
    <w:rsid w:val="00D43EE6"/>
    <w:rsid w:val="00D443D4"/>
    <w:rsid w:val="00D44B1D"/>
    <w:rsid w:val="00D44ED3"/>
    <w:rsid w:val="00D45BE7"/>
    <w:rsid w:val="00D4621F"/>
    <w:rsid w:val="00D463B2"/>
    <w:rsid w:val="00D46991"/>
    <w:rsid w:val="00D469CF"/>
    <w:rsid w:val="00D47060"/>
    <w:rsid w:val="00D470E3"/>
    <w:rsid w:val="00D477F4"/>
    <w:rsid w:val="00D47AC0"/>
    <w:rsid w:val="00D47DAD"/>
    <w:rsid w:val="00D5084E"/>
    <w:rsid w:val="00D51305"/>
    <w:rsid w:val="00D514F9"/>
    <w:rsid w:val="00D51800"/>
    <w:rsid w:val="00D51C50"/>
    <w:rsid w:val="00D52A73"/>
    <w:rsid w:val="00D52BBB"/>
    <w:rsid w:val="00D53087"/>
    <w:rsid w:val="00D53187"/>
    <w:rsid w:val="00D5366B"/>
    <w:rsid w:val="00D53857"/>
    <w:rsid w:val="00D53E9D"/>
    <w:rsid w:val="00D54027"/>
    <w:rsid w:val="00D541E2"/>
    <w:rsid w:val="00D54651"/>
    <w:rsid w:val="00D54841"/>
    <w:rsid w:val="00D54BF9"/>
    <w:rsid w:val="00D54E98"/>
    <w:rsid w:val="00D55172"/>
    <w:rsid w:val="00D5517E"/>
    <w:rsid w:val="00D555F1"/>
    <w:rsid w:val="00D55631"/>
    <w:rsid w:val="00D5576A"/>
    <w:rsid w:val="00D55B77"/>
    <w:rsid w:val="00D55DB5"/>
    <w:rsid w:val="00D55EF3"/>
    <w:rsid w:val="00D566B3"/>
    <w:rsid w:val="00D56A37"/>
    <w:rsid w:val="00D56ABA"/>
    <w:rsid w:val="00D57180"/>
    <w:rsid w:val="00D573C5"/>
    <w:rsid w:val="00D573E2"/>
    <w:rsid w:val="00D57682"/>
    <w:rsid w:val="00D57FE2"/>
    <w:rsid w:val="00D6019F"/>
    <w:rsid w:val="00D6048D"/>
    <w:rsid w:val="00D61121"/>
    <w:rsid w:val="00D61BDC"/>
    <w:rsid w:val="00D62425"/>
    <w:rsid w:val="00D629AE"/>
    <w:rsid w:val="00D62B3E"/>
    <w:rsid w:val="00D62EC2"/>
    <w:rsid w:val="00D63480"/>
    <w:rsid w:val="00D638F4"/>
    <w:rsid w:val="00D63BCB"/>
    <w:rsid w:val="00D63C80"/>
    <w:rsid w:val="00D63C98"/>
    <w:rsid w:val="00D63D6F"/>
    <w:rsid w:val="00D64869"/>
    <w:rsid w:val="00D65013"/>
    <w:rsid w:val="00D6521D"/>
    <w:rsid w:val="00D65380"/>
    <w:rsid w:val="00D6622D"/>
    <w:rsid w:val="00D66678"/>
    <w:rsid w:val="00D66901"/>
    <w:rsid w:val="00D669B1"/>
    <w:rsid w:val="00D66BCB"/>
    <w:rsid w:val="00D66CF5"/>
    <w:rsid w:val="00D66D06"/>
    <w:rsid w:val="00D67185"/>
    <w:rsid w:val="00D674DA"/>
    <w:rsid w:val="00D6756D"/>
    <w:rsid w:val="00D6770C"/>
    <w:rsid w:val="00D67A5E"/>
    <w:rsid w:val="00D7058E"/>
    <w:rsid w:val="00D709D0"/>
    <w:rsid w:val="00D70B5B"/>
    <w:rsid w:val="00D70C55"/>
    <w:rsid w:val="00D71491"/>
    <w:rsid w:val="00D7168A"/>
    <w:rsid w:val="00D722F4"/>
    <w:rsid w:val="00D72595"/>
    <w:rsid w:val="00D72D31"/>
    <w:rsid w:val="00D7325A"/>
    <w:rsid w:val="00D7369D"/>
    <w:rsid w:val="00D738F7"/>
    <w:rsid w:val="00D7468A"/>
    <w:rsid w:val="00D7488C"/>
    <w:rsid w:val="00D74B43"/>
    <w:rsid w:val="00D7528B"/>
    <w:rsid w:val="00D7569C"/>
    <w:rsid w:val="00D75850"/>
    <w:rsid w:val="00D7609A"/>
    <w:rsid w:val="00D761DB"/>
    <w:rsid w:val="00D76A00"/>
    <w:rsid w:val="00D76A62"/>
    <w:rsid w:val="00D76E58"/>
    <w:rsid w:val="00D77771"/>
    <w:rsid w:val="00D779A2"/>
    <w:rsid w:val="00D77C7B"/>
    <w:rsid w:val="00D77DA1"/>
    <w:rsid w:val="00D77EDC"/>
    <w:rsid w:val="00D80938"/>
    <w:rsid w:val="00D80964"/>
    <w:rsid w:val="00D81E13"/>
    <w:rsid w:val="00D81EE1"/>
    <w:rsid w:val="00D8238E"/>
    <w:rsid w:val="00D82837"/>
    <w:rsid w:val="00D8286B"/>
    <w:rsid w:val="00D82C2E"/>
    <w:rsid w:val="00D82D2A"/>
    <w:rsid w:val="00D82D70"/>
    <w:rsid w:val="00D82DA1"/>
    <w:rsid w:val="00D83202"/>
    <w:rsid w:val="00D83B3E"/>
    <w:rsid w:val="00D83C09"/>
    <w:rsid w:val="00D83FF7"/>
    <w:rsid w:val="00D844ED"/>
    <w:rsid w:val="00D845B9"/>
    <w:rsid w:val="00D84958"/>
    <w:rsid w:val="00D84AD3"/>
    <w:rsid w:val="00D84EFC"/>
    <w:rsid w:val="00D85888"/>
    <w:rsid w:val="00D860D0"/>
    <w:rsid w:val="00D861A5"/>
    <w:rsid w:val="00D86A3D"/>
    <w:rsid w:val="00D86BD9"/>
    <w:rsid w:val="00D86D98"/>
    <w:rsid w:val="00D86EA9"/>
    <w:rsid w:val="00D87578"/>
    <w:rsid w:val="00D87835"/>
    <w:rsid w:val="00D8784E"/>
    <w:rsid w:val="00D87F20"/>
    <w:rsid w:val="00D907B3"/>
    <w:rsid w:val="00D909D3"/>
    <w:rsid w:val="00D90B8D"/>
    <w:rsid w:val="00D914AF"/>
    <w:rsid w:val="00D91C0D"/>
    <w:rsid w:val="00D91DF6"/>
    <w:rsid w:val="00D920B8"/>
    <w:rsid w:val="00D920C3"/>
    <w:rsid w:val="00D9238E"/>
    <w:rsid w:val="00D9246B"/>
    <w:rsid w:val="00D927A9"/>
    <w:rsid w:val="00D930FB"/>
    <w:rsid w:val="00D93996"/>
    <w:rsid w:val="00D93D6A"/>
    <w:rsid w:val="00D94C1C"/>
    <w:rsid w:val="00D94CBB"/>
    <w:rsid w:val="00D95613"/>
    <w:rsid w:val="00D95DB6"/>
    <w:rsid w:val="00D96410"/>
    <w:rsid w:val="00D97178"/>
    <w:rsid w:val="00D97659"/>
    <w:rsid w:val="00DA014F"/>
    <w:rsid w:val="00DA1121"/>
    <w:rsid w:val="00DA1BEF"/>
    <w:rsid w:val="00DA1C05"/>
    <w:rsid w:val="00DA1E44"/>
    <w:rsid w:val="00DA2489"/>
    <w:rsid w:val="00DA26C2"/>
    <w:rsid w:val="00DA2C6E"/>
    <w:rsid w:val="00DA32A9"/>
    <w:rsid w:val="00DA33BB"/>
    <w:rsid w:val="00DA341E"/>
    <w:rsid w:val="00DA3F51"/>
    <w:rsid w:val="00DA3F53"/>
    <w:rsid w:val="00DA4620"/>
    <w:rsid w:val="00DA46D3"/>
    <w:rsid w:val="00DA49DF"/>
    <w:rsid w:val="00DA4A03"/>
    <w:rsid w:val="00DA5719"/>
    <w:rsid w:val="00DA5AF5"/>
    <w:rsid w:val="00DA5C5D"/>
    <w:rsid w:val="00DA664F"/>
    <w:rsid w:val="00DA7176"/>
    <w:rsid w:val="00DA74F7"/>
    <w:rsid w:val="00DB07A7"/>
    <w:rsid w:val="00DB1433"/>
    <w:rsid w:val="00DB1C5E"/>
    <w:rsid w:val="00DB23CE"/>
    <w:rsid w:val="00DB274C"/>
    <w:rsid w:val="00DB2C04"/>
    <w:rsid w:val="00DB32E7"/>
    <w:rsid w:val="00DB388F"/>
    <w:rsid w:val="00DB4139"/>
    <w:rsid w:val="00DB418B"/>
    <w:rsid w:val="00DB48FA"/>
    <w:rsid w:val="00DB4A43"/>
    <w:rsid w:val="00DB4BAD"/>
    <w:rsid w:val="00DB51FB"/>
    <w:rsid w:val="00DB5408"/>
    <w:rsid w:val="00DB579D"/>
    <w:rsid w:val="00DB5BCA"/>
    <w:rsid w:val="00DB5C7A"/>
    <w:rsid w:val="00DB61DB"/>
    <w:rsid w:val="00DB6702"/>
    <w:rsid w:val="00DB68A4"/>
    <w:rsid w:val="00DB68D2"/>
    <w:rsid w:val="00DB6EF4"/>
    <w:rsid w:val="00DB7485"/>
    <w:rsid w:val="00DB752E"/>
    <w:rsid w:val="00DB7619"/>
    <w:rsid w:val="00DB7836"/>
    <w:rsid w:val="00DB7A10"/>
    <w:rsid w:val="00DB7B95"/>
    <w:rsid w:val="00DB7DF8"/>
    <w:rsid w:val="00DB7E7D"/>
    <w:rsid w:val="00DC0647"/>
    <w:rsid w:val="00DC1582"/>
    <w:rsid w:val="00DC255D"/>
    <w:rsid w:val="00DC2CF6"/>
    <w:rsid w:val="00DC3B9F"/>
    <w:rsid w:val="00DC5210"/>
    <w:rsid w:val="00DC53A0"/>
    <w:rsid w:val="00DC5B11"/>
    <w:rsid w:val="00DC6110"/>
    <w:rsid w:val="00DC6345"/>
    <w:rsid w:val="00DC6621"/>
    <w:rsid w:val="00DC686A"/>
    <w:rsid w:val="00DC6F7D"/>
    <w:rsid w:val="00DC730A"/>
    <w:rsid w:val="00DC7CC8"/>
    <w:rsid w:val="00DC7E5A"/>
    <w:rsid w:val="00DD01ED"/>
    <w:rsid w:val="00DD032A"/>
    <w:rsid w:val="00DD0C16"/>
    <w:rsid w:val="00DD0C2E"/>
    <w:rsid w:val="00DD0D84"/>
    <w:rsid w:val="00DD0EF8"/>
    <w:rsid w:val="00DD1404"/>
    <w:rsid w:val="00DD1564"/>
    <w:rsid w:val="00DD266B"/>
    <w:rsid w:val="00DD321A"/>
    <w:rsid w:val="00DD38FD"/>
    <w:rsid w:val="00DD3A47"/>
    <w:rsid w:val="00DD3ADB"/>
    <w:rsid w:val="00DD3F68"/>
    <w:rsid w:val="00DD46B1"/>
    <w:rsid w:val="00DD52F4"/>
    <w:rsid w:val="00DD5A72"/>
    <w:rsid w:val="00DD638F"/>
    <w:rsid w:val="00DD66BC"/>
    <w:rsid w:val="00DD694F"/>
    <w:rsid w:val="00DD6C25"/>
    <w:rsid w:val="00DD6EEB"/>
    <w:rsid w:val="00DD6FE4"/>
    <w:rsid w:val="00DD70FA"/>
    <w:rsid w:val="00DD7225"/>
    <w:rsid w:val="00DE0C2D"/>
    <w:rsid w:val="00DE14DC"/>
    <w:rsid w:val="00DE2161"/>
    <w:rsid w:val="00DE2852"/>
    <w:rsid w:val="00DE2B5A"/>
    <w:rsid w:val="00DE3D4F"/>
    <w:rsid w:val="00DE3D99"/>
    <w:rsid w:val="00DE430F"/>
    <w:rsid w:val="00DE4859"/>
    <w:rsid w:val="00DE63AB"/>
    <w:rsid w:val="00DE6B7A"/>
    <w:rsid w:val="00DE6E31"/>
    <w:rsid w:val="00DE6E4A"/>
    <w:rsid w:val="00DE710D"/>
    <w:rsid w:val="00DE7194"/>
    <w:rsid w:val="00DE72FF"/>
    <w:rsid w:val="00DE7833"/>
    <w:rsid w:val="00DE78D7"/>
    <w:rsid w:val="00DF03C7"/>
    <w:rsid w:val="00DF1752"/>
    <w:rsid w:val="00DF2317"/>
    <w:rsid w:val="00DF286A"/>
    <w:rsid w:val="00DF2AC3"/>
    <w:rsid w:val="00DF2C21"/>
    <w:rsid w:val="00DF2C32"/>
    <w:rsid w:val="00DF2DF3"/>
    <w:rsid w:val="00DF3594"/>
    <w:rsid w:val="00DF36AE"/>
    <w:rsid w:val="00DF436C"/>
    <w:rsid w:val="00DF45CD"/>
    <w:rsid w:val="00DF4B98"/>
    <w:rsid w:val="00DF5EDF"/>
    <w:rsid w:val="00DF7608"/>
    <w:rsid w:val="00DF7B6B"/>
    <w:rsid w:val="00DF7E63"/>
    <w:rsid w:val="00E00561"/>
    <w:rsid w:val="00E006A3"/>
    <w:rsid w:val="00E00F5D"/>
    <w:rsid w:val="00E00F94"/>
    <w:rsid w:val="00E01477"/>
    <w:rsid w:val="00E0148C"/>
    <w:rsid w:val="00E0162D"/>
    <w:rsid w:val="00E016C6"/>
    <w:rsid w:val="00E02163"/>
    <w:rsid w:val="00E02476"/>
    <w:rsid w:val="00E02516"/>
    <w:rsid w:val="00E028B3"/>
    <w:rsid w:val="00E02B03"/>
    <w:rsid w:val="00E03A20"/>
    <w:rsid w:val="00E03B2E"/>
    <w:rsid w:val="00E03BE4"/>
    <w:rsid w:val="00E03CBF"/>
    <w:rsid w:val="00E04725"/>
    <w:rsid w:val="00E04861"/>
    <w:rsid w:val="00E04931"/>
    <w:rsid w:val="00E04CAC"/>
    <w:rsid w:val="00E05A51"/>
    <w:rsid w:val="00E05F44"/>
    <w:rsid w:val="00E060B6"/>
    <w:rsid w:val="00E06237"/>
    <w:rsid w:val="00E06355"/>
    <w:rsid w:val="00E06675"/>
    <w:rsid w:val="00E066D7"/>
    <w:rsid w:val="00E0691C"/>
    <w:rsid w:val="00E075EA"/>
    <w:rsid w:val="00E077BC"/>
    <w:rsid w:val="00E079DC"/>
    <w:rsid w:val="00E1011D"/>
    <w:rsid w:val="00E11B12"/>
    <w:rsid w:val="00E11C1A"/>
    <w:rsid w:val="00E11DE4"/>
    <w:rsid w:val="00E11F15"/>
    <w:rsid w:val="00E12E07"/>
    <w:rsid w:val="00E13858"/>
    <w:rsid w:val="00E1398D"/>
    <w:rsid w:val="00E13A39"/>
    <w:rsid w:val="00E13B23"/>
    <w:rsid w:val="00E13CF3"/>
    <w:rsid w:val="00E13E43"/>
    <w:rsid w:val="00E143B6"/>
    <w:rsid w:val="00E15240"/>
    <w:rsid w:val="00E15543"/>
    <w:rsid w:val="00E15ACE"/>
    <w:rsid w:val="00E15F7A"/>
    <w:rsid w:val="00E161F4"/>
    <w:rsid w:val="00E16874"/>
    <w:rsid w:val="00E16EB8"/>
    <w:rsid w:val="00E17F35"/>
    <w:rsid w:val="00E205AB"/>
    <w:rsid w:val="00E20E65"/>
    <w:rsid w:val="00E20FDA"/>
    <w:rsid w:val="00E21031"/>
    <w:rsid w:val="00E214C3"/>
    <w:rsid w:val="00E21926"/>
    <w:rsid w:val="00E21A2B"/>
    <w:rsid w:val="00E21DD9"/>
    <w:rsid w:val="00E227BC"/>
    <w:rsid w:val="00E23FF0"/>
    <w:rsid w:val="00E24C0F"/>
    <w:rsid w:val="00E257AA"/>
    <w:rsid w:val="00E259C6"/>
    <w:rsid w:val="00E26878"/>
    <w:rsid w:val="00E26EFF"/>
    <w:rsid w:val="00E274D3"/>
    <w:rsid w:val="00E277D0"/>
    <w:rsid w:val="00E279EA"/>
    <w:rsid w:val="00E27C2C"/>
    <w:rsid w:val="00E27F6E"/>
    <w:rsid w:val="00E3013C"/>
    <w:rsid w:val="00E308F1"/>
    <w:rsid w:val="00E30E02"/>
    <w:rsid w:val="00E31CBA"/>
    <w:rsid w:val="00E31F83"/>
    <w:rsid w:val="00E323D2"/>
    <w:rsid w:val="00E32C23"/>
    <w:rsid w:val="00E336FD"/>
    <w:rsid w:val="00E33CCB"/>
    <w:rsid w:val="00E34880"/>
    <w:rsid w:val="00E348F4"/>
    <w:rsid w:val="00E34ADE"/>
    <w:rsid w:val="00E34C97"/>
    <w:rsid w:val="00E35194"/>
    <w:rsid w:val="00E3554E"/>
    <w:rsid w:val="00E355ED"/>
    <w:rsid w:val="00E35828"/>
    <w:rsid w:val="00E358EA"/>
    <w:rsid w:val="00E35D5E"/>
    <w:rsid w:val="00E35F5D"/>
    <w:rsid w:val="00E3617F"/>
    <w:rsid w:val="00E3686D"/>
    <w:rsid w:val="00E36920"/>
    <w:rsid w:val="00E36F7C"/>
    <w:rsid w:val="00E3721C"/>
    <w:rsid w:val="00E37478"/>
    <w:rsid w:val="00E37731"/>
    <w:rsid w:val="00E379DB"/>
    <w:rsid w:val="00E37E14"/>
    <w:rsid w:val="00E4089C"/>
    <w:rsid w:val="00E408D4"/>
    <w:rsid w:val="00E40943"/>
    <w:rsid w:val="00E40AA3"/>
    <w:rsid w:val="00E40D76"/>
    <w:rsid w:val="00E40E2F"/>
    <w:rsid w:val="00E40F20"/>
    <w:rsid w:val="00E410B9"/>
    <w:rsid w:val="00E411F8"/>
    <w:rsid w:val="00E41561"/>
    <w:rsid w:val="00E417F5"/>
    <w:rsid w:val="00E420C2"/>
    <w:rsid w:val="00E42456"/>
    <w:rsid w:val="00E43074"/>
    <w:rsid w:val="00E431EA"/>
    <w:rsid w:val="00E433CC"/>
    <w:rsid w:val="00E4382B"/>
    <w:rsid w:val="00E44462"/>
    <w:rsid w:val="00E44764"/>
    <w:rsid w:val="00E44A2F"/>
    <w:rsid w:val="00E44F3C"/>
    <w:rsid w:val="00E45622"/>
    <w:rsid w:val="00E45F2E"/>
    <w:rsid w:val="00E45F64"/>
    <w:rsid w:val="00E46162"/>
    <w:rsid w:val="00E464E0"/>
    <w:rsid w:val="00E473C4"/>
    <w:rsid w:val="00E4765D"/>
    <w:rsid w:val="00E478AE"/>
    <w:rsid w:val="00E50889"/>
    <w:rsid w:val="00E50AFA"/>
    <w:rsid w:val="00E50B9F"/>
    <w:rsid w:val="00E50F23"/>
    <w:rsid w:val="00E516C7"/>
    <w:rsid w:val="00E516E8"/>
    <w:rsid w:val="00E518B0"/>
    <w:rsid w:val="00E520D7"/>
    <w:rsid w:val="00E5292E"/>
    <w:rsid w:val="00E536D6"/>
    <w:rsid w:val="00E53CBD"/>
    <w:rsid w:val="00E53E32"/>
    <w:rsid w:val="00E54117"/>
    <w:rsid w:val="00E54129"/>
    <w:rsid w:val="00E54390"/>
    <w:rsid w:val="00E543AB"/>
    <w:rsid w:val="00E54FFB"/>
    <w:rsid w:val="00E55BAB"/>
    <w:rsid w:val="00E55ED4"/>
    <w:rsid w:val="00E55F77"/>
    <w:rsid w:val="00E5620C"/>
    <w:rsid w:val="00E570FA"/>
    <w:rsid w:val="00E5793E"/>
    <w:rsid w:val="00E6112C"/>
    <w:rsid w:val="00E61197"/>
    <w:rsid w:val="00E614E1"/>
    <w:rsid w:val="00E61669"/>
    <w:rsid w:val="00E61951"/>
    <w:rsid w:val="00E62F5C"/>
    <w:rsid w:val="00E634D2"/>
    <w:rsid w:val="00E6379A"/>
    <w:rsid w:val="00E6398F"/>
    <w:rsid w:val="00E63CED"/>
    <w:rsid w:val="00E64DC6"/>
    <w:rsid w:val="00E6508C"/>
    <w:rsid w:val="00E651EC"/>
    <w:rsid w:val="00E653E2"/>
    <w:rsid w:val="00E6548D"/>
    <w:rsid w:val="00E657C2"/>
    <w:rsid w:val="00E6580D"/>
    <w:rsid w:val="00E6692B"/>
    <w:rsid w:val="00E66BEF"/>
    <w:rsid w:val="00E66C2F"/>
    <w:rsid w:val="00E67095"/>
    <w:rsid w:val="00E67510"/>
    <w:rsid w:val="00E67D6E"/>
    <w:rsid w:val="00E701BF"/>
    <w:rsid w:val="00E702A8"/>
    <w:rsid w:val="00E705FE"/>
    <w:rsid w:val="00E70EAA"/>
    <w:rsid w:val="00E71063"/>
    <w:rsid w:val="00E7133D"/>
    <w:rsid w:val="00E72474"/>
    <w:rsid w:val="00E72AB5"/>
    <w:rsid w:val="00E7310E"/>
    <w:rsid w:val="00E7392B"/>
    <w:rsid w:val="00E73A09"/>
    <w:rsid w:val="00E73F81"/>
    <w:rsid w:val="00E744A4"/>
    <w:rsid w:val="00E7533E"/>
    <w:rsid w:val="00E75BB9"/>
    <w:rsid w:val="00E7604C"/>
    <w:rsid w:val="00E76F3E"/>
    <w:rsid w:val="00E7703A"/>
    <w:rsid w:val="00E77151"/>
    <w:rsid w:val="00E771C8"/>
    <w:rsid w:val="00E77258"/>
    <w:rsid w:val="00E7738E"/>
    <w:rsid w:val="00E77DB3"/>
    <w:rsid w:val="00E8067C"/>
    <w:rsid w:val="00E80B18"/>
    <w:rsid w:val="00E8131B"/>
    <w:rsid w:val="00E81922"/>
    <w:rsid w:val="00E81D80"/>
    <w:rsid w:val="00E82163"/>
    <w:rsid w:val="00E8216A"/>
    <w:rsid w:val="00E82451"/>
    <w:rsid w:val="00E82F1C"/>
    <w:rsid w:val="00E83474"/>
    <w:rsid w:val="00E84247"/>
    <w:rsid w:val="00E843E8"/>
    <w:rsid w:val="00E84712"/>
    <w:rsid w:val="00E848F3"/>
    <w:rsid w:val="00E8491F"/>
    <w:rsid w:val="00E84A19"/>
    <w:rsid w:val="00E84D44"/>
    <w:rsid w:val="00E84DD7"/>
    <w:rsid w:val="00E84EE7"/>
    <w:rsid w:val="00E856BE"/>
    <w:rsid w:val="00E85998"/>
    <w:rsid w:val="00E85D8E"/>
    <w:rsid w:val="00E85FF6"/>
    <w:rsid w:val="00E8605C"/>
    <w:rsid w:val="00E86A92"/>
    <w:rsid w:val="00E86D76"/>
    <w:rsid w:val="00E87535"/>
    <w:rsid w:val="00E87F2A"/>
    <w:rsid w:val="00E90D8D"/>
    <w:rsid w:val="00E91045"/>
    <w:rsid w:val="00E914BE"/>
    <w:rsid w:val="00E914E0"/>
    <w:rsid w:val="00E92460"/>
    <w:rsid w:val="00E92657"/>
    <w:rsid w:val="00E933B9"/>
    <w:rsid w:val="00E93446"/>
    <w:rsid w:val="00E934E8"/>
    <w:rsid w:val="00E93871"/>
    <w:rsid w:val="00E94103"/>
    <w:rsid w:val="00E958E5"/>
    <w:rsid w:val="00E95E85"/>
    <w:rsid w:val="00E96013"/>
    <w:rsid w:val="00E96085"/>
    <w:rsid w:val="00E9635B"/>
    <w:rsid w:val="00E96AFD"/>
    <w:rsid w:val="00E96F0A"/>
    <w:rsid w:val="00E97130"/>
    <w:rsid w:val="00E9740E"/>
    <w:rsid w:val="00E97B6A"/>
    <w:rsid w:val="00E97FD9"/>
    <w:rsid w:val="00EA0845"/>
    <w:rsid w:val="00EA1068"/>
    <w:rsid w:val="00EA10C1"/>
    <w:rsid w:val="00EA12D7"/>
    <w:rsid w:val="00EA14C0"/>
    <w:rsid w:val="00EA1539"/>
    <w:rsid w:val="00EA16C0"/>
    <w:rsid w:val="00EA179D"/>
    <w:rsid w:val="00EA1A80"/>
    <w:rsid w:val="00EA26F8"/>
    <w:rsid w:val="00EA291E"/>
    <w:rsid w:val="00EA2DB4"/>
    <w:rsid w:val="00EA3200"/>
    <w:rsid w:val="00EA36C6"/>
    <w:rsid w:val="00EA4BDC"/>
    <w:rsid w:val="00EA5430"/>
    <w:rsid w:val="00EA5B01"/>
    <w:rsid w:val="00EA6098"/>
    <w:rsid w:val="00EA61FD"/>
    <w:rsid w:val="00EA6C83"/>
    <w:rsid w:val="00EA6F7A"/>
    <w:rsid w:val="00EA752D"/>
    <w:rsid w:val="00EA7C7D"/>
    <w:rsid w:val="00EA7D5B"/>
    <w:rsid w:val="00EA7F56"/>
    <w:rsid w:val="00EB03B0"/>
    <w:rsid w:val="00EB046D"/>
    <w:rsid w:val="00EB0758"/>
    <w:rsid w:val="00EB13D0"/>
    <w:rsid w:val="00EB1D39"/>
    <w:rsid w:val="00EB2244"/>
    <w:rsid w:val="00EB25E4"/>
    <w:rsid w:val="00EB3251"/>
    <w:rsid w:val="00EB3647"/>
    <w:rsid w:val="00EB4354"/>
    <w:rsid w:val="00EB435D"/>
    <w:rsid w:val="00EB4EBB"/>
    <w:rsid w:val="00EB5423"/>
    <w:rsid w:val="00EB5786"/>
    <w:rsid w:val="00EB5C6B"/>
    <w:rsid w:val="00EB64D1"/>
    <w:rsid w:val="00EB6748"/>
    <w:rsid w:val="00EB6C00"/>
    <w:rsid w:val="00EB71D2"/>
    <w:rsid w:val="00EB792F"/>
    <w:rsid w:val="00EB79E0"/>
    <w:rsid w:val="00EB7BC2"/>
    <w:rsid w:val="00EB7E5F"/>
    <w:rsid w:val="00EC0A2C"/>
    <w:rsid w:val="00EC0B75"/>
    <w:rsid w:val="00EC0FF7"/>
    <w:rsid w:val="00EC14CD"/>
    <w:rsid w:val="00EC1640"/>
    <w:rsid w:val="00EC170A"/>
    <w:rsid w:val="00EC18ED"/>
    <w:rsid w:val="00EC1DC5"/>
    <w:rsid w:val="00EC29B0"/>
    <w:rsid w:val="00EC2A44"/>
    <w:rsid w:val="00EC2A49"/>
    <w:rsid w:val="00EC2B74"/>
    <w:rsid w:val="00EC332D"/>
    <w:rsid w:val="00EC5188"/>
    <w:rsid w:val="00EC5F43"/>
    <w:rsid w:val="00EC61A4"/>
    <w:rsid w:val="00EC75C9"/>
    <w:rsid w:val="00EC7E8D"/>
    <w:rsid w:val="00ED00FE"/>
    <w:rsid w:val="00ED0143"/>
    <w:rsid w:val="00ED02AE"/>
    <w:rsid w:val="00ED04A0"/>
    <w:rsid w:val="00ED1078"/>
    <w:rsid w:val="00ED1D43"/>
    <w:rsid w:val="00ED1DD1"/>
    <w:rsid w:val="00ED233C"/>
    <w:rsid w:val="00ED28AC"/>
    <w:rsid w:val="00ED2F77"/>
    <w:rsid w:val="00ED307D"/>
    <w:rsid w:val="00ED326D"/>
    <w:rsid w:val="00ED342C"/>
    <w:rsid w:val="00ED3638"/>
    <w:rsid w:val="00ED38B0"/>
    <w:rsid w:val="00ED3904"/>
    <w:rsid w:val="00ED39A5"/>
    <w:rsid w:val="00ED3BB8"/>
    <w:rsid w:val="00ED3C55"/>
    <w:rsid w:val="00ED3C68"/>
    <w:rsid w:val="00ED3CF7"/>
    <w:rsid w:val="00ED4369"/>
    <w:rsid w:val="00ED4623"/>
    <w:rsid w:val="00ED4AE3"/>
    <w:rsid w:val="00ED4AF5"/>
    <w:rsid w:val="00ED4B45"/>
    <w:rsid w:val="00ED4DB1"/>
    <w:rsid w:val="00ED4E27"/>
    <w:rsid w:val="00ED4F7F"/>
    <w:rsid w:val="00ED5414"/>
    <w:rsid w:val="00ED576B"/>
    <w:rsid w:val="00ED5DE1"/>
    <w:rsid w:val="00ED62B4"/>
    <w:rsid w:val="00ED6AF8"/>
    <w:rsid w:val="00ED6FEF"/>
    <w:rsid w:val="00ED740F"/>
    <w:rsid w:val="00ED7762"/>
    <w:rsid w:val="00ED7D63"/>
    <w:rsid w:val="00EE0132"/>
    <w:rsid w:val="00EE099A"/>
    <w:rsid w:val="00EE1679"/>
    <w:rsid w:val="00EE1C6D"/>
    <w:rsid w:val="00EE233E"/>
    <w:rsid w:val="00EE23B9"/>
    <w:rsid w:val="00EE24C4"/>
    <w:rsid w:val="00EE2BCF"/>
    <w:rsid w:val="00EE3019"/>
    <w:rsid w:val="00EE51FD"/>
    <w:rsid w:val="00EE523F"/>
    <w:rsid w:val="00EE5261"/>
    <w:rsid w:val="00EE5A09"/>
    <w:rsid w:val="00EE5CF5"/>
    <w:rsid w:val="00EE7151"/>
    <w:rsid w:val="00EE7422"/>
    <w:rsid w:val="00EE7B2A"/>
    <w:rsid w:val="00EF00FB"/>
    <w:rsid w:val="00EF07F2"/>
    <w:rsid w:val="00EF0841"/>
    <w:rsid w:val="00EF08C0"/>
    <w:rsid w:val="00EF0C05"/>
    <w:rsid w:val="00EF1298"/>
    <w:rsid w:val="00EF1F21"/>
    <w:rsid w:val="00EF1F8A"/>
    <w:rsid w:val="00EF21CA"/>
    <w:rsid w:val="00EF28B1"/>
    <w:rsid w:val="00EF30A3"/>
    <w:rsid w:val="00EF34FC"/>
    <w:rsid w:val="00EF3960"/>
    <w:rsid w:val="00EF3FF8"/>
    <w:rsid w:val="00EF469F"/>
    <w:rsid w:val="00EF4B17"/>
    <w:rsid w:val="00EF4DDA"/>
    <w:rsid w:val="00EF5620"/>
    <w:rsid w:val="00EF6120"/>
    <w:rsid w:val="00EF676C"/>
    <w:rsid w:val="00EF7073"/>
    <w:rsid w:val="00EF7201"/>
    <w:rsid w:val="00EF72F0"/>
    <w:rsid w:val="00EF75B0"/>
    <w:rsid w:val="00EF7CF0"/>
    <w:rsid w:val="00F0096D"/>
    <w:rsid w:val="00F01A34"/>
    <w:rsid w:val="00F01B5C"/>
    <w:rsid w:val="00F021C5"/>
    <w:rsid w:val="00F024F4"/>
    <w:rsid w:val="00F02B1B"/>
    <w:rsid w:val="00F02F32"/>
    <w:rsid w:val="00F0313E"/>
    <w:rsid w:val="00F031A4"/>
    <w:rsid w:val="00F034F7"/>
    <w:rsid w:val="00F03A80"/>
    <w:rsid w:val="00F03C36"/>
    <w:rsid w:val="00F03D6F"/>
    <w:rsid w:val="00F042B6"/>
    <w:rsid w:val="00F0447F"/>
    <w:rsid w:val="00F0457B"/>
    <w:rsid w:val="00F04A8D"/>
    <w:rsid w:val="00F04C97"/>
    <w:rsid w:val="00F04EF3"/>
    <w:rsid w:val="00F04F4D"/>
    <w:rsid w:val="00F04FC4"/>
    <w:rsid w:val="00F050CC"/>
    <w:rsid w:val="00F059EB"/>
    <w:rsid w:val="00F0632B"/>
    <w:rsid w:val="00F067E5"/>
    <w:rsid w:val="00F06E6E"/>
    <w:rsid w:val="00F07572"/>
    <w:rsid w:val="00F0798D"/>
    <w:rsid w:val="00F10249"/>
    <w:rsid w:val="00F104F8"/>
    <w:rsid w:val="00F107BB"/>
    <w:rsid w:val="00F10A13"/>
    <w:rsid w:val="00F114CB"/>
    <w:rsid w:val="00F11853"/>
    <w:rsid w:val="00F12609"/>
    <w:rsid w:val="00F131A7"/>
    <w:rsid w:val="00F136AB"/>
    <w:rsid w:val="00F13D2B"/>
    <w:rsid w:val="00F13E9F"/>
    <w:rsid w:val="00F13F86"/>
    <w:rsid w:val="00F1417D"/>
    <w:rsid w:val="00F151F2"/>
    <w:rsid w:val="00F153A9"/>
    <w:rsid w:val="00F15E50"/>
    <w:rsid w:val="00F15E8A"/>
    <w:rsid w:val="00F15EE8"/>
    <w:rsid w:val="00F15F15"/>
    <w:rsid w:val="00F15F17"/>
    <w:rsid w:val="00F16B63"/>
    <w:rsid w:val="00F170DE"/>
    <w:rsid w:val="00F1771E"/>
    <w:rsid w:val="00F17911"/>
    <w:rsid w:val="00F17D6C"/>
    <w:rsid w:val="00F20A8B"/>
    <w:rsid w:val="00F20F6E"/>
    <w:rsid w:val="00F21822"/>
    <w:rsid w:val="00F21C9A"/>
    <w:rsid w:val="00F22243"/>
    <w:rsid w:val="00F227AC"/>
    <w:rsid w:val="00F23046"/>
    <w:rsid w:val="00F231F2"/>
    <w:rsid w:val="00F23606"/>
    <w:rsid w:val="00F239A5"/>
    <w:rsid w:val="00F23F9E"/>
    <w:rsid w:val="00F24223"/>
    <w:rsid w:val="00F24A07"/>
    <w:rsid w:val="00F25393"/>
    <w:rsid w:val="00F25A83"/>
    <w:rsid w:val="00F25B46"/>
    <w:rsid w:val="00F25FF4"/>
    <w:rsid w:val="00F267A8"/>
    <w:rsid w:val="00F267F0"/>
    <w:rsid w:val="00F268CA"/>
    <w:rsid w:val="00F2742C"/>
    <w:rsid w:val="00F27955"/>
    <w:rsid w:val="00F30147"/>
    <w:rsid w:val="00F30B77"/>
    <w:rsid w:val="00F30E4A"/>
    <w:rsid w:val="00F3118E"/>
    <w:rsid w:val="00F31561"/>
    <w:rsid w:val="00F323C8"/>
    <w:rsid w:val="00F32ABD"/>
    <w:rsid w:val="00F33EE6"/>
    <w:rsid w:val="00F344F5"/>
    <w:rsid w:val="00F34D18"/>
    <w:rsid w:val="00F3511D"/>
    <w:rsid w:val="00F35584"/>
    <w:rsid w:val="00F355E8"/>
    <w:rsid w:val="00F35892"/>
    <w:rsid w:val="00F364DF"/>
    <w:rsid w:val="00F369BA"/>
    <w:rsid w:val="00F36A3D"/>
    <w:rsid w:val="00F36C40"/>
    <w:rsid w:val="00F37866"/>
    <w:rsid w:val="00F379A3"/>
    <w:rsid w:val="00F37A3E"/>
    <w:rsid w:val="00F37D30"/>
    <w:rsid w:val="00F37F43"/>
    <w:rsid w:val="00F40109"/>
    <w:rsid w:val="00F403A8"/>
    <w:rsid w:val="00F40687"/>
    <w:rsid w:val="00F40713"/>
    <w:rsid w:val="00F40A01"/>
    <w:rsid w:val="00F40C1C"/>
    <w:rsid w:val="00F41123"/>
    <w:rsid w:val="00F415E2"/>
    <w:rsid w:val="00F41AB9"/>
    <w:rsid w:val="00F42116"/>
    <w:rsid w:val="00F42809"/>
    <w:rsid w:val="00F429B4"/>
    <w:rsid w:val="00F4318F"/>
    <w:rsid w:val="00F431C7"/>
    <w:rsid w:val="00F4323A"/>
    <w:rsid w:val="00F43C7C"/>
    <w:rsid w:val="00F44735"/>
    <w:rsid w:val="00F44CFE"/>
    <w:rsid w:val="00F4546A"/>
    <w:rsid w:val="00F468FC"/>
    <w:rsid w:val="00F46BA2"/>
    <w:rsid w:val="00F46BFE"/>
    <w:rsid w:val="00F478D5"/>
    <w:rsid w:val="00F47DF6"/>
    <w:rsid w:val="00F47E3F"/>
    <w:rsid w:val="00F5009D"/>
    <w:rsid w:val="00F5040F"/>
    <w:rsid w:val="00F50532"/>
    <w:rsid w:val="00F50841"/>
    <w:rsid w:val="00F50C46"/>
    <w:rsid w:val="00F50D1C"/>
    <w:rsid w:val="00F50E5C"/>
    <w:rsid w:val="00F514B9"/>
    <w:rsid w:val="00F525CF"/>
    <w:rsid w:val="00F52877"/>
    <w:rsid w:val="00F5287E"/>
    <w:rsid w:val="00F528E6"/>
    <w:rsid w:val="00F52B34"/>
    <w:rsid w:val="00F52C5D"/>
    <w:rsid w:val="00F531D2"/>
    <w:rsid w:val="00F53315"/>
    <w:rsid w:val="00F5348E"/>
    <w:rsid w:val="00F5370F"/>
    <w:rsid w:val="00F53725"/>
    <w:rsid w:val="00F538FB"/>
    <w:rsid w:val="00F53E62"/>
    <w:rsid w:val="00F53E70"/>
    <w:rsid w:val="00F54341"/>
    <w:rsid w:val="00F5461F"/>
    <w:rsid w:val="00F54FCC"/>
    <w:rsid w:val="00F5505A"/>
    <w:rsid w:val="00F550C5"/>
    <w:rsid w:val="00F552D4"/>
    <w:rsid w:val="00F55349"/>
    <w:rsid w:val="00F5692A"/>
    <w:rsid w:val="00F57F24"/>
    <w:rsid w:val="00F60036"/>
    <w:rsid w:val="00F600BB"/>
    <w:rsid w:val="00F6011D"/>
    <w:rsid w:val="00F603C6"/>
    <w:rsid w:val="00F60EAE"/>
    <w:rsid w:val="00F61575"/>
    <w:rsid w:val="00F61DF5"/>
    <w:rsid w:val="00F62C13"/>
    <w:rsid w:val="00F63EF2"/>
    <w:rsid w:val="00F64715"/>
    <w:rsid w:val="00F64A57"/>
    <w:rsid w:val="00F64B80"/>
    <w:rsid w:val="00F64BE7"/>
    <w:rsid w:val="00F64F73"/>
    <w:rsid w:val="00F652B4"/>
    <w:rsid w:val="00F652BB"/>
    <w:rsid w:val="00F65317"/>
    <w:rsid w:val="00F65EC6"/>
    <w:rsid w:val="00F66045"/>
    <w:rsid w:val="00F66265"/>
    <w:rsid w:val="00F667E7"/>
    <w:rsid w:val="00F66C70"/>
    <w:rsid w:val="00F6746C"/>
    <w:rsid w:val="00F67772"/>
    <w:rsid w:val="00F677E5"/>
    <w:rsid w:val="00F7071A"/>
    <w:rsid w:val="00F70823"/>
    <w:rsid w:val="00F70E2B"/>
    <w:rsid w:val="00F7145E"/>
    <w:rsid w:val="00F714E4"/>
    <w:rsid w:val="00F714F2"/>
    <w:rsid w:val="00F71C5E"/>
    <w:rsid w:val="00F71C7F"/>
    <w:rsid w:val="00F723FC"/>
    <w:rsid w:val="00F727E6"/>
    <w:rsid w:val="00F72DBA"/>
    <w:rsid w:val="00F72F28"/>
    <w:rsid w:val="00F7310A"/>
    <w:rsid w:val="00F736A5"/>
    <w:rsid w:val="00F74773"/>
    <w:rsid w:val="00F757AD"/>
    <w:rsid w:val="00F75CEE"/>
    <w:rsid w:val="00F76192"/>
    <w:rsid w:val="00F76836"/>
    <w:rsid w:val="00F768C1"/>
    <w:rsid w:val="00F76A3E"/>
    <w:rsid w:val="00F76B38"/>
    <w:rsid w:val="00F76E51"/>
    <w:rsid w:val="00F7728F"/>
    <w:rsid w:val="00F773D2"/>
    <w:rsid w:val="00F77552"/>
    <w:rsid w:val="00F77B6A"/>
    <w:rsid w:val="00F77BCD"/>
    <w:rsid w:val="00F77CAE"/>
    <w:rsid w:val="00F77D1B"/>
    <w:rsid w:val="00F80354"/>
    <w:rsid w:val="00F803A2"/>
    <w:rsid w:val="00F80DEB"/>
    <w:rsid w:val="00F81A38"/>
    <w:rsid w:val="00F81BBC"/>
    <w:rsid w:val="00F81D6D"/>
    <w:rsid w:val="00F8282F"/>
    <w:rsid w:val="00F82840"/>
    <w:rsid w:val="00F82DA2"/>
    <w:rsid w:val="00F82F4A"/>
    <w:rsid w:val="00F82FCE"/>
    <w:rsid w:val="00F83348"/>
    <w:rsid w:val="00F83492"/>
    <w:rsid w:val="00F83AB4"/>
    <w:rsid w:val="00F83BD0"/>
    <w:rsid w:val="00F83BEA"/>
    <w:rsid w:val="00F83E2C"/>
    <w:rsid w:val="00F84137"/>
    <w:rsid w:val="00F8487A"/>
    <w:rsid w:val="00F8497C"/>
    <w:rsid w:val="00F85213"/>
    <w:rsid w:val="00F8532C"/>
    <w:rsid w:val="00F85369"/>
    <w:rsid w:val="00F859F7"/>
    <w:rsid w:val="00F85FBD"/>
    <w:rsid w:val="00F87610"/>
    <w:rsid w:val="00F87649"/>
    <w:rsid w:val="00F876B6"/>
    <w:rsid w:val="00F90BA0"/>
    <w:rsid w:val="00F90BFF"/>
    <w:rsid w:val="00F91650"/>
    <w:rsid w:val="00F91E74"/>
    <w:rsid w:val="00F92080"/>
    <w:rsid w:val="00F92478"/>
    <w:rsid w:val="00F92602"/>
    <w:rsid w:val="00F9268B"/>
    <w:rsid w:val="00F92ADD"/>
    <w:rsid w:val="00F92BFD"/>
    <w:rsid w:val="00F93225"/>
    <w:rsid w:val="00F93F2E"/>
    <w:rsid w:val="00F946F0"/>
    <w:rsid w:val="00F95719"/>
    <w:rsid w:val="00F9576C"/>
    <w:rsid w:val="00F95B4E"/>
    <w:rsid w:val="00F95D8F"/>
    <w:rsid w:val="00F968E0"/>
    <w:rsid w:val="00F96C38"/>
    <w:rsid w:val="00F9734C"/>
    <w:rsid w:val="00F9744D"/>
    <w:rsid w:val="00FA0942"/>
    <w:rsid w:val="00FA0FE7"/>
    <w:rsid w:val="00FA18C0"/>
    <w:rsid w:val="00FA1927"/>
    <w:rsid w:val="00FA1B0C"/>
    <w:rsid w:val="00FA2264"/>
    <w:rsid w:val="00FA229A"/>
    <w:rsid w:val="00FA2D53"/>
    <w:rsid w:val="00FA309B"/>
    <w:rsid w:val="00FA328F"/>
    <w:rsid w:val="00FA329C"/>
    <w:rsid w:val="00FA3E7F"/>
    <w:rsid w:val="00FA3FFF"/>
    <w:rsid w:val="00FA4356"/>
    <w:rsid w:val="00FA451E"/>
    <w:rsid w:val="00FA46A3"/>
    <w:rsid w:val="00FA47F8"/>
    <w:rsid w:val="00FA4DEE"/>
    <w:rsid w:val="00FA5C53"/>
    <w:rsid w:val="00FA5CD3"/>
    <w:rsid w:val="00FA5F2B"/>
    <w:rsid w:val="00FA63B0"/>
    <w:rsid w:val="00FA6911"/>
    <w:rsid w:val="00FA6D6A"/>
    <w:rsid w:val="00FA71A2"/>
    <w:rsid w:val="00FA73A1"/>
    <w:rsid w:val="00FA78A2"/>
    <w:rsid w:val="00FA7CB2"/>
    <w:rsid w:val="00FA7CC7"/>
    <w:rsid w:val="00FA7F3C"/>
    <w:rsid w:val="00FA7F9D"/>
    <w:rsid w:val="00FB0521"/>
    <w:rsid w:val="00FB09D8"/>
    <w:rsid w:val="00FB0A9E"/>
    <w:rsid w:val="00FB0D69"/>
    <w:rsid w:val="00FB148E"/>
    <w:rsid w:val="00FB18E8"/>
    <w:rsid w:val="00FB19C7"/>
    <w:rsid w:val="00FB1A81"/>
    <w:rsid w:val="00FB2AB1"/>
    <w:rsid w:val="00FB2BC8"/>
    <w:rsid w:val="00FB2CD2"/>
    <w:rsid w:val="00FB2D54"/>
    <w:rsid w:val="00FB31CC"/>
    <w:rsid w:val="00FB31DF"/>
    <w:rsid w:val="00FB31F9"/>
    <w:rsid w:val="00FB3700"/>
    <w:rsid w:val="00FB3D83"/>
    <w:rsid w:val="00FB3D8C"/>
    <w:rsid w:val="00FB435B"/>
    <w:rsid w:val="00FB4964"/>
    <w:rsid w:val="00FB4A2E"/>
    <w:rsid w:val="00FB4E28"/>
    <w:rsid w:val="00FB5289"/>
    <w:rsid w:val="00FB55A7"/>
    <w:rsid w:val="00FB5E87"/>
    <w:rsid w:val="00FB61D8"/>
    <w:rsid w:val="00FB6658"/>
    <w:rsid w:val="00FB6AE3"/>
    <w:rsid w:val="00FB7121"/>
    <w:rsid w:val="00FB74CE"/>
    <w:rsid w:val="00FB74DC"/>
    <w:rsid w:val="00FB781C"/>
    <w:rsid w:val="00FB78E0"/>
    <w:rsid w:val="00FC006B"/>
    <w:rsid w:val="00FC060C"/>
    <w:rsid w:val="00FC068D"/>
    <w:rsid w:val="00FC18C3"/>
    <w:rsid w:val="00FC19C1"/>
    <w:rsid w:val="00FC19D2"/>
    <w:rsid w:val="00FC1F4B"/>
    <w:rsid w:val="00FC2656"/>
    <w:rsid w:val="00FC2730"/>
    <w:rsid w:val="00FC2746"/>
    <w:rsid w:val="00FC2A2E"/>
    <w:rsid w:val="00FC2B01"/>
    <w:rsid w:val="00FC2EFA"/>
    <w:rsid w:val="00FC33F8"/>
    <w:rsid w:val="00FC367E"/>
    <w:rsid w:val="00FC3946"/>
    <w:rsid w:val="00FC39A9"/>
    <w:rsid w:val="00FC3E5A"/>
    <w:rsid w:val="00FC3E62"/>
    <w:rsid w:val="00FC42BB"/>
    <w:rsid w:val="00FC4307"/>
    <w:rsid w:val="00FC4955"/>
    <w:rsid w:val="00FC4F48"/>
    <w:rsid w:val="00FC5185"/>
    <w:rsid w:val="00FC52DC"/>
    <w:rsid w:val="00FC53D5"/>
    <w:rsid w:val="00FC66D8"/>
    <w:rsid w:val="00FC714E"/>
    <w:rsid w:val="00FC78AB"/>
    <w:rsid w:val="00FC7EFC"/>
    <w:rsid w:val="00FD0839"/>
    <w:rsid w:val="00FD084F"/>
    <w:rsid w:val="00FD0908"/>
    <w:rsid w:val="00FD0A80"/>
    <w:rsid w:val="00FD12A4"/>
    <w:rsid w:val="00FD1962"/>
    <w:rsid w:val="00FD243F"/>
    <w:rsid w:val="00FD247C"/>
    <w:rsid w:val="00FD2719"/>
    <w:rsid w:val="00FD3574"/>
    <w:rsid w:val="00FD3585"/>
    <w:rsid w:val="00FD3607"/>
    <w:rsid w:val="00FD41C9"/>
    <w:rsid w:val="00FD44F0"/>
    <w:rsid w:val="00FD4E8C"/>
    <w:rsid w:val="00FD58C4"/>
    <w:rsid w:val="00FD5C1D"/>
    <w:rsid w:val="00FD5FCF"/>
    <w:rsid w:val="00FD63CB"/>
    <w:rsid w:val="00FD67B5"/>
    <w:rsid w:val="00FD715C"/>
    <w:rsid w:val="00FD72CE"/>
    <w:rsid w:val="00FD760F"/>
    <w:rsid w:val="00FD78E5"/>
    <w:rsid w:val="00FD7C4D"/>
    <w:rsid w:val="00FD7CF8"/>
    <w:rsid w:val="00FD7E7B"/>
    <w:rsid w:val="00FE0753"/>
    <w:rsid w:val="00FE0834"/>
    <w:rsid w:val="00FE0A2F"/>
    <w:rsid w:val="00FE0B17"/>
    <w:rsid w:val="00FE0ECC"/>
    <w:rsid w:val="00FE1292"/>
    <w:rsid w:val="00FE1297"/>
    <w:rsid w:val="00FE135B"/>
    <w:rsid w:val="00FE1A1D"/>
    <w:rsid w:val="00FE1D75"/>
    <w:rsid w:val="00FE24D9"/>
    <w:rsid w:val="00FE2B99"/>
    <w:rsid w:val="00FE325C"/>
    <w:rsid w:val="00FE3267"/>
    <w:rsid w:val="00FE4791"/>
    <w:rsid w:val="00FE555B"/>
    <w:rsid w:val="00FE6004"/>
    <w:rsid w:val="00FE601C"/>
    <w:rsid w:val="00FE69A4"/>
    <w:rsid w:val="00FE6AF2"/>
    <w:rsid w:val="00FE6C8F"/>
    <w:rsid w:val="00FE70F2"/>
    <w:rsid w:val="00FE71BF"/>
    <w:rsid w:val="00FE74A1"/>
    <w:rsid w:val="00FE759C"/>
    <w:rsid w:val="00FF0179"/>
    <w:rsid w:val="00FF0550"/>
    <w:rsid w:val="00FF0598"/>
    <w:rsid w:val="00FF0995"/>
    <w:rsid w:val="00FF0F91"/>
    <w:rsid w:val="00FF1950"/>
    <w:rsid w:val="00FF1EAB"/>
    <w:rsid w:val="00FF209A"/>
    <w:rsid w:val="00FF2929"/>
    <w:rsid w:val="00FF313B"/>
    <w:rsid w:val="00FF3579"/>
    <w:rsid w:val="00FF47D8"/>
    <w:rsid w:val="00FF52D8"/>
    <w:rsid w:val="00FF5647"/>
    <w:rsid w:val="00FF606D"/>
    <w:rsid w:val="00FF60E1"/>
    <w:rsid w:val="00FF6259"/>
    <w:rsid w:val="00FF638E"/>
    <w:rsid w:val="00FF652A"/>
    <w:rsid w:val="00FF6C70"/>
    <w:rsid w:val="00FF6F33"/>
    <w:rsid w:val="00FF6F9A"/>
    <w:rsid w:val="00FF6FFF"/>
    <w:rsid w:val="00FF75DE"/>
    <w:rsid w:val="00FF769F"/>
    <w:rsid w:val="00FF7770"/>
    <w:rsid w:val="00FF796A"/>
    <w:rsid w:val="00FF7D1F"/>
    <w:rsid w:val="012B7B79"/>
    <w:rsid w:val="01391708"/>
    <w:rsid w:val="016E2B68"/>
    <w:rsid w:val="019A6EAF"/>
    <w:rsid w:val="01A215BA"/>
    <w:rsid w:val="01B6527B"/>
    <w:rsid w:val="01FE5621"/>
    <w:rsid w:val="02461EC7"/>
    <w:rsid w:val="02660675"/>
    <w:rsid w:val="02746C83"/>
    <w:rsid w:val="030561F8"/>
    <w:rsid w:val="03564C06"/>
    <w:rsid w:val="03632FF4"/>
    <w:rsid w:val="03A21108"/>
    <w:rsid w:val="03B47F99"/>
    <w:rsid w:val="03B77229"/>
    <w:rsid w:val="03DC30D6"/>
    <w:rsid w:val="03E51B40"/>
    <w:rsid w:val="040C52DD"/>
    <w:rsid w:val="04180989"/>
    <w:rsid w:val="042545AA"/>
    <w:rsid w:val="044F06A2"/>
    <w:rsid w:val="048471EC"/>
    <w:rsid w:val="04974F52"/>
    <w:rsid w:val="04B12291"/>
    <w:rsid w:val="04C03FA0"/>
    <w:rsid w:val="04CC0C50"/>
    <w:rsid w:val="04E8539D"/>
    <w:rsid w:val="051608A4"/>
    <w:rsid w:val="053313DA"/>
    <w:rsid w:val="05643E1F"/>
    <w:rsid w:val="05AF1221"/>
    <w:rsid w:val="06197107"/>
    <w:rsid w:val="06341A12"/>
    <w:rsid w:val="06830575"/>
    <w:rsid w:val="06DB7435"/>
    <w:rsid w:val="06E573E1"/>
    <w:rsid w:val="06F253F2"/>
    <w:rsid w:val="07962DF0"/>
    <w:rsid w:val="07964C46"/>
    <w:rsid w:val="07B05C0C"/>
    <w:rsid w:val="07C872FA"/>
    <w:rsid w:val="07E07279"/>
    <w:rsid w:val="07FB5859"/>
    <w:rsid w:val="08127CDD"/>
    <w:rsid w:val="083D38DE"/>
    <w:rsid w:val="08467DCA"/>
    <w:rsid w:val="08AE1D33"/>
    <w:rsid w:val="08AE54A1"/>
    <w:rsid w:val="092F122B"/>
    <w:rsid w:val="097D58B6"/>
    <w:rsid w:val="0A1E592A"/>
    <w:rsid w:val="0A623A94"/>
    <w:rsid w:val="0A6B4ADC"/>
    <w:rsid w:val="0A8E23E6"/>
    <w:rsid w:val="0AB01F8E"/>
    <w:rsid w:val="0AC7628C"/>
    <w:rsid w:val="0ADC54AF"/>
    <w:rsid w:val="0B055030"/>
    <w:rsid w:val="0B1827FD"/>
    <w:rsid w:val="0B490B75"/>
    <w:rsid w:val="0C1A39BB"/>
    <w:rsid w:val="0C7061FC"/>
    <w:rsid w:val="0C89471E"/>
    <w:rsid w:val="0C9A6370"/>
    <w:rsid w:val="0CBA1219"/>
    <w:rsid w:val="0CD44E1D"/>
    <w:rsid w:val="0CEB6D41"/>
    <w:rsid w:val="0CF3523A"/>
    <w:rsid w:val="0D47778E"/>
    <w:rsid w:val="0D781E29"/>
    <w:rsid w:val="0D961906"/>
    <w:rsid w:val="0DA22C42"/>
    <w:rsid w:val="0DC663AF"/>
    <w:rsid w:val="0DC73EB1"/>
    <w:rsid w:val="0DCA76A3"/>
    <w:rsid w:val="0E160152"/>
    <w:rsid w:val="0E6D23DF"/>
    <w:rsid w:val="0E9A4A7B"/>
    <w:rsid w:val="0EAE21DF"/>
    <w:rsid w:val="0EBB3DC5"/>
    <w:rsid w:val="0EF2557A"/>
    <w:rsid w:val="0EF43A42"/>
    <w:rsid w:val="0FA97F9B"/>
    <w:rsid w:val="0FD01713"/>
    <w:rsid w:val="0FEE2832"/>
    <w:rsid w:val="100E52E5"/>
    <w:rsid w:val="1027283C"/>
    <w:rsid w:val="10520ADB"/>
    <w:rsid w:val="10592B16"/>
    <w:rsid w:val="10B4367A"/>
    <w:rsid w:val="10D66A16"/>
    <w:rsid w:val="10E71293"/>
    <w:rsid w:val="11F13CA2"/>
    <w:rsid w:val="12117C2C"/>
    <w:rsid w:val="12160F3D"/>
    <w:rsid w:val="129573D0"/>
    <w:rsid w:val="12A44E50"/>
    <w:rsid w:val="12B34DB6"/>
    <w:rsid w:val="12BB03C6"/>
    <w:rsid w:val="12F276BF"/>
    <w:rsid w:val="136E2A5C"/>
    <w:rsid w:val="13851B50"/>
    <w:rsid w:val="13864C27"/>
    <w:rsid w:val="13AF4ED2"/>
    <w:rsid w:val="13D32E01"/>
    <w:rsid w:val="140B3DF6"/>
    <w:rsid w:val="144669AE"/>
    <w:rsid w:val="1457366A"/>
    <w:rsid w:val="14576EEE"/>
    <w:rsid w:val="14B55BC5"/>
    <w:rsid w:val="150668C4"/>
    <w:rsid w:val="155B5497"/>
    <w:rsid w:val="159169DB"/>
    <w:rsid w:val="15BF7C67"/>
    <w:rsid w:val="15F42192"/>
    <w:rsid w:val="164C6EB6"/>
    <w:rsid w:val="16662F68"/>
    <w:rsid w:val="168F05A1"/>
    <w:rsid w:val="1696199B"/>
    <w:rsid w:val="16D7144D"/>
    <w:rsid w:val="16FF13CB"/>
    <w:rsid w:val="173F2417"/>
    <w:rsid w:val="17442DB9"/>
    <w:rsid w:val="1750028E"/>
    <w:rsid w:val="17871AA4"/>
    <w:rsid w:val="178C278A"/>
    <w:rsid w:val="17D839EE"/>
    <w:rsid w:val="17E75E45"/>
    <w:rsid w:val="1806133B"/>
    <w:rsid w:val="18101B13"/>
    <w:rsid w:val="18484BE5"/>
    <w:rsid w:val="189F55F4"/>
    <w:rsid w:val="18A917A2"/>
    <w:rsid w:val="18E637C0"/>
    <w:rsid w:val="19121C4D"/>
    <w:rsid w:val="1918481B"/>
    <w:rsid w:val="1972515A"/>
    <w:rsid w:val="1998580B"/>
    <w:rsid w:val="19D919D4"/>
    <w:rsid w:val="19DE7A57"/>
    <w:rsid w:val="19E1665D"/>
    <w:rsid w:val="19F6582A"/>
    <w:rsid w:val="1A3B0898"/>
    <w:rsid w:val="1AF13D06"/>
    <w:rsid w:val="1AF54143"/>
    <w:rsid w:val="1B1F438E"/>
    <w:rsid w:val="1B40421E"/>
    <w:rsid w:val="1B7C64DD"/>
    <w:rsid w:val="1BB75806"/>
    <w:rsid w:val="1BBC0C95"/>
    <w:rsid w:val="1BD16C40"/>
    <w:rsid w:val="1C4E13CC"/>
    <w:rsid w:val="1C517F83"/>
    <w:rsid w:val="1C6E28B0"/>
    <w:rsid w:val="1C861BD0"/>
    <w:rsid w:val="1CAC0F47"/>
    <w:rsid w:val="1CE56EC4"/>
    <w:rsid w:val="1CFD17EE"/>
    <w:rsid w:val="1D0454A5"/>
    <w:rsid w:val="1D564817"/>
    <w:rsid w:val="1D6D6CB6"/>
    <w:rsid w:val="1D756A60"/>
    <w:rsid w:val="1D805935"/>
    <w:rsid w:val="1D9476A5"/>
    <w:rsid w:val="1D9D166C"/>
    <w:rsid w:val="1DE74F54"/>
    <w:rsid w:val="1E58684B"/>
    <w:rsid w:val="1E5973F5"/>
    <w:rsid w:val="1E7E618C"/>
    <w:rsid w:val="1E856FFE"/>
    <w:rsid w:val="1EE0587F"/>
    <w:rsid w:val="1EF86A07"/>
    <w:rsid w:val="1F31003B"/>
    <w:rsid w:val="1F3108F1"/>
    <w:rsid w:val="1F9D65B9"/>
    <w:rsid w:val="1FB9712F"/>
    <w:rsid w:val="20010595"/>
    <w:rsid w:val="20361E67"/>
    <w:rsid w:val="207003CB"/>
    <w:rsid w:val="20D71A3E"/>
    <w:rsid w:val="20DA0297"/>
    <w:rsid w:val="20F7218E"/>
    <w:rsid w:val="211411E8"/>
    <w:rsid w:val="21C26538"/>
    <w:rsid w:val="21D154EE"/>
    <w:rsid w:val="21E35B82"/>
    <w:rsid w:val="21F1213D"/>
    <w:rsid w:val="21FE1453"/>
    <w:rsid w:val="22543397"/>
    <w:rsid w:val="227F6529"/>
    <w:rsid w:val="22E207A1"/>
    <w:rsid w:val="22FD03AD"/>
    <w:rsid w:val="237A63C1"/>
    <w:rsid w:val="23806D6C"/>
    <w:rsid w:val="2395488A"/>
    <w:rsid w:val="23FF4EE4"/>
    <w:rsid w:val="241122A5"/>
    <w:rsid w:val="2411343C"/>
    <w:rsid w:val="243703DB"/>
    <w:rsid w:val="24482291"/>
    <w:rsid w:val="24513A23"/>
    <w:rsid w:val="24670CD7"/>
    <w:rsid w:val="254C1A49"/>
    <w:rsid w:val="25585C8C"/>
    <w:rsid w:val="256B702B"/>
    <w:rsid w:val="256E2074"/>
    <w:rsid w:val="25745108"/>
    <w:rsid w:val="25D250E6"/>
    <w:rsid w:val="265013D7"/>
    <w:rsid w:val="26670AE0"/>
    <w:rsid w:val="266F55AB"/>
    <w:rsid w:val="267D50B9"/>
    <w:rsid w:val="268B0444"/>
    <w:rsid w:val="27304306"/>
    <w:rsid w:val="27355263"/>
    <w:rsid w:val="27405F28"/>
    <w:rsid w:val="27E8492F"/>
    <w:rsid w:val="283C731A"/>
    <w:rsid w:val="284A56AA"/>
    <w:rsid w:val="28855E8A"/>
    <w:rsid w:val="28CC5242"/>
    <w:rsid w:val="28E85BAE"/>
    <w:rsid w:val="292D5C60"/>
    <w:rsid w:val="293272A7"/>
    <w:rsid w:val="295142D9"/>
    <w:rsid w:val="29B24CCB"/>
    <w:rsid w:val="29BB17E2"/>
    <w:rsid w:val="2A77017C"/>
    <w:rsid w:val="2AA42601"/>
    <w:rsid w:val="2AA45E84"/>
    <w:rsid w:val="2ACA6325"/>
    <w:rsid w:val="2AFD3498"/>
    <w:rsid w:val="2B005B1F"/>
    <w:rsid w:val="2B2D5859"/>
    <w:rsid w:val="2B640405"/>
    <w:rsid w:val="2BA15579"/>
    <w:rsid w:val="2BB81787"/>
    <w:rsid w:val="2BF562D3"/>
    <w:rsid w:val="2C31388F"/>
    <w:rsid w:val="2C535CB0"/>
    <w:rsid w:val="2C573FEC"/>
    <w:rsid w:val="2C71436E"/>
    <w:rsid w:val="2C7761C5"/>
    <w:rsid w:val="2CBF25D3"/>
    <w:rsid w:val="2CE00AE6"/>
    <w:rsid w:val="2CE1469F"/>
    <w:rsid w:val="2D03379F"/>
    <w:rsid w:val="2D116745"/>
    <w:rsid w:val="2DB00085"/>
    <w:rsid w:val="2DE7275E"/>
    <w:rsid w:val="2E090714"/>
    <w:rsid w:val="2E29294B"/>
    <w:rsid w:val="2E3C4B36"/>
    <w:rsid w:val="2E6361F1"/>
    <w:rsid w:val="2E79712B"/>
    <w:rsid w:val="2ED466AD"/>
    <w:rsid w:val="2F0D6132"/>
    <w:rsid w:val="2F4204E0"/>
    <w:rsid w:val="2F5E2167"/>
    <w:rsid w:val="2F7623B8"/>
    <w:rsid w:val="2F7B190D"/>
    <w:rsid w:val="2FAB01C5"/>
    <w:rsid w:val="2FBD30F5"/>
    <w:rsid w:val="2FEB062B"/>
    <w:rsid w:val="2FEC21FE"/>
    <w:rsid w:val="30127D3C"/>
    <w:rsid w:val="3047225C"/>
    <w:rsid w:val="305D3167"/>
    <w:rsid w:val="306F68DE"/>
    <w:rsid w:val="307E70DC"/>
    <w:rsid w:val="30C931D7"/>
    <w:rsid w:val="312157F5"/>
    <w:rsid w:val="31614F93"/>
    <w:rsid w:val="31BD0208"/>
    <w:rsid w:val="31CA2EC8"/>
    <w:rsid w:val="31DA6FB4"/>
    <w:rsid w:val="31EE0F23"/>
    <w:rsid w:val="3204479C"/>
    <w:rsid w:val="32990513"/>
    <w:rsid w:val="32E24E75"/>
    <w:rsid w:val="331F6190"/>
    <w:rsid w:val="336246D8"/>
    <w:rsid w:val="336D0222"/>
    <w:rsid w:val="337966C6"/>
    <w:rsid w:val="338579D8"/>
    <w:rsid w:val="338E6EF9"/>
    <w:rsid w:val="339616AF"/>
    <w:rsid w:val="33B50753"/>
    <w:rsid w:val="33B54192"/>
    <w:rsid w:val="33B871F8"/>
    <w:rsid w:val="33C567FE"/>
    <w:rsid w:val="33EF4251"/>
    <w:rsid w:val="345A3CA6"/>
    <w:rsid w:val="348A0A6E"/>
    <w:rsid w:val="34934DAC"/>
    <w:rsid w:val="35113FC3"/>
    <w:rsid w:val="35CC4CB8"/>
    <w:rsid w:val="35CD316B"/>
    <w:rsid w:val="360D4932"/>
    <w:rsid w:val="364A5420"/>
    <w:rsid w:val="36505756"/>
    <w:rsid w:val="365D3260"/>
    <w:rsid w:val="36783B28"/>
    <w:rsid w:val="36DA34FD"/>
    <w:rsid w:val="3741174D"/>
    <w:rsid w:val="374D7D83"/>
    <w:rsid w:val="375201D1"/>
    <w:rsid w:val="37973537"/>
    <w:rsid w:val="37AD0DD2"/>
    <w:rsid w:val="37CA3313"/>
    <w:rsid w:val="37D00623"/>
    <w:rsid w:val="37D054F1"/>
    <w:rsid w:val="37D37280"/>
    <w:rsid w:val="37F37963"/>
    <w:rsid w:val="382B20B3"/>
    <w:rsid w:val="382B629D"/>
    <w:rsid w:val="38727B94"/>
    <w:rsid w:val="38934236"/>
    <w:rsid w:val="38B310D4"/>
    <w:rsid w:val="38C13EBB"/>
    <w:rsid w:val="38C9453B"/>
    <w:rsid w:val="38E34900"/>
    <w:rsid w:val="393F4479"/>
    <w:rsid w:val="3957635B"/>
    <w:rsid w:val="39617AFE"/>
    <w:rsid w:val="39AB5B9C"/>
    <w:rsid w:val="39DD52FC"/>
    <w:rsid w:val="3A1F6381"/>
    <w:rsid w:val="3A482FCF"/>
    <w:rsid w:val="3B1D05ED"/>
    <w:rsid w:val="3B6E4C0A"/>
    <w:rsid w:val="3B7B3AA4"/>
    <w:rsid w:val="3B8159AD"/>
    <w:rsid w:val="3BA44C68"/>
    <w:rsid w:val="3C397019"/>
    <w:rsid w:val="3C7B7506"/>
    <w:rsid w:val="3C9B1A5B"/>
    <w:rsid w:val="3CC60243"/>
    <w:rsid w:val="3CD46C18"/>
    <w:rsid w:val="3CDC0BFA"/>
    <w:rsid w:val="3CEA4F7F"/>
    <w:rsid w:val="3D073B29"/>
    <w:rsid w:val="3D470675"/>
    <w:rsid w:val="3D584A19"/>
    <w:rsid w:val="3D5855B3"/>
    <w:rsid w:val="3D8C258A"/>
    <w:rsid w:val="3DA12A33"/>
    <w:rsid w:val="3DA3692C"/>
    <w:rsid w:val="3DA4639A"/>
    <w:rsid w:val="3DBF74D0"/>
    <w:rsid w:val="3E06501F"/>
    <w:rsid w:val="3E0F3A5D"/>
    <w:rsid w:val="3E0F72E0"/>
    <w:rsid w:val="3E212A7E"/>
    <w:rsid w:val="3E220408"/>
    <w:rsid w:val="3E251EA0"/>
    <w:rsid w:val="3E3C3122"/>
    <w:rsid w:val="3E4439DC"/>
    <w:rsid w:val="3EB73D70"/>
    <w:rsid w:val="3F044169"/>
    <w:rsid w:val="3F1E72A6"/>
    <w:rsid w:val="3F2A54AE"/>
    <w:rsid w:val="3F31546F"/>
    <w:rsid w:val="3F755977"/>
    <w:rsid w:val="3F815EBD"/>
    <w:rsid w:val="3FDF2B6D"/>
    <w:rsid w:val="3FE47748"/>
    <w:rsid w:val="3FF74C02"/>
    <w:rsid w:val="40425DFD"/>
    <w:rsid w:val="40F14E1A"/>
    <w:rsid w:val="40FE08AC"/>
    <w:rsid w:val="41154B5C"/>
    <w:rsid w:val="414713F5"/>
    <w:rsid w:val="414F1F05"/>
    <w:rsid w:val="416A0B08"/>
    <w:rsid w:val="419E6238"/>
    <w:rsid w:val="420D0A6A"/>
    <w:rsid w:val="423C486D"/>
    <w:rsid w:val="4249416C"/>
    <w:rsid w:val="42AC50F0"/>
    <w:rsid w:val="42B85309"/>
    <w:rsid w:val="42C60D43"/>
    <w:rsid w:val="431676BC"/>
    <w:rsid w:val="431B251A"/>
    <w:rsid w:val="43350006"/>
    <w:rsid w:val="43423CC1"/>
    <w:rsid w:val="4389724D"/>
    <w:rsid w:val="444E4A59"/>
    <w:rsid w:val="44985B95"/>
    <w:rsid w:val="45000013"/>
    <w:rsid w:val="450F6D8F"/>
    <w:rsid w:val="452E13D5"/>
    <w:rsid w:val="453E75E2"/>
    <w:rsid w:val="459143BD"/>
    <w:rsid w:val="45C411D2"/>
    <w:rsid w:val="45FC6D84"/>
    <w:rsid w:val="46E33B28"/>
    <w:rsid w:val="47190A9D"/>
    <w:rsid w:val="4757351A"/>
    <w:rsid w:val="47643845"/>
    <w:rsid w:val="478E1476"/>
    <w:rsid w:val="479B5B5D"/>
    <w:rsid w:val="47BD711E"/>
    <w:rsid w:val="47EF4C74"/>
    <w:rsid w:val="47F02414"/>
    <w:rsid w:val="48537B20"/>
    <w:rsid w:val="486124FA"/>
    <w:rsid w:val="486548E0"/>
    <w:rsid w:val="48A104A3"/>
    <w:rsid w:val="48B459D5"/>
    <w:rsid w:val="48C920F7"/>
    <w:rsid w:val="490B63E4"/>
    <w:rsid w:val="490C51C0"/>
    <w:rsid w:val="49232D71"/>
    <w:rsid w:val="49356DD8"/>
    <w:rsid w:val="496114BB"/>
    <w:rsid w:val="49BC65A3"/>
    <w:rsid w:val="49E1405A"/>
    <w:rsid w:val="4A214D85"/>
    <w:rsid w:val="4A8D55EB"/>
    <w:rsid w:val="4AC5693E"/>
    <w:rsid w:val="4AEF455E"/>
    <w:rsid w:val="4BED3F1E"/>
    <w:rsid w:val="4C3C1BC0"/>
    <w:rsid w:val="4CBF19CD"/>
    <w:rsid w:val="4CC82ADF"/>
    <w:rsid w:val="4CC85B54"/>
    <w:rsid w:val="4CDA4168"/>
    <w:rsid w:val="4CF50B81"/>
    <w:rsid w:val="4CF62714"/>
    <w:rsid w:val="4CFD4553"/>
    <w:rsid w:val="4D153D95"/>
    <w:rsid w:val="4D176C43"/>
    <w:rsid w:val="4D1D2C64"/>
    <w:rsid w:val="4D395CEC"/>
    <w:rsid w:val="4DE319D4"/>
    <w:rsid w:val="4DE55205"/>
    <w:rsid w:val="4E7C7EB6"/>
    <w:rsid w:val="4EBA5B5B"/>
    <w:rsid w:val="4EFD4B18"/>
    <w:rsid w:val="4F5607C7"/>
    <w:rsid w:val="4F693F3A"/>
    <w:rsid w:val="4FE67E28"/>
    <w:rsid w:val="4FF4327B"/>
    <w:rsid w:val="4FFB7ABF"/>
    <w:rsid w:val="501D62B5"/>
    <w:rsid w:val="502A1D14"/>
    <w:rsid w:val="504E073D"/>
    <w:rsid w:val="506B7DFE"/>
    <w:rsid w:val="50D238B0"/>
    <w:rsid w:val="50E05339"/>
    <w:rsid w:val="50EF1D45"/>
    <w:rsid w:val="51384450"/>
    <w:rsid w:val="524311A6"/>
    <w:rsid w:val="524F21B0"/>
    <w:rsid w:val="52675AC1"/>
    <w:rsid w:val="527157D9"/>
    <w:rsid w:val="5295690B"/>
    <w:rsid w:val="52B467BB"/>
    <w:rsid w:val="52C16FD6"/>
    <w:rsid w:val="52D457EE"/>
    <w:rsid w:val="52D53AED"/>
    <w:rsid w:val="530B1854"/>
    <w:rsid w:val="531C2388"/>
    <w:rsid w:val="53244EF5"/>
    <w:rsid w:val="534D2836"/>
    <w:rsid w:val="53581ECC"/>
    <w:rsid w:val="540632E9"/>
    <w:rsid w:val="541C1C0A"/>
    <w:rsid w:val="542A7D16"/>
    <w:rsid w:val="54473D53"/>
    <w:rsid w:val="545C6276"/>
    <w:rsid w:val="5460257F"/>
    <w:rsid w:val="5482611F"/>
    <w:rsid w:val="549C1B0B"/>
    <w:rsid w:val="54DF2FCC"/>
    <w:rsid w:val="54F424A9"/>
    <w:rsid w:val="552B225A"/>
    <w:rsid w:val="552C611A"/>
    <w:rsid w:val="55774444"/>
    <w:rsid w:val="55AA07C0"/>
    <w:rsid w:val="55E34DF9"/>
    <w:rsid w:val="560804F9"/>
    <w:rsid w:val="562F3BF3"/>
    <w:rsid w:val="5645161A"/>
    <w:rsid w:val="565902BA"/>
    <w:rsid w:val="56784913"/>
    <w:rsid w:val="567B29ED"/>
    <w:rsid w:val="568F5778"/>
    <w:rsid w:val="569E482E"/>
    <w:rsid w:val="56D03820"/>
    <w:rsid w:val="56D26C7F"/>
    <w:rsid w:val="573968F3"/>
    <w:rsid w:val="5742692B"/>
    <w:rsid w:val="5787168B"/>
    <w:rsid w:val="57A12613"/>
    <w:rsid w:val="57A50FD9"/>
    <w:rsid w:val="58486125"/>
    <w:rsid w:val="585D3BF0"/>
    <w:rsid w:val="588B7DFA"/>
    <w:rsid w:val="58BC4504"/>
    <w:rsid w:val="58C52932"/>
    <w:rsid w:val="594B7DB6"/>
    <w:rsid w:val="595D3DAB"/>
    <w:rsid w:val="59751528"/>
    <w:rsid w:val="59771B62"/>
    <w:rsid w:val="599D45EA"/>
    <w:rsid w:val="59F72B88"/>
    <w:rsid w:val="5A0A51C8"/>
    <w:rsid w:val="5A681BB3"/>
    <w:rsid w:val="5A685079"/>
    <w:rsid w:val="5AAC7844"/>
    <w:rsid w:val="5AE4292D"/>
    <w:rsid w:val="5AE667D6"/>
    <w:rsid w:val="5AF768B1"/>
    <w:rsid w:val="5B013D11"/>
    <w:rsid w:val="5B0453E0"/>
    <w:rsid w:val="5B546B6F"/>
    <w:rsid w:val="5C512A89"/>
    <w:rsid w:val="5C816454"/>
    <w:rsid w:val="5CF7270C"/>
    <w:rsid w:val="5D246CE8"/>
    <w:rsid w:val="5D5064FC"/>
    <w:rsid w:val="5D9606AF"/>
    <w:rsid w:val="5D9B71F6"/>
    <w:rsid w:val="5DA720B1"/>
    <w:rsid w:val="5DBB20D6"/>
    <w:rsid w:val="5E127261"/>
    <w:rsid w:val="5E672CCC"/>
    <w:rsid w:val="5F06280D"/>
    <w:rsid w:val="5F4253D5"/>
    <w:rsid w:val="5F455048"/>
    <w:rsid w:val="5F5569E7"/>
    <w:rsid w:val="5F783448"/>
    <w:rsid w:val="5FC60C99"/>
    <w:rsid w:val="5FD753E2"/>
    <w:rsid w:val="60557B26"/>
    <w:rsid w:val="605769B7"/>
    <w:rsid w:val="60AA71A5"/>
    <w:rsid w:val="60DE0679"/>
    <w:rsid w:val="60E61C8A"/>
    <w:rsid w:val="60F7505A"/>
    <w:rsid w:val="60FC0CDF"/>
    <w:rsid w:val="613E2468"/>
    <w:rsid w:val="6160574F"/>
    <w:rsid w:val="6165384E"/>
    <w:rsid w:val="617C466C"/>
    <w:rsid w:val="619736AB"/>
    <w:rsid w:val="61C251AE"/>
    <w:rsid w:val="61CE3B4D"/>
    <w:rsid w:val="61D20A36"/>
    <w:rsid w:val="622E7CF1"/>
    <w:rsid w:val="625533FA"/>
    <w:rsid w:val="62BE10E3"/>
    <w:rsid w:val="62D54796"/>
    <w:rsid w:val="63992892"/>
    <w:rsid w:val="63AC751E"/>
    <w:rsid w:val="63B755E0"/>
    <w:rsid w:val="63DA66DA"/>
    <w:rsid w:val="63EB149E"/>
    <w:rsid w:val="642F07E2"/>
    <w:rsid w:val="64BB3977"/>
    <w:rsid w:val="652A39DF"/>
    <w:rsid w:val="657767EE"/>
    <w:rsid w:val="6585041D"/>
    <w:rsid w:val="65D50311"/>
    <w:rsid w:val="65FD5A1D"/>
    <w:rsid w:val="66395847"/>
    <w:rsid w:val="666C151C"/>
    <w:rsid w:val="668F6351"/>
    <w:rsid w:val="66B81714"/>
    <w:rsid w:val="66CF0558"/>
    <w:rsid w:val="66DB7189"/>
    <w:rsid w:val="67041B93"/>
    <w:rsid w:val="67262868"/>
    <w:rsid w:val="67532899"/>
    <w:rsid w:val="675E6AE3"/>
    <w:rsid w:val="678648F3"/>
    <w:rsid w:val="67CB59D5"/>
    <w:rsid w:val="681817C9"/>
    <w:rsid w:val="68435FFC"/>
    <w:rsid w:val="68616781"/>
    <w:rsid w:val="686311BB"/>
    <w:rsid w:val="688134DC"/>
    <w:rsid w:val="68855F26"/>
    <w:rsid w:val="6900062C"/>
    <w:rsid w:val="692E38ED"/>
    <w:rsid w:val="69387AF3"/>
    <w:rsid w:val="695D1437"/>
    <w:rsid w:val="6970141C"/>
    <w:rsid w:val="697E195C"/>
    <w:rsid w:val="69BE49D5"/>
    <w:rsid w:val="6A6769DB"/>
    <w:rsid w:val="6A90712C"/>
    <w:rsid w:val="6AC72FCE"/>
    <w:rsid w:val="6AD005F0"/>
    <w:rsid w:val="6AE33A20"/>
    <w:rsid w:val="6B3D0E2D"/>
    <w:rsid w:val="6B4A7338"/>
    <w:rsid w:val="6BB53C14"/>
    <w:rsid w:val="6BB624DA"/>
    <w:rsid w:val="6BEE427F"/>
    <w:rsid w:val="6C022D42"/>
    <w:rsid w:val="6C1069D8"/>
    <w:rsid w:val="6C4556AC"/>
    <w:rsid w:val="6C5F68B6"/>
    <w:rsid w:val="6CB37BF9"/>
    <w:rsid w:val="6CC13E61"/>
    <w:rsid w:val="6CCC1956"/>
    <w:rsid w:val="6D10384B"/>
    <w:rsid w:val="6D116900"/>
    <w:rsid w:val="6D312948"/>
    <w:rsid w:val="6D505281"/>
    <w:rsid w:val="6D6C6060"/>
    <w:rsid w:val="6D7C406C"/>
    <w:rsid w:val="6D80009F"/>
    <w:rsid w:val="6DC52967"/>
    <w:rsid w:val="6DDE1DD3"/>
    <w:rsid w:val="6DF7082C"/>
    <w:rsid w:val="6E105441"/>
    <w:rsid w:val="6E393DE4"/>
    <w:rsid w:val="6E59211A"/>
    <w:rsid w:val="6EBF5360"/>
    <w:rsid w:val="6EC407F2"/>
    <w:rsid w:val="6EC7669A"/>
    <w:rsid w:val="6ECD6118"/>
    <w:rsid w:val="6F47549D"/>
    <w:rsid w:val="6F5479BB"/>
    <w:rsid w:val="6F8A028E"/>
    <w:rsid w:val="6F985F23"/>
    <w:rsid w:val="6FA64B6F"/>
    <w:rsid w:val="6FE10C9C"/>
    <w:rsid w:val="70592141"/>
    <w:rsid w:val="705A0457"/>
    <w:rsid w:val="7082135B"/>
    <w:rsid w:val="7099044B"/>
    <w:rsid w:val="70CF72A0"/>
    <w:rsid w:val="70EA4EB6"/>
    <w:rsid w:val="7104232D"/>
    <w:rsid w:val="710651FB"/>
    <w:rsid w:val="7122768D"/>
    <w:rsid w:val="717A59A9"/>
    <w:rsid w:val="71964395"/>
    <w:rsid w:val="71A11FFB"/>
    <w:rsid w:val="71C3070E"/>
    <w:rsid w:val="71D56C8A"/>
    <w:rsid w:val="720D512D"/>
    <w:rsid w:val="72CA6427"/>
    <w:rsid w:val="730C50AF"/>
    <w:rsid w:val="730E55D1"/>
    <w:rsid w:val="73704370"/>
    <w:rsid w:val="73751414"/>
    <w:rsid w:val="737E3AF7"/>
    <w:rsid w:val="737F3971"/>
    <w:rsid w:val="738B14C0"/>
    <w:rsid w:val="73963623"/>
    <w:rsid w:val="73A575AD"/>
    <w:rsid w:val="73DA00A8"/>
    <w:rsid w:val="73F60418"/>
    <w:rsid w:val="743F6E02"/>
    <w:rsid w:val="7442668B"/>
    <w:rsid w:val="745A7BB4"/>
    <w:rsid w:val="74841DA5"/>
    <w:rsid w:val="748A5AFD"/>
    <w:rsid w:val="74F82EA9"/>
    <w:rsid w:val="754B6169"/>
    <w:rsid w:val="755E6228"/>
    <w:rsid w:val="75CF09D8"/>
    <w:rsid w:val="75DD5111"/>
    <w:rsid w:val="76691AD0"/>
    <w:rsid w:val="76952A60"/>
    <w:rsid w:val="76BB0E0C"/>
    <w:rsid w:val="773837CD"/>
    <w:rsid w:val="77872B71"/>
    <w:rsid w:val="778F5876"/>
    <w:rsid w:val="77B546D8"/>
    <w:rsid w:val="77C3422E"/>
    <w:rsid w:val="77CE4766"/>
    <w:rsid w:val="77E03AED"/>
    <w:rsid w:val="78950E8B"/>
    <w:rsid w:val="78C65713"/>
    <w:rsid w:val="78D93CC0"/>
    <w:rsid w:val="78EC008A"/>
    <w:rsid w:val="792D3A03"/>
    <w:rsid w:val="7A5A1EB3"/>
    <w:rsid w:val="7A680C2B"/>
    <w:rsid w:val="7B731598"/>
    <w:rsid w:val="7B943CCB"/>
    <w:rsid w:val="7BB633DF"/>
    <w:rsid w:val="7BBF1352"/>
    <w:rsid w:val="7BD255E9"/>
    <w:rsid w:val="7BED4B57"/>
    <w:rsid w:val="7BF03684"/>
    <w:rsid w:val="7BFA4369"/>
    <w:rsid w:val="7C0259B3"/>
    <w:rsid w:val="7C5A7E19"/>
    <w:rsid w:val="7C700709"/>
    <w:rsid w:val="7CAD2C5F"/>
    <w:rsid w:val="7D81071C"/>
    <w:rsid w:val="7D823C83"/>
    <w:rsid w:val="7D940642"/>
    <w:rsid w:val="7DAD5BF8"/>
    <w:rsid w:val="7DBE58DA"/>
    <w:rsid w:val="7DDE038D"/>
    <w:rsid w:val="7DEA4FDF"/>
    <w:rsid w:val="7E161B06"/>
    <w:rsid w:val="7E1A41A3"/>
    <w:rsid w:val="7E2370EA"/>
    <w:rsid w:val="7E9552D7"/>
    <w:rsid w:val="7ED237D4"/>
    <w:rsid w:val="7EEE774E"/>
    <w:rsid w:val="7FB414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v:stroke endarrow="block" endarrowwidth="narrow" endarrowlength="long"/>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Note Heading" w:qFormat="1"/>
    <w:lsdException w:name="Body Text 2"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1461"/>
    <w:pPr>
      <w:widowControl w:val="0"/>
      <w:jc w:val="both"/>
    </w:pPr>
    <w:rPr>
      <w:kern w:val="2"/>
      <w:sz w:val="21"/>
      <w:szCs w:val="24"/>
    </w:rPr>
  </w:style>
  <w:style w:type="paragraph" w:styleId="1">
    <w:name w:val="heading 1"/>
    <w:basedOn w:val="a"/>
    <w:next w:val="a"/>
    <w:qFormat/>
    <w:rsid w:val="00721461"/>
    <w:pPr>
      <w:keepNext/>
      <w:jc w:val="center"/>
      <w:outlineLvl w:val="0"/>
    </w:pPr>
    <w:rPr>
      <w:rFonts w:eastAsia="仿宋_GB2312"/>
      <w:sz w:val="28"/>
    </w:rPr>
  </w:style>
  <w:style w:type="paragraph" w:styleId="2">
    <w:name w:val="heading 2"/>
    <w:basedOn w:val="a"/>
    <w:next w:val="a"/>
    <w:qFormat/>
    <w:rsid w:val="00721461"/>
    <w:pPr>
      <w:keepNext/>
      <w:keepLines/>
      <w:spacing w:before="260" w:after="260" w:line="416" w:lineRule="auto"/>
      <w:outlineLvl w:val="1"/>
    </w:pPr>
    <w:rPr>
      <w:rFonts w:ascii="Arial" w:hAnsi="Arial"/>
      <w:b/>
      <w:bCs/>
      <w:sz w:val="28"/>
      <w:szCs w:val="32"/>
    </w:rPr>
  </w:style>
  <w:style w:type="paragraph" w:styleId="3">
    <w:name w:val="heading 3"/>
    <w:basedOn w:val="a"/>
    <w:next w:val="a"/>
    <w:link w:val="3Char"/>
    <w:qFormat/>
    <w:rsid w:val="00721461"/>
    <w:pPr>
      <w:keepNext/>
      <w:keepLines/>
      <w:spacing w:before="260" w:after="260" w:line="416" w:lineRule="auto"/>
      <w:outlineLvl w:val="2"/>
    </w:pPr>
    <w:rPr>
      <w:b/>
      <w:bCs/>
      <w:sz w:val="32"/>
      <w:szCs w:val="32"/>
    </w:rPr>
  </w:style>
  <w:style w:type="paragraph" w:styleId="4">
    <w:name w:val="heading 4"/>
    <w:basedOn w:val="a"/>
    <w:next w:val="a"/>
    <w:qFormat/>
    <w:rsid w:val="00721461"/>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721461"/>
    <w:rPr>
      <w:b/>
      <w:bCs/>
    </w:rPr>
  </w:style>
  <w:style w:type="paragraph" w:styleId="a4">
    <w:name w:val="annotation text"/>
    <w:basedOn w:val="a"/>
    <w:link w:val="Char"/>
    <w:qFormat/>
    <w:rsid w:val="00721461"/>
    <w:pPr>
      <w:jc w:val="left"/>
    </w:pPr>
  </w:style>
  <w:style w:type="paragraph" w:styleId="a5">
    <w:name w:val="Note Heading"/>
    <w:basedOn w:val="a"/>
    <w:next w:val="a"/>
    <w:qFormat/>
    <w:rsid w:val="00721461"/>
    <w:pPr>
      <w:jc w:val="center"/>
    </w:pPr>
  </w:style>
  <w:style w:type="paragraph" w:styleId="a6">
    <w:name w:val="Document Map"/>
    <w:basedOn w:val="a"/>
    <w:semiHidden/>
    <w:qFormat/>
    <w:rsid w:val="00721461"/>
    <w:pPr>
      <w:shd w:val="clear" w:color="auto" w:fill="000080"/>
    </w:pPr>
  </w:style>
  <w:style w:type="paragraph" w:styleId="a7">
    <w:name w:val="Body Text"/>
    <w:basedOn w:val="a"/>
    <w:qFormat/>
    <w:rsid w:val="00721461"/>
    <w:rPr>
      <w:sz w:val="18"/>
    </w:rPr>
  </w:style>
  <w:style w:type="paragraph" w:styleId="a8">
    <w:name w:val="Body Text Indent"/>
    <w:basedOn w:val="a"/>
    <w:qFormat/>
    <w:rsid w:val="00721461"/>
    <w:pPr>
      <w:spacing w:after="120"/>
      <w:ind w:leftChars="200" w:left="420"/>
    </w:pPr>
  </w:style>
  <w:style w:type="paragraph" w:styleId="a9">
    <w:name w:val="Block Text"/>
    <w:basedOn w:val="a"/>
    <w:qFormat/>
    <w:rsid w:val="00721461"/>
    <w:pPr>
      <w:adjustRightInd w:val="0"/>
      <w:spacing w:before="120" w:line="440" w:lineRule="exact"/>
      <w:ind w:left="284" w:right="284" w:firstLine="567"/>
      <w:textAlignment w:val="baseline"/>
    </w:pPr>
    <w:rPr>
      <w:rFonts w:ascii="楷体_GB2312" w:eastAsia="楷体_GB2312"/>
      <w:spacing w:val="-2"/>
      <w:kern w:val="0"/>
      <w:sz w:val="28"/>
      <w:szCs w:val="20"/>
    </w:rPr>
  </w:style>
  <w:style w:type="paragraph" w:styleId="aa">
    <w:name w:val="Plain Text"/>
    <w:basedOn w:val="a"/>
    <w:qFormat/>
    <w:rsid w:val="00721461"/>
    <w:rPr>
      <w:rFonts w:ascii="宋体" w:hAnsi="Courier New"/>
      <w:szCs w:val="20"/>
    </w:rPr>
  </w:style>
  <w:style w:type="paragraph" w:styleId="ab">
    <w:name w:val="Date"/>
    <w:basedOn w:val="a"/>
    <w:next w:val="a"/>
    <w:qFormat/>
    <w:rsid w:val="00721461"/>
    <w:pPr>
      <w:ind w:leftChars="2500" w:left="100"/>
    </w:pPr>
    <w:rPr>
      <w:rFonts w:ascii="仿宋_GB2312" w:eastAsia="仿宋_GB2312" w:hAnsi="宋体"/>
      <w:sz w:val="28"/>
    </w:rPr>
  </w:style>
  <w:style w:type="paragraph" w:styleId="20">
    <w:name w:val="Body Text Indent 2"/>
    <w:basedOn w:val="a"/>
    <w:qFormat/>
    <w:rsid w:val="00721461"/>
    <w:pPr>
      <w:spacing w:line="360" w:lineRule="auto"/>
      <w:ind w:firstLineChars="200" w:firstLine="480"/>
    </w:pPr>
    <w:rPr>
      <w:rFonts w:ascii="宋体" w:hAnsi="宋体"/>
      <w:sz w:val="24"/>
    </w:rPr>
  </w:style>
  <w:style w:type="paragraph" w:styleId="ac">
    <w:name w:val="Balloon Text"/>
    <w:basedOn w:val="a"/>
    <w:semiHidden/>
    <w:qFormat/>
    <w:rsid w:val="00721461"/>
    <w:rPr>
      <w:sz w:val="18"/>
      <w:szCs w:val="18"/>
    </w:rPr>
  </w:style>
  <w:style w:type="paragraph" w:styleId="ad">
    <w:name w:val="footer"/>
    <w:basedOn w:val="a"/>
    <w:qFormat/>
    <w:rsid w:val="00721461"/>
    <w:pPr>
      <w:tabs>
        <w:tab w:val="center" w:pos="4153"/>
        <w:tab w:val="right" w:pos="8306"/>
      </w:tabs>
      <w:snapToGrid w:val="0"/>
      <w:jc w:val="left"/>
    </w:pPr>
    <w:rPr>
      <w:sz w:val="18"/>
      <w:szCs w:val="18"/>
    </w:rPr>
  </w:style>
  <w:style w:type="paragraph" w:styleId="ae">
    <w:name w:val="header"/>
    <w:basedOn w:val="a"/>
    <w:qFormat/>
    <w:rsid w:val="00721461"/>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721461"/>
    <w:pPr>
      <w:tabs>
        <w:tab w:val="right" w:leader="dot" w:pos="9079"/>
      </w:tabs>
      <w:spacing w:before="120" w:after="120" w:line="360" w:lineRule="auto"/>
      <w:jc w:val="center"/>
    </w:pPr>
    <w:rPr>
      <w:b/>
      <w:bCs/>
      <w:caps/>
      <w:sz w:val="32"/>
    </w:rPr>
  </w:style>
  <w:style w:type="paragraph" w:styleId="30">
    <w:name w:val="Body Text Indent 3"/>
    <w:basedOn w:val="a"/>
    <w:qFormat/>
    <w:rsid w:val="00721461"/>
    <w:pPr>
      <w:spacing w:line="360" w:lineRule="auto"/>
      <w:ind w:rightChars="33" w:right="69" w:firstLineChars="200" w:firstLine="560"/>
    </w:pPr>
    <w:rPr>
      <w:rFonts w:ascii="仿宋_GB2312" w:eastAsia="仿宋_GB2312" w:hAnsi="宋体"/>
      <w:sz w:val="28"/>
    </w:rPr>
  </w:style>
  <w:style w:type="paragraph" w:styleId="21">
    <w:name w:val="toc 2"/>
    <w:basedOn w:val="a"/>
    <w:next w:val="a"/>
    <w:qFormat/>
    <w:rsid w:val="00721461"/>
    <w:pPr>
      <w:ind w:leftChars="200" w:left="420"/>
    </w:pPr>
  </w:style>
  <w:style w:type="paragraph" w:styleId="22">
    <w:name w:val="Body Text 2"/>
    <w:basedOn w:val="a"/>
    <w:qFormat/>
    <w:rsid w:val="00721461"/>
    <w:pPr>
      <w:spacing w:after="120" w:line="480" w:lineRule="auto"/>
    </w:pPr>
  </w:style>
  <w:style w:type="paragraph" w:styleId="af">
    <w:name w:val="Normal (Web)"/>
    <w:basedOn w:val="a"/>
    <w:uiPriority w:val="99"/>
    <w:qFormat/>
    <w:rsid w:val="00721461"/>
    <w:pPr>
      <w:widowControl/>
      <w:spacing w:before="100" w:beforeAutospacing="1" w:after="100" w:afterAutospacing="1"/>
      <w:jc w:val="left"/>
    </w:pPr>
    <w:rPr>
      <w:rFonts w:ascii="宋体" w:hAnsi="宋体"/>
      <w:kern w:val="0"/>
      <w:sz w:val="24"/>
    </w:rPr>
  </w:style>
  <w:style w:type="character" w:styleId="af0">
    <w:name w:val="Strong"/>
    <w:basedOn w:val="a0"/>
    <w:qFormat/>
    <w:rsid w:val="00721461"/>
    <w:rPr>
      <w:b/>
    </w:rPr>
  </w:style>
  <w:style w:type="character" w:styleId="af1">
    <w:name w:val="page number"/>
    <w:basedOn w:val="a0"/>
    <w:qFormat/>
    <w:rsid w:val="00721461"/>
  </w:style>
  <w:style w:type="character" w:styleId="af2">
    <w:name w:val="FollowedHyperlink"/>
    <w:basedOn w:val="a0"/>
    <w:qFormat/>
    <w:rsid w:val="00721461"/>
    <w:rPr>
      <w:color w:val="000000"/>
      <w:u w:val="none"/>
    </w:rPr>
  </w:style>
  <w:style w:type="character" w:styleId="af3">
    <w:name w:val="Hyperlink"/>
    <w:basedOn w:val="a0"/>
    <w:qFormat/>
    <w:rsid w:val="00721461"/>
    <w:rPr>
      <w:color w:val="000000"/>
      <w:u w:val="none"/>
    </w:rPr>
  </w:style>
  <w:style w:type="character" w:styleId="af4">
    <w:name w:val="annotation reference"/>
    <w:qFormat/>
    <w:rsid w:val="00721461"/>
    <w:rPr>
      <w:sz w:val="21"/>
      <w:szCs w:val="21"/>
    </w:rPr>
  </w:style>
  <w:style w:type="character" w:styleId="af5">
    <w:name w:val="footnote reference"/>
    <w:basedOn w:val="a0"/>
    <w:qFormat/>
    <w:rsid w:val="00721461"/>
    <w:rPr>
      <w:vertAlign w:val="superscript"/>
    </w:rPr>
  </w:style>
  <w:style w:type="table" w:styleId="af6">
    <w:name w:val="Table Grid"/>
    <w:aliases w:val="(环评报告表）"/>
    <w:basedOn w:val="a1"/>
    <w:qFormat/>
    <w:rsid w:val="0072146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简单回函地址"/>
    <w:basedOn w:val="a"/>
    <w:qFormat/>
    <w:rsid w:val="00721461"/>
    <w:pPr>
      <w:adjustRightInd w:val="0"/>
      <w:spacing w:line="312" w:lineRule="atLeast"/>
      <w:textAlignment w:val="baseline"/>
    </w:pPr>
    <w:rPr>
      <w:kern w:val="0"/>
      <w:szCs w:val="20"/>
    </w:rPr>
  </w:style>
  <w:style w:type="character" w:customStyle="1" w:styleId="pt91">
    <w:name w:val="pt91"/>
    <w:qFormat/>
    <w:rsid w:val="00721461"/>
    <w:rPr>
      <w:rFonts w:ascii="ˎ̥" w:hAnsi="ˎ̥" w:cs="Times New Roman" w:hint="default"/>
      <w:color w:val="000000"/>
      <w:sz w:val="18"/>
      <w:szCs w:val="18"/>
    </w:rPr>
  </w:style>
  <w:style w:type="paragraph" w:customStyle="1" w:styleId="pt9">
    <w:name w:val="pt9"/>
    <w:basedOn w:val="a"/>
    <w:qFormat/>
    <w:rsid w:val="00721461"/>
    <w:pPr>
      <w:widowControl/>
      <w:spacing w:before="100" w:beforeAutospacing="1" w:after="100" w:afterAutospacing="1"/>
      <w:jc w:val="left"/>
    </w:pPr>
    <w:rPr>
      <w:color w:val="000000"/>
      <w:kern w:val="0"/>
      <w:sz w:val="18"/>
      <w:szCs w:val="18"/>
    </w:rPr>
  </w:style>
  <w:style w:type="character" w:customStyle="1" w:styleId="wbz2">
    <w:name w:val="wbz2"/>
    <w:qFormat/>
    <w:rsid w:val="00721461"/>
    <w:rPr>
      <w:rFonts w:hint="default"/>
      <w:color w:val="000000"/>
      <w:spacing w:val="0"/>
      <w:sz w:val="18"/>
      <w:szCs w:val="18"/>
      <w:u w:val="none"/>
    </w:rPr>
  </w:style>
  <w:style w:type="paragraph" w:customStyle="1" w:styleId="af8">
    <w:name w:val="表"/>
    <w:basedOn w:val="a"/>
    <w:qFormat/>
    <w:rsid w:val="00721461"/>
    <w:pPr>
      <w:snapToGrid w:val="0"/>
      <w:jc w:val="center"/>
    </w:pPr>
    <w:rPr>
      <w:spacing w:val="2"/>
      <w:szCs w:val="20"/>
    </w:rPr>
  </w:style>
  <w:style w:type="paragraph" w:customStyle="1" w:styleId="xl30">
    <w:name w:val="xl30"/>
    <w:basedOn w:val="a"/>
    <w:qFormat/>
    <w:rsid w:val="00721461"/>
    <w:pPr>
      <w:widowControl/>
      <w:pBdr>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8">
    <w:name w:val="xl28"/>
    <w:basedOn w:val="a"/>
    <w:qFormat/>
    <w:rsid w:val="00721461"/>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CharChar2CharCharCharChar">
    <w:name w:val="Char Char Char Char Char2 Char Char Char Char"/>
    <w:basedOn w:val="a"/>
    <w:semiHidden/>
    <w:qFormat/>
    <w:rsid w:val="00721461"/>
    <w:pPr>
      <w:adjustRightInd w:val="0"/>
      <w:snapToGrid w:val="0"/>
      <w:spacing w:line="360" w:lineRule="auto"/>
      <w:ind w:firstLineChars="200" w:firstLine="200"/>
    </w:pPr>
    <w:rPr>
      <w:rFonts w:ascii="宋体" w:hAnsi="宋体" w:cs="宋体"/>
      <w:sz w:val="24"/>
      <w:szCs w:val="26"/>
    </w:rPr>
  </w:style>
  <w:style w:type="paragraph" w:customStyle="1" w:styleId="af9">
    <w:name w:val="表格内"/>
    <w:basedOn w:val="a"/>
    <w:qFormat/>
    <w:rsid w:val="00721461"/>
    <w:pPr>
      <w:adjustRightInd w:val="0"/>
      <w:spacing w:line="240" w:lineRule="atLeast"/>
      <w:jc w:val="center"/>
      <w:textAlignment w:val="baseline"/>
    </w:pPr>
    <w:rPr>
      <w:rFonts w:ascii="宋体"/>
      <w:kern w:val="0"/>
      <w:szCs w:val="20"/>
    </w:rPr>
  </w:style>
  <w:style w:type="paragraph" w:customStyle="1" w:styleId="Char1">
    <w:name w:val="Char1"/>
    <w:basedOn w:val="a"/>
    <w:qFormat/>
    <w:rsid w:val="00721461"/>
  </w:style>
  <w:style w:type="character" w:customStyle="1" w:styleId="3Char1">
    <w:name w:val="标题 3 Char1"/>
    <w:qFormat/>
    <w:rsid w:val="00721461"/>
    <w:rPr>
      <w:rFonts w:eastAsia="宋体"/>
      <w:b/>
      <w:bCs/>
      <w:kern w:val="2"/>
      <w:sz w:val="32"/>
      <w:szCs w:val="32"/>
      <w:lang w:val="en-US" w:eastAsia="zh-CN" w:bidi="ar-SA"/>
    </w:rPr>
  </w:style>
  <w:style w:type="paragraph" w:customStyle="1" w:styleId="CharCharCharCharCharCharCharCharCharChar">
    <w:name w:val="Char Char Char Char Char Char Char Char Char Char"/>
    <w:basedOn w:val="a"/>
    <w:qFormat/>
    <w:rsid w:val="00721461"/>
    <w:pPr>
      <w:widowControl/>
      <w:spacing w:after="160" w:line="240" w:lineRule="exact"/>
      <w:jc w:val="left"/>
    </w:pPr>
    <w:rPr>
      <w:rFonts w:ascii="Verdana" w:hAnsi="Verdana" w:cs="Verdana"/>
      <w:kern w:val="0"/>
      <w:sz w:val="20"/>
      <w:szCs w:val="20"/>
      <w:lang w:eastAsia="en-US"/>
    </w:rPr>
  </w:style>
  <w:style w:type="paragraph" w:customStyle="1" w:styleId="Char0">
    <w:name w:val="Char"/>
    <w:basedOn w:val="a"/>
    <w:qFormat/>
    <w:rsid w:val="00721461"/>
    <w:pPr>
      <w:spacing w:line="360" w:lineRule="auto"/>
      <w:ind w:firstLineChars="200" w:firstLine="200"/>
    </w:pPr>
    <w:rPr>
      <w:rFonts w:ascii="宋体" w:hAnsi="宋体" w:cs="宋体"/>
      <w:sz w:val="24"/>
    </w:rPr>
  </w:style>
  <w:style w:type="paragraph" w:customStyle="1" w:styleId="Char2">
    <w:name w:val="Char2"/>
    <w:basedOn w:val="a"/>
    <w:qFormat/>
    <w:rsid w:val="00721461"/>
  </w:style>
  <w:style w:type="character" w:customStyle="1" w:styleId="Char">
    <w:name w:val="批注文字 Char"/>
    <w:link w:val="a4"/>
    <w:qFormat/>
    <w:rsid w:val="00721461"/>
    <w:rPr>
      <w:kern w:val="2"/>
      <w:sz w:val="21"/>
      <w:szCs w:val="24"/>
    </w:rPr>
  </w:style>
  <w:style w:type="paragraph" w:customStyle="1" w:styleId="zxz5">
    <w:name w:val="zxz5"/>
    <w:next w:val="a"/>
    <w:semiHidden/>
    <w:qFormat/>
    <w:rsid w:val="00721461"/>
    <w:pPr>
      <w:tabs>
        <w:tab w:val="left" w:pos="0"/>
      </w:tabs>
      <w:jc w:val="center"/>
    </w:pPr>
    <w:rPr>
      <w:rFonts w:ascii="宋体" w:eastAsia="Times New Roman" w:hAnsi="宋体" w:cs="宋体"/>
      <w:bCs/>
      <w:kern w:val="2"/>
      <w:sz w:val="18"/>
      <w:szCs w:val="18"/>
    </w:rPr>
  </w:style>
  <w:style w:type="paragraph" w:customStyle="1" w:styleId="CharCharCharCharChar2CharCharCharChar1">
    <w:name w:val="Char Char Char Char Char2 Char Char Char Char1"/>
    <w:basedOn w:val="a"/>
    <w:semiHidden/>
    <w:qFormat/>
    <w:rsid w:val="00721461"/>
    <w:pPr>
      <w:adjustRightInd w:val="0"/>
      <w:snapToGrid w:val="0"/>
      <w:spacing w:line="360" w:lineRule="auto"/>
      <w:ind w:firstLineChars="200" w:firstLine="200"/>
    </w:pPr>
    <w:rPr>
      <w:rFonts w:ascii="宋体" w:hAnsi="宋体" w:cs="宋体"/>
      <w:sz w:val="24"/>
      <w:szCs w:val="26"/>
    </w:rPr>
  </w:style>
  <w:style w:type="paragraph" w:customStyle="1" w:styleId="CharCharCharCharChar2CharCharCharChar2">
    <w:name w:val="Char Char Char Char Char2 Char Char Char Char2"/>
    <w:basedOn w:val="a"/>
    <w:semiHidden/>
    <w:qFormat/>
    <w:rsid w:val="00721461"/>
    <w:pPr>
      <w:adjustRightInd w:val="0"/>
      <w:snapToGrid w:val="0"/>
      <w:spacing w:line="360" w:lineRule="auto"/>
      <w:ind w:firstLineChars="200" w:firstLine="200"/>
    </w:pPr>
    <w:rPr>
      <w:rFonts w:ascii="宋体" w:hAnsi="宋体" w:cs="宋体"/>
      <w:sz w:val="24"/>
      <w:szCs w:val="26"/>
    </w:rPr>
  </w:style>
  <w:style w:type="paragraph" w:customStyle="1" w:styleId="11">
    <w:name w:val="列出段落1"/>
    <w:basedOn w:val="a"/>
    <w:uiPriority w:val="34"/>
    <w:qFormat/>
    <w:rsid w:val="00721461"/>
    <w:pPr>
      <w:ind w:firstLineChars="200" w:firstLine="420"/>
    </w:pPr>
  </w:style>
  <w:style w:type="table" w:customStyle="1" w:styleId="12">
    <w:name w:val="网格型1"/>
    <w:basedOn w:val="a1"/>
    <w:qFormat/>
    <w:rsid w:val="0072146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23">
    <w:name w:val="网格型2"/>
    <w:basedOn w:val="a1"/>
    <w:qFormat/>
    <w:rsid w:val="0072146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lsChar">
    <w:name w:val="正文-ls Char"/>
    <w:basedOn w:val="a0"/>
    <w:qFormat/>
    <w:rsid w:val="00721461"/>
    <w:rPr>
      <w:rFonts w:ascii="宋体" w:eastAsia="宋体" w:hAnsi="宋体" w:cs="宋体" w:hint="eastAsia"/>
      <w:kern w:val="2"/>
      <w:sz w:val="24"/>
      <w:lang w:val="en-US" w:eastAsia="zh-CN"/>
    </w:rPr>
  </w:style>
  <w:style w:type="character" w:customStyle="1" w:styleId="3Char">
    <w:name w:val="标题 3 Char"/>
    <w:basedOn w:val="a0"/>
    <w:link w:val="3"/>
    <w:qFormat/>
    <w:rsid w:val="00721461"/>
    <w:rPr>
      <w:rFonts w:ascii="宋体" w:eastAsia="宋体" w:hAnsi="宋体" w:cs="宋体" w:hint="eastAsia"/>
      <w:b/>
      <w:kern w:val="2"/>
      <w:sz w:val="32"/>
      <w:szCs w:val="32"/>
      <w:lang w:val="en-US" w:eastAsia="zh-CN"/>
    </w:rPr>
  </w:style>
  <w:style w:type="paragraph" w:customStyle="1" w:styleId="Default">
    <w:name w:val="Default"/>
    <w:basedOn w:val="a"/>
    <w:qFormat/>
    <w:rsid w:val="00721461"/>
    <w:pPr>
      <w:autoSpaceDE w:val="0"/>
      <w:autoSpaceDN w:val="0"/>
      <w:adjustRightInd w:val="0"/>
      <w:jc w:val="left"/>
    </w:pPr>
    <w:rPr>
      <w:color w:val="000000"/>
      <w:kern w:val="0"/>
      <w:sz w:val="24"/>
    </w:rPr>
  </w:style>
  <w:style w:type="character" w:customStyle="1" w:styleId="Char3">
    <w:name w:val="表格式 Char"/>
    <w:basedOn w:val="a0"/>
    <w:qFormat/>
    <w:rsid w:val="00721461"/>
    <w:rPr>
      <w:rFonts w:ascii="宋体" w:eastAsia="宋体" w:hAnsi="宋体" w:cs="宋体" w:hint="eastAsia"/>
      <w:spacing w:val="-5"/>
      <w:sz w:val="18"/>
      <w:szCs w:val="18"/>
      <w:lang/>
    </w:rPr>
  </w:style>
  <w:style w:type="table" w:customStyle="1" w:styleId="31">
    <w:name w:val="网格型3"/>
    <w:basedOn w:val="a1"/>
    <w:qFormat/>
    <w:rsid w:val="0072146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40">
    <w:name w:val="网格型4"/>
    <w:basedOn w:val="a1"/>
    <w:qFormat/>
    <w:rsid w:val="0072146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afa">
    <w:name w:val="表格式"/>
    <w:basedOn w:val="a"/>
    <w:qFormat/>
    <w:rsid w:val="00721461"/>
    <w:pPr>
      <w:snapToGrid w:val="0"/>
      <w:spacing w:line="400" w:lineRule="exact"/>
      <w:jc w:val="center"/>
    </w:pPr>
    <w:rPr>
      <w:rFonts w:ascii="宋体" w:hAnsi="宋体" w:hint="eastAsia"/>
      <w:spacing w:val="-5"/>
      <w:kern w:val="0"/>
      <w:sz w:val="18"/>
      <w:szCs w:val="18"/>
    </w:rPr>
  </w:style>
  <w:style w:type="character" w:customStyle="1" w:styleId="hover27">
    <w:name w:val="hover27"/>
    <w:basedOn w:val="a0"/>
    <w:qFormat/>
    <w:rsid w:val="00721461"/>
  </w:style>
  <w:style w:type="character" w:customStyle="1" w:styleId="bsharetext">
    <w:name w:val="bsharetext"/>
    <w:basedOn w:val="a0"/>
    <w:qFormat/>
    <w:rsid w:val="00721461"/>
  </w:style>
  <w:style w:type="paragraph" w:customStyle="1" w:styleId="24">
    <w:name w:val="列出段落2"/>
    <w:basedOn w:val="a"/>
    <w:qFormat/>
    <w:rsid w:val="00721461"/>
    <w:pPr>
      <w:ind w:firstLineChars="200" w:firstLine="420"/>
    </w:pPr>
    <w:rPr>
      <w:sz w:val="28"/>
      <w:szCs w:val="20"/>
    </w:rPr>
  </w:style>
  <w:style w:type="paragraph" w:customStyle="1" w:styleId="25">
    <w:name w:val="样式2"/>
    <w:basedOn w:val="ad"/>
    <w:qFormat/>
    <w:rsid w:val="00721461"/>
    <w:pPr>
      <w:widowControl/>
    </w:pPr>
    <w:rPr>
      <w:kern w:val="0"/>
      <w:szCs w:val="20"/>
    </w:rPr>
  </w:style>
  <w:style w:type="paragraph" w:styleId="afb">
    <w:name w:val="List Paragraph"/>
    <w:basedOn w:val="a"/>
    <w:uiPriority w:val="34"/>
    <w:qFormat/>
    <w:rsid w:val="00721461"/>
    <w:pPr>
      <w:ind w:firstLineChars="200" w:firstLine="420"/>
    </w:pPr>
    <w:rPr>
      <w:rFonts w:ascii="Calibri" w:hAnsi="Calibri"/>
      <w:szCs w:val="22"/>
    </w:rPr>
  </w:style>
  <w:style w:type="paragraph" w:customStyle="1" w:styleId="CharCharChar2Char">
    <w:name w:val="Char Char Char2 Char"/>
    <w:basedOn w:val="a"/>
    <w:rsid w:val="005373A5"/>
    <w:pPr>
      <w:spacing w:line="360" w:lineRule="auto"/>
      <w:ind w:firstLineChars="200" w:firstLine="200"/>
    </w:pPr>
    <w:rPr>
      <w:rFonts w:ascii="宋体" w:hAnsi="宋体" w:cs="宋体"/>
      <w:sz w:val="24"/>
    </w:rPr>
  </w:style>
  <w:style w:type="paragraph" w:customStyle="1" w:styleId="afc">
    <w:name w:val="正文表标题"/>
    <w:next w:val="a"/>
    <w:rsid w:val="007E3C7A"/>
    <w:pPr>
      <w:spacing w:beforeLines="50" w:afterLines="50"/>
      <w:jc w:val="center"/>
    </w:pPr>
    <w:rPr>
      <w:rFonts w:eastAsia="黑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Note Heading" w:qFormat="1"/>
    <w:lsdException w:name="Body Text 2"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rFonts w:eastAsia="仿宋_GB2312"/>
      <w:sz w:val="28"/>
    </w:rPr>
  </w:style>
  <w:style w:type="paragraph" w:styleId="2">
    <w:name w:val="heading 2"/>
    <w:basedOn w:val="a"/>
    <w:next w:val="a"/>
    <w:qFormat/>
    <w:pPr>
      <w:keepNext/>
      <w:keepLines/>
      <w:spacing w:before="260" w:after="260" w:line="416" w:lineRule="auto"/>
      <w:outlineLvl w:val="1"/>
    </w:pPr>
    <w:rPr>
      <w:rFonts w:ascii="Arial" w:hAnsi="Arial"/>
      <w:b/>
      <w:bCs/>
      <w:sz w:val="28"/>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rPr>
  </w:style>
  <w:style w:type="paragraph" w:styleId="a4">
    <w:name w:val="annotation text"/>
    <w:basedOn w:val="a"/>
    <w:link w:val="Char"/>
    <w:qFormat/>
    <w:pPr>
      <w:jc w:val="left"/>
    </w:pPr>
  </w:style>
  <w:style w:type="paragraph" w:styleId="a5">
    <w:name w:val="Note Heading"/>
    <w:basedOn w:val="a"/>
    <w:next w:val="a"/>
    <w:qFormat/>
    <w:pPr>
      <w:jc w:val="center"/>
    </w:pPr>
  </w:style>
  <w:style w:type="paragraph" w:styleId="a6">
    <w:name w:val="Document Map"/>
    <w:basedOn w:val="a"/>
    <w:semiHidden/>
    <w:qFormat/>
    <w:pPr>
      <w:shd w:val="clear" w:color="auto" w:fill="000080"/>
    </w:pPr>
  </w:style>
  <w:style w:type="paragraph" w:styleId="a7">
    <w:name w:val="Body Text"/>
    <w:basedOn w:val="a"/>
    <w:qFormat/>
    <w:rPr>
      <w:sz w:val="18"/>
    </w:rPr>
  </w:style>
  <w:style w:type="paragraph" w:styleId="a8">
    <w:name w:val="Body Text Indent"/>
    <w:basedOn w:val="a"/>
    <w:qFormat/>
    <w:pPr>
      <w:spacing w:after="120"/>
      <w:ind w:leftChars="200" w:left="420"/>
    </w:pPr>
  </w:style>
  <w:style w:type="paragraph" w:styleId="a9">
    <w:name w:val="Block Text"/>
    <w:basedOn w:val="a"/>
    <w:qFormat/>
    <w:pPr>
      <w:adjustRightInd w:val="0"/>
      <w:spacing w:before="120" w:line="440" w:lineRule="exact"/>
      <w:ind w:left="284" w:right="284" w:firstLine="567"/>
      <w:textAlignment w:val="baseline"/>
    </w:pPr>
    <w:rPr>
      <w:rFonts w:ascii="楷体_GB2312" w:eastAsia="楷体_GB2312"/>
      <w:spacing w:val="-2"/>
      <w:kern w:val="0"/>
      <w:sz w:val="28"/>
      <w:szCs w:val="20"/>
    </w:rPr>
  </w:style>
  <w:style w:type="paragraph" w:styleId="aa">
    <w:name w:val="Plain Text"/>
    <w:basedOn w:val="a"/>
    <w:qFormat/>
    <w:rPr>
      <w:rFonts w:ascii="宋体" w:hAnsi="Courier New"/>
      <w:szCs w:val="20"/>
    </w:rPr>
  </w:style>
  <w:style w:type="paragraph" w:styleId="ab">
    <w:name w:val="Date"/>
    <w:basedOn w:val="a"/>
    <w:next w:val="a"/>
    <w:qFormat/>
    <w:pPr>
      <w:ind w:leftChars="2500" w:left="100"/>
    </w:pPr>
    <w:rPr>
      <w:rFonts w:ascii="仿宋_GB2312" w:eastAsia="仿宋_GB2312" w:hAnsi="宋体"/>
      <w:sz w:val="28"/>
    </w:rPr>
  </w:style>
  <w:style w:type="paragraph" w:styleId="20">
    <w:name w:val="Body Text Indent 2"/>
    <w:basedOn w:val="a"/>
    <w:qFormat/>
    <w:pPr>
      <w:spacing w:line="360" w:lineRule="auto"/>
      <w:ind w:firstLineChars="200" w:firstLine="480"/>
    </w:pPr>
    <w:rPr>
      <w:rFonts w:ascii="宋体" w:hAnsi="宋体"/>
      <w:sz w:val="24"/>
    </w:r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right" w:leader="dot" w:pos="9079"/>
      </w:tabs>
      <w:spacing w:before="120" w:after="120" w:line="360" w:lineRule="auto"/>
      <w:jc w:val="center"/>
    </w:pPr>
    <w:rPr>
      <w:b/>
      <w:bCs/>
      <w:caps/>
      <w:sz w:val="32"/>
    </w:rPr>
  </w:style>
  <w:style w:type="paragraph" w:styleId="30">
    <w:name w:val="Body Text Indent 3"/>
    <w:basedOn w:val="a"/>
    <w:qFormat/>
    <w:pPr>
      <w:spacing w:line="360" w:lineRule="auto"/>
      <w:ind w:rightChars="33" w:right="69" w:firstLineChars="200" w:firstLine="560"/>
    </w:pPr>
    <w:rPr>
      <w:rFonts w:ascii="仿宋_GB2312" w:eastAsia="仿宋_GB2312" w:hAnsi="宋体"/>
      <w:sz w:val="28"/>
    </w:rPr>
  </w:style>
  <w:style w:type="paragraph" w:styleId="21">
    <w:name w:val="toc 2"/>
    <w:basedOn w:val="a"/>
    <w:next w:val="a"/>
    <w:qFormat/>
    <w:pPr>
      <w:ind w:leftChars="200" w:left="420"/>
    </w:pPr>
  </w:style>
  <w:style w:type="paragraph" w:styleId="22">
    <w:name w:val="Body Text 2"/>
    <w:basedOn w:val="a"/>
    <w:qFormat/>
    <w:pPr>
      <w:spacing w:after="120" w:line="480" w:lineRule="auto"/>
    </w:pPr>
  </w:style>
  <w:style w:type="paragraph" w:styleId="af">
    <w:name w:val="Normal (Web)"/>
    <w:basedOn w:val="a"/>
    <w:uiPriority w:val="99"/>
    <w:qFormat/>
    <w:pPr>
      <w:widowControl/>
      <w:spacing w:before="100" w:beforeAutospacing="1" w:after="100" w:afterAutospacing="1"/>
      <w:jc w:val="left"/>
    </w:pPr>
    <w:rPr>
      <w:rFonts w:ascii="宋体" w:hAnsi="宋体"/>
      <w:kern w:val="0"/>
      <w:sz w:val="24"/>
    </w:rPr>
  </w:style>
  <w:style w:type="character" w:styleId="af0">
    <w:name w:val="Strong"/>
    <w:basedOn w:val="a0"/>
    <w:qFormat/>
    <w:rPr>
      <w:b/>
    </w:rPr>
  </w:style>
  <w:style w:type="character" w:styleId="af1">
    <w:name w:val="page number"/>
    <w:basedOn w:val="a0"/>
    <w:qFormat/>
  </w:style>
  <w:style w:type="character" w:styleId="af2">
    <w:name w:val="FollowedHyperlink"/>
    <w:basedOn w:val="a0"/>
    <w:qFormat/>
    <w:rPr>
      <w:color w:val="000000"/>
      <w:u w:val="none"/>
    </w:rPr>
  </w:style>
  <w:style w:type="character" w:styleId="af3">
    <w:name w:val="Hyperlink"/>
    <w:basedOn w:val="a0"/>
    <w:qFormat/>
    <w:rPr>
      <w:color w:val="000000"/>
      <w:u w:val="none"/>
    </w:rPr>
  </w:style>
  <w:style w:type="character" w:styleId="af4">
    <w:name w:val="annotation reference"/>
    <w:qFormat/>
    <w:rPr>
      <w:sz w:val="21"/>
      <w:szCs w:val="21"/>
    </w:rPr>
  </w:style>
  <w:style w:type="character" w:styleId="af5">
    <w:name w:val="footnote reference"/>
    <w:basedOn w:val="a0"/>
    <w:qFormat/>
    <w:rPr>
      <w:vertAlign w:val="superscript"/>
    </w:rPr>
  </w:style>
  <w:style w:type="table" w:styleId="af6">
    <w:name w:val="Table Grid"/>
    <w:aliases w:val="(环评报告表）"/>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简单回函地址"/>
    <w:basedOn w:val="a"/>
    <w:qFormat/>
    <w:pPr>
      <w:adjustRightInd w:val="0"/>
      <w:spacing w:line="312" w:lineRule="atLeast"/>
      <w:textAlignment w:val="baseline"/>
    </w:pPr>
    <w:rPr>
      <w:kern w:val="0"/>
      <w:szCs w:val="20"/>
    </w:rPr>
  </w:style>
  <w:style w:type="character" w:customStyle="1" w:styleId="pt91">
    <w:name w:val="pt91"/>
    <w:qFormat/>
    <w:rPr>
      <w:rFonts w:ascii="ˎ̥" w:hAnsi="ˎ̥" w:cs="Times New Roman" w:hint="default"/>
      <w:color w:val="000000"/>
      <w:sz w:val="18"/>
      <w:szCs w:val="18"/>
    </w:rPr>
  </w:style>
  <w:style w:type="paragraph" w:customStyle="1" w:styleId="pt9">
    <w:name w:val="pt9"/>
    <w:basedOn w:val="a"/>
    <w:qFormat/>
    <w:pPr>
      <w:widowControl/>
      <w:spacing w:before="100" w:beforeAutospacing="1" w:after="100" w:afterAutospacing="1"/>
      <w:jc w:val="left"/>
    </w:pPr>
    <w:rPr>
      <w:color w:val="000000"/>
      <w:kern w:val="0"/>
      <w:sz w:val="18"/>
      <w:szCs w:val="18"/>
    </w:rPr>
  </w:style>
  <w:style w:type="character" w:customStyle="1" w:styleId="wbz2">
    <w:name w:val="wbz2"/>
    <w:qFormat/>
    <w:rPr>
      <w:rFonts w:hint="default"/>
      <w:color w:val="000000"/>
      <w:spacing w:val="0"/>
      <w:sz w:val="18"/>
      <w:szCs w:val="18"/>
      <w:u w:val="none"/>
    </w:rPr>
  </w:style>
  <w:style w:type="paragraph" w:customStyle="1" w:styleId="af8">
    <w:name w:val="表"/>
    <w:basedOn w:val="a"/>
    <w:qFormat/>
    <w:pPr>
      <w:snapToGrid w:val="0"/>
      <w:jc w:val="center"/>
    </w:pPr>
    <w:rPr>
      <w:spacing w:val="2"/>
      <w:szCs w:val="20"/>
    </w:rPr>
  </w:style>
  <w:style w:type="paragraph" w:customStyle="1" w:styleId="xl30">
    <w:name w:val="xl30"/>
    <w:basedOn w:val="a"/>
    <w:qFormat/>
    <w:pPr>
      <w:widowControl/>
      <w:pBdr>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8">
    <w:name w:val="xl28"/>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CharChar2CharCharCharChar">
    <w:name w:val="Char Char Char Char Char2 Char Char Char Char"/>
    <w:basedOn w:val="a"/>
    <w:semiHidden/>
    <w:qFormat/>
    <w:pPr>
      <w:adjustRightInd w:val="0"/>
      <w:snapToGrid w:val="0"/>
      <w:spacing w:line="360" w:lineRule="auto"/>
      <w:ind w:firstLineChars="200" w:firstLine="200"/>
    </w:pPr>
    <w:rPr>
      <w:rFonts w:ascii="宋体" w:hAnsi="宋体" w:cs="宋体"/>
      <w:sz w:val="24"/>
      <w:szCs w:val="26"/>
    </w:rPr>
  </w:style>
  <w:style w:type="paragraph" w:customStyle="1" w:styleId="af9">
    <w:name w:val="表格内"/>
    <w:basedOn w:val="a"/>
    <w:qFormat/>
    <w:pPr>
      <w:adjustRightInd w:val="0"/>
      <w:spacing w:line="240" w:lineRule="atLeast"/>
      <w:jc w:val="center"/>
      <w:textAlignment w:val="baseline"/>
    </w:pPr>
    <w:rPr>
      <w:rFonts w:ascii="宋体"/>
      <w:kern w:val="0"/>
      <w:szCs w:val="20"/>
    </w:rPr>
  </w:style>
  <w:style w:type="paragraph" w:customStyle="1" w:styleId="Char1">
    <w:name w:val="Char1"/>
    <w:basedOn w:val="a"/>
    <w:qFormat/>
  </w:style>
  <w:style w:type="character" w:customStyle="1" w:styleId="3Char1">
    <w:name w:val="标题 3 Char1"/>
    <w:qFormat/>
    <w:rPr>
      <w:rFonts w:eastAsia="宋体"/>
      <w:b/>
      <w:bCs/>
      <w:kern w:val="2"/>
      <w:sz w:val="32"/>
      <w:szCs w:val="32"/>
      <w:lang w:val="en-US" w:eastAsia="zh-CN" w:bidi="ar-SA"/>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cs="Verdana"/>
      <w:kern w:val="0"/>
      <w:sz w:val="20"/>
      <w:szCs w:val="20"/>
      <w:lang w:eastAsia="en-US"/>
    </w:rPr>
  </w:style>
  <w:style w:type="paragraph" w:customStyle="1" w:styleId="Char0">
    <w:name w:val="Char"/>
    <w:basedOn w:val="a"/>
    <w:qFormat/>
    <w:pPr>
      <w:spacing w:line="360" w:lineRule="auto"/>
      <w:ind w:firstLineChars="200" w:firstLine="200"/>
    </w:pPr>
    <w:rPr>
      <w:rFonts w:ascii="宋体" w:hAnsi="宋体" w:cs="宋体"/>
      <w:sz w:val="24"/>
    </w:rPr>
  </w:style>
  <w:style w:type="paragraph" w:customStyle="1" w:styleId="Char2">
    <w:name w:val="Char2"/>
    <w:basedOn w:val="a"/>
    <w:qFormat/>
  </w:style>
  <w:style w:type="character" w:customStyle="1" w:styleId="Char">
    <w:name w:val="批注文字 Char"/>
    <w:link w:val="a4"/>
    <w:qFormat/>
    <w:rPr>
      <w:kern w:val="2"/>
      <w:sz w:val="21"/>
      <w:szCs w:val="24"/>
    </w:rPr>
  </w:style>
  <w:style w:type="paragraph" w:customStyle="1" w:styleId="zxz5">
    <w:name w:val="zxz5"/>
    <w:next w:val="a"/>
    <w:semiHidden/>
    <w:qFormat/>
    <w:pPr>
      <w:tabs>
        <w:tab w:val="left" w:pos="0"/>
      </w:tabs>
      <w:jc w:val="center"/>
    </w:pPr>
    <w:rPr>
      <w:rFonts w:ascii="宋体" w:eastAsia="Times New Roman" w:hAnsi="宋体" w:cs="宋体"/>
      <w:bCs/>
      <w:kern w:val="2"/>
      <w:sz w:val="18"/>
      <w:szCs w:val="18"/>
    </w:rPr>
  </w:style>
  <w:style w:type="paragraph" w:customStyle="1" w:styleId="CharCharCharCharChar2CharCharCharChar1">
    <w:name w:val="Char Char Char Char Char2 Char Char Char Char1"/>
    <w:basedOn w:val="a"/>
    <w:semiHidden/>
    <w:qFormat/>
    <w:pPr>
      <w:adjustRightInd w:val="0"/>
      <w:snapToGrid w:val="0"/>
      <w:spacing w:line="360" w:lineRule="auto"/>
      <w:ind w:firstLineChars="200" w:firstLine="200"/>
    </w:pPr>
    <w:rPr>
      <w:rFonts w:ascii="宋体" w:hAnsi="宋体" w:cs="宋体"/>
      <w:sz w:val="24"/>
      <w:szCs w:val="26"/>
    </w:rPr>
  </w:style>
  <w:style w:type="paragraph" w:customStyle="1" w:styleId="CharCharCharCharChar2CharCharCharChar2">
    <w:name w:val="Char Char Char Char Char2 Char Char Char Char2"/>
    <w:basedOn w:val="a"/>
    <w:semiHidden/>
    <w:qFormat/>
    <w:pPr>
      <w:adjustRightInd w:val="0"/>
      <w:snapToGrid w:val="0"/>
      <w:spacing w:line="360" w:lineRule="auto"/>
      <w:ind w:firstLineChars="200" w:firstLine="200"/>
    </w:pPr>
    <w:rPr>
      <w:rFonts w:ascii="宋体" w:hAnsi="宋体" w:cs="宋体"/>
      <w:sz w:val="24"/>
      <w:szCs w:val="26"/>
    </w:rPr>
  </w:style>
  <w:style w:type="paragraph" w:customStyle="1" w:styleId="11">
    <w:name w:val="列出段落1"/>
    <w:basedOn w:val="a"/>
    <w:uiPriority w:val="34"/>
    <w:qFormat/>
    <w:pPr>
      <w:ind w:firstLineChars="200" w:firstLine="420"/>
    </w:pPr>
  </w:style>
  <w:style w:type="table" w:customStyle="1" w:styleId="12">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23">
    <w:name w:val="网格型2"/>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lsChar">
    <w:name w:val="正文-ls Char"/>
    <w:basedOn w:val="a0"/>
    <w:qFormat/>
    <w:rPr>
      <w:rFonts w:ascii="宋体" w:eastAsia="宋体" w:hAnsi="宋体" w:cs="宋体" w:hint="eastAsia"/>
      <w:kern w:val="2"/>
      <w:sz w:val="24"/>
      <w:lang w:val="en-US" w:eastAsia="zh-CN" w:bidi="ar"/>
    </w:rPr>
  </w:style>
  <w:style w:type="character" w:customStyle="1" w:styleId="3Char">
    <w:name w:val="标题 3 Char"/>
    <w:basedOn w:val="a0"/>
    <w:link w:val="3"/>
    <w:qFormat/>
    <w:rPr>
      <w:rFonts w:ascii="宋体" w:eastAsia="宋体" w:hAnsi="宋体" w:cs="宋体" w:hint="eastAsia"/>
      <w:b/>
      <w:kern w:val="2"/>
      <w:sz w:val="32"/>
      <w:szCs w:val="32"/>
      <w:lang w:val="en-US" w:eastAsia="zh-CN" w:bidi="ar"/>
    </w:rPr>
  </w:style>
  <w:style w:type="paragraph" w:customStyle="1" w:styleId="Default">
    <w:name w:val="Default"/>
    <w:basedOn w:val="a"/>
    <w:qFormat/>
    <w:pPr>
      <w:autoSpaceDE w:val="0"/>
      <w:autoSpaceDN w:val="0"/>
      <w:adjustRightInd w:val="0"/>
      <w:jc w:val="left"/>
    </w:pPr>
    <w:rPr>
      <w:color w:val="000000"/>
      <w:kern w:val="0"/>
      <w:sz w:val="24"/>
    </w:rPr>
  </w:style>
  <w:style w:type="character" w:customStyle="1" w:styleId="Char3">
    <w:name w:val="表格式 Char"/>
    <w:basedOn w:val="a0"/>
    <w:qFormat/>
    <w:rPr>
      <w:rFonts w:ascii="宋体" w:eastAsia="宋体" w:hAnsi="宋体" w:cs="宋体" w:hint="eastAsia"/>
      <w:spacing w:val="-5"/>
      <w:sz w:val="18"/>
      <w:szCs w:val="18"/>
      <w:lang w:bidi="ar"/>
    </w:rPr>
  </w:style>
  <w:style w:type="table" w:customStyle="1" w:styleId="31">
    <w:name w:val="网格型3"/>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40">
    <w:name w:val="网格型4"/>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afa">
    <w:name w:val="表格式"/>
    <w:basedOn w:val="a"/>
    <w:qFormat/>
    <w:pPr>
      <w:snapToGrid w:val="0"/>
      <w:spacing w:line="400" w:lineRule="exact"/>
      <w:jc w:val="center"/>
    </w:pPr>
    <w:rPr>
      <w:rFonts w:ascii="宋体" w:hAnsi="宋体" w:hint="eastAsia"/>
      <w:spacing w:val="-5"/>
      <w:kern w:val="0"/>
      <w:sz w:val="18"/>
      <w:szCs w:val="18"/>
    </w:rPr>
  </w:style>
  <w:style w:type="character" w:customStyle="1" w:styleId="hover27">
    <w:name w:val="hover27"/>
    <w:basedOn w:val="a0"/>
    <w:qFormat/>
  </w:style>
  <w:style w:type="character" w:customStyle="1" w:styleId="bsharetext">
    <w:name w:val="bsharetext"/>
    <w:basedOn w:val="a0"/>
    <w:qFormat/>
  </w:style>
  <w:style w:type="paragraph" w:customStyle="1" w:styleId="24">
    <w:name w:val="列出段落2"/>
    <w:basedOn w:val="a"/>
    <w:qFormat/>
    <w:pPr>
      <w:ind w:firstLineChars="200" w:firstLine="420"/>
    </w:pPr>
    <w:rPr>
      <w:sz w:val="28"/>
      <w:szCs w:val="20"/>
    </w:rPr>
  </w:style>
  <w:style w:type="paragraph" w:customStyle="1" w:styleId="25">
    <w:name w:val="样式2"/>
    <w:basedOn w:val="ad"/>
    <w:qFormat/>
    <w:pPr>
      <w:widowControl/>
    </w:pPr>
    <w:rPr>
      <w:kern w:val="0"/>
      <w:szCs w:val="20"/>
    </w:rPr>
  </w:style>
  <w:style w:type="paragraph" w:styleId="afb">
    <w:name w:val="List Paragraph"/>
    <w:basedOn w:val="a"/>
    <w:uiPriority w:val="34"/>
    <w:qFormat/>
    <w:pPr>
      <w:ind w:firstLineChars="200" w:firstLine="420"/>
    </w:pPr>
    <w:rPr>
      <w:rFonts w:ascii="Calibri" w:hAnsi="Calibri"/>
      <w:szCs w:val="22"/>
    </w:rPr>
  </w:style>
  <w:style w:type="paragraph" w:customStyle="1" w:styleId="CharCharChar2Char">
    <w:name w:val="Char Char Char2 Char"/>
    <w:basedOn w:val="a"/>
    <w:rsid w:val="005373A5"/>
    <w:pPr>
      <w:spacing w:line="360" w:lineRule="auto"/>
      <w:ind w:firstLineChars="200" w:firstLine="200"/>
    </w:pPr>
    <w:rPr>
      <w:rFonts w:ascii="宋体" w:hAnsi="宋体" w:cs="宋体"/>
      <w:sz w:val="24"/>
    </w:rPr>
  </w:style>
  <w:style w:type="paragraph" w:customStyle="1" w:styleId="afc">
    <w:name w:val="正文表标题"/>
    <w:next w:val="a"/>
    <w:rsid w:val="007E3C7A"/>
    <w:pPr>
      <w:spacing w:beforeLines="50" w:before="50" w:afterLines="50" w:after="50"/>
      <w:jc w:val="center"/>
    </w:pPr>
    <w:rPr>
      <w:rFonts w:eastAsia="黑体"/>
      <w:sz w:val="21"/>
    </w:rPr>
  </w:style>
</w:styles>
</file>

<file path=word/webSettings.xml><?xml version="1.0" encoding="utf-8"?>
<w:webSettings xmlns:r="http://schemas.openxmlformats.org/officeDocument/2006/relationships" xmlns:w="http://schemas.openxmlformats.org/wordprocessingml/2006/main">
  <w:divs>
    <w:div w:id="19474340">
      <w:bodyDiv w:val="1"/>
      <w:marLeft w:val="0"/>
      <w:marRight w:val="0"/>
      <w:marTop w:val="0"/>
      <w:marBottom w:val="0"/>
      <w:divBdr>
        <w:top w:val="none" w:sz="0" w:space="0" w:color="auto"/>
        <w:left w:val="none" w:sz="0" w:space="0" w:color="auto"/>
        <w:bottom w:val="none" w:sz="0" w:space="0" w:color="auto"/>
        <w:right w:val="none" w:sz="0" w:space="0" w:color="auto"/>
      </w:divBdr>
      <w:divsChild>
        <w:div w:id="1657103247">
          <w:marLeft w:val="0"/>
          <w:marRight w:val="0"/>
          <w:marTop w:val="0"/>
          <w:marBottom w:val="0"/>
          <w:divBdr>
            <w:top w:val="none" w:sz="0" w:space="0" w:color="auto"/>
            <w:left w:val="none" w:sz="0" w:space="0" w:color="auto"/>
            <w:bottom w:val="none" w:sz="0" w:space="0" w:color="auto"/>
            <w:right w:val="none" w:sz="0" w:space="0" w:color="auto"/>
          </w:divBdr>
        </w:div>
      </w:divsChild>
    </w:div>
    <w:div w:id="25644256">
      <w:bodyDiv w:val="1"/>
      <w:marLeft w:val="0"/>
      <w:marRight w:val="0"/>
      <w:marTop w:val="0"/>
      <w:marBottom w:val="0"/>
      <w:divBdr>
        <w:top w:val="none" w:sz="0" w:space="0" w:color="auto"/>
        <w:left w:val="none" w:sz="0" w:space="0" w:color="auto"/>
        <w:bottom w:val="none" w:sz="0" w:space="0" w:color="auto"/>
        <w:right w:val="none" w:sz="0" w:space="0" w:color="auto"/>
      </w:divBdr>
      <w:divsChild>
        <w:div w:id="338243430">
          <w:marLeft w:val="0"/>
          <w:marRight w:val="0"/>
          <w:marTop w:val="0"/>
          <w:marBottom w:val="0"/>
          <w:divBdr>
            <w:top w:val="none" w:sz="0" w:space="0" w:color="auto"/>
            <w:left w:val="none" w:sz="0" w:space="0" w:color="auto"/>
            <w:bottom w:val="none" w:sz="0" w:space="0" w:color="auto"/>
            <w:right w:val="none" w:sz="0" w:space="0" w:color="auto"/>
          </w:divBdr>
        </w:div>
      </w:divsChild>
    </w:div>
    <w:div w:id="43216217">
      <w:bodyDiv w:val="1"/>
      <w:marLeft w:val="0"/>
      <w:marRight w:val="0"/>
      <w:marTop w:val="0"/>
      <w:marBottom w:val="0"/>
      <w:divBdr>
        <w:top w:val="none" w:sz="0" w:space="0" w:color="auto"/>
        <w:left w:val="none" w:sz="0" w:space="0" w:color="auto"/>
        <w:bottom w:val="none" w:sz="0" w:space="0" w:color="auto"/>
        <w:right w:val="none" w:sz="0" w:space="0" w:color="auto"/>
      </w:divBdr>
    </w:div>
    <w:div w:id="158235783">
      <w:bodyDiv w:val="1"/>
      <w:marLeft w:val="0"/>
      <w:marRight w:val="0"/>
      <w:marTop w:val="0"/>
      <w:marBottom w:val="0"/>
      <w:divBdr>
        <w:top w:val="none" w:sz="0" w:space="0" w:color="auto"/>
        <w:left w:val="none" w:sz="0" w:space="0" w:color="auto"/>
        <w:bottom w:val="none" w:sz="0" w:space="0" w:color="auto"/>
        <w:right w:val="none" w:sz="0" w:space="0" w:color="auto"/>
      </w:divBdr>
      <w:divsChild>
        <w:div w:id="1859276846">
          <w:marLeft w:val="0"/>
          <w:marRight w:val="0"/>
          <w:marTop w:val="0"/>
          <w:marBottom w:val="0"/>
          <w:divBdr>
            <w:top w:val="none" w:sz="0" w:space="0" w:color="auto"/>
            <w:left w:val="none" w:sz="0" w:space="0" w:color="auto"/>
            <w:bottom w:val="none" w:sz="0" w:space="0" w:color="auto"/>
            <w:right w:val="none" w:sz="0" w:space="0" w:color="auto"/>
          </w:divBdr>
        </w:div>
      </w:divsChild>
    </w:div>
    <w:div w:id="278607175">
      <w:bodyDiv w:val="1"/>
      <w:marLeft w:val="0"/>
      <w:marRight w:val="0"/>
      <w:marTop w:val="0"/>
      <w:marBottom w:val="0"/>
      <w:divBdr>
        <w:top w:val="none" w:sz="0" w:space="0" w:color="auto"/>
        <w:left w:val="none" w:sz="0" w:space="0" w:color="auto"/>
        <w:bottom w:val="none" w:sz="0" w:space="0" w:color="auto"/>
        <w:right w:val="none" w:sz="0" w:space="0" w:color="auto"/>
      </w:divBdr>
      <w:divsChild>
        <w:div w:id="1992371657">
          <w:marLeft w:val="0"/>
          <w:marRight w:val="0"/>
          <w:marTop w:val="0"/>
          <w:marBottom w:val="0"/>
          <w:divBdr>
            <w:top w:val="none" w:sz="0" w:space="0" w:color="auto"/>
            <w:left w:val="none" w:sz="0" w:space="0" w:color="auto"/>
            <w:bottom w:val="none" w:sz="0" w:space="0" w:color="auto"/>
            <w:right w:val="none" w:sz="0" w:space="0" w:color="auto"/>
          </w:divBdr>
        </w:div>
      </w:divsChild>
    </w:div>
    <w:div w:id="344525158">
      <w:bodyDiv w:val="1"/>
      <w:marLeft w:val="0"/>
      <w:marRight w:val="0"/>
      <w:marTop w:val="0"/>
      <w:marBottom w:val="0"/>
      <w:divBdr>
        <w:top w:val="none" w:sz="0" w:space="0" w:color="auto"/>
        <w:left w:val="none" w:sz="0" w:space="0" w:color="auto"/>
        <w:bottom w:val="none" w:sz="0" w:space="0" w:color="auto"/>
        <w:right w:val="none" w:sz="0" w:space="0" w:color="auto"/>
      </w:divBdr>
      <w:divsChild>
        <w:div w:id="1045176963">
          <w:marLeft w:val="0"/>
          <w:marRight w:val="0"/>
          <w:marTop w:val="0"/>
          <w:marBottom w:val="0"/>
          <w:divBdr>
            <w:top w:val="none" w:sz="0" w:space="0" w:color="auto"/>
            <w:left w:val="none" w:sz="0" w:space="0" w:color="auto"/>
            <w:bottom w:val="none" w:sz="0" w:space="0" w:color="auto"/>
            <w:right w:val="none" w:sz="0" w:space="0" w:color="auto"/>
          </w:divBdr>
        </w:div>
      </w:divsChild>
    </w:div>
    <w:div w:id="380323628">
      <w:bodyDiv w:val="1"/>
      <w:marLeft w:val="0"/>
      <w:marRight w:val="0"/>
      <w:marTop w:val="0"/>
      <w:marBottom w:val="0"/>
      <w:divBdr>
        <w:top w:val="none" w:sz="0" w:space="0" w:color="auto"/>
        <w:left w:val="none" w:sz="0" w:space="0" w:color="auto"/>
        <w:bottom w:val="none" w:sz="0" w:space="0" w:color="auto"/>
        <w:right w:val="none" w:sz="0" w:space="0" w:color="auto"/>
      </w:divBdr>
    </w:div>
    <w:div w:id="470514930">
      <w:bodyDiv w:val="1"/>
      <w:marLeft w:val="0"/>
      <w:marRight w:val="0"/>
      <w:marTop w:val="0"/>
      <w:marBottom w:val="0"/>
      <w:divBdr>
        <w:top w:val="none" w:sz="0" w:space="0" w:color="auto"/>
        <w:left w:val="none" w:sz="0" w:space="0" w:color="auto"/>
        <w:bottom w:val="none" w:sz="0" w:space="0" w:color="auto"/>
        <w:right w:val="none" w:sz="0" w:space="0" w:color="auto"/>
      </w:divBdr>
      <w:divsChild>
        <w:div w:id="1721856486">
          <w:marLeft w:val="0"/>
          <w:marRight w:val="0"/>
          <w:marTop w:val="0"/>
          <w:marBottom w:val="0"/>
          <w:divBdr>
            <w:top w:val="none" w:sz="0" w:space="0" w:color="auto"/>
            <w:left w:val="none" w:sz="0" w:space="0" w:color="auto"/>
            <w:bottom w:val="none" w:sz="0" w:space="0" w:color="auto"/>
            <w:right w:val="none" w:sz="0" w:space="0" w:color="auto"/>
          </w:divBdr>
        </w:div>
      </w:divsChild>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94821656">
      <w:bodyDiv w:val="1"/>
      <w:marLeft w:val="0"/>
      <w:marRight w:val="0"/>
      <w:marTop w:val="0"/>
      <w:marBottom w:val="0"/>
      <w:divBdr>
        <w:top w:val="none" w:sz="0" w:space="0" w:color="auto"/>
        <w:left w:val="none" w:sz="0" w:space="0" w:color="auto"/>
        <w:bottom w:val="none" w:sz="0" w:space="0" w:color="auto"/>
        <w:right w:val="none" w:sz="0" w:space="0" w:color="auto"/>
      </w:divBdr>
    </w:div>
    <w:div w:id="686834919">
      <w:bodyDiv w:val="1"/>
      <w:marLeft w:val="0"/>
      <w:marRight w:val="0"/>
      <w:marTop w:val="0"/>
      <w:marBottom w:val="0"/>
      <w:divBdr>
        <w:top w:val="none" w:sz="0" w:space="0" w:color="auto"/>
        <w:left w:val="none" w:sz="0" w:space="0" w:color="auto"/>
        <w:bottom w:val="none" w:sz="0" w:space="0" w:color="auto"/>
        <w:right w:val="none" w:sz="0" w:space="0" w:color="auto"/>
      </w:divBdr>
      <w:divsChild>
        <w:div w:id="1706613">
          <w:marLeft w:val="0"/>
          <w:marRight w:val="0"/>
          <w:marTop w:val="0"/>
          <w:marBottom w:val="0"/>
          <w:divBdr>
            <w:top w:val="none" w:sz="0" w:space="0" w:color="auto"/>
            <w:left w:val="none" w:sz="0" w:space="0" w:color="auto"/>
            <w:bottom w:val="none" w:sz="0" w:space="0" w:color="auto"/>
            <w:right w:val="none" w:sz="0" w:space="0" w:color="auto"/>
          </w:divBdr>
        </w:div>
      </w:divsChild>
    </w:div>
    <w:div w:id="745808934">
      <w:bodyDiv w:val="1"/>
      <w:marLeft w:val="0"/>
      <w:marRight w:val="0"/>
      <w:marTop w:val="0"/>
      <w:marBottom w:val="0"/>
      <w:divBdr>
        <w:top w:val="none" w:sz="0" w:space="0" w:color="auto"/>
        <w:left w:val="none" w:sz="0" w:space="0" w:color="auto"/>
        <w:bottom w:val="none" w:sz="0" w:space="0" w:color="auto"/>
        <w:right w:val="none" w:sz="0" w:space="0" w:color="auto"/>
      </w:divBdr>
    </w:div>
    <w:div w:id="765731854">
      <w:bodyDiv w:val="1"/>
      <w:marLeft w:val="0"/>
      <w:marRight w:val="0"/>
      <w:marTop w:val="0"/>
      <w:marBottom w:val="0"/>
      <w:divBdr>
        <w:top w:val="none" w:sz="0" w:space="0" w:color="auto"/>
        <w:left w:val="none" w:sz="0" w:space="0" w:color="auto"/>
        <w:bottom w:val="none" w:sz="0" w:space="0" w:color="auto"/>
        <w:right w:val="none" w:sz="0" w:space="0" w:color="auto"/>
      </w:divBdr>
      <w:divsChild>
        <w:div w:id="609362297">
          <w:marLeft w:val="0"/>
          <w:marRight w:val="0"/>
          <w:marTop w:val="0"/>
          <w:marBottom w:val="0"/>
          <w:divBdr>
            <w:top w:val="none" w:sz="0" w:space="0" w:color="auto"/>
            <w:left w:val="none" w:sz="0" w:space="0" w:color="auto"/>
            <w:bottom w:val="none" w:sz="0" w:space="0" w:color="auto"/>
            <w:right w:val="none" w:sz="0" w:space="0" w:color="auto"/>
          </w:divBdr>
        </w:div>
      </w:divsChild>
    </w:div>
    <w:div w:id="1006248737">
      <w:bodyDiv w:val="1"/>
      <w:marLeft w:val="0"/>
      <w:marRight w:val="0"/>
      <w:marTop w:val="0"/>
      <w:marBottom w:val="0"/>
      <w:divBdr>
        <w:top w:val="none" w:sz="0" w:space="0" w:color="auto"/>
        <w:left w:val="none" w:sz="0" w:space="0" w:color="auto"/>
        <w:bottom w:val="none" w:sz="0" w:space="0" w:color="auto"/>
        <w:right w:val="none" w:sz="0" w:space="0" w:color="auto"/>
      </w:divBdr>
    </w:div>
    <w:div w:id="1006908501">
      <w:bodyDiv w:val="1"/>
      <w:marLeft w:val="0"/>
      <w:marRight w:val="0"/>
      <w:marTop w:val="0"/>
      <w:marBottom w:val="0"/>
      <w:divBdr>
        <w:top w:val="none" w:sz="0" w:space="0" w:color="auto"/>
        <w:left w:val="none" w:sz="0" w:space="0" w:color="auto"/>
        <w:bottom w:val="none" w:sz="0" w:space="0" w:color="auto"/>
        <w:right w:val="none" w:sz="0" w:space="0" w:color="auto"/>
      </w:divBdr>
      <w:divsChild>
        <w:div w:id="615598430">
          <w:marLeft w:val="0"/>
          <w:marRight w:val="0"/>
          <w:marTop w:val="0"/>
          <w:marBottom w:val="0"/>
          <w:divBdr>
            <w:top w:val="none" w:sz="0" w:space="0" w:color="auto"/>
            <w:left w:val="none" w:sz="0" w:space="0" w:color="auto"/>
            <w:bottom w:val="none" w:sz="0" w:space="0" w:color="auto"/>
            <w:right w:val="none" w:sz="0" w:space="0" w:color="auto"/>
          </w:divBdr>
        </w:div>
      </w:divsChild>
    </w:div>
    <w:div w:id="1032998858">
      <w:bodyDiv w:val="1"/>
      <w:marLeft w:val="0"/>
      <w:marRight w:val="0"/>
      <w:marTop w:val="0"/>
      <w:marBottom w:val="0"/>
      <w:divBdr>
        <w:top w:val="none" w:sz="0" w:space="0" w:color="auto"/>
        <w:left w:val="none" w:sz="0" w:space="0" w:color="auto"/>
        <w:bottom w:val="none" w:sz="0" w:space="0" w:color="auto"/>
        <w:right w:val="none" w:sz="0" w:space="0" w:color="auto"/>
      </w:divBdr>
    </w:div>
    <w:div w:id="1084884991">
      <w:bodyDiv w:val="1"/>
      <w:marLeft w:val="0"/>
      <w:marRight w:val="0"/>
      <w:marTop w:val="0"/>
      <w:marBottom w:val="0"/>
      <w:divBdr>
        <w:top w:val="none" w:sz="0" w:space="0" w:color="auto"/>
        <w:left w:val="none" w:sz="0" w:space="0" w:color="auto"/>
        <w:bottom w:val="none" w:sz="0" w:space="0" w:color="auto"/>
        <w:right w:val="none" w:sz="0" w:space="0" w:color="auto"/>
      </w:divBdr>
      <w:divsChild>
        <w:div w:id="863403906">
          <w:marLeft w:val="0"/>
          <w:marRight w:val="0"/>
          <w:marTop w:val="0"/>
          <w:marBottom w:val="0"/>
          <w:divBdr>
            <w:top w:val="none" w:sz="0" w:space="0" w:color="auto"/>
            <w:left w:val="none" w:sz="0" w:space="0" w:color="auto"/>
            <w:bottom w:val="none" w:sz="0" w:space="0" w:color="auto"/>
            <w:right w:val="none" w:sz="0" w:space="0" w:color="auto"/>
          </w:divBdr>
        </w:div>
      </w:divsChild>
    </w:div>
    <w:div w:id="1206403157">
      <w:bodyDiv w:val="1"/>
      <w:marLeft w:val="0"/>
      <w:marRight w:val="0"/>
      <w:marTop w:val="0"/>
      <w:marBottom w:val="0"/>
      <w:divBdr>
        <w:top w:val="none" w:sz="0" w:space="0" w:color="auto"/>
        <w:left w:val="none" w:sz="0" w:space="0" w:color="auto"/>
        <w:bottom w:val="none" w:sz="0" w:space="0" w:color="auto"/>
        <w:right w:val="none" w:sz="0" w:space="0" w:color="auto"/>
      </w:divBdr>
    </w:div>
    <w:div w:id="1387531466">
      <w:bodyDiv w:val="1"/>
      <w:marLeft w:val="0"/>
      <w:marRight w:val="0"/>
      <w:marTop w:val="0"/>
      <w:marBottom w:val="0"/>
      <w:divBdr>
        <w:top w:val="none" w:sz="0" w:space="0" w:color="auto"/>
        <w:left w:val="none" w:sz="0" w:space="0" w:color="auto"/>
        <w:bottom w:val="none" w:sz="0" w:space="0" w:color="auto"/>
        <w:right w:val="none" w:sz="0" w:space="0" w:color="auto"/>
      </w:divBdr>
      <w:divsChild>
        <w:div w:id="2087146007">
          <w:marLeft w:val="0"/>
          <w:marRight w:val="0"/>
          <w:marTop w:val="0"/>
          <w:marBottom w:val="0"/>
          <w:divBdr>
            <w:top w:val="none" w:sz="0" w:space="0" w:color="auto"/>
            <w:left w:val="none" w:sz="0" w:space="0" w:color="auto"/>
            <w:bottom w:val="none" w:sz="0" w:space="0" w:color="auto"/>
            <w:right w:val="none" w:sz="0" w:space="0" w:color="auto"/>
          </w:divBdr>
        </w:div>
      </w:divsChild>
    </w:div>
    <w:div w:id="1485009167">
      <w:bodyDiv w:val="1"/>
      <w:marLeft w:val="0"/>
      <w:marRight w:val="0"/>
      <w:marTop w:val="0"/>
      <w:marBottom w:val="0"/>
      <w:divBdr>
        <w:top w:val="none" w:sz="0" w:space="0" w:color="auto"/>
        <w:left w:val="none" w:sz="0" w:space="0" w:color="auto"/>
        <w:bottom w:val="none" w:sz="0" w:space="0" w:color="auto"/>
        <w:right w:val="none" w:sz="0" w:space="0" w:color="auto"/>
      </w:divBdr>
    </w:div>
    <w:div w:id="1502424249">
      <w:bodyDiv w:val="1"/>
      <w:marLeft w:val="0"/>
      <w:marRight w:val="0"/>
      <w:marTop w:val="0"/>
      <w:marBottom w:val="0"/>
      <w:divBdr>
        <w:top w:val="none" w:sz="0" w:space="0" w:color="auto"/>
        <w:left w:val="none" w:sz="0" w:space="0" w:color="auto"/>
        <w:bottom w:val="none" w:sz="0" w:space="0" w:color="auto"/>
        <w:right w:val="none" w:sz="0" w:space="0" w:color="auto"/>
      </w:divBdr>
    </w:div>
    <w:div w:id="1844738208">
      <w:bodyDiv w:val="1"/>
      <w:marLeft w:val="0"/>
      <w:marRight w:val="0"/>
      <w:marTop w:val="0"/>
      <w:marBottom w:val="0"/>
      <w:divBdr>
        <w:top w:val="none" w:sz="0" w:space="0" w:color="auto"/>
        <w:left w:val="none" w:sz="0" w:space="0" w:color="auto"/>
        <w:bottom w:val="none" w:sz="0" w:space="0" w:color="auto"/>
        <w:right w:val="none" w:sz="0" w:space="0" w:color="auto"/>
      </w:divBdr>
    </w:div>
    <w:div w:id="1890261079">
      <w:bodyDiv w:val="1"/>
      <w:marLeft w:val="0"/>
      <w:marRight w:val="0"/>
      <w:marTop w:val="0"/>
      <w:marBottom w:val="0"/>
      <w:divBdr>
        <w:top w:val="none" w:sz="0" w:space="0" w:color="auto"/>
        <w:left w:val="none" w:sz="0" w:space="0" w:color="auto"/>
        <w:bottom w:val="none" w:sz="0" w:space="0" w:color="auto"/>
        <w:right w:val="none" w:sz="0" w:space="0" w:color="auto"/>
      </w:divBdr>
      <w:divsChild>
        <w:div w:id="1818303536">
          <w:marLeft w:val="0"/>
          <w:marRight w:val="0"/>
          <w:marTop w:val="0"/>
          <w:marBottom w:val="0"/>
          <w:divBdr>
            <w:top w:val="none" w:sz="0" w:space="0" w:color="auto"/>
            <w:left w:val="none" w:sz="0" w:space="0" w:color="auto"/>
            <w:bottom w:val="none" w:sz="0" w:space="0" w:color="auto"/>
            <w:right w:val="none" w:sz="0" w:space="0" w:color="auto"/>
          </w:divBdr>
        </w:div>
      </w:divsChild>
    </w:div>
    <w:div w:id="1897081035">
      <w:bodyDiv w:val="1"/>
      <w:marLeft w:val="0"/>
      <w:marRight w:val="0"/>
      <w:marTop w:val="0"/>
      <w:marBottom w:val="0"/>
      <w:divBdr>
        <w:top w:val="none" w:sz="0" w:space="0" w:color="auto"/>
        <w:left w:val="none" w:sz="0" w:space="0" w:color="auto"/>
        <w:bottom w:val="none" w:sz="0" w:space="0" w:color="auto"/>
        <w:right w:val="none" w:sz="0" w:space="0" w:color="auto"/>
      </w:divBdr>
      <w:divsChild>
        <w:div w:id="1951813654">
          <w:marLeft w:val="0"/>
          <w:marRight w:val="0"/>
          <w:marTop w:val="0"/>
          <w:marBottom w:val="0"/>
          <w:divBdr>
            <w:top w:val="none" w:sz="0" w:space="0" w:color="auto"/>
            <w:left w:val="none" w:sz="0" w:space="0" w:color="auto"/>
            <w:bottom w:val="none" w:sz="0" w:space="0" w:color="auto"/>
            <w:right w:val="none" w:sz="0" w:space="0" w:color="auto"/>
          </w:divBdr>
        </w:div>
      </w:divsChild>
    </w:div>
    <w:div w:id="1906450449">
      <w:bodyDiv w:val="1"/>
      <w:marLeft w:val="0"/>
      <w:marRight w:val="0"/>
      <w:marTop w:val="0"/>
      <w:marBottom w:val="0"/>
      <w:divBdr>
        <w:top w:val="none" w:sz="0" w:space="0" w:color="auto"/>
        <w:left w:val="none" w:sz="0" w:space="0" w:color="auto"/>
        <w:bottom w:val="none" w:sz="0" w:space="0" w:color="auto"/>
        <w:right w:val="none" w:sz="0" w:space="0" w:color="auto"/>
      </w:divBdr>
    </w:div>
    <w:div w:id="1936553252">
      <w:bodyDiv w:val="1"/>
      <w:marLeft w:val="0"/>
      <w:marRight w:val="0"/>
      <w:marTop w:val="0"/>
      <w:marBottom w:val="0"/>
      <w:divBdr>
        <w:top w:val="none" w:sz="0" w:space="0" w:color="auto"/>
        <w:left w:val="none" w:sz="0" w:space="0" w:color="auto"/>
        <w:bottom w:val="none" w:sz="0" w:space="0" w:color="auto"/>
        <w:right w:val="none" w:sz="0" w:space="0" w:color="auto"/>
      </w:divBdr>
    </w:div>
    <w:div w:id="1965307537">
      <w:bodyDiv w:val="1"/>
      <w:marLeft w:val="0"/>
      <w:marRight w:val="0"/>
      <w:marTop w:val="0"/>
      <w:marBottom w:val="0"/>
      <w:divBdr>
        <w:top w:val="none" w:sz="0" w:space="0" w:color="auto"/>
        <w:left w:val="none" w:sz="0" w:space="0" w:color="auto"/>
        <w:bottom w:val="none" w:sz="0" w:space="0" w:color="auto"/>
        <w:right w:val="none" w:sz="0" w:space="0" w:color="auto"/>
      </w:divBdr>
      <w:divsChild>
        <w:div w:id="1935742200">
          <w:marLeft w:val="0"/>
          <w:marRight w:val="0"/>
          <w:marTop w:val="0"/>
          <w:marBottom w:val="0"/>
          <w:divBdr>
            <w:top w:val="none" w:sz="0" w:space="0" w:color="auto"/>
            <w:left w:val="none" w:sz="0" w:space="0" w:color="auto"/>
            <w:bottom w:val="none" w:sz="0" w:space="0" w:color="auto"/>
            <w:right w:val="none" w:sz="0" w:space="0" w:color="auto"/>
          </w:divBdr>
        </w:div>
      </w:divsChild>
    </w:div>
    <w:div w:id="1973513076">
      <w:bodyDiv w:val="1"/>
      <w:marLeft w:val="0"/>
      <w:marRight w:val="0"/>
      <w:marTop w:val="0"/>
      <w:marBottom w:val="0"/>
      <w:divBdr>
        <w:top w:val="none" w:sz="0" w:space="0" w:color="auto"/>
        <w:left w:val="none" w:sz="0" w:space="0" w:color="auto"/>
        <w:bottom w:val="none" w:sz="0" w:space="0" w:color="auto"/>
        <w:right w:val="none" w:sz="0" w:space="0" w:color="auto"/>
      </w:divBdr>
    </w:div>
    <w:div w:id="2104523724">
      <w:bodyDiv w:val="1"/>
      <w:marLeft w:val="0"/>
      <w:marRight w:val="0"/>
      <w:marTop w:val="0"/>
      <w:marBottom w:val="0"/>
      <w:divBdr>
        <w:top w:val="none" w:sz="0" w:space="0" w:color="auto"/>
        <w:left w:val="none" w:sz="0" w:space="0" w:color="auto"/>
        <w:bottom w:val="none" w:sz="0" w:space="0" w:color="auto"/>
        <w:right w:val="none" w:sz="0" w:space="0" w:color="auto"/>
      </w:divBdr>
      <w:divsChild>
        <w:div w:id="1851213412">
          <w:marLeft w:val="0"/>
          <w:marRight w:val="0"/>
          <w:marTop w:val="0"/>
          <w:marBottom w:val="0"/>
          <w:divBdr>
            <w:top w:val="none" w:sz="0" w:space="0" w:color="auto"/>
            <w:left w:val="none" w:sz="0" w:space="0" w:color="auto"/>
            <w:bottom w:val="none" w:sz="0" w:space="0" w:color="auto"/>
            <w:right w:val="none" w:sz="0" w:space="0" w:color="auto"/>
          </w:divBdr>
        </w:div>
      </w:divsChild>
    </w:div>
    <w:div w:id="2106994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5.bin"/><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oleObject" Target="embeddings/oleObject4.bin"/><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BC183-BF23-452A-95E0-2AB7227F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8168</TotalTime>
  <Pages>66</Pages>
  <Words>7834</Words>
  <Characters>44656</Characters>
  <Application>Microsoft Office Word</Application>
  <DocSecurity>0</DocSecurity>
  <Lines>372</Lines>
  <Paragraphs>104</Paragraphs>
  <ScaleCrop>false</ScaleCrop>
  <Company>Hewlett-Packard Company</Company>
  <LinksUpToDate>false</LinksUpToDate>
  <CharactersWithSpaces>52386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enxrxz</dc:creator>
  <cp:lastModifiedBy>Administrator</cp:lastModifiedBy>
  <cp:revision>794</cp:revision>
  <cp:lastPrinted>2018-05-10T02:28:00Z</cp:lastPrinted>
  <dcterms:created xsi:type="dcterms:W3CDTF">2018-04-09T04:02:00Z</dcterms:created>
  <dcterms:modified xsi:type="dcterms:W3CDTF">2019-04-09T04:00:00Z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