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楷体_GB2312" w:eastAsia="楷体_GB2312"/>
          <w:b/>
          <w:sz w:val="36"/>
          <w:szCs w:val="36"/>
        </w:rPr>
      </w:pPr>
      <w:bookmarkStart w:id="0" w:name="_Toc20238"/>
    </w:p>
    <w:p>
      <w:pPr>
        <w:spacing w:line="700" w:lineRule="exact"/>
        <w:jc w:val="center"/>
        <w:rPr>
          <w:rFonts w:hint="eastAsia" w:ascii="楷体_GB2312" w:eastAsia="楷体_GB2312"/>
          <w:b/>
          <w:sz w:val="36"/>
          <w:szCs w:val="36"/>
        </w:rPr>
      </w:pPr>
    </w:p>
    <w:p>
      <w:pPr>
        <w:pStyle w:val="18"/>
        <w:rPr>
          <w:rFonts w:hint="eastAsia" w:ascii="楷体_GB2312" w:eastAsia="楷体_GB2312"/>
          <w:b/>
          <w:sz w:val="36"/>
          <w:szCs w:val="36"/>
        </w:rPr>
      </w:pPr>
    </w:p>
    <w:p>
      <w:pPr>
        <w:adjustRightInd w:val="0"/>
        <w:snapToGrid w:val="0"/>
        <w:spacing w:before="240" w:line="240" w:lineRule="atLeast"/>
        <w:jc w:val="center"/>
        <w:rPr>
          <w:rFonts w:hint="eastAsia" w:ascii="华文新魏" w:hAnsi="楷体" w:eastAsia="华文新魏"/>
          <w:sz w:val="72"/>
          <w:szCs w:val="72"/>
        </w:rPr>
      </w:pPr>
      <w:r>
        <w:rPr>
          <w:rFonts w:hint="eastAsia" w:ascii="华文新魏" w:hAnsi="楷体" w:eastAsia="华文新魏"/>
          <w:sz w:val="72"/>
          <w:szCs w:val="72"/>
        </w:rPr>
        <w:t>陕西曲玛家居有限公司板式家具生产线项目</w:t>
      </w:r>
    </w:p>
    <w:p>
      <w:pPr>
        <w:adjustRightInd w:val="0"/>
        <w:snapToGrid w:val="0"/>
        <w:spacing w:before="240" w:line="240" w:lineRule="atLeast"/>
        <w:jc w:val="center"/>
        <w:rPr>
          <w:rFonts w:hint="eastAsia" w:ascii="华文新魏" w:hAnsi="楷体" w:eastAsia="华文新魏"/>
          <w:sz w:val="96"/>
          <w:szCs w:val="96"/>
        </w:rPr>
      </w:pPr>
      <w:r>
        <w:rPr>
          <w:rFonts w:hint="eastAsia" w:ascii="华文新魏" w:hAnsi="楷体" w:eastAsia="华文新魏"/>
          <w:sz w:val="96"/>
          <w:szCs w:val="96"/>
        </w:rPr>
        <w:t>环境影响报告表</w:t>
      </w:r>
    </w:p>
    <w:p>
      <w:pPr>
        <w:spacing w:line="360" w:lineRule="auto"/>
        <w:jc w:val="center"/>
        <w:rPr>
          <w:rFonts w:hint="eastAsia" w:ascii="黑体" w:hAnsi="黑体" w:eastAsia="黑体"/>
          <w:sz w:val="30"/>
          <w:szCs w:val="30"/>
          <w:lang w:eastAsia="zh-CN"/>
        </w:rPr>
      </w:pPr>
      <w:r>
        <w:rPr>
          <w:rFonts w:hint="eastAsia" w:ascii="黑体" w:hAnsi="黑体" w:eastAsia="黑体"/>
          <w:sz w:val="30"/>
          <w:szCs w:val="30"/>
          <w:lang w:eastAsia="zh-CN"/>
        </w:rPr>
        <w:t>（</w:t>
      </w:r>
      <w:r>
        <w:rPr>
          <w:rFonts w:hint="eastAsia" w:ascii="黑体" w:hAnsi="黑体" w:eastAsia="黑体"/>
          <w:sz w:val="30"/>
          <w:szCs w:val="30"/>
          <w:lang w:val="en-US" w:eastAsia="zh-CN"/>
        </w:rPr>
        <w:t>送审稿</w:t>
      </w:r>
      <w:r>
        <w:rPr>
          <w:rFonts w:hint="eastAsia" w:ascii="黑体" w:hAnsi="黑体" w:eastAsia="黑体"/>
          <w:sz w:val="30"/>
          <w:szCs w:val="30"/>
          <w:lang w:eastAsia="zh-CN"/>
        </w:rPr>
        <w:t>）</w:t>
      </w:r>
    </w:p>
    <w:p>
      <w:pPr>
        <w:spacing w:line="360" w:lineRule="auto"/>
        <w:rPr>
          <w:rFonts w:hint="eastAsia" w:ascii="黑体" w:hAnsi="黑体" w:eastAsia="黑体"/>
          <w:sz w:val="30"/>
          <w:szCs w:val="30"/>
        </w:rPr>
      </w:pPr>
    </w:p>
    <w:p>
      <w:pPr>
        <w:spacing w:line="360" w:lineRule="auto"/>
        <w:rPr>
          <w:rFonts w:hint="eastAsia" w:ascii="黑体" w:hAnsi="黑体" w:eastAsia="黑体"/>
          <w:sz w:val="30"/>
          <w:szCs w:val="30"/>
        </w:rPr>
      </w:pPr>
    </w:p>
    <w:p>
      <w:pPr>
        <w:spacing w:line="360" w:lineRule="auto"/>
        <w:rPr>
          <w:rFonts w:hint="eastAsia" w:ascii="黑体" w:hAnsi="黑体" w:eastAsia="黑体"/>
          <w:sz w:val="30"/>
          <w:szCs w:val="30"/>
        </w:rPr>
      </w:pPr>
    </w:p>
    <w:p>
      <w:pPr>
        <w:spacing w:line="360" w:lineRule="auto"/>
        <w:rPr>
          <w:rFonts w:hint="eastAsia" w:ascii="黑体" w:hAnsi="黑体" w:eastAsia="黑体"/>
          <w:sz w:val="30"/>
          <w:szCs w:val="30"/>
        </w:rPr>
      </w:pPr>
    </w:p>
    <w:p>
      <w:pPr>
        <w:pStyle w:val="18"/>
        <w:rPr>
          <w:rFonts w:hint="eastAsia" w:ascii="黑体" w:hAnsi="黑体" w:eastAsia="黑体"/>
          <w:sz w:val="30"/>
          <w:szCs w:val="30"/>
        </w:rPr>
      </w:pPr>
    </w:p>
    <w:p>
      <w:pPr>
        <w:pStyle w:val="8"/>
        <w:rPr>
          <w:rFonts w:hint="eastAsia" w:ascii="黑体" w:hAnsi="黑体" w:eastAsia="黑体"/>
          <w:sz w:val="30"/>
          <w:szCs w:val="30"/>
        </w:rPr>
      </w:pPr>
    </w:p>
    <w:p>
      <w:pPr>
        <w:adjustRightInd w:val="0"/>
        <w:spacing w:line="360" w:lineRule="auto"/>
        <w:ind w:firstLine="1500" w:firstLineChars="500"/>
        <w:rPr>
          <w:rFonts w:hint="eastAsia" w:ascii="黑体" w:hAnsi="黑体" w:eastAsia="黑体" w:cs="Times New Roman"/>
          <w:kern w:val="2"/>
          <w:sz w:val="30"/>
          <w:szCs w:val="30"/>
          <w:lang w:val="en-US" w:eastAsia="zh-CN" w:bidi="ar-SA"/>
        </w:rPr>
      </w:pPr>
      <w:r>
        <w:rPr>
          <w:rFonts w:hint="eastAsia" w:ascii="黑体" w:hAnsi="黑体" w:eastAsia="黑体" w:cs="Times New Roman"/>
          <w:kern w:val="2"/>
          <w:sz w:val="30"/>
          <w:szCs w:val="30"/>
          <w:lang w:val="en-US" w:eastAsia="zh-CN" w:bidi="ar-SA"/>
        </w:rPr>
        <w:t>建设单位：陕西曲玛家居有限公司</w:t>
      </w:r>
    </w:p>
    <w:p>
      <w:pPr>
        <w:adjustRightInd w:val="0"/>
        <w:spacing w:line="360" w:lineRule="auto"/>
        <w:ind w:firstLine="1500" w:firstLineChars="500"/>
        <w:rPr>
          <w:rFonts w:hint="eastAsia" w:ascii="黑体" w:hAnsi="黑体" w:eastAsia="黑体"/>
          <w:sz w:val="30"/>
          <w:szCs w:val="30"/>
          <w:lang w:val="en-US" w:eastAsia="zh-CN"/>
        </w:rPr>
      </w:pPr>
      <w:r>
        <w:rPr>
          <w:rFonts w:hint="eastAsia" w:ascii="黑体" w:hAnsi="黑体" w:eastAsia="黑体"/>
          <w:sz w:val="30"/>
          <w:szCs w:val="30"/>
        </w:rPr>
        <w:t>评价</w:t>
      </w:r>
      <w:r>
        <w:rPr>
          <w:rFonts w:hint="eastAsia" w:ascii="黑体" w:hAnsi="黑体" w:eastAsia="黑体"/>
          <w:sz w:val="30"/>
          <w:szCs w:val="30"/>
          <w:lang w:val="en-US" w:eastAsia="zh-CN"/>
        </w:rPr>
        <w:t>单位：陕西卓成天弘工程咨询有限公司</w:t>
      </w:r>
    </w:p>
    <w:p>
      <w:pPr>
        <w:adjustRightInd w:val="0"/>
        <w:spacing w:line="360" w:lineRule="auto"/>
        <w:ind w:firstLine="1500" w:firstLineChars="500"/>
      </w:pPr>
      <w:r>
        <w:rPr>
          <w:rFonts w:hint="eastAsia" w:ascii="黑体" w:hAnsi="黑体" w:eastAsia="黑体"/>
          <w:sz w:val="30"/>
          <w:szCs w:val="30"/>
        </w:rPr>
        <w:t>编制日期：二〇一</w:t>
      </w:r>
      <w:r>
        <w:rPr>
          <w:rFonts w:hint="eastAsia" w:ascii="黑体" w:hAnsi="黑体" w:eastAsia="黑体"/>
          <w:sz w:val="30"/>
          <w:szCs w:val="30"/>
          <w:lang w:val="en-US" w:eastAsia="zh-CN"/>
        </w:rPr>
        <w:t>八</w:t>
      </w:r>
      <w:r>
        <w:rPr>
          <w:rFonts w:hint="eastAsia" w:ascii="黑体" w:hAnsi="黑体" w:eastAsia="黑体"/>
          <w:sz w:val="30"/>
          <w:szCs w:val="30"/>
        </w:rPr>
        <w:t>年</w:t>
      </w:r>
      <w:r>
        <w:rPr>
          <w:rFonts w:hint="eastAsia" w:ascii="黑体" w:hAnsi="黑体" w:eastAsia="黑体"/>
          <w:sz w:val="30"/>
          <w:szCs w:val="30"/>
          <w:lang w:val="en-US" w:eastAsia="zh-CN"/>
        </w:rPr>
        <w:t>四</w:t>
      </w:r>
      <w:r>
        <w:rPr>
          <w:rFonts w:hint="eastAsia" w:ascii="黑体" w:hAnsi="黑体" w:eastAsia="黑体"/>
          <w:sz w:val="30"/>
          <w:szCs w:val="30"/>
        </w:rPr>
        <w:t>月</w:t>
      </w:r>
    </w:p>
    <w:p>
      <w:pPr>
        <w:ind w:left="105" w:leftChars="50" w:firstLine="643"/>
        <w:jc w:val="center"/>
        <w:rPr>
          <w:rFonts w:hint="eastAsia"/>
          <w:b/>
          <w:bCs/>
          <w:color w:val="000000"/>
          <w:sz w:val="32"/>
        </w:rPr>
      </w:pPr>
    </w:p>
    <w:p>
      <w:pPr>
        <w:pStyle w:val="1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8"/>
        <w:rPr>
          <w:rFonts w:hint="eastAsia"/>
          <w:b/>
          <w:bCs/>
          <w:color w:val="000000"/>
          <w:sz w:val="32"/>
        </w:rPr>
      </w:pPr>
    </w:p>
    <w:p>
      <w:pPr>
        <w:pStyle w:val="18"/>
        <w:rPr>
          <w:rFonts w:hint="eastAsia"/>
        </w:rPr>
      </w:pPr>
    </w:p>
    <w:p>
      <w:pPr>
        <w:ind w:left="105" w:leftChars="50" w:firstLine="643"/>
        <w:jc w:val="center"/>
        <w:rPr>
          <w:rFonts w:hint="eastAsia"/>
          <w:b/>
          <w:bCs/>
          <w:color w:val="000000"/>
          <w:sz w:val="32"/>
        </w:rPr>
      </w:pPr>
    </w:p>
    <w:p>
      <w:pPr>
        <w:ind w:left="105" w:leftChars="50" w:firstLine="643"/>
        <w:jc w:val="center"/>
        <w:rPr>
          <w:b/>
          <w:bCs/>
          <w:color w:val="000000"/>
          <w:sz w:val="32"/>
        </w:rPr>
      </w:pPr>
      <w:r>
        <w:rPr>
          <w:rFonts w:hint="eastAsia"/>
          <w:b/>
          <w:bCs/>
          <w:color w:val="000000"/>
          <w:sz w:val="32"/>
        </w:rPr>
        <w:t>《建设项目环境影响报告表》编制说明</w:t>
      </w:r>
    </w:p>
    <w:p>
      <w:pPr>
        <w:pStyle w:val="12"/>
        <w:spacing w:after="0" w:line="560" w:lineRule="exact"/>
        <w:ind w:firstLine="560" w:firstLineChars="200"/>
        <w:rPr>
          <w:rFonts w:hint="eastAsia"/>
          <w:color w:val="000000"/>
          <w:sz w:val="28"/>
        </w:rPr>
      </w:pPr>
    </w:p>
    <w:p>
      <w:pPr>
        <w:pStyle w:val="12"/>
        <w:spacing w:after="0" w:line="560" w:lineRule="exact"/>
        <w:ind w:firstLine="560" w:firstLineChars="200"/>
        <w:rPr>
          <w:rFonts w:hint="eastAsia"/>
          <w:color w:val="000000"/>
          <w:sz w:val="28"/>
        </w:rPr>
      </w:pPr>
    </w:p>
    <w:p>
      <w:pPr>
        <w:pStyle w:val="12"/>
        <w:adjustRightInd w:val="0"/>
        <w:snapToGrid w:val="0"/>
        <w:spacing w:after="0" w:line="360" w:lineRule="auto"/>
        <w:ind w:left="0" w:leftChars="0" w:firstLine="560" w:firstLineChars="200"/>
        <w:rPr>
          <w:color w:val="000000"/>
          <w:sz w:val="28"/>
        </w:rPr>
      </w:pPr>
      <w:r>
        <w:rPr>
          <w:color w:val="000000"/>
          <w:sz w:val="28"/>
        </w:rPr>
        <w:t>《建设项目环境影响报告表》由具有从事环境影响评价工作资质的单位编制。</w:t>
      </w:r>
    </w:p>
    <w:p>
      <w:pPr>
        <w:pStyle w:val="12"/>
        <w:adjustRightInd w:val="0"/>
        <w:snapToGrid w:val="0"/>
        <w:spacing w:after="0" w:line="360" w:lineRule="auto"/>
        <w:ind w:left="0" w:leftChars="0" w:firstLine="560" w:firstLineChars="200"/>
        <w:rPr>
          <w:color w:val="000000"/>
          <w:sz w:val="28"/>
        </w:rPr>
      </w:pPr>
      <w:r>
        <w:rPr>
          <w:color w:val="000000"/>
          <w:sz w:val="28"/>
        </w:rPr>
        <w:t>1、项目名称——指项目立项批复时的名称，应不超过30个字（两个英文字段作一个汉字）。</w:t>
      </w:r>
    </w:p>
    <w:p>
      <w:pPr>
        <w:pStyle w:val="12"/>
        <w:adjustRightInd w:val="0"/>
        <w:snapToGrid w:val="0"/>
        <w:spacing w:after="0" w:line="360" w:lineRule="auto"/>
        <w:ind w:left="0" w:leftChars="0" w:firstLine="560" w:firstLineChars="200"/>
        <w:rPr>
          <w:color w:val="000000"/>
          <w:sz w:val="28"/>
        </w:rPr>
      </w:pPr>
      <w:r>
        <w:rPr>
          <w:color w:val="000000"/>
          <w:sz w:val="28"/>
        </w:rPr>
        <w:t>2、建设地址——指项目所在地详细地址，公路、铁路应填写起止地点。</w:t>
      </w:r>
    </w:p>
    <w:p>
      <w:pPr>
        <w:pStyle w:val="12"/>
        <w:adjustRightInd w:val="0"/>
        <w:snapToGrid w:val="0"/>
        <w:spacing w:after="0" w:line="360" w:lineRule="auto"/>
        <w:ind w:left="0" w:leftChars="0" w:firstLine="560" w:firstLineChars="200"/>
        <w:rPr>
          <w:color w:val="000000"/>
          <w:sz w:val="28"/>
        </w:rPr>
      </w:pPr>
      <w:r>
        <w:rPr>
          <w:color w:val="000000"/>
          <w:sz w:val="28"/>
        </w:rPr>
        <w:t>3、行业类别——按国标填写。</w:t>
      </w:r>
    </w:p>
    <w:p>
      <w:pPr>
        <w:pStyle w:val="12"/>
        <w:adjustRightInd w:val="0"/>
        <w:snapToGrid w:val="0"/>
        <w:spacing w:after="0" w:line="360" w:lineRule="auto"/>
        <w:ind w:left="0" w:leftChars="0" w:firstLine="560" w:firstLineChars="200"/>
        <w:rPr>
          <w:color w:val="000000"/>
          <w:sz w:val="28"/>
        </w:rPr>
      </w:pPr>
      <w:r>
        <w:rPr>
          <w:color w:val="000000"/>
          <w:sz w:val="28"/>
        </w:rPr>
        <w:t>4、总投资——指项目投资总额。</w:t>
      </w:r>
    </w:p>
    <w:p>
      <w:pPr>
        <w:pStyle w:val="12"/>
        <w:adjustRightInd w:val="0"/>
        <w:snapToGrid w:val="0"/>
        <w:spacing w:after="0" w:line="360" w:lineRule="auto"/>
        <w:ind w:left="0" w:leftChars="0" w:firstLine="560" w:firstLineChars="200"/>
        <w:rPr>
          <w:color w:val="000000"/>
          <w:sz w:val="28"/>
        </w:rPr>
      </w:pPr>
      <w:r>
        <w:rPr>
          <w:color w:val="000000"/>
          <w:sz w:val="28"/>
        </w:rPr>
        <w:t>5、主要环境保护目标——指项目区周围一定范围内集中居民住宅区、学校医院、保护文物、风景名胜区、水源地和生态敏感点等，应尽可能给出保护目标、性质、规模和距厂界距离等。</w:t>
      </w:r>
    </w:p>
    <w:p>
      <w:pPr>
        <w:pStyle w:val="12"/>
        <w:adjustRightInd w:val="0"/>
        <w:snapToGrid w:val="0"/>
        <w:spacing w:after="0" w:line="360" w:lineRule="auto"/>
        <w:ind w:left="0" w:leftChars="0" w:firstLine="560" w:firstLineChars="200"/>
        <w:rPr>
          <w:color w:val="000000"/>
          <w:sz w:val="28"/>
        </w:rPr>
      </w:pPr>
      <w:r>
        <w:rPr>
          <w:color w:val="000000"/>
          <w:sz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pStyle w:val="12"/>
        <w:adjustRightInd w:val="0"/>
        <w:snapToGrid w:val="0"/>
        <w:spacing w:after="0" w:line="360" w:lineRule="auto"/>
        <w:ind w:left="0" w:leftChars="0" w:firstLine="560" w:firstLineChars="200"/>
        <w:rPr>
          <w:color w:val="000000"/>
          <w:sz w:val="28"/>
        </w:rPr>
      </w:pPr>
      <w:r>
        <w:rPr>
          <w:color w:val="000000"/>
          <w:sz w:val="28"/>
        </w:rPr>
        <w:t>7、预审意见——由行业主管部门填写答复意见，无主管部门项目，可不填。</w:t>
      </w:r>
    </w:p>
    <w:p>
      <w:pPr>
        <w:pStyle w:val="12"/>
        <w:adjustRightInd w:val="0"/>
        <w:snapToGrid w:val="0"/>
        <w:spacing w:after="0" w:line="360" w:lineRule="auto"/>
        <w:ind w:left="0" w:leftChars="0" w:firstLine="560" w:firstLineChars="200"/>
        <w:rPr>
          <w:color w:val="000000"/>
          <w:sz w:val="28"/>
        </w:rPr>
      </w:pPr>
      <w:r>
        <w:rPr>
          <w:color w:val="000000"/>
          <w:sz w:val="28"/>
        </w:rPr>
        <w:t>8、审批意见——由负责审批该项目的环境保护行政主管部门批复。</w:t>
      </w:r>
    </w:p>
    <w:p>
      <w:pPr>
        <w:pStyle w:val="12"/>
        <w:spacing w:after="0" w:line="560" w:lineRule="exact"/>
        <w:rPr>
          <w:rFonts w:hint="eastAsia"/>
          <w:color w:val="000000"/>
          <w:sz w:val="28"/>
        </w:rPr>
      </w:pPr>
    </w:p>
    <w:p>
      <w:pPr>
        <w:pStyle w:val="12"/>
        <w:spacing w:after="0" w:line="560" w:lineRule="exact"/>
        <w:rPr>
          <w:rFonts w:hint="eastAsia"/>
          <w:color w:val="000000"/>
          <w:sz w:val="28"/>
        </w:rPr>
      </w:pPr>
    </w:p>
    <w:p>
      <w:pPr>
        <w:pStyle w:val="12"/>
        <w:spacing w:after="0" w:line="560" w:lineRule="exact"/>
        <w:rPr>
          <w:rFonts w:hint="eastAsia"/>
          <w:color w:val="000000"/>
          <w:sz w:val="28"/>
        </w:rPr>
      </w:pPr>
    </w:p>
    <w:p>
      <w:pPr>
        <w:pStyle w:val="12"/>
        <w:spacing w:after="0" w:line="560" w:lineRule="exact"/>
        <w:rPr>
          <w:rFonts w:hint="eastAsia"/>
          <w:color w:val="000000"/>
          <w:sz w:val="28"/>
        </w:rPr>
      </w:pPr>
    </w:p>
    <w:p>
      <w:pPr>
        <w:pStyle w:val="12"/>
        <w:spacing w:after="0" w:line="560" w:lineRule="exact"/>
        <w:rPr>
          <w:rFonts w:hint="eastAsia"/>
          <w:color w:val="000000"/>
          <w:sz w:val="28"/>
        </w:rPr>
      </w:pPr>
    </w:p>
    <w:p>
      <w:pPr>
        <w:pStyle w:val="12"/>
        <w:spacing w:after="0" w:line="560" w:lineRule="exact"/>
        <w:rPr>
          <w:rFonts w:hint="eastAsia"/>
          <w:color w:val="000000"/>
          <w:sz w:val="28"/>
        </w:rPr>
      </w:pPr>
    </w:p>
    <w:p>
      <w:pPr>
        <w:pStyle w:val="12"/>
        <w:spacing w:after="0" w:line="560" w:lineRule="exact"/>
        <w:rPr>
          <w:rFonts w:hint="eastAsia"/>
          <w:color w:val="000000"/>
          <w:sz w:val="28"/>
        </w:rPr>
        <w:sectPr>
          <w:headerReference r:id="rId3" w:type="default"/>
          <w:pgSz w:w="11906" w:h="16838"/>
          <w:pgMar w:top="1797" w:right="1469" w:bottom="1797" w:left="144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12"/>
        <w:spacing w:after="0" w:line="560" w:lineRule="exact"/>
        <w:ind w:left="0" w:leftChars="0"/>
        <w:jc w:val="center"/>
        <w:rPr>
          <w:rFonts w:hint="eastAsia" w:ascii="黑体" w:hAnsi="黑体" w:eastAsia="黑体"/>
          <w:color w:val="000000"/>
          <w:sz w:val="32"/>
          <w:szCs w:val="32"/>
        </w:rPr>
      </w:pPr>
      <w:r>
        <w:rPr>
          <w:rFonts w:hint="eastAsia" w:ascii="黑体" w:hAnsi="黑体" w:eastAsia="黑体"/>
          <w:color w:val="000000"/>
          <w:sz w:val="32"/>
          <w:szCs w:val="32"/>
        </w:rPr>
        <w:t>目 录</w:t>
      </w:r>
    </w:p>
    <w:p>
      <w:pPr>
        <w:pStyle w:val="20"/>
        <w:tabs>
          <w:tab w:val="right" w:leader="dot" w:pos="8313"/>
        </w:tabs>
        <w:spacing w:line="360" w:lineRule="auto"/>
        <w:rPr>
          <w:rFonts w:hint="eastAsia" w:asciiTheme="minorEastAsia" w:hAnsiTheme="minorEastAsia" w:eastAsiaTheme="minorEastAsia" w:cstheme="minorEastAsia"/>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TOC \o "1-1" \h \u </w:instrText>
      </w:r>
      <w:r>
        <w:rPr>
          <w:rFonts w:hint="eastAsia" w:ascii="宋体" w:hAnsi="宋体" w:eastAsia="宋体" w:cs="宋体"/>
          <w:color w:val="000000"/>
          <w:sz w:val="24"/>
          <w:szCs w:val="24"/>
        </w:rPr>
        <w:fldChar w:fldCharType="separate"/>
      </w: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_Toc3065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建设项目基本情况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_Toc3065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0"/>
        <w:tabs>
          <w:tab w:val="right" w:leader="dot" w:pos="8313"/>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_Toc24177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环境质量状况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_Toc24177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0"/>
        <w:tabs>
          <w:tab w:val="right" w:leader="dot" w:pos="8313"/>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_Toc21709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评价适用标准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_Toc21709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0"/>
        <w:tabs>
          <w:tab w:val="right" w:leader="dot" w:pos="8313"/>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_Toc29151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建设项目工程分析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_Toc29151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0"/>
        <w:tabs>
          <w:tab w:val="right" w:leader="dot" w:pos="8313"/>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_Toc32232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项目主要污染物产生及预计排放情况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_Toc32232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0"/>
        <w:tabs>
          <w:tab w:val="right" w:leader="dot" w:pos="8313"/>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_Toc17660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环境影响分析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_Toc17660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0"/>
        <w:tabs>
          <w:tab w:val="right" w:leader="dot" w:pos="8313"/>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_Toc12134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建设项目拟采取的防治措施及预期治理效果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_Toc12134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20"/>
        <w:tabs>
          <w:tab w:val="right" w:leader="dot" w:pos="8313"/>
        </w:tabs>
        <w:spacing w:line="360" w:lineRule="auto"/>
        <w:rPr>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sz w:val="24"/>
          <w:szCs w:val="24"/>
        </w:rPr>
        <w:instrText xml:space="preserve"> HYPERLINK \l _Toc28075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结论与建议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_Toc28075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rPr>
        <w:fldChar w:fldCharType="end"/>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end"/>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附表：</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附表1：建设项目环评审批基础信息表</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24"/>
          <w:szCs w:val="24"/>
        </w:rPr>
      </w:pP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附件：</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附件1：环境影响评价委托书</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附件2：</w:t>
      </w:r>
      <w:r>
        <w:rPr>
          <w:rFonts w:hint="eastAsia" w:ascii="宋体" w:hAnsi="宋体" w:cs="宋体"/>
          <w:color w:val="000000"/>
          <w:sz w:val="24"/>
          <w:szCs w:val="24"/>
          <w:lang w:val="en-US" w:eastAsia="zh-CN"/>
        </w:rPr>
        <w:t>西咸新区</w:t>
      </w:r>
      <w:r>
        <w:rPr>
          <w:rFonts w:hint="eastAsia" w:ascii="宋体" w:hAnsi="宋体" w:eastAsia="宋体" w:cs="宋体"/>
          <w:color w:val="000000"/>
          <w:sz w:val="24"/>
          <w:szCs w:val="24"/>
        </w:rPr>
        <w:t>发展改革局《关于</w:t>
      </w:r>
      <w:r>
        <w:rPr>
          <w:rFonts w:hint="eastAsia"/>
          <w:sz w:val="24"/>
          <w:szCs w:val="24"/>
        </w:rPr>
        <w:t>陕西航凌家具有限公司配套家具生产线项目</w:t>
      </w:r>
      <w:r>
        <w:rPr>
          <w:rFonts w:hint="eastAsia" w:ascii="宋体" w:hAnsi="宋体" w:eastAsia="宋体" w:cs="宋体"/>
          <w:sz w:val="24"/>
          <w:szCs w:val="24"/>
          <w:lang w:val="en-US" w:eastAsia="zh-CN"/>
        </w:rPr>
        <w:t>备案的通知</w:t>
      </w:r>
      <w:r>
        <w:rPr>
          <w:rFonts w:hint="eastAsia" w:ascii="宋体" w:hAnsi="宋体" w:eastAsia="宋体" w:cs="宋体"/>
          <w:color w:val="000000"/>
          <w:sz w:val="24"/>
          <w:szCs w:val="24"/>
        </w:rPr>
        <w:t>》</w:t>
      </w:r>
    </w:p>
    <w:p>
      <w:pPr>
        <w:pStyle w:val="12"/>
        <w:spacing w:line="400" w:lineRule="exact"/>
        <w:ind w:firstLine="480" w:firstLineChars="200"/>
        <w:rPr>
          <w:rFonts w:ascii="宋体" w:hAnsi="宋体" w:cs="宋体"/>
          <w:szCs w:val="24"/>
        </w:rPr>
      </w:pPr>
      <w:r>
        <w:rPr>
          <w:rFonts w:hint="eastAsia" w:ascii="宋体" w:hAnsi="宋体" w:cs="宋体"/>
          <w:szCs w:val="24"/>
        </w:rPr>
        <w:t>附件3：监测报告</w:t>
      </w:r>
    </w:p>
    <w:p>
      <w:pPr>
        <w:pStyle w:val="12"/>
        <w:spacing w:line="400" w:lineRule="exact"/>
        <w:ind w:firstLine="480" w:firstLineChars="200"/>
        <w:rPr>
          <w:rFonts w:ascii="宋体" w:hAnsi="宋体" w:cs="宋体"/>
          <w:szCs w:val="24"/>
        </w:rPr>
      </w:pPr>
      <w:r>
        <w:rPr>
          <w:rFonts w:hint="eastAsia" w:ascii="宋体" w:hAnsi="宋体" w:cs="宋体"/>
          <w:szCs w:val="24"/>
        </w:rPr>
        <w:t>附件4：租赁合同</w:t>
      </w:r>
    </w:p>
    <w:p>
      <w:pPr>
        <w:pStyle w:val="12"/>
        <w:spacing w:line="400" w:lineRule="exact"/>
        <w:ind w:firstLine="480" w:firstLineChars="200"/>
        <w:rPr>
          <w:rFonts w:hint="eastAsia"/>
          <w:sz w:val="24"/>
          <w:szCs w:val="24"/>
          <w:lang w:val="en-US" w:eastAsia="zh-CN"/>
        </w:rPr>
      </w:pPr>
      <w:r>
        <w:rPr>
          <w:rFonts w:hint="eastAsia" w:ascii="宋体" w:hAnsi="宋体" w:cs="宋体"/>
          <w:szCs w:val="24"/>
        </w:rPr>
        <w:t>附件5：</w:t>
      </w:r>
      <w:r>
        <w:rPr>
          <w:rFonts w:hint="eastAsia"/>
          <w:sz w:val="24"/>
          <w:szCs w:val="24"/>
          <w:lang w:val="en-US" w:eastAsia="zh-CN"/>
        </w:rPr>
        <w:t>建设用地规划许可证（地字第2010-049号）</w:t>
      </w:r>
    </w:p>
    <w:p>
      <w:pPr>
        <w:pStyle w:val="12"/>
        <w:spacing w:line="400" w:lineRule="exact"/>
        <w:ind w:firstLine="480" w:firstLineChars="200"/>
        <w:rPr>
          <w:rFonts w:hint="eastAsia"/>
          <w:sz w:val="24"/>
          <w:szCs w:val="24"/>
          <w:lang w:val="en-US" w:eastAsia="zh-CN"/>
        </w:rPr>
      </w:pPr>
      <w:r>
        <w:rPr>
          <w:rFonts w:hint="eastAsia"/>
          <w:sz w:val="24"/>
          <w:szCs w:val="24"/>
          <w:lang w:val="en-US" w:eastAsia="zh-CN"/>
        </w:rPr>
        <w:t>附件6：建设用地规划许可证（建字第2010-049号）</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sz w:val="24"/>
          <w:szCs w:val="24"/>
          <w:lang w:val="en-US" w:eastAsia="zh-CN"/>
        </w:rPr>
        <w:t>附件7：</w:t>
      </w:r>
      <w:r>
        <w:rPr>
          <w:rFonts w:hint="eastAsia"/>
          <w:color w:val="auto"/>
          <w:sz w:val="24"/>
          <w:szCs w:val="24"/>
          <w:lang w:val="en-US" w:eastAsia="zh-CN"/>
        </w:rPr>
        <w:t>建筑工程施工许可证（泾建施（2011）025）</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附图：</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附图1：建设项目地理位置图</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附图</w:t>
      </w:r>
      <w:r>
        <w:rPr>
          <w:rFonts w:hint="eastAsia" w:ascii="宋体" w:hAnsi="宋体" w:cs="宋体"/>
          <w:color w:val="000000"/>
          <w:sz w:val="24"/>
          <w:szCs w:val="24"/>
          <w:lang w:val="en-US" w:eastAsia="zh-CN"/>
        </w:rPr>
        <w:t>2：建设项目四邻关系图</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附图</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：建设项目环境保护目标图</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附图</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：建设项目监测点位图</w:t>
      </w:r>
    </w:p>
    <w:p>
      <w:pPr>
        <w:pStyle w:val="1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附图</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：建设项目总平面图</w:t>
      </w:r>
    </w:p>
    <w:p>
      <w:pPr>
        <w:pStyle w:val="12"/>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000000"/>
          <w:sz w:val="24"/>
          <w:szCs w:val="24"/>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000000"/>
          <w:sz w:val="24"/>
          <w:szCs w:val="24"/>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000000"/>
          <w:sz w:val="24"/>
          <w:szCs w:val="24"/>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000000"/>
          <w:sz w:val="24"/>
          <w:szCs w:val="24"/>
          <w:lang w:val="en-US" w:eastAsia="zh-CN"/>
        </w:rPr>
      </w:pPr>
    </w:p>
    <w:p>
      <w:pPr>
        <w:pStyle w:val="12"/>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000000"/>
          <w:sz w:val="24"/>
          <w:szCs w:val="24"/>
          <w:lang w:val="en-US" w:eastAsia="zh-CN"/>
        </w:rPr>
        <w:sectPr>
          <w:footerReference r:id="rId4" w:type="default"/>
          <w:pgSz w:w="11907" w:h="16840"/>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 w:linePitch="290" w:charSpace="0"/>
        </w:sectPr>
      </w:pPr>
    </w:p>
    <w:p>
      <w:pPr>
        <w:tabs>
          <w:tab w:val="left" w:pos="3780"/>
          <w:tab w:val="left" w:pos="4536"/>
        </w:tabs>
        <w:outlineLvl w:val="0"/>
        <w:rPr>
          <w:rFonts w:hint="eastAsia" w:ascii="黑体" w:hAnsi="黑体" w:eastAsia="黑体"/>
          <w:color w:val="auto"/>
          <w:sz w:val="30"/>
        </w:rPr>
      </w:pPr>
      <w:bookmarkStart w:id="1" w:name="_Toc3065"/>
      <w:r>
        <w:rPr>
          <w:rFonts w:hint="eastAsia" w:ascii="黑体" w:hAnsi="黑体" w:eastAsia="黑体"/>
          <w:color w:val="auto"/>
          <w:sz w:val="30"/>
        </w:rPr>
        <w:t>建设项目基本情况</w:t>
      </w:r>
      <w:bookmarkEnd w:id="0"/>
      <w:bookmarkEnd w:id="1"/>
    </w:p>
    <w:tbl>
      <w:tblPr>
        <w:tblStyle w:val="41"/>
        <w:tblW w:w="861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963"/>
        <w:gridCol w:w="419"/>
        <w:gridCol w:w="840"/>
        <w:gridCol w:w="468"/>
        <w:gridCol w:w="216"/>
        <w:gridCol w:w="1089"/>
        <w:gridCol w:w="1145"/>
        <w:gridCol w:w="343"/>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rPr>
            </w:pPr>
            <w:r>
              <w:rPr>
                <w:sz w:val="24"/>
              </w:rPr>
              <w:t>项目名称</w:t>
            </w:r>
          </w:p>
        </w:tc>
        <w:tc>
          <w:tcPr>
            <w:tcW w:w="7378" w:type="dxa"/>
            <w:gridSpan w:val="9"/>
            <w:vAlign w:val="center"/>
          </w:tcPr>
          <w:p>
            <w:pPr>
              <w:tabs>
                <w:tab w:val="left" w:pos="4536"/>
              </w:tabs>
              <w:jc w:val="center"/>
              <w:rPr>
                <w:sz w:val="24"/>
                <w:szCs w:val="24"/>
              </w:rPr>
            </w:pPr>
            <w:r>
              <w:rPr>
                <w:rFonts w:hint="eastAsia"/>
                <w:sz w:val="24"/>
                <w:szCs w:val="24"/>
              </w:rPr>
              <w:t>陕西曲玛家居有限公司板式家具生产线项目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rPr>
            </w:pPr>
            <w:r>
              <w:rPr>
                <w:sz w:val="24"/>
              </w:rPr>
              <w:t>建设单位</w:t>
            </w:r>
          </w:p>
        </w:tc>
        <w:tc>
          <w:tcPr>
            <w:tcW w:w="7378" w:type="dxa"/>
            <w:gridSpan w:val="9"/>
            <w:vAlign w:val="center"/>
          </w:tcPr>
          <w:p>
            <w:pPr>
              <w:tabs>
                <w:tab w:val="left" w:pos="4536"/>
              </w:tabs>
              <w:jc w:val="center"/>
              <w:rPr>
                <w:sz w:val="24"/>
                <w:szCs w:val="24"/>
              </w:rPr>
            </w:pPr>
            <w:r>
              <w:rPr>
                <w:rFonts w:hint="eastAsia"/>
                <w:sz w:val="24"/>
                <w:szCs w:val="24"/>
              </w:rPr>
              <w:t>陕西曲玛家居有限公司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rPr>
            </w:pPr>
            <w:r>
              <w:rPr>
                <w:sz w:val="24"/>
              </w:rPr>
              <w:t>法人代表</w:t>
            </w:r>
          </w:p>
        </w:tc>
        <w:tc>
          <w:tcPr>
            <w:tcW w:w="3906" w:type="dxa"/>
            <w:gridSpan w:val="5"/>
            <w:vAlign w:val="center"/>
          </w:tcPr>
          <w:p>
            <w:pPr>
              <w:tabs>
                <w:tab w:val="left" w:pos="4536"/>
              </w:tabs>
              <w:jc w:val="center"/>
              <w:rPr>
                <w:sz w:val="24"/>
              </w:rPr>
            </w:pPr>
            <w:r>
              <w:rPr>
                <w:rFonts w:hint="eastAsia"/>
                <w:sz w:val="24"/>
                <w:lang w:val="en-US" w:eastAsia="zh-CN"/>
              </w:rPr>
              <w:t>郑发玉</w:t>
            </w:r>
          </w:p>
        </w:tc>
        <w:tc>
          <w:tcPr>
            <w:tcW w:w="1089" w:type="dxa"/>
            <w:vAlign w:val="center"/>
          </w:tcPr>
          <w:p>
            <w:pPr>
              <w:tabs>
                <w:tab w:val="left" w:pos="4536"/>
              </w:tabs>
              <w:jc w:val="center"/>
              <w:rPr>
                <w:sz w:val="24"/>
              </w:rPr>
            </w:pPr>
            <w:r>
              <w:rPr>
                <w:sz w:val="24"/>
              </w:rPr>
              <w:t>联系人</w:t>
            </w:r>
          </w:p>
        </w:tc>
        <w:tc>
          <w:tcPr>
            <w:tcW w:w="2383" w:type="dxa"/>
            <w:gridSpan w:val="3"/>
            <w:vAlign w:val="center"/>
          </w:tcPr>
          <w:p>
            <w:pPr>
              <w:tabs>
                <w:tab w:val="left" w:pos="4536"/>
              </w:tabs>
              <w:jc w:val="center"/>
              <w:rPr>
                <w:sz w:val="24"/>
              </w:rPr>
            </w:pPr>
            <w:r>
              <w:rPr>
                <w:rFonts w:hint="eastAsia"/>
                <w:sz w:val="24"/>
                <w:lang w:val="en-US" w:eastAsia="zh-CN"/>
              </w:rPr>
              <w:t>郑发玉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rPr>
            </w:pPr>
            <w:r>
              <w:rPr>
                <w:sz w:val="24"/>
              </w:rPr>
              <w:t>通讯地址</w:t>
            </w:r>
          </w:p>
        </w:tc>
        <w:tc>
          <w:tcPr>
            <w:tcW w:w="7378" w:type="dxa"/>
            <w:gridSpan w:val="9"/>
            <w:vAlign w:val="center"/>
          </w:tcPr>
          <w:p>
            <w:pPr>
              <w:tabs>
                <w:tab w:val="left" w:pos="4536"/>
              </w:tabs>
              <w:jc w:val="center"/>
              <w:rPr>
                <w:sz w:val="24"/>
              </w:rPr>
            </w:pPr>
            <w:r>
              <w:rPr>
                <w:rFonts w:hint="eastAsia"/>
                <w:sz w:val="24"/>
              </w:rPr>
              <w:t>西咸新区泾河新城永乐镇尚家村</w:t>
            </w:r>
            <w:r>
              <w:rPr>
                <w:rFonts w:hint="eastAsia"/>
                <w:sz w:val="24"/>
                <w:szCs w:val="24"/>
                <w:lang w:val="en-US" w:eastAsia="zh-CN"/>
              </w:rPr>
              <w:t>陕西泽钰电器厨具有限责任公司内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rPr>
            </w:pPr>
            <w:r>
              <w:rPr>
                <w:sz w:val="24"/>
              </w:rPr>
              <w:t>联系电话</w:t>
            </w:r>
          </w:p>
        </w:tc>
        <w:tc>
          <w:tcPr>
            <w:tcW w:w="2382" w:type="dxa"/>
            <w:gridSpan w:val="2"/>
            <w:vAlign w:val="center"/>
          </w:tcPr>
          <w:p>
            <w:pPr>
              <w:tabs>
                <w:tab w:val="left" w:pos="4536"/>
              </w:tabs>
              <w:jc w:val="center"/>
              <w:rPr>
                <w:sz w:val="24"/>
              </w:rPr>
            </w:pPr>
            <w:r>
              <w:rPr>
                <w:rFonts w:hint="eastAsia"/>
                <w:sz w:val="24"/>
                <w:lang w:val="en-US" w:eastAsia="zh-CN"/>
              </w:rPr>
              <w:t>18066602928</w:t>
            </w:r>
          </w:p>
        </w:tc>
        <w:tc>
          <w:tcPr>
            <w:tcW w:w="840" w:type="dxa"/>
            <w:vAlign w:val="center"/>
          </w:tcPr>
          <w:p>
            <w:pPr>
              <w:tabs>
                <w:tab w:val="left" w:pos="4536"/>
              </w:tabs>
              <w:jc w:val="center"/>
              <w:rPr>
                <w:sz w:val="24"/>
              </w:rPr>
            </w:pPr>
            <w:r>
              <w:rPr>
                <w:sz w:val="24"/>
              </w:rPr>
              <w:t>传真</w:t>
            </w:r>
          </w:p>
        </w:tc>
        <w:tc>
          <w:tcPr>
            <w:tcW w:w="1773" w:type="dxa"/>
            <w:gridSpan w:val="3"/>
            <w:vAlign w:val="center"/>
          </w:tcPr>
          <w:p>
            <w:pPr>
              <w:tabs>
                <w:tab w:val="left" w:pos="4536"/>
              </w:tabs>
              <w:jc w:val="center"/>
              <w:rPr>
                <w:sz w:val="24"/>
              </w:rPr>
            </w:pPr>
            <w:r>
              <w:rPr>
                <w:rFonts w:hint="eastAsia"/>
                <w:sz w:val="24"/>
              </w:rPr>
              <w:t>/</w:t>
            </w:r>
          </w:p>
        </w:tc>
        <w:tc>
          <w:tcPr>
            <w:tcW w:w="1145" w:type="dxa"/>
            <w:vAlign w:val="center"/>
          </w:tcPr>
          <w:p>
            <w:pPr>
              <w:tabs>
                <w:tab w:val="left" w:pos="4536"/>
              </w:tabs>
              <w:jc w:val="center"/>
              <w:rPr>
                <w:sz w:val="24"/>
              </w:rPr>
            </w:pPr>
            <w:r>
              <w:rPr>
                <w:sz w:val="24"/>
              </w:rPr>
              <w:t>邮编</w:t>
            </w:r>
          </w:p>
        </w:tc>
        <w:tc>
          <w:tcPr>
            <w:tcW w:w="1238" w:type="dxa"/>
            <w:gridSpan w:val="2"/>
            <w:vAlign w:val="center"/>
          </w:tcPr>
          <w:p>
            <w:pPr>
              <w:tabs>
                <w:tab w:val="left" w:pos="4536"/>
              </w:tabs>
              <w:jc w:val="center"/>
              <w:rPr>
                <w:sz w:val="24"/>
              </w:rPr>
            </w:pPr>
            <w:r>
              <w:rPr>
                <w:rFonts w:hint="eastAsia"/>
                <w:sz w:val="24"/>
              </w:rPr>
              <w:t>713700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rPr>
            </w:pPr>
            <w:r>
              <w:rPr>
                <w:rFonts w:hint="eastAsia"/>
                <w:sz w:val="24"/>
              </w:rPr>
              <w:t>建设地点</w:t>
            </w:r>
          </w:p>
        </w:tc>
        <w:tc>
          <w:tcPr>
            <w:tcW w:w="7378" w:type="dxa"/>
            <w:gridSpan w:val="9"/>
            <w:vAlign w:val="center"/>
          </w:tcPr>
          <w:p>
            <w:pPr>
              <w:tabs>
                <w:tab w:val="left" w:pos="4536"/>
              </w:tabs>
              <w:jc w:val="center"/>
              <w:rPr>
                <w:sz w:val="24"/>
              </w:rPr>
            </w:pPr>
            <w:r>
              <w:rPr>
                <w:rFonts w:hint="eastAsia"/>
                <w:sz w:val="24"/>
              </w:rPr>
              <w:t>西咸新区泾河新城永乐镇尚家村</w:t>
            </w:r>
            <w:r>
              <w:rPr>
                <w:rFonts w:hint="eastAsia"/>
                <w:sz w:val="24"/>
                <w:szCs w:val="24"/>
                <w:lang w:val="en-US" w:eastAsia="zh-CN"/>
              </w:rPr>
              <w:t>陕西泽钰电器厨具有限责任公司内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rPr>
            </w:pPr>
            <w:r>
              <w:rPr>
                <w:sz w:val="24"/>
              </w:rPr>
              <w:t>立项审批部门</w:t>
            </w:r>
          </w:p>
        </w:tc>
        <w:tc>
          <w:tcPr>
            <w:tcW w:w="3690" w:type="dxa"/>
            <w:gridSpan w:val="4"/>
            <w:vAlign w:val="center"/>
          </w:tcPr>
          <w:p>
            <w:pPr>
              <w:tabs>
                <w:tab w:val="left" w:pos="4536"/>
              </w:tabs>
              <w:jc w:val="center"/>
              <w:rPr>
                <w:sz w:val="24"/>
              </w:rPr>
            </w:pPr>
            <w:r>
              <w:rPr>
                <w:rFonts w:hint="eastAsia"/>
                <w:sz w:val="24"/>
                <w:lang w:val="en-US" w:eastAsia="zh-CN"/>
              </w:rPr>
              <w:t>泾河新城行政审批局</w:t>
            </w:r>
          </w:p>
        </w:tc>
        <w:tc>
          <w:tcPr>
            <w:tcW w:w="1305" w:type="dxa"/>
            <w:gridSpan w:val="2"/>
            <w:vAlign w:val="center"/>
          </w:tcPr>
          <w:p>
            <w:pPr>
              <w:tabs>
                <w:tab w:val="left" w:pos="4536"/>
              </w:tabs>
              <w:jc w:val="center"/>
              <w:rPr>
                <w:color w:val="0000FF"/>
                <w:sz w:val="24"/>
              </w:rPr>
            </w:pPr>
            <w:r>
              <w:rPr>
                <w:color w:val="auto"/>
                <w:sz w:val="24"/>
              </w:rPr>
              <w:t>批准文号</w:t>
            </w:r>
          </w:p>
        </w:tc>
        <w:tc>
          <w:tcPr>
            <w:tcW w:w="2383" w:type="dxa"/>
            <w:gridSpan w:val="3"/>
            <w:vAlign w:val="center"/>
          </w:tcPr>
          <w:p>
            <w:pPr>
              <w:tabs>
                <w:tab w:val="left" w:pos="4536"/>
              </w:tabs>
              <w:jc w:val="center"/>
              <w:rPr>
                <w:color w:val="0000FF"/>
                <w:sz w:val="24"/>
                <w:lang w:val="en-US"/>
              </w:rPr>
            </w:pPr>
            <w:r>
              <w:rPr>
                <w:rFonts w:hint="eastAsia"/>
                <w:color w:val="auto"/>
                <w:sz w:val="24"/>
                <w:szCs w:val="24"/>
                <w:lang w:val="en-US" w:eastAsia="zh-CN"/>
              </w:rPr>
              <w:t>2018-611206-21-03-010072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rPr>
            </w:pPr>
            <w:r>
              <w:rPr>
                <w:sz w:val="24"/>
              </w:rPr>
              <w:t>建设性质</w:t>
            </w:r>
          </w:p>
        </w:tc>
        <w:tc>
          <w:tcPr>
            <w:tcW w:w="3690" w:type="dxa"/>
            <w:gridSpan w:val="4"/>
            <w:vAlign w:val="center"/>
          </w:tcPr>
          <w:p>
            <w:pPr>
              <w:tabs>
                <w:tab w:val="left" w:pos="4536"/>
              </w:tabs>
              <w:jc w:val="center"/>
              <w:rPr>
                <w:sz w:val="24"/>
              </w:rPr>
            </w:pPr>
            <w:r>
              <w:rPr>
                <w:spacing w:val="-10"/>
                <w:sz w:val="24"/>
                <w:szCs w:val="24"/>
              </w:rPr>
              <w:t>新建</w:t>
            </w:r>
            <w:r>
              <w:rPr>
                <w:rFonts w:hint="eastAsia"/>
                <w:spacing w:val="-10"/>
                <w:sz w:val="24"/>
                <w:szCs w:val="24"/>
              </w:rPr>
              <w:t>■</w:t>
            </w:r>
            <w:r>
              <w:rPr>
                <w:spacing w:val="-10"/>
                <w:sz w:val="24"/>
                <w:szCs w:val="24"/>
              </w:rPr>
              <w:t>改扩建</w:t>
            </w:r>
            <w:r>
              <w:rPr>
                <w:rFonts w:hint="eastAsia"/>
                <w:spacing w:val="-10"/>
                <w:sz w:val="28"/>
                <w:szCs w:val="28"/>
              </w:rPr>
              <w:t>□</w:t>
            </w:r>
            <w:r>
              <w:rPr>
                <w:spacing w:val="-10"/>
                <w:sz w:val="24"/>
                <w:szCs w:val="24"/>
              </w:rPr>
              <w:t>技改</w:t>
            </w:r>
            <w:r>
              <w:rPr>
                <w:rFonts w:hint="eastAsia"/>
                <w:spacing w:val="-10"/>
                <w:sz w:val="28"/>
                <w:szCs w:val="28"/>
              </w:rPr>
              <w:t>□</w:t>
            </w:r>
          </w:p>
        </w:tc>
        <w:tc>
          <w:tcPr>
            <w:tcW w:w="1305" w:type="dxa"/>
            <w:gridSpan w:val="2"/>
            <w:vAlign w:val="center"/>
          </w:tcPr>
          <w:p>
            <w:pPr>
              <w:tabs>
                <w:tab w:val="left" w:pos="4536"/>
              </w:tabs>
              <w:jc w:val="center"/>
              <w:rPr>
                <w:sz w:val="24"/>
              </w:rPr>
            </w:pPr>
            <w:r>
              <w:rPr>
                <w:sz w:val="24"/>
              </w:rPr>
              <w:t>行业类别及代码</w:t>
            </w:r>
          </w:p>
        </w:tc>
        <w:tc>
          <w:tcPr>
            <w:tcW w:w="2383" w:type="dxa"/>
            <w:gridSpan w:val="3"/>
            <w:vAlign w:val="center"/>
          </w:tcPr>
          <w:p>
            <w:pPr>
              <w:tabs>
                <w:tab w:val="left" w:pos="4536"/>
              </w:tabs>
              <w:rPr>
                <w:kern w:val="0"/>
                <w:sz w:val="24"/>
              </w:rPr>
            </w:pPr>
            <w:r>
              <w:rPr>
                <w:rFonts w:hint="eastAsia"/>
                <w:kern w:val="0"/>
                <w:sz w:val="24"/>
              </w:rPr>
              <w:t>C</w:t>
            </w:r>
            <w:r>
              <w:rPr>
                <w:rFonts w:hint="eastAsia"/>
                <w:kern w:val="0"/>
                <w:sz w:val="24"/>
                <w:lang w:val="en-US" w:eastAsia="zh-CN"/>
              </w:rPr>
              <w:t>2110 木质家具制造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1235" w:type="dxa"/>
            <w:vAlign w:val="center"/>
          </w:tcPr>
          <w:p>
            <w:pPr>
              <w:tabs>
                <w:tab w:val="left" w:pos="4536"/>
              </w:tabs>
              <w:jc w:val="center"/>
              <w:rPr>
                <w:sz w:val="24"/>
              </w:rPr>
            </w:pPr>
            <w:r>
              <w:rPr>
                <w:sz w:val="24"/>
              </w:rPr>
              <w:t>占地面积(平方米)</w:t>
            </w:r>
          </w:p>
        </w:tc>
        <w:tc>
          <w:tcPr>
            <w:tcW w:w="3690" w:type="dxa"/>
            <w:gridSpan w:val="4"/>
            <w:vAlign w:val="center"/>
          </w:tcPr>
          <w:p>
            <w:pPr>
              <w:tabs>
                <w:tab w:val="left" w:pos="4536"/>
              </w:tabs>
              <w:jc w:val="center"/>
              <w:rPr>
                <w:rFonts w:hint="eastAsia" w:eastAsia="宋体"/>
                <w:sz w:val="24"/>
                <w:highlight w:val="yellow"/>
                <w:lang w:eastAsia="zh-CN"/>
              </w:rPr>
            </w:pPr>
            <w:r>
              <w:rPr>
                <w:rFonts w:hint="eastAsia"/>
                <w:sz w:val="24"/>
                <w:lang w:val="en-US" w:eastAsia="zh-CN"/>
              </w:rPr>
              <w:t>2750</w:t>
            </w:r>
          </w:p>
        </w:tc>
        <w:tc>
          <w:tcPr>
            <w:tcW w:w="1305" w:type="dxa"/>
            <w:gridSpan w:val="2"/>
            <w:vAlign w:val="center"/>
          </w:tcPr>
          <w:p>
            <w:pPr>
              <w:tabs>
                <w:tab w:val="left" w:pos="4536"/>
              </w:tabs>
              <w:jc w:val="center"/>
              <w:rPr>
                <w:sz w:val="24"/>
              </w:rPr>
            </w:pPr>
            <w:r>
              <w:rPr>
                <w:sz w:val="24"/>
              </w:rPr>
              <w:t>绿化面积</w:t>
            </w:r>
          </w:p>
          <w:p>
            <w:pPr>
              <w:tabs>
                <w:tab w:val="left" w:pos="4536"/>
              </w:tabs>
              <w:jc w:val="center"/>
              <w:rPr>
                <w:sz w:val="24"/>
              </w:rPr>
            </w:pPr>
            <w:r>
              <w:rPr>
                <w:sz w:val="24"/>
              </w:rPr>
              <w:t>(平方米)</w:t>
            </w:r>
          </w:p>
        </w:tc>
        <w:tc>
          <w:tcPr>
            <w:tcW w:w="2383" w:type="dxa"/>
            <w:gridSpan w:val="3"/>
            <w:vAlign w:val="center"/>
          </w:tcPr>
          <w:p>
            <w:pPr>
              <w:tabs>
                <w:tab w:val="left" w:pos="4536"/>
              </w:tabs>
              <w:jc w:val="center"/>
              <w:rPr>
                <w:sz w:val="24"/>
              </w:rPr>
            </w:pPr>
            <w:r>
              <w:rPr>
                <w:rFonts w:hint="eastAsia"/>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5" w:type="dxa"/>
            <w:vAlign w:val="center"/>
          </w:tcPr>
          <w:p>
            <w:pPr>
              <w:tabs>
                <w:tab w:val="left" w:pos="4536"/>
              </w:tabs>
              <w:jc w:val="center"/>
              <w:rPr>
                <w:sz w:val="24"/>
              </w:rPr>
            </w:pPr>
            <w:r>
              <w:rPr>
                <w:sz w:val="24"/>
              </w:rPr>
              <w:t>总投资</w:t>
            </w:r>
          </w:p>
          <w:p>
            <w:pPr>
              <w:tabs>
                <w:tab w:val="left" w:pos="4536"/>
              </w:tabs>
              <w:jc w:val="center"/>
              <w:rPr>
                <w:sz w:val="24"/>
              </w:rPr>
            </w:pPr>
            <w:r>
              <w:rPr>
                <w:sz w:val="24"/>
              </w:rPr>
              <w:t>（万元）</w:t>
            </w:r>
          </w:p>
        </w:tc>
        <w:tc>
          <w:tcPr>
            <w:tcW w:w="1963" w:type="dxa"/>
            <w:vAlign w:val="center"/>
          </w:tcPr>
          <w:p>
            <w:pPr>
              <w:tabs>
                <w:tab w:val="left" w:pos="4536"/>
              </w:tabs>
              <w:jc w:val="center"/>
              <w:rPr>
                <w:rFonts w:hint="eastAsia" w:eastAsia="宋体"/>
                <w:sz w:val="24"/>
                <w:lang w:eastAsia="zh-CN"/>
              </w:rPr>
            </w:pPr>
            <w:r>
              <w:rPr>
                <w:rFonts w:hint="eastAsia"/>
                <w:sz w:val="24"/>
                <w:lang w:val="en-US" w:eastAsia="zh-CN"/>
              </w:rPr>
              <w:t>130</w:t>
            </w:r>
          </w:p>
        </w:tc>
        <w:tc>
          <w:tcPr>
            <w:tcW w:w="1727" w:type="dxa"/>
            <w:gridSpan w:val="3"/>
            <w:vAlign w:val="center"/>
          </w:tcPr>
          <w:p>
            <w:pPr>
              <w:tabs>
                <w:tab w:val="left" w:pos="4536"/>
              </w:tabs>
              <w:jc w:val="center"/>
              <w:rPr>
                <w:color w:val="auto"/>
                <w:sz w:val="24"/>
              </w:rPr>
            </w:pPr>
            <w:r>
              <w:rPr>
                <w:color w:val="auto"/>
                <w:sz w:val="24"/>
              </w:rPr>
              <w:t>其中：环保投资（万元）</w:t>
            </w:r>
          </w:p>
        </w:tc>
        <w:tc>
          <w:tcPr>
            <w:tcW w:w="1305" w:type="dxa"/>
            <w:gridSpan w:val="2"/>
            <w:vAlign w:val="center"/>
          </w:tcPr>
          <w:p>
            <w:pPr>
              <w:tabs>
                <w:tab w:val="left" w:pos="4536"/>
              </w:tabs>
              <w:jc w:val="center"/>
              <w:rPr>
                <w:rFonts w:hint="eastAsia" w:eastAsia="宋体"/>
                <w:color w:val="auto"/>
                <w:sz w:val="24"/>
                <w:lang w:val="en-US" w:eastAsia="zh-CN"/>
              </w:rPr>
            </w:pPr>
            <w:r>
              <w:rPr>
                <w:rFonts w:hint="eastAsia"/>
                <w:color w:val="auto"/>
                <w:sz w:val="24"/>
                <w:lang w:val="en-US" w:eastAsia="zh-CN"/>
              </w:rPr>
              <w:t>8.9</w:t>
            </w:r>
          </w:p>
        </w:tc>
        <w:tc>
          <w:tcPr>
            <w:tcW w:w="1488" w:type="dxa"/>
            <w:gridSpan w:val="2"/>
            <w:vAlign w:val="center"/>
          </w:tcPr>
          <w:p>
            <w:pPr>
              <w:tabs>
                <w:tab w:val="left" w:pos="4536"/>
              </w:tabs>
              <w:rPr>
                <w:color w:val="auto"/>
                <w:sz w:val="24"/>
              </w:rPr>
            </w:pPr>
            <w:r>
              <w:rPr>
                <w:color w:val="auto"/>
                <w:sz w:val="24"/>
              </w:rPr>
              <w:t>环保投资</w:t>
            </w:r>
          </w:p>
          <w:p>
            <w:pPr>
              <w:tabs>
                <w:tab w:val="left" w:pos="4536"/>
              </w:tabs>
              <w:rPr>
                <w:color w:val="auto"/>
                <w:sz w:val="24"/>
              </w:rPr>
            </w:pPr>
            <w:r>
              <w:rPr>
                <w:color w:val="auto"/>
                <w:sz w:val="24"/>
              </w:rPr>
              <w:t>占总投资</w:t>
            </w:r>
          </w:p>
          <w:p>
            <w:pPr>
              <w:tabs>
                <w:tab w:val="left" w:pos="4536"/>
              </w:tabs>
              <w:rPr>
                <w:color w:val="auto"/>
                <w:sz w:val="24"/>
              </w:rPr>
            </w:pPr>
            <w:r>
              <w:rPr>
                <w:color w:val="auto"/>
                <w:sz w:val="24"/>
              </w:rPr>
              <w:t>比例</w:t>
            </w:r>
            <w:r>
              <w:rPr>
                <w:rFonts w:hint="eastAsia"/>
                <w:color w:val="auto"/>
                <w:sz w:val="24"/>
                <w:lang w:eastAsia="zh-CN"/>
              </w:rPr>
              <w:t>（</w:t>
            </w:r>
            <w:r>
              <w:rPr>
                <w:rFonts w:hint="eastAsia"/>
                <w:color w:val="auto"/>
                <w:sz w:val="24"/>
                <w:lang w:val="en-US" w:eastAsia="zh-CN"/>
              </w:rPr>
              <w:t>%</w:t>
            </w:r>
            <w:r>
              <w:rPr>
                <w:rFonts w:hint="eastAsia"/>
                <w:color w:val="auto"/>
                <w:sz w:val="24"/>
                <w:lang w:eastAsia="zh-CN"/>
              </w:rPr>
              <w:t>）</w:t>
            </w:r>
          </w:p>
        </w:tc>
        <w:tc>
          <w:tcPr>
            <w:tcW w:w="895" w:type="dxa"/>
            <w:vAlign w:val="center"/>
          </w:tcPr>
          <w:p>
            <w:pPr>
              <w:tabs>
                <w:tab w:val="left" w:pos="4536"/>
              </w:tabs>
              <w:jc w:val="center"/>
              <w:rPr>
                <w:rFonts w:hint="eastAsia" w:eastAsia="宋体"/>
                <w:color w:val="auto"/>
                <w:sz w:val="24"/>
                <w:lang w:val="en-US" w:eastAsia="zh-CN"/>
              </w:rPr>
            </w:pPr>
            <w:r>
              <w:rPr>
                <w:rFonts w:hint="eastAsia"/>
                <w:color w:val="auto"/>
                <w:sz w:val="24"/>
                <w:lang w:val="en-US" w:eastAsia="zh-CN"/>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35" w:type="dxa"/>
            <w:vAlign w:val="center"/>
          </w:tcPr>
          <w:p>
            <w:pPr>
              <w:tabs>
                <w:tab w:val="left" w:pos="4536"/>
              </w:tabs>
              <w:jc w:val="center"/>
              <w:rPr>
                <w:sz w:val="24"/>
              </w:rPr>
            </w:pPr>
            <w:r>
              <w:rPr>
                <w:sz w:val="24"/>
              </w:rPr>
              <w:t>评价经费</w:t>
            </w:r>
          </w:p>
          <w:p>
            <w:pPr>
              <w:tabs>
                <w:tab w:val="left" w:pos="4536"/>
              </w:tabs>
              <w:jc w:val="center"/>
              <w:rPr>
                <w:sz w:val="24"/>
              </w:rPr>
            </w:pPr>
            <w:r>
              <w:rPr>
                <w:sz w:val="24"/>
              </w:rPr>
              <w:t>（万元）</w:t>
            </w:r>
          </w:p>
        </w:tc>
        <w:tc>
          <w:tcPr>
            <w:tcW w:w="1963" w:type="dxa"/>
            <w:vAlign w:val="center"/>
          </w:tcPr>
          <w:p>
            <w:pPr>
              <w:tabs>
                <w:tab w:val="left" w:pos="4536"/>
              </w:tabs>
              <w:jc w:val="center"/>
              <w:rPr>
                <w:sz w:val="24"/>
              </w:rPr>
            </w:pPr>
            <w:r>
              <w:rPr>
                <w:rFonts w:hint="eastAsia"/>
                <w:sz w:val="24"/>
              </w:rPr>
              <w:t>/</w:t>
            </w:r>
          </w:p>
        </w:tc>
        <w:tc>
          <w:tcPr>
            <w:tcW w:w="1727" w:type="dxa"/>
            <w:gridSpan w:val="3"/>
            <w:vAlign w:val="center"/>
          </w:tcPr>
          <w:p>
            <w:pPr>
              <w:tabs>
                <w:tab w:val="left" w:pos="4536"/>
              </w:tabs>
              <w:jc w:val="center"/>
              <w:rPr>
                <w:sz w:val="24"/>
              </w:rPr>
            </w:pPr>
            <w:r>
              <w:rPr>
                <w:sz w:val="24"/>
              </w:rPr>
              <w:t>预期投产日期</w:t>
            </w:r>
          </w:p>
        </w:tc>
        <w:tc>
          <w:tcPr>
            <w:tcW w:w="3688" w:type="dxa"/>
            <w:gridSpan w:val="5"/>
            <w:vAlign w:val="center"/>
          </w:tcPr>
          <w:p>
            <w:pPr>
              <w:tabs>
                <w:tab w:val="left" w:pos="4536"/>
              </w:tabs>
              <w:jc w:val="center"/>
              <w:rPr>
                <w:color w:val="FF0000"/>
                <w:sz w:val="24"/>
              </w:rPr>
            </w:pPr>
            <w:r>
              <w:rPr>
                <w:rFonts w:hint="eastAsia"/>
                <w:color w:val="auto"/>
                <w:sz w:val="24"/>
              </w:rPr>
              <w:t>2018年</w:t>
            </w:r>
            <w:r>
              <w:rPr>
                <w:rFonts w:hint="eastAsia"/>
                <w:color w:val="auto"/>
                <w:sz w:val="24"/>
                <w:lang w:val="en-US" w:eastAsia="zh-CN"/>
              </w:rPr>
              <w:t>6</w:t>
            </w:r>
            <w:r>
              <w:rPr>
                <w:rFonts w:hint="eastAsia"/>
                <w:color w:val="auto"/>
                <w:sz w:val="24"/>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13" w:type="dxa"/>
            <w:gridSpan w:val="10"/>
            <w:vAlign w:val="center"/>
          </w:tcPr>
          <w:p>
            <w:pPr>
              <w:spacing w:line="360" w:lineRule="auto"/>
              <w:rPr>
                <w:rFonts w:ascii="宋体" w:hAnsi="宋体"/>
                <w:b/>
                <w:sz w:val="28"/>
                <w:szCs w:val="28"/>
              </w:rPr>
            </w:pPr>
            <w:r>
              <w:rPr>
                <w:rFonts w:hint="eastAsia" w:ascii="宋体" w:hAnsi="宋体"/>
                <w:b/>
                <w:sz w:val="28"/>
                <w:szCs w:val="28"/>
              </w:rPr>
              <w:t>工程内容及规模：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ascii="宋体" w:hAnsi="宋体"/>
                <w:b/>
                <w:bCs/>
                <w:sz w:val="24"/>
                <w:szCs w:val="24"/>
              </w:rPr>
            </w:pPr>
            <w:r>
              <w:rPr>
                <w:rFonts w:hint="eastAsia" w:ascii="宋体" w:hAnsi="宋体"/>
                <w:b/>
                <w:bCs/>
                <w:sz w:val="24"/>
                <w:szCs w:val="24"/>
              </w:rPr>
              <w:t>一、概述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ascii="宋体" w:hAnsi="宋体"/>
                <w:sz w:val="24"/>
                <w:szCs w:val="24"/>
              </w:rPr>
            </w:pPr>
            <w:r>
              <w:rPr>
                <w:rFonts w:hint="eastAsia" w:ascii="宋体" w:hAnsi="宋体"/>
                <w:b/>
                <w:bCs/>
                <w:sz w:val="24"/>
                <w:szCs w:val="24"/>
              </w:rPr>
              <w:t>1、项目</w:t>
            </w:r>
            <w:r>
              <w:rPr>
                <w:rFonts w:hint="eastAsia" w:ascii="宋体" w:hAnsi="宋体"/>
                <w:b/>
                <w:bCs/>
                <w:sz w:val="24"/>
                <w:szCs w:val="24"/>
                <w:lang w:eastAsia="zh-CN"/>
              </w:rPr>
              <w:t>由来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sz w:val="24"/>
                <w:szCs w:val="24"/>
              </w:rPr>
            </w:pPr>
            <w:r>
              <w:rPr>
                <w:rFonts w:hint="eastAsia"/>
                <w:sz w:val="24"/>
                <w:szCs w:val="24"/>
              </w:rPr>
              <w:t>家具是人们生活中的必须品，又是为国民经济各部门服务的配套产品。它反映了国家建设的面貌，人民消费水平以及民族时代的艺术水平。近年来，随着我国经济的发展和人民生活质量的提高，装饰装潢热不断升温，家具市场空间越来越大。基于这样的市场需求陕西曲玛家居有限公司</w:t>
            </w:r>
            <w:r>
              <w:rPr>
                <w:rFonts w:hint="eastAsia"/>
                <w:sz w:val="24"/>
                <w:szCs w:val="24"/>
                <w:lang w:eastAsia="zh-CN"/>
              </w:rPr>
              <w:t>总投资</w:t>
            </w:r>
            <w:r>
              <w:rPr>
                <w:rFonts w:hint="eastAsia"/>
                <w:sz w:val="24"/>
                <w:szCs w:val="24"/>
                <w:lang w:val="en-US" w:eastAsia="zh-CN"/>
              </w:rPr>
              <w:t>130万元建设</w:t>
            </w:r>
            <w:r>
              <w:rPr>
                <w:rFonts w:hint="eastAsia"/>
                <w:sz w:val="24"/>
                <w:szCs w:val="24"/>
              </w:rPr>
              <w:t>陕西曲玛家居有限公司板式家具生产线项目</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bCs/>
                <w:sz w:val="24"/>
                <w:szCs w:val="28"/>
                <w:vertAlign w:val="superscript"/>
              </w:rPr>
            </w:pPr>
            <w:r>
              <w:rPr>
                <w:rFonts w:hint="eastAsia" w:asciiTheme="minorEastAsia" w:hAnsiTheme="minorEastAsia" w:eastAsiaTheme="minorEastAsia" w:cstheme="minorEastAsia"/>
                <w:bCs/>
                <w:sz w:val="24"/>
                <w:lang w:eastAsia="zh-CN"/>
              </w:rPr>
              <w:t>项目位于</w:t>
            </w:r>
            <w:r>
              <w:rPr>
                <w:rFonts w:hint="eastAsia" w:asciiTheme="minorEastAsia" w:hAnsiTheme="minorEastAsia" w:eastAsiaTheme="minorEastAsia" w:cstheme="minorEastAsia"/>
                <w:sz w:val="24"/>
              </w:rPr>
              <w:t>西咸新区泾河新城永乐镇尚家村永乐工业园</w:t>
            </w:r>
            <w:r>
              <w:rPr>
                <w:rFonts w:hint="eastAsia" w:asciiTheme="minorEastAsia" w:hAnsiTheme="minorEastAsia" w:eastAsiaTheme="minorEastAsia" w:cstheme="minorEastAsia"/>
                <w:sz w:val="24"/>
                <w:szCs w:val="24"/>
                <w:lang w:val="en-US" w:eastAsia="zh-CN"/>
              </w:rPr>
              <w:t>陕西泽钰电器厨具有限责任公司</w:t>
            </w:r>
            <w:r>
              <w:rPr>
                <w:rFonts w:hint="eastAsia" w:asciiTheme="minorEastAsia" w:hAnsiTheme="minorEastAsia" w:eastAsiaTheme="minorEastAsia" w:cstheme="minorEastAsia"/>
                <w:sz w:val="24"/>
                <w:lang w:eastAsia="zh-CN"/>
              </w:rPr>
              <w:t>内，</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lang w:eastAsia="zh-CN"/>
              </w:rPr>
              <w:t>租赁</w:t>
            </w:r>
            <w:r>
              <w:rPr>
                <w:rFonts w:hint="eastAsia" w:asciiTheme="minorEastAsia" w:hAnsiTheme="minorEastAsia" w:eastAsiaTheme="minorEastAsia" w:cstheme="minorEastAsia"/>
                <w:sz w:val="24"/>
                <w:szCs w:val="24"/>
                <w:lang w:val="en-US" w:eastAsia="zh-CN"/>
              </w:rPr>
              <w:t>陕西泽钰电器厨具有限责任公司1#</w:t>
            </w:r>
            <w:r>
              <w:rPr>
                <w:rFonts w:hint="eastAsia" w:asciiTheme="minorEastAsia" w:hAnsiTheme="minorEastAsia" w:eastAsiaTheme="minorEastAsia" w:cstheme="minorEastAsia"/>
                <w:sz w:val="24"/>
                <w:szCs w:val="24"/>
              </w:rPr>
              <w:t>厂房</w:t>
            </w:r>
            <w:r>
              <w:rPr>
                <w:rFonts w:hint="eastAsia"/>
                <w:sz w:val="24"/>
                <w:szCs w:val="24"/>
                <w:lang w:eastAsia="zh-CN"/>
              </w:rPr>
              <w:t>和办公生活用房作为项目用房，项目</w:t>
            </w:r>
            <w:r>
              <w:rPr>
                <w:bCs/>
                <w:sz w:val="24"/>
                <w:szCs w:val="28"/>
              </w:rPr>
              <w:t>租用建筑面积总计</w:t>
            </w:r>
            <w:r>
              <w:rPr>
                <w:rFonts w:hint="eastAsia"/>
                <w:bCs/>
                <w:sz w:val="24"/>
                <w:szCs w:val="28"/>
              </w:rPr>
              <w:t>2750m</w:t>
            </w:r>
            <w:r>
              <w:rPr>
                <w:bCs/>
                <w:sz w:val="24"/>
                <w:szCs w:val="28"/>
                <w:vertAlign w:val="superscript"/>
              </w:rPr>
              <w:t>2</w:t>
            </w:r>
            <w:r>
              <w:rPr>
                <w:bCs/>
                <w:sz w:val="24"/>
                <w:szCs w:val="28"/>
              </w:rPr>
              <w:t>，</w:t>
            </w:r>
            <w:r>
              <w:rPr>
                <w:rFonts w:hint="eastAsia"/>
                <w:bCs/>
                <w:sz w:val="24"/>
                <w:szCs w:val="28"/>
              </w:rPr>
              <w:t>其中</w:t>
            </w:r>
            <w:r>
              <w:rPr>
                <w:bCs/>
                <w:sz w:val="24"/>
                <w:szCs w:val="28"/>
              </w:rPr>
              <w:t>生产</w:t>
            </w:r>
            <w:r>
              <w:rPr>
                <w:rFonts w:hint="eastAsia"/>
                <w:bCs/>
                <w:sz w:val="24"/>
                <w:szCs w:val="28"/>
                <w:lang w:eastAsia="zh-CN"/>
              </w:rPr>
              <w:t>厂房</w:t>
            </w:r>
            <w:r>
              <w:rPr>
                <w:bCs/>
                <w:sz w:val="24"/>
                <w:szCs w:val="28"/>
              </w:rPr>
              <w:t>建筑面积</w:t>
            </w:r>
            <w:r>
              <w:rPr>
                <w:rFonts w:hint="eastAsia"/>
                <w:bCs/>
                <w:sz w:val="24"/>
                <w:szCs w:val="28"/>
              </w:rPr>
              <w:t>2200m</w:t>
            </w:r>
            <w:r>
              <w:rPr>
                <w:rFonts w:hint="eastAsia"/>
                <w:bCs/>
                <w:sz w:val="24"/>
                <w:szCs w:val="28"/>
                <w:vertAlign w:val="superscript"/>
              </w:rPr>
              <w:t>2</w:t>
            </w:r>
            <w:r>
              <w:rPr>
                <w:rFonts w:hint="eastAsia"/>
                <w:bCs/>
                <w:sz w:val="24"/>
                <w:szCs w:val="28"/>
              </w:rPr>
              <w:t>，</w:t>
            </w:r>
            <w:r>
              <w:rPr>
                <w:bCs/>
                <w:sz w:val="24"/>
                <w:szCs w:val="28"/>
              </w:rPr>
              <w:t>办公区建筑面积</w:t>
            </w:r>
            <w:r>
              <w:rPr>
                <w:rFonts w:hint="eastAsia"/>
                <w:bCs/>
                <w:sz w:val="24"/>
                <w:szCs w:val="28"/>
              </w:rPr>
              <w:t>550m</w:t>
            </w:r>
            <w:r>
              <w:rPr>
                <w:rFonts w:hint="eastAsia"/>
                <w:bCs/>
                <w:sz w:val="24"/>
                <w:szCs w:val="28"/>
                <w:vertAlign w:val="superscript"/>
              </w:rPr>
              <w:t>2</w:t>
            </w:r>
            <w:r>
              <w:rPr>
                <w:rFonts w:hint="eastAsia"/>
                <w:bCs/>
                <w:sz w:val="24"/>
                <w:szCs w:val="28"/>
                <w:vertAlign w:val="baseline"/>
                <w:lang w:eastAsia="zh-CN"/>
              </w:rPr>
              <w:t>。拟建项目使用实木颗粒板、实木多层板、环保板通过量裁、封边、排钻等工艺</w:t>
            </w:r>
            <w:r>
              <w:rPr>
                <w:rFonts w:hint="eastAsia"/>
                <w:bCs/>
                <w:sz w:val="24"/>
              </w:rPr>
              <w:t>生产衣柜、鞋柜、书柜等板式家具</w:t>
            </w:r>
            <w:r>
              <w:rPr>
                <w:rFonts w:hint="eastAsia"/>
                <w:bCs/>
                <w:sz w:val="24"/>
                <w:lang w:eastAsia="zh-CN"/>
              </w:rPr>
              <w:t>，</w:t>
            </w:r>
            <w:r>
              <w:rPr>
                <w:rFonts w:hint="eastAsia"/>
                <w:bCs/>
                <w:sz w:val="24"/>
                <w:szCs w:val="28"/>
              </w:rPr>
              <w:t>项目建成后将达到年产18500m</w:t>
            </w:r>
            <w:r>
              <w:rPr>
                <w:rFonts w:hint="eastAsia"/>
                <w:bCs/>
                <w:sz w:val="24"/>
                <w:szCs w:val="28"/>
                <w:vertAlign w:val="superscript"/>
              </w:rPr>
              <w:t>2</w:t>
            </w:r>
            <w:r>
              <w:rPr>
                <w:rFonts w:hint="eastAsia"/>
                <w:bCs/>
                <w:sz w:val="24"/>
                <w:szCs w:val="28"/>
              </w:rPr>
              <w:t>板式家具</w:t>
            </w:r>
            <w:r>
              <w:rPr>
                <w:bCs/>
                <w:sz w:val="24"/>
              </w:rPr>
              <w:t>的生产能力</w:t>
            </w:r>
            <w:r>
              <w:rPr>
                <w:rFonts w:hint="eastAsia"/>
                <w:bCs/>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000000" w:themeColor="text1"/>
                <w:sz w:val="24"/>
                <w:szCs w:val="24"/>
              </w:rPr>
            </w:pPr>
            <w:r>
              <w:rPr>
                <w:rFonts w:hint="eastAsia"/>
                <w:sz w:val="24"/>
                <w:szCs w:val="24"/>
              </w:rPr>
              <w:t>本项目厂房及配套用房均租用陕西</w:t>
            </w:r>
            <w:r>
              <w:rPr>
                <w:rFonts w:hint="eastAsia"/>
                <w:sz w:val="24"/>
                <w:szCs w:val="24"/>
                <w:lang w:eastAsia="zh-CN"/>
              </w:rPr>
              <w:t>泽钰电器</w:t>
            </w:r>
            <w:r>
              <w:rPr>
                <w:rFonts w:hint="eastAsia"/>
                <w:sz w:val="24"/>
                <w:szCs w:val="24"/>
              </w:rPr>
              <w:t>有限</w:t>
            </w:r>
            <w:r>
              <w:rPr>
                <w:rFonts w:hint="eastAsia"/>
                <w:sz w:val="24"/>
                <w:szCs w:val="24"/>
                <w:lang w:eastAsia="zh-CN"/>
              </w:rPr>
              <w:t>责任</w:t>
            </w:r>
            <w:r>
              <w:rPr>
                <w:rFonts w:hint="eastAsia"/>
                <w:sz w:val="24"/>
                <w:szCs w:val="24"/>
              </w:rPr>
              <w:t>公司现有</w:t>
            </w:r>
            <w:r>
              <w:rPr>
                <w:rFonts w:hint="eastAsia"/>
                <w:color w:val="000000" w:themeColor="text1"/>
                <w:sz w:val="24"/>
                <w:szCs w:val="24"/>
              </w:rPr>
              <w:t>厂房，该厂房租赁前为空置厂房，未进行生产活动。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b/>
                <w:sz w:val="24"/>
                <w:szCs w:val="24"/>
              </w:rPr>
            </w:pPr>
            <w:r>
              <w:rPr>
                <w:rFonts w:hint="eastAsia"/>
                <w:b/>
                <w:sz w:val="24"/>
                <w:szCs w:val="24"/>
                <w:lang w:val="en-US" w:eastAsia="zh-CN"/>
              </w:rPr>
              <w:t>2</w:t>
            </w:r>
            <w:r>
              <w:rPr>
                <w:rFonts w:hint="eastAsia"/>
                <w:b/>
                <w:sz w:val="24"/>
                <w:szCs w:val="24"/>
              </w:rPr>
              <w:t>、环评工作过程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Style w:val="123"/>
                <w:rFonts w:ascii="Times New Roman" w:hAnsi="Times New Roman"/>
                <w:sz w:val="24"/>
              </w:rPr>
            </w:pPr>
            <w:r>
              <w:rPr>
                <w:rFonts w:ascii="Times New Roman"/>
                <w:sz w:val="24"/>
              </w:rPr>
              <w:t>根据《中华人民共和国环境保护法》、《中华人民共和国环境影响评价法》和《建设项目环境保护管理条例》的规定，本项目的建设应开展环境影响评价工作；根据《建设项目环境影响评价分类管理名录</w:t>
            </w:r>
            <w:r>
              <w:rPr>
                <w:rStyle w:val="123"/>
                <w:rFonts w:ascii="Times New Roman" w:hAnsi="Times New Roman"/>
                <w:sz w:val="24"/>
              </w:rPr>
              <w:t>》的规定，</w:t>
            </w:r>
            <w:r>
              <w:rPr>
                <w:rStyle w:val="123"/>
                <w:rFonts w:hint="eastAsia" w:ascii="Times New Roman" w:hAnsi="Times New Roman"/>
                <w:sz w:val="24"/>
              </w:rPr>
              <w:t>“</w:t>
            </w:r>
            <w:r>
              <w:rPr>
                <w:rStyle w:val="123"/>
                <w:rFonts w:hint="eastAsia" w:ascii="Times New Roman" w:hAnsi="Times New Roman"/>
                <w:sz w:val="24"/>
                <w:lang w:eastAsia="zh-CN"/>
              </w:rPr>
              <w:t>十</w:t>
            </w:r>
            <w:r>
              <w:rPr>
                <w:rStyle w:val="123"/>
                <w:rFonts w:hint="eastAsia" w:ascii="Times New Roman" w:hAnsi="Times New Roman"/>
                <w:sz w:val="24"/>
              </w:rPr>
              <w:t>、</w:t>
            </w:r>
            <w:r>
              <w:rPr>
                <w:rStyle w:val="123"/>
                <w:rFonts w:hint="eastAsia" w:ascii="Times New Roman" w:hAnsi="Times New Roman"/>
                <w:sz w:val="24"/>
                <w:lang w:eastAsia="zh-CN"/>
              </w:rPr>
              <w:t>家具制造</w:t>
            </w:r>
            <w:r>
              <w:rPr>
                <w:rStyle w:val="123"/>
                <w:rFonts w:hint="eastAsia" w:ascii="Times New Roman" w:hAnsi="Times New Roman"/>
                <w:sz w:val="24"/>
              </w:rPr>
              <w:t>，“有电镀或喷漆工艺且年用油性漆量（含稀释剂）10吨及以上的”应编制环境影响报告书，其他应编制环境影响报告表</w:t>
            </w:r>
            <w:r>
              <w:rPr>
                <w:rStyle w:val="123"/>
                <w:rFonts w:hint="eastAsia" w:ascii="Times New Roman" w:hAnsi="Times New Roman"/>
                <w:sz w:val="24"/>
                <w:lang w:eastAsia="zh-CN"/>
              </w:rPr>
              <w:t>”</w:t>
            </w:r>
            <w:r>
              <w:rPr>
                <w:rStyle w:val="123"/>
                <w:rFonts w:hint="eastAsia" w:ascii="Times New Roman" w:hAnsi="Times New Roman"/>
                <w:sz w:val="24"/>
              </w:rPr>
              <w:t>。</w:t>
            </w:r>
            <w:r>
              <w:rPr>
                <w:rFonts w:hint="eastAsia" w:hAnsi="宋体"/>
                <w:sz w:val="24"/>
                <w:szCs w:val="24"/>
              </w:rPr>
              <w:t>本项目无电镀或喷漆工艺，应编制环境影响报告表</w:t>
            </w:r>
            <w:r>
              <w:rPr>
                <w:rStyle w:val="123"/>
                <w:rFonts w:ascii="Times New Roman" w:hAnsi="Times New Roman"/>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sz w:val="24"/>
              </w:rPr>
            </w:pPr>
            <w:r>
              <w:rPr>
                <w:rStyle w:val="123"/>
                <w:rFonts w:hint="eastAsia" w:asciiTheme="minorEastAsia" w:hAnsiTheme="minorEastAsia" w:eastAsiaTheme="minorEastAsia" w:cstheme="minorEastAsia"/>
                <w:sz w:val="24"/>
                <w:lang w:val="en-US" w:eastAsia="zh-CN"/>
              </w:rPr>
              <w:t>2018年3月</w:t>
            </w:r>
            <w:r>
              <w:rPr>
                <w:rStyle w:val="123"/>
                <w:rFonts w:hint="eastAsia" w:asciiTheme="minorEastAsia" w:hAnsiTheme="minorEastAsia" w:eastAsiaTheme="minorEastAsia" w:cstheme="minorEastAsia"/>
                <w:sz w:val="24"/>
                <w:highlight w:val="none"/>
                <w:lang w:val="en-US" w:eastAsia="zh-CN"/>
              </w:rPr>
              <w:t>6</w:t>
            </w:r>
            <w:r>
              <w:rPr>
                <w:rStyle w:val="123"/>
                <w:rFonts w:hint="eastAsia" w:asciiTheme="minorEastAsia" w:hAnsiTheme="minorEastAsia" w:eastAsiaTheme="minorEastAsia" w:cstheme="minorEastAsia"/>
                <w:sz w:val="24"/>
                <w:lang w:val="en-US" w:eastAsia="zh-CN"/>
              </w:rPr>
              <w:t>日</w:t>
            </w:r>
            <w:r>
              <w:rPr>
                <w:rStyle w:val="123"/>
                <w:rFonts w:hint="eastAsia" w:ascii="Times New Roman" w:hAnsi="Times New Roman"/>
                <w:sz w:val="24"/>
                <w:lang w:val="en-US" w:eastAsia="zh-CN"/>
              </w:rPr>
              <w:t>，</w:t>
            </w:r>
            <w:r>
              <w:rPr>
                <w:rFonts w:hint="eastAsia"/>
                <w:sz w:val="24"/>
                <w:szCs w:val="24"/>
              </w:rPr>
              <w:t>陕西曲玛家居有限公司</w:t>
            </w:r>
            <w:r>
              <w:rPr>
                <w:rStyle w:val="123"/>
                <w:rFonts w:hint="eastAsia" w:ascii="Times New Roman" w:hAnsi="Times New Roman"/>
                <w:sz w:val="24"/>
                <w:lang w:val="en-US" w:eastAsia="zh-CN"/>
              </w:rPr>
              <w:t>正式</w:t>
            </w:r>
            <w:r>
              <w:rPr>
                <w:rStyle w:val="123"/>
                <w:rFonts w:ascii="Times New Roman" w:hAnsi="Times New Roman"/>
                <w:sz w:val="24"/>
              </w:rPr>
              <w:t>委托我单位进行环境影响评价工作，</w:t>
            </w:r>
            <w:r>
              <w:rPr>
                <w:rFonts w:ascii="Times New Roman"/>
                <w:sz w:val="24"/>
              </w:rPr>
              <w:t>编制《</w:t>
            </w:r>
            <w:r>
              <w:rPr>
                <w:rFonts w:hint="eastAsia"/>
                <w:sz w:val="24"/>
                <w:szCs w:val="24"/>
              </w:rPr>
              <w:t>陕西曲玛家居有限公司板式家具生产线项目环境影响报告表</w:t>
            </w:r>
            <w:r>
              <w:rPr>
                <w:rFonts w:ascii="Times New Roman"/>
                <w:sz w:val="24"/>
              </w:rPr>
              <w:t>》，供建设单位上报审批。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接受委托后，我单位安排技术人员对项目周围环境状况进行了实地调查，收集了当地有关环境资料，在工程分析的基础上编制完成了该项目的环境影响报告表。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b/>
                <w:sz w:val="24"/>
                <w:szCs w:val="24"/>
              </w:rPr>
            </w:pPr>
            <w:r>
              <w:rPr>
                <w:rFonts w:hint="eastAsia"/>
                <w:b/>
                <w:sz w:val="24"/>
                <w:szCs w:val="24"/>
                <w:lang w:val="en-US" w:eastAsia="zh-CN"/>
              </w:rPr>
              <w:t>3</w:t>
            </w:r>
            <w:r>
              <w:rPr>
                <w:rFonts w:hint="eastAsia"/>
                <w:b/>
                <w:sz w:val="24"/>
                <w:szCs w:val="24"/>
              </w:rPr>
              <w:t>、分析判定</w:t>
            </w:r>
            <w:r>
              <w:rPr>
                <w:rFonts w:hint="eastAsia"/>
                <w:b/>
                <w:sz w:val="24"/>
                <w:szCs w:val="24"/>
                <w:lang w:val="en-US" w:eastAsia="zh-CN"/>
              </w:rPr>
              <w:t>情况</w:t>
            </w:r>
          </w:p>
          <w:p>
            <w:pPr>
              <w:pStyle w:val="1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sz w:val="24"/>
                <w:szCs w:val="24"/>
              </w:rPr>
              <w:t>（1）</w:t>
            </w:r>
            <w:r>
              <w:rPr>
                <w:sz w:val="24"/>
                <w:szCs w:val="24"/>
              </w:rPr>
              <w:t>与国家产业政策符合性分析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rPr>
            </w:pPr>
            <w:r>
              <w:rPr>
                <w:rFonts w:hint="eastAsia"/>
                <w:sz w:val="24"/>
                <w:szCs w:val="24"/>
              </w:rPr>
              <w:t>根据中华人民共和国国家发改委员会令第21号《产业结构调整指导目录（2011年本）》（2013年修正），本项目不属于鼓励类、限值类及淘汰类，属于允许类项目</w:t>
            </w:r>
            <w:r>
              <w:rPr>
                <w:rFonts w:hint="eastAsia"/>
                <w:color w:val="auto"/>
                <w:sz w:val="24"/>
                <w:szCs w:val="24"/>
              </w:rPr>
              <w:t>。</w:t>
            </w:r>
            <w:r>
              <w:rPr>
                <w:rFonts w:hint="eastAsia" w:ascii="Times New Roman" w:hAnsi="Times New Roman"/>
                <w:color w:val="auto"/>
                <w:sz w:val="24"/>
                <w:lang w:val="en-US" w:eastAsia="zh-CN"/>
              </w:rPr>
              <w:t>201</w:t>
            </w:r>
            <w:r>
              <w:rPr>
                <w:rFonts w:hint="eastAsia"/>
                <w:color w:val="auto"/>
                <w:sz w:val="24"/>
                <w:lang w:val="en-US" w:eastAsia="zh-CN"/>
              </w:rPr>
              <w:t>8</w:t>
            </w:r>
            <w:r>
              <w:rPr>
                <w:rFonts w:hint="eastAsia" w:ascii="Times New Roman" w:hAnsi="Times New Roman"/>
                <w:color w:val="auto"/>
                <w:sz w:val="24"/>
                <w:lang w:val="en-US" w:eastAsia="zh-CN"/>
              </w:rPr>
              <w:t>年</w:t>
            </w:r>
            <w:r>
              <w:rPr>
                <w:rFonts w:hint="eastAsia"/>
                <w:color w:val="auto"/>
                <w:sz w:val="24"/>
                <w:lang w:val="en-US" w:eastAsia="zh-CN"/>
              </w:rPr>
              <w:t>4</w:t>
            </w:r>
            <w:r>
              <w:rPr>
                <w:rFonts w:hint="eastAsia" w:ascii="Times New Roman" w:hAnsi="Times New Roman"/>
                <w:color w:val="auto"/>
                <w:sz w:val="24"/>
                <w:lang w:val="en-US" w:eastAsia="zh-CN"/>
              </w:rPr>
              <w:t>月</w:t>
            </w:r>
            <w:r>
              <w:rPr>
                <w:rFonts w:hint="eastAsia"/>
                <w:color w:val="auto"/>
                <w:sz w:val="24"/>
                <w:lang w:val="en-US" w:eastAsia="zh-CN"/>
              </w:rPr>
              <w:t>8</w:t>
            </w:r>
            <w:r>
              <w:rPr>
                <w:rFonts w:hint="eastAsia" w:ascii="Times New Roman" w:hAnsi="Times New Roman"/>
                <w:color w:val="auto"/>
                <w:sz w:val="24"/>
                <w:lang w:val="en-US" w:eastAsia="zh-CN"/>
              </w:rPr>
              <w:t>日，</w:t>
            </w:r>
            <w:r>
              <w:rPr>
                <w:rFonts w:hint="eastAsia"/>
                <w:color w:val="auto"/>
                <w:sz w:val="24"/>
                <w:lang w:val="en-US" w:eastAsia="zh-CN"/>
              </w:rPr>
              <w:t>本项目获得</w:t>
            </w:r>
            <w:r>
              <w:rPr>
                <w:rFonts w:hint="eastAsia"/>
                <w:color w:val="auto"/>
                <w:sz w:val="24"/>
                <w:szCs w:val="24"/>
                <w:lang w:eastAsia="zh-CN"/>
              </w:rPr>
              <w:t>陕西省投资项目备案确认书，泾河新城行政审批局（项目代码</w:t>
            </w:r>
            <w:r>
              <w:rPr>
                <w:rFonts w:hint="eastAsia"/>
                <w:color w:val="auto"/>
                <w:sz w:val="24"/>
                <w:szCs w:val="24"/>
                <w:lang w:val="en-US" w:eastAsia="zh-CN"/>
              </w:rPr>
              <w:t>2018-611206-21-03-010072</w:t>
            </w:r>
            <w:r>
              <w:rPr>
                <w:rFonts w:hint="eastAsia"/>
                <w:color w:val="auto"/>
                <w:sz w:val="24"/>
                <w:szCs w:val="24"/>
                <w:lang w:eastAsia="zh-CN"/>
              </w:rPr>
              <w:t>）</w:t>
            </w:r>
            <w:r>
              <w:rPr>
                <w:rFonts w:hint="eastAsia" w:ascii="Times New Roman" w:hAnsi="Times New Roman"/>
                <w:color w:val="auto"/>
                <w:sz w:val="24"/>
                <w:lang w:val="en-US" w:eastAsia="zh-CN"/>
              </w:rPr>
              <w:t>《</w:t>
            </w:r>
            <w:r>
              <w:rPr>
                <w:rFonts w:hint="eastAsia"/>
                <w:sz w:val="24"/>
                <w:szCs w:val="24"/>
              </w:rPr>
              <w:t>陕西曲玛家居有限公司板式家具生产线</w:t>
            </w:r>
            <w:r>
              <w:rPr>
                <w:rFonts w:hint="eastAsia" w:ascii="Times New Roman" w:hAnsi="Times New Roman"/>
                <w:color w:val="auto"/>
                <w:sz w:val="24"/>
                <w:lang w:eastAsia="zh-CN"/>
              </w:rPr>
              <w:t>项目</w:t>
            </w:r>
            <w:r>
              <w:rPr>
                <w:rFonts w:hint="eastAsia" w:ascii="Times New Roman" w:hAnsi="Times New Roman"/>
                <w:color w:val="auto"/>
                <w:sz w:val="24"/>
                <w:lang w:val="en-US" w:eastAsia="zh-CN"/>
              </w:rPr>
              <w:t>备案的通知》同意项目备案。因此，</w:t>
            </w:r>
            <w:r>
              <w:rPr>
                <w:rFonts w:hint="eastAsia" w:ascii="Times New Roman" w:hAnsi="Times New Roman"/>
                <w:color w:val="auto"/>
                <w:sz w:val="24"/>
                <w:lang w:eastAsia="zh-CN"/>
              </w:rPr>
              <w:t>项目的建设符合国家产业政策</w:t>
            </w:r>
            <w:r>
              <w:rPr>
                <w:rFonts w:hint="eastAsia" w:ascii="Times New Roman" w:hAnsi="Times New Roman"/>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000000" w:themeColor="text1"/>
                <w:sz w:val="24"/>
                <w:szCs w:val="24"/>
              </w:rPr>
            </w:pPr>
            <w:r>
              <w:rPr>
                <w:rFonts w:hint="eastAsia"/>
                <w:color w:val="000000" w:themeColor="text1"/>
                <w:sz w:val="24"/>
                <w:szCs w:val="24"/>
              </w:rPr>
              <w:t>（</w:t>
            </w:r>
            <w:r>
              <w:rPr>
                <w:rFonts w:hint="eastAsia" w:asciiTheme="minorEastAsia" w:hAnsiTheme="minorEastAsia" w:eastAsiaTheme="minorEastAsia" w:cstheme="minorEastAsia"/>
                <w:color w:val="000000" w:themeColor="text1"/>
                <w:sz w:val="24"/>
                <w:szCs w:val="24"/>
              </w:rPr>
              <w:t>2）与《西咸新区总体规划》（2010-2020）符合性分析</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西咸新区在空间布局上，规划了空港新城、沣东新城、秦汉新城、沣西新城和泾河新城。其中泾河新城规划范围146平方公里。主体功能是建设西安国际化大都市统筹城乡发展示范区和循环经济园区，以低碳产业为主，重点发展节能环保、高端制造业、测绘、新能源、食品加工和现代农业等产业。本项目位于西咸新区泾河新城永乐镇尚家村永乐工业园内，主要生产内容为</w:t>
            </w:r>
            <w:r>
              <w:rPr>
                <w:rFonts w:hint="eastAsia"/>
                <w:bCs/>
                <w:sz w:val="24"/>
                <w:szCs w:val="28"/>
                <w:vertAlign w:val="baseline"/>
                <w:lang w:eastAsia="zh-CN"/>
              </w:rPr>
              <w:t>使用实木颗粒板、实木多层板、环保板通过量裁、封边、排钻等工艺</w:t>
            </w:r>
            <w:r>
              <w:rPr>
                <w:rFonts w:hint="eastAsia"/>
                <w:bCs/>
                <w:sz w:val="24"/>
              </w:rPr>
              <w:t>生产衣柜、鞋柜、书柜等板式家具</w:t>
            </w:r>
            <w:r>
              <w:rPr>
                <w:rFonts w:hint="eastAsia" w:asciiTheme="minorEastAsia" w:hAnsiTheme="minorEastAsia" w:eastAsiaTheme="minorEastAsia" w:cstheme="minorEastAsia"/>
                <w:color w:val="000000" w:themeColor="text1"/>
                <w:sz w:val="24"/>
                <w:szCs w:val="24"/>
              </w:rPr>
              <w:t>。项目生产中不使用油漆。项目符合《西咸新区总体规划》（2010-2020）中的要求。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（3）与</w:t>
            </w:r>
            <w:r>
              <w:rPr>
                <w:rFonts w:hint="eastAsia" w:ascii="宋体" w:hAnsi="宋体"/>
                <w:color w:val="auto"/>
                <w:sz w:val="24"/>
                <w:lang w:val="en-US" w:eastAsia="zh-CN"/>
              </w:rPr>
              <w:t>西咸新区-泾河新城分区</w:t>
            </w:r>
            <w:r>
              <w:rPr>
                <w:rFonts w:hint="eastAsia" w:asciiTheme="minorEastAsia" w:hAnsiTheme="minorEastAsia" w:eastAsiaTheme="minorEastAsia" w:cstheme="minorEastAsia"/>
                <w:color w:val="auto"/>
                <w:sz w:val="24"/>
                <w:szCs w:val="24"/>
                <w:lang w:val="en-US" w:eastAsia="zh-CN"/>
              </w:rPr>
              <w:t>规划及规划环评相符性分析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陕西省西咸新区泾河新区管委会委托西安建大城市规划设计研究院与2011年编制完成了《西咸新区-泾河新新分区规划（2010-2020）》</w:t>
            </w:r>
            <w:r>
              <w:rPr>
                <w:rFonts w:hint="eastAsia" w:ascii="宋体" w:hAnsi="宋体"/>
                <w:color w:val="auto"/>
                <w:sz w:val="24"/>
              </w:rPr>
              <w:t>并通过了</w:t>
            </w:r>
            <w:r>
              <w:rPr>
                <w:rFonts w:hint="eastAsia" w:ascii="宋体" w:hAnsi="宋体"/>
                <w:color w:val="auto"/>
                <w:sz w:val="24"/>
                <w:lang w:val="en-US" w:eastAsia="zh-CN"/>
              </w:rPr>
              <w:t>咸阳市</w:t>
            </w:r>
            <w:r>
              <w:rPr>
                <w:rFonts w:hint="eastAsia" w:ascii="宋体" w:hAnsi="宋体"/>
                <w:color w:val="auto"/>
                <w:sz w:val="24"/>
              </w:rPr>
              <w:t>政府主持的技术评审会；于201</w:t>
            </w:r>
            <w:r>
              <w:rPr>
                <w:rFonts w:hint="eastAsia" w:ascii="宋体" w:hAnsi="宋体"/>
                <w:color w:val="auto"/>
                <w:sz w:val="24"/>
                <w:lang w:val="en-US" w:eastAsia="zh-CN"/>
              </w:rPr>
              <w:t>4</w:t>
            </w:r>
            <w:r>
              <w:rPr>
                <w:rFonts w:hint="eastAsia" w:ascii="宋体" w:hAnsi="宋体"/>
                <w:color w:val="auto"/>
                <w:sz w:val="24"/>
              </w:rPr>
              <w:t>年</w:t>
            </w:r>
            <w:r>
              <w:rPr>
                <w:rFonts w:hint="eastAsia" w:ascii="宋体" w:hAnsi="宋体"/>
                <w:color w:val="auto"/>
                <w:sz w:val="24"/>
                <w:lang w:val="en-US" w:eastAsia="zh-CN"/>
              </w:rPr>
              <w:t>11</w:t>
            </w:r>
            <w:r>
              <w:rPr>
                <w:rFonts w:hint="eastAsia" w:ascii="宋体" w:hAnsi="宋体"/>
                <w:color w:val="auto"/>
                <w:sz w:val="24"/>
              </w:rPr>
              <w:t>月委托</w:t>
            </w:r>
            <w:r>
              <w:rPr>
                <w:rFonts w:hint="eastAsia" w:ascii="宋体" w:hAnsi="宋体"/>
                <w:color w:val="auto"/>
                <w:sz w:val="24"/>
                <w:lang w:val="en-US" w:eastAsia="zh-CN"/>
              </w:rPr>
              <w:t>陕西中圣环境科技发展有限公司编制完成了《西咸新区-泾河新新分区规划（2010-2020）环境影响报告书》以下简称“规划环评”，</w:t>
            </w:r>
            <w:r>
              <w:rPr>
                <w:rFonts w:hint="eastAsia" w:ascii="宋体" w:hAnsi="宋体"/>
                <w:color w:val="auto"/>
                <w:sz w:val="24"/>
              </w:rPr>
              <w:t>通过陕西省环保厅的审查。</w:t>
            </w:r>
          </w:p>
          <w:p>
            <w:pPr>
              <w:spacing w:line="360" w:lineRule="auto"/>
              <w:ind w:firstLine="480" w:firstLineChars="200"/>
              <w:rPr>
                <w:rFonts w:hint="eastAsia"/>
                <w:color w:val="auto"/>
                <w:sz w:val="24"/>
                <w:szCs w:val="24"/>
                <w:lang w:eastAsia="zh-CN"/>
              </w:rPr>
            </w:pPr>
            <w:r>
              <w:rPr>
                <w:rFonts w:hint="eastAsia"/>
                <w:color w:val="auto"/>
                <w:sz w:val="24"/>
                <w:szCs w:val="24"/>
                <w:lang w:eastAsia="zh-CN"/>
              </w:rPr>
              <w:t>规划环评中指出“永乐镇是我泾阳县的工业重地，已形成以机械制造加工为主的工业体系”。本项目租赁陕西泽钰电器厨具有限责任公司生产厂房和办公楼为项目用地，陕西泽钰电器厨具有限责任公司</w:t>
            </w:r>
            <w:r>
              <w:rPr>
                <w:rFonts w:hint="eastAsia"/>
                <w:color w:val="auto"/>
                <w:sz w:val="24"/>
                <w:szCs w:val="24"/>
              </w:rPr>
              <w:t>位于西咸新区泾河新城永乐镇尚家村永乐工业园内，</w:t>
            </w:r>
            <w:r>
              <w:rPr>
                <w:rFonts w:hint="eastAsia"/>
                <w:color w:val="auto"/>
                <w:sz w:val="24"/>
                <w:szCs w:val="24"/>
                <w:lang w:eastAsia="zh-CN"/>
              </w:rPr>
              <w:t>已</w:t>
            </w:r>
            <w:r>
              <w:rPr>
                <w:rFonts w:hint="eastAsia"/>
                <w:sz w:val="24"/>
                <w:szCs w:val="24"/>
                <w:lang w:eastAsia="zh-CN"/>
              </w:rPr>
              <w:t>在</w:t>
            </w:r>
            <w:r>
              <w:rPr>
                <w:rFonts w:hint="eastAsia"/>
                <w:sz w:val="24"/>
                <w:szCs w:val="24"/>
                <w:lang w:val="en-US" w:eastAsia="zh-CN"/>
              </w:rPr>
              <w:t>2010年3月1日取得泾阳县住房和城乡建设局颁发的建设用地规划许可证（地字第2010-049号），明确项目的工业用地性质。</w:t>
            </w:r>
            <w:r>
              <w:rPr>
                <w:rFonts w:hint="eastAsia"/>
                <w:color w:val="auto"/>
                <w:sz w:val="24"/>
                <w:szCs w:val="24"/>
                <w:lang w:eastAsia="zh-CN"/>
              </w:rPr>
              <w:t>项目位于</w:t>
            </w:r>
            <w:r>
              <w:rPr>
                <w:rFonts w:hint="eastAsia"/>
                <w:color w:val="auto"/>
                <w:sz w:val="24"/>
                <w:szCs w:val="24"/>
              </w:rPr>
              <w:t>西咸新区-泾河新新分区规划的工业用地</w:t>
            </w:r>
            <w:r>
              <w:rPr>
                <w:rFonts w:hint="eastAsia"/>
                <w:color w:val="auto"/>
                <w:sz w:val="24"/>
                <w:szCs w:val="24"/>
                <w:lang w:eastAsia="zh-CN"/>
              </w:rPr>
              <w:t>范围</w:t>
            </w:r>
            <w:r>
              <w:rPr>
                <w:rFonts w:hint="eastAsia"/>
                <w:color w:val="auto"/>
                <w:sz w:val="24"/>
                <w:szCs w:val="24"/>
              </w:rPr>
              <w:t>内，符合西咸新区-泾河新新分区</w:t>
            </w:r>
            <w:r>
              <w:rPr>
                <w:rFonts w:hint="eastAsia"/>
                <w:color w:val="auto"/>
                <w:sz w:val="24"/>
                <w:szCs w:val="24"/>
                <w:lang w:eastAsia="zh-CN"/>
              </w:rPr>
              <w:t>用地</w:t>
            </w:r>
            <w:r>
              <w:rPr>
                <w:rFonts w:hint="eastAsia"/>
                <w:color w:val="auto"/>
                <w:sz w:val="24"/>
                <w:szCs w:val="24"/>
              </w:rPr>
              <w:t>规划</w:t>
            </w:r>
            <w:r>
              <w:rPr>
                <w:rFonts w:hint="eastAsia"/>
                <w:color w:val="auto"/>
                <w:sz w:val="24"/>
                <w:szCs w:val="24"/>
                <w:lang w:eastAsia="zh-CN"/>
              </w:rPr>
              <w:t>和</w:t>
            </w:r>
            <w:r>
              <w:rPr>
                <w:rFonts w:hint="eastAsia"/>
                <w:color w:val="auto"/>
                <w:sz w:val="24"/>
                <w:szCs w:val="24"/>
              </w:rPr>
              <w:t>规划环评要求</w:t>
            </w:r>
            <w:r>
              <w:rPr>
                <w:rFonts w:hint="eastAsia"/>
                <w:color w:val="auto"/>
                <w:sz w:val="24"/>
                <w:szCs w:val="24"/>
                <w:lang w:eastAsia="zh-CN"/>
              </w:rPr>
              <w:t>。</w:t>
            </w:r>
          </w:p>
          <w:p>
            <w:pPr>
              <w:spacing w:line="360" w:lineRule="auto"/>
              <w:ind w:firstLine="480" w:firstLineChars="200"/>
              <w:rPr>
                <w:rFonts w:hint="eastAsia" w:eastAsia="宋体"/>
                <w:color w:val="auto"/>
                <w:sz w:val="24"/>
                <w:szCs w:val="24"/>
                <w:lang w:eastAsia="zh-CN"/>
              </w:rPr>
            </w:pPr>
            <w:r>
              <w:rPr>
                <w:rFonts w:hint="eastAsia"/>
                <w:color w:val="auto"/>
                <w:sz w:val="24"/>
                <w:szCs w:val="24"/>
                <w:lang w:eastAsia="zh-CN"/>
              </w:rPr>
              <w:t>陕西泽钰电器厨具有限责任公司在</w:t>
            </w:r>
            <w:r>
              <w:rPr>
                <w:rFonts w:hint="eastAsia"/>
                <w:color w:val="auto"/>
                <w:sz w:val="24"/>
                <w:szCs w:val="24"/>
                <w:lang w:val="en-US" w:eastAsia="zh-CN"/>
              </w:rPr>
              <w:t>2010年3月3日已取得《建设工程规划许可证》（建字第2010-049），明确</w:t>
            </w:r>
            <w:r>
              <w:rPr>
                <w:rFonts w:hint="eastAsia"/>
                <w:color w:val="auto"/>
                <w:sz w:val="24"/>
                <w:szCs w:val="24"/>
                <w:lang w:eastAsia="zh-CN"/>
              </w:rPr>
              <w:t>陕西泽钰电器厨具有限责任公司位于</w:t>
            </w:r>
            <w:r>
              <w:rPr>
                <w:rFonts w:hint="eastAsia"/>
                <w:color w:val="auto"/>
                <w:sz w:val="24"/>
                <w:szCs w:val="24"/>
                <w:lang w:val="en-US" w:eastAsia="zh-CN"/>
              </w:rPr>
              <w:t>城乡规划的工业区范围内。项目租赁</w:t>
            </w:r>
            <w:r>
              <w:rPr>
                <w:rFonts w:hint="eastAsia"/>
                <w:color w:val="auto"/>
                <w:sz w:val="24"/>
                <w:szCs w:val="24"/>
                <w:lang w:eastAsia="zh-CN"/>
              </w:rPr>
              <w:t>陕西泽钰电器厨具有限责任公司厂房用于生产木质家具，生产无喷漆工艺，产污量较少，各项污染物均有合理的治理措施。</w:t>
            </w:r>
            <w:r>
              <w:rPr>
                <w:rFonts w:hint="eastAsia"/>
                <w:color w:val="auto"/>
                <w:sz w:val="24"/>
                <w:szCs w:val="24"/>
              </w:rPr>
              <w:t>项目不属于规划环评限定的控制进入项目。</w:t>
            </w:r>
            <w:r>
              <w:rPr>
                <w:rFonts w:hint="eastAsia"/>
                <w:color w:val="auto"/>
                <w:sz w:val="24"/>
                <w:szCs w:val="24"/>
                <w:lang w:eastAsia="zh-CN"/>
              </w:rPr>
              <w:t>符合规划环评中永乐镇工业区功能要求。</w:t>
            </w:r>
          </w:p>
          <w:p>
            <w:pPr>
              <w:pStyle w:val="8"/>
              <w:spacing w:after="0" w:line="360" w:lineRule="auto"/>
              <w:ind w:firstLine="480" w:firstLineChars="200"/>
              <w:rPr>
                <w:sz w:val="24"/>
              </w:rPr>
            </w:pPr>
            <w:r>
              <w:rPr>
                <w:rFonts w:hint="eastAsia"/>
                <w:sz w:val="24"/>
              </w:rPr>
              <w:t>（4）与《重点区域大气污染防治“十二五”规划》的符合性分析</w:t>
            </w:r>
          </w:p>
          <w:p>
            <w:pPr>
              <w:pStyle w:val="8"/>
              <w:spacing w:after="0" w:line="360" w:lineRule="auto"/>
              <w:ind w:firstLine="480" w:firstLineChars="200"/>
              <w:rPr>
                <w:sz w:val="24"/>
              </w:rPr>
            </w:pPr>
            <w:r>
              <w:rPr>
                <w:rFonts w:hint="eastAsia"/>
                <w:sz w:val="24"/>
              </w:rPr>
              <w:t>根据西安市环境保护局关于贯彻落实《重点区域大气污染防治“十二五”规划》切实加强涉及大气污染建设项目审批工作的通知 四、提高挥发性有机物排放类项目建设要求 把挥发性有机物污染控制作为建设项目环境影响评价的重要内容，采取严格的污染控制措施。新、改、扩建项目排放挥发性有机物的车间有机废气的收集率应大于90%，安装废气回收/净化装置。</w:t>
            </w:r>
          </w:p>
          <w:p>
            <w:pPr>
              <w:pStyle w:val="8"/>
              <w:spacing w:after="0" w:line="360" w:lineRule="auto"/>
              <w:ind w:firstLine="480" w:firstLineChars="200"/>
              <w:rPr>
                <w:sz w:val="24"/>
              </w:rPr>
            </w:pPr>
            <w:r>
              <w:rPr>
                <w:rFonts w:hint="eastAsia"/>
                <w:sz w:val="24"/>
              </w:rPr>
              <w:t>本项目排放挥发性有机物的车间有机废气的收集率90%，</w:t>
            </w:r>
            <w:r>
              <w:rPr>
                <w:rFonts w:hint="eastAsia"/>
                <w:sz w:val="24"/>
                <w:lang w:eastAsia="zh-CN"/>
              </w:rPr>
              <w:t>有机废气采用活性炭吸附工艺进行处理</w:t>
            </w:r>
            <w:r>
              <w:rPr>
                <w:rFonts w:hint="eastAsia"/>
                <w:sz w:val="24"/>
              </w:rPr>
              <w:t>。符合西安市环境保护局关于贯彻落实《重点区域大气污染防治“十二五”规划》切实加强涉及大气污染建设项目审批工作的通知的技术政策要求。</w:t>
            </w:r>
          </w:p>
          <w:p>
            <w:pPr>
              <w:pStyle w:val="18"/>
              <w:spacing w:line="360" w:lineRule="auto"/>
              <w:ind w:firstLine="480"/>
              <w:rPr>
                <w:szCs w:val="24"/>
              </w:rPr>
            </w:pPr>
            <w:r>
              <w:rPr>
                <w:rFonts w:hint="eastAsia"/>
                <w:szCs w:val="24"/>
              </w:rPr>
              <w:t>（5）与VOCs相关政策符合性分析</w:t>
            </w:r>
          </w:p>
          <w:p>
            <w:pPr>
              <w:pStyle w:val="8"/>
              <w:spacing w:after="0" w:line="360" w:lineRule="auto"/>
              <w:ind w:firstLine="480" w:firstLineChars="200"/>
              <w:rPr>
                <w:sz w:val="24"/>
              </w:rPr>
            </w:pPr>
            <w:r>
              <w:rPr>
                <w:rFonts w:hint="eastAsia"/>
                <w:sz w:val="24"/>
              </w:rPr>
              <w:fldChar w:fldCharType="begin"/>
            </w:r>
            <w:r>
              <w:rPr>
                <w:rFonts w:hint="eastAsia"/>
                <w:sz w:val="24"/>
              </w:rPr>
              <w:instrText xml:space="preserve"> = 1 \* GB3 \* MERGEFORMAT </w:instrText>
            </w:r>
            <w:r>
              <w:rPr>
                <w:rFonts w:hint="eastAsia"/>
                <w:sz w:val="24"/>
              </w:rPr>
              <w:fldChar w:fldCharType="separate"/>
            </w:r>
            <w:r>
              <w:rPr>
                <w:sz w:val="24"/>
              </w:rPr>
              <w:t>①</w:t>
            </w:r>
            <w:r>
              <w:rPr>
                <w:rFonts w:hint="eastAsia"/>
                <w:sz w:val="24"/>
              </w:rPr>
              <w:fldChar w:fldCharType="end"/>
            </w:r>
            <w:r>
              <w:rPr>
                <w:rFonts w:hint="eastAsia"/>
                <w:sz w:val="24"/>
              </w:rPr>
              <w:t>与“十三五”挥发性有机物污染防治工作方案的符合性分析</w:t>
            </w:r>
          </w:p>
          <w:p>
            <w:pPr>
              <w:pStyle w:val="8"/>
              <w:spacing w:after="0" w:line="360" w:lineRule="auto"/>
              <w:ind w:firstLine="480" w:firstLineChars="200"/>
              <w:rPr>
                <w:sz w:val="24"/>
              </w:rPr>
            </w:pPr>
            <w:r>
              <w:rPr>
                <w:rFonts w:hint="eastAsia"/>
                <w:sz w:val="24"/>
              </w:rPr>
              <w:t>根据“十三五”挥发性有机物污染防治工作方案 四、主要任务 (一)加大产业结构调整力度 2.严格建设项目环境准入。提高VOCs排放重点行业环保准入门槛，严格控制新增污染物排放量。重点地区要严格限制石化、化工、包装印刷、工业涂装等高VOCs排放建设项目。新建涉VOCs排放的工业企业要入园区。(二)加快实施工业源VOCs污染防治。推广使用低(无)VOCs含量、低反应活性的原辅材料和产品。3.加大工业涂装VOCs治理力度（3）木质家具制造行业。大力推广使用水性、紫外光固化涂料，到2020年底前，替代比例达到60%以上；加强废气收集与处理，有机废气收集效率不低于80%。</w:t>
            </w:r>
          </w:p>
          <w:p>
            <w:pPr>
              <w:pStyle w:val="8"/>
              <w:spacing w:after="0" w:line="360" w:lineRule="auto"/>
              <w:ind w:firstLine="480" w:firstLineChars="200"/>
              <w:rPr>
                <w:sz w:val="24"/>
              </w:rPr>
            </w:pPr>
            <w:r>
              <w:rPr>
                <w:rFonts w:hint="eastAsia"/>
                <w:sz w:val="24"/>
              </w:rPr>
              <w:t>本项目位于西咸新区泾河新城永乐镇尚家村永乐工业园内，属于木质家具制造业，没有喷漆工艺。项目采用</w:t>
            </w:r>
            <w:r>
              <w:rPr>
                <w:rFonts w:hint="eastAsia"/>
                <w:sz w:val="24"/>
                <w:lang w:val="en-US" w:eastAsia="zh-CN"/>
              </w:rPr>
              <w:t>木工封边专用EVA热熔胶</w:t>
            </w:r>
            <w:r>
              <w:rPr>
                <w:rFonts w:hint="eastAsia"/>
                <w:sz w:val="24"/>
              </w:rPr>
              <w:t>，有机废气的收集率90%，符合“十三五”挥发性有机物污染防治工作方案的相关要求。</w:t>
            </w:r>
          </w:p>
          <w:p>
            <w:pPr>
              <w:pStyle w:val="8"/>
              <w:spacing w:after="0" w:line="360" w:lineRule="auto"/>
              <w:ind w:firstLine="480" w:firstLineChars="200"/>
              <w:rPr>
                <w:sz w:val="24"/>
              </w:rPr>
            </w:pPr>
            <w:r>
              <w:rPr>
                <w:rFonts w:hint="eastAsia"/>
                <w:sz w:val="24"/>
              </w:rPr>
              <w:fldChar w:fldCharType="begin"/>
            </w:r>
            <w:r>
              <w:rPr>
                <w:rFonts w:hint="eastAsia"/>
                <w:sz w:val="24"/>
              </w:rPr>
              <w:instrText xml:space="preserve"> = 2 \* GB3 \* MERGEFORMAT </w:instrText>
            </w:r>
            <w:r>
              <w:rPr>
                <w:rFonts w:hint="eastAsia"/>
                <w:sz w:val="24"/>
              </w:rPr>
              <w:fldChar w:fldCharType="separate"/>
            </w:r>
            <w:r>
              <w:rPr>
                <w:sz w:val="24"/>
              </w:rPr>
              <w:t>②</w:t>
            </w:r>
            <w:r>
              <w:rPr>
                <w:rFonts w:hint="eastAsia"/>
                <w:sz w:val="24"/>
              </w:rPr>
              <w:fldChar w:fldCharType="end"/>
            </w:r>
            <w:r>
              <w:rPr>
                <w:rFonts w:hint="eastAsia"/>
                <w:sz w:val="24"/>
              </w:rPr>
              <w:t xml:space="preserve"> 与《挥发性有机物(VOCs)污染防治技术政策》符合性分析</w:t>
            </w:r>
          </w:p>
          <w:p>
            <w:pPr>
              <w:pStyle w:val="8"/>
              <w:spacing w:after="0" w:line="360" w:lineRule="auto"/>
              <w:ind w:firstLine="480" w:firstLineChars="200"/>
              <w:rPr>
                <w:rFonts w:hint="eastAsia"/>
                <w:sz w:val="24"/>
              </w:rPr>
            </w:pPr>
            <w:r>
              <w:rPr>
                <w:rFonts w:hint="eastAsia"/>
                <w:sz w:val="24"/>
              </w:rPr>
              <w:t>2013年5月24日，国家环保部发布公告 2013年 第31号 《挥发性有机物(VOCs)污染防治技术政策》，二、源头和过程控制，鼓励采用密闭一体化生产技术，并对生产过程中产生的废气分类收集后处理。对于含低浓度VOCs的废气，有回收价值时可采用吸附技术、吸收技术对有机溶剂回收后达标排放；不宜回收时，可采用吸附浓缩燃烧技术、生物技术、吸收技术、等离子体技术或紫外光高级氧化技术等净化后达标排放。</w:t>
            </w:r>
          </w:p>
          <w:p>
            <w:pPr>
              <w:pStyle w:val="8"/>
              <w:spacing w:after="0" w:line="360" w:lineRule="auto"/>
              <w:ind w:firstLine="480" w:firstLineChars="200"/>
              <w:rPr>
                <w:sz w:val="24"/>
                <w:szCs w:val="24"/>
              </w:rPr>
            </w:pPr>
            <w:r>
              <w:rPr>
                <w:rFonts w:hint="eastAsia"/>
                <w:b w:val="0"/>
                <w:bCs/>
                <w:sz w:val="24"/>
                <w:szCs w:val="28"/>
                <w:lang w:val="en-US" w:eastAsia="zh-CN"/>
              </w:rPr>
              <w:t>本项目封边胶选用木工封边用EVA热熔胶。热熔胶是一种可塑性的粘合剂，在一定温度范围内其物理状态随温度改变而改变，而化学特性不变，其无毒无味，属环保型化学产品，其在使用过程中产生的有机废气量很小。</w:t>
            </w:r>
            <w:r>
              <w:rPr>
                <w:rFonts w:hint="eastAsia"/>
                <w:sz w:val="24"/>
                <w:szCs w:val="24"/>
                <w:lang w:eastAsia="zh-CN"/>
              </w:rPr>
              <w:t>封边</w:t>
            </w:r>
            <w:r>
              <w:rPr>
                <w:rFonts w:hint="eastAsia"/>
                <w:sz w:val="24"/>
                <w:szCs w:val="24"/>
              </w:rPr>
              <w:t>挥发的有机废气</w:t>
            </w:r>
            <w:r>
              <w:rPr>
                <w:rFonts w:hint="eastAsia"/>
                <w:sz w:val="24"/>
                <w:szCs w:val="24"/>
                <w:lang w:eastAsia="zh-CN"/>
              </w:rPr>
              <w:t>经集气罩收集活性炭吸附处理</w:t>
            </w:r>
            <w:r>
              <w:rPr>
                <w:rFonts w:hint="eastAsia"/>
                <w:sz w:val="24"/>
                <w:szCs w:val="24"/>
              </w:rPr>
              <w:t>后</w:t>
            </w:r>
            <w:r>
              <w:rPr>
                <w:rFonts w:hint="eastAsia"/>
                <w:sz w:val="24"/>
                <w:szCs w:val="24"/>
                <w:lang w:eastAsia="zh-CN"/>
              </w:rPr>
              <w:t>，由管道引至厂房外无组织排放</w:t>
            </w:r>
            <w:r>
              <w:rPr>
                <w:rFonts w:hint="eastAsia" w:asciiTheme="minorEastAsia" w:hAnsiTheme="minorEastAsia" w:eastAsiaTheme="minorEastAsia" w:cstheme="minorEastAsia"/>
                <w:sz w:val="24"/>
                <w:szCs w:val="24"/>
              </w:rPr>
              <w:t>，符合</w:t>
            </w:r>
            <w:r>
              <w:rPr>
                <w:rFonts w:hint="eastAsia"/>
                <w:sz w:val="24"/>
                <w:szCs w:val="24"/>
              </w:rPr>
              <w:t>《挥发性有机物(VOCs)污染防治技术政策》相关要求。</w:t>
            </w:r>
          </w:p>
          <w:p>
            <w:pPr>
              <w:pStyle w:val="8"/>
              <w:spacing w:after="0" w:line="360" w:lineRule="auto"/>
              <w:ind w:firstLine="480" w:firstLineChars="200"/>
              <w:rPr>
                <w:rFonts w:hint="eastAsia"/>
                <w:color w:val="auto"/>
                <w:sz w:val="24"/>
              </w:rPr>
            </w:pPr>
            <w:r>
              <w:rPr>
                <w:rFonts w:hint="eastAsia"/>
                <w:color w:val="auto"/>
                <w:sz w:val="24"/>
              </w:rPr>
              <w:fldChar w:fldCharType="begin"/>
            </w:r>
            <w:r>
              <w:rPr>
                <w:rFonts w:hint="eastAsia"/>
                <w:color w:val="auto"/>
                <w:sz w:val="24"/>
              </w:rPr>
              <w:instrText xml:space="preserve"> = 3 \* GB3 \* MERGEFORMAT </w:instrText>
            </w:r>
            <w:r>
              <w:rPr>
                <w:rFonts w:hint="eastAsia"/>
                <w:color w:val="auto"/>
                <w:sz w:val="24"/>
              </w:rPr>
              <w:fldChar w:fldCharType="separate"/>
            </w:r>
            <w:r>
              <w:rPr>
                <w:color w:val="auto"/>
                <w:sz w:val="24"/>
              </w:rPr>
              <w:t>③</w:t>
            </w:r>
            <w:r>
              <w:rPr>
                <w:rFonts w:hint="eastAsia"/>
                <w:color w:val="auto"/>
                <w:sz w:val="24"/>
              </w:rPr>
              <w:fldChar w:fldCharType="end"/>
            </w:r>
            <w:r>
              <w:rPr>
                <w:rFonts w:hint="eastAsia"/>
                <w:color w:val="auto"/>
                <w:sz w:val="24"/>
              </w:rPr>
              <w:t xml:space="preserve"> </w:t>
            </w:r>
            <w:r>
              <w:rPr>
                <w:rFonts w:hint="eastAsia"/>
                <w:color w:val="auto"/>
                <w:sz w:val="24"/>
                <w:lang w:val="en-US" w:eastAsia="zh-CN"/>
              </w:rPr>
              <w:t>与《</w:t>
            </w:r>
            <w:r>
              <w:rPr>
                <w:rFonts w:hint="eastAsia"/>
                <w:color w:val="auto"/>
                <w:sz w:val="24"/>
              </w:rPr>
              <w:t>陕西省铁腕治霾2017年挥发性有机物污染整治专项行动方案</w:t>
            </w:r>
            <w:r>
              <w:rPr>
                <w:rFonts w:hint="eastAsia"/>
                <w:color w:val="auto"/>
                <w:sz w:val="24"/>
                <w:lang w:val="en-US" w:eastAsia="zh-CN"/>
              </w:rPr>
              <w:t>》</w:t>
            </w:r>
            <w:r>
              <w:rPr>
                <w:rFonts w:hint="eastAsia"/>
                <w:color w:val="auto"/>
                <w:sz w:val="24"/>
              </w:rPr>
              <w:t>相符性分析</w:t>
            </w:r>
          </w:p>
          <w:p>
            <w:pPr>
              <w:pStyle w:val="8"/>
              <w:spacing w:after="0" w:line="360" w:lineRule="auto"/>
              <w:ind w:firstLine="480" w:firstLineChars="200"/>
              <w:rPr>
                <w:rFonts w:hint="eastAsia"/>
                <w:color w:val="auto"/>
                <w:sz w:val="24"/>
              </w:rPr>
            </w:pPr>
            <w:r>
              <w:rPr>
                <w:rFonts w:hint="eastAsia"/>
                <w:color w:val="auto"/>
                <w:sz w:val="24"/>
                <w:lang w:val="en-US" w:eastAsia="zh-CN"/>
              </w:rPr>
              <w:t>《</w:t>
            </w:r>
            <w:r>
              <w:rPr>
                <w:rFonts w:hint="eastAsia"/>
                <w:color w:val="auto"/>
                <w:sz w:val="24"/>
              </w:rPr>
              <w:t>陕西省铁腕治霾2017年挥发性有机物污染整治专项行动方案</w:t>
            </w:r>
            <w:r>
              <w:rPr>
                <w:rFonts w:hint="eastAsia"/>
                <w:color w:val="auto"/>
                <w:sz w:val="24"/>
                <w:lang w:val="en-US" w:eastAsia="zh-CN"/>
              </w:rPr>
              <w:t>》方案要求</w:t>
            </w:r>
            <w:r>
              <w:rPr>
                <w:rFonts w:hint="eastAsia"/>
                <w:color w:val="auto"/>
                <w:sz w:val="24"/>
              </w:rPr>
              <w:t>按照我省挥发性有机物地方排放标准要求，对焦化、煤化工、有机化工、表面涂装、包装印刷、家具制造、电子制造等重点行业实施深度治理和巩固提升，确保稳定达标排放。</w:t>
            </w:r>
          </w:p>
          <w:p>
            <w:pPr>
              <w:spacing w:line="360" w:lineRule="auto"/>
              <w:ind w:firstLine="480" w:firstLineChars="200"/>
              <w:rPr>
                <w:rFonts w:hint="eastAsia"/>
                <w:color w:val="auto"/>
                <w:sz w:val="24"/>
                <w:szCs w:val="24"/>
              </w:rPr>
            </w:pPr>
            <w:r>
              <w:rPr>
                <w:rFonts w:hint="eastAsia"/>
                <w:color w:val="auto"/>
                <w:sz w:val="24"/>
                <w:szCs w:val="24"/>
              </w:rPr>
              <w:t>项目生产使用的粘胶剂选用</w:t>
            </w:r>
            <w:r>
              <w:rPr>
                <w:rFonts w:hint="eastAsia"/>
                <w:b w:val="0"/>
                <w:bCs/>
                <w:color w:val="auto"/>
                <w:sz w:val="24"/>
                <w:szCs w:val="28"/>
                <w:lang w:val="en-US" w:eastAsia="zh-CN"/>
              </w:rPr>
              <w:t>木工封边用EVA热熔胶</w:t>
            </w:r>
            <w:r>
              <w:rPr>
                <w:rFonts w:hint="eastAsia"/>
                <w:color w:val="auto"/>
                <w:sz w:val="24"/>
                <w:szCs w:val="24"/>
              </w:rPr>
              <w:t>，</w:t>
            </w:r>
            <w:r>
              <w:rPr>
                <w:rFonts w:hint="eastAsia"/>
                <w:b w:val="0"/>
                <w:bCs/>
                <w:color w:val="auto"/>
                <w:sz w:val="24"/>
                <w:szCs w:val="28"/>
                <w:lang w:val="en-US" w:eastAsia="zh-CN"/>
              </w:rPr>
              <w:t>其无毒无味，属环保型化学产品，在使用过程中挥发性有机废气的产生量很小</w:t>
            </w:r>
            <w:r>
              <w:rPr>
                <w:rFonts w:hint="eastAsia"/>
                <w:color w:val="auto"/>
                <w:sz w:val="24"/>
                <w:szCs w:val="24"/>
              </w:rPr>
              <w:t>。</w:t>
            </w:r>
            <w:r>
              <w:rPr>
                <w:rFonts w:hint="eastAsia"/>
                <w:color w:val="auto"/>
                <w:sz w:val="24"/>
                <w:szCs w:val="24"/>
                <w:lang w:eastAsia="zh-CN"/>
              </w:rPr>
              <w:t>封边</w:t>
            </w:r>
            <w:r>
              <w:rPr>
                <w:rFonts w:hint="eastAsia"/>
                <w:color w:val="auto"/>
                <w:sz w:val="24"/>
                <w:szCs w:val="24"/>
              </w:rPr>
              <w:t>挥发的有机废气采用</w:t>
            </w:r>
            <w:r>
              <w:rPr>
                <w:rFonts w:hint="eastAsia" w:asciiTheme="minorEastAsia" w:hAnsiTheme="minorEastAsia" w:eastAsiaTheme="minorEastAsia" w:cstheme="minorEastAsia"/>
                <w:color w:val="auto"/>
                <w:sz w:val="24"/>
                <w:szCs w:val="24"/>
              </w:rPr>
              <w:t>活性炭吸附工艺处理</w:t>
            </w:r>
            <w:r>
              <w:rPr>
                <w:rFonts w:hint="eastAsia"/>
                <w:color w:val="auto"/>
                <w:sz w:val="24"/>
                <w:szCs w:val="24"/>
              </w:rPr>
              <w:t>后</w:t>
            </w:r>
            <w:r>
              <w:rPr>
                <w:rFonts w:hint="eastAsia"/>
                <w:color w:val="auto"/>
                <w:sz w:val="24"/>
                <w:szCs w:val="24"/>
                <w:lang w:eastAsia="zh-CN"/>
              </w:rPr>
              <w:t>，引至厂房外无组织排放</w:t>
            </w:r>
            <w:r>
              <w:rPr>
                <w:rFonts w:hint="eastAsia" w:asciiTheme="minorEastAsia" w:hAnsiTheme="minorEastAsia" w:eastAsiaTheme="minorEastAsia" w:cstheme="minorEastAsia"/>
                <w:color w:val="auto"/>
                <w:sz w:val="24"/>
                <w:szCs w:val="24"/>
              </w:rPr>
              <w:t>，符合</w:t>
            </w:r>
            <w:r>
              <w:rPr>
                <w:rFonts w:hint="eastAsia"/>
                <w:color w:val="auto"/>
                <w:sz w:val="24"/>
                <w:szCs w:val="24"/>
              </w:rPr>
              <w:t>《</w:t>
            </w:r>
            <w:r>
              <w:rPr>
                <w:rFonts w:hint="eastAsia"/>
                <w:color w:val="auto"/>
                <w:sz w:val="24"/>
              </w:rPr>
              <w:t>陕西省铁腕治霾2017年挥发性有机物污染整治专项行动方案</w:t>
            </w:r>
            <w:r>
              <w:rPr>
                <w:rFonts w:hint="eastAsia"/>
                <w:color w:val="auto"/>
                <w:sz w:val="24"/>
                <w:szCs w:val="24"/>
              </w:rPr>
              <w:t>》相关要求。</w:t>
            </w:r>
          </w:p>
          <w:p>
            <w:pPr>
              <w:spacing w:line="360" w:lineRule="auto"/>
              <w:ind w:firstLine="480" w:firstLineChars="200"/>
              <w:rPr>
                <w:color w:val="auto"/>
                <w:sz w:val="24"/>
                <w:szCs w:val="24"/>
              </w:rPr>
            </w:pPr>
            <w:r>
              <w:rPr>
                <w:rFonts w:hint="eastAsia"/>
                <w:color w:val="auto"/>
                <w:sz w:val="24"/>
                <w:szCs w:val="24"/>
              </w:rPr>
              <w:t>（6）项目选址合理性分析</w:t>
            </w:r>
          </w:p>
          <w:p>
            <w:pPr>
              <w:pStyle w:val="12"/>
              <w:spacing w:line="360" w:lineRule="auto"/>
              <w:ind w:firstLine="480" w:firstLineChars="200"/>
              <w:rPr>
                <w:szCs w:val="24"/>
              </w:rPr>
            </w:pPr>
            <w:r>
              <w:rPr>
                <w:rFonts w:hint="eastAsia"/>
                <w:color w:val="auto"/>
                <w:sz w:val="24"/>
                <w:szCs w:val="24"/>
                <w:lang w:eastAsia="zh-CN"/>
              </w:rPr>
              <w:t>拟建项目租赁陕西泽钰电器厨具有限责任公司</w:t>
            </w:r>
            <w:r>
              <w:rPr>
                <w:rFonts w:hint="eastAsia"/>
                <w:color w:val="auto"/>
                <w:sz w:val="24"/>
                <w:szCs w:val="24"/>
                <w:lang w:val="en-US" w:eastAsia="zh-CN"/>
              </w:rPr>
              <w:t>1</w:t>
            </w:r>
            <w:r>
              <w:rPr>
                <w:rFonts w:hint="eastAsia"/>
                <w:color w:val="auto"/>
                <w:sz w:val="24"/>
                <w:szCs w:val="24"/>
              </w:rPr>
              <w:t>#厂房</w:t>
            </w:r>
            <w:r>
              <w:rPr>
                <w:rFonts w:hint="eastAsia"/>
                <w:color w:val="auto"/>
                <w:sz w:val="24"/>
                <w:szCs w:val="24"/>
                <w:lang w:eastAsia="zh-CN"/>
              </w:rPr>
              <w:t>和生活</w:t>
            </w:r>
            <w:r>
              <w:rPr>
                <w:rFonts w:hint="eastAsia"/>
                <w:color w:val="auto"/>
                <w:sz w:val="24"/>
                <w:szCs w:val="24"/>
              </w:rPr>
              <w:t>办公楼</w:t>
            </w:r>
            <w:r>
              <w:rPr>
                <w:rFonts w:hint="eastAsia"/>
                <w:color w:val="auto"/>
                <w:sz w:val="24"/>
                <w:szCs w:val="24"/>
                <w:lang w:eastAsia="zh-CN"/>
              </w:rPr>
              <w:t>为项目生产和办公用地，陕西泽钰电器厨具有限责任公司在</w:t>
            </w:r>
            <w:r>
              <w:rPr>
                <w:rFonts w:hint="eastAsia"/>
                <w:color w:val="auto"/>
                <w:sz w:val="24"/>
                <w:szCs w:val="24"/>
                <w:lang w:val="en-US" w:eastAsia="zh-CN"/>
              </w:rPr>
              <w:t>2010年3月1日，取得泾阳县住房和城乡建设局颁发的建设用地规划许可证（地字第2010-049号），同意</w:t>
            </w:r>
            <w:r>
              <w:rPr>
                <w:rFonts w:hint="eastAsia"/>
                <w:color w:val="auto"/>
                <w:sz w:val="24"/>
                <w:szCs w:val="24"/>
                <w:lang w:eastAsia="zh-CN"/>
              </w:rPr>
              <w:t>陕西泽钰电器厨具有限责任公司工业建设用地性质。项目</w:t>
            </w:r>
            <w:r>
              <w:rPr>
                <w:rFonts w:hint="eastAsia"/>
                <w:color w:val="auto"/>
                <w:sz w:val="24"/>
                <w:szCs w:val="24"/>
              </w:rPr>
              <w:t>位于西咸新区泾河新城永乐镇尚家村永乐工业园</w:t>
            </w:r>
            <w:r>
              <w:rPr>
                <w:rFonts w:hint="eastAsia"/>
                <w:color w:val="auto"/>
                <w:sz w:val="24"/>
                <w:szCs w:val="24"/>
                <w:lang w:eastAsia="zh-CN"/>
              </w:rPr>
              <w:t>陕西泽钰电器厨具有限责任公司</w:t>
            </w:r>
            <w:r>
              <w:rPr>
                <w:rFonts w:hint="eastAsia"/>
                <w:color w:val="auto"/>
                <w:sz w:val="24"/>
                <w:szCs w:val="24"/>
              </w:rPr>
              <w:t>内</w:t>
            </w:r>
            <w:r>
              <w:rPr>
                <w:rFonts w:hint="eastAsia"/>
                <w:color w:val="auto"/>
                <w:sz w:val="24"/>
                <w:szCs w:val="24"/>
                <w:lang w:eastAsia="zh-CN"/>
              </w:rPr>
              <w:t>，用地性质为工业用地。从规划角度分析，项目选址可行；</w:t>
            </w:r>
            <w:r>
              <w:rPr>
                <w:rFonts w:hint="eastAsia"/>
                <w:color w:val="auto"/>
                <w:szCs w:val="24"/>
              </w:rPr>
              <w:t>项目选址不占用基本农田，不在当地自然保护区、风景区、饮用水源保护区内，不涉及西咸新区功能区划等相关文件划定的生态保护红线。项目区交通运输较便捷</w:t>
            </w:r>
            <w:r>
              <w:rPr>
                <w:rFonts w:hint="eastAsia"/>
                <w:color w:val="auto"/>
                <w:szCs w:val="24"/>
                <w:lang w:eastAsia="zh-CN"/>
              </w:rPr>
              <w:t>，</w:t>
            </w:r>
            <w:r>
              <w:rPr>
                <w:rFonts w:hint="eastAsia"/>
                <w:color w:val="auto"/>
                <w:szCs w:val="24"/>
              </w:rPr>
              <w:t>水源、电源有保障，经分析预测，项目运营后，在采取环评及中提出的</w:t>
            </w:r>
            <w:r>
              <w:rPr>
                <w:rFonts w:hint="eastAsia"/>
                <w:szCs w:val="24"/>
              </w:rPr>
              <w:t>环保措施后，污染物均可达标排放，对项目区环境影响较小，从环境保护角度分析，项目选址可行。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ascii="宋体" w:hAnsi="宋体"/>
                <w:b/>
                <w:sz w:val="24"/>
                <w:szCs w:val="24"/>
              </w:rPr>
            </w:pPr>
            <w:r>
              <w:rPr>
                <w:rFonts w:hint="eastAsia" w:ascii="宋体" w:hAnsi="宋体"/>
                <w:b/>
                <w:sz w:val="24"/>
                <w:szCs w:val="24"/>
              </w:rPr>
              <w:t>二、项目内容及规模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asciiTheme="minorEastAsia" w:hAnsiTheme="minorEastAsia" w:eastAsiaTheme="minorEastAsia"/>
                <w:b/>
                <w:sz w:val="24"/>
                <w:szCs w:val="24"/>
              </w:rPr>
            </w:pPr>
            <w:r>
              <w:rPr>
                <w:rFonts w:hint="eastAsia" w:asciiTheme="minorEastAsia" w:hAnsiTheme="minorEastAsia" w:eastAsiaTheme="minorEastAsia"/>
                <w:b/>
                <w:sz w:val="24"/>
                <w:szCs w:val="24"/>
              </w:rPr>
              <w:t>1、项目概况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hAnsi="宋体"/>
                <w:sz w:val="24"/>
                <w:szCs w:val="24"/>
              </w:rPr>
            </w:pPr>
            <w:r>
              <w:rPr>
                <w:rFonts w:hint="eastAsia" w:hAnsi="宋体"/>
                <w:sz w:val="24"/>
                <w:szCs w:val="24"/>
              </w:rPr>
              <w:t>（1）</w:t>
            </w:r>
            <w:r>
              <w:rPr>
                <w:rFonts w:hAnsi="宋体"/>
                <w:sz w:val="24"/>
                <w:szCs w:val="24"/>
              </w:rPr>
              <w:t>项目名称：</w:t>
            </w:r>
            <w:r>
              <w:rPr>
                <w:rFonts w:hint="eastAsia" w:hAnsi="宋体"/>
                <w:sz w:val="24"/>
                <w:szCs w:val="24"/>
              </w:rPr>
              <w:t>陕西曲玛家居有限公司板式家具生产线项目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sz w:val="24"/>
                <w:szCs w:val="24"/>
              </w:rPr>
            </w:pPr>
            <w:r>
              <w:rPr>
                <w:rFonts w:hint="eastAsia" w:ascii="宋体" w:hAnsi="宋体"/>
                <w:sz w:val="24"/>
                <w:szCs w:val="24"/>
              </w:rPr>
              <w:t>（2）建设单位：</w:t>
            </w:r>
            <w:r>
              <w:rPr>
                <w:rFonts w:hint="eastAsia" w:ascii="宋体" w:hAnsi="宋体" w:eastAsia="宋体"/>
                <w:sz w:val="24"/>
                <w:szCs w:val="24"/>
              </w:rPr>
              <w:t>陕西曲玛家居有限公司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Ansi="宋体"/>
                <w:color w:val="FF0000"/>
                <w:sz w:val="24"/>
                <w:szCs w:val="24"/>
              </w:rPr>
            </w:pPr>
            <w:r>
              <w:rPr>
                <w:rFonts w:hint="eastAsia" w:hAnsi="宋体"/>
                <w:sz w:val="24"/>
                <w:szCs w:val="24"/>
              </w:rPr>
              <w:t>（3）</w:t>
            </w:r>
            <w:r>
              <w:rPr>
                <w:rFonts w:hAnsi="宋体"/>
                <w:sz w:val="24"/>
                <w:szCs w:val="24"/>
              </w:rPr>
              <w:t>建设地点：</w:t>
            </w:r>
            <w:r>
              <w:rPr>
                <w:rFonts w:hint="eastAsia"/>
                <w:sz w:val="24"/>
              </w:rPr>
              <w:t>西咸新区泾河新城永乐镇尚家村</w:t>
            </w:r>
            <w:r>
              <w:rPr>
                <w:rFonts w:hint="eastAsia"/>
                <w:sz w:val="24"/>
                <w:szCs w:val="24"/>
                <w:lang w:val="en-US" w:eastAsia="zh-CN"/>
              </w:rPr>
              <w:t>陕西泽钰电器厨具有限责任公司内，</w:t>
            </w:r>
            <w:r>
              <w:rPr>
                <w:rFonts w:hAnsi="宋体"/>
                <w:sz w:val="24"/>
                <w:szCs w:val="24"/>
              </w:rPr>
              <w:t>具体</w:t>
            </w:r>
            <w:r>
              <w:rPr>
                <w:rFonts w:hint="eastAsia" w:hAnsi="宋体"/>
                <w:sz w:val="24"/>
                <w:szCs w:val="24"/>
              </w:rPr>
              <w:t>地理</w:t>
            </w:r>
            <w:r>
              <w:rPr>
                <w:rFonts w:hAnsi="宋体"/>
                <w:sz w:val="24"/>
                <w:szCs w:val="24"/>
              </w:rPr>
              <w:t>位置</w:t>
            </w:r>
            <w:r>
              <w:rPr>
                <w:rFonts w:hint="eastAsia" w:hAnsi="宋体"/>
                <w:sz w:val="24"/>
                <w:szCs w:val="24"/>
              </w:rPr>
              <w:t>详</w:t>
            </w:r>
            <w:r>
              <w:rPr>
                <w:rFonts w:hAnsi="宋体"/>
                <w:sz w:val="24"/>
                <w:szCs w:val="24"/>
              </w:rPr>
              <w:t>见附图</w:t>
            </w:r>
            <w:r>
              <w:rPr>
                <w:sz w:val="24"/>
                <w:szCs w:val="24"/>
              </w:rPr>
              <w:t>1</w:t>
            </w:r>
            <w:r>
              <w:rPr>
                <w:rFonts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hAnsi="宋体"/>
                <w:sz w:val="24"/>
                <w:szCs w:val="24"/>
              </w:rPr>
            </w:pPr>
            <w:r>
              <w:rPr>
                <w:rFonts w:hint="eastAsia" w:hAnsi="宋体"/>
                <w:sz w:val="24"/>
                <w:szCs w:val="24"/>
              </w:rPr>
              <w:t>（4）</w:t>
            </w:r>
            <w:r>
              <w:rPr>
                <w:rFonts w:hAnsi="宋体"/>
                <w:sz w:val="24"/>
                <w:szCs w:val="24"/>
              </w:rPr>
              <w:t>建设性质：</w:t>
            </w:r>
            <w:r>
              <w:rPr>
                <w:rFonts w:hint="eastAsia" w:hAnsi="宋体"/>
                <w:sz w:val="24"/>
                <w:szCs w:val="24"/>
              </w:rPr>
              <w:t>新建</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ascii="Times New Roman" w:hAnsi="Times New Roman" w:cs="Times New Roman"/>
                <w:b/>
                <w:bCs w:val="0"/>
                <w:sz w:val="24"/>
                <w:szCs w:val="24"/>
              </w:rPr>
            </w:pPr>
            <w:r>
              <w:rPr>
                <w:rFonts w:ascii="Times New Roman" w:hAnsi="Times New Roman" w:cs="Times New Roman"/>
                <w:b/>
                <w:bCs w:val="0"/>
                <w:sz w:val="24"/>
                <w:szCs w:val="24"/>
              </w:rPr>
              <w:t>2、项目地理位置及与周边外环境关系</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color w:val="auto"/>
                <w:sz w:val="24"/>
                <w:szCs w:val="24"/>
              </w:rPr>
            </w:pPr>
            <w:r>
              <w:rPr>
                <w:rFonts w:hint="eastAsia"/>
                <w:sz w:val="24"/>
                <w:szCs w:val="24"/>
                <w:lang w:eastAsia="zh-CN"/>
              </w:rPr>
              <w:t>项目位于</w:t>
            </w:r>
            <w:r>
              <w:rPr>
                <w:rFonts w:hint="eastAsia"/>
                <w:sz w:val="24"/>
              </w:rPr>
              <w:t>西咸新区泾河新城永乐镇尚家村</w:t>
            </w:r>
            <w:r>
              <w:rPr>
                <w:rFonts w:hint="eastAsia"/>
                <w:sz w:val="24"/>
                <w:szCs w:val="24"/>
                <w:lang w:val="en-US" w:eastAsia="zh-CN"/>
              </w:rPr>
              <w:t>陕西泽钰电器厨具有限责任公司内</w:t>
            </w:r>
            <w:r>
              <w:rPr>
                <w:rFonts w:hint="eastAsia"/>
                <w:color w:val="auto"/>
                <w:sz w:val="24"/>
                <w:szCs w:val="24"/>
              </w:rPr>
              <w:t>，</w:t>
            </w:r>
            <w:r>
              <w:rPr>
                <w:rFonts w:hint="eastAsia"/>
                <w:color w:val="auto"/>
                <w:sz w:val="24"/>
                <w:szCs w:val="24"/>
                <w:lang w:eastAsia="zh-CN"/>
              </w:rPr>
              <w:t>厂址中心地理坐标</w:t>
            </w:r>
            <w:r>
              <w:rPr>
                <w:rFonts w:hint="eastAsia"/>
                <w:color w:val="auto"/>
                <w:sz w:val="24"/>
                <w:szCs w:val="24"/>
                <w:lang w:val="en-US" w:eastAsia="zh-CN"/>
              </w:rPr>
              <w:t>经度</w:t>
            </w:r>
            <w:r>
              <w:rPr>
                <w:rFonts w:hint="eastAsia"/>
                <w:color w:val="auto"/>
                <w:sz w:val="24"/>
                <w:szCs w:val="24"/>
                <w:lang w:eastAsia="zh-CN"/>
              </w:rPr>
              <w:t>108.955032，纬度34.535135</w:t>
            </w:r>
            <w:r>
              <w:rPr>
                <w:rFonts w:hint="eastAsia"/>
                <w:color w:val="auto"/>
                <w:sz w:val="24"/>
                <w:szCs w:val="24"/>
                <w:lang w:val="en-US" w:eastAsia="zh-CN"/>
              </w:rPr>
              <w:t>，</w:t>
            </w:r>
            <w:r>
              <w:rPr>
                <w:rFonts w:hint="eastAsia"/>
                <w:color w:val="auto"/>
                <w:sz w:val="24"/>
                <w:szCs w:val="24"/>
              </w:rPr>
              <w:t>地理位置详见附图1。</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sz w:val="24"/>
                <w:szCs w:val="24"/>
                <w:lang w:val="en-US" w:eastAsia="zh-CN"/>
              </w:rPr>
            </w:pPr>
            <w:r>
              <w:rPr>
                <w:rFonts w:hint="eastAsia"/>
                <w:color w:val="auto"/>
                <w:sz w:val="24"/>
                <w:szCs w:val="24"/>
              </w:rPr>
              <w:t>项目租赁</w:t>
            </w:r>
            <w:r>
              <w:rPr>
                <w:rFonts w:hint="eastAsia"/>
                <w:color w:val="auto"/>
                <w:sz w:val="24"/>
                <w:szCs w:val="24"/>
                <w:lang w:val="en-US" w:eastAsia="zh-CN"/>
              </w:rPr>
              <w:t>陕西泽钰电器厨具有限责任公司1#</w:t>
            </w:r>
            <w:r>
              <w:rPr>
                <w:rFonts w:hint="eastAsia"/>
                <w:color w:val="auto"/>
                <w:sz w:val="24"/>
                <w:szCs w:val="24"/>
              </w:rPr>
              <w:t>厂房和</w:t>
            </w:r>
            <w:r>
              <w:rPr>
                <w:rFonts w:hint="eastAsia"/>
                <w:color w:val="auto"/>
                <w:sz w:val="24"/>
                <w:szCs w:val="24"/>
                <w:lang w:eastAsia="zh-CN"/>
              </w:rPr>
              <w:t>生活</w:t>
            </w:r>
            <w:r>
              <w:rPr>
                <w:rFonts w:hint="eastAsia"/>
                <w:color w:val="auto"/>
                <w:sz w:val="24"/>
                <w:szCs w:val="24"/>
              </w:rPr>
              <w:t>办公楼</w:t>
            </w:r>
            <w:r>
              <w:rPr>
                <w:rFonts w:hint="eastAsia"/>
                <w:color w:val="auto"/>
                <w:sz w:val="24"/>
                <w:szCs w:val="24"/>
                <w:lang w:eastAsia="zh-CN"/>
              </w:rPr>
              <w:t>。</w:t>
            </w:r>
            <w:r>
              <w:rPr>
                <w:rFonts w:hint="eastAsia"/>
                <w:color w:val="auto"/>
                <w:sz w:val="24"/>
                <w:szCs w:val="24"/>
                <w:lang w:val="en-US" w:eastAsia="zh-CN"/>
              </w:rPr>
              <w:t>陕西泽钰电器厨具有限责任公司</w:t>
            </w:r>
            <w:r>
              <w:rPr>
                <w:rFonts w:hint="eastAsia"/>
                <w:color w:val="auto"/>
                <w:sz w:val="24"/>
                <w:szCs w:val="24"/>
                <w:lang w:eastAsia="zh-CN"/>
              </w:rPr>
              <w:t>整体厂房</w:t>
            </w:r>
            <w:r>
              <w:rPr>
                <w:rFonts w:hint="eastAsia"/>
                <w:color w:val="auto"/>
                <w:sz w:val="24"/>
                <w:szCs w:val="24"/>
                <w:lang w:val="en-US" w:eastAsia="zh-CN"/>
              </w:rPr>
              <w:t>东侧为园区公路</w:t>
            </w:r>
            <w:r>
              <w:rPr>
                <w:rFonts w:hint="eastAsia"/>
                <w:sz w:val="24"/>
                <w:szCs w:val="24"/>
                <w:lang w:val="en-US" w:eastAsia="zh-CN"/>
              </w:rPr>
              <w:t>，隔路为空地；南邻陕西明昊建材有限公司厂房；西侧为露天玻璃破碎厂；</w:t>
            </w:r>
            <w:r>
              <w:rPr>
                <w:rFonts w:hint="eastAsia"/>
                <w:color w:val="auto"/>
                <w:sz w:val="24"/>
                <w:szCs w:val="24"/>
                <w:lang w:eastAsia="zh-CN"/>
              </w:rPr>
              <w:t>北侧为空地</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sz w:val="24"/>
                <w:szCs w:val="24"/>
              </w:rPr>
            </w:pPr>
            <w:r>
              <w:rPr>
                <w:rFonts w:hint="eastAsia"/>
                <w:sz w:val="24"/>
                <w:szCs w:val="24"/>
                <w:lang w:val="en-US" w:eastAsia="zh-CN"/>
              </w:rPr>
              <w:t>项目位于陕西泽钰电器厨具有限责任公司</w:t>
            </w:r>
            <w:r>
              <w:rPr>
                <w:rFonts w:hint="eastAsia"/>
                <w:sz w:val="24"/>
                <w:szCs w:val="24"/>
                <w:lang w:eastAsia="zh-CN"/>
              </w:rPr>
              <w:t>整体厂区内，本项目北邻厂区北侧围墙，东邻</w:t>
            </w:r>
            <w:r>
              <w:rPr>
                <w:rFonts w:hint="eastAsia"/>
                <w:sz w:val="24"/>
                <w:szCs w:val="24"/>
                <w:lang w:val="en-US" w:eastAsia="zh-CN"/>
              </w:rPr>
              <w:t>陕西泽钰电器厨具有限责任公司2#</w:t>
            </w:r>
            <w:r>
              <w:rPr>
                <w:rFonts w:hint="eastAsia"/>
                <w:sz w:val="24"/>
                <w:szCs w:val="24"/>
                <w:lang w:eastAsia="zh-CN"/>
              </w:rPr>
              <w:t>厂房（陕西航凌家具有限公司租用），南邻厂区生活办公楼，西临</w:t>
            </w:r>
            <w:r>
              <w:rPr>
                <w:rFonts w:hint="eastAsia"/>
                <w:sz w:val="24"/>
                <w:szCs w:val="24"/>
                <w:lang w:val="en-US" w:eastAsia="zh-CN"/>
              </w:rPr>
              <w:t>厂区西侧围墙</w:t>
            </w:r>
            <w:r>
              <w:rPr>
                <w:rFonts w:hint="eastAsia"/>
                <w:color w:val="auto"/>
                <w:sz w:val="24"/>
                <w:szCs w:val="24"/>
                <w:lang w:eastAsia="zh-CN"/>
              </w:rPr>
              <w:t>，最近敏感目标为西北侧</w:t>
            </w:r>
            <w:r>
              <w:rPr>
                <w:rFonts w:hint="eastAsia"/>
                <w:color w:val="auto"/>
                <w:sz w:val="24"/>
                <w:szCs w:val="24"/>
                <w:lang w:val="en-US" w:eastAsia="zh-CN"/>
              </w:rPr>
              <w:t>5米尚家村。</w:t>
            </w:r>
            <w:r>
              <w:rPr>
                <w:rFonts w:hint="eastAsia"/>
                <w:color w:val="auto"/>
                <w:sz w:val="24"/>
                <w:szCs w:val="24"/>
              </w:rPr>
              <w:t>四</w:t>
            </w:r>
            <w:r>
              <w:rPr>
                <w:rFonts w:hint="eastAsia"/>
                <w:sz w:val="24"/>
                <w:szCs w:val="24"/>
              </w:rPr>
              <w:t>邻关系</w:t>
            </w:r>
            <w:r>
              <w:rPr>
                <w:rFonts w:hint="eastAsia"/>
                <w:sz w:val="24"/>
                <w:szCs w:val="24"/>
                <w:lang w:eastAsia="zh-CN"/>
              </w:rPr>
              <w:t>示意图</w:t>
            </w:r>
            <w:r>
              <w:rPr>
                <w:rFonts w:hint="eastAsia"/>
                <w:sz w:val="24"/>
                <w:szCs w:val="24"/>
              </w:rPr>
              <w:t>见图</w:t>
            </w:r>
            <w:r>
              <w:rPr>
                <w:rFonts w:hint="eastAsia"/>
                <w:sz w:val="24"/>
                <w:szCs w:val="24"/>
                <w:lang w:val="en-US" w:eastAsia="zh-CN"/>
              </w:rPr>
              <w:t>1</w:t>
            </w:r>
            <w:r>
              <w:rPr>
                <w:rFonts w:hint="eastAsia"/>
                <w:sz w:val="24"/>
                <w:szCs w:val="24"/>
              </w:rPr>
              <w:t>。</w:t>
            </w:r>
          </w:p>
          <w:p>
            <w:pPr>
              <w:pStyle w:val="18"/>
              <w:rPr>
                <w:sz w:val="24"/>
                <w:szCs w:val="24"/>
              </w:rPr>
            </w:pPr>
          </w:p>
          <w:p>
            <w:pPr>
              <w:pStyle w:val="8"/>
              <w:rPr>
                <w:sz w:val="24"/>
                <w:szCs w:val="24"/>
              </w:rPr>
            </w:pPr>
            <w:r>
              <w:rPr>
                <w:color w:val="auto"/>
              </w:rPr>
              <w:pict>
                <v:rect id="_x0000_s2703" o:spid="_x0000_s2703" o:spt="1" style="position:absolute;left:0pt;margin-left:74.5pt;margin-top:13.2pt;height:24.8pt;width:51.6pt;z-index:997086208;mso-width-relative:page;mso-height-relative:page;" filled="f" stroked="f" coordsize="21600,21600" o:gfxdata="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YWVjp2QAAAAkBAAAPAAAAAAAAAAEAIAAAACIAAABkcnMvZG93&#10;bnJldi54bWxQSwECFAAUAAAACACHTuJAW0GoY40BAAD+AgAADgAAAAAAAAABACAAAAAoAQAAZHJz&#10;L2Uyb0RvYy54bWxQSwUGAAAAAAYABgBZAQAAJwUAAAAA&#10;">
                  <v:path/>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eastAsia="宋体"/>
                            <w:b w:val="0"/>
                            <w:bCs w:val="0"/>
                            <w:lang w:val="en-US" w:eastAsia="zh-CN"/>
                          </w:rPr>
                        </w:pPr>
                        <w:r>
                          <w:rPr>
                            <w:rFonts w:hint="eastAsia"/>
                            <w:b w:val="0"/>
                            <w:bCs w:val="0"/>
                            <w:lang w:val="en-US" w:eastAsia="zh-CN"/>
                          </w:rPr>
                          <w:t>尚家村</w:t>
                        </w:r>
                      </w:p>
                    </w:txbxContent>
                  </v:textbox>
                </v:rect>
              </w:pict>
            </w:r>
            <w:r>
              <w:rPr>
                <w:sz w:val="24"/>
              </w:rPr>
              <w:pict>
                <v:rect id="矩形 24" o:spid="_x0000_s2704" o:spt="1" style="position:absolute;left:0pt;margin-left:48.6pt;margin-top:0.15pt;height:51.8pt;width:100.5pt;z-index:413722624;v-text-anchor:middle;mso-width-relative:page;mso-height-relative:page;" filled="f" stroked="t" coordsize="21600,21600" o:gfxdata="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W3prJ1QAAAAcBAAAPAAAAAAAAAAEAIAAAACIAAABk&#10;cnMvZG93bnJldi54bWxQSwECFAAUAAAACACHTuJAVBX6zkICAABnBAAADgAAAAAAAAABACAAAAAk&#10;AQAAZHJzL2Uyb0RvYy54bWxQSwUGAAAAAAYABgBZAQAA2AUAAAAA&#10;">
                  <v:path/>
                  <v:fill on="f" focussize="0,0"/>
                  <v:stroke color="#000000" joinstyle="round"/>
                  <v:imagedata o:title=""/>
                  <o:lock v:ext="edit" aspectratio="f"/>
                </v:rect>
              </w:pict>
            </w:r>
            <w:r>
              <w:rPr>
                <w:sz w:val="24"/>
                <w:szCs w:val="24"/>
              </w:rPr>
              <w:drawing>
                <wp:anchor distT="0" distB="0" distL="114300" distR="114300" simplePos="0" relativeHeight="252701696" behindDoc="0" locked="0" layoutInCell="1" allowOverlap="1">
                  <wp:simplePos x="0" y="0"/>
                  <wp:positionH relativeFrom="column">
                    <wp:posOffset>4382135</wp:posOffset>
                  </wp:positionH>
                  <wp:positionV relativeFrom="paragraph">
                    <wp:posOffset>22860</wp:posOffset>
                  </wp:positionV>
                  <wp:extent cx="609600" cy="787400"/>
                  <wp:effectExtent l="0" t="0" r="0" b="12700"/>
                  <wp:wrapNone/>
                  <wp:docPr id="25" name="图片 6"/>
                  <wp:cNvGraphicFramePr/>
                  <a:graphic xmlns:a="http://schemas.openxmlformats.org/drawingml/2006/main">
                    <a:graphicData uri="http://schemas.openxmlformats.org/drawingml/2006/picture">
                      <pic:pic xmlns:pic="http://schemas.openxmlformats.org/drawingml/2006/picture">
                        <pic:nvPicPr>
                          <pic:cNvPr id="25" name="图片 6"/>
                          <pic:cNvPicPr preferRelativeResize="0"/>
                        </pic:nvPicPr>
                        <pic:blipFill>
                          <a:blip r:embed="rId10" r:link="rId11"/>
                          <a:stretch>
                            <a:fillRect/>
                          </a:stretch>
                        </pic:blipFill>
                        <pic:spPr>
                          <a:xfrm>
                            <a:off x="0" y="0"/>
                            <a:ext cx="609600" cy="787400"/>
                          </a:xfrm>
                          <a:prstGeom prst="rect">
                            <a:avLst/>
                          </a:prstGeom>
                          <a:noFill/>
                          <a:ln w="9525">
                            <a:noFill/>
                          </a:ln>
                        </pic:spPr>
                      </pic:pic>
                    </a:graphicData>
                  </a:graphic>
                </wp:anchor>
              </w:drawing>
            </w:r>
            <w:r>
              <w:rPr>
                <w:sz w:val="24"/>
              </w:rPr>
              <w:pict>
                <v:line id="直接连接符 50" o:spid="_x0000_s2700" o:spt="20" style="position:absolute;left:0pt;margin-left:328.8pt;margin-top:3.25pt;height:258.15pt;width:0pt;z-index:1071278080;mso-width-relative:page;mso-height-relative:page;" filled="f" stroked="t" coordsize="21600,21600" o:gfxdata="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r1tSdYAAAAJAQAADwAAAAAAAAABACAAAAAiAAAAZHJzL2Rvd25yZXYueG1sUEsBAhQA&#10;FAAAAAgAh07iQIeuDIG7AQAATgMAAA4AAAAAAAAAAQAgAAAAJQEAAGRycy9lMm9Eb2MueG1sUEsF&#10;BgAAAAAGAAYAWQEAAFIFAAAAAA==&#10;">
                  <v:path arrowok="t"/>
                  <v:fill on="f" focussize="0,0"/>
                  <v:stroke color="#000000" joinstyle="round"/>
                  <v:imagedata o:title=""/>
                  <o:lock v:ext="edit" aspectratio="f"/>
                </v:line>
              </w:pict>
            </w:r>
            <w:r>
              <w:rPr>
                <w:sz w:val="24"/>
              </w:rPr>
              <w:pict>
                <v:line id="直接连接符 43" o:spid="_x0000_s2702" o:spt="20" style="position:absolute;left:0pt;margin-left:321.35pt;margin-top:3.3pt;height:258.15pt;width:0pt;z-index:1097607168;mso-width-relative:page;mso-height-relative:page;" filled="f" stroked="t" coordsize="21600,21600" o:gfxdata="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Eh+7Y1gAAAAkBAAAPAAAAAAAAAAEAIAAAACIAAABkcnMvZG93bnJldi54bWxQSwEC&#10;FAAUAAAACACHTuJAjVRh9r0BAABOAwAADgAAAAAAAAABACAAAAAlAQAAZHJzL2Uyb0RvYy54bWxQ&#10;SwUGAAAAAAYABgBZAQAAVAUAAAAA&#10;">
                  <v:path arrowok="t"/>
                  <v:fill on="f" focussize="0,0"/>
                  <v:stroke color="#000000" joinstyle="round"/>
                  <v:imagedata o:title=""/>
                  <o:lock v:ext="edit" aspectratio="f"/>
                </v:line>
              </w:pict>
            </w:r>
          </w:p>
          <w:p>
            <w:pPr>
              <w:pStyle w:val="8"/>
              <w:rPr>
                <w:sz w:val="24"/>
                <w:szCs w:val="24"/>
              </w:rPr>
            </w:pPr>
            <w:r>
              <w:rPr>
                <w:color w:val="auto"/>
              </w:rPr>
              <w:pict>
                <v:rect id="_x0000_s2695" o:spid="_x0000_s2695" o:spt="1" style="position:absolute;left:0pt;margin-left:117pt;margin-top:39.9pt;height:22.85pt;width:59.75pt;z-index:1678944256;mso-width-relative:page;mso-height-relative:page;" filled="f" stroked="f" coordsize="21600,21600" o:gfxdata="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Lim312wAAAAkBAAAPAAAAAAAAAAEAIAAAACIAAABkcnMv&#10;ZG93bnJldi54bWxQSwECFAAUAAAACACHTuJAml24u44BAAD+AgAADgAAAAAAAAABACAAAAAqAQAA&#10;ZHJzL2Uyb0RvYy54bWxQSwUGAAAAAAYABgBZAQAAKgUAAAAA&#10;">
                  <v:path/>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b/>
                            <w:bCs/>
                            <w:szCs w:val="22"/>
                            <w:lang w:val="en-US" w:eastAsia="zh-CN"/>
                          </w:rPr>
                        </w:pPr>
                        <w:r>
                          <w:rPr>
                            <w:rFonts w:hint="eastAsia"/>
                            <w:b/>
                            <w:bCs/>
                            <w:szCs w:val="22"/>
                            <w:lang w:val="en-US" w:eastAsia="zh-CN"/>
                          </w:rPr>
                          <w:t>1#厂房</w:t>
                        </w:r>
                      </w:p>
                    </w:txbxContent>
                  </v:textbox>
                </v:rect>
              </w:pict>
            </w:r>
            <w:r>
              <w:rPr>
                <w:color w:val="auto"/>
              </w:rPr>
              <w:pict>
                <v:rect id="_x0000_s2701" o:spid="_x0000_s2701" o:spt="1" style="position:absolute;left:0pt;margin-left:169.2pt;margin-top:18.25pt;height:21.05pt;width:51.6pt;z-index:1742495744;mso-width-relative:page;mso-height-relative:page;" filled="f" stroked="f" coordsize="21600,21600" o:gfxdata="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NvUl4HaAAAACQEAAA8AAAAAAAAAAQAgAAAAIgAAAGRycy9k&#10;b3ducmV2LnhtbFBLAQIUABQAAAAIAIdO4kAb9gjJjgEAAP4CAAAOAAAAAAAAAAEAIAAAACkBAABk&#10;cnMvZTJvRG9jLnhtbFBLBQYAAAAABgAGAFkBAAApBQAAAAA=&#10;">
                  <v:path/>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eastAsia="宋体"/>
                            <w:b w:val="0"/>
                            <w:bCs w:val="0"/>
                            <w:lang w:val="en-US" w:eastAsia="zh-CN"/>
                          </w:rPr>
                        </w:pPr>
                        <w:r>
                          <w:rPr>
                            <w:rFonts w:hint="eastAsia"/>
                            <w:b w:val="0"/>
                            <w:bCs w:val="0"/>
                            <w:lang w:val="en-US" w:eastAsia="zh-CN"/>
                          </w:rPr>
                          <w:t>空地</w:t>
                        </w:r>
                      </w:p>
                    </w:txbxContent>
                  </v:textbox>
                </v:rect>
              </w:pict>
            </w:r>
            <w:r>
              <w:rPr>
                <w:color w:val="auto"/>
              </w:rPr>
              <w:pict>
                <v:rect id="矩形 53" o:spid="_x0000_s2707" o:spt="1" style="position:absolute;left:0pt;margin-left:226.2pt;margin-top:19pt;height:19.55pt;width:55.3pt;z-index:-1472842752;mso-width-relative:page;mso-height-relative:page;" filled="f" stroked="f" coordsize="21600,21600" o:gfxdata="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f6E6p2gAAAAkBAAAPAAAAAAAAAAEAIAAAACIAAABkcnMv&#10;ZG93bnJldi54bWxQSwECFAAUAAAACACHTuJAdslfc48BAAD+AgAADgAAAAAAAAABACAAAAApAQAA&#10;ZHJzL2Uyb0RvYy54bWxQSwUGAAAAAAYABgBZAQAAKgUAAAAA&#10;">
                  <v:path/>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eastAsia="宋体"/>
                            <w:b w:val="0"/>
                            <w:bCs w:val="0"/>
                            <w:lang w:val="en-US" w:eastAsia="zh-CN"/>
                          </w:rPr>
                        </w:pPr>
                        <w:r>
                          <w:rPr>
                            <w:rFonts w:hint="eastAsia"/>
                            <w:b w:val="0"/>
                            <w:bCs w:val="0"/>
                            <w:lang w:val="en-US" w:eastAsia="zh-CN"/>
                          </w:rPr>
                          <w:t>彩钢房</w:t>
                        </w:r>
                      </w:p>
                    </w:txbxContent>
                  </v:textbox>
                </v:rect>
              </w:pict>
            </w:r>
            <w:r>
              <w:rPr>
                <w:sz w:val="24"/>
              </w:rPr>
              <w:pict>
                <v:rect id="矩形 40" o:spid="_x0000_s2711" o:spt="1" style="position:absolute;left:0pt;margin-left:214.4pt;margin-top:24.05pt;height:10.55pt;width:69pt;z-index:2076715008;v-text-anchor:middle;mso-width-relative:page;mso-height-relative:page;" filled="f" stroked="t" coordsize="21600,21600" o:gfxdata="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ma7k2QAAAAkBAAAPAAAAAAAAAAEAIAAAACIA&#10;AABkcnMvZG93bnJldi54bWxQSwECFAAUAAAACACHTuJATfAcKUECAABmBAAADgAAAAAAAAABACAA&#10;AAAoAQAAZHJzL2Uyb0RvYy54bWxQSwUGAAAAAAYABgBZAQAA2wUAAAAA&#10;">
                  <v:path/>
                  <v:fill on="f" focussize="0,0"/>
                  <v:stroke color="#000000" joinstyle="round"/>
                  <v:imagedata o:title=""/>
                  <o:lock v:ext="edit" aspectratio="f"/>
                </v:rect>
              </w:pict>
            </w:r>
            <w:r>
              <w:rPr>
                <w:sz w:val="24"/>
              </w:rPr>
              <w:pict>
                <v:rect id="矩形 28" o:spid="_x0000_s2712" o:spt="1" style="position:absolute;left:0pt;margin-left:119.9pt;margin-top:38.5pt;height:91.5pt;width:196.55pt;z-index:940371968;v-text-anchor:middle;mso-width-relative:page;mso-height-relative:page;" filled="f" stroked="t" coordsize="21600,21600" o:gfxdata="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pJ0nZAAAACgEAAA8AAAAAAAAAAQAgAAAA&#10;IgAAAGRycy9kb3ducmV2LnhtbFBLAQIUABQAAAAIAIdO4kCpvnHHQwIAAGgEAAAOAAAAAAAAAAEA&#10;IAAAACgBAABkcnMvZTJvRG9jLnhtbFBLBQYAAAAABgAGAFkBAADdBQAAAAA=&#10;">
                  <v:path/>
                  <v:fill on="f" focussize="0,0"/>
                  <v:stroke color="#000000" joinstyle="round"/>
                  <v:imagedata o:title=""/>
                  <o:lock v:ext="edit" aspectratio="f"/>
                </v:rect>
              </w:pict>
            </w:r>
            <w:r>
              <w:rPr>
                <w:sz w:val="24"/>
              </w:rPr>
              <w:pict>
                <v:rect id="矩形 10" o:spid="_x0000_s2709" o:spt="1" style="position:absolute;left:0pt;margin-left:44.9pt;margin-top:34.25pt;height:117.8pt;width:66.75pt;z-index:271932416;v-text-anchor:middle;mso-width-relative:page;mso-height-relative:page;" filled="f" stroked="t" coordsize="21600,21600" o:gfxdata="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w6ElM2QAAAAkBAAAPAAAA&#10;AAAAAAEAIAAAACIAAABkcnMvZG93bnJldi54bWxQSwECFAAUAAAACACHTuJAR20IOE0CAABzBAAA&#10;DgAAAAAAAAABACAAAAAoAQAAZHJzL2Uyb0RvYy54bWxQSwUGAAAAAAYABgBZAQAA5wUAAAAA&#10;">
                  <v:path/>
                  <v:fill on="f" focussize="0,0"/>
                  <v:stroke color="#000000" joinstyle="round"/>
                  <v:imagedata o:title=""/>
                  <o:lock v:ext="edit" aspectratio="f"/>
                </v:rect>
              </w:pict>
            </w:r>
          </w:p>
          <w:p>
            <w:pPr>
              <w:pStyle w:val="8"/>
              <w:rPr>
                <w:sz w:val="24"/>
                <w:szCs w:val="24"/>
              </w:rPr>
            </w:pPr>
            <w:r>
              <w:rPr>
                <w:color w:val="auto"/>
              </w:rPr>
              <w:pict>
                <v:rect id="_x0000_s2697" o:spid="_x0000_s2697" o:spt="1" style="position:absolute;left:0pt;margin-left:161.25pt;margin-top:30.4pt;height:22.85pt;width:59.75pt;z-index:-1188755456;mso-width-relative:page;mso-height-relative:page;" filled="f" stroked="f" coordsize="21600,21600" o:gfxdata="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JvpFXtkAAAAJAQAADwAAAAAAAAABACAAAAAiAAAAZHJzL2Rv&#10;d25yZXYueG1sUEsBAhQAFAAAAAgAh07iQIDnyK+OAQAA/gIAAA4AAAAAAAAAAQAgAAAAKAEAAGRy&#10;cy9lMm9Eb2MueG1sUEsFBgAAAAAGAAYAWQEAACgFAAAAAA==&#10;">
                  <v:path/>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b/>
                            <w:bCs/>
                            <w:szCs w:val="22"/>
                            <w:lang w:val="en-US" w:eastAsia="zh-CN"/>
                          </w:rPr>
                        </w:pPr>
                        <w:r>
                          <w:rPr>
                            <w:rFonts w:hint="eastAsia"/>
                            <w:b/>
                            <w:bCs/>
                            <w:szCs w:val="22"/>
                            <w:lang w:val="en-US" w:eastAsia="zh-CN"/>
                          </w:rPr>
                          <w:t>2#厂房</w:t>
                        </w:r>
                      </w:p>
                    </w:txbxContent>
                  </v:textbox>
                </v:rect>
              </w:pict>
            </w:r>
            <w:r>
              <w:rPr>
                <w:color w:val="auto"/>
              </w:rPr>
              <w:pict>
                <v:rect id="_x0000_s2696" o:spid="_x0000_s2696" o:spt="1" style="position:absolute;left:0pt;margin-left:118.1pt;margin-top:12.25pt;height:39.1pt;width:59.15pt;z-index:1914669056;mso-width-relative:page;mso-height-relative:page;" filled="f" stroked="f" coordsize="21600,21600" o:gfxdata="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5ANXx9oAAAAKAQAADwAAAAAAAAABACAAAAAiAAAAZHJzL2Rv&#10;d25yZXYueG1sUEsBAhQAFAAAAAgAh07iQLT/FUONAQAA/gIAAA4AAAAAAAAAAQAgAAAAKQEAAGRy&#10;cy9lMm9Eb2MueG1sUEsFBgAAAAAGAAYAWQEAACgFAAAAAA==&#10;">
                  <v:path/>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b/>
                            <w:bCs/>
                            <w:lang w:val="en-US" w:eastAsia="zh-CN"/>
                          </w:rPr>
                        </w:pPr>
                        <w:r>
                          <w:rPr>
                            <w:rFonts w:hint="eastAsia"/>
                            <w:b/>
                            <w:bCs/>
                            <w:lang w:val="en-US" w:eastAsia="zh-CN"/>
                          </w:rPr>
                          <w:t>本项目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eastAsia="宋体"/>
                            <w:b/>
                            <w:bCs/>
                            <w:lang w:val="en-US" w:eastAsia="zh-CN"/>
                          </w:rPr>
                        </w:pPr>
                        <w:r>
                          <w:rPr>
                            <w:rFonts w:hint="eastAsia"/>
                            <w:b/>
                            <w:bCs/>
                            <w:lang w:val="en-US" w:eastAsia="zh-CN"/>
                          </w:rPr>
                          <w:t>生产厂房</w:t>
                        </w:r>
                      </w:p>
                    </w:txbxContent>
                  </v:textbox>
                </v:rect>
              </w:pict>
            </w:r>
            <w:r>
              <w:rPr>
                <w:sz w:val="24"/>
              </w:rPr>
              <w:pict>
                <v:rect id="矩形 37" o:spid="_x0000_s2699" o:spt="1" style="position:absolute;left:0pt;margin-left:122.15pt;margin-top:3.35pt;height:42pt;width:49.55pt;z-index:1904541696;v-text-anchor:middle;mso-width-relative:page;mso-height-relative:page;" filled="f" stroked="t" coordsize="21600,21600">
                  <v:path/>
                  <v:fill on="f" focussize="0,0"/>
                  <v:stroke weight="1.5pt" color="#000000" joinstyle="round" dashstyle="dash"/>
                  <v:imagedata o:title=""/>
                  <o:lock v:ext="edit" aspectratio="f"/>
                </v:rect>
              </w:pict>
            </w:r>
            <w:r>
              <w:rPr>
                <w:color w:val="auto"/>
              </w:rPr>
              <w:pict>
                <v:rect id="_x0000_s2710" o:spid="_x0000_s2710" o:spt="1" style="position:absolute;left:0pt;margin-left:224.55pt;margin-top:22.9pt;height:43.15pt;width:83.4pt;z-index:267880448;mso-width-relative:page;mso-height-relative:page;" filled="f" stroked="f" coordsize="21600,21600" o:gfxdata="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bY5U12gAAAAoBAAAPAAAAAAAAAAEAIAAAACIAAABkcnMv&#10;ZG93bnJldi54bWxQSwECFAAUAAAACACHTuJA3AXEOY8BAAD/AgAADgAAAAAAAAABACAAAAApAQAA&#10;ZHJzL2Uyb0RvYy54bWxQSwUGAAAAAAYABgBZAQAAKgUAAAAA&#10;">
                  <v:path/>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eastAsia="宋体"/>
                            <w:b/>
                            <w:bCs/>
                            <w:lang w:val="en-US" w:eastAsia="zh-CN"/>
                          </w:rPr>
                        </w:pPr>
                        <w:r>
                          <w:rPr>
                            <w:rFonts w:hint="eastAsia"/>
                            <w:b/>
                            <w:bCs/>
                            <w:lang w:val="en-US" w:eastAsia="zh-CN"/>
                          </w:rPr>
                          <w:t>陕西泽钰电器厨具有限责任公司</w:t>
                        </w:r>
                      </w:p>
                    </w:txbxContent>
                  </v:textbox>
                </v:rect>
              </w:pict>
            </w:r>
            <w:r>
              <w:rPr>
                <w:color w:val="auto"/>
              </w:rPr>
              <w:pict>
                <v:rect id="_x0000_s2708" o:spid="_x0000_s2708" o:spt="1" style="position:absolute;left:0pt;margin-left:330.4pt;margin-top:36.85pt;height:21.05pt;width:51.6pt;z-index:17977344;mso-width-relative:page;mso-height-relative:page;" filled="f" stroked="f" coordsize="21600,21600" o:gfxdata="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JTx17vaAAAACgEAAA8AAAAAAAAAAQAgAAAAIgAAAGRycy9k&#10;b3ducmV2LnhtbFBLAQIUABQAAAAIAIdO4kB2txmkjgEAAP4CAAAOAAAAAAAAAAEAIAAAACkBAABk&#10;cnMvZTJvRG9jLnhtbFBLBQYAAAAABgAGAFkBAAApBQAAAAA=&#10;">
                  <v:path/>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eastAsia="宋体"/>
                            <w:b w:val="0"/>
                            <w:bCs w:val="0"/>
                            <w:lang w:val="en-US" w:eastAsia="zh-CN"/>
                          </w:rPr>
                        </w:pPr>
                        <w:r>
                          <w:rPr>
                            <w:rFonts w:hint="eastAsia"/>
                            <w:b w:val="0"/>
                            <w:bCs w:val="0"/>
                            <w:lang w:val="en-US" w:eastAsia="zh-CN"/>
                          </w:rPr>
                          <w:t>空地</w:t>
                        </w:r>
                      </w:p>
                    </w:txbxContent>
                  </v:textbox>
                </v:rect>
              </w:pict>
            </w:r>
            <w:r>
              <w:rPr>
                <w:color w:val="auto"/>
              </w:rPr>
              <w:pict>
                <v:rect id="_x0000_s2698" o:spid="_x0000_s2698" o:spt="1" style="position:absolute;left:0pt;margin-left:206.25pt;margin-top:10.9pt;height:22.85pt;width:59.75pt;z-index:1665779712;mso-width-relative:page;mso-height-relative:page;" filled="f" stroked="f" coordsize="21600,21600" o:gfxdata="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mGIUXaAAAACQEAAA8AAAAAAAAAAQAgAAAAIgAAAGRy&#10;cy9kb3ducmV2LnhtbFBLAQIUABQAAAAIAIdO4kBJjDcVkQEAAP4CAAAOAAAAAAAAAAEAIAAAACkB&#10;AABkcnMvZTJvRG9jLnhtbFBLBQYAAAAABgAGAFkBAAAsBQAAAAA=&#10;">
                  <v:path/>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b/>
                            <w:bCs/>
                            <w:szCs w:val="22"/>
                            <w:lang w:val="en-US" w:eastAsia="zh-CN"/>
                          </w:rPr>
                        </w:pPr>
                        <w:r>
                          <w:rPr>
                            <w:rFonts w:hint="eastAsia"/>
                            <w:b/>
                            <w:bCs/>
                            <w:szCs w:val="22"/>
                            <w:lang w:val="en-US" w:eastAsia="zh-CN"/>
                          </w:rPr>
                          <w:t>3#厂房</w:t>
                        </w:r>
                      </w:p>
                    </w:txbxContent>
                  </v:textbox>
                </v:rect>
              </w:pict>
            </w:r>
            <w:r>
              <w:rPr>
                <w:sz w:val="24"/>
              </w:rPr>
              <w:pict>
                <v:rect id="矩形 18" o:spid="_x0000_s2694" o:spt="1" style="position:absolute;left:0pt;margin-left:213.65pt;margin-top:6pt;height:37.6pt;width:42.05pt;z-index:332699648;v-text-anchor:middle;mso-width-relative:page;mso-height-relative:page;" filled="f" stroked="t" coordsize="21600,21600" o:gfxdata="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zB5ArZAAAACQEAAA8AAAAAAAAAAQAgAAAAIgAA&#10;AGRycy9kb3ducmV2LnhtbFBLAQIUABQAAAAIAIdO4kCewMukQAIAAGYEAAAOAAAAAAAAAAEAIAAA&#10;ACgBAABkcnMvZTJvRG9jLnhtbFBLBQYAAAAABgAGAFkBAADaBQAAAAA=&#10;">
                  <v:path/>
                  <v:fill on="f" focussize="0,0"/>
                  <v:stroke color="#000000" joinstyle="round"/>
                  <v:imagedata o:title=""/>
                  <o:lock v:ext="edit" aspectratio="f"/>
                </v:rect>
              </w:pict>
            </w:r>
            <w:r>
              <w:rPr>
                <w:sz w:val="24"/>
              </w:rPr>
              <w:pict>
                <v:rect id="矩形 14" o:spid="_x0000_s2706" o:spt="1" style="position:absolute;left:0pt;margin-left:173.9pt;margin-top:6.25pt;height:72.05pt;width:33.8pt;z-index:292188160;v-text-anchor:middle;mso-width-relative:page;mso-height-relative:page;" filled="f" stroked="t" coordsize="21600,21600">
                  <v:path/>
                  <v:fill on="f" focussize="0,0"/>
                  <v:stroke color="#000000" joinstyle="round"/>
                  <v:imagedata o:title=""/>
                  <o:lock v:ext="edit" aspectratio="f"/>
                </v:rect>
              </w:pict>
            </w:r>
          </w:p>
          <w:p>
            <w:pPr>
              <w:pStyle w:val="8"/>
              <w:rPr>
                <w:sz w:val="24"/>
                <w:szCs w:val="24"/>
              </w:rPr>
            </w:pPr>
            <w:r>
              <w:rPr>
                <w:color w:val="auto"/>
              </w:rPr>
              <w:pict>
                <v:rect id="_x0000_s2705" o:spid="_x0000_s2705" o:spt="1" style="position:absolute;left:0pt;margin-left:46.3pt;margin-top:0.7pt;height:25.45pt;width:75.9pt;z-index:2092919808;mso-width-relative:page;mso-height-relative:page;" filled="f" stroked="f" coordsize="21600,21600" o:gfxdata="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Mi8fFDXAAAABwEAAA8AAAAAAAAAAQAgAAAAIgAAAGRycy9kb3du&#10;cmV2LnhtbFBLAQIUABQAAAAIAIdO4kDa2KTpjgEAAP0CAAAOAAAAAAAAAAEAIAAAACYBAABkcnMv&#10;ZTJvRG9jLnhtbFBLBQYAAAAABgAGAFkBAAAmBQAAAAA=&#10;">
                  <v:path/>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eastAsia="宋体"/>
                            <w:b w:val="0"/>
                            <w:bCs w:val="0"/>
                            <w:lang w:val="en-US" w:eastAsia="zh-CN"/>
                          </w:rPr>
                        </w:pPr>
                        <w:r>
                          <w:rPr>
                            <w:rFonts w:hint="eastAsia"/>
                            <w:b w:val="0"/>
                            <w:bCs w:val="0"/>
                            <w:lang w:val="en-US" w:eastAsia="zh-CN"/>
                          </w:rPr>
                          <w:t>玻璃破碎厂</w:t>
                        </w:r>
                      </w:p>
                    </w:txbxContent>
                  </v:textbox>
                </v:rect>
              </w:pict>
            </w:r>
            <w:r>
              <w:rPr>
                <w:color w:val="auto"/>
              </w:rPr>
              <w:pict>
                <v:rect id="_x0000_s2693" o:spid="_x0000_s2693" o:spt="1" style="position:absolute;left:0pt;margin-left:116.85pt;margin-top:27.4pt;height:23.55pt;width:63.45pt;z-index:199018496;mso-width-relative:page;mso-height-relative:page;" filled="f" stroked="f" coordsize="21600,21600" o:gfxdata="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&#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tDBhbaAAAACgEAAA8AAAAAAAAAAQAgAAAAIgAAAGRy&#10;cy9kb3ducmV2LnhtbFBLAQIUABQAAAAIAIdO4kCjM44RkQEAAP4CAAAOAAAAAAAAAAEAIAAAACkB&#10;AABkcnMvZTJvRG9jLnhtbFBLBQYAAAAABgAGAFkBAAAsBQAAAAA=&#10;">
                  <v:path/>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b/>
                            <w:bCs/>
                            <w:szCs w:val="22"/>
                            <w:lang w:val="en-US" w:eastAsia="zh-CN"/>
                          </w:rPr>
                        </w:pPr>
                        <w:r>
                          <w:rPr>
                            <w:rFonts w:hint="eastAsia"/>
                            <w:b/>
                            <w:bCs/>
                            <w:szCs w:val="22"/>
                            <w:lang w:val="en-US" w:eastAsia="zh-CN"/>
                          </w:rPr>
                          <w:t>办公楼</w:t>
                        </w:r>
                      </w:p>
                    </w:txbxContent>
                  </v:textbox>
                </v:rect>
              </w:pict>
            </w:r>
            <w:r>
              <w:rPr>
                <w:sz w:val="24"/>
              </w:rPr>
              <w:pict>
                <v:rect id="矩形 27" o:spid="_x0000_s2713" o:spt="1" style="position:absolute;left:0pt;margin-left:145.4pt;margin-top:31.35pt;height:13pt;width:22.5pt;z-index:899860480;v-text-anchor:middle;mso-width-relative:page;mso-height-relative:page;" filled="f" stroked="t" coordsize="21600,21600" o:gfxdata="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EqbpNkAAAAJAQAADwAAAAAAAAABACAAAAAi&#10;AAAAZHJzL2Rvd25yZXYueG1sUEsBAhQAFAAAAAgAh07iQBvs/BJCAgAAZgQAAA4AAAAAAAAAAQAg&#10;AAAAKAEAAGRycy9lMm9Eb2MueG1sUEsFBgAAAAAGAAYAWQEAANwFAAAAAA==&#10;">
                  <v:path/>
                  <v:fill on="f" focussize="0,0"/>
                  <v:stroke color="#000000" joinstyle="round"/>
                  <v:imagedata o:title=""/>
                  <o:lock v:ext="edit" aspectratio="f"/>
                </v:rect>
              </w:pict>
            </w:r>
            <w:r>
              <w:rPr>
                <w:color w:val="auto"/>
              </w:rPr>
              <w:pict>
                <v:rect id="_x0000_s2714" o:spid="_x0000_s2714" o:spt="1" style="position:absolute;left:0pt;margin-left:230.25pt;margin-top:21.65pt;height:22.85pt;width:59.75pt;z-index:225347584;mso-width-relative:page;mso-height-relative:page;" filled="f" stroked="f" coordsize="21600,21600" o:gfxdata="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UGhy1NkAAAAJAQAADwAAAAAAAAABACAAAAAiAAAAZHJzL2Rv&#10;d25yZXYueG1sUEsBAhQAFAAAAAgAh07iQDvehVCOAQAA/gIAAA4AAAAAAAAAAQAgAAAAKAEAAGRy&#10;cy9lMm9Eb2MueG1sUEsFBgAAAAAGAAYAWQEAACgFAAAAAA==&#10;">
                  <v:path/>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b/>
                            <w:bCs/>
                            <w:szCs w:val="22"/>
                            <w:lang w:val="en-US" w:eastAsia="zh-CN"/>
                          </w:rPr>
                        </w:pPr>
                        <w:r>
                          <w:rPr>
                            <w:rFonts w:hint="eastAsia"/>
                            <w:b/>
                            <w:bCs/>
                            <w:szCs w:val="22"/>
                            <w:lang w:val="en-US" w:eastAsia="zh-CN"/>
                          </w:rPr>
                          <w:t>4#厂房</w:t>
                        </w:r>
                      </w:p>
                    </w:txbxContent>
                  </v:textbox>
                </v:rect>
              </w:pict>
            </w:r>
            <w:r>
              <w:rPr>
                <w:sz w:val="24"/>
              </w:rPr>
              <w:pict>
                <v:rect id="矩形 26" o:spid="_x0000_s2715" o:spt="1" style="position:absolute;left:0pt;margin-left:125.15pt;margin-top:7pt;height:37.7pt;width:20.3pt;z-index:575768576;v-text-anchor:middle;mso-width-relative:page;mso-height-relative:page;" filled="f" stroked="t" coordsize="21600,21600" o:gfxdata="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ORsOdgAAAAJAQAADwAAAAAAAAABACAAAAAiAAAA&#10;ZHJzL2Rvd25yZXYueG1sUEsBAhQAFAAAAAgAh07iQAlxrERAAgAAZgQAAA4AAAAAAAAAAQAgAAAA&#10;JwEAAGRycy9lMm9Eb2MueG1sUEsFBgAAAAAGAAYAWQEAANkFAAAAAA==&#10;">
                  <v:path/>
                  <v:fill on="f" focussize="0,0"/>
                  <v:stroke color="#000000" joinstyle="round"/>
                  <v:imagedata o:title=""/>
                  <o:lock v:ext="edit" aspectratio="f"/>
                </v:rect>
              </w:pict>
            </w:r>
            <w:r>
              <w:rPr>
                <w:sz w:val="24"/>
              </w:rPr>
              <w:pict>
                <v:rect id="矩形 23" o:spid="_x0000_s2716" o:spt="1" style="position:absolute;left:0pt;margin-left:213.65pt;margin-top:15.55pt;height:27.8pt;width:95.3pt;z-index:373211136;v-text-anchor:middle;mso-width-relative:page;mso-height-relative:page;" filled="f" stroked="t" coordsize="21600,21600" o:gfxdata="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Owq0tkAAAAJAQAADwAAAAAAAAABACAAAAAi&#10;AAAAZHJzL2Rvd25yZXYueG1sUEsBAhQAFAAAAAgAh07iQCMfYIJCAgAAZwQAAA4AAAAAAAAAAQAg&#10;AAAAKAEAAGRycy9lMm9Eb2MueG1sUEsFBgAAAAAGAAYAWQEAANwFAAAAAA==&#10;">
                  <v:path/>
                  <v:fill on="f" focussize="0,0"/>
                  <v:stroke color="#000000" joinstyle="round"/>
                  <v:imagedata o:title=""/>
                  <o:lock v:ext="edit" aspectratio="f"/>
                </v:rect>
              </w:pict>
            </w:r>
          </w:p>
          <w:p>
            <w:pPr>
              <w:pStyle w:val="8"/>
              <w:rPr>
                <w:sz w:val="24"/>
                <w:szCs w:val="24"/>
              </w:rPr>
            </w:pPr>
            <w:r>
              <w:rPr>
                <w:sz w:val="24"/>
              </w:rPr>
              <w:pict>
                <v:rect id="矩形 29" o:spid="_x0000_s2717" o:spt="1" style="position:absolute;left:0pt;margin-left:119.9pt;margin-top:13.25pt;height:78.8pt;width:195.7pt;z-index:960627712;v-text-anchor:middle;mso-width-relative:page;mso-height-relative:page;" filled="f" stroked="t" coordsize="21600,21600" o:gfxdata="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D4EVzZAAAACgEAAA8AAAAAAAAAAQAgAAAA&#10;IgAAAGRycy9kb3ducmV2LnhtbFBLAQIUABQAAAAIAIdO4kAZaNCQQwIAAGgEAAAOAAAAAAAAAAEA&#10;IAAAACgBAABkcnMvZTJvRG9jLnhtbFBLBQYAAAAABgAGAFkBAADdBQAAAAA=&#10;">
                  <v:path/>
                  <v:fill on="f" focussize="0,0"/>
                  <v:stroke color="#000000" joinstyle="round"/>
                  <v:imagedata o:title=""/>
                  <o:lock v:ext="edit" aspectratio="f"/>
                </v:rect>
              </w:pict>
            </w:r>
            <w:r>
              <w:rPr>
                <w:color w:val="auto"/>
              </w:rPr>
              <w:pict>
                <v:rect id="_x0000_s2718" o:spid="_x0000_s2718" o:spt="1" style="position:absolute;left:0pt;margin-left:173.25pt;margin-top:38.4pt;height:39.35pt;width:81.55pt;z-index:259778560;mso-width-relative:page;mso-height-relative:page;" filled="f" stroked="f" coordsize="21600,21600" o:gfxdata="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GjtY12gAAAAoBAAAPAAAAAAAAAAEAIAAAACIAAABkcnMv&#10;ZG93bnJldi54bWxQSwECFAAUAAAACACHTuJAKqB12I8BAAD/AgAADgAAAAAAAAABACAAAAApAQAA&#10;ZHJzL2Uyb0RvYy54bWxQSwUGAAAAAAYABgBZAQAAKgUAAAAA&#10;">
                  <v:path/>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b w:val="0"/>
                            <w:bCs w:val="0"/>
                            <w:lang w:val="en-US" w:eastAsia="zh-CN"/>
                          </w:rPr>
                        </w:pPr>
                        <w:r>
                          <w:rPr>
                            <w:rFonts w:hint="eastAsia"/>
                            <w:b w:val="0"/>
                            <w:bCs w:val="0"/>
                            <w:lang w:val="en-US" w:eastAsia="zh-CN"/>
                          </w:rPr>
                          <w:t>陕西明昊建材</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210" w:firstLineChars="100"/>
                          <w:jc w:val="both"/>
                          <w:textAlignment w:val="auto"/>
                          <w:outlineLvl w:val="9"/>
                          <w:rPr>
                            <w:rFonts w:hint="eastAsia" w:eastAsia="宋体"/>
                            <w:b w:val="0"/>
                            <w:bCs w:val="0"/>
                            <w:lang w:val="en-US" w:eastAsia="zh-CN"/>
                          </w:rPr>
                        </w:pPr>
                        <w:r>
                          <w:rPr>
                            <w:rFonts w:hint="eastAsia"/>
                            <w:b w:val="0"/>
                            <w:bCs w:val="0"/>
                            <w:lang w:val="en-US" w:eastAsia="zh-CN"/>
                          </w:rPr>
                          <w:t>有限公司</w:t>
                        </w:r>
                      </w:p>
                    </w:txbxContent>
                  </v:textbox>
                </v:rect>
              </w:pict>
            </w:r>
          </w:p>
          <w:p>
            <w:pPr>
              <w:pStyle w:val="8"/>
              <w:rPr>
                <w:sz w:val="24"/>
                <w:szCs w:val="24"/>
              </w:rPr>
            </w:pPr>
          </w:p>
          <w:p>
            <w:pPr>
              <w:spacing w:line="360" w:lineRule="auto"/>
              <w:ind w:firstLine="480" w:firstLineChars="200"/>
              <w:rPr>
                <w:rFonts w:hint="eastAsia"/>
                <w:sz w:val="24"/>
                <w:szCs w:val="24"/>
                <w:lang w:eastAsia="zh-CN"/>
              </w:rPr>
            </w:pPr>
          </w:p>
          <w:p>
            <w:pPr>
              <w:spacing w:line="360" w:lineRule="auto"/>
              <w:ind w:firstLine="482" w:firstLineChars="200"/>
              <w:rPr>
                <w:rFonts w:hint="eastAsia" w:eastAsia="宋体"/>
                <w:b/>
                <w:bCs/>
                <w:sz w:val="24"/>
                <w:szCs w:val="24"/>
                <w:lang w:val="en-US" w:eastAsia="zh-CN"/>
              </w:rPr>
            </w:pPr>
            <w:r>
              <w:rPr>
                <w:rFonts w:hint="eastAsia"/>
                <w:b/>
                <w:bCs/>
                <w:sz w:val="24"/>
                <w:szCs w:val="24"/>
                <w:lang w:eastAsia="zh-CN"/>
              </w:rPr>
              <w:t>图</w:t>
            </w:r>
            <w:r>
              <w:rPr>
                <w:rFonts w:hint="eastAsia"/>
                <w:b/>
                <w:bCs/>
                <w:sz w:val="24"/>
                <w:szCs w:val="24"/>
                <w:lang w:val="en-US" w:eastAsia="zh-CN"/>
              </w:rPr>
              <w:t>1                     建设项目四邻关系示意图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Ansi="宋体"/>
                <w:b/>
                <w:sz w:val="24"/>
                <w:szCs w:val="24"/>
              </w:rPr>
            </w:pPr>
            <w:r>
              <w:rPr>
                <w:rFonts w:hint="eastAsia" w:hAnsi="宋体"/>
                <w:b/>
                <w:sz w:val="24"/>
                <w:szCs w:val="24"/>
                <w:lang w:val="en-US" w:eastAsia="zh-CN"/>
              </w:rPr>
              <w:t>3</w:t>
            </w:r>
            <w:r>
              <w:rPr>
                <w:rFonts w:hint="eastAsia" w:hAnsi="宋体"/>
                <w:b/>
                <w:sz w:val="24"/>
                <w:szCs w:val="24"/>
              </w:rPr>
              <w:t>、建设规模及内容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bCs/>
                <w:sz w:val="24"/>
                <w:szCs w:val="28"/>
                <w:vertAlign w:val="superscript"/>
              </w:rPr>
            </w:pPr>
            <w:r>
              <w:rPr>
                <w:rFonts w:hint="eastAsia" w:hAnsi="宋体"/>
                <w:sz w:val="24"/>
                <w:szCs w:val="24"/>
              </w:rPr>
              <w:t>本项目总投资1</w:t>
            </w:r>
            <w:r>
              <w:rPr>
                <w:rFonts w:hint="eastAsia" w:hAnsi="宋体"/>
                <w:sz w:val="24"/>
                <w:szCs w:val="24"/>
                <w:lang w:val="en-US" w:eastAsia="zh-CN"/>
              </w:rPr>
              <w:t>30</w:t>
            </w:r>
            <w:r>
              <w:rPr>
                <w:rFonts w:hint="eastAsia" w:hAnsi="宋体"/>
                <w:sz w:val="24"/>
                <w:szCs w:val="24"/>
              </w:rPr>
              <w:t>万元，租赁</w:t>
            </w:r>
            <w:r>
              <w:rPr>
                <w:rFonts w:hint="eastAsia"/>
                <w:sz w:val="24"/>
                <w:szCs w:val="24"/>
              </w:rPr>
              <w:t>陕西</w:t>
            </w:r>
            <w:r>
              <w:rPr>
                <w:rFonts w:hint="eastAsia"/>
                <w:sz w:val="24"/>
                <w:szCs w:val="24"/>
                <w:lang w:eastAsia="zh-CN"/>
              </w:rPr>
              <w:t>泽钰电器</w:t>
            </w:r>
            <w:r>
              <w:rPr>
                <w:rFonts w:hint="eastAsia"/>
                <w:sz w:val="24"/>
                <w:szCs w:val="24"/>
              </w:rPr>
              <w:t>有限</w:t>
            </w:r>
            <w:r>
              <w:rPr>
                <w:rFonts w:hint="eastAsia"/>
                <w:sz w:val="24"/>
                <w:szCs w:val="24"/>
                <w:lang w:eastAsia="zh-CN"/>
              </w:rPr>
              <w:t>责任</w:t>
            </w:r>
            <w:r>
              <w:rPr>
                <w:rFonts w:hint="eastAsia"/>
                <w:sz w:val="24"/>
                <w:szCs w:val="24"/>
              </w:rPr>
              <w:t>公司原有厂房</w:t>
            </w:r>
            <w:r>
              <w:rPr>
                <w:rFonts w:hint="eastAsia"/>
                <w:sz w:val="24"/>
                <w:szCs w:val="24"/>
                <w:lang w:eastAsia="zh-CN"/>
              </w:rPr>
              <w:t>和办公生活用房</w:t>
            </w:r>
            <w:r>
              <w:rPr>
                <w:rFonts w:hint="eastAsia"/>
                <w:sz w:val="24"/>
                <w:szCs w:val="24"/>
              </w:rPr>
              <w:t>，</w:t>
            </w:r>
            <w:r>
              <w:rPr>
                <w:rFonts w:hint="eastAsia"/>
                <w:sz w:val="24"/>
                <w:szCs w:val="24"/>
                <w:lang w:eastAsia="zh-CN"/>
              </w:rPr>
              <w:t>其中租赁厂房建筑面</w:t>
            </w:r>
            <w:r>
              <w:rPr>
                <w:rFonts w:hint="eastAsia"/>
                <w:sz w:val="24"/>
                <w:szCs w:val="24"/>
              </w:rPr>
              <w:t>积</w:t>
            </w:r>
            <w:r>
              <w:rPr>
                <w:rFonts w:hint="eastAsia"/>
                <w:sz w:val="24"/>
                <w:szCs w:val="24"/>
                <w:lang w:val="en-US" w:eastAsia="zh-CN"/>
              </w:rPr>
              <w:t>2200m</w:t>
            </w:r>
            <w:r>
              <w:rPr>
                <w:rFonts w:hint="eastAsia"/>
                <w:sz w:val="24"/>
                <w:szCs w:val="24"/>
                <w:vertAlign w:val="superscript"/>
                <w:lang w:val="en-US" w:eastAsia="zh-CN"/>
              </w:rPr>
              <w:t>2</w:t>
            </w:r>
            <w:r>
              <w:rPr>
                <w:rFonts w:hint="eastAsia"/>
                <w:sz w:val="24"/>
                <w:szCs w:val="24"/>
                <w:lang w:eastAsia="zh-CN"/>
              </w:rPr>
              <w:t>，办公生活用房</w:t>
            </w:r>
            <w:r>
              <w:rPr>
                <w:rFonts w:hint="eastAsia"/>
                <w:sz w:val="24"/>
                <w:szCs w:val="24"/>
                <w:lang w:val="en-US" w:eastAsia="zh-CN"/>
              </w:rPr>
              <w:t>550m</w:t>
            </w:r>
            <w:r>
              <w:rPr>
                <w:rFonts w:hint="eastAsia"/>
                <w:sz w:val="24"/>
                <w:szCs w:val="24"/>
                <w:vertAlign w:val="superscript"/>
                <w:lang w:val="en-US" w:eastAsia="zh-CN"/>
              </w:rPr>
              <w:t>2</w:t>
            </w:r>
            <w:r>
              <w:rPr>
                <w:rFonts w:hint="eastAsia"/>
                <w:sz w:val="24"/>
                <w:szCs w:val="24"/>
                <w:lang w:val="en-US" w:eastAsia="zh-CN"/>
              </w:rPr>
              <w:t>。</w:t>
            </w:r>
            <w:r>
              <w:rPr>
                <w:rFonts w:hint="eastAsia"/>
                <w:bCs/>
                <w:sz w:val="24"/>
                <w:szCs w:val="28"/>
                <w:vertAlign w:val="baseline"/>
                <w:lang w:eastAsia="zh-CN"/>
              </w:rPr>
              <w:t>项目建成后使用实木颗粒板、实木多层板、环保板通过量裁、封边、排钻等工艺</w:t>
            </w:r>
            <w:r>
              <w:rPr>
                <w:rFonts w:hint="eastAsia"/>
                <w:bCs/>
                <w:sz w:val="24"/>
              </w:rPr>
              <w:t>生产衣柜、鞋柜、书柜等板式家具</w:t>
            </w:r>
            <w:r>
              <w:rPr>
                <w:rFonts w:hint="eastAsia"/>
                <w:bCs/>
                <w:sz w:val="24"/>
                <w:lang w:eastAsia="zh-CN"/>
              </w:rPr>
              <w:t>，项目投产后</w:t>
            </w:r>
            <w:r>
              <w:rPr>
                <w:rFonts w:hint="eastAsia"/>
                <w:bCs/>
                <w:sz w:val="24"/>
                <w:szCs w:val="28"/>
              </w:rPr>
              <w:t>将达到年产18500m</w:t>
            </w:r>
            <w:r>
              <w:rPr>
                <w:rFonts w:hint="eastAsia"/>
                <w:bCs/>
                <w:sz w:val="24"/>
                <w:szCs w:val="28"/>
                <w:vertAlign w:val="superscript"/>
              </w:rPr>
              <w:t>2</w:t>
            </w:r>
            <w:r>
              <w:rPr>
                <w:rFonts w:hint="eastAsia"/>
                <w:bCs/>
                <w:sz w:val="24"/>
                <w:szCs w:val="28"/>
              </w:rPr>
              <w:t>板式家具</w:t>
            </w:r>
            <w:r>
              <w:rPr>
                <w:bCs/>
                <w:sz w:val="24"/>
              </w:rPr>
              <w:t>的生产能力</w:t>
            </w:r>
            <w:r>
              <w:rPr>
                <w:rFonts w:hint="eastAsia"/>
                <w:bCs/>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Ansi="宋体"/>
                <w:b/>
                <w:sz w:val="24"/>
                <w:szCs w:val="24"/>
              </w:rPr>
            </w:pPr>
            <w:r>
              <w:rPr>
                <w:rFonts w:hint="eastAsia"/>
                <w:sz w:val="24"/>
                <w:szCs w:val="24"/>
              </w:rPr>
              <w:t>本项目租赁生产厂房，施工期建设内容主要为用设置各个设备间，生产设备的安装。</w:t>
            </w:r>
            <w:r>
              <w:rPr>
                <w:sz w:val="24"/>
                <w:szCs w:val="24"/>
              </w:rPr>
              <w:t>具体工程组成见表1</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Ansi="宋体"/>
                <w:b/>
                <w:sz w:val="24"/>
                <w:szCs w:val="24"/>
              </w:rPr>
            </w:pPr>
            <w:r>
              <w:rPr>
                <w:rFonts w:hAnsi="宋体"/>
                <w:b/>
                <w:sz w:val="24"/>
                <w:szCs w:val="24"/>
              </w:rPr>
              <w:t>表</w:t>
            </w:r>
            <w:r>
              <w:rPr>
                <w:b/>
                <w:sz w:val="24"/>
                <w:szCs w:val="24"/>
              </w:rPr>
              <w:t xml:space="preserve">1   </w:t>
            </w:r>
            <w:r>
              <w:rPr>
                <w:rFonts w:hint="eastAsia"/>
                <w:b/>
                <w:sz w:val="24"/>
                <w:szCs w:val="24"/>
                <w:lang w:val="en-US" w:eastAsia="zh-CN"/>
              </w:rPr>
              <w:t xml:space="preserve">                 </w:t>
            </w:r>
            <w:r>
              <w:rPr>
                <w:b/>
                <w:sz w:val="24"/>
                <w:szCs w:val="24"/>
              </w:rPr>
              <w:t xml:space="preserve"> </w:t>
            </w:r>
            <w:r>
              <w:rPr>
                <w:rFonts w:hAnsi="宋体"/>
                <w:b/>
                <w:sz w:val="24"/>
                <w:szCs w:val="24"/>
              </w:rPr>
              <w:t>项目组成一览表</w:t>
            </w:r>
          </w:p>
          <w:tbl>
            <w:tblPr>
              <w:tblStyle w:val="41"/>
              <w:tblW w:w="830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68"/>
              <w:gridCol w:w="742"/>
              <w:gridCol w:w="5707"/>
              <w:gridCol w:w="6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Align w:val="center"/>
                </w:tcPr>
                <w:p>
                  <w:pPr>
                    <w:pStyle w:val="25"/>
                    <w:tabs>
                      <w:tab w:val="left" w:pos="4536"/>
                    </w:tabs>
                    <w:spacing w:before="0" w:beforeAutospacing="0" w:after="0" w:afterAutospacing="0"/>
                    <w:jc w:val="center"/>
                    <w:rPr>
                      <w:rFonts w:ascii="Times New Roman" w:hAnsi="Times New Roman" w:cs="Times New Roman"/>
                      <w:kern w:val="2"/>
                      <w:sz w:val="21"/>
                      <w:szCs w:val="21"/>
                    </w:rPr>
                  </w:pPr>
                  <w:r>
                    <w:rPr>
                      <w:rFonts w:ascii="Times New Roman" w:cs="Times New Roman"/>
                      <w:kern w:val="2"/>
                      <w:sz w:val="21"/>
                      <w:szCs w:val="21"/>
                    </w:rPr>
                    <w:t>项目组成</w:t>
                  </w:r>
                </w:p>
              </w:tc>
              <w:tc>
                <w:tcPr>
                  <w:tcW w:w="1210" w:type="dxa"/>
                  <w:gridSpan w:val="2"/>
                  <w:vAlign w:val="center"/>
                </w:tcPr>
                <w:p>
                  <w:pPr>
                    <w:pStyle w:val="25"/>
                    <w:tabs>
                      <w:tab w:val="left" w:pos="4536"/>
                    </w:tabs>
                    <w:spacing w:before="0" w:beforeAutospacing="0" w:after="0" w:afterAutospacing="0"/>
                    <w:jc w:val="center"/>
                    <w:rPr>
                      <w:rFonts w:ascii="Times New Roman" w:hAnsi="Times New Roman" w:cs="Times New Roman"/>
                      <w:kern w:val="2"/>
                      <w:sz w:val="21"/>
                      <w:szCs w:val="21"/>
                    </w:rPr>
                  </w:pPr>
                  <w:r>
                    <w:rPr>
                      <w:rFonts w:ascii="Times New Roman" w:cs="Times New Roman"/>
                      <w:kern w:val="2"/>
                      <w:sz w:val="21"/>
                      <w:szCs w:val="21"/>
                    </w:rPr>
                    <w:t>名称</w:t>
                  </w:r>
                </w:p>
              </w:tc>
              <w:tc>
                <w:tcPr>
                  <w:tcW w:w="5707" w:type="dxa"/>
                  <w:vAlign w:val="center"/>
                </w:tcPr>
                <w:p>
                  <w:pPr>
                    <w:pStyle w:val="25"/>
                    <w:tabs>
                      <w:tab w:val="left" w:pos="4536"/>
                    </w:tabs>
                    <w:spacing w:before="0" w:beforeAutospacing="0" w:after="0" w:afterAutospacing="0"/>
                    <w:jc w:val="center"/>
                    <w:rPr>
                      <w:rFonts w:ascii="Times New Roman" w:hAnsi="Times New Roman" w:cs="Times New Roman"/>
                      <w:kern w:val="2"/>
                      <w:sz w:val="21"/>
                      <w:szCs w:val="21"/>
                    </w:rPr>
                  </w:pPr>
                  <w:r>
                    <w:rPr>
                      <w:rFonts w:ascii="Times New Roman" w:cs="Times New Roman"/>
                      <w:kern w:val="2"/>
                      <w:sz w:val="21"/>
                      <w:szCs w:val="21"/>
                    </w:rPr>
                    <w:t>工程内容</w:t>
                  </w:r>
                </w:p>
              </w:tc>
              <w:tc>
                <w:tcPr>
                  <w:tcW w:w="651" w:type="dxa"/>
                  <w:vAlign w:val="center"/>
                </w:tcPr>
                <w:p>
                  <w:pPr>
                    <w:pStyle w:val="25"/>
                    <w:tabs>
                      <w:tab w:val="left" w:pos="4536"/>
                    </w:tabs>
                    <w:spacing w:before="0" w:beforeAutospacing="0" w:after="0" w:afterAutospacing="0"/>
                    <w:jc w:val="center"/>
                    <w:rPr>
                      <w:rFonts w:hint="eastAsia" w:ascii="Times New Roman" w:eastAsia="宋体" w:cs="Times New Roman"/>
                      <w:kern w:val="2"/>
                      <w:sz w:val="21"/>
                      <w:szCs w:val="21"/>
                      <w:lang w:eastAsia="zh-CN"/>
                    </w:rPr>
                  </w:pPr>
                  <w:r>
                    <w:rPr>
                      <w:rFonts w:hint="eastAsia" w:ascii="Times New Roman" w:cs="Times New Roman"/>
                      <w:kern w:val="2"/>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restart"/>
                  <w:vAlign w:val="center"/>
                </w:tcPr>
                <w:p>
                  <w:pPr>
                    <w:pStyle w:val="25"/>
                    <w:tabs>
                      <w:tab w:val="left" w:pos="4536"/>
                    </w:tabs>
                    <w:spacing w:before="0" w:beforeAutospacing="0" w:after="0" w:afterAutospacing="0"/>
                    <w:jc w:val="center"/>
                    <w:rPr>
                      <w:rFonts w:ascii="Times New Roman" w:hAnsi="Times New Roman" w:cs="Times New Roman"/>
                      <w:kern w:val="2"/>
                      <w:sz w:val="21"/>
                      <w:szCs w:val="21"/>
                    </w:rPr>
                  </w:pPr>
                  <w:r>
                    <w:rPr>
                      <w:rFonts w:hint="eastAsia" w:ascii="Times New Roman" w:hAnsi="Times New Roman" w:cs="Times New Roman"/>
                      <w:kern w:val="2"/>
                      <w:sz w:val="21"/>
                      <w:szCs w:val="21"/>
                    </w:rPr>
                    <w:t>主体工程</w:t>
                  </w:r>
                </w:p>
              </w:tc>
              <w:tc>
                <w:tcPr>
                  <w:tcW w:w="1210" w:type="dxa"/>
                  <w:gridSpan w:val="2"/>
                  <w:vAlign w:val="center"/>
                </w:tcPr>
                <w:p>
                  <w:pPr>
                    <w:jc w:val="center"/>
                    <w:rPr>
                      <w:szCs w:val="21"/>
                    </w:rPr>
                  </w:pPr>
                  <w:r>
                    <w:rPr>
                      <w:rFonts w:hint="eastAsia"/>
                      <w:szCs w:val="21"/>
                    </w:rPr>
                    <w:t>生产厂房</w:t>
                  </w:r>
                </w:p>
              </w:tc>
              <w:tc>
                <w:tcPr>
                  <w:tcW w:w="5707"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color w:val="000000" w:themeColor="text1"/>
                      <w:sz w:val="21"/>
                      <w:szCs w:val="21"/>
                      <w:lang w:eastAsia="zh-CN"/>
                    </w:rPr>
                  </w:pPr>
                  <w:r>
                    <w:rPr>
                      <w:rFonts w:hint="eastAsia"/>
                      <w:color w:val="000000" w:themeColor="text1"/>
                    </w:rPr>
                    <w:t>占地</w:t>
                  </w:r>
                  <w:r>
                    <w:rPr>
                      <w:rFonts w:hint="eastAsia"/>
                      <w:color w:val="000000" w:themeColor="text1"/>
                      <w:lang w:val="en-US" w:eastAsia="zh-CN"/>
                    </w:rPr>
                    <w:t>2</w:t>
                  </w:r>
                  <w:r>
                    <w:rPr>
                      <w:rFonts w:hint="eastAsia"/>
                      <w:color w:val="000000" w:themeColor="text1"/>
                    </w:rPr>
                    <w:t>200</w:t>
                  </w:r>
                  <w:r>
                    <w:rPr>
                      <w:color w:val="000000" w:themeColor="text1"/>
                    </w:rPr>
                    <w:t xml:space="preserve"> m</w:t>
                  </w:r>
                  <w:r>
                    <w:rPr>
                      <w:color w:val="000000" w:themeColor="text1"/>
                      <w:vertAlign w:val="superscript"/>
                    </w:rPr>
                    <w:t>2</w:t>
                  </w:r>
                  <w:r>
                    <w:rPr>
                      <w:rFonts w:hint="eastAsia"/>
                      <w:color w:val="000000" w:themeColor="text1"/>
                    </w:rPr>
                    <w:t>，</w:t>
                  </w:r>
                  <w:r>
                    <w:rPr>
                      <w:rFonts w:hint="eastAsia"/>
                      <w:color w:val="000000" w:themeColor="text1"/>
                      <w:lang w:val="en-US" w:eastAsia="zh-CN"/>
                    </w:rPr>
                    <w:t>1层，</w:t>
                  </w:r>
                  <w:r>
                    <w:rPr>
                      <w:rFonts w:hint="eastAsia"/>
                      <w:color w:val="000000" w:themeColor="text1"/>
                    </w:rPr>
                    <w:t>用彩钢板设置</w:t>
                  </w:r>
                  <w:r>
                    <w:rPr>
                      <w:rFonts w:hint="eastAsia"/>
                      <w:color w:val="000000" w:themeColor="text1"/>
                      <w:lang w:eastAsia="zh-CN"/>
                    </w:rPr>
                    <w:t>各个</w:t>
                  </w:r>
                  <w:r>
                    <w:rPr>
                      <w:rFonts w:hint="eastAsia"/>
                      <w:color w:val="000000" w:themeColor="text1"/>
                    </w:rPr>
                    <w:t>设备间，设备安装调试</w:t>
                  </w:r>
                  <w:r>
                    <w:rPr>
                      <w:rFonts w:hint="eastAsia"/>
                      <w:color w:val="000000" w:themeColor="text1"/>
                      <w:lang w:eastAsia="zh-CN"/>
                    </w:rPr>
                    <w:t>；</w:t>
                  </w:r>
                  <w:r>
                    <w:rPr>
                      <w:rFonts w:hint="eastAsia"/>
                      <w:color w:val="000000" w:themeColor="text1"/>
                      <w:sz w:val="21"/>
                      <w:szCs w:val="21"/>
                      <w:lang w:eastAsia="zh-CN"/>
                    </w:rPr>
                    <w:t>厂区总体上分为柜器加工区和移动门加工区。</w:t>
                  </w:r>
                </w:p>
              </w:tc>
              <w:tc>
                <w:tcPr>
                  <w:tcW w:w="651" w:type="dxa"/>
                  <w:vAlign w:val="center"/>
                </w:tcPr>
                <w:p>
                  <w:pPr>
                    <w:pStyle w:val="8"/>
                    <w:spacing w:line="240" w:lineRule="auto"/>
                    <w:ind w:left="0" w:leftChars="0" w:firstLine="0" w:firstLineChars="0"/>
                    <w:rPr>
                      <w:rFonts w:hint="eastAsia" w:eastAsia="宋体"/>
                      <w:lang w:eastAsia="zh-CN"/>
                    </w:rPr>
                  </w:pPr>
                  <w:r>
                    <w:rPr>
                      <w:rFonts w:hint="eastAsia"/>
                      <w:sz w:val="21"/>
                      <w:szCs w:val="21"/>
                      <w:lang w:eastAsia="zh-CN"/>
                    </w:rPr>
                    <w:t>依托原有厂房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jc w:val="center"/>
                    <w:rPr>
                      <w:rFonts w:ascii="Times New Roman" w:hAnsi="Times New Roman" w:cs="Times New Roman"/>
                      <w:kern w:val="2"/>
                      <w:sz w:val="21"/>
                      <w:szCs w:val="21"/>
                    </w:rPr>
                  </w:pPr>
                </w:p>
              </w:tc>
              <w:tc>
                <w:tcPr>
                  <w:tcW w:w="1210" w:type="dxa"/>
                  <w:gridSpan w:val="2"/>
                  <w:vAlign w:val="center"/>
                </w:tcPr>
                <w:p>
                  <w:pPr>
                    <w:jc w:val="center"/>
                    <w:rPr>
                      <w:rFonts w:hint="eastAsia" w:hAnsi="宋体"/>
                      <w:bCs/>
                      <w:szCs w:val="21"/>
                      <w:lang w:eastAsia="zh-CN" w:bidi="en-US"/>
                    </w:rPr>
                  </w:pPr>
                  <w:r>
                    <w:rPr>
                      <w:rFonts w:hint="eastAsia" w:hAnsi="宋体"/>
                      <w:bCs/>
                      <w:szCs w:val="21"/>
                      <w:lang w:eastAsia="zh-CN" w:bidi="en-US"/>
                    </w:rPr>
                    <w:t>柜器加</w:t>
                  </w:r>
                </w:p>
                <w:p>
                  <w:pPr>
                    <w:jc w:val="center"/>
                    <w:rPr>
                      <w:rFonts w:hint="eastAsia" w:eastAsia="宋体"/>
                      <w:szCs w:val="21"/>
                      <w:lang w:eastAsia="zh-CN"/>
                    </w:rPr>
                  </w:pPr>
                  <w:r>
                    <w:rPr>
                      <w:rFonts w:hint="eastAsia" w:hAnsi="宋体"/>
                      <w:bCs/>
                      <w:szCs w:val="21"/>
                      <w:lang w:eastAsia="zh-CN" w:bidi="en-US"/>
                    </w:rPr>
                    <w:t>工区</w:t>
                  </w:r>
                </w:p>
              </w:tc>
              <w:tc>
                <w:tcPr>
                  <w:tcW w:w="5707" w:type="dxa"/>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jc w:val="both"/>
                    <w:textAlignment w:val="auto"/>
                    <w:outlineLvl w:val="9"/>
                    <w:rPr>
                      <w:rFonts w:hint="eastAsia"/>
                      <w:color w:val="000000" w:themeColor="text1"/>
                      <w:sz w:val="21"/>
                      <w:szCs w:val="21"/>
                      <w:lang w:eastAsia="zh-CN"/>
                    </w:rPr>
                  </w:pPr>
                  <w:r>
                    <w:rPr>
                      <w:rFonts w:hint="eastAsia"/>
                      <w:color w:val="000000" w:themeColor="text1"/>
                      <w:sz w:val="21"/>
                      <w:szCs w:val="21"/>
                      <w:lang w:eastAsia="zh-CN"/>
                    </w:rPr>
                    <w:t>柜器加工区分为原料堆放区、开料区、封边区、排孔区、产品清理试装区、包装区、成品堆放区和废料堆放区。</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jc w:val="both"/>
                    <w:textAlignment w:val="auto"/>
                    <w:outlineLvl w:val="9"/>
                    <w:rPr>
                      <w:rFonts w:hint="eastAsia"/>
                      <w:color w:val="000000" w:themeColor="text1"/>
                      <w:sz w:val="21"/>
                      <w:szCs w:val="21"/>
                      <w:lang w:eastAsia="zh-CN"/>
                    </w:rPr>
                  </w:pPr>
                  <w:r>
                    <w:rPr>
                      <w:rFonts w:hint="eastAsia"/>
                      <w:color w:val="000000" w:themeColor="text1"/>
                      <w:sz w:val="21"/>
                      <w:szCs w:val="21"/>
                      <w:lang w:eastAsia="zh-CN"/>
                    </w:rPr>
                    <w:t>原料堆放区：主要用于堆放项目生产所用的原辅材料。主要堆放板材、封边条、五金件和其他附件。</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jc w:val="both"/>
                    <w:textAlignment w:val="auto"/>
                    <w:outlineLvl w:val="9"/>
                    <w:rPr>
                      <w:rFonts w:hint="eastAsia"/>
                      <w:color w:val="000000" w:themeColor="text1"/>
                      <w:sz w:val="21"/>
                      <w:szCs w:val="21"/>
                      <w:lang w:val="en-US" w:eastAsia="zh-CN"/>
                    </w:rPr>
                  </w:pPr>
                  <w:r>
                    <w:rPr>
                      <w:rFonts w:hint="eastAsia"/>
                      <w:color w:val="000000" w:themeColor="text1"/>
                      <w:sz w:val="21"/>
                      <w:szCs w:val="21"/>
                      <w:lang w:eastAsia="zh-CN"/>
                    </w:rPr>
                    <w:t>开料区：</w:t>
                  </w:r>
                  <w:r>
                    <w:rPr>
                      <w:rFonts w:hint="eastAsia"/>
                      <w:color w:val="000000" w:themeColor="text1"/>
                      <w:sz w:val="21"/>
                      <w:szCs w:val="21"/>
                      <w:lang w:val="en-US" w:eastAsia="zh-CN"/>
                    </w:rPr>
                    <w:t>1处，位于厂区大门东侧，主要用台锯、切割机和加工中心按照客户要求尺寸和市场需求将板材裁锯成所需规格部件。</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jc w:val="both"/>
                    <w:textAlignment w:val="auto"/>
                    <w:outlineLvl w:val="9"/>
                    <w:rPr>
                      <w:rFonts w:hint="eastAsia"/>
                      <w:color w:val="000000" w:themeColor="text1"/>
                      <w:sz w:val="21"/>
                      <w:szCs w:val="21"/>
                      <w:lang w:val="en-US" w:eastAsia="zh-CN"/>
                    </w:rPr>
                  </w:pPr>
                  <w:r>
                    <w:rPr>
                      <w:rFonts w:hint="eastAsia"/>
                      <w:color w:val="000000" w:themeColor="text1"/>
                      <w:sz w:val="21"/>
                      <w:szCs w:val="21"/>
                      <w:lang w:val="en-US" w:eastAsia="zh-CN"/>
                    </w:rPr>
                    <w:t>封边区：1处，位于开料区的正北方，主要使用封边机利用封边胶将封边条粘贴在板材的边缘。</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jc w:val="both"/>
                    <w:textAlignment w:val="auto"/>
                    <w:outlineLvl w:val="9"/>
                    <w:rPr>
                      <w:rFonts w:hint="eastAsia"/>
                      <w:color w:val="000000" w:themeColor="text1"/>
                      <w:sz w:val="21"/>
                      <w:szCs w:val="21"/>
                      <w:lang w:val="en-US" w:eastAsia="zh-CN"/>
                    </w:rPr>
                  </w:pPr>
                  <w:r>
                    <w:rPr>
                      <w:rFonts w:hint="eastAsia"/>
                      <w:color w:val="000000" w:themeColor="text1"/>
                      <w:sz w:val="21"/>
                      <w:szCs w:val="21"/>
                      <w:lang w:val="en-US" w:eastAsia="zh-CN"/>
                    </w:rPr>
                    <w:t>排孔区：1处，位于厂区北部，主要为按照设计及工艺要求在各部件的指定位置进行打孔钻眼。</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jc w:val="both"/>
                    <w:textAlignment w:val="auto"/>
                    <w:outlineLvl w:val="9"/>
                    <w:rPr>
                      <w:rFonts w:hint="eastAsia"/>
                      <w:color w:val="000000" w:themeColor="text1"/>
                      <w:sz w:val="21"/>
                      <w:szCs w:val="21"/>
                      <w:lang w:eastAsia="zh-CN"/>
                    </w:rPr>
                  </w:pPr>
                  <w:r>
                    <w:rPr>
                      <w:rFonts w:hint="eastAsia"/>
                      <w:color w:val="000000" w:themeColor="text1"/>
                      <w:sz w:val="21"/>
                      <w:szCs w:val="21"/>
                      <w:lang w:eastAsia="zh-CN"/>
                    </w:rPr>
                    <w:t>产品清理试装区：位于厂区西北角，主要用于产品表面灰尘清理，试装产品。</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jc w:val="both"/>
                    <w:textAlignment w:val="auto"/>
                    <w:outlineLvl w:val="9"/>
                    <w:rPr>
                      <w:rFonts w:hint="eastAsia"/>
                      <w:color w:val="000000" w:themeColor="text1"/>
                      <w:sz w:val="21"/>
                      <w:szCs w:val="21"/>
                      <w:lang w:eastAsia="zh-CN"/>
                    </w:rPr>
                  </w:pPr>
                  <w:r>
                    <w:rPr>
                      <w:rFonts w:hint="eastAsia"/>
                      <w:color w:val="000000" w:themeColor="text1"/>
                      <w:sz w:val="21"/>
                      <w:szCs w:val="21"/>
                      <w:lang w:eastAsia="zh-CN"/>
                    </w:rPr>
                    <w:t>包装区：位于厂区西侧，对完成生产和试装的产品进行包装。</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jc w:val="both"/>
                    <w:textAlignment w:val="auto"/>
                    <w:outlineLvl w:val="9"/>
                    <w:rPr>
                      <w:rFonts w:hint="eastAsia"/>
                      <w:color w:val="000000" w:themeColor="text1"/>
                      <w:sz w:val="21"/>
                      <w:szCs w:val="21"/>
                      <w:lang w:eastAsia="zh-CN"/>
                    </w:rPr>
                  </w:pPr>
                  <w:r>
                    <w:rPr>
                      <w:rFonts w:hint="eastAsia"/>
                      <w:color w:val="000000" w:themeColor="text1"/>
                      <w:sz w:val="21"/>
                      <w:szCs w:val="21"/>
                      <w:lang w:val="en-US" w:eastAsia="zh-CN"/>
                    </w:rPr>
                    <w:t>成品区堆放区：位于厂区大门西侧，用于堆放即将外售的成品。</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jc w:val="both"/>
                    <w:textAlignment w:val="auto"/>
                    <w:outlineLvl w:val="9"/>
                    <w:rPr>
                      <w:color w:val="000000" w:themeColor="text1"/>
                      <w:szCs w:val="21"/>
                    </w:rPr>
                  </w:pPr>
                  <w:r>
                    <w:rPr>
                      <w:rFonts w:hint="eastAsia"/>
                      <w:color w:val="000000" w:themeColor="text1"/>
                      <w:sz w:val="21"/>
                      <w:szCs w:val="21"/>
                      <w:lang w:eastAsia="zh-CN"/>
                    </w:rPr>
                    <w:t>废料堆放区：</w:t>
                  </w:r>
                  <w:r>
                    <w:rPr>
                      <w:rFonts w:hint="eastAsia"/>
                      <w:color w:val="000000" w:themeColor="text1"/>
                      <w:sz w:val="21"/>
                      <w:szCs w:val="21"/>
                      <w:lang w:val="en-US" w:eastAsia="zh-CN"/>
                    </w:rPr>
                    <w:t>1处，</w:t>
                  </w:r>
                  <w:r>
                    <w:rPr>
                      <w:rFonts w:hint="eastAsia"/>
                      <w:color w:val="000000" w:themeColor="text1"/>
                      <w:sz w:val="21"/>
                      <w:szCs w:val="21"/>
                      <w:lang w:eastAsia="zh-CN"/>
                    </w:rPr>
                    <w:t>位于开料区的东北角，主要收集板材加工过程中产生的废边角料、木渣等固体废弃物。</w:t>
                  </w:r>
                </w:p>
              </w:tc>
              <w:tc>
                <w:tcPr>
                  <w:tcW w:w="651" w:type="dxa"/>
                  <w:vMerge w:val="restart"/>
                  <w:vAlign w:val="center"/>
                </w:tcPr>
                <w:p>
                  <w:pPr>
                    <w:jc w:val="left"/>
                    <w:rPr>
                      <w:rFonts w:hAnsi="宋体"/>
                      <w:szCs w:val="21"/>
                    </w:rPr>
                  </w:pPr>
                  <w:r>
                    <w:rPr>
                      <w:rFonts w:hint="eastAsia"/>
                      <w:sz w:val="21"/>
                      <w:szCs w:val="21"/>
                      <w:lang w:eastAsia="zh-CN"/>
                    </w:rPr>
                    <w:t>依托原有厂房设置各个设备间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jc w:val="center"/>
                    <w:rPr>
                      <w:rFonts w:ascii="Times New Roman" w:hAnsi="Times New Roman" w:cs="Times New Roman"/>
                      <w:kern w:val="2"/>
                      <w:sz w:val="21"/>
                      <w:szCs w:val="21"/>
                    </w:rPr>
                  </w:pPr>
                </w:p>
              </w:tc>
              <w:tc>
                <w:tcPr>
                  <w:tcW w:w="1210" w:type="dxa"/>
                  <w:gridSpan w:val="2"/>
                  <w:vAlign w:val="center"/>
                </w:tcPr>
                <w:p>
                  <w:pPr>
                    <w:jc w:val="center"/>
                    <w:rPr>
                      <w:rFonts w:hint="eastAsia" w:hAnsi="宋体"/>
                      <w:bCs/>
                      <w:szCs w:val="21"/>
                      <w:lang w:eastAsia="zh-CN" w:bidi="en-US"/>
                    </w:rPr>
                  </w:pPr>
                  <w:r>
                    <w:rPr>
                      <w:rFonts w:hint="eastAsia" w:hAnsi="宋体"/>
                      <w:bCs/>
                      <w:szCs w:val="21"/>
                      <w:lang w:eastAsia="zh-CN" w:bidi="en-US"/>
                    </w:rPr>
                    <w:t>移动门</w:t>
                  </w:r>
                </w:p>
                <w:p>
                  <w:pPr>
                    <w:jc w:val="center"/>
                    <w:rPr>
                      <w:rFonts w:hint="eastAsia" w:hAnsi="宋体" w:eastAsia="宋体"/>
                      <w:bCs/>
                      <w:szCs w:val="21"/>
                      <w:lang w:eastAsia="zh-CN" w:bidi="en-US"/>
                    </w:rPr>
                  </w:pPr>
                  <w:r>
                    <w:rPr>
                      <w:rFonts w:hint="eastAsia" w:hAnsi="宋体"/>
                      <w:bCs/>
                      <w:szCs w:val="21"/>
                      <w:lang w:eastAsia="zh-CN" w:bidi="en-US"/>
                    </w:rPr>
                    <w:t>加工区</w:t>
                  </w:r>
                </w:p>
              </w:tc>
              <w:tc>
                <w:tcPr>
                  <w:tcW w:w="57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sz w:val="21"/>
                      <w:szCs w:val="21"/>
                      <w:lang w:eastAsia="zh-CN"/>
                    </w:rPr>
                  </w:pPr>
                  <w:r>
                    <w:rPr>
                      <w:rFonts w:hint="eastAsia"/>
                      <w:sz w:val="21"/>
                      <w:szCs w:val="21"/>
                      <w:lang w:eastAsia="zh-CN"/>
                    </w:rPr>
                    <w:t>移门加工区：位于厂区东侧，主要分为材料区、开料区、加工区和成品区。</w:t>
                  </w:r>
                </w:p>
                <w:p>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sz w:val="21"/>
                      <w:szCs w:val="21"/>
                      <w:lang w:eastAsia="zh-CN"/>
                    </w:rPr>
                  </w:pPr>
                  <w:r>
                    <w:rPr>
                      <w:rFonts w:hint="eastAsia"/>
                      <w:sz w:val="21"/>
                      <w:szCs w:val="21"/>
                      <w:lang w:eastAsia="zh-CN"/>
                    </w:rPr>
                    <w:t>材料区：主要用于堆放铝型材、钢化玻璃和移门的一些配套零件。</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outlineLvl w:val="9"/>
                    <w:rPr>
                      <w:rFonts w:hint="eastAsia" w:hAnsi="宋体"/>
                      <w:color w:val="000000" w:themeColor="text1"/>
                      <w:sz w:val="21"/>
                      <w:szCs w:val="21"/>
                      <w:lang w:eastAsia="zh-CN"/>
                    </w:rPr>
                  </w:pPr>
                  <w:r>
                    <w:rPr>
                      <w:rFonts w:hint="eastAsia" w:hAnsi="宋体"/>
                      <w:color w:val="000000" w:themeColor="text1"/>
                      <w:sz w:val="21"/>
                      <w:szCs w:val="21"/>
                      <w:lang w:eastAsia="zh-CN"/>
                    </w:rPr>
                    <w:t>开料区：用锯铝机对铝材按照市场标准和客户需要对铝材进行切割。</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outlineLvl w:val="9"/>
                    <w:rPr>
                      <w:rFonts w:hint="eastAsia" w:hAnsi="宋体"/>
                      <w:color w:val="auto"/>
                      <w:sz w:val="21"/>
                      <w:szCs w:val="21"/>
                      <w:lang w:eastAsia="zh-CN"/>
                    </w:rPr>
                  </w:pPr>
                  <w:r>
                    <w:rPr>
                      <w:rFonts w:hint="eastAsia" w:hAnsi="宋体"/>
                      <w:color w:val="auto"/>
                      <w:sz w:val="21"/>
                      <w:szCs w:val="21"/>
                      <w:lang w:eastAsia="zh-CN"/>
                    </w:rPr>
                    <w:t>加工区：利用原辅材组装移动门。</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outlineLvl w:val="9"/>
                    <w:rPr>
                      <w:rFonts w:hint="eastAsia" w:hAnsi="宋体"/>
                      <w:color w:val="0000FF"/>
                      <w:szCs w:val="21"/>
                      <w:lang w:eastAsia="zh-CN"/>
                    </w:rPr>
                  </w:pPr>
                  <w:r>
                    <w:rPr>
                      <w:rFonts w:hint="eastAsia" w:hAnsi="宋体"/>
                      <w:color w:val="000000" w:themeColor="text1"/>
                      <w:sz w:val="21"/>
                      <w:szCs w:val="21"/>
                      <w:lang w:eastAsia="zh-CN"/>
                    </w:rPr>
                    <w:t>成品区：暂存合格成品，待外售。</w:t>
                  </w:r>
                </w:p>
              </w:tc>
              <w:tc>
                <w:tcPr>
                  <w:tcW w:w="651" w:type="dxa"/>
                  <w:vMerge w:val="continue"/>
                  <w:vAlign w:val="center"/>
                </w:tcPr>
                <w:p>
                  <w:pPr>
                    <w:jc w:val="left"/>
                    <w:rPr>
                      <w:rFonts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Align w:val="center"/>
                </w:tcPr>
                <w:p>
                  <w:pPr>
                    <w:pStyle w:val="25"/>
                    <w:tabs>
                      <w:tab w:val="left" w:pos="4536"/>
                    </w:tabs>
                    <w:spacing w:before="0" w:beforeAutospacing="0" w:after="0" w:afterAutospacing="0"/>
                    <w:jc w:val="center"/>
                    <w:rPr>
                      <w:rFonts w:hint="eastAsia" w:ascii="Times New Roman" w:hAnsi="Times New Roman" w:eastAsia="宋体" w:cs="Times New Roman"/>
                      <w:kern w:val="2"/>
                      <w:sz w:val="21"/>
                      <w:szCs w:val="21"/>
                      <w:lang w:eastAsia="zh-CN"/>
                    </w:rPr>
                  </w:pPr>
                  <w:r>
                    <w:rPr>
                      <w:rFonts w:hint="eastAsia" w:ascii="Times New Roman" w:cs="Times New Roman"/>
                      <w:kern w:val="2"/>
                      <w:sz w:val="21"/>
                      <w:szCs w:val="21"/>
                      <w:lang w:val="en-US" w:eastAsia="zh-CN"/>
                    </w:rPr>
                    <w:t>辅助工程</w:t>
                  </w:r>
                </w:p>
              </w:tc>
              <w:tc>
                <w:tcPr>
                  <w:tcW w:w="1210" w:type="dxa"/>
                  <w:gridSpan w:val="2"/>
                  <w:vAlign w:val="center"/>
                </w:tcPr>
                <w:p>
                  <w:pPr>
                    <w:jc w:val="center"/>
                    <w:rPr>
                      <w:rFonts w:hint="eastAsia" w:hAnsi="宋体"/>
                      <w:szCs w:val="21"/>
                      <w:lang w:eastAsia="zh-CN"/>
                    </w:rPr>
                  </w:pPr>
                  <w:r>
                    <w:rPr>
                      <w:rFonts w:hint="eastAsia" w:hAnsi="宋体"/>
                      <w:szCs w:val="21"/>
                      <w:lang w:eastAsia="zh-CN"/>
                    </w:rPr>
                    <w:t>生活、</w:t>
                  </w:r>
                </w:p>
                <w:p>
                  <w:pPr>
                    <w:jc w:val="center"/>
                    <w:rPr>
                      <w:szCs w:val="21"/>
                    </w:rPr>
                  </w:pPr>
                  <w:r>
                    <w:rPr>
                      <w:rFonts w:hAnsi="宋体"/>
                      <w:szCs w:val="21"/>
                    </w:rPr>
                    <w:t>办公区</w:t>
                  </w:r>
                </w:p>
              </w:tc>
              <w:tc>
                <w:tcPr>
                  <w:tcW w:w="5707" w:type="dxa"/>
                  <w:vAlign w:val="center"/>
                </w:tcPr>
                <w:p>
                  <w:pPr>
                    <w:widowControl/>
                    <w:tabs>
                      <w:tab w:val="left" w:pos="4536"/>
                    </w:tabs>
                    <w:rPr>
                      <w:color w:val="auto"/>
                      <w:szCs w:val="21"/>
                    </w:rPr>
                  </w:pPr>
                  <w:r>
                    <w:rPr>
                      <w:rFonts w:hint="eastAsia"/>
                      <w:bCs/>
                      <w:color w:val="auto"/>
                      <w:szCs w:val="21"/>
                      <w:lang w:bidi="en-US"/>
                    </w:rPr>
                    <w:t>租赁陕西</w:t>
                  </w:r>
                  <w:r>
                    <w:rPr>
                      <w:rFonts w:hint="eastAsia"/>
                      <w:bCs/>
                      <w:color w:val="auto"/>
                      <w:szCs w:val="21"/>
                      <w:lang w:eastAsia="zh-CN" w:bidi="en-US"/>
                    </w:rPr>
                    <w:t>泽钰电器</w:t>
                  </w:r>
                  <w:r>
                    <w:rPr>
                      <w:rFonts w:hint="eastAsia"/>
                      <w:bCs/>
                      <w:color w:val="auto"/>
                      <w:szCs w:val="21"/>
                      <w:lang w:bidi="en-US"/>
                    </w:rPr>
                    <w:t>有限</w:t>
                  </w:r>
                  <w:r>
                    <w:rPr>
                      <w:rFonts w:hint="eastAsia"/>
                      <w:bCs/>
                      <w:color w:val="auto"/>
                      <w:szCs w:val="21"/>
                      <w:lang w:eastAsia="zh-CN" w:bidi="en-US"/>
                    </w:rPr>
                    <w:t>责任</w:t>
                  </w:r>
                  <w:r>
                    <w:rPr>
                      <w:rFonts w:hint="eastAsia"/>
                      <w:bCs/>
                      <w:color w:val="auto"/>
                      <w:szCs w:val="21"/>
                      <w:lang w:bidi="en-US"/>
                    </w:rPr>
                    <w:t>公司</w:t>
                  </w:r>
                  <w:r>
                    <w:rPr>
                      <w:rFonts w:hint="eastAsia"/>
                      <w:bCs/>
                      <w:color w:val="auto"/>
                      <w:szCs w:val="21"/>
                      <w:lang w:eastAsia="zh-CN" w:bidi="en-US"/>
                    </w:rPr>
                    <w:t>办公生活楼</w:t>
                  </w:r>
                  <w:r>
                    <w:rPr>
                      <w:rFonts w:hint="eastAsia"/>
                      <w:bCs/>
                      <w:color w:val="auto"/>
                      <w:szCs w:val="21"/>
                      <w:lang w:val="en-US" w:eastAsia="zh-CN" w:bidi="en-US"/>
                    </w:rPr>
                    <w:t>3层，建筑面积550m</w:t>
                  </w:r>
                  <w:r>
                    <w:rPr>
                      <w:rFonts w:hint="eastAsia"/>
                      <w:bCs/>
                      <w:color w:val="auto"/>
                      <w:szCs w:val="21"/>
                      <w:vertAlign w:val="superscript"/>
                      <w:lang w:val="en-US" w:eastAsia="zh-CN" w:bidi="en-US"/>
                    </w:rPr>
                    <w:t>2</w:t>
                  </w:r>
                  <w:r>
                    <w:rPr>
                      <w:rFonts w:hint="eastAsia"/>
                      <w:bCs/>
                      <w:color w:val="auto"/>
                      <w:szCs w:val="21"/>
                      <w:lang w:bidi="en-US"/>
                    </w:rPr>
                    <w:t>，</w:t>
                  </w:r>
                  <w:r>
                    <w:rPr>
                      <w:rFonts w:hint="eastAsia"/>
                      <w:bCs/>
                      <w:color w:val="auto"/>
                      <w:szCs w:val="21"/>
                      <w:lang w:eastAsia="zh-CN" w:bidi="en-US"/>
                    </w:rPr>
                    <w:t>其中</w:t>
                  </w:r>
                  <w:r>
                    <w:rPr>
                      <w:rFonts w:hint="eastAsia"/>
                      <w:bCs/>
                      <w:color w:val="auto"/>
                      <w:szCs w:val="21"/>
                      <w:lang w:val="en-US" w:eastAsia="zh-CN" w:bidi="en-US"/>
                    </w:rPr>
                    <w:t>1层布置食堂和办公室，2层为办公用地，3层为职工休息室。</w:t>
                  </w:r>
                  <w:r>
                    <w:rPr>
                      <w:rFonts w:hAnsi="宋体"/>
                      <w:color w:val="auto"/>
                      <w:szCs w:val="21"/>
                    </w:rPr>
                    <w:t>砖混结构</w:t>
                  </w:r>
                  <w:r>
                    <w:rPr>
                      <w:rFonts w:hint="eastAsia" w:hAnsi="宋体"/>
                      <w:color w:val="auto"/>
                      <w:szCs w:val="21"/>
                    </w:rPr>
                    <w:t>。</w:t>
                  </w:r>
                </w:p>
              </w:tc>
              <w:tc>
                <w:tcPr>
                  <w:tcW w:w="651" w:type="dxa"/>
                  <w:vAlign w:val="center"/>
                </w:tcPr>
                <w:p>
                  <w:pPr>
                    <w:widowControl/>
                    <w:tabs>
                      <w:tab w:val="left" w:pos="4536"/>
                    </w:tabs>
                    <w:jc w:val="center"/>
                    <w:rPr>
                      <w:rFonts w:hint="eastAsia" w:eastAsia="宋体"/>
                      <w:szCs w:val="21"/>
                      <w:lang w:eastAsia="zh-CN"/>
                    </w:rPr>
                  </w:pPr>
                  <w:r>
                    <w:rPr>
                      <w:rFonts w:hint="eastAsia"/>
                      <w:szCs w:val="21"/>
                      <w:lang w:eastAsia="zh-CN"/>
                    </w:rPr>
                    <w:t>依托原有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restart"/>
                  <w:vAlign w:val="center"/>
                </w:tcPr>
                <w:p>
                  <w:pPr>
                    <w:jc w:val="center"/>
                    <w:rPr>
                      <w:szCs w:val="21"/>
                    </w:rPr>
                  </w:pPr>
                  <w:r>
                    <w:rPr>
                      <w:rFonts w:hint="eastAsia"/>
                      <w:szCs w:val="21"/>
                    </w:rPr>
                    <w:t>公用工程</w:t>
                  </w:r>
                </w:p>
              </w:tc>
              <w:tc>
                <w:tcPr>
                  <w:tcW w:w="1210" w:type="dxa"/>
                  <w:gridSpan w:val="2"/>
                  <w:vAlign w:val="center"/>
                </w:tcPr>
                <w:p>
                  <w:pPr>
                    <w:jc w:val="center"/>
                    <w:rPr>
                      <w:szCs w:val="21"/>
                    </w:rPr>
                  </w:pPr>
                  <w:r>
                    <w:rPr>
                      <w:rFonts w:hAnsi="宋体"/>
                      <w:szCs w:val="21"/>
                    </w:rPr>
                    <w:t>供电</w:t>
                  </w:r>
                </w:p>
              </w:tc>
              <w:tc>
                <w:tcPr>
                  <w:tcW w:w="5707" w:type="dxa"/>
                  <w:vAlign w:val="center"/>
                </w:tcPr>
                <w:p>
                  <w:pPr>
                    <w:rPr>
                      <w:szCs w:val="21"/>
                    </w:rPr>
                  </w:pPr>
                  <w:r>
                    <w:rPr>
                      <w:rFonts w:hint="eastAsia"/>
                      <w:color w:val="auto"/>
                      <w:szCs w:val="21"/>
                      <w:lang w:eastAsia="zh-CN"/>
                    </w:rPr>
                    <w:t>项目租赁陕西泽钰电器厨具有限责任公司原有生产厂房和办公楼，供电</w:t>
                  </w:r>
                  <w:r>
                    <w:rPr>
                      <w:rFonts w:hint="eastAsia" w:hAnsi="宋体"/>
                      <w:szCs w:val="21"/>
                      <w:lang w:eastAsia="zh-CN"/>
                    </w:rPr>
                    <w:t>依托原有供电线路，原有供电</w:t>
                  </w:r>
                  <w:r>
                    <w:rPr>
                      <w:rFonts w:hAnsi="宋体"/>
                      <w:szCs w:val="21"/>
                    </w:rPr>
                    <w:t>由</w:t>
                  </w:r>
                  <w:r>
                    <w:rPr>
                      <w:rFonts w:hint="eastAsia" w:hAnsi="宋体"/>
                      <w:szCs w:val="21"/>
                    </w:rPr>
                    <w:t>永乐镇</w:t>
                  </w:r>
                  <w:r>
                    <w:rPr>
                      <w:rFonts w:hAnsi="宋体"/>
                      <w:szCs w:val="21"/>
                    </w:rPr>
                    <w:t>供电网络供给。</w:t>
                  </w:r>
                </w:p>
              </w:tc>
              <w:tc>
                <w:tcPr>
                  <w:tcW w:w="651" w:type="dxa"/>
                  <w:vAlign w:val="center"/>
                </w:tcPr>
                <w:p>
                  <w:pPr>
                    <w:jc w:val="center"/>
                    <w:rPr>
                      <w:rFonts w:hint="eastAsia" w:hAnsi="宋体" w:eastAsia="宋体"/>
                      <w:szCs w:val="21"/>
                      <w:lang w:eastAsia="zh-CN"/>
                    </w:rPr>
                  </w:pPr>
                  <w:r>
                    <w:rPr>
                      <w:rFonts w:hint="eastAsia" w:hAnsi="宋体"/>
                      <w:szCs w:val="21"/>
                      <w:lang w:eastAsia="zh-CN"/>
                    </w:rPr>
                    <w:t>依托原有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jc w:val="center"/>
                    <w:rPr>
                      <w:szCs w:val="21"/>
                    </w:rPr>
                  </w:pPr>
                </w:p>
              </w:tc>
              <w:tc>
                <w:tcPr>
                  <w:tcW w:w="1210" w:type="dxa"/>
                  <w:gridSpan w:val="2"/>
                  <w:vAlign w:val="center"/>
                </w:tcPr>
                <w:p>
                  <w:pPr>
                    <w:jc w:val="center"/>
                    <w:rPr>
                      <w:color w:val="auto"/>
                      <w:szCs w:val="21"/>
                    </w:rPr>
                  </w:pPr>
                  <w:r>
                    <w:rPr>
                      <w:rFonts w:hAnsi="宋体"/>
                      <w:color w:val="auto"/>
                      <w:szCs w:val="21"/>
                    </w:rPr>
                    <w:t>给水</w:t>
                  </w:r>
                </w:p>
              </w:tc>
              <w:tc>
                <w:tcPr>
                  <w:tcW w:w="5707" w:type="dxa"/>
                  <w:vAlign w:val="center"/>
                </w:tcPr>
                <w:p>
                  <w:pPr>
                    <w:rPr>
                      <w:color w:val="auto"/>
                      <w:szCs w:val="21"/>
                    </w:rPr>
                  </w:pPr>
                  <w:r>
                    <w:rPr>
                      <w:rFonts w:hint="eastAsia"/>
                      <w:color w:val="auto"/>
                      <w:szCs w:val="21"/>
                      <w:lang w:eastAsia="zh-CN"/>
                    </w:rPr>
                    <w:t>项目租赁陕西泽钰电器厨具有限责任公司原有生产厂房和办公楼。给水</w:t>
                  </w:r>
                  <w:r>
                    <w:rPr>
                      <w:rFonts w:hint="eastAsia"/>
                      <w:color w:val="auto"/>
                      <w:szCs w:val="21"/>
                    </w:rPr>
                    <w:t>依托原有给水管网，原有给水管网</w:t>
                  </w:r>
                  <w:r>
                    <w:rPr>
                      <w:color w:val="auto"/>
                      <w:szCs w:val="21"/>
                    </w:rPr>
                    <w:t>接城市供水管网。</w:t>
                  </w:r>
                </w:p>
              </w:tc>
              <w:tc>
                <w:tcPr>
                  <w:tcW w:w="651" w:type="dxa"/>
                  <w:vAlign w:val="center"/>
                </w:tcPr>
                <w:p>
                  <w:pPr>
                    <w:jc w:val="center"/>
                    <w:rPr>
                      <w:rFonts w:hint="eastAsia" w:eastAsia="宋体"/>
                      <w:lang w:eastAsia="zh-CN"/>
                    </w:rPr>
                  </w:pPr>
                  <w:r>
                    <w:rPr>
                      <w:rFonts w:hint="eastAsia" w:hAnsi="宋体"/>
                      <w:szCs w:val="21"/>
                      <w:lang w:eastAsia="zh-CN"/>
                    </w:rPr>
                    <w:t>依托原有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jc w:val="center"/>
                    <w:rPr>
                      <w:szCs w:val="21"/>
                    </w:rPr>
                  </w:pPr>
                </w:p>
              </w:tc>
              <w:tc>
                <w:tcPr>
                  <w:tcW w:w="1210" w:type="dxa"/>
                  <w:gridSpan w:val="2"/>
                  <w:vAlign w:val="center"/>
                </w:tcPr>
                <w:p>
                  <w:pPr>
                    <w:jc w:val="center"/>
                    <w:rPr>
                      <w:szCs w:val="21"/>
                    </w:rPr>
                  </w:pPr>
                  <w:r>
                    <w:rPr>
                      <w:rFonts w:hAnsi="宋体"/>
                      <w:szCs w:val="21"/>
                    </w:rPr>
                    <w:t>排水</w:t>
                  </w:r>
                </w:p>
              </w:tc>
              <w:tc>
                <w:tcPr>
                  <w:tcW w:w="5707" w:type="dxa"/>
                  <w:vAlign w:val="center"/>
                </w:tcPr>
                <w:p>
                  <w:r>
                    <w:rPr>
                      <w:rFonts w:hint="eastAsia"/>
                      <w:color w:val="auto"/>
                      <w:sz w:val="21"/>
                      <w:szCs w:val="21"/>
                      <w:lang w:eastAsia="zh-CN"/>
                    </w:rPr>
                    <w:t>排水采用雨污分流制，雨水排入厂外原有雨水系统；</w:t>
                  </w:r>
                  <w:r>
                    <w:rPr>
                      <w:rFonts w:hint="eastAsia"/>
                      <w:color w:val="000000" w:themeColor="text1"/>
                      <w:kern w:val="0"/>
                      <w:szCs w:val="21"/>
                    </w:rPr>
                    <w:t>废水主要来源于职工生活</w:t>
                  </w:r>
                  <w:r>
                    <w:rPr>
                      <w:rFonts w:hint="eastAsia"/>
                      <w:color w:val="000000" w:themeColor="text1"/>
                      <w:kern w:val="0"/>
                      <w:szCs w:val="21"/>
                      <w:lang w:eastAsia="zh-CN"/>
                    </w:rPr>
                    <w:t>污水</w:t>
                  </w:r>
                  <w:r>
                    <w:rPr>
                      <w:rFonts w:hint="eastAsia"/>
                      <w:color w:val="000000" w:themeColor="text1"/>
                      <w:kern w:val="0"/>
                      <w:szCs w:val="21"/>
                      <w:lang w:val="en-US" w:eastAsia="zh-CN"/>
                    </w:rPr>
                    <w:t>和食堂废水；食堂废水经隔油池处理后，同生活污水一起排入化粪池，</w:t>
                  </w:r>
                  <w:r>
                    <w:rPr>
                      <w:rFonts w:hint="eastAsia"/>
                      <w:color w:val="000000" w:themeColor="text1"/>
                      <w:kern w:val="0"/>
                      <w:szCs w:val="21"/>
                    </w:rPr>
                    <w:t>经化粪池处理后，定期清掏，周围农田综合利用。</w:t>
                  </w:r>
                  <w:r>
                    <w:rPr>
                      <w:rFonts w:hint="eastAsia"/>
                      <w:color w:val="000000" w:themeColor="text1"/>
                      <w:kern w:val="0"/>
                      <w:szCs w:val="21"/>
                      <w:lang w:eastAsia="zh-CN"/>
                    </w:rPr>
                    <w:t>不外排。</w:t>
                  </w:r>
                </w:p>
              </w:tc>
              <w:tc>
                <w:tcPr>
                  <w:tcW w:w="651" w:type="dxa"/>
                  <w:vAlign w:val="center"/>
                </w:tcPr>
                <w:p>
                  <w:pPr>
                    <w:jc w:val="center"/>
                    <w:rPr>
                      <w:rFonts w:hint="eastAsia" w:eastAsia="宋体"/>
                      <w:szCs w:val="21"/>
                      <w:lang w:eastAsia="zh-CN"/>
                    </w:rPr>
                  </w:pPr>
                  <w:r>
                    <w:rPr>
                      <w:rFonts w:hint="eastAsia"/>
                      <w:szCs w:val="21"/>
                      <w:lang w:eastAsia="zh-CN"/>
                    </w:rPr>
                    <w:t>新建隔油池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jc w:val="center"/>
                    <w:rPr>
                      <w:szCs w:val="21"/>
                    </w:rPr>
                  </w:pPr>
                </w:p>
              </w:tc>
              <w:tc>
                <w:tcPr>
                  <w:tcW w:w="1210" w:type="dxa"/>
                  <w:gridSpan w:val="2"/>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Ansi="宋体"/>
                      <w:szCs w:val="21"/>
                    </w:rPr>
                  </w:pPr>
                  <w:r>
                    <w:rPr>
                      <w:rFonts w:hint="eastAsia" w:ascii="宋体" w:hAnsi="宋体" w:cs="宋体"/>
                      <w:color w:val="auto"/>
                      <w:sz w:val="21"/>
                      <w:szCs w:val="21"/>
                    </w:rPr>
                    <w:t>采暖</w:t>
                  </w:r>
                </w:p>
              </w:tc>
              <w:tc>
                <w:tcPr>
                  <w:tcW w:w="570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szCs w:val="21"/>
                    </w:rPr>
                  </w:pPr>
                  <w:r>
                    <w:rPr>
                      <w:rFonts w:hint="eastAsia" w:ascii="宋体" w:hAnsi="宋体" w:cs="宋体"/>
                      <w:color w:val="auto"/>
                      <w:sz w:val="21"/>
                      <w:szCs w:val="21"/>
                      <w:lang w:val="en-US" w:eastAsia="zh-CN"/>
                    </w:rPr>
                    <w:t>办公区采用电暖扇，生产车间不供暖</w:t>
                  </w:r>
                </w:p>
              </w:tc>
              <w:tc>
                <w:tcPr>
                  <w:tcW w:w="651" w:type="dxa"/>
                  <w:vAlign w:val="center"/>
                </w:tcPr>
                <w:p>
                  <w:pPr>
                    <w:jc w:val="center"/>
                    <w:rPr>
                      <w:rFonts w:hint="eastAsia" w:eastAsia="宋体"/>
                      <w:szCs w:val="21"/>
                      <w:lang w:eastAsia="zh-CN"/>
                    </w:rPr>
                  </w:pPr>
                  <w:r>
                    <w:rPr>
                      <w:rFonts w:hint="eastAsia"/>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restart"/>
                  <w:vAlign w:val="center"/>
                </w:tcPr>
                <w:p>
                  <w:pPr>
                    <w:pStyle w:val="25"/>
                    <w:tabs>
                      <w:tab w:val="left" w:pos="4536"/>
                    </w:tabs>
                    <w:spacing w:before="0" w:beforeAutospacing="0" w:after="0" w:afterAutospacing="0"/>
                    <w:jc w:val="center"/>
                    <w:rPr>
                      <w:rFonts w:ascii="Times New Roman" w:hAnsi="Times New Roman" w:cs="Times New Roman"/>
                      <w:kern w:val="2"/>
                      <w:sz w:val="21"/>
                      <w:szCs w:val="21"/>
                      <w:highlight w:val="yellow"/>
                    </w:rPr>
                  </w:pPr>
                  <w:r>
                    <w:rPr>
                      <w:rFonts w:ascii="Times New Roman" w:cs="Times New Roman"/>
                      <w:kern w:val="2"/>
                      <w:sz w:val="21"/>
                      <w:szCs w:val="21"/>
                    </w:rPr>
                    <w:t>环保工程</w:t>
                  </w:r>
                </w:p>
              </w:tc>
              <w:tc>
                <w:tcPr>
                  <w:tcW w:w="468" w:type="dxa"/>
                  <w:vMerge w:val="restart"/>
                  <w:vAlign w:val="center"/>
                </w:tcPr>
                <w:p>
                  <w:pPr>
                    <w:widowControl/>
                    <w:tabs>
                      <w:tab w:val="left" w:pos="4536"/>
                    </w:tabs>
                    <w:jc w:val="center"/>
                    <w:rPr>
                      <w:szCs w:val="21"/>
                    </w:rPr>
                  </w:pPr>
                  <w:r>
                    <w:rPr>
                      <w:rFonts w:hint="eastAsia"/>
                      <w:szCs w:val="21"/>
                    </w:rPr>
                    <w:t>废气</w:t>
                  </w:r>
                </w:p>
              </w:tc>
              <w:tc>
                <w:tcPr>
                  <w:tcW w:w="742" w:type="dxa"/>
                  <w:vAlign w:val="center"/>
                </w:tcPr>
                <w:p>
                  <w:pPr>
                    <w:widowControl/>
                    <w:tabs>
                      <w:tab w:val="left" w:pos="4536"/>
                    </w:tabs>
                    <w:jc w:val="center"/>
                    <w:rPr>
                      <w:color w:val="auto"/>
                      <w:szCs w:val="21"/>
                    </w:rPr>
                  </w:pPr>
                  <w:r>
                    <w:rPr>
                      <w:rFonts w:hint="eastAsia"/>
                      <w:color w:val="auto"/>
                      <w:szCs w:val="21"/>
                    </w:rPr>
                    <w:t>板材加工粉尘</w:t>
                  </w:r>
                </w:p>
              </w:tc>
              <w:tc>
                <w:tcPr>
                  <w:tcW w:w="5707" w:type="dxa"/>
                  <w:vAlign w:val="center"/>
                </w:tcPr>
                <w:p>
                  <w:pPr>
                    <w:widowControl/>
                    <w:tabs>
                      <w:tab w:val="left" w:pos="4536"/>
                    </w:tabs>
                    <w:rPr>
                      <w:rFonts w:hint="eastAsia" w:eastAsia="宋体"/>
                      <w:color w:val="auto"/>
                      <w:szCs w:val="21"/>
                      <w:lang w:eastAsia="zh-CN"/>
                    </w:rPr>
                  </w:pPr>
                  <w:r>
                    <w:rPr>
                      <w:rFonts w:hint="eastAsia"/>
                      <w:color w:val="auto"/>
                      <w:szCs w:val="21"/>
                      <w:lang w:eastAsia="zh-CN"/>
                    </w:rPr>
                    <w:t>板材在开料区使用</w:t>
                  </w:r>
                  <w:r>
                    <w:rPr>
                      <w:rFonts w:hint="eastAsia"/>
                      <w:color w:val="auto"/>
                      <w:sz w:val="21"/>
                      <w:szCs w:val="21"/>
                      <w:lang w:val="en-US" w:eastAsia="zh-CN"/>
                    </w:rPr>
                    <w:t>台锯、切割机和加工中心等机械对板材进行加工时会产生粉尘，项目配备2台移动式布袋除尘处理加工粉尘，粉尘经布袋除尘器处理后室内排放。</w:t>
                  </w:r>
                </w:p>
              </w:tc>
              <w:tc>
                <w:tcPr>
                  <w:tcW w:w="651" w:type="dxa"/>
                  <w:vAlign w:val="center"/>
                </w:tcPr>
                <w:p>
                  <w:pPr>
                    <w:widowControl/>
                    <w:tabs>
                      <w:tab w:val="left" w:pos="4536"/>
                    </w:tabs>
                    <w:jc w:val="center"/>
                    <w:rPr>
                      <w:rFonts w:hint="eastAsia" w:eastAsia="宋体"/>
                      <w:szCs w:val="21"/>
                      <w:lang w:eastAsia="zh-CN"/>
                    </w:rPr>
                  </w:pPr>
                  <w:r>
                    <w:rPr>
                      <w:rFonts w:hint="eastAsia"/>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jc w:val="center"/>
                    <w:rPr>
                      <w:rFonts w:ascii="Times New Roman" w:hAnsi="Times New Roman" w:cs="Times New Roman"/>
                      <w:kern w:val="2"/>
                      <w:sz w:val="21"/>
                      <w:szCs w:val="21"/>
                    </w:rPr>
                  </w:pPr>
                </w:p>
              </w:tc>
              <w:tc>
                <w:tcPr>
                  <w:tcW w:w="468" w:type="dxa"/>
                  <w:vMerge w:val="continue"/>
                  <w:vAlign w:val="center"/>
                </w:tcPr>
                <w:p>
                  <w:pPr>
                    <w:widowControl/>
                    <w:tabs>
                      <w:tab w:val="left" w:pos="4536"/>
                    </w:tabs>
                    <w:jc w:val="center"/>
                    <w:rPr>
                      <w:szCs w:val="21"/>
                    </w:rPr>
                  </w:pPr>
                </w:p>
              </w:tc>
              <w:tc>
                <w:tcPr>
                  <w:tcW w:w="742" w:type="dxa"/>
                  <w:vAlign w:val="center"/>
                </w:tcPr>
                <w:p>
                  <w:pPr>
                    <w:widowControl/>
                    <w:tabs>
                      <w:tab w:val="left" w:pos="4536"/>
                    </w:tabs>
                    <w:jc w:val="center"/>
                    <w:rPr>
                      <w:rFonts w:hint="eastAsia" w:eastAsia="宋体"/>
                      <w:color w:val="auto"/>
                      <w:szCs w:val="21"/>
                      <w:lang w:eastAsia="zh-CN"/>
                    </w:rPr>
                  </w:pPr>
                  <w:r>
                    <w:rPr>
                      <w:rFonts w:hint="eastAsia"/>
                      <w:color w:val="auto"/>
                      <w:szCs w:val="21"/>
                      <w:lang w:eastAsia="zh-CN"/>
                    </w:rPr>
                    <w:t>封边废气</w:t>
                  </w:r>
                </w:p>
              </w:tc>
              <w:tc>
                <w:tcPr>
                  <w:tcW w:w="5707" w:type="dxa"/>
                  <w:vAlign w:val="center"/>
                </w:tcPr>
                <w:p>
                  <w:pPr>
                    <w:widowControl/>
                    <w:tabs>
                      <w:tab w:val="left" w:pos="4536"/>
                    </w:tabs>
                    <w:rPr>
                      <w:rFonts w:hint="eastAsia" w:eastAsia="宋体"/>
                      <w:color w:val="auto"/>
                      <w:szCs w:val="21"/>
                      <w:lang w:val="en-US" w:eastAsia="zh-CN"/>
                    </w:rPr>
                  </w:pPr>
                  <w:r>
                    <w:rPr>
                      <w:rFonts w:hint="eastAsia"/>
                      <w:color w:val="auto"/>
                      <w:szCs w:val="21"/>
                      <w:lang w:eastAsia="zh-CN"/>
                    </w:rPr>
                    <w:t>封边产生的有机废气经集气罩收集后，采用活性碳吸附工艺处理后，由管道引至厂房外无组织排放。</w:t>
                  </w:r>
                </w:p>
              </w:tc>
              <w:tc>
                <w:tcPr>
                  <w:tcW w:w="651" w:type="dxa"/>
                  <w:vAlign w:val="center"/>
                </w:tcPr>
                <w:p>
                  <w:pPr>
                    <w:widowControl/>
                    <w:tabs>
                      <w:tab w:val="left" w:pos="4536"/>
                    </w:tabs>
                    <w:rPr>
                      <w:rFonts w:hint="eastAsia" w:eastAsia="宋体"/>
                      <w:szCs w:val="21"/>
                      <w:lang w:eastAsia="zh-CN"/>
                    </w:rPr>
                  </w:pPr>
                  <w:r>
                    <w:rPr>
                      <w:rFonts w:hint="eastAsia"/>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jc w:val="center"/>
                    <w:rPr>
                      <w:rFonts w:ascii="Times New Roman" w:hAnsi="Times New Roman" w:cs="Times New Roman"/>
                      <w:kern w:val="2"/>
                      <w:sz w:val="21"/>
                      <w:szCs w:val="21"/>
                    </w:rPr>
                  </w:pPr>
                </w:p>
              </w:tc>
              <w:tc>
                <w:tcPr>
                  <w:tcW w:w="468" w:type="dxa"/>
                  <w:vMerge w:val="continue"/>
                  <w:vAlign w:val="center"/>
                </w:tcPr>
                <w:p>
                  <w:pPr>
                    <w:widowControl/>
                    <w:tabs>
                      <w:tab w:val="left" w:pos="4536"/>
                    </w:tabs>
                    <w:jc w:val="center"/>
                    <w:rPr>
                      <w:szCs w:val="21"/>
                    </w:rPr>
                  </w:pPr>
                </w:p>
              </w:tc>
              <w:tc>
                <w:tcPr>
                  <w:tcW w:w="742" w:type="dxa"/>
                  <w:vAlign w:val="center"/>
                </w:tcPr>
                <w:p>
                  <w:pPr>
                    <w:widowControl/>
                    <w:tabs>
                      <w:tab w:val="left" w:pos="4536"/>
                    </w:tabs>
                    <w:jc w:val="center"/>
                    <w:rPr>
                      <w:rFonts w:hint="eastAsia" w:eastAsia="宋体"/>
                      <w:color w:val="auto"/>
                      <w:szCs w:val="21"/>
                      <w:lang w:eastAsia="zh-CN"/>
                    </w:rPr>
                  </w:pPr>
                  <w:r>
                    <w:rPr>
                      <w:rFonts w:hint="eastAsia"/>
                      <w:color w:val="auto"/>
                      <w:szCs w:val="21"/>
                      <w:lang w:eastAsia="zh-CN"/>
                    </w:rPr>
                    <w:t>食堂油烟</w:t>
                  </w:r>
                </w:p>
              </w:tc>
              <w:tc>
                <w:tcPr>
                  <w:tcW w:w="5707" w:type="dxa"/>
                  <w:vAlign w:val="center"/>
                </w:tcPr>
                <w:p>
                  <w:pPr>
                    <w:widowControl/>
                    <w:tabs>
                      <w:tab w:val="left" w:pos="4536"/>
                    </w:tabs>
                    <w:rPr>
                      <w:rFonts w:hint="eastAsia" w:eastAsia="宋体"/>
                      <w:color w:val="auto"/>
                      <w:szCs w:val="21"/>
                      <w:lang w:eastAsia="zh-CN"/>
                    </w:rPr>
                  </w:pPr>
                  <w:r>
                    <w:rPr>
                      <w:rFonts w:hint="eastAsia"/>
                      <w:color w:val="auto"/>
                      <w:szCs w:val="21"/>
                      <w:lang w:eastAsia="zh-CN"/>
                    </w:rPr>
                    <w:t>食堂油烟经油烟净化器处理后，于生活办公楼</w:t>
                  </w:r>
                  <w:r>
                    <w:rPr>
                      <w:rFonts w:hint="eastAsia"/>
                      <w:color w:val="auto"/>
                      <w:szCs w:val="21"/>
                      <w:lang w:val="en-US" w:eastAsia="zh-CN"/>
                    </w:rPr>
                    <w:t>3楼楼</w:t>
                  </w:r>
                  <w:r>
                    <w:rPr>
                      <w:rFonts w:hint="eastAsia"/>
                      <w:color w:val="auto"/>
                      <w:szCs w:val="21"/>
                      <w:lang w:eastAsia="zh-CN"/>
                    </w:rPr>
                    <w:t>顶高空排放。</w:t>
                  </w:r>
                </w:p>
              </w:tc>
              <w:tc>
                <w:tcPr>
                  <w:tcW w:w="651" w:type="dxa"/>
                  <w:vAlign w:val="center"/>
                </w:tcPr>
                <w:p>
                  <w:pPr>
                    <w:widowControl/>
                    <w:tabs>
                      <w:tab w:val="left" w:pos="4536"/>
                    </w:tabs>
                    <w:rPr>
                      <w:rFonts w:hint="eastAsia"/>
                      <w:szCs w:val="21"/>
                      <w:lang w:eastAsia="zh-CN"/>
                    </w:rPr>
                  </w:pPr>
                  <w:r>
                    <w:rPr>
                      <w:rFonts w:hint="eastAsia"/>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rFonts w:ascii="Times New Roman" w:hAnsi="Times New Roman" w:cs="Times New Roman"/>
                      <w:kern w:val="2"/>
                      <w:sz w:val="21"/>
                      <w:szCs w:val="21"/>
                      <w:highlight w:val="yellow"/>
                    </w:rPr>
                  </w:pPr>
                </w:p>
              </w:tc>
              <w:tc>
                <w:tcPr>
                  <w:tcW w:w="1210" w:type="dxa"/>
                  <w:gridSpan w:val="2"/>
                  <w:vAlign w:val="center"/>
                </w:tcPr>
                <w:p>
                  <w:pPr>
                    <w:widowControl/>
                    <w:tabs>
                      <w:tab w:val="left" w:pos="4536"/>
                    </w:tabs>
                    <w:jc w:val="center"/>
                    <w:rPr>
                      <w:szCs w:val="21"/>
                    </w:rPr>
                  </w:pPr>
                  <w:r>
                    <w:rPr>
                      <w:rFonts w:hint="eastAsia"/>
                      <w:szCs w:val="21"/>
                    </w:rPr>
                    <w:t>废水</w:t>
                  </w:r>
                </w:p>
              </w:tc>
              <w:tc>
                <w:tcPr>
                  <w:tcW w:w="5707" w:type="dxa"/>
                  <w:vAlign w:val="center"/>
                </w:tcPr>
                <w:p>
                  <w:pPr>
                    <w:widowControl/>
                    <w:tabs>
                      <w:tab w:val="left" w:pos="4536"/>
                    </w:tabs>
                    <w:rPr>
                      <w:color w:val="auto"/>
                      <w:kern w:val="0"/>
                      <w:szCs w:val="21"/>
                    </w:rPr>
                  </w:pPr>
                  <w:r>
                    <w:rPr>
                      <w:rFonts w:hint="eastAsia"/>
                      <w:color w:val="auto"/>
                      <w:sz w:val="21"/>
                      <w:szCs w:val="21"/>
                      <w:lang w:eastAsia="zh-CN"/>
                    </w:rPr>
                    <w:t>排水采用雨污分流制，雨水排入厂外雨水系统；</w:t>
                  </w:r>
                  <w:r>
                    <w:rPr>
                      <w:rFonts w:hint="eastAsia"/>
                      <w:color w:val="auto"/>
                      <w:kern w:val="0"/>
                      <w:szCs w:val="21"/>
                    </w:rPr>
                    <w:t>本项目生产过程中不产生废水，废水主要来源于职工生活</w:t>
                  </w:r>
                  <w:r>
                    <w:rPr>
                      <w:rFonts w:hint="eastAsia"/>
                      <w:color w:val="auto"/>
                      <w:kern w:val="0"/>
                      <w:szCs w:val="21"/>
                      <w:lang w:eastAsia="zh-CN"/>
                    </w:rPr>
                    <w:t>污水</w:t>
                  </w:r>
                  <w:r>
                    <w:rPr>
                      <w:rFonts w:hint="eastAsia"/>
                      <w:color w:val="auto"/>
                      <w:kern w:val="0"/>
                      <w:szCs w:val="21"/>
                      <w:lang w:val="en-US" w:eastAsia="zh-CN"/>
                    </w:rPr>
                    <w:t>和食堂废水；食堂废水经隔油池处理后，同生活污水一起排入化粪池，</w:t>
                  </w:r>
                  <w:r>
                    <w:rPr>
                      <w:rFonts w:hint="eastAsia"/>
                      <w:color w:val="auto"/>
                      <w:kern w:val="0"/>
                      <w:szCs w:val="21"/>
                    </w:rPr>
                    <w:t>经化粪池处理后，定期清掏，周围农田综合利用。</w:t>
                  </w:r>
                  <w:r>
                    <w:rPr>
                      <w:rFonts w:hint="eastAsia"/>
                      <w:color w:val="auto"/>
                      <w:kern w:val="0"/>
                      <w:szCs w:val="21"/>
                      <w:lang w:eastAsia="zh-CN"/>
                    </w:rPr>
                    <w:t>不外排。</w:t>
                  </w:r>
                </w:p>
              </w:tc>
              <w:tc>
                <w:tcPr>
                  <w:tcW w:w="651" w:type="dxa"/>
                  <w:vAlign w:val="center"/>
                </w:tcPr>
                <w:p>
                  <w:pPr>
                    <w:widowControl/>
                    <w:tabs>
                      <w:tab w:val="left" w:pos="4536"/>
                    </w:tabs>
                    <w:rPr>
                      <w:rFonts w:hint="eastAsia" w:eastAsia="宋体"/>
                      <w:kern w:val="0"/>
                      <w:szCs w:val="21"/>
                      <w:lang w:eastAsia="zh-CN"/>
                    </w:rPr>
                  </w:pPr>
                  <w:r>
                    <w:rPr>
                      <w:rFonts w:hint="eastAsia"/>
                      <w:kern w:val="0"/>
                      <w:szCs w:val="21"/>
                      <w:lang w:eastAsia="zh-CN"/>
                    </w:rPr>
                    <w:t>依托原有化粪池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rFonts w:ascii="Times New Roman" w:hAnsi="Times New Roman" w:cs="Times New Roman"/>
                      <w:kern w:val="2"/>
                      <w:sz w:val="21"/>
                      <w:szCs w:val="21"/>
                      <w:highlight w:val="yellow"/>
                    </w:rPr>
                  </w:pPr>
                </w:p>
              </w:tc>
              <w:tc>
                <w:tcPr>
                  <w:tcW w:w="1210" w:type="dxa"/>
                  <w:gridSpan w:val="2"/>
                  <w:vAlign w:val="center"/>
                </w:tcPr>
                <w:p>
                  <w:pPr>
                    <w:widowControl/>
                    <w:tabs>
                      <w:tab w:val="left" w:pos="4536"/>
                    </w:tabs>
                    <w:jc w:val="center"/>
                    <w:rPr>
                      <w:szCs w:val="21"/>
                    </w:rPr>
                  </w:pPr>
                  <w:r>
                    <w:rPr>
                      <w:rFonts w:hint="eastAsia"/>
                      <w:szCs w:val="21"/>
                    </w:rPr>
                    <w:t>噪声</w:t>
                  </w:r>
                </w:p>
              </w:tc>
              <w:tc>
                <w:tcPr>
                  <w:tcW w:w="5707" w:type="dxa"/>
                  <w:vAlign w:val="center"/>
                </w:tcPr>
                <w:p>
                  <w:pPr>
                    <w:widowControl/>
                    <w:tabs>
                      <w:tab w:val="left" w:pos="4536"/>
                    </w:tabs>
                    <w:rPr>
                      <w:color w:val="auto"/>
                      <w:kern w:val="0"/>
                      <w:szCs w:val="21"/>
                    </w:rPr>
                  </w:pPr>
                  <w:r>
                    <w:rPr>
                      <w:rFonts w:hint="eastAsia"/>
                      <w:color w:val="auto"/>
                      <w:kern w:val="0"/>
                      <w:szCs w:val="21"/>
                    </w:rPr>
                    <w:t>各类生产设备产生的机械噪声，生产设备置于厂房生产车间内，采取基础减震、厂房隔音等措施。</w:t>
                  </w:r>
                </w:p>
              </w:tc>
              <w:tc>
                <w:tcPr>
                  <w:tcW w:w="651" w:type="dxa"/>
                  <w:vAlign w:val="center"/>
                </w:tcPr>
                <w:p>
                  <w:pPr>
                    <w:widowControl/>
                    <w:tabs>
                      <w:tab w:val="left" w:pos="4536"/>
                    </w:tabs>
                    <w:rPr>
                      <w:rFonts w:hint="eastAsia" w:eastAsia="宋体"/>
                      <w:kern w:val="0"/>
                      <w:szCs w:val="21"/>
                      <w:lang w:eastAsia="zh-CN"/>
                    </w:rPr>
                  </w:pPr>
                  <w:r>
                    <w:rPr>
                      <w:rFonts w:hint="eastAsia"/>
                      <w:kern w:val="0"/>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rFonts w:ascii="Times New Roman" w:hAnsi="Times New Roman" w:cs="Times New Roman"/>
                      <w:kern w:val="2"/>
                      <w:sz w:val="21"/>
                      <w:szCs w:val="21"/>
                      <w:highlight w:val="yellow"/>
                    </w:rPr>
                  </w:pPr>
                </w:p>
              </w:tc>
              <w:tc>
                <w:tcPr>
                  <w:tcW w:w="468" w:type="dxa"/>
                  <w:vMerge w:val="restart"/>
                  <w:vAlign w:val="center"/>
                </w:tcPr>
                <w:p>
                  <w:pPr>
                    <w:widowControl/>
                    <w:tabs>
                      <w:tab w:val="left" w:pos="4536"/>
                    </w:tabs>
                    <w:jc w:val="center"/>
                    <w:rPr>
                      <w:szCs w:val="21"/>
                    </w:rPr>
                  </w:pPr>
                  <w:r>
                    <w:rPr>
                      <w:rFonts w:hint="eastAsia"/>
                      <w:szCs w:val="21"/>
                    </w:rPr>
                    <w:t>固废</w:t>
                  </w:r>
                </w:p>
              </w:tc>
              <w:tc>
                <w:tcPr>
                  <w:tcW w:w="742" w:type="dxa"/>
                  <w:vMerge w:val="restart"/>
                  <w:vAlign w:val="center"/>
                </w:tcPr>
                <w:p>
                  <w:pPr>
                    <w:widowControl/>
                    <w:tabs>
                      <w:tab w:val="left" w:pos="4536"/>
                    </w:tabs>
                    <w:jc w:val="center"/>
                    <w:rPr>
                      <w:szCs w:val="21"/>
                    </w:rPr>
                  </w:pPr>
                  <w:r>
                    <w:rPr>
                      <w:rFonts w:hint="eastAsia"/>
                      <w:szCs w:val="21"/>
                    </w:rPr>
                    <w:t>一般固废</w:t>
                  </w:r>
                </w:p>
              </w:tc>
              <w:tc>
                <w:tcPr>
                  <w:tcW w:w="5707" w:type="dxa"/>
                  <w:vAlign w:val="center"/>
                </w:tcPr>
                <w:p>
                  <w:pPr>
                    <w:widowControl/>
                    <w:tabs>
                      <w:tab w:val="left" w:pos="1260"/>
                    </w:tabs>
                    <w:rPr>
                      <w:color w:val="auto"/>
                      <w:szCs w:val="21"/>
                    </w:rPr>
                  </w:pPr>
                  <w:r>
                    <w:rPr>
                      <w:rFonts w:hint="eastAsia"/>
                      <w:color w:val="auto"/>
                      <w:szCs w:val="21"/>
                    </w:rPr>
                    <w:t>废边角料：板材加工过程中锯料、打磨、开孔过程会产生木屑、木</w:t>
                  </w:r>
                  <w:r>
                    <w:rPr>
                      <w:color w:val="auto"/>
                      <w:szCs w:val="21"/>
                      <w:lang w:val="en-GB"/>
                    </w:rPr>
                    <w:t>渣</w:t>
                  </w:r>
                  <w:r>
                    <w:rPr>
                      <w:rFonts w:hint="eastAsia"/>
                      <w:color w:val="auto"/>
                      <w:szCs w:val="21"/>
                      <w:lang w:val="en-GB"/>
                    </w:rPr>
                    <w:t>等废边角料，统一收集至废料箱，外卖处理</w:t>
                  </w:r>
                  <w:r>
                    <w:rPr>
                      <w:rFonts w:hint="eastAsia"/>
                      <w:color w:val="auto"/>
                      <w:szCs w:val="21"/>
                      <w:lang w:val="en-GB" w:eastAsia="zh-CN"/>
                    </w:rPr>
                    <w:t>；铝型材在切割过程中会产生废边角料，统一收集至废料箱外卖处理。</w:t>
                  </w:r>
                </w:p>
              </w:tc>
              <w:tc>
                <w:tcPr>
                  <w:tcW w:w="651" w:type="dxa"/>
                  <w:vAlign w:val="center"/>
                </w:tcPr>
                <w:p>
                  <w:pPr>
                    <w:widowControl/>
                    <w:tabs>
                      <w:tab w:val="left" w:pos="1260"/>
                    </w:tabs>
                    <w:rPr>
                      <w:rFonts w:hint="eastAsia" w:eastAsia="宋体"/>
                      <w:szCs w:val="21"/>
                      <w:lang w:eastAsia="zh-CN"/>
                    </w:rPr>
                  </w:pPr>
                  <w:r>
                    <w:rPr>
                      <w:rFonts w:hint="eastAsia"/>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rFonts w:ascii="Times New Roman" w:hAnsi="Times New Roman" w:cs="Times New Roman"/>
                      <w:kern w:val="2"/>
                      <w:sz w:val="21"/>
                      <w:szCs w:val="21"/>
                      <w:highlight w:val="yellow"/>
                    </w:rPr>
                  </w:pPr>
                </w:p>
              </w:tc>
              <w:tc>
                <w:tcPr>
                  <w:tcW w:w="468" w:type="dxa"/>
                  <w:vMerge w:val="continue"/>
                  <w:vAlign w:val="center"/>
                </w:tcPr>
                <w:p>
                  <w:pPr>
                    <w:widowControl/>
                    <w:tabs>
                      <w:tab w:val="left" w:pos="4536"/>
                    </w:tabs>
                    <w:jc w:val="center"/>
                    <w:rPr>
                      <w:rFonts w:hint="eastAsia"/>
                      <w:szCs w:val="21"/>
                    </w:rPr>
                  </w:pPr>
                </w:p>
              </w:tc>
              <w:tc>
                <w:tcPr>
                  <w:tcW w:w="742" w:type="dxa"/>
                  <w:vMerge w:val="continue"/>
                  <w:vAlign w:val="center"/>
                </w:tcPr>
                <w:p>
                  <w:pPr>
                    <w:widowControl/>
                    <w:tabs>
                      <w:tab w:val="left" w:pos="4536"/>
                    </w:tabs>
                    <w:jc w:val="center"/>
                    <w:rPr>
                      <w:rFonts w:hint="eastAsia"/>
                      <w:szCs w:val="21"/>
                    </w:rPr>
                  </w:pPr>
                </w:p>
              </w:tc>
              <w:tc>
                <w:tcPr>
                  <w:tcW w:w="5707" w:type="dxa"/>
                  <w:vAlign w:val="center"/>
                </w:tcPr>
                <w:p>
                  <w:pPr>
                    <w:widowControl/>
                    <w:tabs>
                      <w:tab w:val="left" w:pos="1260"/>
                    </w:tabs>
                    <w:rPr>
                      <w:rFonts w:hint="eastAsia"/>
                      <w:color w:val="auto"/>
                      <w:szCs w:val="21"/>
                    </w:rPr>
                  </w:pPr>
                  <w:r>
                    <w:rPr>
                      <w:rFonts w:hint="eastAsia"/>
                      <w:color w:val="auto"/>
                      <w:szCs w:val="21"/>
                      <w:lang w:eastAsia="zh-CN"/>
                    </w:rPr>
                    <w:t>粉尘</w:t>
                  </w:r>
                  <w:r>
                    <w:rPr>
                      <w:rFonts w:hint="eastAsia"/>
                      <w:color w:val="auto"/>
                      <w:szCs w:val="21"/>
                    </w:rPr>
                    <w:t>：</w:t>
                  </w:r>
                  <w:r>
                    <w:rPr>
                      <w:rFonts w:hint="eastAsia"/>
                      <w:color w:val="auto"/>
                      <w:szCs w:val="21"/>
                      <w:lang w:eastAsia="zh-CN"/>
                    </w:rPr>
                    <w:t>项目采购的移动式布袋除尘器收集的粉尘存放于除尘器底部的灰斗</w:t>
                  </w:r>
                  <w:r>
                    <w:rPr>
                      <w:rFonts w:hint="eastAsia"/>
                      <w:color w:val="auto"/>
                      <w:szCs w:val="21"/>
                    </w:rPr>
                    <w:t>，定期清理，</w:t>
                  </w:r>
                  <w:r>
                    <w:rPr>
                      <w:rFonts w:hint="eastAsia"/>
                      <w:color w:val="auto"/>
                      <w:szCs w:val="21"/>
                      <w:lang w:eastAsia="zh-CN"/>
                    </w:rPr>
                    <w:t>统一收集至废料箱外卖处理</w:t>
                  </w:r>
                  <w:r>
                    <w:rPr>
                      <w:rFonts w:hint="eastAsia"/>
                      <w:color w:val="auto"/>
                      <w:szCs w:val="21"/>
                    </w:rPr>
                    <w:t>。</w:t>
                  </w:r>
                </w:p>
              </w:tc>
              <w:tc>
                <w:tcPr>
                  <w:tcW w:w="651" w:type="dxa"/>
                  <w:vAlign w:val="center"/>
                </w:tcPr>
                <w:p>
                  <w:pPr>
                    <w:widowControl/>
                    <w:tabs>
                      <w:tab w:val="left" w:pos="1260"/>
                    </w:tabs>
                    <w:rPr>
                      <w:rFonts w:hint="eastAsia"/>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rFonts w:ascii="Times New Roman" w:hAnsi="Times New Roman" w:cs="Times New Roman"/>
                      <w:kern w:val="2"/>
                      <w:sz w:val="21"/>
                      <w:szCs w:val="21"/>
                      <w:highlight w:val="yellow"/>
                    </w:rPr>
                  </w:pPr>
                </w:p>
              </w:tc>
              <w:tc>
                <w:tcPr>
                  <w:tcW w:w="468" w:type="dxa"/>
                  <w:vMerge w:val="continue"/>
                  <w:vAlign w:val="center"/>
                </w:tcPr>
                <w:p>
                  <w:pPr>
                    <w:widowControl/>
                    <w:tabs>
                      <w:tab w:val="left" w:pos="4536"/>
                    </w:tabs>
                    <w:jc w:val="center"/>
                    <w:rPr>
                      <w:szCs w:val="21"/>
                    </w:rPr>
                  </w:pPr>
                </w:p>
              </w:tc>
              <w:tc>
                <w:tcPr>
                  <w:tcW w:w="742" w:type="dxa"/>
                  <w:vMerge w:val="continue"/>
                  <w:vAlign w:val="center"/>
                </w:tcPr>
                <w:p>
                  <w:pPr>
                    <w:widowControl/>
                    <w:tabs>
                      <w:tab w:val="left" w:pos="4536"/>
                    </w:tabs>
                    <w:jc w:val="center"/>
                    <w:rPr>
                      <w:szCs w:val="21"/>
                    </w:rPr>
                  </w:pPr>
                </w:p>
              </w:tc>
              <w:tc>
                <w:tcPr>
                  <w:tcW w:w="5707" w:type="dxa"/>
                  <w:vAlign w:val="center"/>
                </w:tcPr>
                <w:p>
                  <w:pPr>
                    <w:widowControl/>
                    <w:tabs>
                      <w:tab w:val="left" w:pos="1260"/>
                    </w:tabs>
                    <w:rPr>
                      <w:color w:val="auto"/>
                      <w:szCs w:val="21"/>
                    </w:rPr>
                  </w:pPr>
                  <w:r>
                    <w:rPr>
                      <w:rFonts w:hint="eastAsia"/>
                      <w:szCs w:val="21"/>
                      <w:lang w:val="en-GB"/>
                    </w:rPr>
                    <w:t>废包装：项目</w:t>
                  </w:r>
                  <w:r>
                    <w:rPr>
                      <w:rFonts w:hint="eastAsia"/>
                      <w:szCs w:val="21"/>
                      <w:lang w:val="en-GB" w:eastAsia="zh-CN"/>
                    </w:rPr>
                    <w:t>对即将外售产品包装时产生的废牛皮纸包装和原材料的废包装</w:t>
                  </w:r>
                  <w:r>
                    <w:rPr>
                      <w:rFonts w:hint="eastAsia"/>
                      <w:szCs w:val="21"/>
                      <w:lang w:val="en-GB"/>
                    </w:rPr>
                    <w:t>，定点收集后，外售</w:t>
                  </w:r>
                </w:p>
              </w:tc>
              <w:tc>
                <w:tcPr>
                  <w:tcW w:w="651" w:type="dxa"/>
                  <w:vAlign w:val="center"/>
                </w:tcPr>
                <w:p>
                  <w:pPr>
                    <w:widowControl/>
                    <w:tabs>
                      <w:tab w:val="left" w:pos="1260"/>
                    </w:tabs>
                    <w:rPr>
                      <w:rFonts w:hint="eastAsia"/>
                      <w:szCs w:val="21"/>
                      <w:lang w:val="en-US" w:eastAsia="zh-CN"/>
                    </w:rPr>
                  </w:pPr>
                  <w:r>
                    <w:rPr>
                      <w:rFonts w:hint="eastAsia"/>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rFonts w:ascii="Times New Roman" w:hAnsi="Times New Roman" w:cs="Times New Roman"/>
                      <w:kern w:val="2"/>
                      <w:sz w:val="21"/>
                      <w:szCs w:val="21"/>
                      <w:highlight w:val="yellow"/>
                    </w:rPr>
                  </w:pPr>
                </w:p>
              </w:tc>
              <w:tc>
                <w:tcPr>
                  <w:tcW w:w="468" w:type="dxa"/>
                  <w:vMerge w:val="continue"/>
                  <w:vAlign w:val="center"/>
                </w:tcPr>
                <w:p>
                  <w:pPr>
                    <w:widowControl/>
                    <w:tabs>
                      <w:tab w:val="left" w:pos="4536"/>
                    </w:tabs>
                    <w:jc w:val="center"/>
                    <w:rPr>
                      <w:szCs w:val="21"/>
                    </w:rPr>
                  </w:pPr>
                </w:p>
              </w:tc>
              <w:tc>
                <w:tcPr>
                  <w:tcW w:w="742" w:type="dxa"/>
                  <w:vAlign w:val="center"/>
                </w:tcPr>
                <w:p>
                  <w:pPr>
                    <w:widowControl/>
                    <w:tabs>
                      <w:tab w:val="left" w:pos="4536"/>
                    </w:tabs>
                    <w:jc w:val="center"/>
                    <w:rPr>
                      <w:szCs w:val="21"/>
                    </w:rPr>
                  </w:pPr>
                  <w:r>
                    <w:rPr>
                      <w:rFonts w:hint="eastAsia"/>
                      <w:szCs w:val="21"/>
                      <w:lang w:eastAsia="zh-CN"/>
                    </w:rPr>
                    <w:t>生活垃圾</w:t>
                  </w:r>
                </w:p>
              </w:tc>
              <w:tc>
                <w:tcPr>
                  <w:tcW w:w="5707" w:type="dxa"/>
                  <w:vAlign w:val="center"/>
                </w:tcPr>
                <w:p>
                  <w:pPr>
                    <w:widowControl/>
                    <w:tabs>
                      <w:tab w:val="left" w:pos="1260"/>
                    </w:tabs>
                    <w:rPr>
                      <w:rFonts w:hint="eastAsia"/>
                      <w:color w:val="auto"/>
                      <w:szCs w:val="21"/>
                      <w:lang w:eastAsia="zh-CN"/>
                    </w:rPr>
                  </w:pPr>
                  <w:r>
                    <w:rPr>
                      <w:rFonts w:hint="eastAsia"/>
                      <w:color w:val="auto"/>
                      <w:szCs w:val="21"/>
                      <w:lang w:eastAsia="zh-CN"/>
                    </w:rPr>
                    <w:t>职工生活垃圾经垃圾桶收集后，定期清运至环卫部门指定地点。</w:t>
                  </w:r>
                </w:p>
              </w:tc>
              <w:tc>
                <w:tcPr>
                  <w:tcW w:w="651" w:type="dxa"/>
                  <w:vAlign w:val="center"/>
                </w:tcPr>
                <w:p>
                  <w:pPr>
                    <w:widowControl/>
                    <w:tabs>
                      <w:tab w:val="left" w:pos="1260"/>
                    </w:tabs>
                    <w:rPr>
                      <w:rFonts w:hint="eastAsia"/>
                      <w:szCs w:val="21"/>
                      <w:lang w:val="en-US" w:eastAsia="zh-CN"/>
                    </w:rPr>
                  </w:pPr>
                  <w:r>
                    <w:rPr>
                      <w:rFonts w:hint="eastAsia"/>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rFonts w:ascii="Times New Roman" w:hAnsi="Times New Roman" w:cs="Times New Roman"/>
                      <w:kern w:val="2"/>
                      <w:sz w:val="21"/>
                      <w:szCs w:val="21"/>
                      <w:highlight w:val="yellow"/>
                    </w:rPr>
                  </w:pPr>
                </w:p>
              </w:tc>
              <w:tc>
                <w:tcPr>
                  <w:tcW w:w="468" w:type="dxa"/>
                  <w:vMerge w:val="continue"/>
                  <w:vAlign w:val="center"/>
                </w:tcPr>
                <w:p>
                  <w:pPr>
                    <w:widowControl/>
                    <w:tabs>
                      <w:tab w:val="left" w:pos="4536"/>
                    </w:tabs>
                    <w:jc w:val="center"/>
                    <w:rPr>
                      <w:szCs w:val="21"/>
                    </w:rPr>
                  </w:pPr>
                </w:p>
              </w:tc>
              <w:tc>
                <w:tcPr>
                  <w:tcW w:w="742" w:type="dxa"/>
                  <w:vAlign w:val="center"/>
                </w:tcPr>
                <w:p>
                  <w:pPr>
                    <w:widowControl/>
                    <w:tabs>
                      <w:tab w:val="left" w:pos="4536"/>
                    </w:tabs>
                    <w:jc w:val="center"/>
                    <w:rPr>
                      <w:rFonts w:hint="eastAsia" w:eastAsia="宋体"/>
                      <w:szCs w:val="21"/>
                      <w:lang w:eastAsia="zh-CN"/>
                    </w:rPr>
                  </w:pPr>
                  <w:r>
                    <w:rPr>
                      <w:rFonts w:hint="eastAsia"/>
                      <w:szCs w:val="21"/>
                      <w:lang w:eastAsia="zh-CN"/>
                    </w:rPr>
                    <w:t>危险废物</w:t>
                  </w:r>
                </w:p>
              </w:tc>
              <w:tc>
                <w:tcPr>
                  <w:tcW w:w="5707" w:type="dxa"/>
                  <w:vAlign w:val="center"/>
                </w:tcPr>
                <w:p>
                  <w:pPr>
                    <w:widowControl/>
                    <w:tabs>
                      <w:tab w:val="left" w:pos="1260"/>
                    </w:tabs>
                    <w:rPr>
                      <w:rFonts w:hint="eastAsia" w:eastAsia="宋体"/>
                      <w:color w:val="auto"/>
                      <w:sz w:val="24"/>
                      <w:szCs w:val="24"/>
                      <w:lang w:eastAsia="zh-CN"/>
                    </w:rPr>
                  </w:pPr>
                  <w:r>
                    <w:rPr>
                      <w:rFonts w:hint="eastAsia"/>
                      <w:szCs w:val="21"/>
                      <w:lang w:val="en-GB" w:eastAsia="zh-CN"/>
                    </w:rPr>
                    <w:t>废活性炭：</w:t>
                  </w:r>
                  <w:r>
                    <w:rPr>
                      <w:rFonts w:hint="eastAsia"/>
                      <w:szCs w:val="21"/>
                      <w:lang w:val="en-GB"/>
                    </w:rPr>
                    <w:t>活性炭由活性炭厂家定期更换，</w:t>
                  </w:r>
                  <w:r>
                    <w:rPr>
                      <w:rFonts w:hint="eastAsia"/>
                      <w:szCs w:val="21"/>
                      <w:lang w:val="en-GB" w:eastAsia="zh-CN"/>
                    </w:rPr>
                    <w:t>废活性炭交由有资质单位处置</w:t>
                  </w:r>
                  <w:r>
                    <w:rPr>
                      <w:szCs w:val="21"/>
                      <w:lang w:val="en-GB"/>
                    </w:rPr>
                    <w:t>。</w:t>
                  </w:r>
                  <w:r>
                    <w:rPr>
                      <w:rFonts w:hint="eastAsia"/>
                      <w:szCs w:val="21"/>
                      <w:lang w:val="en-GB"/>
                    </w:rPr>
                    <w:t>废活性炭不在厂区暂存</w:t>
                  </w:r>
                </w:p>
              </w:tc>
              <w:tc>
                <w:tcPr>
                  <w:tcW w:w="651" w:type="dxa"/>
                  <w:vAlign w:val="center"/>
                </w:tcPr>
                <w:p>
                  <w:pPr>
                    <w:widowControl/>
                    <w:tabs>
                      <w:tab w:val="left" w:pos="1260"/>
                    </w:tabs>
                    <w:rPr>
                      <w:rFonts w:hint="eastAsia" w:eastAsia="宋体"/>
                      <w:szCs w:val="21"/>
                      <w:lang w:val="en-US" w:eastAsia="zh-CN"/>
                    </w:rPr>
                  </w:pPr>
                  <w:r>
                    <w:rPr>
                      <w:rFonts w:hint="eastAsia"/>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restart"/>
                  <w:vAlign w:val="center"/>
                </w:tcPr>
                <w:p>
                  <w:pPr>
                    <w:pStyle w:val="25"/>
                    <w:tabs>
                      <w:tab w:val="left" w:pos="4536"/>
                    </w:tabs>
                    <w:spacing w:before="0" w:beforeAutospacing="0" w:after="0" w:afterAutospacing="0"/>
                    <w:ind w:firstLine="0"/>
                    <w:jc w:val="both"/>
                    <w:rPr>
                      <w:rFonts w:hint="eastAsia" w:ascii="Times New Roman" w:hAnsi="Times New Roman" w:cs="Times New Roman"/>
                      <w:color w:val="000000" w:themeColor="text1"/>
                      <w:kern w:val="2"/>
                      <w:sz w:val="21"/>
                      <w:szCs w:val="21"/>
                      <w:highlight w:val="none"/>
                      <w:lang w:eastAsia="zh-CN"/>
                    </w:rPr>
                  </w:pPr>
                  <w:r>
                    <w:rPr>
                      <w:rFonts w:hint="eastAsia" w:ascii="Times New Roman" w:hAnsi="Times New Roman" w:cs="Times New Roman"/>
                      <w:color w:val="000000" w:themeColor="text1"/>
                      <w:kern w:val="2"/>
                      <w:sz w:val="21"/>
                      <w:szCs w:val="21"/>
                      <w:highlight w:val="none"/>
                      <w:lang w:eastAsia="zh-CN"/>
                    </w:rPr>
                    <w:t>依托</w:t>
                  </w:r>
                </w:p>
                <w:p>
                  <w:pPr>
                    <w:pStyle w:val="25"/>
                    <w:tabs>
                      <w:tab w:val="left" w:pos="4536"/>
                    </w:tabs>
                    <w:spacing w:before="0" w:beforeAutospacing="0" w:after="0" w:afterAutospacing="0"/>
                    <w:ind w:firstLine="0"/>
                    <w:jc w:val="both"/>
                    <w:rPr>
                      <w:rFonts w:hint="eastAsia" w:ascii="Times New Roman" w:hAnsi="Times New Roman" w:eastAsia="宋体" w:cs="Times New Roman"/>
                      <w:kern w:val="2"/>
                      <w:sz w:val="21"/>
                      <w:szCs w:val="21"/>
                      <w:highlight w:val="yellow"/>
                      <w:lang w:eastAsia="zh-CN"/>
                    </w:rPr>
                  </w:pPr>
                  <w:r>
                    <w:rPr>
                      <w:rFonts w:hint="eastAsia" w:ascii="Times New Roman" w:hAnsi="Times New Roman" w:cs="Times New Roman"/>
                      <w:color w:val="000000" w:themeColor="text1"/>
                      <w:kern w:val="2"/>
                      <w:sz w:val="21"/>
                      <w:szCs w:val="21"/>
                      <w:highlight w:val="none"/>
                      <w:lang w:eastAsia="zh-CN"/>
                    </w:rPr>
                    <w:t>工程</w:t>
                  </w:r>
                </w:p>
              </w:tc>
              <w:tc>
                <w:tcPr>
                  <w:tcW w:w="1210" w:type="dxa"/>
                  <w:gridSpan w:val="2"/>
                  <w:vAlign w:val="center"/>
                </w:tcPr>
                <w:p>
                  <w:pPr>
                    <w:widowControl/>
                    <w:tabs>
                      <w:tab w:val="left" w:pos="4536"/>
                    </w:tabs>
                    <w:jc w:val="center"/>
                    <w:rPr>
                      <w:szCs w:val="21"/>
                    </w:rPr>
                  </w:pPr>
                  <w:r>
                    <w:rPr>
                      <w:rFonts w:hint="eastAsia"/>
                      <w:szCs w:val="21"/>
                      <w:lang w:eastAsia="zh-CN"/>
                    </w:rPr>
                    <w:t>生产厂房</w:t>
                  </w:r>
                </w:p>
              </w:tc>
              <w:tc>
                <w:tcPr>
                  <w:tcW w:w="5707" w:type="dxa"/>
                  <w:vAlign w:val="center"/>
                </w:tcPr>
                <w:p>
                  <w:pPr>
                    <w:rPr>
                      <w:rFonts w:hint="eastAsia" w:eastAsia="宋体"/>
                      <w:bCs/>
                      <w:color w:val="auto"/>
                      <w:szCs w:val="21"/>
                      <w:lang w:eastAsia="zh-CN"/>
                    </w:rPr>
                  </w:pPr>
                  <w:r>
                    <w:rPr>
                      <w:rFonts w:hint="eastAsia"/>
                      <w:bCs/>
                      <w:color w:val="auto"/>
                      <w:szCs w:val="21"/>
                      <w:lang w:eastAsia="zh-CN"/>
                    </w:rPr>
                    <w:t>项目租赁</w:t>
                  </w:r>
                  <w:r>
                    <w:rPr>
                      <w:rFonts w:hint="eastAsia"/>
                      <w:color w:val="auto"/>
                      <w:szCs w:val="21"/>
                      <w:lang w:eastAsia="zh-CN"/>
                    </w:rPr>
                    <w:t>陕西泽钰电器厨具有限责任公司</w:t>
                  </w:r>
                  <w:r>
                    <w:rPr>
                      <w:rFonts w:hint="eastAsia"/>
                      <w:bCs/>
                      <w:color w:val="auto"/>
                      <w:szCs w:val="21"/>
                      <w:lang w:eastAsia="zh-CN"/>
                    </w:rPr>
                    <w:t>原有厂房</w:t>
                  </w:r>
                  <w:r>
                    <w:rPr>
                      <w:rFonts w:hint="eastAsia"/>
                      <w:color w:val="auto"/>
                      <w:lang w:val="en-US" w:eastAsia="zh-CN"/>
                    </w:rPr>
                    <w:t>2</w:t>
                  </w:r>
                  <w:r>
                    <w:rPr>
                      <w:rFonts w:hint="eastAsia"/>
                      <w:color w:val="auto"/>
                    </w:rPr>
                    <w:t>200</w:t>
                  </w:r>
                  <w:r>
                    <w:rPr>
                      <w:color w:val="auto"/>
                    </w:rPr>
                    <w:t xml:space="preserve"> m</w:t>
                  </w:r>
                  <w:r>
                    <w:rPr>
                      <w:color w:val="auto"/>
                      <w:vertAlign w:val="superscript"/>
                    </w:rPr>
                    <w:t>2</w:t>
                  </w:r>
                  <w:r>
                    <w:rPr>
                      <w:rFonts w:hint="eastAsia"/>
                      <w:bCs/>
                      <w:color w:val="auto"/>
                      <w:szCs w:val="21"/>
                      <w:lang w:eastAsia="zh-CN"/>
                    </w:rPr>
                    <w:t>作为项目生产用房</w:t>
                  </w:r>
                </w:p>
              </w:tc>
              <w:tc>
                <w:tcPr>
                  <w:tcW w:w="651" w:type="dxa"/>
                  <w:vAlign w:val="center"/>
                </w:tcPr>
                <w:p>
                  <w:pPr>
                    <w:rPr>
                      <w:rFonts w:hint="eastAsia"/>
                      <w:bCs/>
                      <w:szCs w:val="21"/>
                      <w:lang w:val="en-US" w:eastAsia="zh-CN"/>
                    </w:rPr>
                  </w:pPr>
                  <w:r>
                    <w:rPr>
                      <w:rFonts w:hint="eastAsia"/>
                      <w:bCs/>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rFonts w:ascii="Times New Roman" w:hAnsi="Times New Roman" w:cs="Times New Roman"/>
                      <w:kern w:val="2"/>
                      <w:sz w:val="21"/>
                      <w:szCs w:val="21"/>
                      <w:highlight w:val="yellow"/>
                    </w:rPr>
                  </w:pPr>
                </w:p>
              </w:tc>
              <w:tc>
                <w:tcPr>
                  <w:tcW w:w="1210" w:type="dxa"/>
                  <w:gridSpan w:val="2"/>
                  <w:vAlign w:val="center"/>
                </w:tcPr>
                <w:p>
                  <w:pPr>
                    <w:widowControl/>
                    <w:tabs>
                      <w:tab w:val="left" w:pos="4536"/>
                    </w:tabs>
                    <w:jc w:val="center"/>
                    <w:rPr>
                      <w:szCs w:val="21"/>
                    </w:rPr>
                  </w:pPr>
                  <w:r>
                    <w:rPr>
                      <w:rFonts w:hAnsi="宋体"/>
                      <w:szCs w:val="21"/>
                    </w:rPr>
                    <w:t>办公</w:t>
                  </w:r>
                  <w:r>
                    <w:rPr>
                      <w:rFonts w:hint="eastAsia" w:hAnsi="宋体"/>
                      <w:szCs w:val="21"/>
                      <w:lang w:eastAsia="zh-CN"/>
                    </w:rPr>
                    <w:t>楼</w:t>
                  </w:r>
                </w:p>
              </w:tc>
              <w:tc>
                <w:tcPr>
                  <w:tcW w:w="5707" w:type="dxa"/>
                  <w:vAlign w:val="center"/>
                </w:tcPr>
                <w:p>
                  <w:pPr>
                    <w:rPr>
                      <w:rFonts w:hint="eastAsia"/>
                      <w:bCs/>
                      <w:color w:val="auto"/>
                      <w:szCs w:val="21"/>
                    </w:rPr>
                  </w:pPr>
                  <w:r>
                    <w:rPr>
                      <w:rFonts w:hint="eastAsia"/>
                      <w:bCs/>
                      <w:color w:val="auto"/>
                      <w:szCs w:val="21"/>
                      <w:lang w:eastAsia="zh-CN" w:bidi="en-US"/>
                    </w:rPr>
                    <w:t>项目</w:t>
                  </w:r>
                  <w:r>
                    <w:rPr>
                      <w:rFonts w:hint="eastAsia"/>
                      <w:bCs/>
                      <w:color w:val="auto"/>
                      <w:szCs w:val="21"/>
                      <w:lang w:bidi="en-US"/>
                    </w:rPr>
                    <w:t>租赁陕西</w:t>
                  </w:r>
                  <w:r>
                    <w:rPr>
                      <w:rFonts w:hint="eastAsia"/>
                      <w:bCs/>
                      <w:color w:val="auto"/>
                      <w:szCs w:val="21"/>
                      <w:lang w:eastAsia="zh-CN" w:bidi="en-US"/>
                    </w:rPr>
                    <w:t>泽钰电器</w:t>
                  </w:r>
                  <w:r>
                    <w:rPr>
                      <w:rFonts w:hint="eastAsia"/>
                      <w:bCs/>
                      <w:color w:val="auto"/>
                      <w:szCs w:val="21"/>
                      <w:lang w:bidi="en-US"/>
                    </w:rPr>
                    <w:t>有限</w:t>
                  </w:r>
                  <w:r>
                    <w:rPr>
                      <w:rFonts w:hint="eastAsia"/>
                      <w:bCs/>
                      <w:color w:val="auto"/>
                      <w:szCs w:val="21"/>
                      <w:lang w:eastAsia="zh-CN" w:bidi="en-US"/>
                    </w:rPr>
                    <w:t>责任</w:t>
                  </w:r>
                  <w:r>
                    <w:rPr>
                      <w:rFonts w:hint="eastAsia"/>
                      <w:bCs/>
                      <w:color w:val="auto"/>
                      <w:szCs w:val="21"/>
                      <w:lang w:bidi="en-US"/>
                    </w:rPr>
                    <w:t>公司</w:t>
                  </w:r>
                  <w:r>
                    <w:rPr>
                      <w:rFonts w:hint="eastAsia"/>
                      <w:bCs/>
                      <w:color w:val="auto"/>
                      <w:szCs w:val="21"/>
                      <w:lang w:eastAsia="zh-CN" w:bidi="en-US"/>
                    </w:rPr>
                    <w:t>生活、</w:t>
                  </w:r>
                  <w:r>
                    <w:rPr>
                      <w:rFonts w:hint="eastAsia"/>
                      <w:bCs/>
                      <w:color w:val="auto"/>
                      <w:szCs w:val="21"/>
                      <w:lang w:bidi="en-US"/>
                    </w:rPr>
                    <w:t>办公楼</w:t>
                  </w:r>
                  <w:r>
                    <w:rPr>
                      <w:rFonts w:hint="eastAsia"/>
                      <w:bCs/>
                      <w:color w:val="auto"/>
                      <w:szCs w:val="21"/>
                      <w:lang w:val="en-US" w:eastAsia="zh-CN" w:bidi="en-US"/>
                    </w:rPr>
                    <w:t>3层，建筑面积550m</w:t>
                  </w:r>
                  <w:r>
                    <w:rPr>
                      <w:rFonts w:hint="eastAsia"/>
                      <w:bCs/>
                      <w:color w:val="auto"/>
                      <w:szCs w:val="21"/>
                      <w:vertAlign w:val="superscript"/>
                      <w:lang w:val="en-US" w:eastAsia="zh-CN" w:bidi="en-US"/>
                    </w:rPr>
                    <w:t>2</w:t>
                  </w:r>
                  <w:r>
                    <w:rPr>
                      <w:rFonts w:hint="eastAsia"/>
                      <w:bCs/>
                      <w:color w:val="auto"/>
                      <w:szCs w:val="21"/>
                      <w:vertAlign w:val="baseline"/>
                      <w:lang w:val="en-US" w:eastAsia="zh-CN" w:bidi="en-US"/>
                    </w:rPr>
                    <w:t>。</w:t>
                  </w:r>
                </w:p>
              </w:tc>
              <w:tc>
                <w:tcPr>
                  <w:tcW w:w="651" w:type="dxa"/>
                  <w:vAlign w:val="center"/>
                </w:tcPr>
                <w:p>
                  <w:pPr>
                    <w:rPr>
                      <w:rFonts w:hint="eastAsia"/>
                      <w:bCs/>
                      <w:szCs w:val="21"/>
                      <w:lang w:val="en-US" w:eastAsia="zh-CN" w:bidi="en-US"/>
                    </w:rPr>
                  </w:pPr>
                  <w:r>
                    <w:rPr>
                      <w:rFonts w:hint="eastAsia"/>
                      <w:bCs/>
                      <w:szCs w:val="21"/>
                      <w:lang w:val="en-US" w:eastAsia="zh-CN" w:bidi="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rFonts w:ascii="Times New Roman" w:hAnsi="Times New Roman" w:cs="Times New Roman"/>
                      <w:kern w:val="2"/>
                      <w:sz w:val="21"/>
                      <w:szCs w:val="21"/>
                      <w:highlight w:val="yellow"/>
                    </w:rPr>
                  </w:pPr>
                </w:p>
              </w:tc>
              <w:tc>
                <w:tcPr>
                  <w:tcW w:w="1210" w:type="dxa"/>
                  <w:gridSpan w:val="2"/>
                  <w:vAlign w:val="center"/>
                </w:tcPr>
                <w:p>
                  <w:pPr>
                    <w:jc w:val="center"/>
                    <w:rPr>
                      <w:rFonts w:hAnsi="宋体"/>
                      <w:szCs w:val="21"/>
                    </w:rPr>
                  </w:pPr>
                  <w:r>
                    <w:rPr>
                      <w:rFonts w:hAnsi="宋体"/>
                      <w:szCs w:val="21"/>
                    </w:rPr>
                    <w:t>供电</w:t>
                  </w:r>
                </w:p>
              </w:tc>
              <w:tc>
                <w:tcPr>
                  <w:tcW w:w="5707" w:type="dxa"/>
                  <w:vAlign w:val="center"/>
                </w:tcPr>
                <w:p>
                  <w:pPr>
                    <w:rPr>
                      <w:rFonts w:hint="eastAsia"/>
                      <w:bCs/>
                      <w:color w:val="auto"/>
                      <w:szCs w:val="21"/>
                    </w:rPr>
                  </w:pPr>
                  <w:r>
                    <w:rPr>
                      <w:rFonts w:hint="eastAsia" w:hAnsi="宋体"/>
                      <w:color w:val="auto"/>
                      <w:szCs w:val="21"/>
                      <w:lang w:eastAsia="zh-CN"/>
                    </w:rPr>
                    <w:t>依托原有供电线路，原有供电线路</w:t>
                  </w:r>
                  <w:r>
                    <w:rPr>
                      <w:rFonts w:hAnsi="宋体"/>
                      <w:color w:val="auto"/>
                      <w:szCs w:val="21"/>
                    </w:rPr>
                    <w:t>由</w:t>
                  </w:r>
                  <w:r>
                    <w:rPr>
                      <w:rFonts w:hint="eastAsia" w:hAnsi="宋体"/>
                      <w:color w:val="auto"/>
                      <w:szCs w:val="21"/>
                    </w:rPr>
                    <w:t>永乐镇</w:t>
                  </w:r>
                  <w:r>
                    <w:rPr>
                      <w:rFonts w:hAnsi="宋体"/>
                      <w:color w:val="auto"/>
                      <w:szCs w:val="21"/>
                    </w:rPr>
                    <w:t>供电网络供给。</w:t>
                  </w:r>
                </w:p>
              </w:tc>
              <w:tc>
                <w:tcPr>
                  <w:tcW w:w="651" w:type="dxa"/>
                  <w:vAlign w:val="center"/>
                </w:tcPr>
                <w:p>
                  <w:pPr>
                    <w:rPr>
                      <w:rFonts w:hint="eastAsia" w:hAnsi="宋体"/>
                      <w:szCs w:val="21"/>
                      <w:lang w:val="en-US" w:eastAsia="zh-CN"/>
                    </w:rPr>
                  </w:pPr>
                  <w:r>
                    <w:rPr>
                      <w:rFonts w:hint="eastAsia" w:hAnsi="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rFonts w:ascii="Times New Roman" w:hAnsi="Times New Roman" w:cs="Times New Roman"/>
                      <w:kern w:val="2"/>
                      <w:sz w:val="21"/>
                      <w:szCs w:val="21"/>
                      <w:highlight w:val="yellow"/>
                    </w:rPr>
                  </w:pPr>
                </w:p>
              </w:tc>
              <w:tc>
                <w:tcPr>
                  <w:tcW w:w="1210" w:type="dxa"/>
                  <w:gridSpan w:val="2"/>
                  <w:vAlign w:val="center"/>
                </w:tcPr>
                <w:p>
                  <w:pPr>
                    <w:jc w:val="center"/>
                    <w:rPr>
                      <w:rFonts w:hAnsi="宋体"/>
                      <w:szCs w:val="21"/>
                    </w:rPr>
                  </w:pPr>
                  <w:r>
                    <w:rPr>
                      <w:rFonts w:hAnsi="宋体"/>
                      <w:szCs w:val="21"/>
                    </w:rPr>
                    <w:t>给水</w:t>
                  </w:r>
                </w:p>
              </w:tc>
              <w:tc>
                <w:tcPr>
                  <w:tcW w:w="5707" w:type="dxa"/>
                  <w:vAlign w:val="center"/>
                </w:tcPr>
                <w:p>
                  <w:pPr>
                    <w:rPr>
                      <w:rFonts w:hint="eastAsia"/>
                      <w:bCs/>
                      <w:color w:val="auto"/>
                      <w:szCs w:val="21"/>
                    </w:rPr>
                  </w:pPr>
                  <w:r>
                    <w:rPr>
                      <w:rFonts w:hint="eastAsia"/>
                      <w:color w:val="auto"/>
                      <w:lang w:eastAsia="zh-CN"/>
                    </w:rPr>
                    <w:t>依托原有给水管网，原有给水管网</w:t>
                  </w:r>
                  <w:r>
                    <w:rPr>
                      <w:color w:val="auto"/>
                    </w:rPr>
                    <w:t>接城市供水管网。</w:t>
                  </w:r>
                </w:p>
              </w:tc>
              <w:tc>
                <w:tcPr>
                  <w:tcW w:w="651" w:type="dxa"/>
                  <w:vAlign w:val="center"/>
                </w:tcPr>
                <w:p>
                  <w:pPr>
                    <w:rPr>
                      <w:rFonts w:hint="eastAsia"/>
                      <w:lang w:val="en-US" w:eastAsia="zh-CN"/>
                    </w:rPr>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6" w:type="dxa"/>
                  <w:vMerge w:val="continue"/>
                  <w:vAlign w:val="center"/>
                </w:tcPr>
                <w:p>
                  <w:pPr>
                    <w:pStyle w:val="25"/>
                    <w:tabs>
                      <w:tab w:val="left" w:pos="4536"/>
                    </w:tabs>
                    <w:spacing w:before="0" w:beforeAutospacing="0" w:after="0" w:afterAutospacing="0"/>
                    <w:ind w:firstLine="525"/>
                    <w:jc w:val="center"/>
                    <w:rPr>
                      <w:rFonts w:ascii="Times New Roman" w:hAnsi="Times New Roman" w:cs="Times New Roman"/>
                      <w:kern w:val="2"/>
                      <w:sz w:val="21"/>
                      <w:szCs w:val="21"/>
                      <w:highlight w:val="yellow"/>
                    </w:rPr>
                  </w:pPr>
                </w:p>
              </w:tc>
              <w:tc>
                <w:tcPr>
                  <w:tcW w:w="1210" w:type="dxa"/>
                  <w:gridSpan w:val="2"/>
                  <w:vAlign w:val="center"/>
                </w:tcPr>
                <w:p>
                  <w:pPr>
                    <w:jc w:val="center"/>
                    <w:rPr>
                      <w:rFonts w:hAnsi="宋体"/>
                      <w:szCs w:val="21"/>
                    </w:rPr>
                  </w:pPr>
                  <w:r>
                    <w:rPr>
                      <w:rFonts w:hAnsi="宋体"/>
                      <w:szCs w:val="21"/>
                    </w:rPr>
                    <w:t>排水</w:t>
                  </w:r>
                </w:p>
              </w:tc>
              <w:tc>
                <w:tcPr>
                  <w:tcW w:w="5707" w:type="dxa"/>
                  <w:vAlign w:val="center"/>
                </w:tcPr>
                <w:p>
                  <w:pPr>
                    <w:rPr>
                      <w:rFonts w:hint="eastAsia"/>
                      <w:bCs/>
                      <w:color w:val="auto"/>
                      <w:szCs w:val="21"/>
                    </w:rPr>
                  </w:pPr>
                  <w:r>
                    <w:rPr>
                      <w:rFonts w:hint="eastAsia"/>
                      <w:sz w:val="21"/>
                      <w:szCs w:val="21"/>
                    </w:rPr>
                    <w:t>依托原有</w:t>
                  </w:r>
                  <w:r>
                    <w:rPr>
                      <w:rFonts w:hint="eastAsia"/>
                      <w:sz w:val="21"/>
                      <w:szCs w:val="21"/>
                      <w:lang w:eastAsia="zh-CN"/>
                    </w:rPr>
                    <w:t>雨水排水沟；</w:t>
                  </w:r>
                  <w:r>
                    <w:rPr>
                      <w:rFonts w:hint="eastAsia"/>
                      <w:sz w:val="21"/>
                      <w:szCs w:val="21"/>
                    </w:rPr>
                    <w:t>化粪池收集本项目职工生活污水，化粪池</w:t>
                  </w:r>
                  <w:r>
                    <w:rPr>
                      <w:sz w:val="21"/>
                      <w:szCs w:val="21"/>
                    </w:rPr>
                    <w:t>定期清掏</w:t>
                  </w:r>
                  <w:r>
                    <w:rPr>
                      <w:rFonts w:hint="eastAsia"/>
                      <w:sz w:val="21"/>
                      <w:szCs w:val="21"/>
                    </w:rPr>
                    <w:t>，农肥利用。</w:t>
                  </w:r>
                </w:p>
              </w:tc>
              <w:tc>
                <w:tcPr>
                  <w:tcW w:w="651" w:type="dxa"/>
                  <w:vAlign w:val="center"/>
                </w:tcPr>
                <w:p>
                  <w:pPr>
                    <w:rPr>
                      <w:rFonts w:hint="eastAsia"/>
                      <w:szCs w:val="21"/>
                      <w:lang w:val="en-US" w:eastAsia="zh-CN"/>
                    </w:rPr>
                  </w:pPr>
                  <w:r>
                    <w:rPr>
                      <w:rFonts w:hint="eastAsia"/>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before="146" w:beforeLines="50" w:line="360" w:lineRule="auto"/>
              <w:ind w:firstLine="482" w:firstLineChars="200"/>
              <w:textAlignment w:val="auto"/>
              <w:outlineLvl w:val="9"/>
              <w:rPr>
                <w:rFonts w:hint="eastAsia" w:asciiTheme="minorEastAsia" w:hAnsiTheme="minorEastAsia" w:eastAsiaTheme="minorEastAsia" w:cstheme="minorEastAsia"/>
                <w:b/>
                <w:color w:val="000000" w:themeColor="text1"/>
                <w:sz w:val="24"/>
                <w:szCs w:val="28"/>
              </w:rPr>
            </w:pPr>
            <w:r>
              <w:rPr>
                <w:rFonts w:hint="eastAsia" w:asciiTheme="minorEastAsia" w:hAnsiTheme="minorEastAsia" w:eastAsiaTheme="minorEastAsia" w:cstheme="minorEastAsia"/>
                <w:b/>
                <w:color w:val="000000" w:themeColor="text1"/>
                <w:sz w:val="24"/>
                <w:szCs w:val="28"/>
                <w:lang w:val="en-US" w:eastAsia="zh-CN"/>
              </w:rPr>
              <w:t>4</w:t>
            </w:r>
            <w:r>
              <w:rPr>
                <w:rFonts w:hint="eastAsia" w:asciiTheme="minorEastAsia" w:hAnsiTheme="minorEastAsia" w:eastAsiaTheme="minorEastAsia" w:cstheme="minorEastAsia"/>
                <w:b/>
                <w:color w:val="000000" w:themeColor="text1"/>
                <w:sz w:val="24"/>
                <w:szCs w:val="28"/>
              </w:rPr>
              <w:t>、项目产品方案、主要生产设备以及原辅材料</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bCs/>
                <w:sz w:val="24"/>
                <w:szCs w:val="28"/>
                <w:lang w:eastAsia="zh-CN"/>
              </w:rPr>
            </w:pPr>
            <w:r>
              <w:rPr>
                <w:rFonts w:hint="eastAsia" w:asciiTheme="minorEastAsia" w:hAnsiTheme="minorEastAsia" w:eastAsiaTheme="minorEastAsia" w:cstheme="minorEastAsia"/>
                <w:bCs/>
                <w:sz w:val="24"/>
                <w:szCs w:val="28"/>
                <w:vertAlign w:val="baseline"/>
                <w:lang w:eastAsia="zh-CN"/>
              </w:rPr>
              <w:t>本项目主要使用实木颗粒板、实木多层板、环保板通过量裁、封边、排钻等工艺</w:t>
            </w:r>
            <w:r>
              <w:rPr>
                <w:rFonts w:hint="eastAsia" w:asciiTheme="minorEastAsia" w:hAnsiTheme="minorEastAsia" w:eastAsiaTheme="minorEastAsia" w:cstheme="minorEastAsia"/>
                <w:bCs/>
                <w:sz w:val="24"/>
              </w:rPr>
              <w:t>生产衣柜、鞋柜、书柜等板式家具</w:t>
            </w:r>
            <w:r>
              <w:rPr>
                <w:rFonts w:hint="eastAsia" w:asciiTheme="minorEastAsia" w:hAnsiTheme="minorEastAsia" w:eastAsiaTheme="minorEastAsia" w:cstheme="minorEastAsia"/>
                <w:bCs/>
                <w:sz w:val="24"/>
                <w:lang w:eastAsia="zh-CN"/>
              </w:rPr>
              <w:t>。家具尺寸由客户提供，为非标构件。</w:t>
            </w:r>
            <w:r>
              <w:rPr>
                <w:rFonts w:hint="eastAsia" w:asciiTheme="minorEastAsia" w:hAnsiTheme="minorEastAsia" w:eastAsiaTheme="minorEastAsia" w:cstheme="minorEastAsia"/>
                <w:bCs/>
                <w:sz w:val="24"/>
                <w:szCs w:val="28"/>
              </w:rPr>
              <w:t>设计规模为年产18500m</w:t>
            </w:r>
            <w:r>
              <w:rPr>
                <w:rFonts w:hint="eastAsia" w:asciiTheme="minorEastAsia" w:hAnsiTheme="minorEastAsia" w:eastAsiaTheme="minorEastAsia" w:cstheme="minorEastAsia"/>
                <w:bCs/>
                <w:sz w:val="24"/>
                <w:szCs w:val="28"/>
                <w:vertAlign w:val="superscript"/>
              </w:rPr>
              <w:t>2</w:t>
            </w:r>
            <w:r>
              <w:rPr>
                <w:rFonts w:hint="eastAsia" w:asciiTheme="minorEastAsia" w:hAnsiTheme="minorEastAsia" w:eastAsiaTheme="minorEastAsia" w:cstheme="minorEastAsia"/>
                <w:bCs/>
                <w:sz w:val="24"/>
                <w:szCs w:val="28"/>
              </w:rPr>
              <w:t>。具体产品方案如下表</w:t>
            </w:r>
            <w:r>
              <w:rPr>
                <w:rFonts w:hint="eastAsia" w:asciiTheme="minorEastAsia" w:hAnsiTheme="minorEastAsia" w:eastAsiaTheme="minorEastAsia" w:cstheme="minorEastAsia"/>
                <w:bCs/>
                <w:sz w:val="24"/>
                <w:szCs w:val="28"/>
                <w:lang w:val="en-US" w:eastAsia="zh-CN"/>
              </w:rPr>
              <w:t>2</w:t>
            </w:r>
            <w:r>
              <w:rPr>
                <w:rFonts w:hint="eastAsia" w:asciiTheme="minorEastAsia" w:hAnsiTheme="minorEastAsia" w:eastAsiaTheme="minorEastAsia" w:cstheme="minorEastAsia"/>
                <w:bCs/>
                <w:sz w:val="24"/>
                <w:szCs w:val="28"/>
              </w:rPr>
              <w:t>所示</w:t>
            </w:r>
            <w:r>
              <w:rPr>
                <w:rFonts w:hint="eastAsia" w:asciiTheme="minorEastAsia" w:hAnsiTheme="minorEastAsia" w:eastAsiaTheme="minorEastAsia" w:cstheme="minorEastAsia"/>
                <w:bCs/>
                <w:sz w:val="24"/>
                <w:szCs w:val="28"/>
                <w:lang w:eastAsia="zh-CN"/>
              </w:rPr>
              <w:t>。</w:t>
            </w:r>
          </w:p>
          <w:p>
            <w:pPr>
              <w:pStyle w:val="9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表</w:t>
            </w:r>
            <w:r>
              <w:rPr>
                <w:rFonts w:hint="eastAsia" w:asciiTheme="minorEastAsia" w:hAnsiTheme="minorEastAsia" w:eastAsiaTheme="minorEastAsia" w:cstheme="minorEastAsia"/>
                <w:b/>
                <w:bCs/>
                <w:sz w:val="24"/>
                <w:szCs w:val="24"/>
                <w:lang w:val="en-US" w:eastAsia="zh-CN"/>
              </w:rPr>
              <w:t xml:space="preserve">2                      </w:t>
            </w:r>
            <w:r>
              <w:rPr>
                <w:rFonts w:hint="eastAsia" w:asciiTheme="minorEastAsia" w:hAnsiTheme="minorEastAsia" w:eastAsiaTheme="minorEastAsia" w:cstheme="minorEastAsia"/>
                <w:b/>
                <w:bCs/>
                <w:sz w:val="24"/>
                <w:szCs w:val="24"/>
              </w:rPr>
              <w:t>本项目产品方案</w:t>
            </w:r>
          </w:p>
          <w:tbl>
            <w:tblPr>
              <w:tblStyle w:val="42"/>
              <w:tblW w:w="83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66"/>
              <w:gridCol w:w="4707"/>
              <w:gridCol w:w="15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1" w:type="dxa"/>
                  <w:tcBorders>
                    <w:tl2br w:val="nil"/>
                    <w:tr2bl w:val="nil"/>
                  </w:tcBorders>
                  <w:vAlign w:val="center"/>
                </w:tcPr>
                <w:p>
                  <w:pPr>
                    <w:pStyle w:val="125"/>
                    <w:rPr>
                      <w:b w:val="0"/>
                      <w:bCs/>
                    </w:rPr>
                  </w:pPr>
                  <w:r>
                    <w:rPr>
                      <w:rFonts w:hint="eastAsia"/>
                      <w:b w:val="0"/>
                      <w:bCs/>
                    </w:rPr>
                    <w:t>序号</w:t>
                  </w:r>
                </w:p>
              </w:tc>
              <w:tc>
                <w:tcPr>
                  <w:tcW w:w="1266" w:type="dxa"/>
                  <w:tcBorders>
                    <w:tl2br w:val="nil"/>
                    <w:tr2bl w:val="nil"/>
                  </w:tcBorders>
                  <w:vAlign w:val="center"/>
                </w:tcPr>
                <w:p>
                  <w:pPr>
                    <w:pStyle w:val="125"/>
                    <w:rPr>
                      <w:b w:val="0"/>
                      <w:bCs/>
                    </w:rPr>
                  </w:pPr>
                  <w:r>
                    <w:rPr>
                      <w:rFonts w:hint="eastAsia"/>
                      <w:b w:val="0"/>
                      <w:bCs/>
                    </w:rPr>
                    <w:t>产品名称</w:t>
                  </w:r>
                </w:p>
              </w:tc>
              <w:tc>
                <w:tcPr>
                  <w:tcW w:w="4707" w:type="dxa"/>
                  <w:tcBorders>
                    <w:tl2br w:val="nil"/>
                    <w:tr2bl w:val="nil"/>
                  </w:tcBorders>
                  <w:vAlign w:val="center"/>
                </w:tcPr>
                <w:p>
                  <w:pPr>
                    <w:pStyle w:val="125"/>
                    <w:rPr>
                      <w:b w:val="0"/>
                      <w:bCs/>
                    </w:rPr>
                  </w:pPr>
                  <w:r>
                    <w:rPr>
                      <w:rFonts w:hint="eastAsia"/>
                      <w:b w:val="0"/>
                      <w:bCs/>
                    </w:rPr>
                    <w:t>产品组成</w:t>
                  </w:r>
                </w:p>
              </w:tc>
              <w:tc>
                <w:tcPr>
                  <w:tcW w:w="1573" w:type="dxa"/>
                  <w:tcBorders>
                    <w:tl2br w:val="nil"/>
                    <w:tr2bl w:val="nil"/>
                  </w:tcBorders>
                  <w:vAlign w:val="center"/>
                </w:tcPr>
                <w:p>
                  <w:pPr>
                    <w:pStyle w:val="125"/>
                    <w:rPr>
                      <w:b w:val="0"/>
                      <w:bCs/>
                    </w:rPr>
                  </w:pPr>
                  <w:r>
                    <w:rPr>
                      <w:rFonts w:hint="eastAsia"/>
                      <w:b w:val="0"/>
                      <w:bCs/>
                    </w:rPr>
                    <w:t>数量（m</w:t>
                  </w:r>
                  <w:r>
                    <w:rPr>
                      <w:rFonts w:hint="eastAsia"/>
                      <w:b w:val="0"/>
                      <w:bCs/>
                      <w:vertAlign w:val="superscript"/>
                    </w:rPr>
                    <w:t>2</w:t>
                  </w:r>
                  <w:r>
                    <w:rPr>
                      <w:rFonts w:hint="eastAsia"/>
                      <w:b w:val="0"/>
                      <w:bCs/>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1" w:type="dxa"/>
                  <w:tcBorders>
                    <w:tl2br w:val="nil"/>
                    <w:tr2bl w:val="nil"/>
                  </w:tcBorders>
                  <w:vAlign w:val="center"/>
                </w:tcPr>
                <w:p>
                  <w:pPr>
                    <w:pStyle w:val="125"/>
                    <w:rPr>
                      <w:b w:val="0"/>
                      <w:bCs/>
                    </w:rPr>
                  </w:pPr>
                  <w:r>
                    <w:rPr>
                      <w:rFonts w:hint="eastAsia"/>
                      <w:b w:val="0"/>
                      <w:bCs/>
                    </w:rPr>
                    <w:t>1</w:t>
                  </w:r>
                </w:p>
              </w:tc>
              <w:tc>
                <w:tcPr>
                  <w:tcW w:w="1266" w:type="dxa"/>
                  <w:tcBorders>
                    <w:tl2br w:val="nil"/>
                    <w:tr2bl w:val="nil"/>
                  </w:tcBorders>
                  <w:vAlign w:val="center"/>
                </w:tcPr>
                <w:p>
                  <w:pPr>
                    <w:pStyle w:val="125"/>
                    <w:rPr>
                      <w:b w:val="0"/>
                      <w:bCs/>
                    </w:rPr>
                  </w:pPr>
                  <w:r>
                    <w:rPr>
                      <w:rFonts w:hint="eastAsia"/>
                      <w:b w:val="0"/>
                      <w:bCs/>
                    </w:rPr>
                    <w:t>衣柜</w:t>
                  </w:r>
                </w:p>
              </w:tc>
              <w:tc>
                <w:tcPr>
                  <w:tcW w:w="4707" w:type="dxa"/>
                  <w:tcBorders>
                    <w:tl2br w:val="nil"/>
                    <w:tr2bl w:val="nil"/>
                  </w:tcBorders>
                  <w:vAlign w:val="center"/>
                </w:tcPr>
                <w:p>
                  <w:pPr>
                    <w:pStyle w:val="125"/>
                    <w:rPr>
                      <w:b w:val="0"/>
                      <w:bCs/>
                    </w:rPr>
                  </w:pPr>
                  <w:r>
                    <w:rPr>
                      <w:rFonts w:hint="eastAsia"/>
                      <w:b w:val="0"/>
                      <w:bCs/>
                    </w:rPr>
                    <w:t>颗粒板/多层实木板/环保板、封边条、五金件</w:t>
                  </w:r>
                </w:p>
              </w:tc>
              <w:tc>
                <w:tcPr>
                  <w:tcW w:w="1573" w:type="dxa"/>
                  <w:tcBorders>
                    <w:tl2br w:val="nil"/>
                    <w:tr2bl w:val="nil"/>
                  </w:tcBorders>
                  <w:vAlign w:val="center"/>
                </w:tcPr>
                <w:p>
                  <w:pPr>
                    <w:pStyle w:val="125"/>
                    <w:rPr>
                      <w:b w:val="0"/>
                      <w:bCs/>
                    </w:rPr>
                  </w:pPr>
                  <w:r>
                    <w:rPr>
                      <w:rFonts w:hint="eastAsia"/>
                      <w:b w:val="0"/>
                      <w:bCs/>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1" w:type="dxa"/>
                  <w:tcBorders>
                    <w:tl2br w:val="nil"/>
                    <w:tr2bl w:val="nil"/>
                  </w:tcBorders>
                  <w:vAlign w:val="center"/>
                </w:tcPr>
                <w:p>
                  <w:pPr>
                    <w:pStyle w:val="125"/>
                    <w:rPr>
                      <w:b w:val="0"/>
                      <w:bCs/>
                    </w:rPr>
                  </w:pPr>
                  <w:r>
                    <w:rPr>
                      <w:rFonts w:hint="eastAsia"/>
                      <w:b w:val="0"/>
                      <w:bCs/>
                    </w:rPr>
                    <w:t>2</w:t>
                  </w:r>
                </w:p>
              </w:tc>
              <w:tc>
                <w:tcPr>
                  <w:tcW w:w="1266" w:type="dxa"/>
                  <w:tcBorders>
                    <w:tl2br w:val="nil"/>
                    <w:tr2bl w:val="nil"/>
                  </w:tcBorders>
                  <w:vAlign w:val="center"/>
                </w:tcPr>
                <w:p>
                  <w:pPr>
                    <w:pStyle w:val="125"/>
                    <w:rPr>
                      <w:b w:val="0"/>
                      <w:bCs/>
                    </w:rPr>
                  </w:pPr>
                  <w:r>
                    <w:rPr>
                      <w:rFonts w:hint="eastAsia"/>
                      <w:b w:val="0"/>
                      <w:bCs/>
                    </w:rPr>
                    <w:t>鞋柜</w:t>
                  </w:r>
                </w:p>
              </w:tc>
              <w:tc>
                <w:tcPr>
                  <w:tcW w:w="4707" w:type="dxa"/>
                  <w:tcBorders>
                    <w:tl2br w:val="nil"/>
                    <w:tr2bl w:val="nil"/>
                  </w:tcBorders>
                  <w:vAlign w:val="center"/>
                </w:tcPr>
                <w:p>
                  <w:pPr>
                    <w:pStyle w:val="125"/>
                    <w:rPr>
                      <w:b w:val="0"/>
                      <w:bCs/>
                    </w:rPr>
                  </w:pPr>
                  <w:r>
                    <w:rPr>
                      <w:rFonts w:hint="eastAsia"/>
                      <w:b w:val="0"/>
                      <w:bCs/>
                    </w:rPr>
                    <w:t>颗粒板/多层实木板/环保板、封边条、五金件</w:t>
                  </w:r>
                </w:p>
              </w:tc>
              <w:tc>
                <w:tcPr>
                  <w:tcW w:w="1573" w:type="dxa"/>
                  <w:tcBorders>
                    <w:tl2br w:val="nil"/>
                    <w:tr2bl w:val="nil"/>
                  </w:tcBorders>
                  <w:vAlign w:val="center"/>
                </w:tcPr>
                <w:p>
                  <w:pPr>
                    <w:pStyle w:val="125"/>
                    <w:rPr>
                      <w:b w:val="0"/>
                      <w:bCs/>
                    </w:rPr>
                  </w:pPr>
                  <w:r>
                    <w:rPr>
                      <w:rFonts w:hint="eastAsia"/>
                      <w:b w:val="0"/>
                      <w:bCs/>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1" w:type="dxa"/>
                  <w:tcBorders>
                    <w:tl2br w:val="nil"/>
                    <w:tr2bl w:val="nil"/>
                  </w:tcBorders>
                  <w:vAlign w:val="center"/>
                </w:tcPr>
                <w:p>
                  <w:pPr>
                    <w:pStyle w:val="125"/>
                    <w:rPr>
                      <w:b w:val="0"/>
                      <w:bCs/>
                    </w:rPr>
                  </w:pPr>
                  <w:r>
                    <w:rPr>
                      <w:rFonts w:hint="eastAsia"/>
                      <w:b w:val="0"/>
                      <w:bCs/>
                    </w:rPr>
                    <w:t>3</w:t>
                  </w:r>
                </w:p>
              </w:tc>
              <w:tc>
                <w:tcPr>
                  <w:tcW w:w="1266" w:type="dxa"/>
                  <w:tcBorders>
                    <w:tl2br w:val="nil"/>
                    <w:tr2bl w:val="nil"/>
                  </w:tcBorders>
                  <w:vAlign w:val="center"/>
                </w:tcPr>
                <w:p>
                  <w:pPr>
                    <w:pStyle w:val="125"/>
                    <w:rPr>
                      <w:b w:val="0"/>
                      <w:bCs/>
                    </w:rPr>
                  </w:pPr>
                  <w:r>
                    <w:rPr>
                      <w:rFonts w:hint="eastAsia"/>
                      <w:b w:val="0"/>
                      <w:bCs/>
                    </w:rPr>
                    <w:t>储物柜</w:t>
                  </w:r>
                </w:p>
              </w:tc>
              <w:tc>
                <w:tcPr>
                  <w:tcW w:w="4707" w:type="dxa"/>
                  <w:tcBorders>
                    <w:tl2br w:val="nil"/>
                    <w:tr2bl w:val="nil"/>
                  </w:tcBorders>
                  <w:vAlign w:val="center"/>
                </w:tcPr>
                <w:p>
                  <w:pPr>
                    <w:pStyle w:val="125"/>
                    <w:rPr>
                      <w:b w:val="0"/>
                      <w:bCs/>
                    </w:rPr>
                  </w:pPr>
                  <w:r>
                    <w:rPr>
                      <w:rFonts w:hint="eastAsia"/>
                      <w:b w:val="0"/>
                      <w:bCs/>
                    </w:rPr>
                    <w:t>颗粒板/多层实木板/环保板、封边条、五金件</w:t>
                  </w:r>
                </w:p>
              </w:tc>
              <w:tc>
                <w:tcPr>
                  <w:tcW w:w="1573" w:type="dxa"/>
                  <w:tcBorders>
                    <w:tl2br w:val="nil"/>
                    <w:tr2bl w:val="nil"/>
                  </w:tcBorders>
                  <w:vAlign w:val="center"/>
                </w:tcPr>
                <w:p>
                  <w:pPr>
                    <w:pStyle w:val="125"/>
                    <w:rPr>
                      <w:b w:val="0"/>
                      <w:bCs/>
                    </w:rPr>
                  </w:pPr>
                  <w:r>
                    <w:rPr>
                      <w:rFonts w:hint="eastAsia"/>
                      <w:b w:val="0"/>
                      <w:bCs/>
                      <w:lang w:val="en-US" w:eastAsia="zh-CN"/>
                    </w:rPr>
                    <w:t>45</w:t>
                  </w:r>
                  <w:r>
                    <w:rPr>
                      <w:rFonts w:hint="eastAsia"/>
                      <w:b w:val="0"/>
                      <w:bCs/>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1" w:type="dxa"/>
                  <w:tcBorders>
                    <w:tl2br w:val="nil"/>
                    <w:tr2bl w:val="nil"/>
                  </w:tcBorders>
                  <w:vAlign w:val="center"/>
                </w:tcPr>
                <w:p>
                  <w:pPr>
                    <w:pStyle w:val="125"/>
                    <w:rPr>
                      <w:b w:val="0"/>
                      <w:bCs/>
                    </w:rPr>
                  </w:pPr>
                  <w:r>
                    <w:rPr>
                      <w:rFonts w:hint="eastAsia"/>
                      <w:b w:val="0"/>
                      <w:bCs/>
                    </w:rPr>
                    <w:t>4</w:t>
                  </w:r>
                </w:p>
              </w:tc>
              <w:tc>
                <w:tcPr>
                  <w:tcW w:w="1266" w:type="dxa"/>
                  <w:tcBorders>
                    <w:tl2br w:val="nil"/>
                    <w:tr2bl w:val="nil"/>
                  </w:tcBorders>
                  <w:vAlign w:val="center"/>
                </w:tcPr>
                <w:p>
                  <w:pPr>
                    <w:pStyle w:val="125"/>
                    <w:rPr>
                      <w:b w:val="0"/>
                      <w:bCs/>
                    </w:rPr>
                  </w:pPr>
                  <w:r>
                    <w:rPr>
                      <w:rFonts w:hint="eastAsia"/>
                      <w:b w:val="0"/>
                      <w:bCs/>
                    </w:rPr>
                    <w:t>书柜</w:t>
                  </w:r>
                </w:p>
              </w:tc>
              <w:tc>
                <w:tcPr>
                  <w:tcW w:w="4707" w:type="dxa"/>
                  <w:tcBorders>
                    <w:tl2br w:val="nil"/>
                    <w:tr2bl w:val="nil"/>
                  </w:tcBorders>
                  <w:vAlign w:val="center"/>
                </w:tcPr>
                <w:p>
                  <w:pPr>
                    <w:pStyle w:val="125"/>
                    <w:rPr>
                      <w:b w:val="0"/>
                      <w:bCs/>
                    </w:rPr>
                  </w:pPr>
                  <w:r>
                    <w:rPr>
                      <w:rFonts w:hint="eastAsia"/>
                      <w:b w:val="0"/>
                      <w:bCs/>
                    </w:rPr>
                    <w:t>颗粒板/多层实木板/环保板、封边条、五金件</w:t>
                  </w:r>
                </w:p>
              </w:tc>
              <w:tc>
                <w:tcPr>
                  <w:tcW w:w="1573" w:type="dxa"/>
                  <w:tcBorders>
                    <w:tl2br w:val="nil"/>
                    <w:tr2bl w:val="nil"/>
                  </w:tcBorders>
                  <w:vAlign w:val="center"/>
                </w:tcPr>
                <w:p>
                  <w:pPr>
                    <w:pStyle w:val="125"/>
                    <w:rPr>
                      <w:b w:val="0"/>
                      <w:bCs/>
                    </w:rPr>
                  </w:pPr>
                  <w:r>
                    <w:rPr>
                      <w:rFonts w:hint="eastAsia"/>
                      <w:b w:val="0"/>
                      <w:bCs/>
                    </w:rPr>
                    <w:t>1000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1" w:type="dxa"/>
                  <w:tcBorders>
                    <w:tl2br w:val="nil"/>
                    <w:tr2bl w:val="nil"/>
                  </w:tcBorders>
                  <w:vAlign w:val="center"/>
                </w:tcPr>
                <w:p>
                  <w:pPr>
                    <w:pStyle w:val="125"/>
                    <w:rPr>
                      <w:b w:val="0"/>
                      <w:bCs/>
                    </w:rPr>
                  </w:pPr>
                  <w:r>
                    <w:rPr>
                      <w:rFonts w:hint="eastAsia"/>
                      <w:b w:val="0"/>
                      <w:bCs/>
                    </w:rPr>
                    <w:t>5</w:t>
                  </w:r>
                </w:p>
              </w:tc>
              <w:tc>
                <w:tcPr>
                  <w:tcW w:w="1266" w:type="dxa"/>
                  <w:tcBorders>
                    <w:tl2br w:val="nil"/>
                    <w:tr2bl w:val="nil"/>
                  </w:tcBorders>
                  <w:vAlign w:val="center"/>
                </w:tcPr>
                <w:p>
                  <w:pPr>
                    <w:pStyle w:val="125"/>
                    <w:rPr>
                      <w:b w:val="0"/>
                      <w:bCs/>
                    </w:rPr>
                  </w:pPr>
                  <w:r>
                    <w:rPr>
                      <w:rFonts w:hint="eastAsia"/>
                      <w:b w:val="0"/>
                      <w:bCs/>
                    </w:rPr>
                    <w:t>酒柜</w:t>
                  </w:r>
                </w:p>
              </w:tc>
              <w:tc>
                <w:tcPr>
                  <w:tcW w:w="4707" w:type="dxa"/>
                  <w:tcBorders>
                    <w:tl2br w:val="nil"/>
                    <w:tr2bl w:val="nil"/>
                  </w:tcBorders>
                  <w:vAlign w:val="center"/>
                </w:tcPr>
                <w:p>
                  <w:pPr>
                    <w:pStyle w:val="125"/>
                    <w:rPr>
                      <w:b w:val="0"/>
                      <w:bCs/>
                    </w:rPr>
                  </w:pPr>
                  <w:r>
                    <w:rPr>
                      <w:rFonts w:hint="eastAsia"/>
                      <w:b w:val="0"/>
                      <w:bCs/>
                    </w:rPr>
                    <w:t>颗粒板/多层实木板/环保板、封边条、五金件</w:t>
                  </w:r>
                </w:p>
              </w:tc>
              <w:tc>
                <w:tcPr>
                  <w:tcW w:w="1573" w:type="dxa"/>
                  <w:tcBorders>
                    <w:tl2br w:val="nil"/>
                    <w:tr2bl w:val="nil"/>
                  </w:tcBorders>
                  <w:vAlign w:val="center"/>
                </w:tcPr>
                <w:p>
                  <w:pPr>
                    <w:pStyle w:val="125"/>
                    <w:rPr>
                      <w:b w:val="0"/>
                      <w:bCs/>
                    </w:rPr>
                  </w:pPr>
                  <w:r>
                    <w:rPr>
                      <w:rFonts w:hint="eastAsia"/>
                      <w:b w:val="0"/>
                      <w:bCs/>
                    </w:rPr>
                    <w:t>1000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1" w:type="dxa"/>
                  <w:tcBorders>
                    <w:tl2br w:val="nil"/>
                    <w:tr2bl w:val="nil"/>
                  </w:tcBorders>
                  <w:vAlign w:val="center"/>
                </w:tcPr>
                <w:p>
                  <w:pPr>
                    <w:pStyle w:val="125"/>
                    <w:rPr>
                      <w:b w:val="0"/>
                      <w:bCs/>
                    </w:rPr>
                  </w:pPr>
                  <w:r>
                    <w:rPr>
                      <w:rFonts w:hint="eastAsia"/>
                      <w:b w:val="0"/>
                      <w:bCs/>
                    </w:rPr>
                    <w:t>6</w:t>
                  </w:r>
                </w:p>
              </w:tc>
              <w:tc>
                <w:tcPr>
                  <w:tcW w:w="1266" w:type="dxa"/>
                  <w:tcBorders>
                    <w:tl2br w:val="nil"/>
                    <w:tr2bl w:val="nil"/>
                  </w:tcBorders>
                  <w:vAlign w:val="center"/>
                </w:tcPr>
                <w:p>
                  <w:pPr>
                    <w:pStyle w:val="125"/>
                    <w:rPr>
                      <w:b w:val="0"/>
                      <w:bCs/>
                    </w:rPr>
                  </w:pPr>
                  <w:r>
                    <w:rPr>
                      <w:rFonts w:hint="eastAsia"/>
                      <w:b w:val="0"/>
                      <w:bCs/>
                    </w:rPr>
                    <w:t>隔断柜</w:t>
                  </w:r>
                </w:p>
              </w:tc>
              <w:tc>
                <w:tcPr>
                  <w:tcW w:w="4707" w:type="dxa"/>
                  <w:tcBorders>
                    <w:tl2br w:val="nil"/>
                    <w:tr2bl w:val="nil"/>
                  </w:tcBorders>
                  <w:vAlign w:val="center"/>
                </w:tcPr>
                <w:p>
                  <w:pPr>
                    <w:pStyle w:val="125"/>
                    <w:rPr>
                      <w:b w:val="0"/>
                      <w:bCs/>
                    </w:rPr>
                  </w:pPr>
                  <w:r>
                    <w:rPr>
                      <w:rFonts w:hint="eastAsia"/>
                      <w:b w:val="0"/>
                      <w:bCs/>
                    </w:rPr>
                    <w:t>颗粒板/多层实木板/环保板、封边条、五金件</w:t>
                  </w:r>
                </w:p>
              </w:tc>
              <w:tc>
                <w:tcPr>
                  <w:tcW w:w="1573" w:type="dxa"/>
                  <w:tcBorders>
                    <w:tl2br w:val="nil"/>
                    <w:tr2bl w:val="nil"/>
                  </w:tcBorders>
                  <w:vAlign w:val="center"/>
                </w:tcPr>
                <w:p>
                  <w:pPr>
                    <w:pStyle w:val="125"/>
                    <w:rPr>
                      <w:b w:val="0"/>
                      <w:bCs/>
                    </w:rPr>
                  </w:pPr>
                  <w:r>
                    <w:rPr>
                      <w:rFonts w:hint="eastAsia"/>
                      <w:b w:val="0"/>
                      <w:bCs/>
                    </w:rPr>
                    <w:t>1000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1" w:type="dxa"/>
                  <w:tcBorders>
                    <w:tl2br w:val="nil"/>
                    <w:tr2bl w:val="nil"/>
                  </w:tcBorders>
                  <w:vAlign w:val="center"/>
                </w:tcPr>
                <w:p>
                  <w:pPr>
                    <w:pStyle w:val="125"/>
                    <w:rPr>
                      <w:rFonts w:hint="eastAsia" w:eastAsia="宋体"/>
                      <w:b w:val="0"/>
                      <w:bCs/>
                      <w:lang w:val="en-US" w:eastAsia="zh-CN"/>
                    </w:rPr>
                  </w:pPr>
                  <w:r>
                    <w:rPr>
                      <w:rFonts w:hint="eastAsia"/>
                      <w:b w:val="0"/>
                      <w:bCs/>
                      <w:lang w:val="en-US" w:eastAsia="zh-CN"/>
                    </w:rPr>
                    <w:t>7</w:t>
                  </w:r>
                </w:p>
              </w:tc>
              <w:tc>
                <w:tcPr>
                  <w:tcW w:w="1266" w:type="dxa"/>
                  <w:tcBorders>
                    <w:tl2br w:val="nil"/>
                    <w:tr2bl w:val="nil"/>
                  </w:tcBorders>
                  <w:vAlign w:val="center"/>
                </w:tcPr>
                <w:p>
                  <w:pPr>
                    <w:pStyle w:val="125"/>
                    <w:rPr>
                      <w:rFonts w:hint="eastAsia" w:eastAsia="宋体"/>
                      <w:b w:val="0"/>
                      <w:bCs/>
                      <w:lang w:eastAsia="zh-CN"/>
                    </w:rPr>
                  </w:pPr>
                  <w:r>
                    <w:rPr>
                      <w:rFonts w:hint="eastAsia"/>
                      <w:b w:val="0"/>
                      <w:bCs/>
                      <w:lang w:eastAsia="zh-CN"/>
                    </w:rPr>
                    <w:t>移动门</w:t>
                  </w:r>
                </w:p>
              </w:tc>
              <w:tc>
                <w:tcPr>
                  <w:tcW w:w="4707" w:type="dxa"/>
                  <w:tcBorders>
                    <w:tl2br w:val="nil"/>
                    <w:tr2bl w:val="nil"/>
                  </w:tcBorders>
                  <w:vAlign w:val="center"/>
                </w:tcPr>
                <w:p>
                  <w:pPr>
                    <w:pStyle w:val="125"/>
                    <w:rPr>
                      <w:rFonts w:hint="eastAsia" w:eastAsia="宋体"/>
                      <w:b w:val="0"/>
                      <w:bCs/>
                      <w:lang w:eastAsia="zh-CN"/>
                    </w:rPr>
                  </w:pPr>
                  <w:r>
                    <w:rPr>
                      <w:rFonts w:hint="eastAsia"/>
                      <w:b w:val="0"/>
                      <w:bCs/>
                      <w:lang w:eastAsia="zh-CN"/>
                    </w:rPr>
                    <w:t>铝型材</w:t>
                  </w:r>
                  <w:r>
                    <w:rPr>
                      <w:rFonts w:hint="eastAsia"/>
                      <w:b w:val="0"/>
                      <w:bCs/>
                      <w:lang w:val="en-US" w:eastAsia="zh-CN"/>
                    </w:rPr>
                    <w:t>/玻璃/五金件</w:t>
                  </w:r>
                </w:p>
              </w:tc>
              <w:tc>
                <w:tcPr>
                  <w:tcW w:w="1573" w:type="dxa"/>
                  <w:tcBorders>
                    <w:tl2br w:val="nil"/>
                    <w:tr2bl w:val="nil"/>
                  </w:tcBorders>
                  <w:vAlign w:val="center"/>
                </w:tcPr>
                <w:p>
                  <w:pPr>
                    <w:pStyle w:val="125"/>
                    <w:rPr>
                      <w:rFonts w:hint="eastAsia" w:eastAsia="宋体"/>
                      <w:b w:val="0"/>
                      <w:bCs/>
                      <w:lang w:val="en-US" w:eastAsia="zh-CN"/>
                    </w:rPr>
                  </w:pPr>
                  <w:r>
                    <w:rPr>
                      <w:rFonts w:hint="eastAsia"/>
                      <w:b w:val="0"/>
                      <w:bCs/>
                      <w:lang w:val="en-US" w:eastAsia="zh-CN"/>
                    </w:rPr>
                    <w:t>500</w:t>
                  </w:r>
                </w:p>
              </w:tc>
            </w:tr>
          </w:tbl>
          <w:p>
            <w:pPr>
              <w:keepNext w:val="0"/>
              <w:keepLines w:val="0"/>
              <w:pageBreakBefore w:val="0"/>
              <w:widowControl w:val="0"/>
              <w:kinsoku/>
              <w:wordWrap/>
              <w:overflowPunct/>
              <w:topLinePunct w:val="0"/>
              <w:autoSpaceDE/>
              <w:autoSpaceDN/>
              <w:bidi w:val="0"/>
              <w:adjustRightInd/>
              <w:snapToGrid/>
              <w:spacing w:before="146" w:beforeLines="50" w:line="360" w:lineRule="auto"/>
              <w:ind w:firstLine="480" w:firstLineChars="200"/>
              <w:jc w:val="left"/>
              <w:textAlignment w:val="auto"/>
              <w:outlineLvl w:val="9"/>
              <w:rPr>
                <w:rFonts w:hint="eastAsia"/>
                <w:color w:val="000000" w:themeColor="text1"/>
                <w:sz w:val="24"/>
              </w:rPr>
            </w:pPr>
            <w:r>
              <w:rPr>
                <w:rFonts w:hint="eastAsia"/>
                <w:color w:val="000000" w:themeColor="text1"/>
                <w:sz w:val="24"/>
              </w:rPr>
              <w:t>主要生产设备见表</w:t>
            </w:r>
            <w:r>
              <w:rPr>
                <w:rFonts w:hint="eastAsia"/>
                <w:color w:val="000000" w:themeColor="text1"/>
                <w:sz w:val="24"/>
                <w:lang w:val="en-US" w:eastAsia="zh-CN"/>
              </w:rPr>
              <w:t>3</w:t>
            </w:r>
            <w:r>
              <w:rPr>
                <w:rFonts w:hint="eastAsia"/>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Ansi="宋体"/>
                <w:b/>
                <w:sz w:val="24"/>
                <w:szCs w:val="24"/>
              </w:rPr>
            </w:pPr>
            <w:r>
              <w:rPr>
                <w:rFonts w:hAnsi="宋体"/>
                <w:b/>
                <w:color w:val="000000" w:themeColor="text1"/>
                <w:sz w:val="24"/>
                <w:szCs w:val="24"/>
              </w:rPr>
              <w:t>表</w:t>
            </w:r>
            <w:r>
              <w:rPr>
                <w:rFonts w:hint="eastAsia" w:hAnsi="宋体"/>
                <w:b/>
                <w:color w:val="000000" w:themeColor="text1"/>
                <w:sz w:val="24"/>
                <w:szCs w:val="24"/>
                <w:lang w:val="en-US" w:eastAsia="zh-CN"/>
              </w:rPr>
              <w:t>3</w:t>
            </w:r>
            <w:r>
              <w:rPr>
                <w:b/>
                <w:color w:val="000000" w:themeColor="text1"/>
                <w:sz w:val="24"/>
                <w:szCs w:val="24"/>
              </w:rPr>
              <w:t xml:space="preserve">  </w:t>
            </w:r>
            <w:r>
              <w:rPr>
                <w:rFonts w:hint="eastAsia"/>
                <w:b/>
                <w:color w:val="000000" w:themeColor="text1"/>
                <w:sz w:val="24"/>
                <w:szCs w:val="24"/>
                <w:lang w:val="en-US" w:eastAsia="zh-CN"/>
              </w:rPr>
              <w:t xml:space="preserve">                  </w:t>
            </w:r>
            <w:r>
              <w:rPr>
                <w:b/>
                <w:color w:val="000000" w:themeColor="text1"/>
                <w:sz w:val="24"/>
                <w:szCs w:val="24"/>
              </w:rPr>
              <w:t xml:space="preserve"> </w:t>
            </w:r>
            <w:r>
              <w:rPr>
                <w:rFonts w:hAnsi="宋体"/>
                <w:b/>
                <w:color w:val="000000" w:themeColor="text1"/>
                <w:sz w:val="24"/>
                <w:szCs w:val="24"/>
              </w:rPr>
              <w:t>主</w:t>
            </w:r>
            <w:r>
              <w:rPr>
                <w:rFonts w:hAnsi="宋体"/>
                <w:b/>
                <w:sz w:val="24"/>
                <w:szCs w:val="24"/>
              </w:rPr>
              <w:t>要设备一览表</w:t>
            </w:r>
          </w:p>
          <w:tbl>
            <w:tblPr>
              <w:tblStyle w:val="41"/>
              <w:tblW w:w="83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168"/>
              <w:gridCol w:w="3345"/>
              <w:gridCol w:w="864"/>
              <w:gridCol w:w="9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序号</w:t>
                  </w:r>
                </w:p>
              </w:tc>
              <w:tc>
                <w:tcPr>
                  <w:tcW w:w="2168"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名称</w:t>
                  </w:r>
                </w:p>
              </w:tc>
              <w:tc>
                <w:tcPr>
                  <w:tcW w:w="3345"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规格型号</w:t>
                  </w:r>
                </w:p>
              </w:tc>
              <w:tc>
                <w:tcPr>
                  <w:tcW w:w="86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单位</w:t>
                  </w:r>
                </w:p>
              </w:tc>
              <w:tc>
                <w:tcPr>
                  <w:tcW w:w="99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1</w:t>
                  </w:r>
                </w:p>
              </w:tc>
              <w:tc>
                <w:tcPr>
                  <w:tcW w:w="2168" w:type="dxa"/>
                  <w:tcBorders>
                    <w:tl2br w:val="nil"/>
                    <w:tr2bl w:val="nil"/>
                  </w:tcBorders>
                  <w:vAlign w:val="center"/>
                </w:tcPr>
                <w:p>
                  <w:pPr>
                    <w:keepNext w:val="0"/>
                    <w:keepLines w:val="0"/>
                    <w:widowControl/>
                    <w:suppressLineNumbers w:val="0"/>
                    <w:jc w:val="center"/>
                    <w:textAlignment w:val="center"/>
                    <w:rPr>
                      <w:rFonts w:ascii="宋体" w:hAnsi="宋体"/>
                      <w:color w:val="auto"/>
                      <w:sz w:val="21"/>
                      <w:szCs w:val="21"/>
                    </w:rPr>
                  </w:pPr>
                  <w:r>
                    <w:rPr>
                      <w:rFonts w:hint="eastAsia" w:ascii="宋体" w:hAnsi="宋体" w:eastAsia="宋体" w:cs="宋体"/>
                      <w:i w:val="0"/>
                      <w:color w:val="auto"/>
                      <w:kern w:val="0"/>
                      <w:sz w:val="21"/>
                      <w:szCs w:val="21"/>
                      <w:u w:val="none"/>
                      <w:lang w:val="en-US" w:eastAsia="zh-CN" w:bidi="ar"/>
                    </w:rPr>
                    <w:t>推台锯</w:t>
                  </w:r>
                </w:p>
              </w:tc>
              <w:tc>
                <w:tcPr>
                  <w:tcW w:w="3345" w:type="dxa"/>
                  <w:tcBorders>
                    <w:tl2br w:val="nil"/>
                    <w:tr2bl w:val="nil"/>
                  </w:tcBorders>
                  <w:vAlign w:val="center"/>
                </w:tcPr>
                <w:p>
                  <w:pPr>
                    <w:keepNext w:val="0"/>
                    <w:keepLines w:val="0"/>
                    <w:widowControl/>
                    <w:suppressLineNumbers w:val="0"/>
                    <w:jc w:val="center"/>
                    <w:textAlignment w:val="center"/>
                    <w:rPr>
                      <w:rFonts w:ascii="宋体" w:hAnsi="宋体"/>
                      <w:color w:val="auto"/>
                      <w:sz w:val="21"/>
                      <w:szCs w:val="21"/>
                    </w:rPr>
                  </w:pPr>
                  <w:r>
                    <w:rPr>
                      <w:rFonts w:hint="eastAsia" w:ascii="宋体" w:hAnsi="宋体" w:cs="宋体"/>
                      <w:i w:val="0"/>
                      <w:color w:val="auto"/>
                      <w:kern w:val="0"/>
                      <w:sz w:val="21"/>
                      <w:szCs w:val="21"/>
                      <w:u w:val="none"/>
                      <w:lang w:val="en-US" w:eastAsia="zh-CN" w:bidi="ar"/>
                    </w:rPr>
                    <w:t>马氏</w:t>
                  </w:r>
                  <w:r>
                    <w:rPr>
                      <w:rFonts w:hint="eastAsia" w:ascii="宋体" w:hAnsi="宋体" w:eastAsia="宋体" w:cs="宋体"/>
                      <w:i w:val="0"/>
                      <w:color w:val="auto"/>
                      <w:kern w:val="0"/>
                      <w:sz w:val="21"/>
                      <w:szCs w:val="21"/>
                      <w:u w:val="none"/>
                      <w:lang w:val="en-US" w:eastAsia="zh-CN" w:bidi="ar"/>
                    </w:rPr>
                    <w:t>MJ6132B</w:t>
                  </w:r>
                </w:p>
              </w:tc>
              <w:tc>
                <w:tcPr>
                  <w:tcW w:w="86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2</w:t>
                  </w:r>
                </w:p>
              </w:tc>
              <w:tc>
                <w:tcPr>
                  <w:tcW w:w="2168" w:type="dxa"/>
                  <w:tcBorders>
                    <w:tl2br w:val="nil"/>
                    <w:tr2bl w:val="nil"/>
                  </w:tcBorders>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color w:val="auto"/>
                      <w:kern w:val="0"/>
                      <w:sz w:val="21"/>
                      <w:szCs w:val="21"/>
                      <w:u w:val="none"/>
                      <w:lang w:val="en-US" w:eastAsia="zh-CN" w:bidi="ar"/>
                    </w:rPr>
                    <w:t>木工排钻</w:t>
                  </w:r>
                </w:p>
              </w:tc>
              <w:tc>
                <w:tcPr>
                  <w:tcW w:w="3345" w:type="dxa"/>
                  <w:tcBorders>
                    <w:tl2br w:val="nil"/>
                    <w:tr2bl w:val="nil"/>
                  </w:tcBorders>
                  <w:vAlign w:val="center"/>
                </w:tcPr>
                <w:p>
                  <w:pPr>
                    <w:jc w:val="center"/>
                    <w:rPr>
                      <w:rFonts w:hint="eastAsia" w:ascii="宋体" w:hAnsi="宋体" w:eastAsia="宋体"/>
                      <w:color w:val="auto"/>
                      <w:sz w:val="21"/>
                      <w:szCs w:val="21"/>
                      <w:lang w:eastAsia="zh-CN"/>
                    </w:rPr>
                  </w:pPr>
                  <w:r>
                    <w:rPr>
                      <w:rFonts w:hint="eastAsia" w:ascii="宋体" w:hAnsi="宋体"/>
                      <w:color w:val="auto"/>
                      <w:sz w:val="21"/>
                      <w:szCs w:val="21"/>
                      <w:lang w:eastAsia="zh-CN"/>
                    </w:rPr>
                    <w:t>明鑫皓</w:t>
                  </w:r>
                  <w:r>
                    <w:rPr>
                      <w:rFonts w:hint="eastAsia" w:ascii="宋体" w:hAnsi="宋体"/>
                      <w:color w:val="auto"/>
                      <w:sz w:val="21"/>
                      <w:szCs w:val="21"/>
                      <w:lang w:val="en-US" w:eastAsia="zh-CN"/>
                    </w:rPr>
                    <w:t>MZ3-21</w:t>
                  </w:r>
                </w:p>
              </w:tc>
              <w:tc>
                <w:tcPr>
                  <w:tcW w:w="86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3</w:t>
                  </w:r>
                </w:p>
              </w:tc>
              <w:tc>
                <w:tcPr>
                  <w:tcW w:w="2168" w:type="dxa"/>
                  <w:tcBorders>
                    <w:tl2br w:val="nil"/>
                    <w:tr2bl w:val="nil"/>
                  </w:tcBorders>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color w:val="auto"/>
                      <w:kern w:val="0"/>
                      <w:sz w:val="21"/>
                      <w:szCs w:val="21"/>
                      <w:u w:val="none"/>
                      <w:lang w:val="en-US" w:eastAsia="zh-CN" w:bidi="ar"/>
                    </w:rPr>
                    <w:t>木工镂铣床</w:t>
                  </w:r>
                </w:p>
              </w:tc>
              <w:tc>
                <w:tcPr>
                  <w:tcW w:w="3345" w:type="dxa"/>
                  <w:tcBorders>
                    <w:tl2br w:val="nil"/>
                    <w:tr2bl w:val="nil"/>
                  </w:tcBorders>
                  <w:vAlign w:val="center"/>
                </w:tcPr>
                <w:p>
                  <w:pPr>
                    <w:jc w:val="center"/>
                    <w:rPr>
                      <w:rFonts w:hint="eastAsia" w:ascii="宋体" w:hAnsi="宋体" w:eastAsia="宋体"/>
                      <w:color w:val="auto"/>
                      <w:sz w:val="21"/>
                      <w:szCs w:val="21"/>
                      <w:lang w:eastAsia="zh-CN"/>
                    </w:rPr>
                  </w:pPr>
                  <w:r>
                    <w:rPr>
                      <w:rFonts w:hint="eastAsia" w:ascii="宋体" w:hAnsi="宋体"/>
                      <w:color w:val="auto"/>
                      <w:sz w:val="21"/>
                      <w:szCs w:val="21"/>
                      <w:lang w:eastAsia="zh-CN"/>
                    </w:rPr>
                    <w:t>新基力</w:t>
                  </w:r>
                  <w:r>
                    <w:rPr>
                      <w:rFonts w:hint="eastAsia" w:ascii="宋体" w:hAnsi="宋体"/>
                      <w:color w:val="auto"/>
                      <w:sz w:val="21"/>
                      <w:szCs w:val="21"/>
                      <w:lang w:val="en-US" w:eastAsia="zh-CN"/>
                    </w:rPr>
                    <w:t>MX5115A</w:t>
                  </w:r>
                </w:p>
              </w:tc>
              <w:tc>
                <w:tcPr>
                  <w:tcW w:w="86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4</w:t>
                  </w:r>
                </w:p>
              </w:tc>
              <w:tc>
                <w:tcPr>
                  <w:tcW w:w="2168" w:type="dxa"/>
                  <w:tcBorders>
                    <w:tl2br w:val="nil"/>
                    <w:tr2bl w:val="nil"/>
                  </w:tcBorders>
                  <w:vAlign w:val="center"/>
                </w:tcPr>
                <w:p>
                  <w:pPr>
                    <w:keepNext w:val="0"/>
                    <w:keepLines w:val="0"/>
                    <w:widowControl/>
                    <w:suppressLineNumbers w:val="0"/>
                    <w:jc w:val="center"/>
                    <w:textAlignment w:val="center"/>
                    <w:rPr>
                      <w:rFonts w:ascii="宋体" w:hAnsi="宋体"/>
                      <w:color w:val="auto"/>
                      <w:sz w:val="21"/>
                      <w:szCs w:val="21"/>
                    </w:rPr>
                  </w:pPr>
                  <w:r>
                    <w:rPr>
                      <w:rFonts w:hint="eastAsia" w:ascii="宋体" w:hAnsi="宋体" w:eastAsia="宋体" w:cs="宋体"/>
                      <w:i w:val="0"/>
                      <w:color w:val="auto"/>
                      <w:kern w:val="0"/>
                      <w:sz w:val="21"/>
                      <w:szCs w:val="21"/>
                      <w:u w:val="none"/>
                      <w:lang w:val="en-US" w:eastAsia="zh-CN" w:bidi="ar"/>
                    </w:rPr>
                    <w:t>封边机1</w:t>
                  </w:r>
                </w:p>
              </w:tc>
              <w:tc>
                <w:tcPr>
                  <w:tcW w:w="3345" w:type="dxa"/>
                  <w:tcBorders>
                    <w:tl2br w:val="nil"/>
                    <w:tr2bl w:val="nil"/>
                  </w:tcBorders>
                  <w:vAlign w:val="center"/>
                </w:tcPr>
                <w:p>
                  <w:pPr>
                    <w:keepNext w:val="0"/>
                    <w:keepLines w:val="0"/>
                    <w:widowControl/>
                    <w:suppressLineNumbers w:val="0"/>
                    <w:jc w:val="center"/>
                    <w:textAlignment w:val="center"/>
                    <w:rPr>
                      <w:rFonts w:ascii="宋体" w:hAnsi="宋体"/>
                      <w:color w:val="auto"/>
                      <w:sz w:val="21"/>
                      <w:szCs w:val="21"/>
                    </w:rPr>
                  </w:pPr>
                  <w:r>
                    <w:rPr>
                      <w:rFonts w:hint="eastAsia" w:ascii="宋体" w:hAnsi="宋体" w:cs="宋体"/>
                      <w:i w:val="0"/>
                      <w:color w:val="auto"/>
                      <w:kern w:val="0"/>
                      <w:sz w:val="21"/>
                      <w:szCs w:val="21"/>
                      <w:u w:val="none"/>
                      <w:lang w:val="en-US" w:eastAsia="zh-CN" w:bidi="ar"/>
                    </w:rPr>
                    <w:t>欧亚</w:t>
                  </w:r>
                  <w:r>
                    <w:rPr>
                      <w:rFonts w:hint="eastAsia" w:ascii="宋体" w:hAnsi="宋体" w:eastAsia="宋体" w:cs="宋体"/>
                      <w:i w:val="0"/>
                      <w:color w:val="auto"/>
                      <w:kern w:val="0"/>
                      <w:sz w:val="21"/>
                      <w:szCs w:val="21"/>
                      <w:u w:val="none"/>
                      <w:lang w:val="en-US" w:eastAsia="zh-CN" w:bidi="ar"/>
                    </w:rPr>
                    <w:t>D20D</w:t>
                  </w:r>
                </w:p>
              </w:tc>
              <w:tc>
                <w:tcPr>
                  <w:tcW w:w="86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5</w:t>
                  </w:r>
                </w:p>
              </w:tc>
              <w:tc>
                <w:tcPr>
                  <w:tcW w:w="2168" w:type="dxa"/>
                  <w:tcBorders>
                    <w:tl2br w:val="nil"/>
                    <w:tr2bl w:val="nil"/>
                  </w:tcBorders>
                  <w:vAlign w:val="center"/>
                </w:tcPr>
                <w:p>
                  <w:pPr>
                    <w:keepNext w:val="0"/>
                    <w:keepLines w:val="0"/>
                    <w:widowControl/>
                    <w:suppressLineNumbers w:val="0"/>
                    <w:jc w:val="center"/>
                    <w:textAlignment w:val="center"/>
                    <w:rPr>
                      <w:color w:val="auto"/>
                      <w:sz w:val="21"/>
                      <w:szCs w:val="21"/>
                    </w:rPr>
                  </w:pPr>
                  <w:r>
                    <w:rPr>
                      <w:rFonts w:hint="eastAsia" w:ascii="宋体" w:hAnsi="宋体" w:eastAsia="宋体" w:cs="宋体"/>
                      <w:i w:val="0"/>
                      <w:color w:val="auto"/>
                      <w:kern w:val="0"/>
                      <w:sz w:val="21"/>
                      <w:szCs w:val="21"/>
                      <w:u w:val="none"/>
                      <w:lang w:val="en-US" w:eastAsia="zh-CN" w:bidi="ar"/>
                    </w:rPr>
                    <w:t>封边机2</w:t>
                  </w:r>
                </w:p>
              </w:tc>
              <w:tc>
                <w:tcPr>
                  <w:tcW w:w="3345" w:type="dxa"/>
                  <w:tcBorders>
                    <w:tl2br w:val="nil"/>
                    <w:tr2bl w:val="nil"/>
                  </w:tcBorders>
                  <w:vAlign w:val="center"/>
                </w:tcPr>
                <w:p>
                  <w:pPr>
                    <w:keepNext w:val="0"/>
                    <w:keepLines w:val="0"/>
                    <w:widowControl/>
                    <w:suppressLineNumbers w:val="0"/>
                    <w:jc w:val="center"/>
                    <w:textAlignment w:val="center"/>
                    <w:rPr>
                      <w:color w:val="auto"/>
                      <w:sz w:val="21"/>
                      <w:szCs w:val="21"/>
                    </w:rPr>
                  </w:pPr>
                  <w:r>
                    <w:rPr>
                      <w:rFonts w:hint="eastAsia" w:ascii="宋体" w:hAnsi="宋体" w:cs="宋体"/>
                      <w:i w:val="0"/>
                      <w:color w:val="auto"/>
                      <w:kern w:val="0"/>
                      <w:sz w:val="21"/>
                      <w:szCs w:val="21"/>
                      <w:u w:val="none"/>
                      <w:lang w:val="en-US" w:eastAsia="zh-CN" w:bidi="ar"/>
                    </w:rPr>
                    <w:t>豪美</w:t>
                  </w:r>
                  <w:r>
                    <w:rPr>
                      <w:rFonts w:hint="eastAsia" w:ascii="宋体" w:hAnsi="宋体" w:eastAsia="宋体" w:cs="宋体"/>
                      <w:i w:val="0"/>
                      <w:color w:val="auto"/>
                      <w:kern w:val="0"/>
                      <w:sz w:val="21"/>
                      <w:szCs w:val="21"/>
                      <w:u w:val="none"/>
                      <w:lang w:val="en-US" w:eastAsia="zh-CN" w:bidi="ar"/>
                    </w:rPr>
                    <w:t>HM-508</w:t>
                  </w:r>
                </w:p>
              </w:tc>
              <w:tc>
                <w:tcPr>
                  <w:tcW w:w="86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6</w:t>
                  </w:r>
                </w:p>
              </w:tc>
              <w:tc>
                <w:tcPr>
                  <w:tcW w:w="2168" w:type="dxa"/>
                  <w:tcBorders>
                    <w:tl2br w:val="nil"/>
                    <w:tr2bl w:val="nil"/>
                  </w:tcBorders>
                  <w:vAlign w:val="center"/>
                </w:tcPr>
                <w:p>
                  <w:pPr>
                    <w:keepNext w:val="0"/>
                    <w:keepLines w:val="0"/>
                    <w:widowControl/>
                    <w:suppressLineNumbers w:val="0"/>
                    <w:jc w:val="center"/>
                    <w:textAlignment w:val="center"/>
                    <w:rPr>
                      <w:rFonts w:ascii="宋体" w:hAnsi="宋体"/>
                      <w:color w:val="auto"/>
                      <w:sz w:val="21"/>
                      <w:szCs w:val="21"/>
                    </w:rPr>
                  </w:pPr>
                  <w:r>
                    <w:rPr>
                      <w:rFonts w:hint="eastAsia" w:ascii="宋体" w:hAnsi="宋体" w:eastAsia="宋体" w:cs="宋体"/>
                      <w:i w:val="0"/>
                      <w:color w:val="auto"/>
                      <w:kern w:val="0"/>
                      <w:sz w:val="21"/>
                      <w:szCs w:val="21"/>
                      <w:u w:val="none"/>
                      <w:lang w:val="en-US" w:eastAsia="zh-CN" w:bidi="ar"/>
                    </w:rPr>
                    <w:t>封边机3</w:t>
                  </w:r>
                </w:p>
              </w:tc>
              <w:tc>
                <w:tcPr>
                  <w:tcW w:w="3345" w:type="dxa"/>
                  <w:tcBorders>
                    <w:tl2br w:val="nil"/>
                    <w:tr2bl w:val="nil"/>
                  </w:tcBorders>
                  <w:vAlign w:val="center"/>
                </w:tcPr>
                <w:p>
                  <w:pPr>
                    <w:keepNext w:val="0"/>
                    <w:keepLines w:val="0"/>
                    <w:widowControl/>
                    <w:suppressLineNumbers w:val="0"/>
                    <w:jc w:val="center"/>
                    <w:textAlignment w:val="center"/>
                    <w:rPr>
                      <w:rFonts w:ascii="宋体" w:hAnsi="宋体"/>
                      <w:color w:val="auto"/>
                      <w:sz w:val="21"/>
                      <w:szCs w:val="21"/>
                    </w:rPr>
                  </w:pPr>
                  <w:r>
                    <w:rPr>
                      <w:rFonts w:hint="eastAsia" w:ascii="宋体" w:hAnsi="宋体" w:cs="宋体"/>
                      <w:i w:val="0"/>
                      <w:color w:val="auto"/>
                      <w:kern w:val="0"/>
                      <w:sz w:val="21"/>
                      <w:szCs w:val="21"/>
                      <w:u w:val="none"/>
                      <w:lang w:val="en-US" w:eastAsia="zh-CN" w:bidi="ar"/>
                    </w:rPr>
                    <w:t>豪德</w:t>
                  </w:r>
                  <w:r>
                    <w:rPr>
                      <w:rFonts w:hint="eastAsia" w:ascii="宋体" w:hAnsi="宋体" w:eastAsia="宋体" w:cs="宋体"/>
                      <w:i w:val="0"/>
                      <w:color w:val="auto"/>
                      <w:kern w:val="0"/>
                      <w:sz w:val="21"/>
                      <w:szCs w:val="21"/>
                      <w:u w:val="none"/>
                      <w:lang w:val="en-US" w:eastAsia="zh-CN" w:bidi="ar"/>
                    </w:rPr>
                    <w:t>OYF850</w:t>
                  </w:r>
                </w:p>
              </w:tc>
              <w:tc>
                <w:tcPr>
                  <w:tcW w:w="86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7</w:t>
                  </w:r>
                </w:p>
              </w:tc>
              <w:tc>
                <w:tcPr>
                  <w:tcW w:w="2168" w:type="dxa"/>
                  <w:tcBorders>
                    <w:tl2br w:val="nil"/>
                    <w:tr2bl w:val="nil"/>
                  </w:tcBorders>
                  <w:vAlign w:val="center"/>
                </w:tcPr>
                <w:p>
                  <w:pPr>
                    <w:keepNext w:val="0"/>
                    <w:keepLines w:val="0"/>
                    <w:widowControl/>
                    <w:suppressLineNumbers w:val="0"/>
                    <w:jc w:val="center"/>
                    <w:textAlignment w:val="center"/>
                    <w:rPr>
                      <w:rFonts w:ascii="宋体" w:hAnsi="宋体"/>
                      <w:color w:val="auto"/>
                      <w:sz w:val="21"/>
                      <w:szCs w:val="21"/>
                    </w:rPr>
                  </w:pPr>
                  <w:r>
                    <w:rPr>
                      <w:rFonts w:hint="eastAsia" w:ascii="宋体" w:hAnsi="宋体" w:eastAsia="宋体" w:cs="宋体"/>
                      <w:i w:val="0"/>
                      <w:color w:val="auto"/>
                      <w:kern w:val="0"/>
                      <w:sz w:val="21"/>
                      <w:szCs w:val="21"/>
                      <w:u w:val="none"/>
                      <w:lang w:val="en-US" w:eastAsia="zh-CN" w:bidi="ar"/>
                    </w:rPr>
                    <w:t>自动上下料1</w:t>
                  </w:r>
                </w:p>
              </w:tc>
              <w:tc>
                <w:tcPr>
                  <w:tcW w:w="3345" w:type="dxa"/>
                  <w:tcBorders>
                    <w:tl2br w:val="nil"/>
                    <w:tr2bl w:val="nil"/>
                  </w:tcBorders>
                  <w:vAlign w:val="center"/>
                </w:tcPr>
                <w:p>
                  <w:pPr>
                    <w:keepNext w:val="0"/>
                    <w:keepLines w:val="0"/>
                    <w:widowControl/>
                    <w:suppressLineNumbers w:val="0"/>
                    <w:jc w:val="center"/>
                    <w:textAlignment w:val="center"/>
                    <w:rPr>
                      <w:rFonts w:ascii="宋体" w:hAnsi="宋体"/>
                      <w:color w:val="auto"/>
                      <w:sz w:val="21"/>
                      <w:szCs w:val="21"/>
                    </w:rPr>
                  </w:pPr>
                  <w:r>
                    <w:rPr>
                      <w:rFonts w:hint="eastAsia" w:ascii="宋体" w:hAnsi="宋体" w:cs="宋体"/>
                      <w:i w:val="0"/>
                      <w:color w:val="auto"/>
                      <w:kern w:val="0"/>
                      <w:sz w:val="21"/>
                      <w:szCs w:val="21"/>
                      <w:u w:val="none"/>
                      <w:lang w:val="en-US" w:eastAsia="zh-CN" w:bidi="ar"/>
                    </w:rPr>
                    <w:t>星辉</w:t>
                  </w:r>
                  <w:r>
                    <w:rPr>
                      <w:rFonts w:hint="eastAsia" w:ascii="宋体" w:hAnsi="宋体" w:eastAsia="宋体" w:cs="宋体"/>
                      <w:i w:val="0"/>
                      <w:color w:val="auto"/>
                      <w:kern w:val="0"/>
                      <w:sz w:val="21"/>
                      <w:szCs w:val="21"/>
                      <w:u w:val="none"/>
                      <w:lang w:val="en-US" w:eastAsia="zh-CN" w:bidi="ar"/>
                    </w:rPr>
                    <w:t>E31325D</w:t>
                  </w:r>
                </w:p>
              </w:tc>
              <w:tc>
                <w:tcPr>
                  <w:tcW w:w="86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8</w:t>
                  </w:r>
                </w:p>
              </w:tc>
              <w:tc>
                <w:tcPr>
                  <w:tcW w:w="2168" w:type="dxa"/>
                  <w:tcBorders>
                    <w:tl2br w:val="nil"/>
                    <w:tr2bl w:val="nil"/>
                  </w:tcBorders>
                  <w:vAlign w:val="center"/>
                </w:tcPr>
                <w:p>
                  <w:pPr>
                    <w:keepNext w:val="0"/>
                    <w:keepLines w:val="0"/>
                    <w:widowControl/>
                    <w:suppressLineNumbers w:val="0"/>
                    <w:jc w:val="center"/>
                    <w:textAlignment w:val="center"/>
                    <w:rPr>
                      <w:rFonts w:ascii="宋体" w:hAnsi="宋体"/>
                      <w:color w:val="auto"/>
                      <w:sz w:val="21"/>
                      <w:szCs w:val="21"/>
                    </w:rPr>
                  </w:pPr>
                  <w:r>
                    <w:rPr>
                      <w:rFonts w:hint="eastAsia" w:ascii="宋体" w:hAnsi="宋体" w:eastAsia="宋体" w:cs="宋体"/>
                      <w:i w:val="0"/>
                      <w:color w:val="auto"/>
                      <w:kern w:val="0"/>
                      <w:sz w:val="21"/>
                      <w:szCs w:val="21"/>
                      <w:u w:val="none"/>
                      <w:lang w:val="en-US" w:eastAsia="zh-CN" w:bidi="ar"/>
                    </w:rPr>
                    <w:t>自动上下料2</w:t>
                  </w:r>
                </w:p>
              </w:tc>
              <w:tc>
                <w:tcPr>
                  <w:tcW w:w="3345" w:type="dxa"/>
                  <w:tcBorders>
                    <w:tl2br w:val="nil"/>
                    <w:tr2bl w:val="nil"/>
                  </w:tcBorders>
                  <w:vAlign w:val="center"/>
                </w:tcPr>
                <w:p>
                  <w:pPr>
                    <w:keepNext w:val="0"/>
                    <w:keepLines w:val="0"/>
                    <w:widowControl/>
                    <w:suppressLineNumbers w:val="0"/>
                    <w:jc w:val="center"/>
                    <w:textAlignment w:val="center"/>
                    <w:rPr>
                      <w:rFonts w:ascii="宋体" w:hAnsi="宋体"/>
                      <w:color w:val="auto"/>
                      <w:sz w:val="21"/>
                      <w:szCs w:val="21"/>
                    </w:rPr>
                  </w:pPr>
                  <w:r>
                    <w:rPr>
                      <w:rFonts w:hint="eastAsia" w:ascii="宋体" w:hAnsi="宋体" w:cs="宋体"/>
                      <w:i w:val="0"/>
                      <w:color w:val="auto"/>
                      <w:kern w:val="0"/>
                      <w:sz w:val="21"/>
                      <w:szCs w:val="21"/>
                      <w:u w:val="none"/>
                      <w:lang w:val="en-US" w:eastAsia="zh-CN" w:bidi="ar"/>
                    </w:rPr>
                    <w:t>飞利达</w:t>
                  </w:r>
                  <w:r>
                    <w:rPr>
                      <w:rFonts w:hint="eastAsia" w:ascii="宋体" w:hAnsi="宋体" w:eastAsia="宋体" w:cs="宋体"/>
                      <w:i w:val="0"/>
                      <w:color w:val="auto"/>
                      <w:kern w:val="0"/>
                      <w:sz w:val="21"/>
                      <w:szCs w:val="21"/>
                      <w:u w:val="none"/>
                      <w:lang w:val="en-US" w:eastAsia="zh-CN" w:bidi="ar"/>
                    </w:rPr>
                    <w:t>FL1325</w:t>
                  </w:r>
                </w:p>
              </w:tc>
              <w:tc>
                <w:tcPr>
                  <w:tcW w:w="86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9</w:t>
                  </w:r>
                </w:p>
              </w:tc>
              <w:tc>
                <w:tcPr>
                  <w:tcW w:w="2168" w:type="dxa"/>
                  <w:tcBorders>
                    <w:tl2br w:val="nil"/>
                    <w:tr2bl w:val="nil"/>
                  </w:tcBorders>
                  <w:vAlign w:val="center"/>
                </w:tcPr>
                <w:p>
                  <w:pPr>
                    <w:keepNext w:val="0"/>
                    <w:keepLines w:val="0"/>
                    <w:widowControl/>
                    <w:suppressLineNumbers w:val="0"/>
                    <w:jc w:val="center"/>
                    <w:textAlignment w:val="center"/>
                    <w:rPr>
                      <w:rFonts w:ascii="宋体" w:hAnsi="宋体"/>
                      <w:color w:val="auto"/>
                      <w:sz w:val="21"/>
                      <w:szCs w:val="21"/>
                    </w:rPr>
                  </w:pPr>
                  <w:r>
                    <w:rPr>
                      <w:rFonts w:hint="eastAsia" w:ascii="宋体" w:hAnsi="宋体" w:cs="宋体"/>
                      <w:i w:val="0"/>
                      <w:color w:val="auto"/>
                      <w:kern w:val="0"/>
                      <w:sz w:val="21"/>
                      <w:szCs w:val="21"/>
                      <w:u w:val="none"/>
                      <w:lang w:val="en-US" w:eastAsia="zh-CN" w:bidi="ar"/>
                    </w:rPr>
                    <w:t>移动式</w:t>
                  </w:r>
                  <w:r>
                    <w:rPr>
                      <w:rFonts w:hint="eastAsia" w:ascii="宋体" w:hAnsi="宋体" w:eastAsia="宋体" w:cs="宋体"/>
                      <w:i w:val="0"/>
                      <w:color w:val="auto"/>
                      <w:kern w:val="0"/>
                      <w:sz w:val="21"/>
                      <w:szCs w:val="21"/>
                      <w:u w:val="none"/>
                      <w:lang w:val="en-US" w:eastAsia="zh-CN" w:bidi="ar"/>
                    </w:rPr>
                    <w:t>布袋除尘</w:t>
                  </w:r>
                </w:p>
              </w:tc>
              <w:tc>
                <w:tcPr>
                  <w:tcW w:w="3345" w:type="dxa"/>
                  <w:tcBorders>
                    <w:tl2br w:val="nil"/>
                    <w:tr2bl w:val="nil"/>
                  </w:tcBorders>
                  <w:vAlign w:val="center"/>
                </w:tcPr>
                <w:p>
                  <w:pPr>
                    <w:jc w:val="center"/>
                    <w:rPr>
                      <w:rFonts w:hint="eastAsia" w:ascii="宋体" w:hAnsi="宋体" w:eastAsia="宋体"/>
                      <w:color w:val="auto"/>
                      <w:sz w:val="21"/>
                      <w:szCs w:val="21"/>
                      <w:lang w:eastAsia="zh-CN"/>
                    </w:rPr>
                  </w:pPr>
                  <w:r>
                    <w:rPr>
                      <w:rFonts w:hint="eastAsia" w:ascii="宋体" w:hAnsi="宋体"/>
                      <w:color w:val="auto"/>
                      <w:sz w:val="21"/>
                      <w:szCs w:val="21"/>
                      <w:lang w:eastAsia="zh-CN"/>
                    </w:rPr>
                    <w:t>张良</w:t>
                  </w:r>
                  <w:r>
                    <w:rPr>
                      <w:rFonts w:hint="eastAsia" w:ascii="宋体" w:hAnsi="宋体"/>
                      <w:color w:val="auto"/>
                      <w:sz w:val="21"/>
                      <w:szCs w:val="21"/>
                      <w:lang w:val="en-US" w:eastAsia="zh-CN"/>
                    </w:rPr>
                    <w:t>m9011</w:t>
                  </w:r>
                </w:p>
              </w:tc>
              <w:tc>
                <w:tcPr>
                  <w:tcW w:w="86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10</w:t>
                  </w:r>
                </w:p>
              </w:tc>
              <w:tc>
                <w:tcPr>
                  <w:tcW w:w="2168" w:type="dxa"/>
                  <w:tcBorders>
                    <w:tl2br w:val="nil"/>
                    <w:tr2bl w:val="nil"/>
                  </w:tcBorders>
                  <w:vAlign w:val="center"/>
                </w:tcPr>
                <w:p>
                  <w:pPr>
                    <w:keepNext w:val="0"/>
                    <w:keepLines w:val="0"/>
                    <w:widowControl/>
                    <w:suppressLineNumbers w:val="0"/>
                    <w:jc w:val="center"/>
                    <w:textAlignment w:val="center"/>
                    <w:rPr>
                      <w:rFonts w:ascii="宋体" w:hAnsi="宋体"/>
                      <w:color w:val="auto"/>
                      <w:sz w:val="21"/>
                      <w:szCs w:val="21"/>
                    </w:rPr>
                  </w:pPr>
                  <w:r>
                    <w:rPr>
                      <w:rFonts w:hint="eastAsia" w:ascii="宋体" w:hAnsi="宋体" w:eastAsia="宋体" w:cs="宋体"/>
                      <w:i w:val="0"/>
                      <w:color w:val="auto"/>
                      <w:kern w:val="0"/>
                      <w:sz w:val="21"/>
                      <w:szCs w:val="21"/>
                      <w:u w:val="none"/>
                      <w:lang w:val="en-US" w:eastAsia="zh-CN" w:bidi="ar"/>
                    </w:rPr>
                    <w:t>加工中心</w:t>
                  </w:r>
                </w:p>
              </w:tc>
              <w:tc>
                <w:tcPr>
                  <w:tcW w:w="3345" w:type="dxa"/>
                  <w:tcBorders>
                    <w:tl2br w:val="nil"/>
                    <w:tr2bl w:val="nil"/>
                  </w:tcBorders>
                  <w:vAlign w:val="center"/>
                </w:tcPr>
                <w:p>
                  <w:pPr>
                    <w:keepNext w:val="0"/>
                    <w:keepLines w:val="0"/>
                    <w:widowControl/>
                    <w:suppressLineNumbers w:val="0"/>
                    <w:jc w:val="center"/>
                    <w:textAlignment w:val="center"/>
                    <w:rPr>
                      <w:rFonts w:ascii="宋体" w:hAnsi="宋体"/>
                      <w:color w:val="auto"/>
                      <w:sz w:val="21"/>
                      <w:szCs w:val="21"/>
                    </w:rPr>
                  </w:pPr>
                  <w:r>
                    <w:rPr>
                      <w:rFonts w:hint="eastAsia" w:ascii="宋体" w:hAnsi="宋体" w:cs="宋体"/>
                      <w:i w:val="0"/>
                      <w:color w:val="auto"/>
                      <w:kern w:val="0"/>
                      <w:sz w:val="21"/>
                      <w:szCs w:val="21"/>
                      <w:u w:val="none"/>
                      <w:lang w:val="en-US" w:eastAsia="zh-CN" w:bidi="ar"/>
                    </w:rPr>
                    <w:t>星辉</w:t>
                  </w:r>
                  <w:r>
                    <w:rPr>
                      <w:rFonts w:hint="eastAsia" w:ascii="宋体" w:hAnsi="宋体" w:eastAsia="宋体" w:cs="宋体"/>
                      <w:i w:val="0"/>
                      <w:color w:val="auto"/>
                      <w:kern w:val="0"/>
                      <w:sz w:val="21"/>
                      <w:szCs w:val="21"/>
                      <w:u w:val="none"/>
                      <w:lang w:val="en-US" w:eastAsia="zh-CN" w:bidi="ar"/>
                    </w:rPr>
                    <w:t>E3PTP</w:t>
                  </w:r>
                </w:p>
              </w:tc>
              <w:tc>
                <w:tcPr>
                  <w:tcW w:w="86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ascii="宋体" w:hAnsi="宋体"/>
                      <w:color w:val="auto"/>
                      <w:sz w:val="21"/>
                      <w:szCs w:val="21"/>
                    </w:rPr>
                  </w:pPr>
                  <w:r>
                    <w:rPr>
                      <w:rFonts w:hint="eastAsia" w:ascii="宋体" w:hAnsi="宋体"/>
                      <w:color w:val="auto"/>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11</w:t>
                  </w:r>
                </w:p>
              </w:tc>
              <w:tc>
                <w:tcPr>
                  <w:tcW w:w="2168" w:type="dxa"/>
                  <w:tcBorders>
                    <w:tl2br w:val="nil"/>
                    <w:tr2bl w:val="nil"/>
                  </w:tcBorders>
                  <w:vAlign w:val="center"/>
                </w:tcPr>
                <w:p>
                  <w:pPr>
                    <w:keepNext w:val="0"/>
                    <w:keepLines w:val="0"/>
                    <w:widowControl/>
                    <w:suppressLineNumbers w:val="0"/>
                    <w:jc w:val="center"/>
                    <w:textAlignment w:val="center"/>
                    <w:rPr>
                      <w:rFonts w:hint="eastAsia" w:ascii="宋体" w:hAnsi="宋体"/>
                      <w:color w:val="auto"/>
                      <w:sz w:val="21"/>
                      <w:szCs w:val="21"/>
                    </w:rPr>
                  </w:pPr>
                  <w:r>
                    <w:rPr>
                      <w:rFonts w:hint="eastAsia" w:ascii="宋体" w:hAnsi="宋体" w:eastAsia="宋体" w:cs="宋体"/>
                      <w:i w:val="0"/>
                      <w:color w:val="auto"/>
                      <w:kern w:val="0"/>
                      <w:sz w:val="21"/>
                      <w:szCs w:val="21"/>
                      <w:u w:val="none"/>
                      <w:lang w:val="en-US" w:eastAsia="zh-CN" w:bidi="ar"/>
                    </w:rPr>
                    <w:t>斜切割机</w:t>
                  </w:r>
                </w:p>
              </w:tc>
              <w:tc>
                <w:tcPr>
                  <w:tcW w:w="3345" w:type="dxa"/>
                  <w:tcBorders>
                    <w:tl2br w:val="nil"/>
                    <w:tr2bl w:val="nil"/>
                  </w:tcBorders>
                  <w:vAlign w:val="center"/>
                </w:tcPr>
                <w:p>
                  <w:pPr>
                    <w:keepNext w:val="0"/>
                    <w:keepLines w:val="0"/>
                    <w:widowControl/>
                    <w:suppressLineNumbers w:val="0"/>
                    <w:jc w:val="center"/>
                    <w:textAlignment w:val="center"/>
                    <w:rPr>
                      <w:rFonts w:hint="eastAsia" w:ascii="宋体" w:hAnsi="宋体"/>
                      <w:color w:val="auto"/>
                      <w:sz w:val="21"/>
                      <w:szCs w:val="21"/>
                    </w:rPr>
                  </w:pPr>
                  <w:r>
                    <w:rPr>
                      <w:rFonts w:hint="eastAsia" w:ascii="宋体" w:hAnsi="宋体" w:cs="宋体"/>
                      <w:i w:val="0"/>
                      <w:color w:val="auto"/>
                      <w:kern w:val="0"/>
                      <w:sz w:val="21"/>
                      <w:szCs w:val="21"/>
                      <w:u w:val="none"/>
                      <w:lang w:val="en-US" w:eastAsia="zh-CN" w:bidi="ar"/>
                    </w:rPr>
                    <w:t>中意</w:t>
                  </w:r>
                  <w:r>
                    <w:rPr>
                      <w:rFonts w:hint="eastAsia" w:ascii="宋体" w:hAnsi="宋体" w:eastAsia="宋体" w:cs="宋体"/>
                      <w:i w:val="0"/>
                      <w:color w:val="auto"/>
                      <w:kern w:val="0"/>
                      <w:sz w:val="21"/>
                      <w:szCs w:val="21"/>
                      <w:u w:val="none"/>
                      <w:lang w:val="en-US" w:eastAsia="zh-CN" w:bidi="ar"/>
                    </w:rPr>
                    <w:t>TC-828-A</w:t>
                  </w:r>
                </w:p>
              </w:tc>
              <w:tc>
                <w:tcPr>
                  <w:tcW w:w="864" w:type="dxa"/>
                  <w:tcBorders>
                    <w:tl2br w:val="nil"/>
                    <w:tr2bl w:val="nil"/>
                  </w:tcBorders>
                  <w:vAlign w:val="center"/>
                </w:tcPr>
                <w:p>
                  <w:pPr>
                    <w:jc w:val="center"/>
                    <w:rPr>
                      <w:rFonts w:hint="eastAsia"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12</w:t>
                  </w:r>
                </w:p>
              </w:tc>
              <w:tc>
                <w:tcPr>
                  <w:tcW w:w="2168" w:type="dxa"/>
                  <w:tcBorders>
                    <w:tl2br w:val="nil"/>
                    <w:tr2bl w:val="nil"/>
                  </w:tcBorders>
                  <w:vAlign w:val="center"/>
                </w:tcPr>
                <w:p>
                  <w:pPr>
                    <w:keepNext w:val="0"/>
                    <w:keepLines w:val="0"/>
                    <w:widowControl/>
                    <w:suppressLineNumbers w:val="0"/>
                    <w:jc w:val="center"/>
                    <w:textAlignment w:val="center"/>
                    <w:rPr>
                      <w:rFonts w:hint="eastAsia" w:ascii="宋体" w:hAnsi="宋体"/>
                      <w:color w:val="auto"/>
                      <w:sz w:val="21"/>
                      <w:szCs w:val="21"/>
                    </w:rPr>
                  </w:pPr>
                  <w:r>
                    <w:rPr>
                      <w:rFonts w:hint="eastAsia" w:ascii="宋体" w:hAnsi="宋体" w:eastAsia="宋体" w:cs="宋体"/>
                      <w:i w:val="0"/>
                      <w:color w:val="auto"/>
                      <w:kern w:val="0"/>
                      <w:sz w:val="21"/>
                      <w:szCs w:val="21"/>
                      <w:u w:val="none"/>
                      <w:lang w:val="en-US" w:eastAsia="zh-CN" w:bidi="ar"/>
                    </w:rPr>
                    <w:t>台钻</w:t>
                  </w:r>
                </w:p>
              </w:tc>
              <w:tc>
                <w:tcPr>
                  <w:tcW w:w="3345" w:type="dxa"/>
                  <w:tcBorders>
                    <w:tl2br w:val="nil"/>
                    <w:tr2bl w:val="nil"/>
                  </w:tcBorders>
                  <w:vAlign w:val="center"/>
                </w:tcPr>
                <w:p>
                  <w:pPr>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RDM1600BN</w:t>
                  </w:r>
                </w:p>
              </w:tc>
              <w:tc>
                <w:tcPr>
                  <w:tcW w:w="864" w:type="dxa"/>
                  <w:tcBorders>
                    <w:tl2br w:val="nil"/>
                    <w:tr2bl w:val="nil"/>
                  </w:tcBorders>
                  <w:vAlign w:val="center"/>
                </w:tcPr>
                <w:p>
                  <w:pPr>
                    <w:jc w:val="center"/>
                    <w:rPr>
                      <w:rFonts w:hint="eastAsia"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13</w:t>
                  </w:r>
                </w:p>
              </w:tc>
              <w:tc>
                <w:tcPr>
                  <w:tcW w:w="2168" w:type="dxa"/>
                  <w:tcBorders>
                    <w:tl2br w:val="nil"/>
                    <w:tr2bl w:val="nil"/>
                  </w:tcBorders>
                  <w:vAlign w:val="center"/>
                </w:tcPr>
                <w:p>
                  <w:pPr>
                    <w:keepNext w:val="0"/>
                    <w:keepLines w:val="0"/>
                    <w:widowControl/>
                    <w:suppressLineNumbers w:val="0"/>
                    <w:jc w:val="center"/>
                    <w:textAlignment w:val="center"/>
                    <w:rPr>
                      <w:rFonts w:hint="eastAsia" w:ascii="宋体" w:hAnsi="宋体"/>
                      <w:color w:val="auto"/>
                      <w:sz w:val="21"/>
                      <w:szCs w:val="21"/>
                    </w:rPr>
                  </w:pPr>
                  <w:r>
                    <w:rPr>
                      <w:rFonts w:hint="eastAsia" w:ascii="宋体" w:hAnsi="宋体" w:eastAsia="宋体" w:cs="宋体"/>
                      <w:i w:val="0"/>
                      <w:color w:val="auto"/>
                      <w:kern w:val="0"/>
                      <w:sz w:val="21"/>
                      <w:szCs w:val="21"/>
                      <w:u w:val="none"/>
                      <w:lang w:val="en-US" w:eastAsia="zh-CN" w:bidi="ar"/>
                    </w:rPr>
                    <w:t>锯铝机</w:t>
                  </w:r>
                </w:p>
              </w:tc>
              <w:tc>
                <w:tcPr>
                  <w:tcW w:w="3345" w:type="dxa"/>
                  <w:tcBorders>
                    <w:tl2br w:val="nil"/>
                    <w:tr2bl w:val="nil"/>
                  </w:tcBorders>
                  <w:vAlign w:val="center"/>
                </w:tcPr>
                <w:p>
                  <w:pPr>
                    <w:jc w:val="center"/>
                    <w:rPr>
                      <w:rFonts w:hint="eastAsia" w:ascii="宋体" w:hAnsi="宋体" w:eastAsia="宋体"/>
                      <w:color w:val="auto"/>
                      <w:sz w:val="21"/>
                      <w:szCs w:val="21"/>
                      <w:lang w:eastAsia="zh-CN"/>
                    </w:rPr>
                  </w:pPr>
                  <w:r>
                    <w:rPr>
                      <w:rFonts w:hint="eastAsia" w:ascii="宋体" w:hAnsi="宋体"/>
                      <w:color w:val="auto"/>
                      <w:sz w:val="21"/>
                      <w:szCs w:val="21"/>
                      <w:lang w:eastAsia="zh-CN"/>
                    </w:rPr>
                    <w:t>金王</w:t>
                  </w:r>
                  <w:r>
                    <w:rPr>
                      <w:rFonts w:hint="eastAsia" w:ascii="宋体" w:hAnsi="宋体"/>
                      <w:color w:val="auto"/>
                      <w:sz w:val="21"/>
                      <w:szCs w:val="21"/>
                      <w:lang w:val="en-US" w:eastAsia="zh-CN"/>
                    </w:rPr>
                    <w:t>J300</w:t>
                  </w:r>
                </w:p>
              </w:tc>
              <w:tc>
                <w:tcPr>
                  <w:tcW w:w="864" w:type="dxa"/>
                  <w:tcBorders>
                    <w:tl2br w:val="nil"/>
                    <w:tr2bl w:val="nil"/>
                  </w:tcBorders>
                  <w:vAlign w:val="center"/>
                </w:tcPr>
                <w:p>
                  <w:pPr>
                    <w:jc w:val="center"/>
                    <w:rPr>
                      <w:rFonts w:hint="eastAsia"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6" w:type="dxa"/>
                  <w:tcBorders>
                    <w:tl2br w:val="nil"/>
                    <w:tr2bl w:val="nil"/>
                  </w:tcBorders>
                  <w:vAlign w:val="center"/>
                </w:tcPr>
                <w:p>
                  <w:pPr>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14</w:t>
                  </w:r>
                </w:p>
              </w:tc>
              <w:tc>
                <w:tcPr>
                  <w:tcW w:w="2168" w:type="dxa"/>
                  <w:tcBorders>
                    <w:tl2br w:val="nil"/>
                    <w:tr2bl w:val="nil"/>
                  </w:tcBorders>
                  <w:vAlign w:val="center"/>
                </w:tcPr>
                <w:p>
                  <w:pPr>
                    <w:keepNext w:val="0"/>
                    <w:keepLines w:val="0"/>
                    <w:widowControl/>
                    <w:suppressLineNumbers w:val="0"/>
                    <w:jc w:val="center"/>
                    <w:textAlignment w:val="center"/>
                    <w:rPr>
                      <w:rFonts w:hint="eastAsia" w:ascii="宋体" w:hAnsi="宋体"/>
                      <w:color w:val="auto"/>
                      <w:sz w:val="21"/>
                      <w:szCs w:val="21"/>
                    </w:rPr>
                  </w:pPr>
                  <w:r>
                    <w:rPr>
                      <w:rFonts w:hint="eastAsia" w:ascii="宋体" w:hAnsi="宋体" w:eastAsia="宋体" w:cs="宋体"/>
                      <w:i w:val="0"/>
                      <w:color w:val="auto"/>
                      <w:kern w:val="0"/>
                      <w:sz w:val="21"/>
                      <w:szCs w:val="21"/>
                      <w:u w:val="none"/>
                      <w:lang w:val="en-US" w:eastAsia="zh-CN" w:bidi="ar"/>
                    </w:rPr>
                    <w:t>空压机</w:t>
                  </w:r>
                </w:p>
              </w:tc>
              <w:tc>
                <w:tcPr>
                  <w:tcW w:w="3345" w:type="dxa"/>
                  <w:tcBorders>
                    <w:tl2br w:val="nil"/>
                    <w:tr2bl w:val="nil"/>
                  </w:tcBorders>
                  <w:vAlign w:val="center"/>
                </w:tcPr>
                <w:p>
                  <w:pPr>
                    <w:jc w:val="center"/>
                    <w:rPr>
                      <w:rFonts w:hint="eastAsia" w:ascii="宋体" w:hAnsi="宋体" w:eastAsia="宋体"/>
                      <w:color w:val="auto"/>
                      <w:sz w:val="21"/>
                      <w:szCs w:val="21"/>
                      <w:lang w:eastAsia="zh-CN"/>
                    </w:rPr>
                  </w:pPr>
                  <w:r>
                    <w:rPr>
                      <w:rFonts w:hint="eastAsia" w:ascii="宋体" w:hAnsi="宋体"/>
                      <w:color w:val="auto"/>
                      <w:sz w:val="21"/>
                      <w:szCs w:val="21"/>
                      <w:lang w:eastAsia="zh-CN"/>
                    </w:rPr>
                    <w:t>捷美斯</w:t>
                  </w:r>
                  <w:r>
                    <w:rPr>
                      <w:rFonts w:hint="eastAsia" w:ascii="宋体" w:hAnsi="宋体"/>
                      <w:color w:val="auto"/>
                      <w:sz w:val="21"/>
                      <w:szCs w:val="21"/>
                      <w:lang w:val="en-US" w:eastAsia="zh-CN"/>
                    </w:rPr>
                    <w:t>JMS-30</w:t>
                  </w:r>
                </w:p>
              </w:tc>
              <w:tc>
                <w:tcPr>
                  <w:tcW w:w="864" w:type="dxa"/>
                  <w:tcBorders>
                    <w:tl2br w:val="nil"/>
                    <w:tr2bl w:val="nil"/>
                  </w:tcBorders>
                  <w:vAlign w:val="center"/>
                </w:tcPr>
                <w:p>
                  <w:pPr>
                    <w:jc w:val="center"/>
                    <w:rPr>
                      <w:rFonts w:hint="eastAsia" w:ascii="宋体" w:hAnsi="宋体"/>
                      <w:color w:val="auto"/>
                      <w:sz w:val="21"/>
                      <w:szCs w:val="21"/>
                    </w:rPr>
                  </w:pPr>
                  <w:r>
                    <w:rPr>
                      <w:rFonts w:hint="eastAsia" w:ascii="宋体" w:hAnsi="宋体"/>
                      <w:color w:val="auto"/>
                      <w:sz w:val="21"/>
                      <w:szCs w:val="21"/>
                    </w:rPr>
                    <w:t>台</w:t>
                  </w:r>
                </w:p>
              </w:tc>
              <w:tc>
                <w:tcPr>
                  <w:tcW w:w="994" w:type="dxa"/>
                  <w:tcBorders>
                    <w:tl2br w:val="nil"/>
                    <w:tr2bl w:val="nil"/>
                  </w:tcBorders>
                  <w:vAlign w:val="center"/>
                </w:tcPr>
                <w:p>
                  <w:pPr>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1</w:t>
                  </w:r>
                </w:p>
              </w:tc>
            </w:tr>
          </w:tbl>
          <w:p>
            <w:pPr>
              <w:pStyle w:val="18"/>
              <w:rPr>
                <w:rFonts w:hint="eastAsia"/>
              </w:rPr>
            </w:pPr>
          </w:p>
          <w:p>
            <w:pPr>
              <w:spacing w:line="360" w:lineRule="auto"/>
              <w:ind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表</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项目主要原辅材料消耗清单</w:t>
            </w:r>
          </w:p>
          <w:tbl>
            <w:tblPr>
              <w:tblStyle w:val="41"/>
              <w:tblW w:w="836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186"/>
              <w:gridCol w:w="1689"/>
              <w:gridCol w:w="1271"/>
              <w:gridCol w:w="22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both"/>
                    <w:rPr>
                      <w:b w:val="0"/>
                      <w:bCs/>
                      <w:szCs w:val="21"/>
                    </w:rPr>
                  </w:pPr>
                  <w:r>
                    <w:rPr>
                      <w:b w:val="0"/>
                      <w:bCs/>
                      <w:szCs w:val="21"/>
                    </w:rPr>
                    <w:t>序号</w:t>
                  </w:r>
                </w:p>
              </w:tc>
              <w:tc>
                <w:tcPr>
                  <w:tcW w:w="2186" w:type="dxa"/>
                  <w:tcBorders>
                    <w:tl2br w:val="nil"/>
                    <w:tr2bl w:val="nil"/>
                  </w:tcBorders>
                  <w:vAlign w:val="center"/>
                </w:tcPr>
                <w:p>
                  <w:pPr>
                    <w:autoSpaceDE w:val="0"/>
                    <w:autoSpaceDN w:val="0"/>
                    <w:jc w:val="center"/>
                    <w:rPr>
                      <w:b w:val="0"/>
                      <w:bCs/>
                      <w:szCs w:val="21"/>
                    </w:rPr>
                  </w:pPr>
                  <w:r>
                    <w:rPr>
                      <w:b w:val="0"/>
                      <w:bCs/>
                      <w:szCs w:val="21"/>
                    </w:rPr>
                    <w:t>名称</w:t>
                  </w:r>
                </w:p>
              </w:tc>
              <w:tc>
                <w:tcPr>
                  <w:tcW w:w="1689" w:type="dxa"/>
                  <w:tcBorders>
                    <w:tl2br w:val="nil"/>
                    <w:tr2bl w:val="nil"/>
                  </w:tcBorders>
                  <w:vAlign w:val="center"/>
                </w:tcPr>
                <w:p>
                  <w:pPr>
                    <w:autoSpaceDE w:val="0"/>
                    <w:autoSpaceDN w:val="0"/>
                    <w:jc w:val="center"/>
                    <w:rPr>
                      <w:b w:val="0"/>
                      <w:bCs/>
                      <w:szCs w:val="21"/>
                    </w:rPr>
                  </w:pPr>
                  <w:r>
                    <w:rPr>
                      <w:rFonts w:hint="eastAsia"/>
                      <w:b w:val="0"/>
                      <w:bCs/>
                      <w:szCs w:val="21"/>
                    </w:rPr>
                    <w:t>年</w:t>
                  </w:r>
                  <w:r>
                    <w:rPr>
                      <w:b w:val="0"/>
                      <w:bCs/>
                      <w:szCs w:val="21"/>
                    </w:rPr>
                    <w:t>用量</w:t>
                  </w:r>
                </w:p>
              </w:tc>
              <w:tc>
                <w:tcPr>
                  <w:tcW w:w="1271" w:type="dxa"/>
                  <w:tcBorders>
                    <w:tl2br w:val="nil"/>
                    <w:tr2bl w:val="nil"/>
                  </w:tcBorders>
                  <w:vAlign w:val="center"/>
                </w:tcPr>
                <w:p>
                  <w:pPr>
                    <w:autoSpaceDE w:val="0"/>
                    <w:autoSpaceDN w:val="0"/>
                    <w:jc w:val="center"/>
                    <w:rPr>
                      <w:b w:val="0"/>
                      <w:bCs/>
                      <w:szCs w:val="21"/>
                    </w:rPr>
                  </w:pPr>
                  <w:r>
                    <w:rPr>
                      <w:b w:val="0"/>
                      <w:bCs/>
                      <w:szCs w:val="21"/>
                    </w:rPr>
                    <w:t>来源</w:t>
                  </w:r>
                </w:p>
              </w:tc>
              <w:tc>
                <w:tcPr>
                  <w:tcW w:w="2210" w:type="dxa"/>
                  <w:tcBorders>
                    <w:tl2br w:val="nil"/>
                    <w:tr2bl w:val="nil"/>
                  </w:tcBorders>
                  <w:vAlign w:val="center"/>
                </w:tcPr>
                <w:p>
                  <w:pPr>
                    <w:autoSpaceDE w:val="0"/>
                    <w:autoSpaceDN w:val="0"/>
                    <w:jc w:val="center"/>
                    <w:rPr>
                      <w:b w:val="0"/>
                      <w:bCs/>
                      <w:szCs w:val="21"/>
                    </w:rPr>
                  </w:pPr>
                  <w:r>
                    <w:rPr>
                      <w:b w:val="0"/>
                      <w:bCs/>
                      <w:szCs w:val="21"/>
                    </w:rPr>
                    <w:t>使用工序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b w:val="0"/>
                      <w:bCs/>
                      <w:szCs w:val="21"/>
                    </w:rPr>
                  </w:pPr>
                  <w:r>
                    <w:rPr>
                      <w:b w:val="0"/>
                      <w:bCs/>
                      <w:szCs w:val="21"/>
                    </w:rPr>
                    <w:t>1</w:t>
                  </w:r>
                </w:p>
              </w:tc>
              <w:tc>
                <w:tcPr>
                  <w:tcW w:w="2186" w:type="dxa"/>
                  <w:tcBorders>
                    <w:tl2br w:val="nil"/>
                    <w:tr2bl w:val="nil"/>
                  </w:tcBorders>
                  <w:vAlign w:val="center"/>
                </w:tcPr>
                <w:p>
                  <w:pPr>
                    <w:adjustRightInd w:val="0"/>
                    <w:snapToGrid w:val="0"/>
                    <w:jc w:val="center"/>
                    <w:rPr>
                      <w:b w:val="0"/>
                      <w:bCs/>
                      <w:color w:val="auto"/>
                      <w:szCs w:val="21"/>
                    </w:rPr>
                  </w:pPr>
                  <w:r>
                    <w:rPr>
                      <w:rFonts w:hint="eastAsia"/>
                      <w:b w:val="0"/>
                      <w:bCs/>
                      <w:color w:val="auto"/>
                      <w:szCs w:val="21"/>
                    </w:rPr>
                    <w:t>颗粒板</w:t>
                  </w:r>
                </w:p>
              </w:tc>
              <w:tc>
                <w:tcPr>
                  <w:tcW w:w="1689" w:type="dxa"/>
                  <w:tcBorders>
                    <w:tl2br w:val="nil"/>
                    <w:tr2bl w:val="nil"/>
                  </w:tcBorders>
                  <w:vAlign w:val="center"/>
                </w:tcPr>
                <w:p>
                  <w:pPr>
                    <w:adjustRightInd w:val="0"/>
                    <w:snapToGrid w:val="0"/>
                    <w:jc w:val="center"/>
                    <w:rPr>
                      <w:rFonts w:hint="eastAsia" w:eastAsia="宋体"/>
                      <w:b w:val="0"/>
                      <w:bCs/>
                      <w:color w:val="auto"/>
                      <w:szCs w:val="21"/>
                      <w:lang w:val="en-US" w:eastAsia="zh-CN"/>
                    </w:rPr>
                  </w:pPr>
                  <w:r>
                    <w:rPr>
                      <w:rFonts w:hint="eastAsia"/>
                      <w:b w:val="0"/>
                      <w:bCs/>
                      <w:color w:val="auto"/>
                      <w:szCs w:val="21"/>
                      <w:lang w:val="en-US" w:eastAsia="zh-CN"/>
                    </w:rPr>
                    <w:t>10000</w:t>
                  </w:r>
                  <w:r>
                    <w:rPr>
                      <w:rFonts w:hint="eastAsia"/>
                      <w:b w:val="0"/>
                      <w:bCs/>
                      <w:color w:val="auto"/>
                      <w:szCs w:val="21"/>
                    </w:rPr>
                    <w:t>m</w:t>
                  </w:r>
                  <w:r>
                    <w:rPr>
                      <w:rFonts w:hint="eastAsia"/>
                      <w:b w:val="0"/>
                      <w:bCs/>
                      <w:color w:val="auto"/>
                      <w:szCs w:val="21"/>
                      <w:vertAlign w:val="superscript"/>
                      <w:lang w:val="en-US" w:eastAsia="zh-CN"/>
                    </w:rPr>
                    <w:t>2</w:t>
                  </w:r>
                </w:p>
              </w:tc>
              <w:tc>
                <w:tcPr>
                  <w:tcW w:w="1271" w:type="dxa"/>
                  <w:vMerge w:val="restart"/>
                  <w:tcBorders>
                    <w:tl2br w:val="nil"/>
                    <w:tr2bl w:val="nil"/>
                  </w:tcBorders>
                  <w:vAlign w:val="center"/>
                </w:tcPr>
                <w:p>
                  <w:pPr>
                    <w:autoSpaceDE w:val="0"/>
                    <w:autoSpaceDN w:val="0"/>
                    <w:jc w:val="center"/>
                    <w:rPr>
                      <w:b w:val="0"/>
                      <w:bCs/>
                      <w:szCs w:val="21"/>
                    </w:rPr>
                  </w:pPr>
                  <w:r>
                    <w:rPr>
                      <w:rFonts w:hint="eastAsia"/>
                      <w:b w:val="0"/>
                      <w:bCs/>
                      <w:szCs w:val="21"/>
                    </w:rPr>
                    <w:t>外购</w:t>
                  </w: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所有工序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b w:val="0"/>
                      <w:bCs/>
                      <w:szCs w:val="21"/>
                    </w:rPr>
                  </w:pPr>
                  <w:r>
                    <w:rPr>
                      <w:b w:val="0"/>
                      <w:bCs/>
                      <w:szCs w:val="21"/>
                    </w:rPr>
                    <w:t>2</w:t>
                  </w:r>
                </w:p>
              </w:tc>
              <w:tc>
                <w:tcPr>
                  <w:tcW w:w="2186" w:type="dxa"/>
                  <w:tcBorders>
                    <w:tl2br w:val="nil"/>
                    <w:tr2bl w:val="nil"/>
                  </w:tcBorders>
                  <w:vAlign w:val="center"/>
                </w:tcPr>
                <w:p>
                  <w:pPr>
                    <w:adjustRightInd w:val="0"/>
                    <w:snapToGrid w:val="0"/>
                    <w:jc w:val="center"/>
                    <w:rPr>
                      <w:b w:val="0"/>
                      <w:bCs/>
                      <w:color w:val="auto"/>
                      <w:szCs w:val="21"/>
                    </w:rPr>
                  </w:pPr>
                  <w:r>
                    <w:rPr>
                      <w:rFonts w:hint="eastAsia"/>
                      <w:b w:val="0"/>
                      <w:bCs/>
                      <w:color w:val="auto"/>
                      <w:szCs w:val="21"/>
                    </w:rPr>
                    <w:t>环保板</w:t>
                  </w:r>
                </w:p>
              </w:tc>
              <w:tc>
                <w:tcPr>
                  <w:tcW w:w="1689" w:type="dxa"/>
                  <w:tcBorders>
                    <w:tl2br w:val="nil"/>
                    <w:tr2bl w:val="nil"/>
                  </w:tcBorders>
                  <w:vAlign w:val="center"/>
                </w:tcPr>
                <w:p>
                  <w:pPr>
                    <w:adjustRightInd w:val="0"/>
                    <w:snapToGrid w:val="0"/>
                    <w:jc w:val="center"/>
                    <w:rPr>
                      <w:rFonts w:hint="eastAsia" w:eastAsia="宋体"/>
                      <w:b w:val="0"/>
                      <w:bCs/>
                      <w:color w:val="auto"/>
                      <w:szCs w:val="21"/>
                      <w:lang w:val="en-US" w:eastAsia="zh-CN"/>
                    </w:rPr>
                  </w:pPr>
                  <w:r>
                    <w:rPr>
                      <w:rFonts w:hint="eastAsia"/>
                      <w:b w:val="0"/>
                      <w:bCs/>
                      <w:color w:val="auto"/>
                      <w:szCs w:val="21"/>
                      <w:lang w:val="en-US" w:eastAsia="zh-CN"/>
                    </w:rPr>
                    <w:t>4000</w:t>
                  </w:r>
                  <w:r>
                    <w:rPr>
                      <w:rFonts w:hint="eastAsia"/>
                      <w:b w:val="0"/>
                      <w:bCs/>
                      <w:color w:val="auto"/>
                      <w:szCs w:val="21"/>
                    </w:rPr>
                    <w:t>m</w:t>
                  </w:r>
                  <w:r>
                    <w:rPr>
                      <w:rFonts w:hint="eastAsia"/>
                      <w:b w:val="0"/>
                      <w:bCs/>
                      <w:color w:val="auto"/>
                      <w:szCs w:val="21"/>
                      <w:vertAlign w:val="superscript"/>
                      <w:lang w:val="en-US" w:eastAsia="zh-CN"/>
                    </w:rPr>
                    <w:t>2</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b w:val="0"/>
                      <w:bCs/>
                      <w:szCs w:val="21"/>
                    </w:rPr>
                  </w:pPr>
                  <w:r>
                    <w:rPr>
                      <w:rFonts w:hint="eastAsia"/>
                      <w:b w:val="0"/>
                      <w:bCs/>
                      <w:szCs w:val="21"/>
                    </w:rPr>
                    <w:t>所有工序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b w:val="0"/>
                      <w:bCs/>
                      <w:szCs w:val="21"/>
                    </w:rPr>
                  </w:pPr>
                  <w:r>
                    <w:rPr>
                      <w:rFonts w:hint="eastAsia"/>
                      <w:b w:val="0"/>
                      <w:bCs/>
                      <w:szCs w:val="21"/>
                    </w:rPr>
                    <w:t>3</w:t>
                  </w:r>
                </w:p>
              </w:tc>
              <w:tc>
                <w:tcPr>
                  <w:tcW w:w="2186" w:type="dxa"/>
                  <w:tcBorders>
                    <w:tl2br w:val="nil"/>
                    <w:tr2bl w:val="nil"/>
                  </w:tcBorders>
                  <w:vAlign w:val="center"/>
                </w:tcPr>
                <w:p>
                  <w:pPr>
                    <w:adjustRightInd w:val="0"/>
                    <w:snapToGrid w:val="0"/>
                    <w:jc w:val="center"/>
                    <w:rPr>
                      <w:b w:val="0"/>
                      <w:bCs/>
                      <w:color w:val="auto"/>
                      <w:szCs w:val="21"/>
                    </w:rPr>
                  </w:pPr>
                  <w:r>
                    <w:rPr>
                      <w:rFonts w:hint="eastAsia"/>
                      <w:b w:val="0"/>
                      <w:bCs/>
                      <w:color w:val="auto"/>
                      <w:szCs w:val="21"/>
                    </w:rPr>
                    <w:t>多层实木板</w:t>
                  </w:r>
                </w:p>
              </w:tc>
              <w:tc>
                <w:tcPr>
                  <w:tcW w:w="1689" w:type="dxa"/>
                  <w:tcBorders>
                    <w:tl2br w:val="nil"/>
                    <w:tr2bl w:val="nil"/>
                  </w:tcBorders>
                  <w:vAlign w:val="center"/>
                </w:tcPr>
                <w:p>
                  <w:pPr>
                    <w:adjustRightInd w:val="0"/>
                    <w:snapToGrid w:val="0"/>
                    <w:jc w:val="center"/>
                    <w:rPr>
                      <w:b w:val="0"/>
                      <w:bCs/>
                      <w:color w:val="auto"/>
                      <w:szCs w:val="21"/>
                    </w:rPr>
                  </w:pPr>
                  <w:r>
                    <w:rPr>
                      <w:rFonts w:hint="eastAsia"/>
                      <w:b w:val="0"/>
                      <w:bCs/>
                      <w:color w:val="auto"/>
                      <w:szCs w:val="21"/>
                      <w:lang w:val="en-US" w:eastAsia="zh-CN"/>
                    </w:rPr>
                    <w:t>5500</w:t>
                  </w:r>
                  <w:r>
                    <w:rPr>
                      <w:rFonts w:hint="eastAsia"/>
                      <w:b w:val="0"/>
                      <w:bCs/>
                      <w:color w:val="auto"/>
                      <w:szCs w:val="21"/>
                    </w:rPr>
                    <w:t>m</w:t>
                  </w:r>
                  <w:r>
                    <w:rPr>
                      <w:rFonts w:hint="eastAsia"/>
                      <w:b w:val="0"/>
                      <w:bCs/>
                      <w:color w:val="auto"/>
                      <w:szCs w:val="21"/>
                      <w:vertAlign w:val="superscript"/>
                      <w:lang w:val="en-US" w:eastAsia="zh-CN"/>
                    </w:rPr>
                    <w:t>2</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所有工序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4</w:t>
                  </w:r>
                </w:p>
              </w:tc>
              <w:tc>
                <w:tcPr>
                  <w:tcW w:w="2186" w:type="dxa"/>
                  <w:tcBorders>
                    <w:tl2br w:val="nil"/>
                    <w:tr2bl w:val="nil"/>
                  </w:tcBorders>
                  <w:vAlign w:val="center"/>
                </w:tcPr>
                <w:p>
                  <w:pPr>
                    <w:adjustRightInd w:val="0"/>
                    <w:snapToGrid w:val="0"/>
                    <w:jc w:val="center"/>
                    <w:rPr>
                      <w:rFonts w:hint="eastAsia" w:eastAsia="宋体"/>
                      <w:b w:val="0"/>
                      <w:bCs/>
                      <w:color w:val="auto"/>
                      <w:szCs w:val="21"/>
                      <w:lang w:eastAsia="zh-CN"/>
                    </w:rPr>
                  </w:pPr>
                  <w:r>
                    <w:rPr>
                      <w:rFonts w:hint="eastAsia"/>
                      <w:lang w:eastAsia="zh-CN"/>
                    </w:rPr>
                    <w:t>铝型材</w:t>
                  </w:r>
                </w:p>
              </w:tc>
              <w:tc>
                <w:tcPr>
                  <w:tcW w:w="1689" w:type="dxa"/>
                  <w:tcBorders>
                    <w:tl2br w:val="nil"/>
                    <w:tr2bl w:val="nil"/>
                  </w:tcBorders>
                  <w:vAlign w:val="center"/>
                </w:tcPr>
                <w:p>
                  <w:pPr>
                    <w:adjustRightInd w:val="0"/>
                    <w:snapToGrid w:val="0"/>
                    <w:jc w:val="center"/>
                    <w:rPr>
                      <w:rFonts w:hint="eastAsia"/>
                      <w:b w:val="0"/>
                      <w:bCs/>
                      <w:color w:val="auto"/>
                      <w:szCs w:val="21"/>
                      <w:lang w:val="en-US" w:eastAsia="zh-CN"/>
                    </w:rPr>
                  </w:pPr>
                  <w:r>
                    <w:rPr>
                      <w:rFonts w:hint="eastAsia"/>
                      <w:b w:val="0"/>
                      <w:bCs/>
                      <w:color w:val="auto"/>
                      <w:szCs w:val="21"/>
                      <w:lang w:val="en-US" w:eastAsia="zh-CN"/>
                    </w:rPr>
                    <w:t>500kg</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移门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5</w:t>
                  </w:r>
                </w:p>
              </w:tc>
              <w:tc>
                <w:tcPr>
                  <w:tcW w:w="2186" w:type="dxa"/>
                  <w:tcBorders>
                    <w:tl2br w:val="nil"/>
                    <w:tr2bl w:val="nil"/>
                  </w:tcBorders>
                  <w:vAlign w:val="center"/>
                </w:tcPr>
                <w:p>
                  <w:pPr>
                    <w:adjustRightInd w:val="0"/>
                    <w:snapToGrid w:val="0"/>
                    <w:jc w:val="center"/>
                    <w:rPr>
                      <w:b w:val="0"/>
                      <w:bCs/>
                      <w:szCs w:val="21"/>
                    </w:rPr>
                  </w:pPr>
                  <w:r>
                    <w:rPr>
                      <w:rFonts w:hint="eastAsia"/>
                      <w:b w:val="0"/>
                      <w:bCs/>
                      <w:szCs w:val="21"/>
                    </w:rPr>
                    <w:t>封边带</w:t>
                  </w:r>
                </w:p>
              </w:tc>
              <w:tc>
                <w:tcPr>
                  <w:tcW w:w="1689" w:type="dxa"/>
                  <w:tcBorders>
                    <w:tl2br w:val="nil"/>
                    <w:tr2bl w:val="nil"/>
                  </w:tcBorders>
                  <w:vAlign w:val="center"/>
                </w:tcPr>
                <w:p>
                  <w:pPr>
                    <w:adjustRightInd w:val="0"/>
                    <w:snapToGrid w:val="0"/>
                    <w:jc w:val="center"/>
                    <w:rPr>
                      <w:b w:val="0"/>
                      <w:bCs/>
                      <w:szCs w:val="21"/>
                    </w:rPr>
                  </w:pPr>
                  <w:r>
                    <w:rPr>
                      <w:rFonts w:hint="eastAsia"/>
                      <w:b w:val="0"/>
                      <w:bCs/>
                      <w:szCs w:val="21"/>
                    </w:rPr>
                    <w:t>23360m</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封边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6</w:t>
                  </w:r>
                </w:p>
              </w:tc>
              <w:tc>
                <w:tcPr>
                  <w:tcW w:w="2186" w:type="dxa"/>
                  <w:tcBorders>
                    <w:tl2br w:val="nil"/>
                    <w:tr2bl w:val="nil"/>
                  </w:tcBorders>
                  <w:vAlign w:val="center"/>
                </w:tcPr>
                <w:p>
                  <w:pPr>
                    <w:adjustRightInd w:val="0"/>
                    <w:snapToGrid w:val="0"/>
                    <w:jc w:val="center"/>
                    <w:rPr>
                      <w:b w:val="0"/>
                      <w:bCs/>
                      <w:szCs w:val="21"/>
                    </w:rPr>
                  </w:pPr>
                  <w:r>
                    <w:rPr>
                      <w:rFonts w:hint="eastAsia"/>
                      <w:b w:val="0"/>
                      <w:bCs/>
                      <w:szCs w:val="21"/>
                    </w:rPr>
                    <w:t>门铰</w:t>
                  </w:r>
                </w:p>
              </w:tc>
              <w:tc>
                <w:tcPr>
                  <w:tcW w:w="1689" w:type="dxa"/>
                  <w:tcBorders>
                    <w:tl2br w:val="nil"/>
                    <w:tr2bl w:val="nil"/>
                  </w:tcBorders>
                  <w:vAlign w:val="center"/>
                </w:tcPr>
                <w:p>
                  <w:pPr>
                    <w:adjustRightInd w:val="0"/>
                    <w:snapToGrid w:val="0"/>
                    <w:jc w:val="center"/>
                    <w:rPr>
                      <w:b w:val="0"/>
                      <w:bCs/>
                      <w:szCs w:val="21"/>
                    </w:rPr>
                  </w:pPr>
                  <w:r>
                    <w:rPr>
                      <w:rFonts w:hint="eastAsia"/>
                      <w:b w:val="0"/>
                      <w:bCs/>
                      <w:szCs w:val="21"/>
                      <w:lang w:val="en-US" w:eastAsia="zh-CN"/>
                    </w:rPr>
                    <w:t>4</w:t>
                  </w:r>
                  <w:r>
                    <w:rPr>
                      <w:rFonts w:hint="eastAsia"/>
                      <w:b w:val="0"/>
                      <w:bCs/>
                      <w:szCs w:val="21"/>
                    </w:rPr>
                    <w:t>360个</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试装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7</w:t>
                  </w:r>
                </w:p>
              </w:tc>
              <w:tc>
                <w:tcPr>
                  <w:tcW w:w="2186" w:type="dxa"/>
                  <w:tcBorders>
                    <w:tl2br w:val="nil"/>
                    <w:tr2bl w:val="nil"/>
                  </w:tcBorders>
                  <w:vAlign w:val="center"/>
                </w:tcPr>
                <w:p>
                  <w:pPr>
                    <w:adjustRightInd w:val="0"/>
                    <w:snapToGrid w:val="0"/>
                    <w:jc w:val="center"/>
                    <w:rPr>
                      <w:b w:val="0"/>
                      <w:bCs/>
                      <w:szCs w:val="21"/>
                    </w:rPr>
                  </w:pPr>
                  <w:r>
                    <w:rPr>
                      <w:rFonts w:hint="eastAsia"/>
                      <w:b w:val="0"/>
                      <w:bCs/>
                      <w:szCs w:val="21"/>
                    </w:rPr>
                    <w:t>拉手</w:t>
                  </w:r>
                </w:p>
              </w:tc>
              <w:tc>
                <w:tcPr>
                  <w:tcW w:w="1689" w:type="dxa"/>
                  <w:tcBorders>
                    <w:tl2br w:val="nil"/>
                    <w:tr2bl w:val="nil"/>
                  </w:tcBorders>
                  <w:vAlign w:val="center"/>
                </w:tcPr>
                <w:p>
                  <w:pPr>
                    <w:adjustRightInd w:val="0"/>
                    <w:snapToGrid w:val="0"/>
                    <w:jc w:val="center"/>
                    <w:rPr>
                      <w:b w:val="0"/>
                      <w:bCs/>
                      <w:szCs w:val="21"/>
                    </w:rPr>
                  </w:pPr>
                  <w:r>
                    <w:rPr>
                      <w:rFonts w:hint="eastAsia"/>
                      <w:b w:val="0"/>
                      <w:bCs/>
                      <w:szCs w:val="21"/>
                      <w:lang w:val="en-US" w:eastAsia="zh-CN"/>
                    </w:rPr>
                    <w:t>5</w:t>
                  </w:r>
                  <w:r>
                    <w:rPr>
                      <w:rFonts w:hint="eastAsia"/>
                      <w:b w:val="0"/>
                      <w:bCs/>
                      <w:szCs w:val="21"/>
                    </w:rPr>
                    <w:t>520个</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试装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8</w:t>
                  </w:r>
                </w:p>
              </w:tc>
              <w:tc>
                <w:tcPr>
                  <w:tcW w:w="2186" w:type="dxa"/>
                  <w:tcBorders>
                    <w:tl2br w:val="nil"/>
                    <w:tr2bl w:val="nil"/>
                  </w:tcBorders>
                  <w:vAlign w:val="center"/>
                </w:tcPr>
                <w:p>
                  <w:pPr>
                    <w:adjustRightInd w:val="0"/>
                    <w:snapToGrid w:val="0"/>
                    <w:jc w:val="center"/>
                    <w:rPr>
                      <w:b w:val="0"/>
                      <w:bCs/>
                      <w:szCs w:val="21"/>
                    </w:rPr>
                  </w:pPr>
                  <w:r>
                    <w:rPr>
                      <w:rFonts w:hint="eastAsia"/>
                      <w:b w:val="0"/>
                      <w:bCs/>
                      <w:szCs w:val="21"/>
                    </w:rPr>
                    <w:t>螺丝</w:t>
                  </w:r>
                </w:p>
              </w:tc>
              <w:tc>
                <w:tcPr>
                  <w:tcW w:w="1689" w:type="dxa"/>
                  <w:tcBorders>
                    <w:tl2br w:val="nil"/>
                    <w:tr2bl w:val="nil"/>
                  </w:tcBorders>
                  <w:vAlign w:val="center"/>
                </w:tcPr>
                <w:p>
                  <w:pPr>
                    <w:adjustRightInd w:val="0"/>
                    <w:snapToGrid w:val="0"/>
                    <w:jc w:val="center"/>
                    <w:rPr>
                      <w:b w:val="0"/>
                      <w:bCs/>
                      <w:szCs w:val="21"/>
                    </w:rPr>
                  </w:pPr>
                  <w:r>
                    <w:rPr>
                      <w:rFonts w:hint="eastAsia"/>
                      <w:b w:val="0"/>
                      <w:bCs/>
                      <w:szCs w:val="21"/>
                      <w:lang w:val="en-US" w:eastAsia="zh-CN"/>
                    </w:rPr>
                    <w:t>300</w:t>
                  </w:r>
                  <w:r>
                    <w:rPr>
                      <w:rFonts w:hint="eastAsia"/>
                      <w:b w:val="0"/>
                      <w:bCs/>
                      <w:szCs w:val="21"/>
                    </w:rPr>
                    <w:t>kg</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试装/移门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9</w:t>
                  </w:r>
                </w:p>
              </w:tc>
              <w:tc>
                <w:tcPr>
                  <w:tcW w:w="2186" w:type="dxa"/>
                  <w:tcBorders>
                    <w:tl2br w:val="nil"/>
                    <w:tr2bl w:val="nil"/>
                  </w:tcBorders>
                  <w:vAlign w:val="center"/>
                </w:tcPr>
                <w:p>
                  <w:pPr>
                    <w:adjustRightInd w:val="0"/>
                    <w:snapToGrid w:val="0"/>
                    <w:jc w:val="center"/>
                    <w:rPr>
                      <w:b w:val="0"/>
                      <w:bCs/>
                      <w:szCs w:val="21"/>
                    </w:rPr>
                  </w:pPr>
                  <w:r>
                    <w:rPr>
                      <w:rFonts w:hint="eastAsia"/>
                      <w:b w:val="0"/>
                      <w:bCs/>
                      <w:szCs w:val="21"/>
                    </w:rPr>
                    <w:t>三合一</w:t>
                  </w:r>
                </w:p>
              </w:tc>
              <w:tc>
                <w:tcPr>
                  <w:tcW w:w="1689" w:type="dxa"/>
                  <w:tcBorders>
                    <w:tl2br w:val="nil"/>
                    <w:tr2bl w:val="nil"/>
                  </w:tcBorders>
                  <w:vAlign w:val="center"/>
                </w:tcPr>
                <w:p>
                  <w:pPr>
                    <w:adjustRightInd w:val="0"/>
                    <w:snapToGrid w:val="0"/>
                    <w:jc w:val="center"/>
                    <w:rPr>
                      <w:b w:val="0"/>
                      <w:bCs/>
                      <w:szCs w:val="21"/>
                    </w:rPr>
                  </w:pPr>
                  <w:r>
                    <w:rPr>
                      <w:rFonts w:hint="eastAsia"/>
                      <w:b w:val="0"/>
                      <w:bCs/>
                      <w:szCs w:val="21"/>
                      <w:lang w:val="en-US" w:eastAsia="zh-CN"/>
                    </w:rPr>
                    <w:t>5</w:t>
                  </w:r>
                  <w:r>
                    <w:rPr>
                      <w:rFonts w:hint="eastAsia"/>
                      <w:b w:val="0"/>
                      <w:bCs/>
                      <w:szCs w:val="21"/>
                    </w:rPr>
                    <w:t>0588套</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试装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10</w:t>
                  </w:r>
                </w:p>
              </w:tc>
              <w:tc>
                <w:tcPr>
                  <w:tcW w:w="2186" w:type="dxa"/>
                  <w:tcBorders>
                    <w:tl2br w:val="nil"/>
                    <w:tr2bl w:val="nil"/>
                  </w:tcBorders>
                  <w:vAlign w:val="center"/>
                </w:tcPr>
                <w:p>
                  <w:pPr>
                    <w:adjustRightInd w:val="0"/>
                    <w:snapToGrid w:val="0"/>
                    <w:jc w:val="center"/>
                    <w:rPr>
                      <w:b w:val="0"/>
                      <w:bCs/>
                      <w:szCs w:val="21"/>
                    </w:rPr>
                  </w:pPr>
                  <w:r>
                    <w:rPr>
                      <w:rFonts w:hint="eastAsia"/>
                      <w:b w:val="0"/>
                      <w:bCs/>
                      <w:szCs w:val="21"/>
                    </w:rPr>
                    <w:t>滑轨</w:t>
                  </w:r>
                </w:p>
              </w:tc>
              <w:tc>
                <w:tcPr>
                  <w:tcW w:w="1689" w:type="dxa"/>
                  <w:tcBorders>
                    <w:tl2br w:val="nil"/>
                    <w:tr2bl w:val="nil"/>
                  </w:tcBorders>
                  <w:vAlign w:val="center"/>
                </w:tcPr>
                <w:p>
                  <w:pPr>
                    <w:adjustRightInd w:val="0"/>
                    <w:snapToGrid w:val="0"/>
                    <w:jc w:val="center"/>
                    <w:rPr>
                      <w:b w:val="0"/>
                      <w:bCs/>
                      <w:szCs w:val="21"/>
                    </w:rPr>
                  </w:pPr>
                  <w:r>
                    <w:rPr>
                      <w:rFonts w:hint="eastAsia"/>
                      <w:b w:val="0"/>
                      <w:bCs/>
                      <w:szCs w:val="21"/>
                    </w:rPr>
                    <w:t>7840套</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试装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11</w:t>
                  </w:r>
                </w:p>
              </w:tc>
              <w:tc>
                <w:tcPr>
                  <w:tcW w:w="2186" w:type="dxa"/>
                  <w:tcBorders>
                    <w:tl2br w:val="nil"/>
                    <w:tr2bl w:val="nil"/>
                  </w:tcBorders>
                  <w:vAlign w:val="center"/>
                </w:tcPr>
                <w:p>
                  <w:pPr>
                    <w:adjustRightInd w:val="0"/>
                    <w:snapToGrid w:val="0"/>
                    <w:jc w:val="center"/>
                    <w:rPr>
                      <w:b w:val="0"/>
                      <w:bCs/>
                      <w:szCs w:val="21"/>
                    </w:rPr>
                  </w:pPr>
                  <w:r>
                    <w:rPr>
                      <w:rFonts w:hint="eastAsia"/>
                      <w:b w:val="0"/>
                      <w:bCs/>
                      <w:szCs w:val="21"/>
                    </w:rPr>
                    <w:t>衣通</w:t>
                  </w:r>
                </w:p>
              </w:tc>
              <w:tc>
                <w:tcPr>
                  <w:tcW w:w="1689" w:type="dxa"/>
                  <w:tcBorders>
                    <w:tl2br w:val="nil"/>
                    <w:tr2bl w:val="nil"/>
                  </w:tcBorders>
                  <w:vAlign w:val="center"/>
                </w:tcPr>
                <w:p>
                  <w:pPr>
                    <w:adjustRightInd w:val="0"/>
                    <w:snapToGrid w:val="0"/>
                    <w:jc w:val="center"/>
                    <w:rPr>
                      <w:b w:val="0"/>
                      <w:bCs/>
                      <w:szCs w:val="21"/>
                    </w:rPr>
                  </w:pPr>
                  <w:r>
                    <w:rPr>
                      <w:rFonts w:hint="eastAsia"/>
                      <w:b w:val="0"/>
                      <w:bCs/>
                      <w:szCs w:val="21"/>
                    </w:rPr>
                    <w:t>4900m</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试装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12</w:t>
                  </w:r>
                </w:p>
              </w:tc>
              <w:tc>
                <w:tcPr>
                  <w:tcW w:w="2186" w:type="dxa"/>
                  <w:tcBorders>
                    <w:tl2br w:val="nil"/>
                    <w:tr2bl w:val="nil"/>
                  </w:tcBorders>
                  <w:vAlign w:val="center"/>
                </w:tcPr>
                <w:p>
                  <w:pPr>
                    <w:adjustRightInd w:val="0"/>
                    <w:snapToGrid w:val="0"/>
                    <w:jc w:val="center"/>
                    <w:rPr>
                      <w:b w:val="0"/>
                      <w:bCs/>
                      <w:szCs w:val="21"/>
                    </w:rPr>
                  </w:pPr>
                  <w:r>
                    <w:rPr>
                      <w:rFonts w:hint="eastAsia"/>
                      <w:b w:val="0"/>
                      <w:bCs/>
                      <w:szCs w:val="21"/>
                    </w:rPr>
                    <w:t>封边胶</w:t>
                  </w:r>
                </w:p>
              </w:tc>
              <w:tc>
                <w:tcPr>
                  <w:tcW w:w="1689" w:type="dxa"/>
                  <w:tcBorders>
                    <w:tl2br w:val="nil"/>
                    <w:tr2bl w:val="nil"/>
                  </w:tcBorders>
                  <w:vAlign w:val="center"/>
                </w:tcPr>
                <w:p>
                  <w:pPr>
                    <w:adjustRightInd w:val="0"/>
                    <w:snapToGrid w:val="0"/>
                    <w:jc w:val="center"/>
                    <w:rPr>
                      <w:b w:val="0"/>
                      <w:bCs/>
                      <w:szCs w:val="21"/>
                      <w:lang w:val="en-US"/>
                    </w:rPr>
                  </w:pPr>
                  <w:r>
                    <w:rPr>
                      <w:rFonts w:hint="eastAsia"/>
                      <w:b w:val="0"/>
                      <w:bCs/>
                      <w:szCs w:val="21"/>
                      <w:lang w:val="en-US" w:eastAsia="zh-CN"/>
                    </w:rPr>
                    <w:t>1.9t</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封边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13</w:t>
                  </w:r>
                </w:p>
              </w:tc>
              <w:tc>
                <w:tcPr>
                  <w:tcW w:w="2186" w:type="dxa"/>
                  <w:tcBorders>
                    <w:tl2br w:val="nil"/>
                    <w:tr2bl w:val="nil"/>
                  </w:tcBorders>
                  <w:vAlign w:val="center"/>
                </w:tcPr>
                <w:p>
                  <w:pPr>
                    <w:adjustRightInd w:val="0"/>
                    <w:snapToGrid w:val="0"/>
                    <w:jc w:val="center"/>
                    <w:rPr>
                      <w:b w:val="0"/>
                      <w:bCs/>
                      <w:szCs w:val="21"/>
                    </w:rPr>
                  </w:pPr>
                  <w:r>
                    <w:rPr>
                      <w:rFonts w:hint="eastAsia"/>
                      <w:b w:val="0"/>
                      <w:bCs/>
                      <w:szCs w:val="21"/>
                    </w:rPr>
                    <w:t>封口胶</w:t>
                  </w:r>
                </w:p>
              </w:tc>
              <w:tc>
                <w:tcPr>
                  <w:tcW w:w="1689" w:type="dxa"/>
                  <w:tcBorders>
                    <w:tl2br w:val="nil"/>
                    <w:tr2bl w:val="nil"/>
                  </w:tcBorders>
                  <w:vAlign w:val="center"/>
                </w:tcPr>
                <w:p>
                  <w:pPr>
                    <w:adjustRightInd w:val="0"/>
                    <w:snapToGrid w:val="0"/>
                    <w:jc w:val="center"/>
                    <w:rPr>
                      <w:b w:val="0"/>
                      <w:bCs/>
                      <w:szCs w:val="21"/>
                    </w:rPr>
                  </w:pPr>
                  <w:r>
                    <w:rPr>
                      <w:rFonts w:hint="eastAsia"/>
                      <w:b w:val="0"/>
                      <w:bCs/>
                      <w:szCs w:val="21"/>
                    </w:rPr>
                    <w:t>8800卷</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eastAsia="宋体"/>
                      <w:b w:val="0"/>
                      <w:bCs/>
                      <w:szCs w:val="21"/>
                      <w:lang w:eastAsia="zh-CN"/>
                    </w:rPr>
                  </w:pPr>
                  <w:r>
                    <w:rPr>
                      <w:rFonts w:hint="eastAsia"/>
                      <w:b w:val="0"/>
                      <w:bCs/>
                      <w:szCs w:val="21"/>
                      <w:lang w:eastAsia="zh-CN"/>
                    </w:rPr>
                    <w:t>包装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14</w:t>
                  </w:r>
                </w:p>
              </w:tc>
              <w:tc>
                <w:tcPr>
                  <w:tcW w:w="2186" w:type="dxa"/>
                  <w:tcBorders>
                    <w:tl2br w:val="nil"/>
                    <w:tr2bl w:val="nil"/>
                  </w:tcBorders>
                  <w:vAlign w:val="center"/>
                </w:tcPr>
                <w:p>
                  <w:pPr>
                    <w:adjustRightInd w:val="0"/>
                    <w:snapToGrid w:val="0"/>
                    <w:jc w:val="center"/>
                    <w:rPr>
                      <w:b w:val="0"/>
                      <w:bCs/>
                      <w:szCs w:val="21"/>
                    </w:rPr>
                  </w:pPr>
                  <w:r>
                    <w:rPr>
                      <w:rFonts w:hint="eastAsia"/>
                      <w:b w:val="0"/>
                      <w:bCs/>
                      <w:szCs w:val="21"/>
                    </w:rPr>
                    <w:t>边框</w:t>
                  </w:r>
                </w:p>
              </w:tc>
              <w:tc>
                <w:tcPr>
                  <w:tcW w:w="1689" w:type="dxa"/>
                  <w:tcBorders>
                    <w:tl2br w:val="nil"/>
                    <w:tr2bl w:val="nil"/>
                  </w:tcBorders>
                  <w:vAlign w:val="center"/>
                </w:tcPr>
                <w:p>
                  <w:pPr>
                    <w:adjustRightInd w:val="0"/>
                    <w:snapToGrid w:val="0"/>
                    <w:jc w:val="center"/>
                    <w:rPr>
                      <w:b w:val="0"/>
                      <w:bCs/>
                      <w:szCs w:val="21"/>
                    </w:rPr>
                  </w:pPr>
                  <w:r>
                    <w:rPr>
                      <w:rFonts w:hint="eastAsia"/>
                      <w:b w:val="0"/>
                      <w:bCs/>
                      <w:szCs w:val="21"/>
                    </w:rPr>
                    <w:t>18470m</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移门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15</w:t>
                  </w:r>
                </w:p>
              </w:tc>
              <w:tc>
                <w:tcPr>
                  <w:tcW w:w="2186" w:type="dxa"/>
                  <w:tcBorders>
                    <w:tl2br w:val="nil"/>
                    <w:tr2bl w:val="nil"/>
                  </w:tcBorders>
                  <w:vAlign w:val="center"/>
                </w:tcPr>
                <w:p>
                  <w:pPr>
                    <w:adjustRightInd w:val="0"/>
                    <w:snapToGrid w:val="0"/>
                    <w:jc w:val="center"/>
                    <w:rPr>
                      <w:b w:val="0"/>
                      <w:bCs/>
                      <w:szCs w:val="21"/>
                    </w:rPr>
                  </w:pPr>
                  <w:r>
                    <w:rPr>
                      <w:rFonts w:hint="eastAsia"/>
                      <w:b w:val="0"/>
                      <w:bCs/>
                      <w:szCs w:val="21"/>
                    </w:rPr>
                    <w:t>轮子</w:t>
                  </w:r>
                </w:p>
              </w:tc>
              <w:tc>
                <w:tcPr>
                  <w:tcW w:w="1689" w:type="dxa"/>
                  <w:tcBorders>
                    <w:tl2br w:val="nil"/>
                    <w:tr2bl w:val="nil"/>
                  </w:tcBorders>
                  <w:vAlign w:val="center"/>
                </w:tcPr>
                <w:p>
                  <w:pPr>
                    <w:adjustRightInd w:val="0"/>
                    <w:snapToGrid w:val="0"/>
                    <w:jc w:val="center"/>
                    <w:rPr>
                      <w:b w:val="0"/>
                      <w:bCs/>
                      <w:szCs w:val="21"/>
                    </w:rPr>
                  </w:pPr>
                  <w:r>
                    <w:rPr>
                      <w:rFonts w:hint="eastAsia"/>
                      <w:b w:val="0"/>
                      <w:bCs/>
                      <w:szCs w:val="21"/>
                    </w:rPr>
                    <w:t>4992套</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移门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16</w:t>
                  </w:r>
                </w:p>
              </w:tc>
              <w:tc>
                <w:tcPr>
                  <w:tcW w:w="2186" w:type="dxa"/>
                  <w:tcBorders>
                    <w:tl2br w:val="nil"/>
                    <w:tr2bl w:val="nil"/>
                  </w:tcBorders>
                  <w:vAlign w:val="center"/>
                </w:tcPr>
                <w:p>
                  <w:pPr>
                    <w:adjustRightInd w:val="0"/>
                    <w:snapToGrid w:val="0"/>
                    <w:jc w:val="center"/>
                    <w:rPr>
                      <w:b w:val="0"/>
                      <w:bCs/>
                      <w:szCs w:val="21"/>
                    </w:rPr>
                  </w:pPr>
                  <w:r>
                    <w:rPr>
                      <w:rFonts w:hint="eastAsia"/>
                      <w:b w:val="0"/>
                      <w:bCs/>
                      <w:szCs w:val="21"/>
                    </w:rPr>
                    <w:t>减震条</w:t>
                  </w:r>
                </w:p>
              </w:tc>
              <w:tc>
                <w:tcPr>
                  <w:tcW w:w="1689" w:type="dxa"/>
                  <w:tcBorders>
                    <w:tl2br w:val="nil"/>
                    <w:tr2bl w:val="nil"/>
                  </w:tcBorders>
                  <w:vAlign w:val="center"/>
                </w:tcPr>
                <w:p>
                  <w:pPr>
                    <w:adjustRightInd w:val="0"/>
                    <w:snapToGrid w:val="0"/>
                    <w:jc w:val="center"/>
                    <w:rPr>
                      <w:b w:val="0"/>
                      <w:bCs/>
                      <w:szCs w:val="21"/>
                    </w:rPr>
                  </w:pPr>
                  <w:r>
                    <w:rPr>
                      <w:rFonts w:hint="eastAsia"/>
                      <w:b w:val="0"/>
                      <w:bCs/>
                      <w:szCs w:val="21"/>
                    </w:rPr>
                    <w:t>13328m</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移门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11" w:type="dxa"/>
                  <w:tcBorders>
                    <w:tl2br w:val="nil"/>
                    <w:tr2bl w:val="nil"/>
                  </w:tcBorders>
                  <w:vAlign w:val="center"/>
                </w:tcPr>
                <w:p>
                  <w:pPr>
                    <w:autoSpaceDE w:val="0"/>
                    <w:autoSpaceDN w:val="0"/>
                    <w:jc w:val="center"/>
                    <w:rPr>
                      <w:rFonts w:hint="eastAsia" w:eastAsia="宋体"/>
                      <w:b w:val="0"/>
                      <w:bCs/>
                      <w:szCs w:val="21"/>
                      <w:lang w:val="en-US" w:eastAsia="zh-CN"/>
                    </w:rPr>
                  </w:pPr>
                  <w:r>
                    <w:rPr>
                      <w:rFonts w:hint="eastAsia"/>
                      <w:b w:val="0"/>
                      <w:bCs/>
                      <w:szCs w:val="21"/>
                      <w:lang w:val="en-US" w:eastAsia="zh-CN"/>
                    </w:rPr>
                    <w:t>17</w:t>
                  </w:r>
                </w:p>
              </w:tc>
              <w:tc>
                <w:tcPr>
                  <w:tcW w:w="2186" w:type="dxa"/>
                  <w:tcBorders>
                    <w:tl2br w:val="nil"/>
                    <w:tr2bl w:val="nil"/>
                  </w:tcBorders>
                  <w:vAlign w:val="center"/>
                </w:tcPr>
                <w:p>
                  <w:pPr>
                    <w:adjustRightInd w:val="0"/>
                    <w:snapToGrid w:val="0"/>
                    <w:jc w:val="center"/>
                    <w:rPr>
                      <w:b w:val="0"/>
                      <w:bCs/>
                      <w:szCs w:val="21"/>
                    </w:rPr>
                  </w:pPr>
                  <w:r>
                    <w:rPr>
                      <w:rFonts w:hint="eastAsia"/>
                      <w:b w:val="0"/>
                      <w:bCs/>
                      <w:szCs w:val="21"/>
                    </w:rPr>
                    <w:t>玻璃</w:t>
                  </w:r>
                </w:p>
              </w:tc>
              <w:tc>
                <w:tcPr>
                  <w:tcW w:w="1689" w:type="dxa"/>
                  <w:tcBorders>
                    <w:tl2br w:val="nil"/>
                    <w:tr2bl w:val="nil"/>
                  </w:tcBorders>
                  <w:vAlign w:val="center"/>
                </w:tcPr>
                <w:p>
                  <w:pPr>
                    <w:adjustRightInd w:val="0"/>
                    <w:snapToGrid w:val="0"/>
                    <w:jc w:val="center"/>
                    <w:rPr>
                      <w:b w:val="0"/>
                      <w:bCs/>
                      <w:szCs w:val="21"/>
                    </w:rPr>
                  </w:pPr>
                  <w:r>
                    <w:rPr>
                      <w:rFonts w:hint="eastAsia"/>
                      <w:b w:val="0"/>
                      <w:bCs/>
                      <w:szCs w:val="21"/>
                    </w:rPr>
                    <w:t>324m</w:t>
                  </w:r>
                  <w:r>
                    <w:rPr>
                      <w:rFonts w:hint="eastAsia"/>
                      <w:b w:val="0"/>
                      <w:bCs/>
                      <w:szCs w:val="21"/>
                      <w:vertAlign w:val="superscript"/>
                    </w:rPr>
                    <w:t>2</w:t>
                  </w:r>
                </w:p>
              </w:tc>
              <w:tc>
                <w:tcPr>
                  <w:tcW w:w="1271" w:type="dxa"/>
                  <w:vMerge w:val="continue"/>
                  <w:tcBorders>
                    <w:tl2br w:val="nil"/>
                    <w:tr2bl w:val="nil"/>
                  </w:tcBorders>
                  <w:vAlign w:val="center"/>
                </w:tcPr>
                <w:p>
                  <w:pPr>
                    <w:autoSpaceDE w:val="0"/>
                    <w:autoSpaceDN w:val="0"/>
                    <w:jc w:val="center"/>
                    <w:rPr>
                      <w:b w:val="0"/>
                      <w:bCs/>
                      <w:szCs w:val="21"/>
                    </w:rPr>
                  </w:pPr>
                </w:p>
              </w:tc>
              <w:tc>
                <w:tcPr>
                  <w:tcW w:w="2210" w:type="dxa"/>
                  <w:tcBorders>
                    <w:tl2br w:val="nil"/>
                    <w:tr2bl w:val="nil"/>
                  </w:tcBorders>
                  <w:vAlign w:val="center"/>
                </w:tcPr>
                <w:p>
                  <w:pPr>
                    <w:adjustRightInd w:val="0"/>
                    <w:snapToGrid w:val="0"/>
                    <w:jc w:val="center"/>
                    <w:rPr>
                      <w:rFonts w:hint="eastAsia"/>
                      <w:b w:val="0"/>
                      <w:bCs/>
                      <w:szCs w:val="21"/>
                    </w:rPr>
                  </w:pPr>
                  <w:r>
                    <w:rPr>
                      <w:rFonts w:hint="eastAsia"/>
                      <w:b w:val="0"/>
                      <w:bCs/>
                      <w:szCs w:val="21"/>
                    </w:rPr>
                    <w:t>移门</w:t>
                  </w:r>
                </w:p>
              </w:tc>
            </w:tr>
          </w:tbl>
          <w:p>
            <w:pPr>
              <w:keepNext w:val="0"/>
              <w:keepLines w:val="0"/>
              <w:pageBreakBefore w:val="0"/>
              <w:widowControl w:val="0"/>
              <w:kinsoku/>
              <w:wordWrap/>
              <w:overflowPunct/>
              <w:topLinePunct w:val="0"/>
              <w:autoSpaceDE/>
              <w:autoSpaceDN/>
              <w:bidi w:val="0"/>
              <w:adjustRightInd/>
              <w:snapToGrid/>
              <w:spacing w:before="146" w:beforeLines="50" w:line="360" w:lineRule="auto"/>
              <w:ind w:firstLine="480" w:firstLineChars="200"/>
              <w:textAlignment w:val="auto"/>
              <w:outlineLvl w:val="9"/>
              <w:rPr>
                <w:rFonts w:hint="eastAsia"/>
                <w:b w:val="0"/>
                <w:bCs/>
                <w:sz w:val="24"/>
                <w:szCs w:val="28"/>
                <w:lang w:val="en-US" w:eastAsia="zh-CN"/>
              </w:rPr>
            </w:pPr>
            <w:r>
              <w:rPr>
                <w:rFonts w:hint="eastAsia"/>
                <w:b w:val="0"/>
                <w:bCs/>
                <w:sz w:val="24"/>
                <w:szCs w:val="28"/>
                <w:lang w:val="en-US" w:eastAsia="zh-CN"/>
              </w:rPr>
              <w:t>本项目封边胶选用木工封边用EVA热熔胶。热熔胶是一种可塑性的粘合剂，在一定温度范围内其物理状态随温度改变而改变，而化学特性不变，其无毒无味，属环保型化学产品。EVA热熔胶是一种不需</w:t>
            </w:r>
            <w:r>
              <w:rPr>
                <w:rFonts w:hint="eastAsia"/>
                <w:b w:val="0"/>
                <w:bCs/>
                <w:sz w:val="24"/>
                <w:szCs w:val="28"/>
                <w:lang w:val="en-US" w:eastAsia="zh-CN"/>
              </w:rPr>
              <w:fldChar w:fldCharType="begin"/>
            </w:r>
            <w:r>
              <w:rPr>
                <w:rFonts w:hint="eastAsia"/>
                <w:b w:val="0"/>
                <w:bCs/>
                <w:sz w:val="24"/>
                <w:szCs w:val="28"/>
                <w:lang w:val="en-US" w:eastAsia="zh-CN"/>
              </w:rPr>
              <w:instrText xml:space="preserve"> HYPERLINK "https://baike.baidu.com/item/%E6%BA%B6%E5%89%82" \t "https://baike.baidu.com/item/%E7%83%AD%E7%86%94%E8%83%B6/_blank" </w:instrText>
            </w:r>
            <w:r>
              <w:rPr>
                <w:rFonts w:hint="eastAsia"/>
                <w:b w:val="0"/>
                <w:bCs/>
                <w:sz w:val="24"/>
                <w:szCs w:val="28"/>
                <w:lang w:val="en-US" w:eastAsia="zh-CN"/>
              </w:rPr>
              <w:fldChar w:fldCharType="separate"/>
            </w:r>
            <w:r>
              <w:rPr>
                <w:rFonts w:hint="eastAsia"/>
                <w:b w:val="0"/>
                <w:bCs/>
                <w:sz w:val="24"/>
                <w:szCs w:val="28"/>
                <w:lang w:val="en-US" w:eastAsia="zh-CN"/>
              </w:rPr>
              <w:t>溶剂</w:t>
            </w:r>
            <w:r>
              <w:rPr>
                <w:rFonts w:hint="eastAsia"/>
                <w:b w:val="0"/>
                <w:bCs/>
                <w:sz w:val="24"/>
                <w:szCs w:val="28"/>
                <w:lang w:val="en-US" w:eastAsia="zh-CN"/>
              </w:rPr>
              <w:fldChar w:fldCharType="end"/>
            </w:r>
            <w:r>
              <w:rPr>
                <w:rFonts w:hint="eastAsia"/>
                <w:b w:val="0"/>
                <w:bCs/>
                <w:sz w:val="24"/>
                <w:szCs w:val="28"/>
                <w:lang w:val="en-US" w:eastAsia="zh-CN"/>
              </w:rPr>
              <w:t>、不含水分100%的固体可熔性</w:t>
            </w:r>
            <w:r>
              <w:rPr>
                <w:rFonts w:hint="eastAsia"/>
                <w:b w:val="0"/>
                <w:bCs/>
                <w:sz w:val="24"/>
                <w:szCs w:val="28"/>
                <w:lang w:val="en-US" w:eastAsia="zh-CN"/>
              </w:rPr>
              <w:fldChar w:fldCharType="begin"/>
            </w:r>
            <w:r>
              <w:rPr>
                <w:rFonts w:hint="eastAsia"/>
                <w:b w:val="0"/>
                <w:bCs/>
                <w:sz w:val="24"/>
                <w:szCs w:val="28"/>
                <w:lang w:val="en-US" w:eastAsia="zh-CN"/>
              </w:rPr>
              <w:instrText xml:space="preserve"> HYPERLINK "https://baike.baidu.com/item/%E8%81%9A%E5%90%88%E7%89%A9" \t "https://baike.baidu.com/item/%E7%83%AD%E7%86%94%E8%83%B6/_blank" </w:instrText>
            </w:r>
            <w:r>
              <w:rPr>
                <w:rFonts w:hint="eastAsia"/>
                <w:b w:val="0"/>
                <w:bCs/>
                <w:sz w:val="24"/>
                <w:szCs w:val="28"/>
                <w:lang w:val="en-US" w:eastAsia="zh-CN"/>
              </w:rPr>
              <w:fldChar w:fldCharType="separate"/>
            </w:r>
            <w:r>
              <w:rPr>
                <w:rFonts w:hint="eastAsia"/>
                <w:b w:val="0"/>
                <w:bCs/>
                <w:sz w:val="24"/>
                <w:szCs w:val="28"/>
                <w:lang w:val="en-US" w:eastAsia="zh-CN"/>
              </w:rPr>
              <w:t>聚合物</w:t>
            </w:r>
            <w:r>
              <w:rPr>
                <w:rFonts w:hint="eastAsia"/>
                <w:b w:val="0"/>
                <w:bCs/>
                <w:sz w:val="24"/>
                <w:szCs w:val="28"/>
                <w:lang w:val="en-US" w:eastAsia="zh-CN"/>
              </w:rPr>
              <w:fldChar w:fldCharType="end"/>
            </w:r>
            <w:r>
              <w:rPr>
                <w:rFonts w:hint="eastAsia"/>
                <w:b w:val="0"/>
                <w:bCs/>
                <w:sz w:val="24"/>
                <w:szCs w:val="28"/>
                <w:lang w:val="en-US" w:eastAsia="zh-CN"/>
              </w:rPr>
              <w:t>；它在常温下为固体，加热熔融到一定温度变为能流动，且有一定粘性的液体。熔融后的EVA热熔胶，呈浅棕色或白色。EVA热熔胶由基本树脂（</w:t>
            </w:r>
            <w:r>
              <w:rPr>
                <w:rFonts w:hint="eastAsia"/>
                <w:b w:val="0"/>
                <w:bCs/>
                <w:sz w:val="24"/>
                <w:szCs w:val="28"/>
                <w:lang w:val="en-US" w:eastAsia="zh-CN"/>
              </w:rPr>
              <w:fldChar w:fldCharType="begin"/>
            </w:r>
            <w:r>
              <w:rPr>
                <w:rFonts w:hint="eastAsia"/>
                <w:b w:val="0"/>
                <w:bCs/>
                <w:sz w:val="24"/>
                <w:szCs w:val="28"/>
                <w:lang w:val="en-US" w:eastAsia="zh-CN"/>
              </w:rPr>
              <w:instrText xml:space="preserve"> HYPERLINK "https://baike.baidu.com/item/%E4%B9%99%E7%83%AF" \t "https://baike.baidu.com/item/%E7%83%AD%E7%86%94%E8%83%B6/_blank" </w:instrText>
            </w:r>
            <w:r>
              <w:rPr>
                <w:rFonts w:hint="eastAsia"/>
                <w:b w:val="0"/>
                <w:bCs/>
                <w:sz w:val="24"/>
                <w:szCs w:val="28"/>
                <w:lang w:val="en-US" w:eastAsia="zh-CN"/>
              </w:rPr>
              <w:fldChar w:fldCharType="separate"/>
            </w:r>
            <w:r>
              <w:rPr>
                <w:rFonts w:hint="eastAsia"/>
                <w:b w:val="0"/>
                <w:bCs/>
                <w:sz w:val="24"/>
                <w:szCs w:val="28"/>
                <w:lang w:val="en-US" w:eastAsia="zh-CN"/>
              </w:rPr>
              <w:t>乙烯</w:t>
            </w:r>
            <w:r>
              <w:rPr>
                <w:rFonts w:hint="eastAsia"/>
                <w:b w:val="0"/>
                <w:bCs/>
                <w:sz w:val="24"/>
                <w:szCs w:val="28"/>
                <w:lang w:val="en-US" w:eastAsia="zh-CN"/>
              </w:rPr>
              <w:fldChar w:fldCharType="end"/>
            </w:r>
            <w:r>
              <w:rPr>
                <w:rFonts w:hint="eastAsia"/>
                <w:b w:val="0"/>
                <w:bCs/>
                <w:sz w:val="24"/>
                <w:szCs w:val="28"/>
                <w:lang w:val="en-US" w:eastAsia="zh-CN"/>
              </w:rPr>
              <w:t>和</w:t>
            </w:r>
            <w:r>
              <w:rPr>
                <w:rFonts w:hint="eastAsia"/>
                <w:b w:val="0"/>
                <w:bCs/>
                <w:sz w:val="24"/>
                <w:szCs w:val="28"/>
                <w:lang w:val="en-US" w:eastAsia="zh-CN"/>
              </w:rPr>
              <w:fldChar w:fldCharType="begin"/>
            </w:r>
            <w:r>
              <w:rPr>
                <w:rFonts w:hint="eastAsia"/>
                <w:b w:val="0"/>
                <w:bCs/>
                <w:sz w:val="24"/>
                <w:szCs w:val="28"/>
                <w:lang w:val="en-US" w:eastAsia="zh-CN"/>
              </w:rPr>
              <w:instrText xml:space="preserve"> HYPERLINK "https://baike.baidu.com/item/%E9%86%8B%E9%85%B8%E4%B9%99%E7%83%AF" \t "https://baike.baidu.com/item/%E7%83%AD%E7%86%94%E8%83%B6/_blank" </w:instrText>
            </w:r>
            <w:r>
              <w:rPr>
                <w:rFonts w:hint="eastAsia"/>
                <w:b w:val="0"/>
                <w:bCs/>
                <w:sz w:val="24"/>
                <w:szCs w:val="28"/>
                <w:lang w:val="en-US" w:eastAsia="zh-CN"/>
              </w:rPr>
              <w:fldChar w:fldCharType="separate"/>
            </w:r>
            <w:r>
              <w:rPr>
                <w:rFonts w:hint="eastAsia"/>
                <w:b w:val="0"/>
                <w:bCs/>
                <w:sz w:val="24"/>
                <w:szCs w:val="28"/>
                <w:lang w:val="en-US" w:eastAsia="zh-CN"/>
              </w:rPr>
              <w:t>醋酸乙烯</w:t>
            </w:r>
            <w:r>
              <w:rPr>
                <w:rFonts w:hint="eastAsia"/>
                <w:b w:val="0"/>
                <w:bCs/>
                <w:sz w:val="24"/>
                <w:szCs w:val="28"/>
                <w:lang w:val="en-US" w:eastAsia="zh-CN"/>
              </w:rPr>
              <w:fldChar w:fldCharType="end"/>
            </w:r>
            <w:r>
              <w:rPr>
                <w:rFonts w:hint="eastAsia"/>
                <w:b w:val="0"/>
                <w:bCs/>
                <w:sz w:val="24"/>
                <w:szCs w:val="28"/>
                <w:lang w:val="en-US" w:eastAsia="zh-CN"/>
              </w:rPr>
              <w:t>在高温高压下共聚而成的）、增粘剂、</w:t>
            </w:r>
            <w:r>
              <w:rPr>
                <w:rFonts w:hint="eastAsia"/>
                <w:b w:val="0"/>
                <w:bCs/>
                <w:sz w:val="24"/>
                <w:szCs w:val="28"/>
                <w:lang w:val="en-US" w:eastAsia="zh-CN"/>
              </w:rPr>
              <w:fldChar w:fldCharType="begin"/>
            </w:r>
            <w:r>
              <w:rPr>
                <w:rFonts w:hint="eastAsia"/>
                <w:b w:val="0"/>
                <w:bCs/>
                <w:sz w:val="24"/>
                <w:szCs w:val="28"/>
                <w:lang w:val="en-US" w:eastAsia="zh-CN"/>
              </w:rPr>
              <w:instrText xml:space="preserve"> HYPERLINK "https://baike.baidu.com/item/%E7%B2%98%E5%BA%A6" \t "https://baike.baidu.com/item/%E7%83%AD%E7%86%94%E8%83%B6/_blank" </w:instrText>
            </w:r>
            <w:r>
              <w:rPr>
                <w:rFonts w:hint="eastAsia"/>
                <w:b w:val="0"/>
                <w:bCs/>
                <w:sz w:val="24"/>
                <w:szCs w:val="28"/>
                <w:lang w:val="en-US" w:eastAsia="zh-CN"/>
              </w:rPr>
              <w:fldChar w:fldCharType="separate"/>
            </w:r>
            <w:r>
              <w:rPr>
                <w:rFonts w:hint="eastAsia"/>
                <w:b w:val="0"/>
                <w:bCs/>
                <w:sz w:val="24"/>
                <w:szCs w:val="28"/>
                <w:lang w:val="en-US" w:eastAsia="zh-CN"/>
              </w:rPr>
              <w:t>粘度</w:t>
            </w:r>
            <w:r>
              <w:rPr>
                <w:rFonts w:hint="eastAsia"/>
                <w:b w:val="0"/>
                <w:bCs/>
                <w:sz w:val="24"/>
                <w:szCs w:val="28"/>
                <w:lang w:val="en-US" w:eastAsia="zh-CN"/>
              </w:rPr>
              <w:fldChar w:fldCharType="end"/>
            </w:r>
            <w:r>
              <w:rPr>
                <w:rFonts w:hint="eastAsia"/>
                <w:b w:val="0"/>
                <w:bCs/>
                <w:sz w:val="24"/>
                <w:szCs w:val="28"/>
                <w:lang w:val="en-US" w:eastAsia="zh-CN"/>
              </w:rPr>
              <w:t>调节剂和抗氧剂等成分组成，其主要组成成分见下表5。</w:t>
            </w:r>
          </w:p>
          <w:p>
            <w:pPr>
              <w:pStyle w:val="18"/>
              <w:rPr>
                <w:rFonts w:hint="eastAsia"/>
                <w:b/>
                <w:sz w:val="24"/>
                <w:szCs w:val="28"/>
                <w:lang w:val="en-US" w:eastAsia="zh-CN"/>
              </w:rPr>
            </w:pPr>
            <w:r>
              <w:rPr>
                <w:rFonts w:hint="eastAsia"/>
                <w:b/>
                <w:sz w:val="24"/>
                <w:szCs w:val="28"/>
                <w:lang w:val="en-US" w:eastAsia="zh-CN"/>
              </w:rPr>
              <w:t>表5                  EVA热熔胶主要组成成分</w:t>
            </w:r>
          </w:p>
          <w:tbl>
            <w:tblPr>
              <w:tblStyle w:val="42"/>
              <w:tblW w:w="8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2799"/>
              <w:gridCol w:w="27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成分</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质量百分比（%）</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EVA</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32</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主体树脂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C9石油树脂</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18</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增粘树脂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萜烯树脂</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13</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增粘树脂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邻苯二甲酸二丁酯</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3</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增塑剂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碳酸钙</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32</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填料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799"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BHT</w:t>
                  </w:r>
                </w:p>
              </w:tc>
              <w:tc>
                <w:tcPr>
                  <w:tcW w:w="2799"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1.5%</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抗氧剂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799"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叔丁基过氧化-2乙基己基碳酸酯</w:t>
                  </w:r>
                </w:p>
              </w:tc>
              <w:tc>
                <w:tcPr>
                  <w:tcW w:w="2799" w:type="dxa"/>
                  <w:tcBorders>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0.5%</w:t>
                  </w:r>
                </w:p>
              </w:tc>
              <w:tc>
                <w:tcPr>
                  <w:tcW w:w="2799" w:type="dxa"/>
                  <w:tcBorders>
                    <w:tl2br w:val="nil"/>
                    <w:tr2bl w:val="nil"/>
                  </w:tcBorders>
                  <w:vAlign w:val="center"/>
                </w:tcPr>
                <w:p>
                  <w:pPr>
                    <w:pStyle w:val="8"/>
                    <w:spacing w:after="0" w:line="240" w:lineRule="auto"/>
                    <w:ind w:firstLine="0" w:firstLineChars="0"/>
                    <w:jc w:val="center"/>
                    <w:rPr>
                      <w:rFonts w:hint="eastAsia"/>
                      <w:sz w:val="21"/>
                      <w:szCs w:val="21"/>
                      <w:vertAlign w:val="baseline"/>
                      <w:lang w:val="en-US" w:eastAsia="zh-CN"/>
                    </w:rPr>
                  </w:pPr>
                  <w:r>
                    <w:rPr>
                      <w:rFonts w:hint="eastAsia"/>
                      <w:sz w:val="21"/>
                      <w:szCs w:val="21"/>
                      <w:vertAlign w:val="baseline"/>
                      <w:lang w:val="en-US" w:eastAsia="zh-CN"/>
                    </w:rPr>
                    <w:t>主交联剂</w:t>
                  </w:r>
                </w:p>
              </w:tc>
            </w:tr>
          </w:tbl>
          <w:p>
            <w:pPr>
              <w:keepNext w:val="0"/>
              <w:keepLines w:val="0"/>
              <w:pageBreakBefore w:val="0"/>
              <w:widowControl w:val="0"/>
              <w:kinsoku/>
              <w:wordWrap/>
              <w:overflowPunct/>
              <w:topLinePunct w:val="0"/>
              <w:autoSpaceDE/>
              <w:autoSpaceDN/>
              <w:bidi w:val="0"/>
              <w:adjustRightInd/>
              <w:snapToGrid/>
              <w:spacing w:before="146" w:beforeLines="50" w:line="360" w:lineRule="auto"/>
              <w:ind w:firstLine="482" w:firstLineChars="200"/>
              <w:textAlignment w:val="auto"/>
              <w:outlineLvl w:val="9"/>
              <w:rPr>
                <w:b/>
                <w:sz w:val="24"/>
                <w:szCs w:val="28"/>
              </w:rPr>
            </w:pPr>
            <w:r>
              <w:rPr>
                <w:rFonts w:hint="eastAsia"/>
                <w:b/>
                <w:sz w:val="24"/>
                <w:szCs w:val="28"/>
                <w:lang w:val="en-US" w:eastAsia="zh-CN"/>
              </w:rPr>
              <w:t>5</w:t>
            </w:r>
            <w:r>
              <w:rPr>
                <w:rFonts w:hint="eastAsia"/>
                <w:b/>
                <w:sz w:val="24"/>
                <w:szCs w:val="28"/>
              </w:rPr>
              <w:t>、公用工程</w:t>
            </w:r>
          </w:p>
          <w:p>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1</w:t>
            </w:r>
            <w:r>
              <w:rPr>
                <w:rFonts w:hint="eastAsia" w:ascii="宋体" w:hAnsi="宋体"/>
                <w:sz w:val="24"/>
              </w:rPr>
              <w:t>）给排水工程</w:t>
            </w:r>
          </w:p>
          <w:p>
            <w:pPr>
              <w:spacing w:line="360" w:lineRule="auto"/>
              <w:ind w:firstLine="480" w:firstLineChars="200"/>
              <w:rPr>
                <w:sz w:val="24"/>
              </w:rPr>
            </w:pPr>
            <w:r>
              <w:rPr>
                <w:sz w:val="24"/>
              </w:rPr>
              <w:t>①</w:t>
            </w:r>
            <w:r>
              <w:rPr>
                <w:rFonts w:hint="eastAsia"/>
                <w:sz w:val="24"/>
                <w:lang w:val="en-US" w:eastAsia="zh-CN"/>
              </w:rPr>
              <w:t xml:space="preserve"> </w:t>
            </w:r>
            <w:r>
              <w:rPr>
                <w:sz w:val="24"/>
              </w:rPr>
              <w:t>给水</w:t>
            </w:r>
          </w:p>
          <w:p>
            <w:pPr>
              <w:spacing w:line="360" w:lineRule="auto"/>
              <w:ind w:firstLine="480" w:firstLineChars="200"/>
              <w:rPr>
                <w:sz w:val="24"/>
              </w:rPr>
            </w:pPr>
            <w:r>
              <w:rPr>
                <w:rFonts w:hint="eastAsia"/>
                <w:sz w:val="24"/>
                <w:lang w:eastAsia="zh-CN"/>
              </w:rPr>
              <w:t>项目租赁陕西泽钰电器厨具有限责任公司原有生产厂房和办公楼，给水依托原有给水管网，原有给水管网</w:t>
            </w:r>
            <w:r>
              <w:rPr>
                <w:rFonts w:hint="eastAsia"/>
                <w:sz w:val="24"/>
              </w:rPr>
              <w:t>接城</w:t>
            </w:r>
            <w:r>
              <w:rPr>
                <w:sz w:val="24"/>
              </w:rPr>
              <w:t>市</w:t>
            </w:r>
            <w:r>
              <w:rPr>
                <w:rFonts w:hint="eastAsia"/>
                <w:sz w:val="24"/>
              </w:rPr>
              <w:t>供水</w:t>
            </w:r>
            <w:r>
              <w:rPr>
                <w:sz w:val="24"/>
              </w:rPr>
              <w:t>管网。本项目用水主要为</w:t>
            </w:r>
            <w:r>
              <w:rPr>
                <w:rFonts w:hint="eastAsia"/>
                <w:sz w:val="24"/>
              </w:rPr>
              <w:t>职工</w:t>
            </w:r>
            <w:r>
              <w:rPr>
                <w:sz w:val="24"/>
              </w:rPr>
              <w:t>生活用水</w:t>
            </w:r>
            <w:r>
              <w:rPr>
                <w:rFonts w:hint="eastAsia"/>
                <w:sz w:val="24"/>
              </w:rPr>
              <w:t>。</w:t>
            </w:r>
          </w:p>
          <w:p>
            <w:pPr>
              <w:spacing w:line="360" w:lineRule="auto"/>
              <w:ind w:firstLine="480" w:firstLineChars="200"/>
              <w:rPr>
                <w:rFonts w:hint="eastAsia" w:ascii="宋体" w:hAnsi="宋体"/>
                <w:sz w:val="24"/>
              </w:rPr>
            </w:pPr>
            <w:r>
              <w:rPr>
                <w:rFonts w:hint="eastAsia" w:ascii="宋体" w:hAnsi="宋体"/>
                <w:sz w:val="24"/>
              </w:rPr>
              <w:t>生活用水：</w:t>
            </w:r>
            <w:r>
              <w:rPr>
                <w:rFonts w:hint="eastAsia" w:hAnsi="宋体"/>
                <w:sz w:val="24"/>
                <w:szCs w:val="28"/>
              </w:rPr>
              <w:t>项目用水量参考《陕西省用水定额》（DB61/T943—2014）。</w:t>
            </w:r>
            <w:r>
              <w:rPr>
                <w:rFonts w:hint="eastAsia" w:ascii="宋体" w:hAnsi="宋体"/>
                <w:sz w:val="24"/>
              </w:rPr>
              <w:t>本项目运营后，劳动定员</w:t>
            </w:r>
            <w:r>
              <w:rPr>
                <w:rFonts w:hint="eastAsia" w:ascii="宋体" w:hAnsi="宋体"/>
                <w:sz w:val="24"/>
                <w:lang w:val="en-US" w:eastAsia="zh-CN"/>
              </w:rPr>
              <w:t>13</w:t>
            </w:r>
            <w:r>
              <w:rPr>
                <w:rFonts w:hint="eastAsia" w:ascii="宋体" w:hAnsi="宋体"/>
                <w:sz w:val="24"/>
              </w:rPr>
              <w:t>人，</w:t>
            </w:r>
            <w:r>
              <w:rPr>
                <w:rFonts w:hint="eastAsia" w:ascii="宋体" w:hAnsi="宋体"/>
                <w:sz w:val="24"/>
                <w:lang w:eastAsia="zh-CN"/>
              </w:rPr>
              <w:t>为职工提供</w:t>
            </w:r>
            <w:r>
              <w:rPr>
                <w:rFonts w:hint="eastAsia" w:ascii="宋体" w:hAnsi="宋体"/>
                <w:sz w:val="24"/>
              </w:rPr>
              <w:t>食堂和宿舍，</w:t>
            </w:r>
            <w:r>
              <w:rPr>
                <w:rFonts w:hint="eastAsia" w:ascii="宋体" w:hAnsi="宋体"/>
                <w:sz w:val="24"/>
                <w:lang w:eastAsia="zh-CN"/>
              </w:rPr>
              <w:t>人均用水量按居民生活，城镇居民生活，大城市，关中，</w:t>
            </w:r>
            <w:r>
              <w:rPr>
                <w:rFonts w:hint="eastAsia" w:ascii="宋体" w:hAnsi="宋体"/>
                <w:sz w:val="24"/>
                <w:lang w:val="en-US" w:eastAsia="zh-CN"/>
              </w:rPr>
              <w:t>120</w:t>
            </w:r>
            <w:r>
              <w:rPr>
                <w:rFonts w:hint="eastAsia" w:hAnsi="宋体"/>
                <w:sz w:val="24"/>
                <w:szCs w:val="28"/>
              </w:rPr>
              <w:t>L/（人·d）计算</w:t>
            </w:r>
            <w:r>
              <w:rPr>
                <w:rFonts w:hint="eastAsia" w:ascii="宋体" w:hAnsi="宋体"/>
                <w:sz w:val="24"/>
              </w:rPr>
              <w:t>，</w:t>
            </w:r>
            <w:r>
              <w:rPr>
                <w:sz w:val="24"/>
              </w:rPr>
              <w:t>则生活用水量为</w:t>
            </w:r>
            <w:r>
              <w:rPr>
                <w:rFonts w:hint="eastAsia"/>
                <w:sz w:val="24"/>
                <w:lang w:val="en-US" w:eastAsia="zh-CN"/>
              </w:rPr>
              <w:t>1.56</w:t>
            </w:r>
            <w:r>
              <w:rPr>
                <w:sz w:val="24"/>
              </w:rPr>
              <w:t>m</w:t>
            </w:r>
            <w:r>
              <w:rPr>
                <w:sz w:val="24"/>
                <w:vertAlign w:val="superscript"/>
              </w:rPr>
              <w:t>3</w:t>
            </w:r>
            <w:r>
              <w:rPr>
                <w:sz w:val="24"/>
              </w:rPr>
              <w:t>/d、</w:t>
            </w:r>
            <w:r>
              <w:rPr>
                <w:rFonts w:hint="eastAsia"/>
                <w:sz w:val="24"/>
                <w:lang w:val="en-US" w:eastAsia="zh-CN"/>
              </w:rPr>
              <w:t>468</w:t>
            </w:r>
            <w:r>
              <w:rPr>
                <w:sz w:val="24"/>
              </w:rPr>
              <w:t>m</w:t>
            </w:r>
            <w:r>
              <w:rPr>
                <w:sz w:val="24"/>
                <w:vertAlign w:val="superscript"/>
              </w:rPr>
              <w:t>3</w:t>
            </w:r>
            <w:r>
              <w:rPr>
                <w:sz w:val="24"/>
              </w:rPr>
              <w:t>/a。</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②</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排水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lang w:eastAsia="zh-CN"/>
              </w:rPr>
            </w:pPr>
            <w:r>
              <w:rPr>
                <w:rFonts w:hint="eastAsia"/>
                <w:color w:val="auto"/>
                <w:sz w:val="24"/>
                <w:szCs w:val="24"/>
                <w:lang w:eastAsia="zh-CN"/>
              </w:rPr>
              <w:t>项目排水主要为职工生活污水，职工生活污水</w:t>
            </w:r>
            <w:r>
              <w:rPr>
                <w:rFonts w:hint="eastAsia"/>
                <w:bCs/>
                <w:sz w:val="24"/>
              </w:rPr>
              <w:t>产生量为用水量的80%</w:t>
            </w:r>
            <w:r>
              <w:rPr>
                <w:rFonts w:hint="eastAsia"/>
                <w:bCs/>
                <w:sz w:val="24"/>
                <w:lang w:eastAsia="zh-CN"/>
              </w:rPr>
              <w:t>，则生活污水的产生量为</w:t>
            </w:r>
            <w:r>
              <w:rPr>
                <w:rFonts w:hint="eastAsia"/>
                <w:bCs/>
                <w:sz w:val="24"/>
                <w:lang w:val="en-US" w:eastAsia="zh-CN"/>
              </w:rPr>
              <w:t>374.4</w:t>
            </w:r>
            <w:r>
              <w:rPr>
                <w:rFonts w:hint="eastAsia"/>
                <w:bCs/>
                <w:sz w:val="24"/>
                <w:lang w:eastAsia="zh-CN"/>
              </w:rPr>
              <w:t>m</w:t>
            </w:r>
            <w:r>
              <w:rPr>
                <w:rFonts w:hint="eastAsia"/>
                <w:bCs/>
                <w:sz w:val="24"/>
                <w:vertAlign w:val="superscript"/>
                <w:lang w:eastAsia="zh-CN"/>
              </w:rPr>
              <w:t>3</w:t>
            </w:r>
            <w:r>
              <w:rPr>
                <w:rFonts w:hint="eastAsia"/>
                <w:bCs/>
                <w:sz w:val="24"/>
                <w:lang w:eastAsia="zh-CN"/>
              </w:rPr>
              <w:t>/a</w:t>
            </w:r>
            <w:r>
              <w:rPr>
                <w:rFonts w:hint="eastAsia"/>
                <w:color w:val="auto"/>
                <w:sz w:val="24"/>
                <w:szCs w:val="24"/>
                <w:lang w:eastAsia="zh-CN"/>
              </w:rPr>
              <w:t>；项目排水采用雨污分流制，雨水依托原有雨水系统排出厂外雨水系统</w:t>
            </w:r>
            <w:r>
              <w:rPr>
                <w:rFonts w:hint="eastAsia"/>
                <w:bCs/>
                <w:sz w:val="24"/>
                <w:lang w:eastAsia="zh-CN"/>
              </w:rPr>
              <w:t>；</w:t>
            </w:r>
            <w:r>
              <w:rPr>
                <w:rFonts w:hint="eastAsia"/>
                <w:color w:val="auto"/>
                <w:sz w:val="24"/>
                <w:szCs w:val="24"/>
                <w:lang w:eastAsia="zh-CN"/>
              </w:rPr>
              <w:t>食堂废水经隔油池处理后，同生活污水</w:t>
            </w:r>
            <w:r>
              <w:rPr>
                <w:rFonts w:hint="eastAsia" w:ascii="宋体" w:hAnsi="宋体" w:cs="宋体"/>
                <w:sz w:val="24"/>
                <w:szCs w:val="24"/>
                <w:lang w:eastAsia="zh-CN"/>
              </w:rPr>
              <w:t>依托原有</w:t>
            </w:r>
            <w:r>
              <w:rPr>
                <w:rFonts w:hint="eastAsia" w:ascii="宋体" w:hAnsi="宋体" w:eastAsia="宋体" w:cs="宋体"/>
                <w:sz w:val="24"/>
                <w:szCs w:val="24"/>
              </w:rPr>
              <w:t>化粪池处理后，定期清掏，</w:t>
            </w:r>
            <w:r>
              <w:rPr>
                <w:rFonts w:hint="eastAsia" w:asciiTheme="minorEastAsia" w:hAnsiTheme="minorEastAsia" w:eastAsiaTheme="minorEastAsia" w:cstheme="minorEastAsia"/>
                <w:b w:val="0"/>
                <w:bCs/>
                <w:sz w:val="24"/>
                <w:lang w:eastAsia="zh-CN"/>
              </w:rPr>
              <w:t>周边农田综合利用</w:t>
            </w:r>
            <w:r>
              <w:rPr>
                <w:rFonts w:hint="eastAsia" w:ascii="宋体" w:hAnsi="宋体" w:eastAsia="宋体" w:cs="宋体"/>
                <w:sz w:val="24"/>
                <w:szCs w:val="24"/>
              </w:rPr>
              <w:t>，不外排入地表水体。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lang w:val="en-US" w:eastAsia="zh-CN"/>
              </w:rPr>
            </w:pPr>
            <w:r>
              <w:rPr>
                <w:rFonts w:hint="eastAsia" w:ascii="宋体" w:hAnsi="宋体" w:eastAsia="宋体" w:cs="宋体"/>
                <w:sz w:val="24"/>
              </w:rPr>
              <w:t>项目给排水情况见下表</w:t>
            </w:r>
            <w:r>
              <w:rPr>
                <w:rFonts w:hint="eastAsia" w:ascii="宋体" w:hAnsi="宋体" w:cs="宋体"/>
                <w:sz w:val="24"/>
                <w:lang w:val="en-US" w:eastAsia="zh-CN"/>
              </w:rPr>
              <w:t>6</w:t>
            </w:r>
            <w:r>
              <w:rPr>
                <w:rFonts w:hint="eastAsia" w:ascii="宋体" w:hAnsi="宋体" w:cs="宋体"/>
                <w:sz w:val="24"/>
                <w:lang w:eastAsia="zh-CN"/>
              </w:rPr>
              <w:t>。</w:t>
            </w:r>
          </w:p>
          <w:p>
            <w:pPr>
              <w:pStyle w:val="18"/>
              <w:jc w:val="both"/>
              <w:rPr>
                <w:rFonts w:hint="eastAsia" w:eastAsia="宋体"/>
                <w:lang w:eastAsia="zh-CN"/>
              </w:rPr>
            </w:pPr>
            <w:r>
              <w:rPr>
                <w:rFonts w:hint="eastAsia"/>
                <w:b/>
                <w:bCs/>
                <w:lang w:eastAsia="zh-CN"/>
              </w:rPr>
              <w:t>表</w:t>
            </w:r>
            <w:r>
              <w:rPr>
                <w:rFonts w:hint="eastAsia"/>
                <w:b/>
                <w:bCs/>
                <w:lang w:val="en-US" w:eastAsia="zh-CN"/>
              </w:rPr>
              <w:t>6                  项目给排水一览表</w:t>
            </w:r>
          </w:p>
          <w:tbl>
            <w:tblPr>
              <w:tblStyle w:val="41"/>
              <w:tblW w:w="83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1599"/>
              <w:gridCol w:w="1540"/>
              <w:gridCol w:w="1380"/>
              <w:gridCol w:w="16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11" w:type="dxa"/>
                  <w:tcBorders>
                    <w:tl2br w:val="nil"/>
                    <w:tr2bl w:val="nil"/>
                  </w:tcBorders>
                  <w:vAlign w:val="center"/>
                </w:tcPr>
                <w:p>
                  <w:pPr>
                    <w:snapToGrid w:val="0"/>
                    <w:jc w:val="center"/>
                    <w:rPr>
                      <w:rFonts w:hint="eastAsia" w:ascii="宋体" w:hAnsi="宋体" w:cs="宋体"/>
                      <w:color w:val="auto"/>
                      <w:sz w:val="21"/>
                      <w:szCs w:val="21"/>
                    </w:rPr>
                  </w:pPr>
                  <w:r>
                    <w:rPr>
                      <w:rFonts w:hint="eastAsia" w:ascii="宋体" w:hAnsi="宋体" w:cs="宋体"/>
                      <w:color w:val="auto"/>
                      <w:sz w:val="21"/>
                      <w:szCs w:val="21"/>
                    </w:rPr>
                    <w:t>用水项目</w:t>
                  </w:r>
                </w:p>
              </w:tc>
              <w:tc>
                <w:tcPr>
                  <w:tcW w:w="1599" w:type="dxa"/>
                  <w:tcBorders>
                    <w:tl2br w:val="nil"/>
                    <w:tr2bl w:val="nil"/>
                  </w:tcBorders>
                  <w:vAlign w:val="center"/>
                </w:tcPr>
                <w:p>
                  <w:pPr>
                    <w:snapToGrid w:val="0"/>
                    <w:jc w:val="center"/>
                    <w:rPr>
                      <w:rFonts w:hint="eastAsia" w:ascii="宋体" w:hAnsi="宋体" w:cs="宋体"/>
                      <w:color w:val="auto"/>
                      <w:sz w:val="21"/>
                      <w:szCs w:val="21"/>
                    </w:rPr>
                  </w:pPr>
                  <w:r>
                    <w:rPr>
                      <w:rFonts w:hint="eastAsia" w:ascii="宋体" w:hAnsi="宋体" w:cs="宋体"/>
                      <w:color w:val="auto"/>
                      <w:sz w:val="21"/>
                      <w:szCs w:val="21"/>
                    </w:rPr>
                    <w:t>用水定额</w:t>
                  </w:r>
                </w:p>
              </w:tc>
              <w:tc>
                <w:tcPr>
                  <w:tcW w:w="1540" w:type="dxa"/>
                  <w:tcBorders>
                    <w:tl2br w:val="nil"/>
                    <w:tr2bl w:val="nil"/>
                  </w:tcBorders>
                  <w:vAlign w:val="center"/>
                </w:tcPr>
                <w:p>
                  <w:pPr>
                    <w:snapToGrid w:val="0"/>
                    <w:jc w:val="center"/>
                    <w:rPr>
                      <w:rFonts w:hint="eastAsia" w:ascii="宋体" w:hAnsi="宋体" w:cs="宋体"/>
                      <w:color w:val="auto"/>
                      <w:sz w:val="21"/>
                      <w:szCs w:val="21"/>
                    </w:rPr>
                  </w:pPr>
                  <w:r>
                    <w:rPr>
                      <w:rFonts w:hint="eastAsia" w:ascii="宋体" w:hAnsi="宋体" w:cs="宋体"/>
                      <w:color w:val="auto"/>
                      <w:sz w:val="21"/>
                      <w:szCs w:val="21"/>
                    </w:rPr>
                    <w:t>数量</w:t>
                  </w:r>
                </w:p>
              </w:tc>
              <w:tc>
                <w:tcPr>
                  <w:tcW w:w="1380" w:type="dxa"/>
                  <w:tcBorders>
                    <w:tl2br w:val="nil"/>
                    <w:tr2bl w:val="nil"/>
                  </w:tcBorders>
                  <w:vAlign w:val="center"/>
                </w:tcPr>
                <w:p>
                  <w:pPr>
                    <w:snapToGrid w:val="0"/>
                    <w:jc w:val="center"/>
                    <w:rPr>
                      <w:rFonts w:hint="eastAsia" w:ascii="宋体" w:hAnsi="宋体" w:cs="宋体"/>
                      <w:color w:val="auto"/>
                      <w:sz w:val="21"/>
                      <w:szCs w:val="21"/>
                    </w:rPr>
                  </w:pPr>
                  <w:r>
                    <w:rPr>
                      <w:rFonts w:hint="eastAsia" w:ascii="宋体" w:hAnsi="宋体" w:cs="宋体"/>
                      <w:color w:val="auto"/>
                      <w:sz w:val="21"/>
                      <w:szCs w:val="21"/>
                    </w:rPr>
                    <w:t>用水量</w:t>
                  </w:r>
                </w:p>
              </w:tc>
              <w:tc>
                <w:tcPr>
                  <w:tcW w:w="1657" w:type="dxa"/>
                  <w:tcBorders>
                    <w:tl2br w:val="nil"/>
                    <w:tr2bl w:val="nil"/>
                  </w:tcBorders>
                  <w:vAlign w:val="center"/>
                </w:tcPr>
                <w:p>
                  <w:pPr>
                    <w:snapToGrid w:val="0"/>
                    <w:ind w:left="300" w:hanging="315" w:hangingChars="150"/>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废水产生量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11" w:type="dxa"/>
                  <w:tcBorders>
                    <w:tl2br w:val="nil"/>
                    <w:tr2bl w:val="nil"/>
                  </w:tcBorders>
                  <w:vAlign w:val="center"/>
                </w:tcPr>
                <w:p>
                  <w:pPr>
                    <w:snapToGrid w:val="0"/>
                    <w:jc w:val="center"/>
                    <w:rPr>
                      <w:rFonts w:hint="eastAsia" w:ascii="宋体" w:hAnsi="宋体" w:cs="宋体"/>
                      <w:color w:val="auto"/>
                      <w:sz w:val="21"/>
                      <w:szCs w:val="21"/>
                    </w:rPr>
                  </w:pPr>
                  <w:r>
                    <w:rPr>
                      <w:rFonts w:hint="eastAsia" w:ascii="宋体" w:hAnsi="宋体" w:cs="宋体"/>
                      <w:color w:val="auto"/>
                      <w:sz w:val="21"/>
                      <w:szCs w:val="21"/>
                    </w:rPr>
                    <w:t>职工生活用水</w:t>
                  </w:r>
                </w:p>
              </w:tc>
              <w:tc>
                <w:tcPr>
                  <w:tcW w:w="1599" w:type="dxa"/>
                  <w:tcBorders>
                    <w:tl2br w:val="nil"/>
                    <w:tr2bl w:val="nil"/>
                  </w:tcBorders>
                  <w:vAlign w:val="center"/>
                </w:tcPr>
                <w:p>
                  <w:pPr>
                    <w:snapToGrid w:val="0"/>
                    <w:jc w:val="center"/>
                    <w:rPr>
                      <w:rFonts w:hint="eastAsia" w:ascii="宋体" w:hAnsi="宋体" w:cs="宋体"/>
                      <w:color w:val="auto"/>
                      <w:sz w:val="21"/>
                      <w:szCs w:val="21"/>
                    </w:rPr>
                  </w:pPr>
                  <w:r>
                    <w:rPr>
                      <w:rFonts w:hint="eastAsia" w:ascii="宋体" w:hAnsi="宋体" w:cs="宋体"/>
                      <w:color w:val="auto"/>
                      <w:sz w:val="21"/>
                      <w:szCs w:val="21"/>
                      <w:lang w:val="en-US" w:eastAsia="zh-CN"/>
                    </w:rPr>
                    <w:t>12</w:t>
                  </w:r>
                  <w:r>
                    <w:rPr>
                      <w:rFonts w:hint="eastAsia" w:ascii="宋体" w:hAnsi="宋体" w:cs="宋体"/>
                      <w:color w:val="auto"/>
                      <w:sz w:val="21"/>
                      <w:szCs w:val="21"/>
                    </w:rPr>
                    <w:t>0 L /人·d</w:t>
                  </w:r>
                </w:p>
              </w:tc>
              <w:tc>
                <w:tcPr>
                  <w:tcW w:w="1540" w:type="dxa"/>
                  <w:tcBorders>
                    <w:tl2br w:val="nil"/>
                    <w:tr2bl w:val="nil"/>
                  </w:tcBorders>
                  <w:vAlign w:val="center"/>
                </w:tcPr>
                <w:p>
                  <w:pPr>
                    <w:snapToGrid w:val="0"/>
                    <w:jc w:val="center"/>
                    <w:rPr>
                      <w:rFonts w:hint="eastAsia" w:ascii="宋体" w:hAnsi="宋体" w:cs="宋体"/>
                      <w:color w:val="auto"/>
                      <w:sz w:val="21"/>
                      <w:szCs w:val="21"/>
                    </w:rPr>
                  </w:pPr>
                  <w:r>
                    <w:rPr>
                      <w:rFonts w:hint="eastAsia" w:ascii="宋体" w:hAnsi="宋体" w:cs="宋体"/>
                      <w:color w:val="auto"/>
                      <w:sz w:val="21"/>
                      <w:szCs w:val="21"/>
                      <w:lang w:val="en-US" w:eastAsia="zh-CN"/>
                    </w:rPr>
                    <w:t>13</w:t>
                  </w:r>
                  <w:r>
                    <w:rPr>
                      <w:rFonts w:hint="eastAsia" w:ascii="宋体" w:hAnsi="宋体" w:cs="宋体"/>
                      <w:color w:val="auto"/>
                      <w:sz w:val="21"/>
                      <w:szCs w:val="21"/>
                    </w:rPr>
                    <w:t>人，300d</w:t>
                  </w:r>
                </w:p>
              </w:tc>
              <w:tc>
                <w:tcPr>
                  <w:tcW w:w="1380" w:type="dxa"/>
                  <w:tcBorders>
                    <w:tl2br w:val="nil"/>
                    <w:tr2bl w:val="nil"/>
                  </w:tcBorders>
                  <w:vAlign w:val="center"/>
                </w:tcPr>
                <w:p>
                  <w:pPr>
                    <w:snapToGrid w:val="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468</w:t>
                  </w:r>
                  <w:r>
                    <w:rPr>
                      <w:rFonts w:ascii="Times New Roman" w:hAnsi="Times New Roman"/>
                      <w:sz w:val="21"/>
                      <w:szCs w:val="21"/>
                    </w:rPr>
                    <w:t>m</w:t>
                  </w:r>
                  <w:r>
                    <w:rPr>
                      <w:rFonts w:ascii="Times New Roman" w:hAnsi="Times New Roman"/>
                      <w:sz w:val="21"/>
                      <w:szCs w:val="21"/>
                      <w:vertAlign w:val="superscript"/>
                    </w:rPr>
                    <w:t>3</w:t>
                  </w:r>
                  <w:r>
                    <w:rPr>
                      <w:rFonts w:ascii="Times New Roman" w:hAnsi="Times New Roman"/>
                      <w:sz w:val="21"/>
                      <w:szCs w:val="21"/>
                    </w:rPr>
                    <w:t>/a</w:t>
                  </w:r>
                </w:p>
              </w:tc>
              <w:tc>
                <w:tcPr>
                  <w:tcW w:w="1657" w:type="dxa"/>
                  <w:tcBorders>
                    <w:tl2br w:val="nil"/>
                    <w:tr2bl w:val="nil"/>
                  </w:tcBorders>
                  <w:vAlign w:val="center"/>
                </w:tcPr>
                <w:p>
                  <w:pPr>
                    <w:snapToGrid w:val="0"/>
                    <w:ind w:left="300" w:hanging="315" w:hangingChars="15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374.4</w:t>
                  </w:r>
                  <w:r>
                    <w:rPr>
                      <w:rFonts w:ascii="Times New Roman" w:hAnsi="Times New Roman"/>
                      <w:sz w:val="21"/>
                      <w:szCs w:val="21"/>
                    </w:rPr>
                    <w:t>m</w:t>
                  </w:r>
                  <w:r>
                    <w:rPr>
                      <w:rFonts w:ascii="Times New Roman" w:hAnsi="Times New Roman"/>
                      <w:sz w:val="21"/>
                      <w:szCs w:val="21"/>
                      <w:vertAlign w:val="superscript"/>
                    </w:rPr>
                    <w:t>3</w:t>
                  </w:r>
                  <w:r>
                    <w:rPr>
                      <w:rFonts w:ascii="Times New Roman" w:hAnsi="Times New Roman"/>
                      <w:sz w:val="21"/>
                      <w:szCs w:val="21"/>
                    </w:rPr>
                    <w:t>/a</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）供电工程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sz w:val="24"/>
                <w:lang w:eastAsia="zh-CN"/>
              </w:rPr>
              <w:t>项目租赁陕西泽钰电器厨具有限责任公司原有生产厂房和办公楼，供电</w:t>
            </w:r>
            <w:r>
              <w:rPr>
                <w:rFonts w:hint="eastAsia" w:ascii="宋体" w:hAnsi="宋体"/>
                <w:sz w:val="24"/>
                <w:lang w:eastAsia="zh-CN"/>
              </w:rPr>
              <w:t>依托原有供电线路，原有供电由</w:t>
            </w:r>
            <w:r>
              <w:rPr>
                <w:rFonts w:hint="eastAsia" w:ascii="宋体" w:hAnsi="宋体"/>
                <w:sz w:val="24"/>
              </w:rPr>
              <w:t>当地供电网络统一提供。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color w:val="auto"/>
                <w:sz w:val="24"/>
                <w:szCs w:val="24"/>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Ansi="宋体"/>
                <w:color w:val="auto"/>
                <w:sz w:val="24"/>
                <w:szCs w:val="24"/>
              </w:rPr>
              <w:t>供热及制冷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olor w:val="auto"/>
                <w:sz w:val="24"/>
                <w:szCs w:val="24"/>
                <w:lang w:eastAsia="zh-CN"/>
              </w:rPr>
            </w:pPr>
            <w:r>
              <w:rPr>
                <w:rFonts w:hint="eastAsia" w:hAnsi="宋体"/>
                <w:color w:val="auto"/>
                <w:sz w:val="24"/>
                <w:szCs w:val="24"/>
                <w:lang w:eastAsia="zh-CN"/>
              </w:rPr>
              <w:t>项目生产厂房不供暖制冷，办公区采用分体式空调供暖制冷。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color w:val="auto"/>
                <w:sz w:val="24"/>
                <w:szCs w:val="24"/>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rPr>
              <w:t>通风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hAnsi="宋体"/>
                <w:color w:val="auto"/>
                <w:sz w:val="24"/>
                <w:szCs w:val="24"/>
              </w:rPr>
              <w:t>项目生产车间采用轴流风机，对生产车间定期换气通风。</w:t>
            </w:r>
          </w:p>
          <w:p>
            <w:pPr>
              <w:keepNext w:val="0"/>
              <w:keepLines w:val="0"/>
              <w:pageBreakBefore w:val="0"/>
              <w:widowControl w:val="0"/>
              <w:tabs>
                <w:tab w:val="left" w:pos="72"/>
              </w:tabs>
              <w:kinsoku/>
              <w:wordWrap/>
              <w:overflowPunct/>
              <w:topLinePunct w:val="0"/>
              <w:autoSpaceDE/>
              <w:autoSpaceDN/>
              <w:bidi w:val="0"/>
              <w:adjustRightInd w:val="0"/>
              <w:snapToGrid/>
              <w:spacing w:line="360" w:lineRule="auto"/>
              <w:ind w:left="0" w:leftChars="0" w:right="0" w:rightChars="0" w:firstLine="482" w:firstLineChars="200"/>
              <w:jc w:val="both"/>
              <w:textAlignment w:val="auto"/>
              <w:outlineLvl w:val="9"/>
              <w:rPr>
                <w:rFonts w:asciiTheme="minorEastAsia" w:hAnsiTheme="minorEastAsia" w:eastAsiaTheme="minorEastAsia" w:cstheme="minorEastAsia"/>
                <w:b/>
                <w:sz w:val="24"/>
              </w:rPr>
            </w:pPr>
            <w:r>
              <w:rPr>
                <w:rFonts w:hint="eastAsia"/>
                <w:b/>
                <w:sz w:val="24"/>
                <w:lang w:val="en-US" w:eastAsia="zh-CN"/>
              </w:rPr>
              <w:t>6</w:t>
            </w:r>
            <w:r>
              <w:rPr>
                <w:rFonts w:hint="eastAsia"/>
                <w:b/>
                <w:sz w:val="24"/>
              </w:rPr>
              <w:t>、</w:t>
            </w:r>
            <w:r>
              <w:rPr>
                <w:rFonts w:hint="eastAsia" w:asciiTheme="minorEastAsia" w:hAnsiTheme="minorEastAsia" w:eastAsiaTheme="minorEastAsia" w:cstheme="minorEastAsia"/>
                <w:b/>
                <w:sz w:val="24"/>
              </w:rPr>
              <w:t>项目</w:t>
            </w:r>
            <w:r>
              <w:rPr>
                <w:rFonts w:hint="eastAsia" w:asciiTheme="minorEastAsia" w:hAnsiTheme="minorEastAsia" w:eastAsiaTheme="minorEastAsia" w:cstheme="minorEastAsia"/>
                <w:b/>
                <w:sz w:val="24"/>
                <w:lang w:val="en-US" w:eastAsia="zh-CN"/>
              </w:rPr>
              <w:t>总平面布置</w:t>
            </w:r>
          </w:p>
          <w:p>
            <w:pPr>
              <w:spacing w:line="360" w:lineRule="auto"/>
              <w:ind w:firstLine="480" w:firstLineChars="200"/>
              <w:rPr>
                <w:rFonts w:hint="eastAsia"/>
                <w:color w:val="auto"/>
                <w:sz w:val="24"/>
                <w:lang w:val="en-US" w:eastAsia="zh-CN"/>
              </w:rPr>
            </w:pPr>
            <w:r>
              <w:rPr>
                <w:rFonts w:hint="eastAsia"/>
                <w:color w:val="auto"/>
                <w:sz w:val="24"/>
                <w:lang w:val="en-US" w:eastAsia="zh-CN"/>
              </w:rPr>
              <w:t>项目在租赁原厂房的基础上，合理布置各操作车间。厂房总体上分为柜器加工区和移动门加工区，柜器加工区布置于厂区西侧，移动门加工区布置于厂区东北角。厂房出入口设置在南侧。</w:t>
            </w:r>
          </w:p>
          <w:p>
            <w:pPr>
              <w:spacing w:line="360" w:lineRule="auto"/>
              <w:ind w:firstLine="480" w:firstLineChars="200"/>
              <w:rPr>
                <w:rFonts w:hint="eastAsia"/>
                <w:color w:val="auto"/>
                <w:sz w:val="24"/>
                <w:lang w:val="en-US" w:eastAsia="zh-CN"/>
              </w:rPr>
            </w:pPr>
            <w:r>
              <w:rPr>
                <w:rFonts w:hint="eastAsia"/>
                <w:color w:val="auto"/>
                <w:sz w:val="24"/>
                <w:lang w:val="en-US" w:eastAsia="zh-CN"/>
              </w:rPr>
              <w:t>柜器加工区从厂房大门入口为顺时针以此为原材料堆放区、开料区、封边区、排孔区、产品清理试装区、包装区和成品区；移动门加工区的进口设置在西侧，进口的西北角为原材俩堆放区，北侧为材料区，东侧为加工区，南侧为成品区。</w:t>
            </w:r>
          </w:p>
          <w:p>
            <w:pPr>
              <w:spacing w:line="360" w:lineRule="auto"/>
              <w:ind w:firstLine="480" w:firstLineChars="200"/>
              <w:rPr>
                <w:rFonts w:hint="eastAsia"/>
                <w:color w:val="auto"/>
                <w:sz w:val="24"/>
                <w:lang w:eastAsia="zh-CN"/>
              </w:rPr>
            </w:pPr>
            <w:r>
              <w:rPr>
                <w:rFonts w:hint="eastAsia"/>
                <w:color w:val="auto"/>
                <w:sz w:val="24"/>
              </w:rPr>
              <w:t>整个厂区的布局依据产品加工的</w:t>
            </w:r>
            <w:r>
              <w:rPr>
                <w:rFonts w:hint="eastAsia"/>
                <w:color w:val="auto"/>
                <w:sz w:val="24"/>
                <w:lang w:eastAsia="zh-CN"/>
              </w:rPr>
              <w:t>工序</w:t>
            </w:r>
            <w:r>
              <w:rPr>
                <w:rFonts w:hint="eastAsia"/>
                <w:color w:val="auto"/>
                <w:sz w:val="24"/>
              </w:rPr>
              <w:t>布置，</w:t>
            </w:r>
            <w:r>
              <w:rPr>
                <w:color w:val="auto"/>
                <w:sz w:val="24"/>
              </w:rPr>
              <w:t>项目各功能分区明确、车间布局满足生产工艺流程，满足功能分区要求</w:t>
            </w:r>
            <w:r>
              <w:rPr>
                <w:rFonts w:hint="eastAsia"/>
                <w:color w:val="auto"/>
                <w:sz w:val="24"/>
                <w:lang w:eastAsia="zh-CN"/>
              </w:rPr>
              <w:t>。本项目的大部分高噪声设备布置于柜器加工区的开料区，为尽量远离西北角的居民区，</w:t>
            </w:r>
            <w:r>
              <w:rPr>
                <w:rFonts w:hint="eastAsia"/>
                <w:color w:val="auto"/>
                <w:sz w:val="24"/>
                <w:lang w:val="en-US" w:eastAsia="zh-CN"/>
              </w:rPr>
              <w:t>最大限度减小对西北角居民的影响，将</w:t>
            </w:r>
            <w:r>
              <w:rPr>
                <w:rFonts w:hint="eastAsia"/>
                <w:color w:val="auto"/>
                <w:sz w:val="24"/>
                <w:lang w:eastAsia="zh-CN"/>
              </w:rPr>
              <w:t>开料区布置于厂区东南侧</w:t>
            </w:r>
            <w:r>
              <w:rPr>
                <w:rFonts w:hint="eastAsia"/>
                <w:color w:val="auto"/>
                <w:sz w:val="24"/>
                <w:lang w:val="en-US" w:eastAsia="zh-CN"/>
              </w:rPr>
              <w:t>。</w:t>
            </w:r>
            <w:r>
              <w:rPr>
                <w:rFonts w:hint="eastAsia"/>
                <w:color w:val="auto"/>
                <w:sz w:val="24"/>
                <w:lang w:eastAsia="zh-CN"/>
              </w:rPr>
              <w:t>项目平面布置合理、</w:t>
            </w:r>
            <w:r>
              <w:rPr>
                <w:rFonts w:hint="eastAsia"/>
                <w:color w:val="auto"/>
                <w:sz w:val="24"/>
                <w:lang w:val="en-US" w:eastAsia="zh-CN"/>
              </w:rPr>
              <w:t>可行</w:t>
            </w:r>
            <w:r>
              <w:rPr>
                <w:rFonts w:hint="eastAsia"/>
                <w:color w:val="auto"/>
                <w:sz w:val="24"/>
                <w:lang w:eastAsia="zh-CN"/>
              </w:rPr>
              <w:t>。</w:t>
            </w:r>
            <w:r>
              <w:rPr>
                <w:rFonts w:hint="eastAsia"/>
                <w:color w:val="auto"/>
                <w:sz w:val="24"/>
                <w:szCs w:val="24"/>
                <w:lang w:eastAsia="zh-CN"/>
              </w:rPr>
              <w:t>项目平面布置图见附图</w:t>
            </w:r>
            <w:r>
              <w:rPr>
                <w:rFonts w:hint="eastAsia"/>
                <w:color w:val="auto"/>
                <w:sz w:val="24"/>
                <w:szCs w:val="24"/>
                <w:lang w:val="en-US" w:eastAsia="zh-CN"/>
              </w:rPr>
              <w:t>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b/>
                <w:bCs/>
                <w:color w:val="auto"/>
                <w:sz w:val="24"/>
                <w:szCs w:val="24"/>
              </w:rPr>
            </w:pPr>
            <w:r>
              <w:rPr>
                <w:rFonts w:hint="eastAsia"/>
                <w:b/>
                <w:bCs/>
                <w:color w:val="auto"/>
                <w:sz w:val="24"/>
                <w:szCs w:val="24"/>
                <w:lang w:val="en-US" w:eastAsia="zh-CN"/>
              </w:rPr>
              <w:t>7、</w:t>
            </w:r>
            <w:r>
              <w:rPr>
                <w:rFonts w:hint="eastAsia"/>
                <w:b/>
                <w:bCs/>
                <w:color w:val="auto"/>
                <w:sz w:val="24"/>
                <w:szCs w:val="24"/>
              </w:rPr>
              <w:t>劳动定员及工作制度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lang w:eastAsia="zh-CN"/>
              </w:rPr>
            </w:pPr>
            <w:r>
              <w:rPr>
                <w:rFonts w:hint="eastAsia"/>
                <w:sz w:val="24"/>
                <w:szCs w:val="24"/>
              </w:rPr>
              <w:t>该项目采用1班8小时工作制度，全年运营300天，劳动定员</w:t>
            </w:r>
            <w:r>
              <w:rPr>
                <w:rFonts w:hint="eastAsia"/>
                <w:sz w:val="24"/>
                <w:szCs w:val="24"/>
                <w:lang w:val="en-US" w:eastAsia="zh-CN"/>
              </w:rPr>
              <w:t>13</w:t>
            </w:r>
            <w:r>
              <w:rPr>
                <w:rFonts w:hint="eastAsia"/>
                <w:sz w:val="24"/>
                <w:szCs w:val="24"/>
              </w:rPr>
              <w:t>人。厂内</w:t>
            </w:r>
            <w:r>
              <w:rPr>
                <w:rFonts w:hint="eastAsia"/>
                <w:sz w:val="24"/>
                <w:szCs w:val="24"/>
                <w:lang w:eastAsia="zh-CN"/>
              </w:rPr>
              <w:t>为职工提供</w:t>
            </w:r>
            <w:r>
              <w:rPr>
                <w:rFonts w:hint="eastAsia"/>
                <w:sz w:val="24"/>
                <w:szCs w:val="24"/>
              </w:rPr>
              <w:t>设食堂和</w:t>
            </w:r>
            <w:r>
              <w:rPr>
                <w:rFonts w:hint="eastAsia"/>
                <w:sz w:val="24"/>
                <w:szCs w:val="24"/>
                <w:lang w:eastAsia="zh-CN"/>
              </w:rPr>
              <w:t>休息室</w:t>
            </w:r>
            <w:r>
              <w:rPr>
                <w:rFonts w:hint="eastAsia"/>
                <w:sz w:val="24"/>
                <w:szCs w:val="24"/>
              </w:rPr>
              <w:t>。</w:t>
            </w:r>
          </w:p>
          <w:p>
            <w:pPr>
              <w:spacing w:line="360" w:lineRule="auto"/>
              <w:ind w:firstLine="482" w:firstLineChars="200"/>
              <w:rPr>
                <w:sz w:val="24"/>
              </w:rPr>
            </w:pPr>
            <w:r>
              <w:rPr>
                <w:rFonts w:hint="eastAsia" w:hAnsi="宋体"/>
                <w:b/>
                <w:bCs/>
                <w:sz w:val="24"/>
                <w:szCs w:val="24"/>
                <w:lang w:val="en-US" w:eastAsia="zh-CN"/>
              </w:rPr>
              <w:t>8</w:t>
            </w:r>
            <w:r>
              <w:rPr>
                <w:rFonts w:hAnsi="宋体"/>
                <w:b/>
                <w:bCs/>
                <w:sz w:val="24"/>
                <w:szCs w:val="24"/>
              </w:rPr>
              <w:t>、</w:t>
            </w:r>
            <w:r>
              <w:rPr>
                <w:rFonts w:hint="eastAsia" w:ascii="宋体" w:hAnsi="宋体"/>
                <w:b/>
                <w:bCs/>
                <w:sz w:val="24"/>
                <w:szCs w:val="24"/>
              </w:rPr>
              <w:t>工程总投资及资金筹措</w:t>
            </w:r>
          </w:p>
          <w:p>
            <w:pPr>
              <w:spacing w:line="360" w:lineRule="auto"/>
              <w:ind w:firstLine="480" w:firstLineChars="200"/>
              <w:rPr>
                <w:rFonts w:hint="eastAsia" w:ascii="宋体" w:hAnsi="宋体"/>
                <w:sz w:val="24"/>
                <w:szCs w:val="24"/>
              </w:rPr>
            </w:pPr>
            <w:r>
              <w:rPr>
                <w:rFonts w:hint="eastAsia" w:ascii="宋体" w:hAnsi="宋体"/>
                <w:sz w:val="24"/>
                <w:szCs w:val="24"/>
              </w:rPr>
              <w:t>项目总投资</w:t>
            </w:r>
            <w:r>
              <w:rPr>
                <w:rFonts w:hint="eastAsia" w:ascii="宋体" w:hAnsi="宋体"/>
                <w:sz w:val="24"/>
                <w:szCs w:val="24"/>
                <w:lang w:val="en-US" w:eastAsia="zh-CN"/>
              </w:rPr>
              <w:t>130</w:t>
            </w:r>
            <w:r>
              <w:rPr>
                <w:rFonts w:hint="eastAsia" w:ascii="宋体" w:hAnsi="宋体"/>
                <w:sz w:val="24"/>
                <w:szCs w:val="24"/>
              </w:rPr>
              <w:t>万元。资金来源为企业自筹。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宋体" w:hAnsi="宋体" w:eastAsia="宋体" w:cs="宋体"/>
                <w:b/>
                <w:bCs/>
                <w:sz w:val="24"/>
              </w:rPr>
            </w:pPr>
            <w:r>
              <w:rPr>
                <w:rFonts w:hint="eastAsia" w:ascii="宋体" w:hAnsi="宋体" w:eastAsia="宋体" w:cs="宋体"/>
                <w:b/>
                <w:bCs/>
                <w:sz w:val="24"/>
                <w:lang w:val="en-US" w:eastAsia="zh-CN"/>
              </w:rPr>
              <w:t>9</w:t>
            </w:r>
            <w:r>
              <w:rPr>
                <w:rFonts w:hint="eastAsia" w:ascii="宋体" w:hAnsi="宋体" w:eastAsia="宋体" w:cs="宋体"/>
                <w:b/>
                <w:bCs/>
                <w:sz w:val="24"/>
              </w:rPr>
              <w:t>、经济技术指标</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rPr>
            </w:pPr>
            <w:r>
              <w:rPr>
                <w:rFonts w:hint="eastAsia" w:ascii="宋体" w:hAnsi="宋体" w:eastAsia="宋体" w:cs="宋体"/>
                <w:bCs/>
                <w:sz w:val="24"/>
              </w:rPr>
              <w:t>本项目总投资</w:t>
            </w:r>
            <w:r>
              <w:rPr>
                <w:rFonts w:hint="eastAsia" w:ascii="宋体" w:hAnsi="宋体" w:eastAsia="宋体" w:cs="宋体"/>
                <w:bCs/>
                <w:sz w:val="24"/>
                <w:lang w:eastAsia="zh-CN"/>
              </w:rPr>
              <w:t>为</w:t>
            </w:r>
            <w:r>
              <w:rPr>
                <w:rFonts w:hint="eastAsia" w:ascii="宋体" w:hAnsi="宋体" w:eastAsia="宋体" w:cs="宋体"/>
                <w:bCs/>
                <w:sz w:val="24"/>
                <w:lang w:val="en-US" w:eastAsia="zh-CN"/>
              </w:rPr>
              <w:t>130</w:t>
            </w:r>
            <w:r>
              <w:rPr>
                <w:rFonts w:hint="eastAsia" w:ascii="宋体" w:hAnsi="宋体" w:eastAsia="宋体" w:cs="宋体"/>
                <w:bCs/>
                <w:sz w:val="24"/>
              </w:rPr>
              <w:t>万元，其中环保投</w:t>
            </w:r>
            <w:r>
              <w:rPr>
                <w:rFonts w:hint="eastAsia" w:ascii="宋体" w:hAnsi="宋体" w:eastAsia="宋体" w:cs="宋体"/>
                <w:bCs/>
                <w:color w:val="auto"/>
                <w:sz w:val="24"/>
              </w:rPr>
              <w:t>资</w:t>
            </w:r>
            <w:r>
              <w:rPr>
                <w:rFonts w:hint="eastAsia" w:ascii="宋体" w:hAnsi="宋体" w:cs="宋体"/>
                <w:bCs/>
                <w:color w:val="auto"/>
                <w:sz w:val="24"/>
                <w:lang w:val="en-US" w:eastAsia="zh-CN"/>
              </w:rPr>
              <w:t>8.9</w:t>
            </w:r>
            <w:r>
              <w:rPr>
                <w:rFonts w:hint="eastAsia" w:ascii="宋体" w:hAnsi="宋体" w:eastAsia="宋体" w:cs="宋体"/>
                <w:bCs/>
                <w:color w:val="auto"/>
                <w:sz w:val="24"/>
              </w:rPr>
              <w:t>万元，约占总投资的</w:t>
            </w:r>
            <w:r>
              <w:rPr>
                <w:rFonts w:hint="eastAsia" w:ascii="宋体" w:hAnsi="宋体" w:eastAsia="宋体" w:cs="宋体"/>
                <w:bCs/>
                <w:color w:val="auto"/>
                <w:sz w:val="24"/>
                <w:lang w:val="en-US" w:eastAsia="zh-CN"/>
              </w:rPr>
              <w:t>6.9</w:t>
            </w:r>
            <w:r>
              <w:rPr>
                <w:rFonts w:hint="eastAsia" w:ascii="宋体" w:hAnsi="宋体" w:eastAsia="宋体" w:cs="宋体"/>
                <w:bCs/>
                <w:color w:val="auto"/>
                <w:sz w:val="24"/>
              </w:rPr>
              <w:t>%。主要经济技术指标见表</w:t>
            </w:r>
            <w:r>
              <w:rPr>
                <w:rFonts w:hint="eastAsia" w:ascii="宋体" w:hAnsi="宋体" w:eastAsia="宋体" w:cs="宋体"/>
                <w:bCs/>
                <w:color w:val="auto"/>
                <w:sz w:val="24"/>
                <w:lang w:val="en-US" w:eastAsia="zh-CN"/>
              </w:rPr>
              <w:t>7</w:t>
            </w:r>
            <w:r>
              <w:rPr>
                <w:rFonts w:hint="eastAsia" w:ascii="宋体" w:hAnsi="宋体" w:eastAsia="宋体" w:cs="宋体"/>
                <w:bCs/>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hAnsi="宋体" w:eastAsia="宋体" w:cs="宋体"/>
                <w:b/>
                <w:sz w:val="24"/>
                <w:szCs w:val="24"/>
              </w:rPr>
            </w:pPr>
            <w:r>
              <w:rPr>
                <w:rFonts w:hint="eastAsia" w:ascii="宋体" w:hAnsi="宋体" w:eastAsia="宋体" w:cs="宋体"/>
                <w:b/>
                <w:sz w:val="24"/>
                <w:szCs w:val="24"/>
              </w:rPr>
              <w:t>表</w:t>
            </w:r>
            <w:r>
              <w:rPr>
                <w:rFonts w:hint="eastAsia" w:ascii="宋体" w:hAnsi="宋体" w:eastAsia="宋体" w:cs="宋体"/>
                <w:b/>
                <w:sz w:val="24"/>
                <w:szCs w:val="24"/>
                <w:lang w:val="en-US" w:eastAsia="zh-CN"/>
              </w:rPr>
              <w:t>7</w:t>
            </w:r>
            <w:r>
              <w:rPr>
                <w:rFonts w:hint="eastAsia" w:ascii="宋体" w:hAnsi="宋体" w:eastAsia="宋体" w:cs="宋体"/>
                <w:b/>
                <w:sz w:val="24"/>
                <w:szCs w:val="24"/>
              </w:rPr>
              <w:t xml:space="preserve">                项目主要技术指标一览表</w:t>
            </w:r>
          </w:p>
          <w:tbl>
            <w:tblPr>
              <w:tblStyle w:val="41"/>
              <w:tblW w:w="836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3145"/>
              <w:gridCol w:w="1897"/>
              <w:gridCol w:w="21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序号</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名称</w:t>
                  </w:r>
                </w:p>
              </w:tc>
              <w:tc>
                <w:tcPr>
                  <w:tcW w:w="1897" w:type="dxa"/>
                  <w:vAlign w:val="center"/>
                </w:tcPr>
                <w:p>
                  <w:pPr>
                    <w:jc w:val="center"/>
                    <w:rPr>
                      <w:rFonts w:hint="eastAsia" w:ascii="宋体" w:hAnsi="宋体" w:eastAsia="宋体" w:cs="宋体"/>
                    </w:rPr>
                  </w:pPr>
                  <w:r>
                    <w:rPr>
                      <w:rFonts w:hint="eastAsia" w:ascii="宋体" w:hAnsi="宋体" w:eastAsia="宋体" w:cs="宋体"/>
                    </w:rPr>
                    <w:t>单位</w:t>
                  </w:r>
                </w:p>
              </w:tc>
              <w:tc>
                <w:tcPr>
                  <w:tcW w:w="2151" w:type="dxa"/>
                  <w:vAlign w:val="center"/>
                </w:tcPr>
                <w:p>
                  <w:pPr>
                    <w:jc w:val="center"/>
                    <w:rPr>
                      <w:rFonts w:hint="eastAsia" w:ascii="宋体" w:hAnsi="宋体" w:eastAsia="宋体" w:cs="宋体"/>
                    </w:rPr>
                  </w:pPr>
                  <w:r>
                    <w:rPr>
                      <w:rFonts w:hint="eastAsia" w:ascii="宋体" w:hAnsi="宋体" w:eastAsia="宋体" w:cs="宋体"/>
                    </w:rPr>
                    <w:t>指标值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一</w:t>
                  </w:r>
                </w:p>
              </w:tc>
              <w:tc>
                <w:tcPr>
                  <w:tcW w:w="3145" w:type="dxa"/>
                  <w:vAlign w:val="center"/>
                </w:tcPr>
                <w:p>
                  <w:pPr>
                    <w:spacing w:line="240" w:lineRule="exact"/>
                    <w:ind w:right="-11"/>
                    <w:jc w:val="center"/>
                    <w:rPr>
                      <w:rFonts w:hint="eastAsia" w:ascii="宋体" w:hAnsi="宋体" w:eastAsia="宋体" w:cs="宋体"/>
                      <w:szCs w:val="21"/>
                      <w:lang w:eastAsia="zh-CN"/>
                    </w:rPr>
                  </w:pPr>
                  <w:r>
                    <w:rPr>
                      <w:rFonts w:hint="eastAsia" w:ascii="宋体" w:hAnsi="宋体" w:cs="宋体"/>
                      <w:szCs w:val="24"/>
                      <w:lang w:eastAsia="zh-CN"/>
                    </w:rPr>
                    <w:t>产品规模</w:t>
                  </w:r>
                </w:p>
              </w:tc>
              <w:tc>
                <w:tcPr>
                  <w:tcW w:w="1897" w:type="dxa"/>
                  <w:vAlign w:val="center"/>
                </w:tcPr>
                <w:p>
                  <w:pPr>
                    <w:widowControl/>
                    <w:adjustRightInd w:val="0"/>
                    <w:snapToGrid w:val="0"/>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2151" w:type="dxa"/>
                  <w:vAlign w:val="center"/>
                </w:tcPr>
                <w:p>
                  <w:pPr>
                    <w:widowControl/>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18500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二</w:t>
                  </w:r>
                </w:p>
              </w:tc>
              <w:tc>
                <w:tcPr>
                  <w:tcW w:w="3145" w:type="dxa"/>
                  <w:vAlign w:val="center"/>
                </w:tcPr>
                <w:p>
                  <w:pPr>
                    <w:spacing w:line="240" w:lineRule="exact"/>
                    <w:ind w:right="-11"/>
                    <w:jc w:val="center"/>
                    <w:rPr>
                      <w:rFonts w:hint="eastAsia" w:ascii="宋体" w:hAnsi="宋体" w:eastAsia="宋体" w:cs="宋体"/>
                      <w:szCs w:val="21"/>
                      <w:lang w:eastAsia="zh-CN"/>
                    </w:rPr>
                  </w:pPr>
                  <w:r>
                    <w:rPr>
                      <w:rFonts w:hint="eastAsia" w:ascii="宋体" w:hAnsi="宋体" w:cs="宋体"/>
                      <w:szCs w:val="21"/>
                      <w:lang w:eastAsia="zh-CN"/>
                    </w:rPr>
                    <w:t>建筑面积</w:t>
                  </w:r>
                </w:p>
              </w:tc>
              <w:tc>
                <w:tcPr>
                  <w:tcW w:w="1897" w:type="dxa"/>
                  <w:vAlign w:val="center"/>
                </w:tcPr>
                <w:p>
                  <w:pPr>
                    <w:spacing w:line="240" w:lineRule="exact"/>
                    <w:ind w:right="-11"/>
                    <w:jc w:val="center"/>
                    <w:rPr>
                      <w:rFonts w:hint="eastAsia" w:ascii="宋体" w:hAnsi="宋体" w:eastAsia="宋体" w:cs="宋体"/>
                      <w:szCs w:val="21"/>
                    </w:rPr>
                  </w:pPr>
                </w:p>
              </w:tc>
              <w:tc>
                <w:tcPr>
                  <w:tcW w:w="2151" w:type="dxa"/>
                  <w:vAlign w:val="center"/>
                </w:tcPr>
                <w:p>
                  <w:pPr>
                    <w:spacing w:line="240" w:lineRule="exact"/>
                    <w:ind w:right="-11"/>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1</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总</w:t>
                  </w:r>
                  <w:r>
                    <w:rPr>
                      <w:rFonts w:hint="eastAsia" w:ascii="宋体" w:hAnsi="宋体" w:cs="宋体"/>
                      <w:szCs w:val="21"/>
                      <w:lang w:eastAsia="zh-CN"/>
                    </w:rPr>
                    <w:t>建筑</w:t>
                  </w:r>
                  <w:r>
                    <w:rPr>
                      <w:rFonts w:hint="eastAsia" w:ascii="宋体" w:hAnsi="宋体" w:eastAsia="宋体" w:cs="宋体"/>
                      <w:szCs w:val="21"/>
                    </w:rPr>
                    <w:t>面积</w:t>
                  </w:r>
                </w:p>
              </w:tc>
              <w:tc>
                <w:tcPr>
                  <w:tcW w:w="1897"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2151" w:type="dxa"/>
                  <w:vAlign w:val="center"/>
                </w:tcPr>
                <w:p>
                  <w:pPr>
                    <w:spacing w:line="240" w:lineRule="exact"/>
                    <w:ind w:right="-11"/>
                    <w:jc w:val="center"/>
                    <w:rPr>
                      <w:rFonts w:hint="eastAsia" w:ascii="宋体" w:hAnsi="宋体" w:eastAsia="宋体" w:cs="宋体"/>
                      <w:szCs w:val="21"/>
                      <w:lang w:val="en-US" w:eastAsia="zh-CN"/>
                    </w:rPr>
                  </w:pPr>
                  <w:r>
                    <w:rPr>
                      <w:rFonts w:hint="eastAsia" w:ascii="宋体" w:hAnsi="宋体" w:cs="宋体"/>
                      <w:szCs w:val="21"/>
                      <w:lang w:val="en-US" w:eastAsia="zh-CN"/>
                    </w:rPr>
                    <w:t>2750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3145" w:type="dxa"/>
                  <w:vAlign w:val="center"/>
                </w:tcPr>
                <w:p>
                  <w:pPr>
                    <w:spacing w:line="240" w:lineRule="exact"/>
                    <w:ind w:right="-11"/>
                    <w:jc w:val="center"/>
                    <w:rPr>
                      <w:rFonts w:hint="eastAsia" w:ascii="宋体" w:hAnsi="宋体" w:eastAsia="宋体" w:cs="宋体"/>
                      <w:szCs w:val="21"/>
                      <w:lang w:eastAsia="zh-CN"/>
                    </w:rPr>
                  </w:pPr>
                  <w:r>
                    <w:rPr>
                      <w:rFonts w:hint="eastAsia" w:ascii="宋体" w:hAnsi="宋体" w:cs="宋体"/>
                      <w:szCs w:val="21"/>
                      <w:lang w:eastAsia="zh-CN"/>
                    </w:rPr>
                    <w:t>生产厂房建筑</w:t>
                  </w:r>
                  <w:r>
                    <w:rPr>
                      <w:rFonts w:hint="eastAsia" w:ascii="宋体" w:hAnsi="宋体" w:eastAsia="宋体" w:cs="宋体"/>
                      <w:szCs w:val="21"/>
                    </w:rPr>
                    <w:t>面积</w:t>
                  </w:r>
                </w:p>
              </w:tc>
              <w:tc>
                <w:tcPr>
                  <w:tcW w:w="1897"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2151" w:type="dxa"/>
                  <w:vAlign w:val="center"/>
                </w:tcPr>
                <w:p>
                  <w:pPr>
                    <w:spacing w:line="240" w:lineRule="exact"/>
                    <w:ind w:right="-11"/>
                    <w:jc w:val="center"/>
                    <w:rPr>
                      <w:rFonts w:hint="eastAsia" w:ascii="宋体" w:hAnsi="宋体" w:eastAsia="宋体" w:cs="宋体"/>
                      <w:szCs w:val="21"/>
                      <w:lang w:val="en-US"/>
                    </w:rPr>
                  </w:pPr>
                  <w:r>
                    <w:rPr>
                      <w:rFonts w:hint="eastAsia" w:ascii="宋体" w:hAnsi="宋体" w:cs="宋体"/>
                      <w:szCs w:val="21"/>
                      <w:lang w:val="en-US" w:eastAsia="zh-CN"/>
                    </w:rPr>
                    <w:t>2200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3145" w:type="dxa"/>
                  <w:vAlign w:val="center"/>
                </w:tcPr>
                <w:p>
                  <w:pPr>
                    <w:widowControl/>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办公楼建筑</w:t>
                  </w:r>
                  <w:r>
                    <w:rPr>
                      <w:rFonts w:hint="eastAsia" w:ascii="宋体" w:hAnsi="宋体" w:eastAsia="宋体" w:cs="宋体"/>
                      <w:szCs w:val="21"/>
                    </w:rPr>
                    <w:t>面积</w:t>
                  </w:r>
                </w:p>
              </w:tc>
              <w:tc>
                <w:tcPr>
                  <w:tcW w:w="1897" w:type="dxa"/>
                  <w:vAlign w:val="center"/>
                </w:tcPr>
                <w:p>
                  <w:pPr>
                    <w:widowControl/>
                    <w:adjustRightInd w:val="0"/>
                    <w:snapToGrid w:val="0"/>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2151" w:type="dxa"/>
                  <w:vAlign w:val="center"/>
                </w:tcPr>
                <w:p>
                  <w:pPr>
                    <w:widowControl/>
                    <w:adjustRightInd w:val="0"/>
                    <w:snapToGrid w:val="0"/>
                    <w:jc w:val="center"/>
                    <w:rPr>
                      <w:rFonts w:hint="eastAsia" w:ascii="宋体" w:hAnsi="宋体" w:eastAsia="宋体" w:cs="宋体"/>
                      <w:szCs w:val="21"/>
                      <w:lang w:val="en-US"/>
                    </w:rPr>
                  </w:pPr>
                  <w:r>
                    <w:rPr>
                      <w:rFonts w:hint="eastAsia" w:ascii="宋体" w:hAnsi="宋体" w:cs="宋体"/>
                      <w:szCs w:val="21"/>
                      <w:lang w:val="en-US" w:eastAsia="zh-CN"/>
                    </w:rPr>
                    <w:t>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lang w:eastAsia="zh-CN"/>
                    </w:rPr>
                  </w:pPr>
                  <w:r>
                    <w:rPr>
                      <w:rFonts w:hint="eastAsia" w:ascii="宋体" w:hAnsi="宋体" w:cs="宋体"/>
                      <w:szCs w:val="21"/>
                      <w:lang w:eastAsia="zh-CN"/>
                    </w:rPr>
                    <w:t>三</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劳动定员</w:t>
                  </w:r>
                </w:p>
              </w:tc>
              <w:tc>
                <w:tcPr>
                  <w:tcW w:w="1897"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人</w:t>
                  </w:r>
                </w:p>
              </w:tc>
              <w:tc>
                <w:tcPr>
                  <w:tcW w:w="2151" w:type="dxa"/>
                  <w:vAlign w:val="center"/>
                </w:tcPr>
                <w:p>
                  <w:pPr>
                    <w:spacing w:line="240" w:lineRule="exact"/>
                    <w:ind w:right="-11"/>
                    <w:jc w:val="center"/>
                    <w:rPr>
                      <w:rFonts w:hint="eastAsia" w:ascii="宋体" w:hAnsi="宋体" w:eastAsia="宋体" w:cs="宋体"/>
                      <w:szCs w:val="21"/>
                      <w:lang w:val="en-US" w:eastAsia="zh-CN"/>
                    </w:rPr>
                  </w:pPr>
                  <w:r>
                    <w:rPr>
                      <w:rFonts w:hint="eastAsia" w:ascii="宋体" w:hAnsi="宋体" w:cs="宋体"/>
                      <w:szCs w:val="21"/>
                      <w:lang w:val="en-US" w:eastAsia="zh-CN"/>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lang w:eastAsia="zh-CN"/>
                    </w:rPr>
                  </w:pPr>
                  <w:r>
                    <w:rPr>
                      <w:rFonts w:hint="eastAsia" w:ascii="宋体" w:hAnsi="宋体" w:cs="宋体"/>
                      <w:szCs w:val="21"/>
                      <w:lang w:eastAsia="zh-CN"/>
                    </w:rPr>
                    <w:t>四</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工作制度</w:t>
                  </w:r>
                </w:p>
              </w:tc>
              <w:tc>
                <w:tcPr>
                  <w:tcW w:w="1897" w:type="dxa"/>
                  <w:vAlign w:val="center"/>
                </w:tcPr>
                <w:p>
                  <w:pPr>
                    <w:spacing w:line="240" w:lineRule="exact"/>
                    <w:ind w:right="-11"/>
                    <w:jc w:val="center"/>
                    <w:rPr>
                      <w:rFonts w:hint="eastAsia" w:ascii="宋体" w:hAnsi="宋体" w:eastAsia="宋体" w:cs="宋体"/>
                      <w:szCs w:val="21"/>
                    </w:rPr>
                  </w:pPr>
                </w:p>
              </w:tc>
              <w:tc>
                <w:tcPr>
                  <w:tcW w:w="2151" w:type="dxa"/>
                  <w:vAlign w:val="center"/>
                </w:tcPr>
                <w:p>
                  <w:pPr>
                    <w:spacing w:line="240" w:lineRule="exact"/>
                    <w:ind w:right="-11"/>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1</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年工作天数</w:t>
                  </w:r>
                </w:p>
              </w:tc>
              <w:tc>
                <w:tcPr>
                  <w:tcW w:w="1897" w:type="dxa"/>
                  <w:vAlign w:val="center"/>
                </w:tcPr>
                <w:p>
                  <w:pPr>
                    <w:spacing w:line="240" w:lineRule="exact"/>
                    <w:ind w:right="-11"/>
                    <w:jc w:val="center"/>
                    <w:rPr>
                      <w:rFonts w:hint="eastAsia" w:ascii="宋体" w:hAnsi="宋体" w:eastAsia="宋体" w:cs="宋体"/>
                      <w:szCs w:val="21"/>
                      <w:lang w:val="en-US" w:eastAsia="zh-CN"/>
                    </w:rPr>
                  </w:pPr>
                  <w:r>
                    <w:rPr>
                      <w:rFonts w:hint="eastAsia" w:ascii="宋体" w:hAnsi="宋体" w:cs="宋体"/>
                      <w:szCs w:val="21"/>
                      <w:lang w:val="en-US" w:eastAsia="zh-CN"/>
                    </w:rPr>
                    <w:t>300</w:t>
                  </w:r>
                </w:p>
              </w:tc>
              <w:tc>
                <w:tcPr>
                  <w:tcW w:w="2151"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2</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工作时间</w:t>
                  </w:r>
                </w:p>
              </w:tc>
              <w:tc>
                <w:tcPr>
                  <w:tcW w:w="1897"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小时</w:t>
                  </w:r>
                </w:p>
              </w:tc>
              <w:tc>
                <w:tcPr>
                  <w:tcW w:w="2151"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lang w:eastAsia="zh-CN"/>
                    </w:rPr>
                  </w:pPr>
                  <w:r>
                    <w:rPr>
                      <w:rFonts w:hint="eastAsia" w:ascii="宋体" w:hAnsi="宋体" w:cs="宋体"/>
                      <w:szCs w:val="21"/>
                      <w:lang w:eastAsia="zh-CN"/>
                    </w:rPr>
                    <w:t>五</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总投资</w:t>
                  </w:r>
                </w:p>
              </w:tc>
              <w:tc>
                <w:tcPr>
                  <w:tcW w:w="1897" w:type="dxa"/>
                  <w:vAlign w:val="center"/>
                </w:tcPr>
                <w:p>
                  <w:pPr>
                    <w:spacing w:line="240" w:lineRule="exact"/>
                    <w:ind w:right="-11"/>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万元</w:t>
                  </w:r>
                </w:p>
              </w:tc>
              <w:tc>
                <w:tcPr>
                  <w:tcW w:w="2151" w:type="dxa"/>
                  <w:vAlign w:val="center"/>
                </w:tcPr>
                <w:p>
                  <w:pPr>
                    <w:spacing w:line="240" w:lineRule="exact"/>
                    <w:ind w:right="-11"/>
                    <w:jc w:val="center"/>
                    <w:rPr>
                      <w:rFonts w:hint="eastAsia" w:ascii="宋体" w:hAnsi="宋体" w:eastAsia="宋体" w:cs="宋体"/>
                      <w:szCs w:val="21"/>
                      <w:lang w:val="en-US"/>
                    </w:rPr>
                  </w:pPr>
                  <w:r>
                    <w:rPr>
                      <w:rFonts w:hint="eastAsia" w:ascii="宋体" w:hAnsi="宋体" w:cs="宋体"/>
                      <w:szCs w:val="21"/>
                      <w:lang w:val="en-US" w:eastAsia="zh-CN"/>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174"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1</w:t>
                  </w:r>
                </w:p>
              </w:tc>
              <w:tc>
                <w:tcPr>
                  <w:tcW w:w="3145"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其中环保投资</w:t>
                  </w:r>
                </w:p>
              </w:tc>
              <w:tc>
                <w:tcPr>
                  <w:tcW w:w="1897" w:type="dxa"/>
                  <w:vAlign w:val="center"/>
                </w:tcPr>
                <w:p>
                  <w:pPr>
                    <w:spacing w:line="240" w:lineRule="exact"/>
                    <w:ind w:right="-11"/>
                    <w:jc w:val="center"/>
                    <w:rPr>
                      <w:rFonts w:hint="eastAsia" w:ascii="宋体" w:hAnsi="宋体" w:eastAsia="宋体" w:cs="宋体"/>
                      <w:szCs w:val="21"/>
                    </w:rPr>
                  </w:pPr>
                  <w:r>
                    <w:rPr>
                      <w:rFonts w:hint="eastAsia" w:ascii="宋体" w:hAnsi="宋体" w:eastAsia="宋体" w:cs="宋体"/>
                      <w:szCs w:val="21"/>
                    </w:rPr>
                    <w:t>万元</w:t>
                  </w:r>
                </w:p>
              </w:tc>
              <w:tc>
                <w:tcPr>
                  <w:tcW w:w="2151" w:type="dxa"/>
                  <w:vAlign w:val="center"/>
                </w:tcPr>
                <w:p>
                  <w:pPr>
                    <w:spacing w:line="240" w:lineRule="exact"/>
                    <w:ind w:right="-11"/>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8.9</w:t>
                  </w:r>
                </w:p>
              </w:tc>
            </w:tr>
          </w:tbl>
          <w:p>
            <w:pPr>
              <w:pStyle w:val="18"/>
            </w:pPr>
          </w:p>
          <w:p>
            <w:pPr>
              <w:spacing w:line="360" w:lineRule="auto"/>
              <w:rPr>
                <w:rFonts w:hint="eastAsia" w:ascii="宋体" w:hAnsi="宋体"/>
                <w:color w:val="FF0000"/>
                <w:sz w:val="24"/>
                <w:szCs w:val="24"/>
                <w:lang w:eastAsia="zh-CN"/>
              </w:rPr>
            </w:pPr>
          </w:p>
          <w:p>
            <w:pPr>
              <w:spacing w:line="360" w:lineRule="auto"/>
              <w:rPr>
                <w:rFonts w:hint="eastAsia" w:ascii="宋体" w:hAnsi="宋体"/>
                <w:color w:val="FF0000"/>
                <w:sz w:val="24"/>
                <w:szCs w:val="24"/>
                <w:lang w:eastAsia="zh-CN"/>
              </w:rPr>
            </w:pPr>
          </w:p>
          <w:p>
            <w:pPr>
              <w:spacing w:line="360" w:lineRule="auto"/>
              <w:rPr>
                <w:rFonts w:hint="eastAsia" w:ascii="宋体" w:hAnsi="宋体"/>
                <w:color w:val="FF0000"/>
                <w:sz w:val="24"/>
                <w:szCs w:val="24"/>
                <w:lang w:eastAsia="zh-CN"/>
              </w:rPr>
            </w:pPr>
          </w:p>
          <w:p>
            <w:pPr>
              <w:spacing w:line="360" w:lineRule="auto"/>
              <w:rPr>
                <w:rFonts w:hint="eastAsia" w:ascii="宋体" w:hAnsi="宋体"/>
                <w:color w:val="FF0000"/>
                <w:sz w:val="24"/>
                <w:szCs w:val="24"/>
                <w:lang w:eastAsia="zh-CN"/>
              </w:rPr>
            </w:pPr>
          </w:p>
          <w:p>
            <w:pPr>
              <w:spacing w:line="360" w:lineRule="auto"/>
              <w:rPr>
                <w:rFonts w:hint="eastAsia" w:ascii="宋体" w:hAnsi="宋体"/>
                <w:color w:val="FF0000"/>
                <w:sz w:val="24"/>
                <w:szCs w:val="24"/>
                <w:lang w:eastAsia="zh-CN"/>
              </w:rPr>
            </w:pPr>
          </w:p>
          <w:p>
            <w:pPr>
              <w:spacing w:line="360" w:lineRule="auto"/>
              <w:rPr>
                <w:rFonts w:hint="eastAsia" w:ascii="宋体" w:hAnsi="宋体"/>
                <w:color w:val="FF0000"/>
                <w:sz w:val="24"/>
                <w:szCs w:val="24"/>
                <w:lang w:eastAsia="zh-CN"/>
              </w:rPr>
            </w:pPr>
          </w:p>
          <w:p>
            <w:pPr>
              <w:spacing w:line="360" w:lineRule="auto"/>
              <w:rPr>
                <w:rFonts w:hint="eastAsia" w:ascii="宋体" w:hAnsi="宋体"/>
                <w:color w:val="FF0000"/>
                <w:sz w:val="24"/>
                <w:szCs w:val="24"/>
                <w:lang w:eastAsia="zh-CN"/>
              </w:rPr>
            </w:pPr>
          </w:p>
          <w:p>
            <w:pPr>
              <w:spacing w:line="360" w:lineRule="auto"/>
              <w:rPr>
                <w:rFonts w:hint="eastAsia" w:ascii="宋体" w:hAnsi="宋体"/>
                <w:color w:val="FF0000"/>
                <w:sz w:val="24"/>
                <w:szCs w:val="24"/>
                <w:lang w:eastAsia="zh-CN"/>
              </w:rPr>
            </w:pPr>
          </w:p>
          <w:p>
            <w:pPr>
              <w:spacing w:line="360" w:lineRule="auto"/>
              <w:rPr>
                <w:rFonts w:hint="eastAsia" w:ascii="宋体" w:hAnsi="宋体"/>
                <w:color w:val="FF0000"/>
                <w:sz w:val="24"/>
                <w:szCs w:val="24"/>
                <w:lang w:eastAsia="zh-CN"/>
              </w:rPr>
            </w:pPr>
          </w:p>
          <w:p>
            <w:pPr>
              <w:spacing w:line="360" w:lineRule="auto"/>
              <w:rPr>
                <w:rFonts w:hint="eastAsia" w:ascii="宋体" w:hAnsi="宋体"/>
                <w:color w:val="FF0000"/>
                <w:sz w:val="24"/>
                <w:szCs w:val="24"/>
                <w:lang w:eastAsia="zh-CN"/>
              </w:rPr>
            </w:pPr>
          </w:p>
          <w:p>
            <w:pPr>
              <w:spacing w:line="360" w:lineRule="auto"/>
              <w:rPr>
                <w:rFonts w:hint="eastAsia" w:ascii="宋体" w:hAnsi="宋体"/>
                <w:color w:val="FF0000"/>
                <w:sz w:val="24"/>
                <w:szCs w:val="24"/>
                <w:lang w:eastAsia="zh-CN"/>
              </w:rPr>
            </w:pPr>
          </w:p>
          <w:p>
            <w:pPr>
              <w:spacing w:line="360" w:lineRule="auto"/>
              <w:rPr>
                <w:rFonts w:hint="eastAsia" w:ascii="宋体" w:hAnsi="宋体"/>
                <w:color w:val="FF0000"/>
                <w:sz w:val="24"/>
                <w:szCs w:val="24"/>
                <w:lang w:eastAsia="zh-CN"/>
              </w:rPr>
            </w:pPr>
          </w:p>
          <w:p>
            <w:pPr>
              <w:spacing w:line="360" w:lineRule="auto"/>
              <w:rPr>
                <w:rFonts w:hint="eastAsia" w:ascii="宋体" w:hAnsi="宋体"/>
                <w:color w:val="FF0000"/>
                <w:sz w:val="24"/>
                <w:szCs w:val="24"/>
                <w:lang w:eastAsia="zh-CN"/>
              </w:rPr>
            </w:pPr>
          </w:p>
          <w:p>
            <w:pPr>
              <w:spacing w:line="360" w:lineRule="auto"/>
              <w:rPr>
                <w:rFonts w:hint="eastAsia" w:ascii="宋体" w:hAnsi="宋体"/>
                <w:color w:val="FF0000"/>
                <w:sz w:val="24"/>
                <w:szCs w:val="24"/>
                <w:lang w:eastAsia="zh-CN"/>
              </w:rPr>
            </w:pPr>
          </w:p>
          <w:p>
            <w:pPr>
              <w:spacing w:line="360" w:lineRule="auto"/>
              <w:rPr>
                <w:rFonts w:hint="eastAsia" w:ascii="宋体" w:hAnsi="宋体" w:eastAsia="宋体"/>
                <w:color w:val="FF0000"/>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23" w:hRule="atLeast"/>
        </w:trPr>
        <w:tc>
          <w:tcPr>
            <w:tcW w:w="8613" w:type="dxa"/>
            <w:gridSpan w:val="10"/>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b/>
                <w:bCs/>
                <w:sz w:val="24"/>
                <w:szCs w:val="24"/>
              </w:rPr>
            </w:pPr>
            <w:r>
              <w:rPr>
                <w:rFonts w:hint="eastAsia"/>
                <w:b/>
                <w:bCs/>
                <w:sz w:val="24"/>
                <w:szCs w:val="24"/>
              </w:rPr>
              <w:t>与本项目有关的原有污染情况及主要环境问题：</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lang w:val="en-US" w:eastAsia="zh-CN"/>
              </w:rPr>
            </w:pPr>
            <w:r>
              <w:rPr>
                <w:rFonts w:hint="eastAsia"/>
                <w:color w:val="auto"/>
                <w:sz w:val="24"/>
                <w:szCs w:val="24"/>
                <w:lang w:eastAsia="zh-CN"/>
              </w:rPr>
              <w:t>陕西泽钰电器厨具有限责任公司在</w:t>
            </w:r>
            <w:r>
              <w:rPr>
                <w:rFonts w:hint="eastAsia"/>
                <w:color w:val="auto"/>
                <w:sz w:val="24"/>
                <w:szCs w:val="24"/>
                <w:lang w:val="en-US" w:eastAsia="zh-CN"/>
              </w:rPr>
              <w:t>2010年3月1日，取得泾阳县住房和城乡建设局颁发的建设用地规划许可证（地字第2010-049号），“经审核，本用地项目符合城乡规划要求，颁发此证”，明确项目用地</w:t>
            </w:r>
            <w:r>
              <w:rPr>
                <w:rFonts w:hint="eastAsia"/>
                <w:color w:val="auto"/>
                <w:sz w:val="24"/>
                <w:szCs w:val="24"/>
                <w:lang w:eastAsia="zh-CN"/>
              </w:rPr>
              <w:t>位于</w:t>
            </w:r>
            <w:r>
              <w:rPr>
                <w:rFonts w:hint="eastAsia"/>
                <w:color w:val="auto"/>
                <w:sz w:val="24"/>
                <w:szCs w:val="24"/>
              </w:rPr>
              <w:t>西咸新区-泾河新新分区规划的工业用地</w:t>
            </w:r>
            <w:r>
              <w:rPr>
                <w:rFonts w:hint="eastAsia"/>
                <w:color w:val="auto"/>
                <w:sz w:val="24"/>
                <w:szCs w:val="24"/>
                <w:lang w:eastAsia="zh-CN"/>
              </w:rPr>
              <w:t>范围</w:t>
            </w:r>
            <w:r>
              <w:rPr>
                <w:rFonts w:hint="eastAsia"/>
                <w:color w:val="auto"/>
                <w:sz w:val="24"/>
                <w:szCs w:val="24"/>
              </w:rPr>
              <w:t>内，符合西咸新区-泾河</w:t>
            </w:r>
            <w:r>
              <w:rPr>
                <w:rFonts w:hint="eastAsia"/>
                <w:color w:val="auto"/>
                <w:sz w:val="24"/>
                <w:szCs w:val="24"/>
                <w:lang w:eastAsia="zh-CN"/>
              </w:rPr>
              <w:t>新城</w:t>
            </w:r>
            <w:r>
              <w:rPr>
                <w:rFonts w:hint="eastAsia"/>
                <w:color w:val="auto"/>
                <w:sz w:val="24"/>
                <w:szCs w:val="24"/>
              </w:rPr>
              <w:t>分区</w:t>
            </w:r>
            <w:r>
              <w:rPr>
                <w:rFonts w:hint="eastAsia"/>
                <w:color w:val="auto"/>
                <w:sz w:val="24"/>
                <w:szCs w:val="24"/>
                <w:lang w:eastAsia="zh-CN"/>
              </w:rPr>
              <w:t>工业用地</w:t>
            </w:r>
            <w:r>
              <w:rPr>
                <w:rFonts w:hint="eastAsia"/>
                <w:color w:val="auto"/>
                <w:sz w:val="24"/>
                <w:szCs w:val="24"/>
              </w:rPr>
              <w:t>规划要求</w:t>
            </w:r>
            <w:r>
              <w:rPr>
                <w:rFonts w:hint="eastAsia"/>
                <w:color w:val="auto"/>
                <w:sz w:val="24"/>
                <w:szCs w:val="24"/>
                <w:lang w:val="en-US" w:eastAsia="zh-CN"/>
              </w:rPr>
              <w:t>。</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color w:val="auto"/>
                <w:sz w:val="24"/>
                <w:szCs w:val="24"/>
                <w:lang w:eastAsia="zh-CN"/>
              </w:rPr>
              <w:t>陕西泽钰电器厨具有限责任公司</w:t>
            </w:r>
            <w:r>
              <w:rPr>
                <w:rFonts w:hint="eastAsia"/>
                <w:sz w:val="24"/>
                <w:szCs w:val="24"/>
                <w:lang w:eastAsia="zh-CN"/>
              </w:rPr>
              <w:t>在</w:t>
            </w:r>
            <w:r>
              <w:rPr>
                <w:rFonts w:hint="eastAsia"/>
                <w:sz w:val="24"/>
                <w:szCs w:val="24"/>
                <w:lang w:val="en-US" w:eastAsia="zh-CN"/>
              </w:rPr>
              <w:t>2010年3月3日取得泾阳县住房和城乡建设局颁发的建设用地规划许可证（建字第2010-049号），“经审核，本建设工程符合城乡规划要求，颁发此证”明确陕西泽钰电器厨具有限责任公司的建设符合城乡总体规划要求。</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lang w:val="en-US" w:eastAsia="zh-CN"/>
              </w:rPr>
            </w:pPr>
            <w:r>
              <w:rPr>
                <w:rFonts w:hint="eastAsia" w:asciiTheme="minorEastAsia" w:hAnsiTheme="minorEastAsia" w:eastAsiaTheme="minorEastAsia" w:cstheme="minorEastAsia"/>
                <w:sz w:val="24"/>
                <w:szCs w:val="24"/>
                <w:lang w:val="en-US" w:eastAsia="zh-CN"/>
              </w:rPr>
              <w:t>2010年1月</w:t>
            </w:r>
            <w:r>
              <w:rPr>
                <w:rFonts w:hint="eastAsia" w:asciiTheme="minorEastAsia" w:hAnsiTheme="minorEastAsia" w:eastAsiaTheme="minorEastAsia" w:cstheme="minorEastAsia"/>
                <w:sz w:val="24"/>
                <w:szCs w:val="24"/>
              </w:rPr>
              <w:t>陕西泽钰电器厨具有限责任公司</w:t>
            </w:r>
            <w:r>
              <w:rPr>
                <w:rFonts w:hint="eastAsia" w:asciiTheme="minorEastAsia" w:hAnsiTheme="minorEastAsia" w:eastAsiaTheme="minorEastAsia" w:cstheme="minorEastAsia"/>
                <w:sz w:val="24"/>
                <w:szCs w:val="24"/>
                <w:lang w:eastAsia="zh-CN"/>
              </w:rPr>
              <w:t>委托核工业二</w:t>
            </w:r>
            <w:r>
              <w:rPr>
                <w:rFonts w:hint="eastAsia" w:asciiTheme="minorEastAsia" w:hAnsiTheme="minorEastAsia" w:eastAsiaTheme="minorEastAsia" w:cstheme="minorEastAsia"/>
                <w:b w:val="0"/>
                <w:bCs w:val="0"/>
                <w:sz w:val="24"/>
                <w:szCs w:val="24"/>
                <w:lang w:val="en-US" w:eastAsia="zh-CN"/>
              </w:rPr>
              <w:t>〇</w:t>
            </w:r>
            <w:r>
              <w:rPr>
                <w:rFonts w:hint="eastAsia" w:asciiTheme="minorEastAsia" w:hAnsiTheme="minorEastAsia" w:eastAsiaTheme="minorEastAsia" w:cstheme="minorEastAsia"/>
                <w:sz w:val="24"/>
                <w:szCs w:val="24"/>
                <w:lang w:val="en-US" w:eastAsia="zh-CN"/>
              </w:rPr>
              <w:t>三研究所对该项目进行环境影响评价，</w:t>
            </w:r>
            <w:r>
              <w:rPr>
                <w:rFonts w:hint="eastAsia" w:asciiTheme="minorEastAsia" w:hAnsiTheme="minorEastAsia" w:eastAsiaTheme="minorEastAsia" w:cstheme="minorEastAsia"/>
                <w:b w:val="0"/>
                <w:bCs w:val="0"/>
                <w:sz w:val="24"/>
                <w:szCs w:val="24"/>
                <w:lang w:val="en-US" w:eastAsia="zh-CN"/>
              </w:rPr>
              <w:t>2010年5月，核工业二〇三研究所</w:t>
            </w:r>
            <w:r>
              <w:rPr>
                <w:rFonts w:hint="eastAsia" w:asciiTheme="minorEastAsia" w:hAnsiTheme="minorEastAsia" w:eastAsiaTheme="minorEastAsia" w:cstheme="minorEastAsia"/>
                <w:b w:val="0"/>
                <w:bCs w:val="0"/>
                <w:kern w:val="0"/>
                <w:sz w:val="24"/>
                <w:szCs w:val="24"/>
              </w:rPr>
              <w:t>编制完成</w:t>
            </w:r>
            <w:r>
              <w:rPr>
                <w:rFonts w:hint="eastAsia" w:asciiTheme="minorEastAsia" w:hAnsiTheme="minorEastAsia" w:eastAsiaTheme="minorEastAsia" w:cstheme="minorEastAsia"/>
                <w:sz w:val="24"/>
                <w:szCs w:val="24"/>
              </w:rPr>
              <w:t>陕西泽钰电器厨具有限责任公司</w:t>
            </w:r>
            <w:r>
              <w:rPr>
                <w:rFonts w:hint="eastAsia" w:asciiTheme="minorEastAsia" w:hAnsiTheme="minorEastAsia" w:eastAsiaTheme="minorEastAsia" w:cstheme="minorEastAsia"/>
                <w:sz w:val="24"/>
                <w:szCs w:val="24"/>
                <w:lang w:eastAsia="zh-CN"/>
              </w:rPr>
              <w:t>建设泾阳新厂区项目</w:t>
            </w:r>
            <w:r>
              <w:rPr>
                <w:rFonts w:hint="eastAsia" w:asciiTheme="minorEastAsia" w:hAnsiTheme="minorEastAsia" w:eastAsiaTheme="minorEastAsia" w:cstheme="minorEastAsia"/>
                <w:b w:val="0"/>
                <w:bCs w:val="0"/>
                <w:kern w:val="0"/>
                <w:sz w:val="24"/>
                <w:szCs w:val="24"/>
              </w:rPr>
              <w:t>环境影响报告表</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eastAsia="zh-CN"/>
              </w:rPr>
              <w:t>，并取得泾阳县环境保护局关于该项目的复函。</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color w:val="auto"/>
                <w:sz w:val="24"/>
                <w:szCs w:val="24"/>
                <w:lang w:eastAsia="zh-CN"/>
              </w:rPr>
            </w:pPr>
            <w:r>
              <w:rPr>
                <w:rFonts w:hint="eastAsia"/>
                <w:color w:val="auto"/>
                <w:sz w:val="24"/>
                <w:szCs w:val="24"/>
                <w:lang w:eastAsia="zh-CN"/>
              </w:rPr>
              <w:t>陕西泽钰电器厨具有限责任公司在</w:t>
            </w:r>
            <w:r>
              <w:rPr>
                <w:rFonts w:hint="eastAsia"/>
                <w:color w:val="auto"/>
                <w:sz w:val="24"/>
                <w:szCs w:val="24"/>
                <w:lang w:val="en-US" w:eastAsia="zh-CN"/>
              </w:rPr>
              <w:t>2011年3月7日，取得泾阳县住房和城乡建设局颁发的建筑工程施工许可证（泾建施（2011）025），同意</w:t>
            </w:r>
            <w:r>
              <w:rPr>
                <w:rFonts w:hint="eastAsia"/>
                <w:color w:val="auto"/>
                <w:sz w:val="24"/>
                <w:szCs w:val="24"/>
                <w:lang w:eastAsia="zh-CN"/>
              </w:rPr>
              <w:t>建筑施工，陕西泽钰电器厨具有限责任公司在</w:t>
            </w:r>
            <w:r>
              <w:rPr>
                <w:rFonts w:hint="eastAsia"/>
                <w:color w:val="auto"/>
                <w:sz w:val="24"/>
                <w:szCs w:val="24"/>
                <w:lang w:val="en-US" w:eastAsia="zh-CN"/>
              </w:rPr>
              <w:t>2012年9月完成生产厂房和办公楼的建设，1#和2#厂房由于</w:t>
            </w:r>
            <w:r>
              <w:rPr>
                <w:rFonts w:hint="eastAsia"/>
                <w:color w:val="auto"/>
                <w:sz w:val="24"/>
                <w:szCs w:val="24"/>
                <w:lang w:eastAsia="zh-CN"/>
              </w:rPr>
              <w:t>陕西泽钰电器厨具有限责任公司生产规模原因，一直为空置厂房，</w:t>
            </w:r>
            <w:r>
              <w:rPr>
                <w:rFonts w:hint="eastAsia"/>
                <w:color w:val="auto"/>
                <w:sz w:val="24"/>
                <w:szCs w:val="24"/>
              </w:rPr>
              <w:t>未进行生产活动。</w:t>
            </w:r>
            <w:r>
              <w:rPr>
                <w:rFonts w:hint="eastAsia"/>
                <w:color w:val="auto"/>
                <w:sz w:val="24"/>
                <w:szCs w:val="24"/>
                <w:lang w:eastAsia="zh-CN"/>
              </w:rPr>
              <w:t>陕西泽钰电器厨具有限责任公司职工均为附近村民，不需提供休息室，办公楼目前同样空置。</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eastAsia="宋体"/>
                <w:color w:val="auto"/>
                <w:sz w:val="24"/>
                <w:szCs w:val="24"/>
                <w:lang w:val="en-US" w:eastAsia="zh-CN"/>
              </w:rPr>
            </w:pPr>
            <w:r>
              <w:rPr>
                <w:rFonts w:hint="eastAsia"/>
                <w:color w:val="auto"/>
                <w:sz w:val="24"/>
                <w:szCs w:val="24"/>
                <w:lang w:eastAsia="zh-CN"/>
              </w:rPr>
              <w:t>本项目租赁陕西泽钰电器厨具有限责任公司</w:t>
            </w:r>
            <w:r>
              <w:rPr>
                <w:rFonts w:hint="eastAsia"/>
                <w:color w:val="auto"/>
                <w:sz w:val="24"/>
                <w:szCs w:val="24"/>
                <w:lang w:val="en-US" w:eastAsia="zh-CN"/>
              </w:rPr>
              <w:t>1</w:t>
            </w:r>
            <w:r>
              <w:rPr>
                <w:rFonts w:hint="eastAsia"/>
                <w:color w:val="auto"/>
                <w:sz w:val="24"/>
                <w:szCs w:val="24"/>
              </w:rPr>
              <w:t>#生产厂房和</w:t>
            </w:r>
            <w:r>
              <w:rPr>
                <w:rFonts w:hint="eastAsia"/>
                <w:color w:val="auto"/>
                <w:sz w:val="24"/>
                <w:szCs w:val="24"/>
                <w:lang w:val="en-US" w:eastAsia="zh-CN"/>
              </w:rPr>
              <w:t>3层生活</w:t>
            </w:r>
            <w:r>
              <w:rPr>
                <w:rFonts w:hint="eastAsia"/>
                <w:color w:val="auto"/>
                <w:sz w:val="24"/>
                <w:szCs w:val="24"/>
                <w:lang w:eastAsia="zh-CN"/>
              </w:rPr>
              <w:t>办公楼作为项目运营用房。陕西泽钰电器厨具有限责任公司位于</w:t>
            </w:r>
            <w:r>
              <w:rPr>
                <w:rFonts w:hint="eastAsia"/>
                <w:color w:val="auto"/>
                <w:sz w:val="24"/>
                <w:szCs w:val="24"/>
              </w:rPr>
              <w:t>西咸新区泾河新城永乐镇尚家村</w:t>
            </w:r>
            <w:r>
              <w:rPr>
                <w:rFonts w:hint="eastAsia"/>
                <w:color w:val="auto"/>
                <w:sz w:val="24"/>
                <w:szCs w:val="24"/>
                <w:lang w:eastAsia="zh-CN"/>
              </w:rPr>
              <w:t>工业园，园区基础设施完善。同时项目租赁的陕西泽钰电器厨具有限责任公司土地和规划手续完整，项目依托原有给排水和供电系统，可保证生产和职工生活的给排水和用电等。</w:t>
            </w:r>
          </w:p>
          <w:p>
            <w:pPr>
              <w:pStyle w:val="8"/>
              <w:ind w:left="0" w:leftChars="0" w:firstLine="0" w:firstLineChars="0"/>
              <w:rPr>
                <w:rFonts w:hint="eastAsia" w:ascii="宋体" w:hAnsi="宋体" w:eastAsia="宋体"/>
                <w:bCs/>
                <w:color w:val="FF0000"/>
                <w:sz w:val="24"/>
                <w:lang w:val="en-US" w:eastAsia="zh-CN"/>
              </w:rPr>
            </w:pPr>
          </w:p>
          <w:p>
            <w:pPr>
              <w:pStyle w:val="8"/>
              <w:ind w:left="0" w:leftChars="0" w:firstLine="0" w:firstLineChars="0"/>
              <w:rPr>
                <w:rFonts w:hint="eastAsia" w:ascii="宋体" w:hAnsi="宋体" w:eastAsia="宋体"/>
                <w:bCs/>
                <w:color w:val="FF0000"/>
                <w:sz w:val="24"/>
                <w:lang w:val="en-US" w:eastAsia="zh-CN"/>
              </w:rPr>
            </w:pPr>
          </w:p>
          <w:p>
            <w:pPr>
              <w:pStyle w:val="8"/>
              <w:ind w:left="0" w:leftChars="0" w:firstLine="0" w:firstLineChars="0"/>
              <w:rPr>
                <w:rFonts w:hint="eastAsia" w:ascii="宋体" w:hAnsi="宋体" w:eastAsia="宋体"/>
                <w:bCs/>
                <w:color w:val="FF0000"/>
                <w:sz w:val="24"/>
                <w:lang w:val="en-US" w:eastAsia="zh-CN"/>
              </w:rPr>
            </w:pPr>
          </w:p>
        </w:tc>
      </w:tr>
    </w:tbl>
    <w:p>
      <w:pPr>
        <w:tabs>
          <w:tab w:val="left" w:pos="3780"/>
          <w:tab w:val="left" w:pos="4536"/>
        </w:tabs>
        <w:outlineLvl w:val="0"/>
        <w:rPr>
          <w:rFonts w:hint="eastAsia" w:ascii="黑体" w:hAnsi="黑体" w:eastAsia="黑体"/>
          <w:color w:val="auto"/>
          <w:sz w:val="30"/>
          <w:szCs w:val="22"/>
        </w:rPr>
      </w:pPr>
      <w:bookmarkStart w:id="2" w:name="_Toc29568"/>
      <w:r>
        <w:rPr>
          <w:rFonts w:hint="eastAsia" w:ascii="黑体" w:hAnsi="黑体" w:eastAsia="黑体"/>
          <w:color w:val="auto"/>
          <w:sz w:val="30"/>
          <w:szCs w:val="22"/>
        </w:rPr>
        <w:t>建设项目所在地自然环境</w:t>
      </w:r>
      <w:bookmarkEnd w:id="2"/>
      <w:r>
        <w:rPr>
          <w:rFonts w:hint="eastAsia" w:ascii="黑体" w:hAnsi="黑体" w:eastAsia="黑体"/>
          <w:color w:val="auto"/>
          <w:sz w:val="30"/>
          <w:szCs w:val="22"/>
        </w:rPr>
        <w:t>概况</w:t>
      </w:r>
    </w:p>
    <w:tbl>
      <w:tblPr>
        <w:tblStyle w:val="41"/>
        <w:tblW w:w="8523"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
      <w:tblGrid>
        <w:gridCol w:w="8523"/>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Ex>
        <w:trPr>
          <w:trHeight w:val="7148" w:hRule="atLeast"/>
        </w:trPr>
        <w:tc>
          <w:tcPr>
            <w:tcW w:w="8523" w:type="dxa"/>
          </w:tcPr>
          <w:p>
            <w:pPr>
              <w:spacing w:line="360" w:lineRule="auto"/>
              <w:rPr>
                <w:b/>
                <w:bCs/>
                <w:sz w:val="24"/>
                <w:szCs w:val="24"/>
              </w:rPr>
            </w:pPr>
            <w:r>
              <w:rPr>
                <w:rFonts w:hint="eastAsia"/>
                <w:b/>
                <w:bCs/>
                <w:sz w:val="24"/>
                <w:szCs w:val="24"/>
              </w:rPr>
              <w:t>自然环境简况（地形、地貌、地质、气候、气象、水文、植被、生物多样性等）：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b/>
                <w:bCs/>
                <w:sz w:val="24"/>
                <w:szCs w:val="24"/>
              </w:rPr>
            </w:pPr>
            <w:r>
              <w:rPr>
                <w:rFonts w:hint="eastAsia"/>
                <w:b/>
                <w:bCs/>
                <w:sz w:val="24"/>
                <w:szCs w:val="24"/>
              </w:rPr>
              <w:t>一、地理位置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sz w:val="24"/>
                <w:szCs w:val="24"/>
              </w:rPr>
              <w:t>本项目位于西咸新区泾河新城永乐镇尚家村工业园区内。永乐镇隶属于陕西省咸阳市泾阳县，位于泾阳县东部。总面积25.5平方公里</w:t>
            </w:r>
            <w:r>
              <w:rPr>
                <w:rFonts w:hint="eastAsia"/>
                <w:sz w:val="24"/>
                <w:szCs w:val="24"/>
                <w:lang w:eastAsia="zh-CN"/>
              </w:rPr>
              <w:t>。</w:t>
            </w:r>
            <w:r>
              <w:rPr>
                <w:rFonts w:hint="eastAsia"/>
                <w:sz w:val="24"/>
                <w:szCs w:val="24"/>
              </w:rPr>
              <w:t>具体地理位置图详见附图1。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b/>
                <w:bCs/>
                <w:sz w:val="24"/>
                <w:szCs w:val="24"/>
              </w:rPr>
            </w:pPr>
            <w:r>
              <w:rPr>
                <w:rFonts w:hint="eastAsia"/>
                <w:b/>
                <w:bCs/>
                <w:sz w:val="24"/>
                <w:szCs w:val="24"/>
              </w:rPr>
              <w:t>二</w:t>
            </w:r>
            <w:r>
              <w:rPr>
                <w:b/>
                <w:bCs/>
                <w:sz w:val="24"/>
                <w:szCs w:val="24"/>
              </w:rPr>
              <w:t>、地形地貌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sz w:val="24"/>
                <w:szCs w:val="24"/>
              </w:rPr>
              <w:t>泾河新城位于关中断陷盆地中部，泾河与渭河交汇处的泾河北岸一级阶地和高漫滩上，就规划区地势来看，总体上西北高、东南低（西北高程391.0m，东南为376m）。其中阶地成东南方向展布，南北宽4.0km，地势平坦开阔，向南倾斜，坡度为0.4%；高漫滩宽0.6-1.2km，地势平缓，坡度0.12%。根据现场勘察，项目场地地势相对平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b/>
                <w:bCs/>
                <w:sz w:val="24"/>
                <w:szCs w:val="24"/>
              </w:rPr>
            </w:pPr>
            <w:r>
              <w:rPr>
                <w:rFonts w:hint="eastAsia"/>
                <w:b/>
                <w:bCs/>
                <w:sz w:val="24"/>
                <w:szCs w:val="24"/>
              </w:rPr>
              <w:t>三、地质构造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sz w:val="24"/>
                <w:szCs w:val="24"/>
              </w:rPr>
              <w:t>新城所在区域位于关中地堑北缘与鄂尔多斯向斜的接触部分，地质构造受祁吕贺“山”字构造、新华夏构造及秦岭纬向构造的影响，形成出露的构造形迹有东西走向的断裂构迪及东北走向的褶皱和断层，隐伏的构造有泾河断裂、扶风——礼泉断裂以及永乐——零口断层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sz w:val="24"/>
                <w:szCs w:val="24"/>
              </w:rPr>
              <w:t>嵯峨山南麓断层：属于秦岭纬向构造体系一条大断层，沿嵯峨山南麓分布为一方向近东西走向的张性断层（正断层），在口镇治峪河可见清晰的断层面，倾向正南，倾角50</w:t>
            </w:r>
            <w:r>
              <w:rPr>
                <w:sz w:val="24"/>
                <w:szCs w:val="24"/>
              </w:rPr>
              <w:t>°</w:t>
            </w:r>
            <w:r>
              <w:rPr>
                <w:rFonts w:hint="eastAsia"/>
                <w:sz w:val="24"/>
                <w:szCs w:val="24"/>
              </w:rPr>
              <w:t>左右。在山底何村东部山坡上见局部的断层三角面，段距在300米以上。该层控制了老第三系底层的分布，在形态上控制了渭北黄土高原高出泾河平原百余米的地貌景观。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sz w:val="24"/>
                <w:szCs w:val="24"/>
              </w:rPr>
              <w:t>西风山皱褶与断层：西风山皱褶轴向呈北东向，是一个发育于寒武、奥陶系石灰岩之中的两翼不对称背斜构造。核部地层为寒武系，两翼均为奥陶系灰岩。地层产状北翼徒，南翼缓（北翼倾向北西，倾角80</w:t>
            </w:r>
            <w:r>
              <w:rPr>
                <w:sz w:val="24"/>
                <w:szCs w:val="24"/>
              </w:rPr>
              <w:t>°</w:t>
            </w:r>
            <w:r>
              <w:rPr>
                <w:rFonts w:hint="eastAsia"/>
                <w:sz w:val="24"/>
                <w:szCs w:val="24"/>
              </w:rPr>
              <w:t>；南翼倾向14</w:t>
            </w:r>
            <w:r>
              <w:rPr>
                <w:sz w:val="24"/>
                <w:szCs w:val="24"/>
              </w:rPr>
              <w:t>°</w:t>
            </w:r>
            <w:r>
              <w:rPr>
                <w:rFonts w:hint="eastAsia"/>
                <w:sz w:val="24"/>
                <w:szCs w:val="24"/>
              </w:rPr>
              <w:t>-24</w:t>
            </w:r>
            <w:r>
              <w:rPr>
                <w:sz w:val="24"/>
                <w:szCs w:val="24"/>
              </w:rPr>
              <w:t>°</w:t>
            </w:r>
            <w:r>
              <w:rPr>
                <w:rFonts w:hint="eastAsia"/>
                <w:sz w:val="24"/>
                <w:szCs w:val="24"/>
              </w:rPr>
              <w:t>），上覆有下更新统洪积相砾卵石层，已胶结成岩。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sz w:val="24"/>
                <w:szCs w:val="24"/>
              </w:rPr>
              <w:t>王桥-鲁桥隐伏断层：为一隐伏于新生界松散堆积物下部的断层，沿王桥、桥底、安吴镇至三原县鲁桥镇一带分布。该断层构成本县河流阶地与黄土塬和洪积扇裙的分界，使黄土塬和洪积扇裙高高突起，且和二级阶地呈徒坎接触，下伏基岩为奥陶系灰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sz w:val="24"/>
                <w:szCs w:val="24"/>
              </w:rPr>
              <w:t>泾河及扶风-礼泉断层：这是两条交汇于泾河的性质不明的隐伏断层，泾阳断层走向北西，沿泾河分布。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b/>
                <w:bCs/>
                <w:sz w:val="24"/>
                <w:szCs w:val="24"/>
              </w:rPr>
            </w:pPr>
            <w:r>
              <w:rPr>
                <w:rFonts w:hint="eastAsia"/>
                <w:b/>
                <w:bCs/>
                <w:sz w:val="24"/>
                <w:szCs w:val="24"/>
              </w:rPr>
              <w:t>四</w:t>
            </w:r>
            <w:r>
              <w:rPr>
                <w:b/>
                <w:bCs/>
                <w:sz w:val="24"/>
                <w:szCs w:val="24"/>
              </w:rPr>
              <w:t>、</w:t>
            </w:r>
            <w:r>
              <w:rPr>
                <w:rFonts w:hint="eastAsia"/>
                <w:b/>
                <w:bCs/>
                <w:sz w:val="24"/>
                <w:szCs w:val="24"/>
              </w:rPr>
              <w:t>水文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sz w:val="24"/>
                <w:szCs w:val="24"/>
              </w:rPr>
              <w:t>1、地表水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sz w:val="24"/>
                <w:szCs w:val="24"/>
              </w:rPr>
              <w:t>泾河新城区域内涉及的河流为泾河，属于渭河的一级支流，黄河二级支流。泾河在泾阳内</w:t>
            </w:r>
            <w:r>
              <w:rPr>
                <w:sz w:val="24"/>
                <w:szCs w:val="24"/>
              </w:rPr>
              <w:t>源自宁夏回族自治区泾源县,自谢家沟入境,张家山出谷,东南流至桃园村附近出境。县内河长77</w:t>
            </w:r>
            <w:r>
              <w:rPr>
                <w:rFonts w:hint="eastAsia"/>
                <w:sz w:val="24"/>
                <w:szCs w:val="24"/>
              </w:rPr>
              <w:t>km</w:t>
            </w:r>
            <w:r>
              <w:rPr>
                <w:sz w:val="24"/>
                <w:szCs w:val="24"/>
              </w:rPr>
              <w:t>,流域面积634</w:t>
            </w:r>
            <w:r>
              <w:rPr>
                <w:rFonts w:hint="eastAsia"/>
                <w:sz w:val="24"/>
                <w:szCs w:val="24"/>
              </w:rPr>
              <w:t>m2</w:t>
            </w:r>
            <w:r>
              <w:rPr>
                <w:sz w:val="24"/>
                <w:szCs w:val="24"/>
              </w:rPr>
              <w:t>。</w:t>
            </w:r>
            <w:r>
              <w:rPr>
                <w:rFonts w:hint="eastAsia"/>
                <w:sz w:val="24"/>
                <w:szCs w:val="24"/>
              </w:rPr>
              <w:t>多年平均径流量18.67亿m3,，平均流量64.1m3/s，年输沙量2.74亿m3。新城内泾河长度约23.5km。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sz w:val="24"/>
                <w:szCs w:val="24"/>
              </w:rPr>
              <w:t>泾河位于本项目南侧，与本项目直线距离5.9km。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sz w:val="24"/>
                <w:szCs w:val="24"/>
              </w:rPr>
              <w:t>2、地下水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sz w:val="24"/>
                <w:szCs w:val="24"/>
              </w:rPr>
              <w:t>泾河新城所处区域黄土台原区潜水位埋深变化较大，为20-90m。谷区主要富水区分布在泾河漫滩一、二级阶地区，潜水位较浅，一般为5-30m，含水层岩性为砂，砂砾卵石层，透水性和富水性均好。区域地下水类型以重碳酸型水为主，矿物度小于1g/L，属于淡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b/>
                <w:bCs/>
                <w:sz w:val="24"/>
                <w:szCs w:val="24"/>
              </w:rPr>
            </w:pPr>
            <w:r>
              <w:rPr>
                <w:rFonts w:hint="eastAsia"/>
                <w:b/>
                <w:bCs/>
                <w:sz w:val="24"/>
                <w:szCs w:val="24"/>
              </w:rPr>
              <w:t>五</w:t>
            </w:r>
            <w:r>
              <w:rPr>
                <w:b/>
                <w:bCs/>
                <w:sz w:val="24"/>
                <w:szCs w:val="24"/>
              </w:rPr>
              <w:t>、气候气象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sz w:val="24"/>
                <w:szCs w:val="24"/>
              </w:rPr>
              <w:t>泾河新城所在区域地属暖温带大陆性季风气候，常年主导风向东北风。四季冷暖、干湿分明，冬季寒冷干燥，夏季炎热多雨，降水量年际变化很大，七月、九月降水较集中，年平均气温</w:t>
            </w:r>
            <w:r>
              <w:rPr>
                <w:sz w:val="24"/>
                <w:szCs w:val="24"/>
              </w:rPr>
              <w:t>13</w:t>
            </w:r>
            <w:r>
              <w:rPr>
                <w:rFonts w:hint="eastAsia"/>
                <w:sz w:val="24"/>
                <w:szCs w:val="24"/>
              </w:rPr>
              <w:t>℃，冬季（</w:t>
            </w:r>
            <w:r>
              <w:rPr>
                <w:sz w:val="24"/>
                <w:szCs w:val="24"/>
              </w:rPr>
              <w:t>1</w:t>
            </w:r>
            <w:r>
              <w:rPr>
                <w:rFonts w:hint="eastAsia"/>
                <w:sz w:val="24"/>
                <w:szCs w:val="24"/>
              </w:rPr>
              <w:t>月）最冷为－</w:t>
            </w:r>
            <w:r>
              <w:rPr>
                <w:sz w:val="24"/>
                <w:szCs w:val="24"/>
              </w:rPr>
              <w:t>20.8</w:t>
            </w:r>
            <w:r>
              <w:rPr>
                <w:rFonts w:hint="eastAsia"/>
                <w:sz w:val="24"/>
                <w:szCs w:val="24"/>
              </w:rPr>
              <w:t>℃，夏季最热（</w:t>
            </w:r>
            <w:r>
              <w:rPr>
                <w:sz w:val="24"/>
                <w:szCs w:val="24"/>
              </w:rPr>
              <w:t>7</w:t>
            </w:r>
            <w:r>
              <w:rPr>
                <w:rFonts w:hint="eastAsia"/>
                <w:sz w:val="24"/>
                <w:szCs w:val="24"/>
              </w:rPr>
              <w:t>月）为40.9℃。年均降水量560.6毫米，最多降水量</w:t>
            </w:r>
            <w:r>
              <w:rPr>
                <w:sz w:val="24"/>
                <w:szCs w:val="24"/>
              </w:rPr>
              <w:t>82</w:t>
            </w:r>
            <w:r>
              <w:rPr>
                <w:rFonts w:hint="eastAsia"/>
                <w:sz w:val="24"/>
                <w:szCs w:val="24"/>
              </w:rPr>
              <w:t>0.5毫米，最少为</w:t>
            </w:r>
            <w:r>
              <w:rPr>
                <w:sz w:val="24"/>
                <w:szCs w:val="24"/>
              </w:rPr>
              <w:t>349.2</w:t>
            </w:r>
            <w:r>
              <w:rPr>
                <w:rFonts w:hint="eastAsia"/>
                <w:sz w:val="24"/>
                <w:szCs w:val="24"/>
              </w:rPr>
              <w:t>毫米。日照时数年平均为</w:t>
            </w:r>
            <w:r>
              <w:rPr>
                <w:sz w:val="24"/>
                <w:szCs w:val="24"/>
              </w:rPr>
              <w:t>2195.2</w:t>
            </w:r>
            <w:r>
              <w:rPr>
                <w:rFonts w:hint="eastAsia"/>
                <w:sz w:val="24"/>
                <w:szCs w:val="24"/>
              </w:rPr>
              <w:t>小时，最多（</w:t>
            </w:r>
            <w:r>
              <w:rPr>
                <w:sz w:val="24"/>
                <w:szCs w:val="24"/>
              </w:rPr>
              <w:t>8</w:t>
            </w:r>
            <w:r>
              <w:rPr>
                <w:rFonts w:hint="eastAsia"/>
                <w:sz w:val="24"/>
                <w:szCs w:val="24"/>
              </w:rPr>
              <w:t>月）为541.6小时，最少（</w:t>
            </w:r>
            <w:r>
              <w:rPr>
                <w:sz w:val="24"/>
                <w:szCs w:val="24"/>
              </w:rPr>
              <w:t>2</w:t>
            </w:r>
            <w:r>
              <w:rPr>
                <w:rFonts w:hint="eastAsia"/>
                <w:sz w:val="24"/>
                <w:szCs w:val="24"/>
              </w:rPr>
              <w:t>月）为</w:t>
            </w:r>
            <w:r>
              <w:rPr>
                <w:sz w:val="24"/>
                <w:szCs w:val="24"/>
              </w:rPr>
              <w:t>146.2</w:t>
            </w:r>
            <w:r>
              <w:rPr>
                <w:rFonts w:hint="eastAsia"/>
                <w:sz w:val="24"/>
                <w:szCs w:val="24"/>
              </w:rPr>
              <w:t>小时。无霜期平均为</w:t>
            </w:r>
            <w:r>
              <w:rPr>
                <w:sz w:val="24"/>
                <w:szCs w:val="24"/>
              </w:rPr>
              <w:t>213</w:t>
            </w:r>
            <w:r>
              <w:rPr>
                <w:rFonts w:hint="eastAsia"/>
                <w:sz w:val="24"/>
                <w:szCs w:val="24"/>
              </w:rPr>
              <w:t>-225天，无霜期年均213天；最大冻土深度0.5m。</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b/>
                <w:bCs/>
                <w:sz w:val="24"/>
                <w:szCs w:val="24"/>
              </w:rPr>
            </w:pPr>
            <w:r>
              <w:rPr>
                <w:rFonts w:hint="eastAsia"/>
                <w:b/>
                <w:bCs/>
                <w:sz w:val="24"/>
                <w:szCs w:val="24"/>
              </w:rPr>
              <w:t>六、生物资源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rPr>
            </w:pPr>
            <w:r>
              <w:rPr>
                <w:rFonts w:hint="eastAsia"/>
                <w:sz w:val="24"/>
                <w:szCs w:val="24"/>
              </w:rPr>
              <w:t>经现场调查，本项目所在区域地势较为平坦，区域为城镇农村生态系统，植被发育一般，主要为人工栽培的农作物和人工绿化。生物多样性一般，未发现国家及各级保护珍稀植物及野生动植物。</w:t>
            </w:r>
          </w:p>
          <w:p>
            <w:pPr>
              <w:pStyle w:val="18"/>
              <w:rPr>
                <w:rFonts w:hint="eastAsia"/>
                <w:lang w:val="en-US" w:eastAsia="zh-CN"/>
              </w:rPr>
            </w:pPr>
          </w:p>
          <w:p>
            <w:pPr>
              <w:pStyle w:val="18"/>
              <w:rPr>
                <w:rFonts w:hint="eastAsia" w:eastAsia="宋体"/>
                <w:lang w:val="en-US" w:eastAsia="zh-CN"/>
              </w:rPr>
            </w:pPr>
          </w:p>
          <w:p>
            <w:pPr>
              <w:pStyle w:val="8"/>
              <w:ind w:left="0" w:leftChars="0" w:firstLine="0" w:firstLineChars="0"/>
              <w:rPr>
                <w:rFonts w:hint="eastAsia" w:ascii="宋体" w:hAnsi="宋体"/>
                <w:sz w:val="24"/>
                <w:szCs w:val="28"/>
              </w:rPr>
            </w:pPr>
          </w:p>
        </w:tc>
      </w:tr>
    </w:tbl>
    <w:p>
      <w:pPr>
        <w:tabs>
          <w:tab w:val="left" w:pos="3780"/>
          <w:tab w:val="left" w:pos="4536"/>
        </w:tabs>
        <w:outlineLvl w:val="0"/>
        <w:rPr>
          <w:rFonts w:ascii="黑体" w:hAnsi="黑体" w:eastAsia="黑体"/>
          <w:color w:val="auto"/>
          <w:sz w:val="30"/>
        </w:rPr>
      </w:pPr>
      <w:bookmarkStart w:id="3" w:name="_Toc6944"/>
      <w:bookmarkStart w:id="4" w:name="_Toc24177"/>
      <w:r>
        <w:rPr>
          <w:rFonts w:hint="eastAsia" w:ascii="黑体" w:hAnsi="黑体" w:eastAsia="黑体"/>
          <w:color w:val="auto"/>
          <w:sz w:val="30"/>
        </w:rPr>
        <w:t>环境质量状况</w:t>
      </w:r>
      <w:bookmarkEnd w:id="3"/>
      <w:bookmarkEnd w:id="4"/>
    </w:p>
    <w:tbl>
      <w:tblPr>
        <w:tblStyle w:val="41"/>
        <w:tblW w:w="8523"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
      <w:tblGrid>
        <w:gridCol w:w="8523"/>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Ex>
        <w:trPr>
          <w:trHeight w:val="7300" w:hRule="atLeast"/>
        </w:trPr>
        <w:tc>
          <w:tcPr>
            <w:tcW w:w="8523" w:type="dxa"/>
          </w:tcPr>
          <w:p>
            <w:pPr>
              <w:spacing w:line="360" w:lineRule="auto"/>
              <w:rPr>
                <w:b/>
                <w:bCs/>
                <w:color w:val="auto"/>
                <w:sz w:val="28"/>
              </w:rPr>
            </w:pPr>
            <w:r>
              <w:rPr>
                <w:rFonts w:hint="eastAsia"/>
                <w:b/>
                <w:bCs/>
                <w:color w:val="auto"/>
                <w:sz w:val="28"/>
              </w:rPr>
              <w:t>建设项目所在地区域环境质量现状及主要环境问题（环境空气、地面水、地下水、声环境、生态环境等）</w:t>
            </w:r>
          </w:p>
          <w:p>
            <w:pPr>
              <w:adjustRightInd w:val="0"/>
              <w:snapToGrid w:val="0"/>
              <w:spacing w:line="360" w:lineRule="auto"/>
              <w:ind w:firstLine="482" w:firstLineChars="200"/>
              <w:rPr>
                <w:rFonts w:ascii="宋体" w:hAnsi="宋体"/>
                <w:b/>
                <w:color w:val="auto"/>
                <w:kern w:val="0"/>
                <w:sz w:val="24"/>
              </w:rPr>
            </w:pPr>
            <w:r>
              <w:rPr>
                <w:rFonts w:hint="eastAsia" w:ascii="宋体" w:hAnsi="宋体"/>
                <w:b/>
                <w:color w:val="auto"/>
                <w:kern w:val="0"/>
                <w:sz w:val="24"/>
              </w:rPr>
              <w:t>一、</w:t>
            </w:r>
            <w:r>
              <w:rPr>
                <w:rFonts w:ascii="宋体" w:hAnsi="宋体"/>
                <w:b/>
                <w:color w:val="auto"/>
                <w:kern w:val="0"/>
                <w:sz w:val="24"/>
              </w:rPr>
              <w:t>境空气质量现状</w:t>
            </w:r>
          </w:p>
          <w:p>
            <w:pPr>
              <w:spacing w:line="360" w:lineRule="auto"/>
              <w:ind w:firstLine="480" w:firstLineChars="200"/>
              <w:rPr>
                <w:rFonts w:ascii="宋体" w:hAnsi="宋体" w:cs="宋体"/>
                <w:color w:val="auto"/>
                <w:sz w:val="24"/>
              </w:rPr>
            </w:pPr>
            <w:r>
              <w:rPr>
                <w:rFonts w:hint="eastAsia" w:ascii="宋体" w:hAnsi="宋体" w:cs="宋体"/>
                <w:color w:val="auto"/>
                <w:sz w:val="24"/>
              </w:rPr>
              <w:t>本次评价委托西安华测环保技术有限公司对项目所在地大气环境质量进行了现状监测，监测单位为西安华测环保技术有限公司，监测点位为尚家村，监测时间为2017年</w:t>
            </w:r>
            <w:r>
              <w:rPr>
                <w:rFonts w:hint="eastAsia" w:ascii="宋体" w:hAnsi="宋体" w:cs="宋体"/>
                <w:color w:val="auto"/>
                <w:sz w:val="24"/>
                <w:lang w:val="en-US" w:eastAsia="zh-CN"/>
              </w:rPr>
              <w:t>3</w:t>
            </w:r>
            <w:r>
              <w:rPr>
                <w:rFonts w:hint="eastAsia" w:ascii="宋体" w:hAnsi="宋体" w:cs="宋体"/>
                <w:color w:val="auto"/>
                <w:sz w:val="24"/>
              </w:rPr>
              <w:t>月23-</w:t>
            </w:r>
            <w:r>
              <w:rPr>
                <w:rFonts w:hint="eastAsia" w:ascii="宋体" w:hAnsi="宋体" w:cs="宋体"/>
                <w:color w:val="auto"/>
                <w:sz w:val="24"/>
                <w:lang w:val="en-US" w:eastAsia="zh-CN"/>
              </w:rPr>
              <w:t>3</w:t>
            </w:r>
            <w:r>
              <w:rPr>
                <w:rFonts w:hint="eastAsia" w:ascii="宋体" w:hAnsi="宋体" w:cs="宋体"/>
                <w:color w:val="auto"/>
                <w:sz w:val="24"/>
              </w:rPr>
              <w:t>月29日，连续7天。监测因子分别为SO</w:t>
            </w:r>
            <w:r>
              <w:rPr>
                <w:rFonts w:hint="eastAsia" w:ascii="宋体" w:hAnsi="宋体" w:cs="宋体"/>
                <w:color w:val="auto"/>
                <w:sz w:val="24"/>
                <w:vertAlign w:val="subscript"/>
              </w:rPr>
              <w:t>2</w:t>
            </w:r>
            <w:r>
              <w:rPr>
                <w:rFonts w:hint="eastAsia" w:ascii="宋体" w:hAnsi="宋体" w:cs="宋体"/>
                <w:color w:val="auto"/>
                <w:sz w:val="24"/>
              </w:rPr>
              <w:t>、NO</w:t>
            </w:r>
            <w:r>
              <w:rPr>
                <w:rFonts w:hint="eastAsia" w:ascii="宋体" w:hAnsi="宋体" w:cs="宋体"/>
                <w:color w:val="auto"/>
                <w:sz w:val="24"/>
                <w:vertAlign w:val="subscript"/>
              </w:rPr>
              <w:t>2</w:t>
            </w:r>
            <w:r>
              <w:rPr>
                <w:rFonts w:hint="eastAsia" w:ascii="宋体" w:hAnsi="宋体" w:cs="宋体"/>
                <w:color w:val="auto"/>
                <w:sz w:val="24"/>
              </w:rPr>
              <w:t>、PM</w:t>
            </w:r>
            <w:r>
              <w:rPr>
                <w:rFonts w:hint="eastAsia" w:ascii="宋体" w:hAnsi="宋体" w:cs="宋体"/>
                <w:color w:val="auto"/>
                <w:sz w:val="24"/>
                <w:vertAlign w:val="subscript"/>
              </w:rPr>
              <w:t>10</w:t>
            </w:r>
            <w:r>
              <w:rPr>
                <w:rFonts w:hint="eastAsia" w:ascii="宋体" w:hAnsi="宋体" w:cs="宋体"/>
                <w:color w:val="auto"/>
                <w:sz w:val="24"/>
              </w:rPr>
              <w:t>，监测点位与项目位置关系见表</w:t>
            </w:r>
            <w:r>
              <w:rPr>
                <w:rFonts w:hint="eastAsia" w:ascii="宋体" w:hAnsi="宋体" w:cs="宋体"/>
                <w:color w:val="auto"/>
                <w:sz w:val="24"/>
                <w:lang w:val="en-US" w:eastAsia="zh-CN"/>
              </w:rPr>
              <w:t>8</w:t>
            </w:r>
            <w:r>
              <w:rPr>
                <w:rFonts w:hint="eastAsia" w:ascii="宋体" w:hAnsi="宋体" w:cs="宋体"/>
                <w:color w:val="auto"/>
                <w:sz w:val="24"/>
              </w:rPr>
              <w:t>，监测分析方法见表</w:t>
            </w:r>
            <w:r>
              <w:rPr>
                <w:rFonts w:hint="eastAsia" w:ascii="宋体" w:hAnsi="宋体" w:cs="宋体"/>
                <w:color w:val="auto"/>
                <w:sz w:val="24"/>
                <w:lang w:val="en-US" w:eastAsia="zh-CN"/>
              </w:rPr>
              <w:t>9</w:t>
            </w:r>
            <w:r>
              <w:rPr>
                <w:rFonts w:hint="eastAsia" w:ascii="宋体" w:hAnsi="宋体" w:cs="宋体"/>
                <w:color w:val="auto"/>
                <w:sz w:val="24"/>
              </w:rPr>
              <w:t>，监测结果见表</w:t>
            </w:r>
            <w:r>
              <w:rPr>
                <w:rFonts w:hint="eastAsia" w:ascii="宋体" w:hAnsi="宋体" w:cs="宋体"/>
                <w:color w:val="auto"/>
                <w:sz w:val="24"/>
                <w:lang w:val="en-US" w:eastAsia="zh-CN"/>
              </w:rPr>
              <w:t>10</w:t>
            </w:r>
            <w:r>
              <w:rPr>
                <w:rFonts w:hint="eastAsia" w:ascii="宋体" w:hAnsi="宋体" w:cs="宋体"/>
                <w:color w:val="auto"/>
                <w:sz w:val="24"/>
              </w:rPr>
              <w:t>。监测点位见监测点位图，监测报告见附件。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ascii="宋体" w:hAnsi="宋体"/>
                <w:b/>
                <w:color w:val="auto"/>
                <w:kern w:val="0"/>
                <w:sz w:val="24"/>
              </w:rPr>
            </w:pPr>
            <w:r>
              <w:rPr>
                <w:rFonts w:hint="eastAsia" w:ascii="宋体" w:hAnsi="宋体"/>
                <w:b/>
                <w:color w:val="auto"/>
                <w:kern w:val="0"/>
                <w:sz w:val="24"/>
              </w:rPr>
              <w:t>表</w:t>
            </w:r>
            <w:r>
              <w:rPr>
                <w:rFonts w:hint="eastAsia" w:ascii="宋体" w:hAnsi="宋体"/>
                <w:b/>
                <w:color w:val="auto"/>
                <w:kern w:val="0"/>
                <w:sz w:val="24"/>
                <w:lang w:val="en-US" w:eastAsia="zh-CN"/>
              </w:rPr>
              <w:t>8</w:t>
            </w:r>
            <w:r>
              <w:rPr>
                <w:rFonts w:hint="eastAsia" w:ascii="宋体" w:hAnsi="宋体"/>
                <w:b/>
                <w:color w:val="auto"/>
                <w:kern w:val="0"/>
                <w:sz w:val="24"/>
              </w:rPr>
              <w:t xml:space="preserve">    </w:t>
            </w:r>
            <w:r>
              <w:rPr>
                <w:rFonts w:hint="eastAsia" w:ascii="宋体" w:hAnsi="宋体"/>
                <w:b/>
                <w:color w:val="auto"/>
                <w:kern w:val="0"/>
                <w:sz w:val="24"/>
                <w:lang w:val="en-US" w:eastAsia="zh-CN"/>
              </w:rPr>
              <w:t xml:space="preserve">          </w:t>
            </w:r>
            <w:r>
              <w:rPr>
                <w:rFonts w:hint="eastAsia" w:ascii="宋体" w:hAnsi="宋体"/>
                <w:b/>
                <w:color w:val="auto"/>
                <w:kern w:val="0"/>
                <w:sz w:val="24"/>
              </w:rPr>
              <w:t>监测点位与项目位置关系表</w:t>
            </w:r>
          </w:p>
          <w:tbl>
            <w:tblPr>
              <w:tblStyle w:val="41"/>
              <w:tblW w:w="8160" w:type="dxa"/>
              <w:jc w:val="center"/>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95"/>
              <w:gridCol w:w="2570"/>
              <w:gridCol w:w="2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795" w:type="dxa"/>
                  <w:tcBorders>
                    <w:tl2br w:val="nil"/>
                    <w:tr2bl w:val="nil"/>
                  </w:tcBorders>
                  <w:vAlign w:val="center"/>
                </w:tcPr>
                <w:p>
                  <w:pPr>
                    <w:snapToGrid w:val="0"/>
                    <w:jc w:val="center"/>
                    <w:rPr>
                      <w:color w:val="auto"/>
                      <w:szCs w:val="21"/>
                    </w:rPr>
                  </w:pPr>
                  <w:r>
                    <w:rPr>
                      <w:color w:val="auto"/>
                      <w:szCs w:val="21"/>
                    </w:rPr>
                    <w:t>监测点位</w:t>
                  </w:r>
                </w:p>
              </w:tc>
              <w:tc>
                <w:tcPr>
                  <w:tcW w:w="2570" w:type="dxa"/>
                  <w:tcBorders>
                    <w:tl2br w:val="nil"/>
                    <w:tr2bl w:val="nil"/>
                  </w:tcBorders>
                  <w:vAlign w:val="center"/>
                </w:tcPr>
                <w:p>
                  <w:pPr>
                    <w:snapToGrid w:val="0"/>
                    <w:jc w:val="center"/>
                    <w:rPr>
                      <w:color w:val="auto"/>
                      <w:szCs w:val="21"/>
                    </w:rPr>
                  </w:pPr>
                  <w:r>
                    <w:rPr>
                      <w:color w:val="auto"/>
                      <w:szCs w:val="21"/>
                    </w:rPr>
                    <w:t>相对项目方位</w:t>
                  </w:r>
                </w:p>
              </w:tc>
              <w:tc>
                <w:tcPr>
                  <w:tcW w:w="2795" w:type="dxa"/>
                  <w:tcBorders>
                    <w:tl2br w:val="nil"/>
                    <w:tr2bl w:val="nil"/>
                  </w:tcBorders>
                  <w:vAlign w:val="center"/>
                </w:tcPr>
                <w:p>
                  <w:pPr>
                    <w:snapToGrid w:val="0"/>
                    <w:jc w:val="center"/>
                    <w:rPr>
                      <w:color w:val="auto"/>
                      <w:szCs w:val="21"/>
                    </w:rPr>
                  </w:pPr>
                  <w:r>
                    <w:rPr>
                      <w:color w:val="auto"/>
                      <w:szCs w:val="21"/>
                    </w:rPr>
                    <w:t>距场址距离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795" w:type="dxa"/>
                  <w:tcBorders>
                    <w:tl2br w:val="nil"/>
                    <w:tr2bl w:val="nil"/>
                  </w:tcBorders>
                  <w:vAlign w:val="center"/>
                </w:tcPr>
                <w:p>
                  <w:pPr>
                    <w:snapToGrid w:val="0"/>
                    <w:jc w:val="center"/>
                    <w:rPr>
                      <w:color w:val="auto"/>
                      <w:szCs w:val="21"/>
                    </w:rPr>
                  </w:pPr>
                  <w:r>
                    <w:rPr>
                      <w:rFonts w:hint="eastAsia"/>
                      <w:color w:val="auto"/>
                      <w:szCs w:val="21"/>
                    </w:rPr>
                    <w:t>尚家村</w:t>
                  </w:r>
                </w:p>
              </w:tc>
              <w:tc>
                <w:tcPr>
                  <w:tcW w:w="2570" w:type="dxa"/>
                  <w:tcBorders>
                    <w:tl2br w:val="nil"/>
                    <w:tr2bl w:val="nil"/>
                  </w:tcBorders>
                  <w:vAlign w:val="center"/>
                </w:tcPr>
                <w:p>
                  <w:pPr>
                    <w:snapToGrid w:val="0"/>
                    <w:jc w:val="center"/>
                    <w:rPr>
                      <w:color w:val="auto"/>
                      <w:szCs w:val="21"/>
                    </w:rPr>
                  </w:pPr>
                  <w:r>
                    <w:rPr>
                      <w:rFonts w:hint="eastAsia"/>
                      <w:color w:val="auto"/>
                      <w:szCs w:val="21"/>
                    </w:rPr>
                    <w:t>N</w:t>
                  </w:r>
                  <w:r>
                    <w:rPr>
                      <w:rFonts w:hint="eastAsia"/>
                      <w:color w:val="auto"/>
                      <w:szCs w:val="21"/>
                      <w:lang w:val="en-US" w:eastAsia="zh-CN"/>
                    </w:rPr>
                    <w:t>W</w:t>
                  </w:r>
                </w:p>
              </w:tc>
              <w:tc>
                <w:tcPr>
                  <w:tcW w:w="2795" w:type="dxa"/>
                  <w:tcBorders>
                    <w:tl2br w:val="nil"/>
                    <w:tr2bl w:val="nil"/>
                  </w:tcBorders>
                  <w:vAlign w:val="center"/>
                </w:tcPr>
                <w:p>
                  <w:pPr>
                    <w:snapToGrid w:val="0"/>
                    <w:ind w:firstLine="210" w:firstLineChars="100"/>
                    <w:jc w:val="center"/>
                    <w:rPr>
                      <w:color w:val="auto"/>
                      <w:szCs w:val="21"/>
                    </w:rPr>
                  </w:pPr>
                  <w:r>
                    <w:rPr>
                      <w:rFonts w:hint="eastAsia"/>
                      <w:color w:val="auto"/>
                      <w:szCs w:val="21"/>
                      <w:lang w:val="en-US" w:eastAsia="zh-CN"/>
                    </w:rPr>
                    <w:t>200</w:t>
                  </w:r>
                  <w:r>
                    <w:rPr>
                      <w:rFonts w:hint="eastAsia"/>
                      <w:color w:val="auto"/>
                      <w:szCs w:val="21"/>
                    </w:rPr>
                    <w:t>m</w:t>
                  </w:r>
                </w:p>
              </w:tc>
            </w:tr>
          </w:tbl>
          <w:p>
            <w:pPr>
              <w:adjustRightInd w:val="0"/>
              <w:snapToGrid w:val="0"/>
              <w:spacing w:line="360" w:lineRule="auto"/>
              <w:ind w:firstLine="482" w:firstLineChars="200"/>
              <w:jc w:val="both"/>
              <w:rPr>
                <w:rFonts w:ascii="宋体" w:hAnsi="宋体"/>
                <w:b/>
                <w:color w:val="auto"/>
                <w:kern w:val="0"/>
                <w:sz w:val="24"/>
              </w:rPr>
            </w:pPr>
            <w:r>
              <w:rPr>
                <w:rFonts w:hint="eastAsia" w:ascii="宋体" w:hAnsi="宋体"/>
                <w:b/>
                <w:color w:val="auto"/>
                <w:kern w:val="0"/>
                <w:sz w:val="24"/>
              </w:rPr>
              <w:t>表</w:t>
            </w:r>
            <w:r>
              <w:rPr>
                <w:rFonts w:hint="eastAsia" w:ascii="宋体" w:hAnsi="宋体"/>
                <w:b/>
                <w:color w:val="auto"/>
                <w:kern w:val="0"/>
                <w:sz w:val="24"/>
                <w:lang w:val="en-US" w:eastAsia="zh-CN"/>
              </w:rPr>
              <w:t>9</w:t>
            </w:r>
            <w:r>
              <w:rPr>
                <w:rFonts w:hint="eastAsia" w:ascii="宋体" w:hAnsi="宋体"/>
                <w:b/>
                <w:color w:val="auto"/>
                <w:kern w:val="0"/>
                <w:sz w:val="24"/>
              </w:rPr>
              <w:t xml:space="preserve">  </w:t>
            </w:r>
            <w:r>
              <w:rPr>
                <w:rFonts w:hint="eastAsia" w:ascii="宋体" w:hAnsi="宋体"/>
                <w:b/>
                <w:color w:val="auto"/>
                <w:kern w:val="0"/>
                <w:sz w:val="24"/>
                <w:lang w:val="en-US" w:eastAsia="zh-CN"/>
              </w:rPr>
              <w:t xml:space="preserve">          </w:t>
            </w:r>
            <w:r>
              <w:rPr>
                <w:rFonts w:hint="eastAsia" w:ascii="宋体" w:hAnsi="宋体"/>
                <w:b/>
                <w:color w:val="auto"/>
                <w:kern w:val="0"/>
                <w:sz w:val="24"/>
              </w:rPr>
              <w:t xml:space="preserve">    监测项目及分析方法               单位：µg/m</w:t>
            </w:r>
            <w:r>
              <w:rPr>
                <w:rFonts w:hint="eastAsia" w:ascii="宋体" w:hAnsi="宋体"/>
                <w:b/>
                <w:color w:val="auto"/>
                <w:kern w:val="0"/>
                <w:sz w:val="24"/>
                <w:vertAlign w:val="superscript"/>
              </w:rPr>
              <w:t>3</w:t>
            </w:r>
          </w:p>
          <w:tbl>
            <w:tblPr>
              <w:tblStyle w:val="41"/>
              <w:tblW w:w="832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92"/>
              <w:gridCol w:w="3100"/>
              <w:gridCol w:w="1935"/>
              <w:gridCol w:w="1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592" w:type="dxa"/>
                  <w:tcBorders>
                    <w:tl2br w:val="nil"/>
                    <w:tr2bl w:val="nil"/>
                  </w:tcBorders>
                  <w:vAlign w:val="center"/>
                </w:tcPr>
                <w:p>
                  <w:pPr>
                    <w:spacing w:line="240" w:lineRule="exact"/>
                    <w:jc w:val="center"/>
                    <w:rPr>
                      <w:rFonts w:ascii="宋体" w:hAnsi="宋体" w:cs="宋体"/>
                      <w:bCs/>
                      <w:spacing w:val="-20"/>
                      <w:szCs w:val="21"/>
                    </w:rPr>
                  </w:pPr>
                  <w:r>
                    <w:rPr>
                      <w:rFonts w:hint="eastAsia" w:ascii="宋体" w:hAnsi="宋体" w:cs="宋体"/>
                      <w:kern w:val="0"/>
                      <w:szCs w:val="21"/>
                    </w:rPr>
                    <w:t>污染物</w:t>
                  </w:r>
                </w:p>
              </w:tc>
              <w:tc>
                <w:tcPr>
                  <w:tcW w:w="3100" w:type="dxa"/>
                  <w:tcBorders>
                    <w:tl2br w:val="nil"/>
                    <w:tr2bl w:val="nil"/>
                  </w:tcBorders>
                  <w:vAlign w:val="center"/>
                </w:tcPr>
                <w:p>
                  <w:pPr>
                    <w:spacing w:line="240" w:lineRule="exact"/>
                    <w:jc w:val="center"/>
                    <w:rPr>
                      <w:rFonts w:ascii="宋体" w:hAnsi="宋体" w:cs="宋体"/>
                      <w:bCs/>
                      <w:spacing w:val="-20"/>
                      <w:szCs w:val="21"/>
                    </w:rPr>
                  </w:pPr>
                  <w:r>
                    <w:rPr>
                      <w:rFonts w:hint="eastAsia" w:ascii="宋体" w:hAnsi="宋体" w:cs="宋体"/>
                      <w:kern w:val="0"/>
                      <w:szCs w:val="21"/>
                    </w:rPr>
                    <w:t>分析方法</w:t>
                  </w:r>
                </w:p>
              </w:tc>
              <w:tc>
                <w:tcPr>
                  <w:tcW w:w="1935" w:type="dxa"/>
                  <w:tcBorders>
                    <w:tl2br w:val="nil"/>
                    <w:tr2bl w:val="nil"/>
                  </w:tcBorders>
                  <w:vAlign w:val="center"/>
                </w:tcPr>
                <w:p>
                  <w:pPr>
                    <w:spacing w:line="240" w:lineRule="exact"/>
                    <w:jc w:val="center"/>
                    <w:rPr>
                      <w:rFonts w:ascii="宋体" w:hAnsi="宋体" w:cs="宋体"/>
                      <w:bCs/>
                      <w:spacing w:val="-20"/>
                      <w:szCs w:val="21"/>
                    </w:rPr>
                  </w:pPr>
                  <w:r>
                    <w:rPr>
                      <w:rFonts w:hint="eastAsia" w:ascii="宋体" w:hAnsi="宋体" w:cs="宋体"/>
                      <w:kern w:val="0"/>
                      <w:szCs w:val="21"/>
                    </w:rPr>
                    <w:t>方法来源</w:t>
                  </w:r>
                </w:p>
              </w:tc>
              <w:tc>
                <w:tcPr>
                  <w:tcW w:w="1693" w:type="dxa"/>
                  <w:tcBorders>
                    <w:tl2br w:val="nil"/>
                    <w:tr2bl w:val="nil"/>
                  </w:tcBorders>
                  <w:vAlign w:val="center"/>
                </w:tcPr>
                <w:p>
                  <w:pPr>
                    <w:spacing w:line="240" w:lineRule="exact"/>
                    <w:jc w:val="center"/>
                    <w:rPr>
                      <w:rFonts w:ascii="宋体" w:hAnsi="宋体" w:cs="宋体"/>
                      <w:bCs/>
                      <w:spacing w:val="-20"/>
                      <w:szCs w:val="21"/>
                    </w:rPr>
                  </w:pPr>
                  <w:r>
                    <w:rPr>
                      <w:rFonts w:hint="eastAsia" w:ascii="宋体" w:hAnsi="宋体" w:cs="宋体"/>
                      <w:kern w:val="0"/>
                      <w:szCs w:val="21"/>
                    </w:rPr>
                    <w:t>检出限（</w:t>
                  </w:r>
                  <w:r>
                    <w:rPr>
                      <w:rFonts w:hint="eastAsia" w:ascii="宋体" w:hAnsi="宋体" w:cs="宋体"/>
                      <w:bCs/>
                      <w:spacing w:val="-20"/>
                      <w:szCs w:val="21"/>
                    </w:rPr>
                    <w:t>mg/Nm</w:t>
                  </w:r>
                  <w:r>
                    <w:rPr>
                      <w:rFonts w:hint="eastAsia" w:ascii="宋体" w:hAnsi="宋体" w:cs="宋体"/>
                      <w:bCs/>
                      <w:spacing w:val="-20"/>
                      <w:szCs w:val="21"/>
                      <w:vertAlign w:val="superscript"/>
                    </w:rPr>
                    <w:t>3</w:t>
                  </w:r>
                  <w:r>
                    <w:rPr>
                      <w:rFonts w:hint="eastAsia" w:ascii="宋体" w:hAnsi="宋体" w:cs="宋体"/>
                      <w:bCs/>
                      <w:spacing w:val="-2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592"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SO</w:t>
                  </w:r>
                  <w:r>
                    <w:rPr>
                      <w:rFonts w:hint="eastAsia" w:ascii="宋体" w:hAnsi="宋体" w:cs="宋体"/>
                      <w:kern w:val="0"/>
                      <w:szCs w:val="21"/>
                      <w:vertAlign w:val="subscript"/>
                    </w:rPr>
                    <w:t>2</w:t>
                  </w:r>
                  <w:r>
                    <w:rPr>
                      <w:rFonts w:hint="eastAsia" w:ascii="宋体" w:hAnsi="宋体" w:cs="宋体"/>
                      <w:kern w:val="0"/>
                      <w:szCs w:val="21"/>
                    </w:rPr>
                    <w:t>小时</w:t>
                  </w:r>
                  <w:r>
                    <w:rPr>
                      <w:rFonts w:hint="eastAsia" w:ascii="宋体" w:hAnsi="宋体" w:cs="宋体"/>
                      <w:kern w:val="0"/>
                      <w:szCs w:val="21"/>
                      <w:lang w:eastAsia="zh-CN"/>
                    </w:rPr>
                    <w:t>均</w:t>
                  </w:r>
                  <w:r>
                    <w:rPr>
                      <w:rFonts w:hint="eastAsia" w:ascii="宋体" w:hAnsi="宋体" w:cs="宋体"/>
                      <w:kern w:val="0"/>
                      <w:szCs w:val="21"/>
                    </w:rPr>
                    <w:t>值</w:t>
                  </w:r>
                </w:p>
              </w:tc>
              <w:tc>
                <w:tcPr>
                  <w:tcW w:w="3100" w:type="dxa"/>
                  <w:vMerge w:val="restart"/>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甲醛吸收-副玫瑰苯胺分光光度法</w:t>
                  </w:r>
                </w:p>
              </w:tc>
              <w:tc>
                <w:tcPr>
                  <w:tcW w:w="1935" w:type="dxa"/>
                  <w:vMerge w:val="restart"/>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HJ 482-2009</w:t>
                  </w:r>
                </w:p>
              </w:tc>
              <w:tc>
                <w:tcPr>
                  <w:tcW w:w="1693"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0.007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592" w:type="dxa"/>
                  <w:tcBorders>
                    <w:tl2br w:val="nil"/>
                    <w:tr2bl w:val="nil"/>
                  </w:tcBorders>
                  <w:vAlign w:val="center"/>
                </w:tcPr>
                <w:p>
                  <w:pPr>
                    <w:tabs>
                      <w:tab w:val="left" w:pos="1596"/>
                    </w:tabs>
                    <w:spacing w:line="240" w:lineRule="exact"/>
                    <w:jc w:val="center"/>
                    <w:rPr>
                      <w:rFonts w:ascii="宋体" w:hAnsi="宋体" w:cs="宋体"/>
                      <w:bCs/>
                      <w:szCs w:val="21"/>
                    </w:rPr>
                  </w:pPr>
                  <w:r>
                    <w:rPr>
                      <w:rFonts w:hint="eastAsia" w:ascii="宋体" w:hAnsi="宋体" w:cs="宋体"/>
                      <w:kern w:val="0"/>
                      <w:szCs w:val="21"/>
                    </w:rPr>
                    <w:t>SO</w:t>
                  </w:r>
                  <w:r>
                    <w:rPr>
                      <w:rFonts w:hint="eastAsia" w:ascii="宋体" w:hAnsi="宋体" w:cs="宋体"/>
                      <w:kern w:val="0"/>
                      <w:szCs w:val="21"/>
                      <w:vertAlign w:val="subscript"/>
                    </w:rPr>
                    <w:t>2</w:t>
                  </w:r>
                  <w:r>
                    <w:rPr>
                      <w:color w:val="auto"/>
                      <w:szCs w:val="21"/>
                    </w:rPr>
                    <w:t>24小时均值</w:t>
                  </w:r>
                </w:p>
              </w:tc>
              <w:tc>
                <w:tcPr>
                  <w:tcW w:w="3100" w:type="dxa"/>
                  <w:vMerge w:val="continue"/>
                  <w:tcBorders>
                    <w:tl2br w:val="nil"/>
                    <w:tr2bl w:val="nil"/>
                  </w:tcBorders>
                  <w:vAlign w:val="center"/>
                </w:tcPr>
                <w:p>
                  <w:pPr>
                    <w:tabs>
                      <w:tab w:val="left" w:pos="1596"/>
                    </w:tabs>
                    <w:spacing w:line="240" w:lineRule="exact"/>
                    <w:jc w:val="center"/>
                    <w:rPr>
                      <w:rFonts w:ascii="宋体" w:hAnsi="宋体" w:cs="宋体"/>
                      <w:bCs/>
                      <w:szCs w:val="21"/>
                    </w:rPr>
                  </w:pPr>
                </w:p>
              </w:tc>
              <w:tc>
                <w:tcPr>
                  <w:tcW w:w="1935" w:type="dxa"/>
                  <w:vMerge w:val="continue"/>
                  <w:tcBorders>
                    <w:tl2br w:val="nil"/>
                    <w:tr2bl w:val="nil"/>
                  </w:tcBorders>
                  <w:vAlign w:val="center"/>
                </w:tcPr>
                <w:p>
                  <w:pPr>
                    <w:spacing w:line="240" w:lineRule="exact"/>
                    <w:jc w:val="center"/>
                    <w:rPr>
                      <w:rFonts w:ascii="宋体" w:hAnsi="宋体" w:cs="宋体"/>
                      <w:szCs w:val="21"/>
                    </w:rPr>
                  </w:pPr>
                </w:p>
              </w:tc>
              <w:tc>
                <w:tcPr>
                  <w:tcW w:w="1693" w:type="dxa"/>
                  <w:tcBorders>
                    <w:tl2br w:val="nil"/>
                    <w:tr2bl w:val="nil"/>
                  </w:tcBorders>
                  <w:vAlign w:val="center"/>
                </w:tcPr>
                <w:p>
                  <w:pPr>
                    <w:tabs>
                      <w:tab w:val="left" w:pos="1596"/>
                    </w:tabs>
                    <w:spacing w:line="240" w:lineRule="exact"/>
                    <w:jc w:val="center"/>
                    <w:rPr>
                      <w:rFonts w:ascii="宋体" w:hAnsi="宋体" w:cs="宋体"/>
                      <w:bCs/>
                      <w:szCs w:val="21"/>
                    </w:rPr>
                  </w:pPr>
                  <w:r>
                    <w:rPr>
                      <w:rFonts w:hint="eastAsia" w:ascii="宋体" w:hAnsi="宋体" w:cs="宋体"/>
                      <w:kern w:val="0"/>
                      <w:szCs w:val="21"/>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592"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NO</w:t>
                  </w:r>
                  <w:r>
                    <w:rPr>
                      <w:rFonts w:hint="eastAsia" w:ascii="宋体" w:hAnsi="宋体" w:cs="宋体"/>
                      <w:kern w:val="0"/>
                      <w:szCs w:val="21"/>
                      <w:vertAlign w:val="subscript"/>
                    </w:rPr>
                    <w:t>2</w:t>
                  </w:r>
                  <w:r>
                    <w:rPr>
                      <w:rFonts w:hint="eastAsia" w:ascii="宋体" w:hAnsi="宋体" w:cs="宋体"/>
                      <w:kern w:val="0"/>
                      <w:szCs w:val="21"/>
                    </w:rPr>
                    <w:t>小时</w:t>
                  </w:r>
                  <w:r>
                    <w:rPr>
                      <w:rFonts w:hint="eastAsia" w:ascii="宋体" w:hAnsi="宋体" w:cs="宋体"/>
                      <w:kern w:val="0"/>
                      <w:szCs w:val="21"/>
                      <w:lang w:eastAsia="zh-CN"/>
                    </w:rPr>
                    <w:t>均</w:t>
                  </w:r>
                  <w:r>
                    <w:rPr>
                      <w:rFonts w:hint="eastAsia" w:ascii="宋体" w:hAnsi="宋体" w:cs="宋体"/>
                      <w:kern w:val="0"/>
                      <w:szCs w:val="21"/>
                    </w:rPr>
                    <w:t>值</w:t>
                  </w:r>
                </w:p>
              </w:tc>
              <w:tc>
                <w:tcPr>
                  <w:tcW w:w="3100" w:type="dxa"/>
                  <w:vMerge w:val="restart"/>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盐酸萘乙二胺分光光度法</w:t>
                  </w:r>
                </w:p>
              </w:tc>
              <w:tc>
                <w:tcPr>
                  <w:tcW w:w="1935" w:type="dxa"/>
                  <w:vMerge w:val="restart"/>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HJ 479-2009</w:t>
                  </w:r>
                </w:p>
              </w:tc>
              <w:tc>
                <w:tcPr>
                  <w:tcW w:w="1693"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592" w:type="dxa"/>
                  <w:tcBorders>
                    <w:tl2br w:val="nil"/>
                    <w:tr2bl w:val="nil"/>
                  </w:tcBorders>
                  <w:vAlign w:val="center"/>
                </w:tcPr>
                <w:p>
                  <w:pPr>
                    <w:tabs>
                      <w:tab w:val="left" w:pos="1596"/>
                    </w:tabs>
                    <w:spacing w:line="240" w:lineRule="exact"/>
                    <w:jc w:val="center"/>
                    <w:rPr>
                      <w:rFonts w:ascii="宋体" w:hAnsi="宋体" w:cs="宋体"/>
                      <w:szCs w:val="21"/>
                    </w:rPr>
                  </w:pPr>
                  <w:r>
                    <w:rPr>
                      <w:rFonts w:hint="eastAsia" w:ascii="宋体" w:hAnsi="宋体" w:cs="宋体"/>
                      <w:kern w:val="0"/>
                      <w:szCs w:val="21"/>
                    </w:rPr>
                    <w:t>NO</w:t>
                  </w:r>
                  <w:r>
                    <w:rPr>
                      <w:rFonts w:hint="eastAsia" w:ascii="宋体" w:hAnsi="宋体" w:cs="宋体"/>
                      <w:kern w:val="0"/>
                      <w:szCs w:val="21"/>
                      <w:vertAlign w:val="subscript"/>
                    </w:rPr>
                    <w:t>2</w:t>
                  </w:r>
                  <w:r>
                    <w:rPr>
                      <w:color w:val="auto"/>
                      <w:szCs w:val="21"/>
                    </w:rPr>
                    <w:t>24小时均值</w:t>
                  </w:r>
                </w:p>
              </w:tc>
              <w:tc>
                <w:tcPr>
                  <w:tcW w:w="3100" w:type="dxa"/>
                  <w:vMerge w:val="continue"/>
                  <w:tcBorders>
                    <w:tl2br w:val="nil"/>
                    <w:tr2bl w:val="nil"/>
                  </w:tcBorders>
                  <w:vAlign w:val="center"/>
                </w:tcPr>
                <w:p>
                  <w:pPr>
                    <w:tabs>
                      <w:tab w:val="left" w:pos="1596"/>
                    </w:tabs>
                    <w:spacing w:line="240" w:lineRule="exact"/>
                    <w:jc w:val="center"/>
                    <w:rPr>
                      <w:rFonts w:ascii="宋体" w:hAnsi="宋体" w:cs="宋体"/>
                      <w:bCs/>
                      <w:szCs w:val="21"/>
                    </w:rPr>
                  </w:pPr>
                </w:p>
              </w:tc>
              <w:tc>
                <w:tcPr>
                  <w:tcW w:w="1935" w:type="dxa"/>
                  <w:vMerge w:val="continue"/>
                  <w:tcBorders>
                    <w:tl2br w:val="nil"/>
                    <w:tr2bl w:val="nil"/>
                  </w:tcBorders>
                  <w:vAlign w:val="center"/>
                </w:tcPr>
                <w:p>
                  <w:pPr>
                    <w:spacing w:line="240" w:lineRule="exact"/>
                    <w:jc w:val="center"/>
                    <w:rPr>
                      <w:rFonts w:ascii="宋体" w:hAnsi="宋体" w:cs="宋体"/>
                      <w:szCs w:val="21"/>
                    </w:rPr>
                  </w:pPr>
                </w:p>
              </w:tc>
              <w:tc>
                <w:tcPr>
                  <w:tcW w:w="1693" w:type="dxa"/>
                  <w:tcBorders>
                    <w:tl2br w:val="nil"/>
                    <w:tr2bl w:val="nil"/>
                  </w:tcBorders>
                  <w:vAlign w:val="center"/>
                </w:tcPr>
                <w:p>
                  <w:pPr>
                    <w:tabs>
                      <w:tab w:val="left" w:pos="1596"/>
                    </w:tabs>
                    <w:spacing w:line="240" w:lineRule="exact"/>
                    <w:jc w:val="center"/>
                    <w:rPr>
                      <w:rFonts w:ascii="宋体" w:hAnsi="宋体" w:cs="宋体"/>
                      <w:bCs/>
                      <w:szCs w:val="21"/>
                    </w:rPr>
                  </w:pPr>
                  <w:r>
                    <w:rPr>
                      <w:rFonts w:hint="eastAsia" w:ascii="宋体" w:hAnsi="宋体" w:cs="宋体"/>
                      <w:kern w:val="0"/>
                      <w:szCs w:val="21"/>
                    </w:rPr>
                    <w:t>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592"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PM</w:t>
                  </w:r>
                  <w:r>
                    <w:rPr>
                      <w:rFonts w:hint="eastAsia" w:ascii="宋体" w:hAnsi="宋体" w:cs="宋体"/>
                      <w:kern w:val="0"/>
                      <w:szCs w:val="21"/>
                      <w:vertAlign w:val="subscript"/>
                    </w:rPr>
                    <w:t>10</w:t>
                  </w:r>
                  <w:r>
                    <w:rPr>
                      <w:color w:val="auto"/>
                      <w:szCs w:val="21"/>
                    </w:rPr>
                    <w:t>24小时均值</w:t>
                  </w:r>
                </w:p>
              </w:tc>
              <w:tc>
                <w:tcPr>
                  <w:tcW w:w="3100"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重量法</w:t>
                  </w:r>
                </w:p>
              </w:tc>
              <w:tc>
                <w:tcPr>
                  <w:tcW w:w="1935"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HJ 618-2011</w:t>
                  </w:r>
                </w:p>
              </w:tc>
              <w:tc>
                <w:tcPr>
                  <w:tcW w:w="1693" w:type="dxa"/>
                  <w:tcBorders>
                    <w:tl2br w:val="nil"/>
                    <w:tr2bl w:val="nil"/>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0.010</w:t>
                  </w:r>
                </w:p>
              </w:tc>
            </w:tr>
          </w:tbl>
          <w:p>
            <w:pPr>
              <w:spacing w:before="156" w:beforeLines="50"/>
              <w:ind w:firstLine="482" w:firstLineChars="200"/>
              <w:rPr>
                <w:b/>
                <w:color w:val="auto"/>
                <w:sz w:val="24"/>
                <w:szCs w:val="24"/>
              </w:rPr>
            </w:pPr>
            <w:r>
              <w:rPr>
                <w:b/>
                <w:color w:val="auto"/>
                <w:sz w:val="24"/>
                <w:szCs w:val="24"/>
              </w:rPr>
              <w:t>表</w:t>
            </w:r>
            <w:r>
              <w:rPr>
                <w:rFonts w:hint="eastAsia"/>
                <w:b/>
                <w:color w:val="auto"/>
                <w:sz w:val="24"/>
                <w:szCs w:val="24"/>
                <w:lang w:val="en-US" w:eastAsia="zh-CN"/>
              </w:rPr>
              <w:t>10</w:t>
            </w:r>
            <w:r>
              <w:rPr>
                <w:b/>
                <w:color w:val="auto"/>
                <w:sz w:val="24"/>
                <w:szCs w:val="24"/>
              </w:rPr>
              <w:t xml:space="preserve">                环境空气现状监测结果统计表</w:t>
            </w:r>
          </w:p>
          <w:tbl>
            <w:tblPr>
              <w:tblStyle w:val="41"/>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00"/>
              <w:gridCol w:w="1164"/>
              <w:gridCol w:w="854"/>
              <w:gridCol w:w="1202"/>
              <w:gridCol w:w="86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7" w:type="dxa"/>
                  <w:vMerge w:val="restart"/>
                  <w:tcBorders>
                    <w:top w:val="single" w:color="auto" w:sz="12" w:space="0"/>
                    <w:left w:val="single" w:color="auto" w:sz="12" w:space="0"/>
                  </w:tcBorders>
                  <w:vAlign w:val="center"/>
                </w:tcPr>
                <w:p>
                  <w:pPr>
                    <w:jc w:val="center"/>
                    <w:rPr>
                      <w:color w:val="auto"/>
                      <w:szCs w:val="21"/>
                    </w:rPr>
                  </w:pPr>
                  <w:r>
                    <w:rPr>
                      <w:color w:val="auto"/>
                      <w:szCs w:val="21"/>
                    </w:rPr>
                    <w:t>监测点</w:t>
                  </w:r>
                </w:p>
              </w:tc>
              <w:tc>
                <w:tcPr>
                  <w:tcW w:w="1800" w:type="dxa"/>
                  <w:vMerge w:val="restart"/>
                  <w:tcBorders>
                    <w:top w:val="single" w:color="auto" w:sz="12" w:space="0"/>
                    <w:tl2br w:val="single" w:color="auto" w:sz="4" w:space="0"/>
                  </w:tcBorders>
                  <w:vAlign w:val="center"/>
                </w:tcPr>
                <w:p>
                  <w:pPr>
                    <w:spacing w:line="360" w:lineRule="auto"/>
                    <w:jc w:val="center"/>
                    <w:rPr>
                      <w:color w:val="auto"/>
                      <w:szCs w:val="21"/>
                    </w:rPr>
                  </w:pPr>
                  <w:r>
                    <w:rPr>
                      <w:color w:val="auto"/>
                      <w:szCs w:val="21"/>
                    </w:rPr>
                    <w:t xml:space="preserve">     监测项目</w:t>
                  </w:r>
                </w:p>
                <w:p>
                  <w:pPr>
                    <w:spacing w:line="360" w:lineRule="auto"/>
                    <w:rPr>
                      <w:color w:val="auto"/>
                      <w:szCs w:val="21"/>
                    </w:rPr>
                  </w:pPr>
                  <w:r>
                    <w:rPr>
                      <w:color w:val="auto"/>
                      <w:szCs w:val="21"/>
                    </w:rPr>
                    <w:t>监测时间</w:t>
                  </w:r>
                </w:p>
              </w:tc>
              <w:tc>
                <w:tcPr>
                  <w:tcW w:w="2018" w:type="dxa"/>
                  <w:gridSpan w:val="2"/>
                  <w:tcBorders>
                    <w:top w:val="single" w:color="auto" w:sz="12" w:space="0"/>
                  </w:tcBorders>
                  <w:vAlign w:val="center"/>
                </w:tcPr>
                <w:p>
                  <w:pPr>
                    <w:spacing w:line="240" w:lineRule="exact"/>
                    <w:jc w:val="center"/>
                    <w:rPr>
                      <w:color w:val="auto"/>
                      <w:szCs w:val="21"/>
                    </w:rPr>
                  </w:pPr>
                  <w:r>
                    <w:rPr>
                      <w:color w:val="auto"/>
                      <w:szCs w:val="21"/>
                    </w:rPr>
                    <w:t>SO</w:t>
                  </w:r>
                  <w:r>
                    <w:rPr>
                      <w:color w:val="auto"/>
                      <w:szCs w:val="21"/>
                      <w:vertAlign w:val="subscript"/>
                    </w:rPr>
                    <w:t>2</w:t>
                  </w:r>
                  <w:r>
                    <w:rPr>
                      <w:color w:val="auto"/>
                      <w:szCs w:val="21"/>
                    </w:rPr>
                    <w:t>（μg/m</w:t>
                  </w:r>
                  <w:r>
                    <w:rPr>
                      <w:color w:val="auto"/>
                      <w:szCs w:val="21"/>
                      <w:vertAlign w:val="superscript"/>
                    </w:rPr>
                    <w:t>3</w:t>
                  </w:r>
                  <w:r>
                    <w:rPr>
                      <w:color w:val="auto"/>
                      <w:szCs w:val="21"/>
                    </w:rPr>
                    <w:t>）</w:t>
                  </w:r>
                </w:p>
              </w:tc>
              <w:tc>
                <w:tcPr>
                  <w:tcW w:w="2062" w:type="dxa"/>
                  <w:gridSpan w:val="2"/>
                  <w:tcBorders>
                    <w:top w:val="single" w:color="auto" w:sz="12" w:space="0"/>
                  </w:tcBorders>
                  <w:vAlign w:val="center"/>
                </w:tcPr>
                <w:p>
                  <w:pPr>
                    <w:spacing w:line="240" w:lineRule="exact"/>
                    <w:jc w:val="center"/>
                    <w:rPr>
                      <w:color w:val="auto"/>
                      <w:szCs w:val="21"/>
                    </w:rPr>
                  </w:pPr>
                  <w:r>
                    <w:rPr>
                      <w:color w:val="auto"/>
                      <w:szCs w:val="21"/>
                    </w:rPr>
                    <w:t>NO</w:t>
                  </w:r>
                  <w:r>
                    <w:rPr>
                      <w:color w:val="auto"/>
                      <w:szCs w:val="21"/>
                      <w:vertAlign w:val="subscript"/>
                    </w:rPr>
                    <w:t>2</w:t>
                  </w:r>
                  <w:r>
                    <w:rPr>
                      <w:color w:val="auto"/>
                      <w:szCs w:val="21"/>
                    </w:rPr>
                    <w:t>（μg/m</w:t>
                  </w:r>
                  <w:r>
                    <w:rPr>
                      <w:color w:val="auto"/>
                      <w:szCs w:val="21"/>
                      <w:vertAlign w:val="superscript"/>
                    </w:rPr>
                    <w:t>3</w:t>
                  </w:r>
                  <w:r>
                    <w:rPr>
                      <w:color w:val="auto"/>
                      <w:szCs w:val="21"/>
                    </w:rPr>
                    <w:t>）</w:t>
                  </w:r>
                </w:p>
              </w:tc>
              <w:tc>
                <w:tcPr>
                  <w:tcW w:w="1540" w:type="dxa"/>
                  <w:tcBorders>
                    <w:top w:val="single" w:color="auto" w:sz="12" w:space="0"/>
                    <w:right w:val="single" w:color="auto" w:sz="12" w:space="0"/>
                  </w:tcBorders>
                  <w:vAlign w:val="center"/>
                </w:tcPr>
                <w:p>
                  <w:pPr>
                    <w:spacing w:line="240" w:lineRule="exact"/>
                    <w:jc w:val="center"/>
                    <w:rPr>
                      <w:color w:val="auto"/>
                      <w:szCs w:val="21"/>
                    </w:rPr>
                  </w:pPr>
                  <w:r>
                    <w:rPr>
                      <w:color w:val="auto"/>
                      <w:szCs w:val="21"/>
                    </w:rPr>
                    <w:t>PM</w:t>
                  </w:r>
                  <w:r>
                    <w:rPr>
                      <w:color w:val="auto"/>
                      <w:szCs w:val="21"/>
                      <w:vertAlign w:val="subscript"/>
                    </w:rPr>
                    <w:t>10</w:t>
                  </w:r>
                  <w:r>
                    <w:rPr>
                      <w:color w:val="auto"/>
                      <w:szCs w:val="21"/>
                    </w:rPr>
                    <w:t>（μg/m</w:t>
                  </w:r>
                  <w:r>
                    <w:rPr>
                      <w:color w:val="auto"/>
                      <w:szCs w:val="21"/>
                      <w:vertAlign w:val="superscript"/>
                    </w:rPr>
                    <w:t>3</w:t>
                  </w: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7" w:type="dxa"/>
                  <w:vMerge w:val="continue"/>
                  <w:tcBorders>
                    <w:left w:val="single" w:color="auto" w:sz="12" w:space="0"/>
                  </w:tcBorders>
                  <w:vAlign w:val="center"/>
                </w:tcPr>
                <w:p>
                  <w:pPr>
                    <w:spacing w:line="240" w:lineRule="exact"/>
                    <w:jc w:val="center"/>
                    <w:rPr>
                      <w:color w:val="auto"/>
                      <w:szCs w:val="21"/>
                    </w:rPr>
                  </w:pPr>
                </w:p>
              </w:tc>
              <w:tc>
                <w:tcPr>
                  <w:tcW w:w="1800" w:type="dxa"/>
                  <w:vMerge w:val="continue"/>
                  <w:tcBorders>
                    <w:tl2br w:val="single" w:color="auto" w:sz="4" w:space="0"/>
                  </w:tcBorders>
                  <w:vAlign w:val="center"/>
                </w:tcPr>
                <w:p>
                  <w:pPr>
                    <w:spacing w:line="240" w:lineRule="exact"/>
                    <w:jc w:val="center"/>
                    <w:rPr>
                      <w:color w:val="auto"/>
                      <w:szCs w:val="21"/>
                    </w:rPr>
                  </w:pPr>
                </w:p>
              </w:tc>
              <w:tc>
                <w:tcPr>
                  <w:tcW w:w="1164" w:type="dxa"/>
                  <w:vAlign w:val="center"/>
                </w:tcPr>
                <w:p>
                  <w:pPr>
                    <w:spacing w:line="240" w:lineRule="exact"/>
                    <w:jc w:val="center"/>
                    <w:rPr>
                      <w:color w:val="auto"/>
                      <w:szCs w:val="21"/>
                    </w:rPr>
                  </w:pPr>
                  <w:r>
                    <w:rPr>
                      <w:color w:val="auto"/>
                      <w:szCs w:val="21"/>
                    </w:rPr>
                    <w:t>1小时均值</w:t>
                  </w:r>
                </w:p>
              </w:tc>
              <w:tc>
                <w:tcPr>
                  <w:tcW w:w="854" w:type="dxa"/>
                  <w:vAlign w:val="center"/>
                </w:tcPr>
                <w:p>
                  <w:pPr>
                    <w:spacing w:line="240" w:lineRule="exact"/>
                    <w:jc w:val="center"/>
                    <w:rPr>
                      <w:color w:val="auto"/>
                      <w:szCs w:val="21"/>
                    </w:rPr>
                  </w:pPr>
                  <w:r>
                    <w:rPr>
                      <w:color w:val="auto"/>
                      <w:szCs w:val="21"/>
                    </w:rPr>
                    <w:t>24小时均值</w:t>
                  </w:r>
                </w:p>
              </w:tc>
              <w:tc>
                <w:tcPr>
                  <w:tcW w:w="1202" w:type="dxa"/>
                  <w:vAlign w:val="center"/>
                </w:tcPr>
                <w:p>
                  <w:pPr>
                    <w:spacing w:line="240" w:lineRule="exact"/>
                    <w:jc w:val="center"/>
                    <w:rPr>
                      <w:color w:val="auto"/>
                      <w:szCs w:val="21"/>
                    </w:rPr>
                  </w:pPr>
                  <w:r>
                    <w:rPr>
                      <w:color w:val="auto"/>
                      <w:szCs w:val="21"/>
                    </w:rPr>
                    <w:t>1小时均值</w:t>
                  </w:r>
                </w:p>
              </w:tc>
              <w:tc>
                <w:tcPr>
                  <w:tcW w:w="860" w:type="dxa"/>
                  <w:vAlign w:val="center"/>
                </w:tcPr>
                <w:p>
                  <w:pPr>
                    <w:spacing w:line="240" w:lineRule="exact"/>
                    <w:jc w:val="center"/>
                    <w:rPr>
                      <w:color w:val="auto"/>
                      <w:szCs w:val="21"/>
                    </w:rPr>
                  </w:pPr>
                  <w:r>
                    <w:rPr>
                      <w:color w:val="auto"/>
                      <w:szCs w:val="21"/>
                    </w:rPr>
                    <w:t>24小时均值</w:t>
                  </w:r>
                </w:p>
              </w:tc>
              <w:tc>
                <w:tcPr>
                  <w:tcW w:w="1540" w:type="dxa"/>
                  <w:tcBorders>
                    <w:right w:val="single" w:color="auto" w:sz="12" w:space="0"/>
                  </w:tcBorders>
                  <w:vAlign w:val="center"/>
                </w:tcPr>
                <w:p>
                  <w:pPr>
                    <w:spacing w:line="240" w:lineRule="exact"/>
                    <w:jc w:val="center"/>
                    <w:rPr>
                      <w:color w:val="auto"/>
                      <w:szCs w:val="21"/>
                    </w:rPr>
                  </w:pPr>
                  <w:r>
                    <w:rPr>
                      <w:color w:val="auto"/>
                      <w:szCs w:val="21"/>
                    </w:rPr>
                    <w:t>24小时均值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7" w:type="dxa"/>
                  <w:vMerge w:val="restart"/>
                  <w:tcBorders>
                    <w:left w:val="single" w:color="auto" w:sz="12" w:space="0"/>
                  </w:tcBorders>
                  <w:vAlign w:val="center"/>
                </w:tcPr>
                <w:p>
                  <w:pPr>
                    <w:spacing w:line="240" w:lineRule="exact"/>
                    <w:jc w:val="center"/>
                    <w:rPr>
                      <w:rFonts w:hint="eastAsia" w:eastAsia="宋体"/>
                      <w:color w:val="auto"/>
                      <w:szCs w:val="21"/>
                      <w:lang w:eastAsia="zh-CN"/>
                    </w:rPr>
                  </w:pPr>
                  <w:r>
                    <w:rPr>
                      <w:rFonts w:hint="eastAsia"/>
                      <w:color w:val="auto"/>
                      <w:szCs w:val="21"/>
                      <w:lang w:eastAsia="zh-CN"/>
                    </w:rPr>
                    <w:t>尚家村</w:t>
                  </w:r>
                </w:p>
              </w:tc>
              <w:tc>
                <w:tcPr>
                  <w:tcW w:w="1800" w:type="dxa"/>
                  <w:vAlign w:val="center"/>
                </w:tcPr>
                <w:p>
                  <w:pPr>
                    <w:spacing w:line="240" w:lineRule="exact"/>
                    <w:jc w:val="center"/>
                    <w:rPr>
                      <w:color w:val="auto"/>
                      <w:szCs w:val="21"/>
                    </w:rPr>
                  </w:pPr>
                  <w:r>
                    <w:rPr>
                      <w:color w:val="auto"/>
                      <w:szCs w:val="21"/>
                    </w:rPr>
                    <w:t>201</w:t>
                  </w:r>
                  <w:r>
                    <w:rPr>
                      <w:rFonts w:hint="eastAsia"/>
                      <w:color w:val="auto"/>
                      <w:szCs w:val="21"/>
                      <w:lang w:val="en-US" w:eastAsia="zh-CN"/>
                    </w:rPr>
                    <w:t>8</w:t>
                  </w:r>
                  <w:r>
                    <w:rPr>
                      <w:color w:val="auto"/>
                      <w:szCs w:val="21"/>
                    </w:rPr>
                    <w:t>年</w:t>
                  </w:r>
                  <w:r>
                    <w:rPr>
                      <w:rFonts w:hint="eastAsia"/>
                      <w:color w:val="auto"/>
                      <w:szCs w:val="21"/>
                      <w:lang w:val="en-US" w:eastAsia="zh-CN"/>
                    </w:rPr>
                    <w:t>3</w:t>
                  </w:r>
                  <w:r>
                    <w:rPr>
                      <w:color w:val="auto"/>
                      <w:szCs w:val="21"/>
                    </w:rPr>
                    <w:t>月</w:t>
                  </w:r>
                  <w:r>
                    <w:rPr>
                      <w:rFonts w:hint="eastAsia"/>
                      <w:color w:val="auto"/>
                      <w:szCs w:val="21"/>
                      <w:lang w:val="en-US" w:eastAsia="zh-CN"/>
                    </w:rPr>
                    <w:t>23</w:t>
                  </w:r>
                  <w:r>
                    <w:rPr>
                      <w:color w:val="auto"/>
                      <w:szCs w:val="21"/>
                    </w:rPr>
                    <w:t>日</w:t>
                  </w:r>
                </w:p>
              </w:tc>
              <w:tc>
                <w:tcPr>
                  <w:tcW w:w="116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10.0</w:t>
                  </w:r>
                  <w:r>
                    <w:rPr>
                      <w:rFonts w:hint="eastAsia"/>
                      <w:color w:val="auto"/>
                      <w:szCs w:val="21"/>
                    </w:rPr>
                    <w:t>-</w:t>
                  </w:r>
                  <w:r>
                    <w:rPr>
                      <w:rFonts w:hint="eastAsia"/>
                      <w:color w:val="auto"/>
                      <w:szCs w:val="21"/>
                      <w:lang w:val="en-US" w:eastAsia="zh-CN"/>
                    </w:rPr>
                    <w:t>16.5</w:t>
                  </w:r>
                </w:p>
              </w:tc>
              <w:tc>
                <w:tcPr>
                  <w:tcW w:w="85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14.4</w:t>
                  </w:r>
                </w:p>
              </w:tc>
              <w:tc>
                <w:tcPr>
                  <w:tcW w:w="1202"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49.4</w:t>
                  </w:r>
                  <w:r>
                    <w:rPr>
                      <w:rFonts w:hint="eastAsia"/>
                      <w:color w:val="auto"/>
                      <w:szCs w:val="21"/>
                    </w:rPr>
                    <w:t>-</w:t>
                  </w:r>
                  <w:r>
                    <w:rPr>
                      <w:rFonts w:hint="eastAsia"/>
                      <w:color w:val="auto"/>
                      <w:szCs w:val="21"/>
                      <w:lang w:val="en-US" w:eastAsia="zh-CN"/>
                    </w:rPr>
                    <w:t>65.2</w:t>
                  </w:r>
                </w:p>
              </w:tc>
              <w:tc>
                <w:tcPr>
                  <w:tcW w:w="860"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58.6</w:t>
                  </w:r>
                </w:p>
              </w:tc>
              <w:tc>
                <w:tcPr>
                  <w:tcW w:w="1540" w:type="dxa"/>
                  <w:tcBorders>
                    <w:right w:val="single" w:color="auto" w:sz="12" w:space="0"/>
                  </w:tcBorders>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7" w:type="dxa"/>
                  <w:vMerge w:val="continue"/>
                  <w:tcBorders>
                    <w:left w:val="single" w:color="auto" w:sz="12" w:space="0"/>
                  </w:tcBorders>
                  <w:vAlign w:val="center"/>
                </w:tcPr>
                <w:p>
                  <w:pPr>
                    <w:spacing w:line="240" w:lineRule="exact"/>
                    <w:jc w:val="center"/>
                    <w:rPr>
                      <w:color w:val="auto"/>
                      <w:szCs w:val="21"/>
                    </w:rPr>
                  </w:pPr>
                </w:p>
              </w:tc>
              <w:tc>
                <w:tcPr>
                  <w:tcW w:w="1800" w:type="dxa"/>
                  <w:vAlign w:val="top"/>
                </w:tcPr>
                <w:p>
                  <w:pPr>
                    <w:rPr>
                      <w:color w:val="auto"/>
                    </w:rPr>
                  </w:pPr>
                  <w:r>
                    <w:rPr>
                      <w:color w:val="auto"/>
                      <w:szCs w:val="21"/>
                    </w:rPr>
                    <w:t>201</w:t>
                  </w:r>
                  <w:r>
                    <w:rPr>
                      <w:rFonts w:hint="eastAsia"/>
                      <w:color w:val="auto"/>
                      <w:szCs w:val="21"/>
                      <w:lang w:val="en-US" w:eastAsia="zh-CN"/>
                    </w:rPr>
                    <w:t>8</w:t>
                  </w:r>
                  <w:r>
                    <w:rPr>
                      <w:color w:val="auto"/>
                      <w:szCs w:val="21"/>
                    </w:rPr>
                    <w:t>年</w:t>
                  </w:r>
                  <w:r>
                    <w:rPr>
                      <w:rFonts w:hint="eastAsia"/>
                      <w:color w:val="auto"/>
                      <w:szCs w:val="21"/>
                      <w:lang w:val="en-US" w:eastAsia="zh-CN"/>
                    </w:rPr>
                    <w:t>3</w:t>
                  </w:r>
                  <w:r>
                    <w:rPr>
                      <w:color w:val="auto"/>
                      <w:szCs w:val="21"/>
                    </w:rPr>
                    <w:t>月</w:t>
                  </w:r>
                  <w:r>
                    <w:rPr>
                      <w:rFonts w:hint="eastAsia"/>
                      <w:color w:val="auto"/>
                      <w:szCs w:val="21"/>
                      <w:lang w:val="en-US" w:eastAsia="zh-CN"/>
                    </w:rPr>
                    <w:t>24</w:t>
                  </w:r>
                  <w:r>
                    <w:rPr>
                      <w:color w:val="auto"/>
                      <w:szCs w:val="21"/>
                    </w:rPr>
                    <w:t>日</w:t>
                  </w:r>
                </w:p>
              </w:tc>
              <w:tc>
                <w:tcPr>
                  <w:tcW w:w="116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18.7</w:t>
                  </w:r>
                  <w:r>
                    <w:rPr>
                      <w:rFonts w:hint="eastAsia"/>
                      <w:color w:val="auto"/>
                      <w:szCs w:val="21"/>
                    </w:rPr>
                    <w:t>-</w:t>
                  </w:r>
                  <w:r>
                    <w:rPr>
                      <w:rFonts w:hint="eastAsia"/>
                      <w:color w:val="auto"/>
                      <w:szCs w:val="21"/>
                      <w:lang w:val="en-US" w:eastAsia="zh-CN"/>
                    </w:rPr>
                    <w:t>24.9</w:t>
                  </w:r>
                </w:p>
              </w:tc>
              <w:tc>
                <w:tcPr>
                  <w:tcW w:w="85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19.0</w:t>
                  </w:r>
                </w:p>
              </w:tc>
              <w:tc>
                <w:tcPr>
                  <w:tcW w:w="1202"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52.9</w:t>
                  </w:r>
                  <w:r>
                    <w:rPr>
                      <w:rFonts w:hint="eastAsia"/>
                      <w:color w:val="auto"/>
                      <w:szCs w:val="21"/>
                    </w:rPr>
                    <w:t>-</w:t>
                  </w:r>
                  <w:r>
                    <w:rPr>
                      <w:rFonts w:hint="eastAsia"/>
                      <w:color w:val="auto"/>
                      <w:szCs w:val="21"/>
                      <w:lang w:val="en-US" w:eastAsia="zh-CN"/>
                    </w:rPr>
                    <w:t>66.7</w:t>
                  </w:r>
                </w:p>
              </w:tc>
              <w:tc>
                <w:tcPr>
                  <w:tcW w:w="860"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61.5</w:t>
                  </w:r>
                </w:p>
              </w:tc>
              <w:tc>
                <w:tcPr>
                  <w:tcW w:w="1540" w:type="dxa"/>
                  <w:tcBorders>
                    <w:right w:val="single" w:color="auto" w:sz="12" w:space="0"/>
                  </w:tcBorders>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7" w:type="dxa"/>
                  <w:vMerge w:val="continue"/>
                  <w:tcBorders>
                    <w:left w:val="single" w:color="auto" w:sz="12" w:space="0"/>
                  </w:tcBorders>
                  <w:vAlign w:val="center"/>
                </w:tcPr>
                <w:p>
                  <w:pPr>
                    <w:spacing w:line="240" w:lineRule="exact"/>
                    <w:jc w:val="center"/>
                    <w:rPr>
                      <w:color w:val="auto"/>
                      <w:szCs w:val="21"/>
                    </w:rPr>
                  </w:pPr>
                </w:p>
              </w:tc>
              <w:tc>
                <w:tcPr>
                  <w:tcW w:w="1800" w:type="dxa"/>
                  <w:vAlign w:val="top"/>
                </w:tcPr>
                <w:p>
                  <w:pPr>
                    <w:rPr>
                      <w:color w:val="auto"/>
                    </w:rPr>
                  </w:pPr>
                  <w:r>
                    <w:rPr>
                      <w:color w:val="auto"/>
                      <w:szCs w:val="21"/>
                    </w:rPr>
                    <w:t>201</w:t>
                  </w:r>
                  <w:r>
                    <w:rPr>
                      <w:rFonts w:hint="eastAsia"/>
                      <w:color w:val="auto"/>
                      <w:szCs w:val="21"/>
                      <w:lang w:val="en-US" w:eastAsia="zh-CN"/>
                    </w:rPr>
                    <w:t>8</w:t>
                  </w:r>
                  <w:r>
                    <w:rPr>
                      <w:color w:val="auto"/>
                      <w:szCs w:val="21"/>
                    </w:rPr>
                    <w:t>年</w:t>
                  </w:r>
                  <w:r>
                    <w:rPr>
                      <w:rFonts w:hint="eastAsia"/>
                      <w:color w:val="auto"/>
                      <w:szCs w:val="21"/>
                      <w:lang w:val="en-US" w:eastAsia="zh-CN"/>
                    </w:rPr>
                    <w:t>3</w:t>
                  </w:r>
                  <w:r>
                    <w:rPr>
                      <w:color w:val="auto"/>
                      <w:szCs w:val="21"/>
                    </w:rPr>
                    <w:t>月</w:t>
                  </w:r>
                  <w:r>
                    <w:rPr>
                      <w:rFonts w:hint="eastAsia"/>
                      <w:color w:val="auto"/>
                      <w:szCs w:val="21"/>
                      <w:lang w:val="en-US" w:eastAsia="zh-CN"/>
                    </w:rPr>
                    <w:t>25</w:t>
                  </w:r>
                  <w:r>
                    <w:rPr>
                      <w:color w:val="auto"/>
                      <w:szCs w:val="21"/>
                    </w:rPr>
                    <w:t>日</w:t>
                  </w:r>
                </w:p>
              </w:tc>
              <w:tc>
                <w:tcPr>
                  <w:tcW w:w="116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11.8</w:t>
                  </w:r>
                  <w:r>
                    <w:rPr>
                      <w:rFonts w:hint="eastAsia"/>
                      <w:color w:val="auto"/>
                      <w:szCs w:val="21"/>
                    </w:rPr>
                    <w:t>-</w:t>
                  </w:r>
                  <w:r>
                    <w:rPr>
                      <w:rFonts w:hint="eastAsia"/>
                      <w:color w:val="auto"/>
                      <w:szCs w:val="21"/>
                      <w:lang w:val="en-US" w:eastAsia="zh-CN"/>
                    </w:rPr>
                    <w:t>21.9</w:t>
                  </w:r>
                </w:p>
              </w:tc>
              <w:tc>
                <w:tcPr>
                  <w:tcW w:w="85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16.6</w:t>
                  </w:r>
                </w:p>
              </w:tc>
              <w:tc>
                <w:tcPr>
                  <w:tcW w:w="1202"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49.0</w:t>
                  </w:r>
                  <w:r>
                    <w:rPr>
                      <w:rFonts w:hint="eastAsia"/>
                      <w:color w:val="auto"/>
                      <w:szCs w:val="21"/>
                    </w:rPr>
                    <w:t>-</w:t>
                  </w:r>
                  <w:r>
                    <w:rPr>
                      <w:rFonts w:hint="eastAsia"/>
                      <w:color w:val="auto"/>
                      <w:szCs w:val="21"/>
                      <w:lang w:val="en-US" w:eastAsia="zh-CN"/>
                    </w:rPr>
                    <w:t>62.4</w:t>
                  </w:r>
                </w:p>
              </w:tc>
              <w:tc>
                <w:tcPr>
                  <w:tcW w:w="860"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55.8</w:t>
                  </w:r>
                </w:p>
              </w:tc>
              <w:tc>
                <w:tcPr>
                  <w:tcW w:w="1540" w:type="dxa"/>
                  <w:tcBorders>
                    <w:right w:val="single" w:color="auto" w:sz="12" w:space="0"/>
                  </w:tcBorders>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7" w:type="dxa"/>
                  <w:vMerge w:val="continue"/>
                  <w:tcBorders>
                    <w:left w:val="single" w:color="auto" w:sz="12" w:space="0"/>
                  </w:tcBorders>
                  <w:vAlign w:val="center"/>
                </w:tcPr>
                <w:p>
                  <w:pPr>
                    <w:spacing w:line="240" w:lineRule="exact"/>
                    <w:jc w:val="center"/>
                    <w:rPr>
                      <w:color w:val="auto"/>
                      <w:szCs w:val="21"/>
                    </w:rPr>
                  </w:pPr>
                </w:p>
              </w:tc>
              <w:tc>
                <w:tcPr>
                  <w:tcW w:w="1800" w:type="dxa"/>
                  <w:vAlign w:val="top"/>
                </w:tcPr>
                <w:p>
                  <w:pPr>
                    <w:rPr>
                      <w:color w:val="auto"/>
                    </w:rPr>
                  </w:pPr>
                  <w:r>
                    <w:rPr>
                      <w:color w:val="auto"/>
                      <w:szCs w:val="21"/>
                    </w:rPr>
                    <w:t>201</w:t>
                  </w:r>
                  <w:r>
                    <w:rPr>
                      <w:rFonts w:hint="eastAsia"/>
                      <w:color w:val="auto"/>
                      <w:szCs w:val="21"/>
                      <w:lang w:val="en-US" w:eastAsia="zh-CN"/>
                    </w:rPr>
                    <w:t>8</w:t>
                  </w:r>
                  <w:r>
                    <w:rPr>
                      <w:color w:val="auto"/>
                      <w:szCs w:val="21"/>
                    </w:rPr>
                    <w:t>年</w:t>
                  </w:r>
                  <w:r>
                    <w:rPr>
                      <w:rFonts w:hint="eastAsia"/>
                      <w:color w:val="auto"/>
                      <w:szCs w:val="21"/>
                      <w:lang w:val="en-US" w:eastAsia="zh-CN"/>
                    </w:rPr>
                    <w:t>3</w:t>
                  </w:r>
                  <w:r>
                    <w:rPr>
                      <w:color w:val="auto"/>
                      <w:szCs w:val="21"/>
                    </w:rPr>
                    <w:t>月</w:t>
                  </w:r>
                  <w:r>
                    <w:rPr>
                      <w:rFonts w:hint="eastAsia"/>
                      <w:color w:val="auto"/>
                      <w:szCs w:val="21"/>
                      <w:lang w:val="en-US" w:eastAsia="zh-CN"/>
                    </w:rPr>
                    <w:t>26</w:t>
                  </w:r>
                  <w:r>
                    <w:rPr>
                      <w:color w:val="auto"/>
                      <w:szCs w:val="21"/>
                    </w:rPr>
                    <w:t>日</w:t>
                  </w:r>
                </w:p>
              </w:tc>
              <w:tc>
                <w:tcPr>
                  <w:tcW w:w="116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13.0</w:t>
                  </w:r>
                  <w:r>
                    <w:rPr>
                      <w:rFonts w:hint="eastAsia"/>
                      <w:color w:val="auto"/>
                      <w:szCs w:val="21"/>
                    </w:rPr>
                    <w:t>-</w:t>
                  </w:r>
                  <w:r>
                    <w:rPr>
                      <w:rFonts w:hint="eastAsia"/>
                      <w:color w:val="auto"/>
                      <w:szCs w:val="21"/>
                      <w:lang w:val="en-US" w:eastAsia="zh-CN"/>
                    </w:rPr>
                    <w:t>20.8</w:t>
                  </w:r>
                </w:p>
              </w:tc>
              <w:tc>
                <w:tcPr>
                  <w:tcW w:w="85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17.2</w:t>
                  </w:r>
                </w:p>
              </w:tc>
              <w:tc>
                <w:tcPr>
                  <w:tcW w:w="1202"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57.3</w:t>
                  </w:r>
                  <w:r>
                    <w:rPr>
                      <w:rFonts w:hint="eastAsia"/>
                      <w:color w:val="auto"/>
                      <w:szCs w:val="21"/>
                    </w:rPr>
                    <w:t>-</w:t>
                  </w:r>
                  <w:r>
                    <w:rPr>
                      <w:rFonts w:hint="eastAsia"/>
                      <w:color w:val="auto"/>
                      <w:szCs w:val="21"/>
                      <w:lang w:val="en-US" w:eastAsia="zh-CN"/>
                    </w:rPr>
                    <w:t>65.8</w:t>
                  </w:r>
                </w:p>
              </w:tc>
              <w:tc>
                <w:tcPr>
                  <w:tcW w:w="860"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64.8</w:t>
                  </w:r>
                </w:p>
              </w:tc>
              <w:tc>
                <w:tcPr>
                  <w:tcW w:w="1540" w:type="dxa"/>
                  <w:tcBorders>
                    <w:right w:val="single" w:color="auto" w:sz="12" w:space="0"/>
                  </w:tcBorders>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7" w:type="dxa"/>
                  <w:vMerge w:val="continue"/>
                  <w:tcBorders>
                    <w:left w:val="single" w:color="auto" w:sz="12" w:space="0"/>
                  </w:tcBorders>
                  <w:vAlign w:val="center"/>
                </w:tcPr>
                <w:p>
                  <w:pPr>
                    <w:spacing w:line="240" w:lineRule="exact"/>
                    <w:jc w:val="center"/>
                    <w:rPr>
                      <w:color w:val="auto"/>
                      <w:szCs w:val="21"/>
                    </w:rPr>
                  </w:pPr>
                </w:p>
              </w:tc>
              <w:tc>
                <w:tcPr>
                  <w:tcW w:w="1800" w:type="dxa"/>
                  <w:vAlign w:val="top"/>
                </w:tcPr>
                <w:p>
                  <w:pPr>
                    <w:rPr>
                      <w:color w:val="auto"/>
                    </w:rPr>
                  </w:pPr>
                  <w:r>
                    <w:rPr>
                      <w:color w:val="auto"/>
                      <w:szCs w:val="21"/>
                    </w:rPr>
                    <w:t>201</w:t>
                  </w:r>
                  <w:r>
                    <w:rPr>
                      <w:rFonts w:hint="eastAsia"/>
                      <w:color w:val="auto"/>
                      <w:szCs w:val="21"/>
                      <w:lang w:val="en-US" w:eastAsia="zh-CN"/>
                    </w:rPr>
                    <w:t>8</w:t>
                  </w:r>
                  <w:r>
                    <w:rPr>
                      <w:color w:val="auto"/>
                      <w:szCs w:val="21"/>
                    </w:rPr>
                    <w:t>年</w:t>
                  </w:r>
                  <w:r>
                    <w:rPr>
                      <w:rFonts w:hint="eastAsia"/>
                      <w:color w:val="auto"/>
                      <w:szCs w:val="21"/>
                      <w:lang w:val="en-US" w:eastAsia="zh-CN"/>
                    </w:rPr>
                    <w:t>3</w:t>
                  </w:r>
                  <w:r>
                    <w:rPr>
                      <w:color w:val="auto"/>
                      <w:szCs w:val="21"/>
                    </w:rPr>
                    <w:t>月</w:t>
                  </w:r>
                  <w:r>
                    <w:rPr>
                      <w:rFonts w:hint="eastAsia"/>
                      <w:color w:val="auto"/>
                      <w:szCs w:val="21"/>
                      <w:lang w:val="en-US" w:eastAsia="zh-CN"/>
                    </w:rPr>
                    <w:t>27</w:t>
                  </w:r>
                  <w:r>
                    <w:rPr>
                      <w:color w:val="auto"/>
                      <w:szCs w:val="21"/>
                    </w:rPr>
                    <w:t>日</w:t>
                  </w:r>
                </w:p>
              </w:tc>
              <w:tc>
                <w:tcPr>
                  <w:tcW w:w="116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11.1</w:t>
                  </w:r>
                  <w:r>
                    <w:rPr>
                      <w:rFonts w:hint="eastAsia"/>
                      <w:color w:val="auto"/>
                      <w:szCs w:val="21"/>
                    </w:rPr>
                    <w:t>-</w:t>
                  </w:r>
                  <w:r>
                    <w:rPr>
                      <w:rFonts w:hint="eastAsia"/>
                      <w:color w:val="auto"/>
                      <w:szCs w:val="21"/>
                      <w:lang w:val="en-US" w:eastAsia="zh-CN"/>
                    </w:rPr>
                    <w:t>18.0</w:t>
                  </w:r>
                </w:p>
              </w:tc>
              <w:tc>
                <w:tcPr>
                  <w:tcW w:w="85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14.1</w:t>
                  </w:r>
                </w:p>
              </w:tc>
              <w:tc>
                <w:tcPr>
                  <w:tcW w:w="1202"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57.6</w:t>
                  </w:r>
                  <w:r>
                    <w:rPr>
                      <w:rFonts w:hint="eastAsia"/>
                      <w:color w:val="auto"/>
                      <w:szCs w:val="21"/>
                    </w:rPr>
                    <w:t>-</w:t>
                  </w:r>
                  <w:r>
                    <w:rPr>
                      <w:rFonts w:hint="eastAsia"/>
                      <w:color w:val="auto"/>
                      <w:szCs w:val="21"/>
                      <w:lang w:val="en-US" w:eastAsia="zh-CN"/>
                    </w:rPr>
                    <w:t>67.7</w:t>
                  </w:r>
                </w:p>
              </w:tc>
              <w:tc>
                <w:tcPr>
                  <w:tcW w:w="860"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62.3</w:t>
                  </w:r>
                </w:p>
              </w:tc>
              <w:tc>
                <w:tcPr>
                  <w:tcW w:w="1540" w:type="dxa"/>
                  <w:tcBorders>
                    <w:right w:val="single" w:color="auto" w:sz="12" w:space="0"/>
                  </w:tcBorders>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7" w:type="dxa"/>
                  <w:vMerge w:val="continue"/>
                  <w:tcBorders>
                    <w:left w:val="single" w:color="auto" w:sz="12" w:space="0"/>
                  </w:tcBorders>
                  <w:vAlign w:val="center"/>
                </w:tcPr>
                <w:p>
                  <w:pPr>
                    <w:spacing w:line="240" w:lineRule="exact"/>
                    <w:jc w:val="center"/>
                    <w:rPr>
                      <w:color w:val="auto"/>
                      <w:szCs w:val="21"/>
                    </w:rPr>
                  </w:pPr>
                </w:p>
              </w:tc>
              <w:tc>
                <w:tcPr>
                  <w:tcW w:w="1800" w:type="dxa"/>
                  <w:vAlign w:val="top"/>
                </w:tcPr>
                <w:p>
                  <w:pPr>
                    <w:rPr>
                      <w:color w:val="auto"/>
                    </w:rPr>
                  </w:pPr>
                  <w:r>
                    <w:rPr>
                      <w:color w:val="auto"/>
                      <w:szCs w:val="21"/>
                    </w:rPr>
                    <w:t>201</w:t>
                  </w:r>
                  <w:r>
                    <w:rPr>
                      <w:rFonts w:hint="eastAsia"/>
                      <w:color w:val="auto"/>
                      <w:szCs w:val="21"/>
                      <w:lang w:val="en-US" w:eastAsia="zh-CN"/>
                    </w:rPr>
                    <w:t>8</w:t>
                  </w:r>
                  <w:r>
                    <w:rPr>
                      <w:color w:val="auto"/>
                      <w:szCs w:val="21"/>
                    </w:rPr>
                    <w:t>年</w:t>
                  </w:r>
                  <w:r>
                    <w:rPr>
                      <w:rFonts w:hint="eastAsia"/>
                      <w:color w:val="auto"/>
                      <w:szCs w:val="21"/>
                      <w:lang w:val="en-US" w:eastAsia="zh-CN"/>
                    </w:rPr>
                    <w:t>3</w:t>
                  </w:r>
                  <w:r>
                    <w:rPr>
                      <w:color w:val="auto"/>
                      <w:szCs w:val="21"/>
                    </w:rPr>
                    <w:t>月</w:t>
                  </w:r>
                  <w:r>
                    <w:rPr>
                      <w:rFonts w:hint="eastAsia"/>
                      <w:color w:val="auto"/>
                      <w:szCs w:val="21"/>
                      <w:lang w:val="en-US" w:eastAsia="zh-CN"/>
                    </w:rPr>
                    <w:t>28</w:t>
                  </w:r>
                  <w:r>
                    <w:rPr>
                      <w:color w:val="auto"/>
                      <w:szCs w:val="21"/>
                    </w:rPr>
                    <w:t>日</w:t>
                  </w:r>
                </w:p>
              </w:tc>
              <w:tc>
                <w:tcPr>
                  <w:tcW w:w="116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13.1</w:t>
                  </w:r>
                  <w:r>
                    <w:rPr>
                      <w:rFonts w:hint="eastAsia"/>
                      <w:color w:val="auto"/>
                      <w:szCs w:val="21"/>
                    </w:rPr>
                    <w:t>-</w:t>
                  </w:r>
                  <w:r>
                    <w:rPr>
                      <w:rFonts w:hint="eastAsia"/>
                      <w:color w:val="auto"/>
                      <w:szCs w:val="21"/>
                      <w:lang w:val="en-US" w:eastAsia="zh-CN"/>
                    </w:rPr>
                    <w:t>18.5</w:t>
                  </w:r>
                </w:p>
              </w:tc>
              <w:tc>
                <w:tcPr>
                  <w:tcW w:w="85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15.7</w:t>
                  </w:r>
                </w:p>
              </w:tc>
              <w:tc>
                <w:tcPr>
                  <w:tcW w:w="1202"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64.2</w:t>
                  </w:r>
                  <w:r>
                    <w:rPr>
                      <w:rFonts w:hint="eastAsia"/>
                      <w:color w:val="auto"/>
                      <w:szCs w:val="21"/>
                    </w:rPr>
                    <w:t>-</w:t>
                  </w:r>
                  <w:r>
                    <w:rPr>
                      <w:rFonts w:hint="eastAsia"/>
                      <w:color w:val="auto"/>
                      <w:szCs w:val="21"/>
                      <w:lang w:val="en-US" w:eastAsia="zh-CN"/>
                    </w:rPr>
                    <w:t>70.9</w:t>
                  </w:r>
                </w:p>
              </w:tc>
              <w:tc>
                <w:tcPr>
                  <w:tcW w:w="860"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67.7</w:t>
                  </w:r>
                </w:p>
              </w:tc>
              <w:tc>
                <w:tcPr>
                  <w:tcW w:w="1540" w:type="dxa"/>
                  <w:tcBorders>
                    <w:right w:val="single" w:color="auto" w:sz="12" w:space="0"/>
                  </w:tcBorders>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57" w:type="dxa"/>
                  <w:vMerge w:val="continue"/>
                  <w:tcBorders>
                    <w:left w:val="single" w:color="auto" w:sz="12" w:space="0"/>
                  </w:tcBorders>
                  <w:vAlign w:val="center"/>
                </w:tcPr>
                <w:p>
                  <w:pPr>
                    <w:spacing w:line="240" w:lineRule="exact"/>
                    <w:jc w:val="center"/>
                    <w:rPr>
                      <w:color w:val="auto"/>
                      <w:szCs w:val="21"/>
                    </w:rPr>
                  </w:pPr>
                </w:p>
              </w:tc>
              <w:tc>
                <w:tcPr>
                  <w:tcW w:w="1800" w:type="dxa"/>
                  <w:vAlign w:val="top"/>
                </w:tcPr>
                <w:p>
                  <w:pPr>
                    <w:rPr>
                      <w:color w:val="auto"/>
                    </w:rPr>
                  </w:pPr>
                  <w:r>
                    <w:rPr>
                      <w:color w:val="auto"/>
                      <w:szCs w:val="21"/>
                    </w:rPr>
                    <w:t>201</w:t>
                  </w:r>
                  <w:r>
                    <w:rPr>
                      <w:rFonts w:hint="eastAsia"/>
                      <w:color w:val="auto"/>
                      <w:szCs w:val="21"/>
                      <w:lang w:val="en-US" w:eastAsia="zh-CN"/>
                    </w:rPr>
                    <w:t>8</w:t>
                  </w:r>
                  <w:r>
                    <w:rPr>
                      <w:color w:val="auto"/>
                      <w:szCs w:val="21"/>
                    </w:rPr>
                    <w:t>年</w:t>
                  </w:r>
                  <w:r>
                    <w:rPr>
                      <w:rFonts w:hint="eastAsia"/>
                      <w:color w:val="auto"/>
                      <w:szCs w:val="21"/>
                      <w:lang w:val="en-US" w:eastAsia="zh-CN"/>
                    </w:rPr>
                    <w:t>3</w:t>
                  </w:r>
                  <w:r>
                    <w:rPr>
                      <w:color w:val="auto"/>
                      <w:szCs w:val="21"/>
                    </w:rPr>
                    <w:t>月</w:t>
                  </w:r>
                  <w:r>
                    <w:rPr>
                      <w:rFonts w:hint="eastAsia"/>
                      <w:color w:val="auto"/>
                      <w:szCs w:val="21"/>
                      <w:lang w:val="en-US" w:eastAsia="zh-CN"/>
                    </w:rPr>
                    <w:t>29</w:t>
                  </w:r>
                  <w:r>
                    <w:rPr>
                      <w:color w:val="auto"/>
                      <w:szCs w:val="21"/>
                    </w:rPr>
                    <w:t>日</w:t>
                  </w:r>
                </w:p>
              </w:tc>
              <w:tc>
                <w:tcPr>
                  <w:tcW w:w="116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10.2</w:t>
                  </w:r>
                  <w:r>
                    <w:rPr>
                      <w:rFonts w:hint="eastAsia"/>
                      <w:color w:val="auto"/>
                      <w:szCs w:val="21"/>
                    </w:rPr>
                    <w:t>-</w:t>
                  </w:r>
                  <w:r>
                    <w:rPr>
                      <w:rFonts w:hint="eastAsia"/>
                      <w:color w:val="auto"/>
                      <w:szCs w:val="21"/>
                      <w:lang w:val="en-US" w:eastAsia="zh-CN"/>
                    </w:rPr>
                    <w:t>17.3</w:t>
                  </w:r>
                </w:p>
              </w:tc>
              <w:tc>
                <w:tcPr>
                  <w:tcW w:w="854"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13.2</w:t>
                  </w:r>
                </w:p>
              </w:tc>
              <w:tc>
                <w:tcPr>
                  <w:tcW w:w="1202"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55.2</w:t>
                  </w:r>
                  <w:r>
                    <w:rPr>
                      <w:rFonts w:hint="eastAsia"/>
                      <w:color w:val="auto"/>
                      <w:szCs w:val="21"/>
                    </w:rPr>
                    <w:t>-</w:t>
                  </w:r>
                  <w:r>
                    <w:rPr>
                      <w:rFonts w:hint="eastAsia"/>
                      <w:color w:val="auto"/>
                      <w:szCs w:val="21"/>
                      <w:lang w:val="en-US" w:eastAsia="zh-CN"/>
                    </w:rPr>
                    <w:t>61.8</w:t>
                  </w:r>
                </w:p>
              </w:tc>
              <w:tc>
                <w:tcPr>
                  <w:tcW w:w="860" w:type="dxa"/>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55.3</w:t>
                  </w:r>
                </w:p>
              </w:tc>
              <w:tc>
                <w:tcPr>
                  <w:tcW w:w="1540" w:type="dxa"/>
                  <w:tcBorders>
                    <w:right w:val="single" w:color="auto" w:sz="12" w:space="0"/>
                  </w:tcBorders>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57" w:type="dxa"/>
                  <w:gridSpan w:val="2"/>
                  <w:tcBorders>
                    <w:left w:val="single" w:color="auto" w:sz="12" w:space="0"/>
                  </w:tcBorders>
                  <w:vAlign w:val="center"/>
                </w:tcPr>
                <w:p>
                  <w:pPr>
                    <w:spacing w:line="240" w:lineRule="exact"/>
                    <w:jc w:val="center"/>
                    <w:rPr>
                      <w:color w:val="auto"/>
                      <w:szCs w:val="21"/>
                    </w:rPr>
                  </w:pPr>
                  <w:r>
                    <w:rPr>
                      <w:color w:val="auto"/>
                      <w:szCs w:val="21"/>
                    </w:rPr>
                    <w:t>标准</w:t>
                  </w:r>
                </w:p>
              </w:tc>
              <w:tc>
                <w:tcPr>
                  <w:tcW w:w="1164" w:type="dxa"/>
                  <w:vAlign w:val="center"/>
                </w:tcPr>
                <w:p>
                  <w:pPr>
                    <w:spacing w:line="240" w:lineRule="exact"/>
                    <w:jc w:val="center"/>
                    <w:rPr>
                      <w:color w:val="auto"/>
                      <w:szCs w:val="21"/>
                    </w:rPr>
                  </w:pPr>
                  <w:r>
                    <w:rPr>
                      <w:color w:val="auto"/>
                      <w:szCs w:val="21"/>
                    </w:rPr>
                    <w:t>500</w:t>
                  </w:r>
                </w:p>
              </w:tc>
              <w:tc>
                <w:tcPr>
                  <w:tcW w:w="854" w:type="dxa"/>
                  <w:vAlign w:val="center"/>
                </w:tcPr>
                <w:p>
                  <w:pPr>
                    <w:spacing w:line="240" w:lineRule="exact"/>
                    <w:jc w:val="center"/>
                    <w:rPr>
                      <w:color w:val="auto"/>
                      <w:szCs w:val="21"/>
                    </w:rPr>
                  </w:pPr>
                  <w:r>
                    <w:rPr>
                      <w:color w:val="auto"/>
                      <w:szCs w:val="21"/>
                    </w:rPr>
                    <w:t>150</w:t>
                  </w:r>
                </w:p>
              </w:tc>
              <w:tc>
                <w:tcPr>
                  <w:tcW w:w="1202" w:type="dxa"/>
                  <w:vAlign w:val="center"/>
                </w:tcPr>
                <w:p>
                  <w:pPr>
                    <w:spacing w:line="240" w:lineRule="exact"/>
                    <w:jc w:val="center"/>
                    <w:rPr>
                      <w:color w:val="auto"/>
                      <w:szCs w:val="21"/>
                    </w:rPr>
                  </w:pPr>
                  <w:r>
                    <w:rPr>
                      <w:color w:val="auto"/>
                      <w:szCs w:val="21"/>
                    </w:rPr>
                    <w:t>200</w:t>
                  </w:r>
                </w:p>
              </w:tc>
              <w:tc>
                <w:tcPr>
                  <w:tcW w:w="860" w:type="dxa"/>
                  <w:vAlign w:val="center"/>
                </w:tcPr>
                <w:p>
                  <w:pPr>
                    <w:spacing w:line="240" w:lineRule="exact"/>
                    <w:jc w:val="center"/>
                    <w:rPr>
                      <w:color w:val="auto"/>
                      <w:szCs w:val="21"/>
                    </w:rPr>
                  </w:pPr>
                  <w:r>
                    <w:rPr>
                      <w:color w:val="auto"/>
                      <w:szCs w:val="21"/>
                    </w:rPr>
                    <w:t>80</w:t>
                  </w:r>
                </w:p>
              </w:tc>
              <w:tc>
                <w:tcPr>
                  <w:tcW w:w="1540" w:type="dxa"/>
                  <w:tcBorders>
                    <w:right w:val="single" w:color="auto" w:sz="12" w:space="0"/>
                  </w:tcBorders>
                  <w:vAlign w:val="center"/>
                </w:tcPr>
                <w:p>
                  <w:pPr>
                    <w:spacing w:line="240" w:lineRule="exact"/>
                    <w:jc w:val="center"/>
                    <w:rPr>
                      <w:color w:val="auto"/>
                      <w:szCs w:val="21"/>
                    </w:rPr>
                  </w:pPr>
                  <w:r>
                    <w:rPr>
                      <w:color w:val="auto"/>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57" w:type="dxa"/>
                  <w:gridSpan w:val="2"/>
                  <w:tcBorders>
                    <w:left w:val="single" w:color="auto" w:sz="12" w:space="0"/>
                  </w:tcBorders>
                  <w:vAlign w:val="center"/>
                </w:tcPr>
                <w:p>
                  <w:pPr>
                    <w:spacing w:line="240" w:lineRule="exact"/>
                    <w:jc w:val="center"/>
                    <w:rPr>
                      <w:color w:val="auto"/>
                      <w:szCs w:val="21"/>
                    </w:rPr>
                  </w:pPr>
                  <w:r>
                    <w:rPr>
                      <w:color w:val="auto"/>
                      <w:szCs w:val="21"/>
                    </w:rPr>
                    <w:t>最大浓度占标率（%）</w:t>
                  </w:r>
                </w:p>
              </w:tc>
              <w:tc>
                <w:tcPr>
                  <w:tcW w:w="1164" w:type="dxa"/>
                  <w:vAlign w:val="center"/>
                </w:tcPr>
                <w:p>
                  <w:pPr>
                    <w:spacing w:line="240" w:lineRule="exact"/>
                    <w:jc w:val="center"/>
                    <w:rPr>
                      <w:color w:val="auto"/>
                      <w:szCs w:val="21"/>
                    </w:rPr>
                  </w:pPr>
                  <w:r>
                    <w:rPr>
                      <w:rFonts w:hint="eastAsia"/>
                      <w:color w:val="auto"/>
                      <w:szCs w:val="21"/>
                      <w:lang w:val="en-US" w:eastAsia="zh-CN"/>
                    </w:rPr>
                    <w:t>4.98</w:t>
                  </w:r>
                </w:p>
              </w:tc>
              <w:tc>
                <w:tcPr>
                  <w:tcW w:w="854" w:type="dxa"/>
                  <w:vAlign w:val="center"/>
                </w:tcPr>
                <w:p>
                  <w:pPr>
                    <w:spacing w:line="240" w:lineRule="exact"/>
                    <w:jc w:val="center"/>
                    <w:rPr>
                      <w:color w:val="auto"/>
                      <w:szCs w:val="21"/>
                    </w:rPr>
                  </w:pPr>
                  <w:r>
                    <w:rPr>
                      <w:rFonts w:hint="eastAsia"/>
                      <w:color w:val="auto"/>
                      <w:szCs w:val="21"/>
                      <w:lang w:val="en-US" w:eastAsia="zh-CN"/>
                    </w:rPr>
                    <w:t>12.67</w:t>
                  </w:r>
                </w:p>
              </w:tc>
              <w:tc>
                <w:tcPr>
                  <w:tcW w:w="1202" w:type="dxa"/>
                  <w:vAlign w:val="center"/>
                </w:tcPr>
                <w:p>
                  <w:pPr>
                    <w:spacing w:line="240" w:lineRule="exact"/>
                    <w:jc w:val="center"/>
                    <w:rPr>
                      <w:color w:val="auto"/>
                      <w:szCs w:val="21"/>
                    </w:rPr>
                  </w:pPr>
                  <w:r>
                    <w:rPr>
                      <w:rFonts w:hint="eastAsia"/>
                      <w:color w:val="auto"/>
                      <w:szCs w:val="21"/>
                      <w:lang w:val="en-US" w:eastAsia="zh-CN"/>
                    </w:rPr>
                    <w:t>35.45</w:t>
                  </w:r>
                </w:p>
              </w:tc>
              <w:tc>
                <w:tcPr>
                  <w:tcW w:w="860" w:type="dxa"/>
                  <w:vAlign w:val="center"/>
                </w:tcPr>
                <w:p>
                  <w:pPr>
                    <w:spacing w:line="240" w:lineRule="exact"/>
                    <w:jc w:val="center"/>
                    <w:rPr>
                      <w:color w:val="auto"/>
                      <w:szCs w:val="21"/>
                    </w:rPr>
                  </w:pPr>
                  <w:r>
                    <w:rPr>
                      <w:rFonts w:hint="eastAsia"/>
                      <w:color w:val="auto"/>
                      <w:szCs w:val="21"/>
                      <w:lang w:val="en-US" w:eastAsia="zh-CN"/>
                    </w:rPr>
                    <w:t>84.63</w:t>
                  </w:r>
                </w:p>
              </w:tc>
              <w:tc>
                <w:tcPr>
                  <w:tcW w:w="1540" w:type="dxa"/>
                  <w:tcBorders>
                    <w:right w:val="single" w:color="auto" w:sz="12" w:space="0"/>
                  </w:tcBorders>
                  <w:vAlign w:val="center"/>
                </w:tcPr>
                <w:p>
                  <w:pPr>
                    <w:spacing w:line="240" w:lineRule="exact"/>
                    <w:jc w:val="center"/>
                    <w:rPr>
                      <w:color w:val="auto"/>
                      <w:szCs w:val="21"/>
                    </w:rPr>
                  </w:pPr>
                  <w:r>
                    <w:rPr>
                      <w:rFonts w:hint="eastAsia"/>
                      <w:color w:val="auto"/>
                      <w:szCs w:val="21"/>
                      <w:lang w:val="en-US" w:eastAsia="zh-CN"/>
                    </w:rPr>
                    <w:t>88.67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57" w:type="dxa"/>
                  <w:gridSpan w:val="2"/>
                  <w:tcBorders>
                    <w:left w:val="single" w:color="auto" w:sz="12" w:space="0"/>
                  </w:tcBorders>
                  <w:vAlign w:val="center"/>
                </w:tcPr>
                <w:p>
                  <w:pPr>
                    <w:spacing w:line="240" w:lineRule="exact"/>
                    <w:jc w:val="center"/>
                    <w:rPr>
                      <w:color w:val="auto"/>
                      <w:szCs w:val="21"/>
                    </w:rPr>
                  </w:pPr>
                  <w:r>
                    <w:rPr>
                      <w:color w:val="auto"/>
                      <w:szCs w:val="21"/>
                    </w:rPr>
                    <w:t>超标率 （%）</w:t>
                  </w:r>
                </w:p>
              </w:tc>
              <w:tc>
                <w:tcPr>
                  <w:tcW w:w="1164" w:type="dxa"/>
                  <w:vAlign w:val="center"/>
                </w:tcPr>
                <w:p>
                  <w:pPr>
                    <w:spacing w:line="240" w:lineRule="exact"/>
                    <w:jc w:val="center"/>
                    <w:rPr>
                      <w:color w:val="auto"/>
                      <w:szCs w:val="21"/>
                    </w:rPr>
                  </w:pPr>
                  <w:r>
                    <w:rPr>
                      <w:color w:val="auto"/>
                      <w:szCs w:val="21"/>
                    </w:rPr>
                    <w:t>0</w:t>
                  </w:r>
                </w:p>
              </w:tc>
              <w:tc>
                <w:tcPr>
                  <w:tcW w:w="854" w:type="dxa"/>
                  <w:vAlign w:val="center"/>
                </w:tcPr>
                <w:p>
                  <w:pPr>
                    <w:spacing w:line="240" w:lineRule="exact"/>
                    <w:jc w:val="center"/>
                    <w:rPr>
                      <w:color w:val="auto"/>
                      <w:szCs w:val="21"/>
                    </w:rPr>
                  </w:pPr>
                  <w:r>
                    <w:rPr>
                      <w:color w:val="auto"/>
                      <w:szCs w:val="21"/>
                    </w:rPr>
                    <w:t>0</w:t>
                  </w:r>
                </w:p>
              </w:tc>
              <w:tc>
                <w:tcPr>
                  <w:tcW w:w="1202" w:type="dxa"/>
                  <w:vAlign w:val="center"/>
                </w:tcPr>
                <w:p>
                  <w:pPr>
                    <w:spacing w:line="240" w:lineRule="exact"/>
                    <w:jc w:val="center"/>
                    <w:rPr>
                      <w:color w:val="auto"/>
                      <w:szCs w:val="21"/>
                    </w:rPr>
                  </w:pPr>
                  <w:r>
                    <w:rPr>
                      <w:color w:val="auto"/>
                      <w:szCs w:val="21"/>
                    </w:rPr>
                    <w:t>0</w:t>
                  </w:r>
                </w:p>
              </w:tc>
              <w:tc>
                <w:tcPr>
                  <w:tcW w:w="860" w:type="dxa"/>
                  <w:vAlign w:val="center"/>
                </w:tcPr>
                <w:p>
                  <w:pPr>
                    <w:spacing w:line="240" w:lineRule="exact"/>
                    <w:jc w:val="center"/>
                    <w:rPr>
                      <w:color w:val="auto"/>
                      <w:szCs w:val="21"/>
                    </w:rPr>
                  </w:pPr>
                  <w:r>
                    <w:rPr>
                      <w:color w:val="auto"/>
                      <w:szCs w:val="21"/>
                    </w:rPr>
                    <w:t>0</w:t>
                  </w:r>
                </w:p>
              </w:tc>
              <w:tc>
                <w:tcPr>
                  <w:tcW w:w="1540" w:type="dxa"/>
                  <w:tcBorders>
                    <w:right w:val="single" w:color="auto" w:sz="12" w:space="0"/>
                  </w:tcBorders>
                  <w:vAlign w:val="center"/>
                </w:tcPr>
                <w:p>
                  <w:pPr>
                    <w:spacing w:line="240" w:lineRule="exact"/>
                    <w:jc w:val="center"/>
                    <w:rPr>
                      <w:rFonts w:hint="eastAsia" w:eastAsia="宋体"/>
                      <w:color w:val="auto"/>
                      <w:szCs w:val="21"/>
                      <w:lang w:eastAsia="zh-CN"/>
                    </w:rPr>
                  </w:pPr>
                  <w:r>
                    <w:rPr>
                      <w:rFonts w:hint="eastAsia"/>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57" w:type="dxa"/>
                  <w:gridSpan w:val="2"/>
                  <w:tcBorders>
                    <w:left w:val="single" w:color="auto" w:sz="12" w:space="0"/>
                    <w:bottom w:val="single" w:color="auto" w:sz="12" w:space="0"/>
                  </w:tcBorders>
                  <w:vAlign w:val="center"/>
                </w:tcPr>
                <w:p>
                  <w:pPr>
                    <w:spacing w:line="240" w:lineRule="exact"/>
                    <w:jc w:val="center"/>
                    <w:rPr>
                      <w:color w:val="auto"/>
                      <w:szCs w:val="21"/>
                    </w:rPr>
                  </w:pPr>
                  <w:r>
                    <w:rPr>
                      <w:color w:val="auto"/>
                      <w:szCs w:val="21"/>
                    </w:rPr>
                    <w:t>最大超标倍数</w:t>
                  </w:r>
                </w:p>
              </w:tc>
              <w:tc>
                <w:tcPr>
                  <w:tcW w:w="1164" w:type="dxa"/>
                  <w:tcBorders>
                    <w:bottom w:val="single" w:color="auto" w:sz="12" w:space="0"/>
                  </w:tcBorders>
                  <w:vAlign w:val="center"/>
                </w:tcPr>
                <w:p>
                  <w:pPr>
                    <w:spacing w:line="240" w:lineRule="exact"/>
                    <w:jc w:val="center"/>
                    <w:rPr>
                      <w:color w:val="auto"/>
                      <w:szCs w:val="21"/>
                    </w:rPr>
                  </w:pPr>
                  <w:r>
                    <w:rPr>
                      <w:color w:val="auto"/>
                      <w:szCs w:val="21"/>
                    </w:rPr>
                    <w:t>0</w:t>
                  </w:r>
                </w:p>
              </w:tc>
              <w:tc>
                <w:tcPr>
                  <w:tcW w:w="854" w:type="dxa"/>
                  <w:tcBorders>
                    <w:bottom w:val="single" w:color="auto" w:sz="12" w:space="0"/>
                  </w:tcBorders>
                  <w:vAlign w:val="center"/>
                </w:tcPr>
                <w:p>
                  <w:pPr>
                    <w:spacing w:line="240" w:lineRule="exact"/>
                    <w:jc w:val="center"/>
                    <w:rPr>
                      <w:color w:val="auto"/>
                      <w:szCs w:val="21"/>
                    </w:rPr>
                  </w:pPr>
                  <w:r>
                    <w:rPr>
                      <w:color w:val="auto"/>
                      <w:szCs w:val="21"/>
                    </w:rPr>
                    <w:t>0</w:t>
                  </w:r>
                </w:p>
              </w:tc>
              <w:tc>
                <w:tcPr>
                  <w:tcW w:w="1202" w:type="dxa"/>
                  <w:tcBorders>
                    <w:bottom w:val="single" w:color="auto" w:sz="12" w:space="0"/>
                  </w:tcBorders>
                  <w:vAlign w:val="center"/>
                </w:tcPr>
                <w:p>
                  <w:pPr>
                    <w:spacing w:line="240" w:lineRule="exact"/>
                    <w:jc w:val="center"/>
                    <w:rPr>
                      <w:color w:val="auto"/>
                      <w:szCs w:val="21"/>
                    </w:rPr>
                  </w:pPr>
                  <w:r>
                    <w:rPr>
                      <w:color w:val="auto"/>
                      <w:szCs w:val="21"/>
                    </w:rPr>
                    <w:t>0</w:t>
                  </w:r>
                </w:p>
              </w:tc>
              <w:tc>
                <w:tcPr>
                  <w:tcW w:w="860" w:type="dxa"/>
                  <w:tcBorders>
                    <w:bottom w:val="single" w:color="auto" w:sz="12" w:space="0"/>
                  </w:tcBorders>
                  <w:vAlign w:val="center"/>
                </w:tcPr>
                <w:p>
                  <w:pPr>
                    <w:spacing w:line="240" w:lineRule="exact"/>
                    <w:jc w:val="center"/>
                    <w:rPr>
                      <w:color w:val="auto"/>
                      <w:szCs w:val="21"/>
                    </w:rPr>
                  </w:pPr>
                  <w:r>
                    <w:rPr>
                      <w:color w:val="auto"/>
                      <w:szCs w:val="21"/>
                    </w:rPr>
                    <w:t>0</w:t>
                  </w:r>
                </w:p>
              </w:tc>
              <w:tc>
                <w:tcPr>
                  <w:tcW w:w="1540" w:type="dxa"/>
                  <w:tcBorders>
                    <w:bottom w:val="single" w:color="auto" w:sz="12" w:space="0"/>
                    <w:right w:val="single" w:color="auto" w:sz="12" w:space="0"/>
                  </w:tcBorders>
                  <w:vAlign w:val="center"/>
                </w:tcPr>
                <w:p>
                  <w:pPr>
                    <w:spacing w:line="240" w:lineRule="exact"/>
                    <w:jc w:val="center"/>
                    <w:rPr>
                      <w:rFonts w:hint="eastAsia" w:eastAsia="宋体"/>
                      <w:color w:val="auto"/>
                      <w:szCs w:val="21"/>
                      <w:lang w:val="en-US" w:eastAsia="zh-CN"/>
                    </w:rPr>
                  </w:pPr>
                  <w:r>
                    <w:rPr>
                      <w:rFonts w:hint="eastAsia"/>
                      <w:color w:val="auto"/>
                      <w:szCs w:val="21"/>
                      <w:lang w:val="en-US" w:eastAsia="zh-CN"/>
                    </w:rPr>
                    <w:t>0</w:t>
                  </w:r>
                </w:p>
              </w:tc>
            </w:tr>
          </w:tbl>
          <w:p>
            <w:pPr>
              <w:spacing w:line="360" w:lineRule="auto"/>
              <w:ind w:firstLine="480" w:firstLineChars="200"/>
              <w:rPr>
                <w:rFonts w:hint="eastAsia" w:ascii="宋体" w:hAnsi="宋体" w:eastAsia="宋体"/>
                <w:color w:val="auto"/>
                <w:sz w:val="24"/>
                <w:lang w:eastAsia="zh-CN"/>
              </w:rPr>
            </w:pPr>
            <w:r>
              <w:rPr>
                <w:rFonts w:ascii="宋体" w:hAnsi="宋体"/>
                <w:color w:val="auto"/>
                <w:sz w:val="24"/>
              </w:rPr>
              <w:t>由监测统计结果可知，评价区SO</w:t>
            </w:r>
            <w:r>
              <w:rPr>
                <w:rFonts w:ascii="宋体" w:hAnsi="宋体"/>
                <w:color w:val="auto"/>
                <w:sz w:val="24"/>
                <w:vertAlign w:val="subscript"/>
              </w:rPr>
              <w:t>2</w:t>
            </w:r>
            <w:r>
              <w:rPr>
                <w:rFonts w:hint="eastAsia" w:ascii="宋体" w:hAnsi="宋体"/>
                <w:color w:val="auto"/>
                <w:sz w:val="24"/>
              </w:rPr>
              <w:t>和</w:t>
            </w:r>
            <w:r>
              <w:rPr>
                <w:rFonts w:ascii="宋体" w:hAnsi="宋体"/>
                <w:color w:val="auto"/>
                <w:sz w:val="24"/>
              </w:rPr>
              <w:t>NO</w:t>
            </w:r>
            <w:r>
              <w:rPr>
                <w:rFonts w:ascii="宋体" w:hAnsi="宋体"/>
                <w:color w:val="auto"/>
                <w:sz w:val="24"/>
                <w:vertAlign w:val="subscript"/>
              </w:rPr>
              <w:t>2</w:t>
            </w:r>
            <w:r>
              <w:rPr>
                <w:rFonts w:hint="eastAsia" w:ascii="宋体" w:hAnsi="宋体"/>
                <w:color w:val="auto"/>
                <w:sz w:val="24"/>
              </w:rPr>
              <w:t xml:space="preserve"> 1</w:t>
            </w:r>
            <w:r>
              <w:rPr>
                <w:rFonts w:ascii="宋体" w:hAnsi="宋体"/>
                <w:color w:val="auto"/>
                <w:sz w:val="24"/>
              </w:rPr>
              <w:t>小时</w:t>
            </w:r>
            <w:r>
              <w:rPr>
                <w:rFonts w:hint="eastAsia" w:ascii="宋体" w:hAnsi="宋体"/>
                <w:color w:val="auto"/>
                <w:sz w:val="24"/>
              </w:rPr>
              <w:t>平均</w:t>
            </w:r>
            <w:r>
              <w:rPr>
                <w:rFonts w:ascii="宋体" w:hAnsi="宋体"/>
                <w:color w:val="auto"/>
                <w:sz w:val="24"/>
              </w:rPr>
              <w:t>浓度值、</w:t>
            </w:r>
            <w:r>
              <w:rPr>
                <w:rFonts w:hint="eastAsia" w:ascii="宋体" w:hAnsi="宋体"/>
                <w:color w:val="auto"/>
                <w:sz w:val="24"/>
              </w:rPr>
              <w:t>24小时平均浓度</w:t>
            </w:r>
            <w:r>
              <w:rPr>
                <w:rFonts w:ascii="宋体" w:hAnsi="宋体"/>
                <w:color w:val="auto"/>
                <w:sz w:val="24"/>
              </w:rPr>
              <w:t>值及PM</w:t>
            </w:r>
            <w:r>
              <w:rPr>
                <w:rFonts w:ascii="宋体" w:hAnsi="宋体"/>
                <w:color w:val="auto"/>
                <w:sz w:val="24"/>
                <w:vertAlign w:val="subscript"/>
              </w:rPr>
              <w:t>10</w:t>
            </w:r>
            <w:r>
              <w:rPr>
                <w:rFonts w:hint="eastAsia" w:ascii="宋体" w:hAnsi="宋体"/>
                <w:color w:val="auto"/>
                <w:sz w:val="24"/>
              </w:rPr>
              <w:t>24小时平均浓度</w:t>
            </w:r>
            <w:r>
              <w:rPr>
                <w:rFonts w:ascii="宋体" w:hAnsi="宋体"/>
                <w:color w:val="auto"/>
                <w:sz w:val="24"/>
              </w:rPr>
              <w:t>值均符合GB3095-2012《环境空气质量标准》二级标准要求</w:t>
            </w:r>
            <w:r>
              <w:rPr>
                <w:rFonts w:hint="eastAsia" w:ascii="宋体" w:hAnsi="宋体"/>
                <w:color w:val="auto"/>
                <w:sz w:val="24"/>
              </w:rPr>
              <w:t>。</w:t>
            </w:r>
            <w:r>
              <w:rPr>
                <w:rFonts w:hint="eastAsia" w:ascii="宋体" w:hAnsi="宋体"/>
                <w:color w:val="auto"/>
                <w:sz w:val="24"/>
                <w:lang w:eastAsia="zh-CN"/>
              </w:rPr>
              <w:t>项目所在地环境质量良好。</w:t>
            </w:r>
          </w:p>
          <w:p>
            <w:pPr>
              <w:spacing w:line="360" w:lineRule="auto"/>
              <w:ind w:firstLine="482" w:firstLineChars="200"/>
              <w:rPr>
                <w:rFonts w:ascii="宋体" w:hAnsi="宋体"/>
                <w:b/>
                <w:color w:val="auto"/>
                <w:kern w:val="0"/>
                <w:sz w:val="24"/>
              </w:rPr>
            </w:pPr>
            <w:r>
              <w:rPr>
                <w:rFonts w:hint="eastAsia" w:ascii="宋体" w:hAnsi="宋体"/>
                <w:b/>
                <w:color w:val="auto"/>
                <w:kern w:val="0"/>
                <w:sz w:val="24"/>
              </w:rPr>
              <w:t>四、声环境质量现状</w:t>
            </w:r>
          </w:p>
          <w:p>
            <w:pPr>
              <w:tabs>
                <w:tab w:val="left" w:pos="4515"/>
              </w:tabs>
              <w:autoSpaceDE w:val="0"/>
              <w:autoSpaceDN w:val="0"/>
              <w:spacing w:line="360" w:lineRule="auto"/>
              <w:ind w:firstLine="480" w:firstLineChars="200"/>
              <w:rPr>
                <w:rFonts w:ascii="宋体" w:hAnsi="宋体"/>
                <w:color w:val="auto"/>
                <w:sz w:val="24"/>
                <w:lang w:val="en-GB"/>
              </w:rPr>
            </w:pPr>
            <w:r>
              <w:rPr>
                <w:rFonts w:hint="eastAsia"/>
                <w:color w:val="auto"/>
                <w:sz w:val="24"/>
              </w:rPr>
              <w:t>本次评价</w:t>
            </w:r>
            <w:r>
              <w:rPr>
                <w:color w:val="auto"/>
                <w:sz w:val="24"/>
              </w:rPr>
              <w:t>委托</w:t>
            </w:r>
            <w:r>
              <w:rPr>
                <w:rFonts w:hint="eastAsia"/>
                <w:color w:val="auto"/>
                <w:sz w:val="24"/>
              </w:rPr>
              <w:t>西安华测环保技术有限公司</w:t>
            </w:r>
            <w:r>
              <w:rPr>
                <w:color w:val="auto"/>
                <w:sz w:val="24"/>
              </w:rPr>
              <w:t>对项目所在地</w:t>
            </w:r>
            <w:r>
              <w:rPr>
                <w:rFonts w:hint="eastAsia"/>
                <w:color w:val="auto"/>
                <w:sz w:val="24"/>
              </w:rPr>
              <w:t>声</w:t>
            </w:r>
            <w:r>
              <w:rPr>
                <w:color w:val="auto"/>
                <w:sz w:val="24"/>
              </w:rPr>
              <w:t>环境质量</w:t>
            </w:r>
            <w:r>
              <w:rPr>
                <w:rFonts w:hint="eastAsia"/>
                <w:color w:val="auto"/>
                <w:sz w:val="24"/>
              </w:rPr>
              <w:t>进行了现状监测</w:t>
            </w:r>
            <w:r>
              <w:rPr>
                <w:color w:val="auto"/>
                <w:sz w:val="24"/>
              </w:rPr>
              <w:t>，</w:t>
            </w:r>
            <w:r>
              <w:rPr>
                <w:rFonts w:hint="eastAsia"/>
                <w:color w:val="auto"/>
                <w:sz w:val="24"/>
              </w:rPr>
              <w:t>监测单位为西安华测环保技术有限公司，</w:t>
            </w:r>
            <w:r>
              <w:rPr>
                <w:color w:val="auto"/>
                <w:sz w:val="24"/>
              </w:rPr>
              <w:t>监测时间</w:t>
            </w:r>
            <w:r>
              <w:rPr>
                <w:rFonts w:hint="eastAsia"/>
                <w:color w:val="auto"/>
                <w:sz w:val="24"/>
              </w:rPr>
              <w:t>为</w:t>
            </w:r>
            <w:r>
              <w:rPr>
                <w:color w:val="auto"/>
                <w:sz w:val="24"/>
              </w:rPr>
              <w:t>201</w:t>
            </w:r>
            <w:r>
              <w:rPr>
                <w:rFonts w:hint="eastAsia"/>
                <w:color w:val="auto"/>
                <w:sz w:val="24"/>
                <w:lang w:val="en-US" w:eastAsia="zh-CN"/>
              </w:rPr>
              <w:t>8</w:t>
            </w:r>
            <w:r>
              <w:rPr>
                <w:color w:val="auto"/>
                <w:sz w:val="24"/>
              </w:rPr>
              <w:t>年</w:t>
            </w:r>
            <w:r>
              <w:rPr>
                <w:rFonts w:hint="eastAsia"/>
                <w:color w:val="auto"/>
                <w:sz w:val="24"/>
                <w:lang w:val="en-US" w:eastAsia="zh-CN"/>
              </w:rPr>
              <w:t>3</w:t>
            </w:r>
            <w:r>
              <w:rPr>
                <w:color w:val="auto"/>
                <w:sz w:val="24"/>
              </w:rPr>
              <w:t>月</w:t>
            </w:r>
            <w:r>
              <w:rPr>
                <w:rFonts w:hint="eastAsia"/>
                <w:color w:val="auto"/>
                <w:sz w:val="24"/>
              </w:rPr>
              <w:t>23</w:t>
            </w:r>
            <w:r>
              <w:rPr>
                <w:color w:val="auto"/>
                <w:sz w:val="24"/>
              </w:rPr>
              <w:t>至</w:t>
            </w:r>
            <w:r>
              <w:rPr>
                <w:rFonts w:hint="eastAsia"/>
                <w:color w:val="auto"/>
                <w:sz w:val="24"/>
              </w:rPr>
              <w:t>24</w:t>
            </w:r>
            <w:r>
              <w:rPr>
                <w:color w:val="auto"/>
                <w:sz w:val="24"/>
              </w:rPr>
              <w:t>日</w:t>
            </w:r>
            <w:r>
              <w:rPr>
                <w:rFonts w:hint="eastAsia"/>
                <w:color w:val="auto"/>
                <w:sz w:val="24"/>
              </w:rPr>
              <w:t>，连续2天</w:t>
            </w:r>
            <w:r>
              <w:rPr>
                <w:color w:val="auto"/>
                <w:sz w:val="24"/>
              </w:rPr>
              <w:t>。昼间及夜间各监测一次</w:t>
            </w:r>
            <w:r>
              <w:rPr>
                <w:rFonts w:hint="eastAsia"/>
                <w:color w:val="auto"/>
                <w:sz w:val="24"/>
              </w:rPr>
              <w:t>，</w:t>
            </w:r>
            <w:r>
              <w:rPr>
                <w:rFonts w:hint="eastAsia"/>
                <w:color w:val="auto"/>
                <w:sz w:val="24"/>
                <w:lang w:val="en-GB"/>
              </w:rPr>
              <w:t>监测结果统计表见表</w:t>
            </w:r>
            <w:r>
              <w:rPr>
                <w:rFonts w:hint="eastAsia"/>
                <w:color w:val="auto"/>
                <w:sz w:val="24"/>
                <w:lang w:val="en-US" w:eastAsia="zh-CN"/>
              </w:rPr>
              <w:t>11</w:t>
            </w:r>
            <w:r>
              <w:rPr>
                <w:color w:val="auto"/>
                <w:sz w:val="24"/>
              </w:rPr>
              <w:t>。</w:t>
            </w:r>
            <w:r>
              <w:rPr>
                <w:rFonts w:hint="eastAsia"/>
                <w:color w:val="auto"/>
                <w:sz w:val="24"/>
              </w:rPr>
              <w:t>监测报告见附件</w:t>
            </w:r>
            <w:r>
              <w:rPr>
                <w:color w:val="auto"/>
                <w:sz w:val="24"/>
              </w:rPr>
              <w:t>。</w:t>
            </w:r>
          </w:p>
          <w:p>
            <w:pPr>
              <w:spacing w:line="360" w:lineRule="auto"/>
              <w:ind w:firstLine="482" w:firstLineChars="200"/>
              <w:rPr>
                <w:rFonts w:ascii="宋体" w:hAnsi="宋体"/>
                <w:b/>
                <w:color w:val="auto"/>
                <w:kern w:val="0"/>
                <w:sz w:val="24"/>
              </w:rPr>
            </w:pPr>
            <w:r>
              <w:rPr>
                <w:rFonts w:ascii="宋体" w:hAnsi="宋体"/>
                <w:b/>
                <w:color w:val="auto"/>
                <w:kern w:val="0"/>
                <w:sz w:val="24"/>
              </w:rPr>
              <w:t>表</w:t>
            </w:r>
            <w:r>
              <w:rPr>
                <w:rFonts w:hint="eastAsia" w:ascii="宋体" w:hAnsi="宋体"/>
                <w:b/>
                <w:color w:val="auto"/>
                <w:kern w:val="0"/>
                <w:sz w:val="24"/>
                <w:lang w:val="en-US" w:eastAsia="zh-CN"/>
              </w:rPr>
              <w:t>11</w:t>
            </w:r>
            <w:r>
              <w:rPr>
                <w:rFonts w:hint="eastAsia" w:ascii="宋体" w:hAnsi="宋体"/>
                <w:b/>
                <w:color w:val="auto"/>
                <w:kern w:val="0"/>
                <w:sz w:val="24"/>
              </w:rPr>
              <w:t xml:space="preserve">            </w:t>
            </w:r>
            <w:r>
              <w:rPr>
                <w:rFonts w:hint="eastAsia" w:ascii="宋体" w:hAnsi="宋体"/>
                <w:b/>
                <w:color w:val="auto"/>
                <w:kern w:val="0"/>
                <w:sz w:val="24"/>
                <w:lang w:val="en-US" w:eastAsia="zh-CN"/>
              </w:rPr>
              <w:t xml:space="preserve">    </w:t>
            </w:r>
            <w:r>
              <w:rPr>
                <w:rFonts w:hint="eastAsia" w:ascii="宋体" w:hAnsi="宋体"/>
                <w:b/>
                <w:color w:val="auto"/>
                <w:kern w:val="0"/>
                <w:sz w:val="24"/>
              </w:rPr>
              <w:t xml:space="preserve"> 声环境监测结果统计表  </w:t>
            </w:r>
            <w:r>
              <w:rPr>
                <w:rFonts w:hint="eastAsia" w:ascii="宋体" w:hAnsi="宋体"/>
                <w:b/>
                <w:color w:val="auto"/>
                <w:kern w:val="0"/>
                <w:sz w:val="24"/>
                <w:lang w:val="en-US" w:eastAsia="zh-CN"/>
              </w:rPr>
              <w:t xml:space="preserve">  </w:t>
            </w:r>
            <w:r>
              <w:rPr>
                <w:rFonts w:hint="eastAsia" w:ascii="宋体" w:hAnsi="宋体"/>
                <w:b/>
                <w:color w:val="auto"/>
                <w:kern w:val="0"/>
                <w:sz w:val="24"/>
              </w:rPr>
              <w:t xml:space="preserve">       </w:t>
            </w:r>
          </w:p>
          <w:tbl>
            <w:tblPr>
              <w:tblStyle w:val="41"/>
              <w:tblW w:w="827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3"/>
              <w:gridCol w:w="900"/>
              <w:gridCol w:w="1391"/>
              <w:gridCol w:w="1405"/>
              <w:gridCol w:w="1322"/>
              <w:gridCol w:w="1309"/>
              <w:gridCol w:w="13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3" w:type="dxa"/>
                  <w:vMerge w:val="restart"/>
                  <w:tcBorders>
                    <w:tl2br w:val="nil"/>
                    <w:tr2bl w:val="nil"/>
                  </w:tcBorders>
                  <w:vAlign w:val="center"/>
                </w:tcPr>
                <w:p>
                  <w:pPr>
                    <w:snapToGrid w:val="0"/>
                    <w:jc w:val="center"/>
                    <w:rPr>
                      <w:bCs/>
                      <w:color w:val="auto"/>
                      <w:szCs w:val="21"/>
                    </w:rPr>
                  </w:pPr>
                  <w:r>
                    <w:rPr>
                      <w:rFonts w:hAnsi="宋体"/>
                      <w:bCs/>
                      <w:color w:val="auto"/>
                      <w:szCs w:val="21"/>
                    </w:rPr>
                    <w:t>序号</w:t>
                  </w:r>
                </w:p>
              </w:tc>
              <w:tc>
                <w:tcPr>
                  <w:tcW w:w="900" w:type="dxa"/>
                  <w:vMerge w:val="restart"/>
                  <w:tcBorders>
                    <w:tl2br w:val="nil"/>
                    <w:tr2bl w:val="nil"/>
                  </w:tcBorders>
                  <w:vAlign w:val="center"/>
                </w:tcPr>
                <w:p>
                  <w:pPr>
                    <w:snapToGrid w:val="0"/>
                    <w:jc w:val="center"/>
                    <w:rPr>
                      <w:rFonts w:hAnsi="宋体"/>
                      <w:bCs/>
                      <w:color w:val="auto"/>
                      <w:szCs w:val="21"/>
                    </w:rPr>
                  </w:pPr>
                  <w:r>
                    <w:rPr>
                      <w:rFonts w:hAnsi="宋体"/>
                      <w:bCs/>
                      <w:color w:val="auto"/>
                      <w:szCs w:val="21"/>
                    </w:rPr>
                    <w:t>监测</w:t>
                  </w:r>
                </w:p>
                <w:p>
                  <w:pPr>
                    <w:snapToGrid w:val="0"/>
                    <w:jc w:val="center"/>
                    <w:rPr>
                      <w:bCs/>
                      <w:color w:val="auto"/>
                      <w:szCs w:val="21"/>
                    </w:rPr>
                  </w:pPr>
                  <w:r>
                    <w:rPr>
                      <w:rFonts w:hAnsi="宋体"/>
                      <w:bCs/>
                      <w:color w:val="auto"/>
                      <w:szCs w:val="21"/>
                    </w:rPr>
                    <w:t>点位</w:t>
                  </w:r>
                </w:p>
              </w:tc>
              <w:tc>
                <w:tcPr>
                  <w:tcW w:w="5427" w:type="dxa"/>
                  <w:gridSpan w:val="4"/>
                  <w:tcBorders>
                    <w:tl2br w:val="nil"/>
                    <w:tr2bl w:val="nil"/>
                  </w:tcBorders>
                  <w:vAlign w:val="center"/>
                </w:tcPr>
                <w:p>
                  <w:pPr>
                    <w:snapToGrid w:val="0"/>
                    <w:jc w:val="center"/>
                    <w:rPr>
                      <w:rFonts w:hAnsi="宋体"/>
                      <w:bCs/>
                      <w:color w:val="auto"/>
                      <w:szCs w:val="21"/>
                    </w:rPr>
                  </w:pPr>
                  <w:r>
                    <w:rPr>
                      <w:rFonts w:hAnsi="宋体"/>
                      <w:bCs/>
                      <w:color w:val="auto"/>
                      <w:szCs w:val="21"/>
                    </w:rPr>
                    <w:t>监测结果</w:t>
                  </w:r>
                </w:p>
              </w:tc>
              <w:tc>
                <w:tcPr>
                  <w:tcW w:w="1327" w:type="dxa"/>
                  <w:vMerge w:val="restart"/>
                  <w:tcBorders>
                    <w:tl2br w:val="nil"/>
                    <w:tr2bl w:val="nil"/>
                  </w:tcBorders>
                  <w:vAlign w:val="center"/>
                </w:tcPr>
                <w:p>
                  <w:pPr>
                    <w:snapToGrid w:val="0"/>
                    <w:jc w:val="center"/>
                    <w:rPr>
                      <w:rFonts w:hint="eastAsia" w:hAnsi="宋体" w:eastAsia="宋体"/>
                      <w:bCs/>
                      <w:color w:val="auto"/>
                      <w:szCs w:val="21"/>
                      <w:lang w:eastAsia="zh-CN"/>
                    </w:rPr>
                  </w:pPr>
                  <w:r>
                    <w:rPr>
                      <w:rFonts w:hint="eastAsia" w:hAnsi="宋体"/>
                      <w:bCs/>
                      <w:color w:val="auto"/>
                      <w:szCs w:val="21"/>
                      <w:lang w:eastAsia="zh-CN"/>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3" w:type="dxa"/>
                  <w:vMerge w:val="continue"/>
                  <w:tcBorders>
                    <w:tl2br w:val="nil"/>
                    <w:tr2bl w:val="nil"/>
                  </w:tcBorders>
                  <w:vAlign w:val="center"/>
                </w:tcPr>
                <w:p>
                  <w:pPr>
                    <w:snapToGrid w:val="0"/>
                    <w:jc w:val="center"/>
                    <w:rPr>
                      <w:rFonts w:hAnsi="宋体"/>
                      <w:bCs/>
                      <w:color w:val="auto"/>
                      <w:szCs w:val="21"/>
                    </w:rPr>
                  </w:pPr>
                </w:p>
              </w:tc>
              <w:tc>
                <w:tcPr>
                  <w:tcW w:w="900" w:type="dxa"/>
                  <w:vMerge w:val="continue"/>
                  <w:tcBorders>
                    <w:tl2br w:val="nil"/>
                    <w:tr2bl w:val="nil"/>
                  </w:tcBorders>
                  <w:vAlign w:val="center"/>
                </w:tcPr>
                <w:p>
                  <w:pPr>
                    <w:snapToGrid w:val="0"/>
                    <w:jc w:val="center"/>
                    <w:rPr>
                      <w:rFonts w:hAnsi="宋体"/>
                      <w:bCs/>
                      <w:color w:val="auto"/>
                      <w:szCs w:val="21"/>
                    </w:rPr>
                  </w:pPr>
                </w:p>
              </w:tc>
              <w:tc>
                <w:tcPr>
                  <w:tcW w:w="2796" w:type="dxa"/>
                  <w:gridSpan w:val="2"/>
                  <w:tcBorders>
                    <w:tl2br w:val="nil"/>
                    <w:tr2bl w:val="nil"/>
                  </w:tcBorders>
                  <w:vAlign w:val="center"/>
                </w:tcPr>
                <w:p>
                  <w:pPr>
                    <w:snapToGrid w:val="0"/>
                    <w:jc w:val="center"/>
                    <w:rPr>
                      <w:rFonts w:hAnsi="宋体"/>
                      <w:bCs/>
                      <w:color w:val="auto"/>
                      <w:szCs w:val="21"/>
                    </w:rPr>
                  </w:pPr>
                  <w:r>
                    <w:rPr>
                      <w:rFonts w:hint="eastAsia" w:hAnsi="宋体"/>
                      <w:bCs/>
                      <w:color w:val="auto"/>
                      <w:szCs w:val="21"/>
                    </w:rPr>
                    <w:t>201</w:t>
                  </w:r>
                  <w:r>
                    <w:rPr>
                      <w:rFonts w:hint="eastAsia" w:hAnsi="宋体"/>
                      <w:bCs/>
                      <w:color w:val="auto"/>
                      <w:szCs w:val="21"/>
                      <w:lang w:val="en-US" w:eastAsia="zh-CN"/>
                    </w:rPr>
                    <w:t>8.3.23</w:t>
                  </w:r>
                </w:p>
              </w:tc>
              <w:tc>
                <w:tcPr>
                  <w:tcW w:w="2631" w:type="dxa"/>
                  <w:gridSpan w:val="2"/>
                  <w:tcBorders>
                    <w:tl2br w:val="nil"/>
                    <w:tr2bl w:val="nil"/>
                  </w:tcBorders>
                  <w:vAlign w:val="center"/>
                </w:tcPr>
                <w:p>
                  <w:pPr>
                    <w:snapToGrid w:val="0"/>
                    <w:jc w:val="center"/>
                    <w:rPr>
                      <w:rFonts w:hint="eastAsia" w:hAnsi="宋体"/>
                      <w:bCs/>
                      <w:color w:val="auto"/>
                      <w:szCs w:val="21"/>
                    </w:rPr>
                  </w:pPr>
                  <w:r>
                    <w:rPr>
                      <w:rFonts w:hint="eastAsia" w:hAnsi="宋体"/>
                      <w:bCs/>
                      <w:color w:val="auto"/>
                      <w:szCs w:val="21"/>
                    </w:rPr>
                    <w:t>2</w:t>
                  </w:r>
                  <w:r>
                    <w:rPr>
                      <w:rFonts w:hint="eastAsia" w:hAnsi="宋体"/>
                      <w:bCs/>
                      <w:color w:val="auto"/>
                      <w:szCs w:val="21"/>
                      <w:lang w:val="en-US" w:eastAsia="zh-CN"/>
                    </w:rPr>
                    <w:t>018.3.24</w:t>
                  </w:r>
                </w:p>
              </w:tc>
              <w:tc>
                <w:tcPr>
                  <w:tcW w:w="1327" w:type="dxa"/>
                  <w:vMerge w:val="continue"/>
                  <w:tcBorders>
                    <w:tl2br w:val="nil"/>
                    <w:tr2bl w:val="nil"/>
                  </w:tcBorders>
                  <w:vAlign w:val="center"/>
                </w:tcPr>
                <w:p>
                  <w:pPr>
                    <w:snapToGrid w:val="0"/>
                    <w:jc w:val="center"/>
                    <w:rPr>
                      <w:rFonts w:hint="eastAsia" w:hAnsi="宋体"/>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3" w:type="dxa"/>
                  <w:vMerge w:val="continue"/>
                  <w:tcBorders>
                    <w:tl2br w:val="nil"/>
                    <w:tr2bl w:val="nil"/>
                  </w:tcBorders>
                  <w:vAlign w:val="center"/>
                </w:tcPr>
                <w:p>
                  <w:pPr>
                    <w:snapToGrid w:val="0"/>
                    <w:jc w:val="center"/>
                    <w:rPr>
                      <w:bCs/>
                      <w:color w:val="auto"/>
                      <w:szCs w:val="21"/>
                    </w:rPr>
                  </w:pPr>
                </w:p>
              </w:tc>
              <w:tc>
                <w:tcPr>
                  <w:tcW w:w="900" w:type="dxa"/>
                  <w:vMerge w:val="continue"/>
                  <w:tcBorders>
                    <w:tl2br w:val="nil"/>
                    <w:tr2bl w:val="nil"/>
                  </w:tcBorders>
                  <w:vAlign w:val="center"/>
                </w:tcPr>
                <w:p>
                  <w:pPr>
                    <w:snapToGrid w:val="0"/>
                    <w:jc w:val="center"/>
                    <w:rPr>
                      <w:bCs/>
                      <w:color w:val="auto"/>
                      <w:szCs w:val="21"/>
                    </w:rPr>
                  </w:pPr>
                </w:p>
              </w:tc>
              <w:tc>
                <w:tcPr>
                  <w:tcW w:w="1391" w:type="dxa"/>
                  <w:tcBorders>
                    <w:tl2br w:val="nil"/>
                    <w:tr2bl w:val="nil"/>
                  </w:tcBorders>
                  <w:vAlign w:val="center"/>
                </w:tcPr>
                <w:p>
                  <w:pPr>
                    <w:snapToGrid w:val="0"/>
                    <w:jc w:val="center"/>
                    <w:rPr>
                      <w:bCs/>
                      <w:color w:val="auto"/>
                      <w:szCs w:val="21"/>
                    </w:rPr>
                  </w:pPr>
                  <w:r>
                    <w:rPr>
                      <w:rFonts w:hAnsi="宋体"/>
                      <w:bCs/>
                      <w:color w:val="auto"/>
                      <w:szCs w:val="21"/>
                    </w:rPr>
                    <w:t>昼间</w:t>
                  </w:r>
                  <w:r>
                    <w:rPr>
                      <w:bCs/>
                      <w:color w:val="auto"/>
                      <w:szCs w:val="21"/>
                    </w:rPr>
                    <w:t>dB</w:t>
                  </w:r>
                  <w:r>
                    <w:rPr>
                      <w:rFonts w:hAnsi="宋体"/>
                      <w:bCs/>
                      <w:color w:val="auto"/>
                      <w:szCs w:val="21"/>
                    </w:rPr>
                    <w:t>（</w:t>
                  </w:r>
                  <w:r>
                    <w:rPr>
                      <w:bCs/>
                      <w:color w:val="auto"/>
                      <w:szCs w:val="21"/>
                    </w:rPr>
                    <w:t>A</w:t>
                  </w:r>
                  <w:r>
                    <w:rPr>
                      <w:rFonts w:hAnsi="宋体"/>
                      <w:bCs/>
                      <w:color w:val="auto"/>
                      <w:szCs w:val="21"/>
                    </w:rPr>
                    <w:t>）</w:t>
                  </w:r>
                </w:p>
              </w:tc>
              <w:tc>
                <w:tcPr>
                  <w:tcW w:w="1405" w:type="dxa"/>
                  <w:tcBorders>
                    <w:tl2br w:val="nil"/>
                    <w:tr2bl w:val="nil"/>
                  </w:tcBorders>
                  <w:vAlign w:val="center"/>
                </w:tcPr>
                <w:p>
                  <w:pPr>
                    <w:snapToGrid w:val="0"/>
                    <w:jc w:val="center"/>
                    <w:rPr>
                      <w:bCs/>
                      <w:color w:val="auto"/>
                      <w:szCs w:val="21"/>
                    </w:rPr>
                  </w:pPr>
                  <w:r>
                    <w:rPr>
                      <w:rFonts w:hAnsi="宋体"/>
                      <w:bCs/>
                      <w:color w:val="auto"/>
                      <w:szCs w:val="21"/>
                    </w:rPr>
                    <w:t>夜间</w:t>
                  </w:r>
                  <w:r>
                    <w:rPr>
                      <w:bCs/>
                      <w:color w:val="auto"/>
                      <w:szCs w:val="21"/>
                    </w:rPr>
                    <w:t>dB</w:t>
                  </w:r>
                  <w:r>
                    <w:rPr>
                      <w:rFonts w:hAnsi="宋体"/>
                      <w:bCs/>
                      <w:color w:val="auto"/>
                      <w:szCs w:val="21"/>
                    </w:rPr>
                    <w:t>（</w:t>
                  </w:r>
                  <w:r>
                    <w:rPr>
                      <w:bCs/>
                      <w:color w:val="auto"/>
                      <w:szCs w:val="21"/>
                    </w:rPr>
                    <w:t>A</w:t>
                  </w:r>
                  <w:r>
                    <w:rPr>
                      <w:rFonts w:hAnsi="宋体"/>
                      <w:bCs/>
                      <w:color w:val="auto"/>
                      <w:szCs w:val="21"/>
                    </w:rPr>
                    <w:t>）</w:t>
                  </w:r>
                </w:p>
              </w:tc>
              <w:tc>
                <w:tcPr>
                  <w:tcW w:w="1322" w:type="dxa"/>
                  <w:tcBorders>
                    <w:tl2br w:val="nil"/>
                    <w:tr2bl w:val="nil"/>
                  </w:tcBorders>
                  <w:vAlign w:val="center"/>
                </w:tcPr>
                <w:p>
                  <w:pPr>
                    <w:snapToGrid w:val="0"/>
                    <w:jc w:val="center"/>
                    <w:rPr>
                      <w:bCs/>
                      <w:color w:val="auto"/>
                      <w:szCs w:val="21"/>
                    </w:rPr>
                  </w:pPr>
                  <w:r>
                    <w:rPr>
                      <w:rFonts w:hAnsi="宋体"/>
                      <w:bCs/>
                      <w:color w:val="auto"/>
                      <w:szCs w:val="21"/>
                    </w:rPr>
                    <w:t>昼间</w:t>
                  </w:r>
                  <w:r>
                    <w:rPr>
                      <w:bCs/>
                      <w:color w:val="auto"/>
                      <w:szCs w:val="21"/>
                    </w:rPr>
                    <w:t>dB</w:t>
                  </w:r>
                  <w:r>
                    <w:rPr>
                      <w:rFonts w:hAnsi="宋体"/>
                      <w:bCs/>
                      <w:color w:val="auto"/>
                      <w:szCs w:val="21"/>
                    </w:rPr>
                    <w:t>（</w:t>
                  </w:r>
                  <w:r>
                    <w:rPr>
                      <w:bCs/>
                      <w:color w:val="auto"/>
                      <w:szCs w:val="21"/>
                    </w:rPr>
                    <w:t>A</w:t>
                  </w:r>
                  <w:r>
                    <w:rPr>
                      <w:rFonts w:hAnsi="宋体"/>
                      <w:bCs/>
                      <w:color w:val="auto"/>
                      <w:szCs w:val="21"/>
                    </w:rPr>
                    <w:t>）</w:t>
                  </w:r>
                </w:p>
              </w:tc>
              <w:tc>
                <w:tcPr>
                  <w:tcW w:w="1309" w:type="dxa"/>
                  <w:tcBorders>
                    <w:tl2br w:val="nil"/>
                    <w:tr2bl w:val="nil"/>
                  </w:tcBorders>
                  <w:vAlign w:val="center"/>
                </w:tcPr>
                <w:p>
                  <w:pPr>
                    <w:snapToGrid w:val="0"/>
                    <w:jc w:val="center"/>
                    <w:rPr>
                      <w:bCs/>
                      <w:color w:val="auto"/>
                      <w:szCs w:val="21"/>
                    </w:rPr>
                  </w:pPr>
                  <w:r>
                    <w:rPr>
                      <w:rFonts w:hAnsi="宋体"/>
                      <w:bCs/>
                      <w:color w:val="auto"/>
                      <w:szCs w:val="21"/>
                    </w:rPr>
                    <w:t>夜间</w:t>
                  </w:r>
                  <w:r>
                    <w:rPr>
                      <w:bCs/>
                      <w:color w:val="auto"/>
                      <w:szCs w:val="21"/>
                    </w:rPr>
                    <w:t>dB</w:t>
                  </w:r>
                  <w:r>
                    <w:rPr>
                      <w:rFonts w:hAnsi="宋体"/>
                      <w:bCs/>
                      <w:color w:val="auto"/>
                      <w:szCs w:val="21"/>
                    </w:rPr>
                    <w:t>（</w:t>
                  </w:r>
                  <w:r>
                    <w:rPr>
                      <w:bCs/>
                      <w:color w:val="auto"/>
                      <w:szCs w:val="21"/>
                    </w:rPr>
                    <w:t>A</w:t>
                  </w:r>
                  <w:r>
                    <w:rPr>
                      <w:rFonts w:hAnsi="宋体"/>
                      <w:bCs/>
                      <w:color w:val="auto"/>
                      <w:szCs w:val="21"/>
                    </w:rPr>
                    <w:t>）</w:t>
                  </w:r>
                </w:p>
              </w:tc>
              <w:tc>
                <w:tcPr>
                  <w:tcW w:w="1327" w:type="dxa"/>
                  <w:vMerge w:val="continue"/>
                  <w:tcBorders>
                    <w:tl2br w:val="nil"/>
                    <w:tr2bl w:val="nil"/>
                  </w:tcBorders>
                  <w:vAlign w:val="center"/>
                </w:tcPr>
                <w:p>
                  <w:pPr>
                    <w:snapToGrid w:val="0"/>
                    <w:jc w:val="center"/>
                    <w:rPr>
                      <w:rFonts w:hAnsi="宋体"/>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3" w:type="dxa"/>
                  <w:tcBorders>
                    <w:tl2br w:val="nil"/>
                    <w:tr2bl w:val="nil"/>
                  </w:tcBorders>
                  <w:vAlign w:val="center"/>
                </w:tcPr>
                <w:p>
                  <w:pPr>
                    <w:snapToGrid w:val="0"/>
                    <w:jc w:val="center"/>
                    <w:rPr>
                      <w:bCs/>
                      <w:color w:val="auto"/>
                      <w:szCs w:val="21"/>
                    </w:rPr>
                  </w:pPr>
                  <w:r>
                    <w:rPr>
                      <w:color w:val="auto"/>
                      <w:szCs w:val="21"/>
                    </w:rPr>
                    <w:t>1</w:t>
                  </w:r>
                </w:p>
              </w:tc>
              <w:tc>
                <w:tcPr>
                  <w:tcW w:w="900" w:type="dxa"/>
                  <w:tcBorders>
                    <w:tl2br w:val="nil"/>
                    <w:tr2bl w:val="nil"/>
                  </w:tcBorders>
                  <w:vAlign w:val="center"/>
                </w:tcPr>
                <w:p>
                  <w:pPr>
                    <w:snapToGrid w:val="0"/>
                    <w:jc w:val="center"/>
                    <w:rPr>
                      <w:bCs/>
                      <w:color w:val="auto"/>
                      <w:szCs w:val="21"/>
                    </w:rPr>
                  </w:pPr>
                  <w:r>
                    <w:rPr>
                      <w:rFonts w:hint="eastAsia"/>
                      <w:bCs/>
                      <w:color w:val="auto"/>
                      <w:szCs w:val="21"/>
                      <w:lang w:eastAsia="zh-CN"/>
                    </w:rPr>
                    <w:t>东厂</w:t>
                  </w:r>
                  <w:r>
                    <w:rPr>
                      <w:rFonts w:hint="eastAsia"/>
                      <w:bCs/>
                      <w:color w:val="auto"/>
                      <w:szCs w:val="21"/>
                    </w:rPr>
                    <w:t>界</w:t>
                  </w:r>
                </w:p>
              </w:tc>
              <w:tc>
                <w:tcPr>
                  <w:tcW w:w="1391" w:type="dxa"/>
                  <w:tcBorders>
                    <w:tl2br w:val="nil"/>
                    <w:tr2bl w:val="nil"/>
                  </w:tcBorders>
                  <w:vAlign w:val="center"/>
                </w:tcPr>
                <w:p>
                  <w:pPr>
                    <w:snapToGrid w:val="0"/>
                    <w:jc w:val="center"/>
                    <w:rPr>
                      <w:rFonts w:hint="eastAsia" w:hAnsi="宋体" w:eastAsia="宋体"/>
                      <w:bCs/>
                      <w:color w:val="auto"/>
                      <w:szCs w:val="21"/>
                      <w:lang w:val="en-US" w:eastAsia="zh-CN"/>
                    </w:rPr>
                  </w:pPr>
                  <w:r>
                    <w:rPr>
                      <w:rFonts w:hint="eastAsia" w:hAnsi="宋体"/>
                      <w:bCs/>
                      <w:color w:val="auto"/>
                      <w:szCs w:val="21"/>
                      <w:lang w:val="en-US" w:eastAsia="zh-CN"/>
                    </w:rPr>
                    <w:t>52.5</w:t>
                  </w:r>
                </w:p>
              </w:tc>
              <w:tc>
                <w:tcPr>
                  <w:tcW w:w="1405" w:type="dxa"/>
                  <w:tcBorders>
                    <w:tl2br w:val="nil"/>
                    <w:tr2bl w:val="nil"/>
                  </w:tcBorders>
                  <w:vAlign w:val="center"/>
                </w:tcPr>
                <w:p>
                  <w:pPr>
                    <w:snapToGrid w:val="0"/>
                    <w:jc w:val="center"/>
                    <w:rPr>
                      <w:rFonts w:hint="eastAsia" w:hAnsi="宋体" w:eastAsia="宋体"/>
                      <w:bCs/>
                      <w:color w:val="auto"/>
                      <w:szCs w:val="21"/>
                      <w:lang w:val="en-US" w:eastAsia="zh-CN"/>
                    </w:rPr>
                  </w:pPr>
                  <w:r>
                    <w:rPr>
                      <w:rFonts w:hint="eastAsia" w:hAnsi="宋体"/>
                      <w:bCs/>
                      <w:color w:val="auto"/>
                      <w:szCs w:val="21"/>
                      <w:lang w:val="en-US" w:eastAsia="zh-CN"/>
                    </w:rPr>
                    <w:t>44.5</w:t>
                  </w:r>
                </w:p>
              </w:tc>
              <w:tc>
                <w:tcPr>
                  <w:tcW w:w="1322" w:type="dxa"/>
                  <w:tcBorders>
                    <w:tl2br w:val="nil"/>
                    <w:tr2bl w:val="nil"/>
                  </w:tcBorders>
                  <w:vAlign w:val="center"/>
                </w:tcPr>
                <w:p>
                  <w:pPr>
                    <w:snapToGrid w:val="0"/>
                    <w:jc w:val="center"/>
                    <w:rPr>
                      <w:rFonts w:hint="eastAsia" w:hAnsi="宋体" w:eastAsia="宋体"/>
                      <w:bCs/>
                      <w:color w:val="auto"/>
                      <w:szCs w:val="21"/>
                      <w:lang w:val="en-US" w:eastAsia="zh-CN"/>
                    </w:rPr>
                  </w:pPr>
                  <w:r>
                    <w:rPr>
                      <w:rFonts w:hint="eastAsia" w:hAnsi="宋体"/>
                      <w:bCs/>
                      <w:color w:val="auto"/>
                      <w:szCs w:val="21"/>
                      <w:lang w:val="en-US" w:eastAsia="zh-CN"/>
                    </w:rPr>
                    <w:t>53.6</w:t>
                  </w:r>
                </w:p>
              </w:tc>
              <w:tc>
                <w:tcPr>
                  <w:tcW w:w="1309" w:type="dxa"/>
                  <w:tcBorders>
                    <w:tl2br w:val="nil"/>
                    <w:tr2bl w:val="nil"/>
                  </w:tcBorders>
                  <w:vAlign w:val="center"/>
                </w:tcPr>
                <w:p>
                  <w:pPr>
                    <w:snapToGrid w:val="0"/>
                    <w:jc w:val="center"/>
                    <w:rPr>
                      <w:rFonts w:hint="eastAsia" w:hAnsi="宋体" w:eastAsia="宋体"/>
                      <w:bCs/>
                      <w:color w:val="auto"/>
                      <w:szCs w:val="21"/>
                      <w:lang w:val="en-US" w:eastAsia="zh-CN"/>
                    </w:rPr>
                  </w:pPr>
                  <w:r>
                    <w:rPr>
                      <w:rFonts w:hint="eastAsia" w:hAnsi="宋体"/>
                      <w:bCs/>
                      <w:color w:val="auto"/>
                      <w:szCs w:val="21"/>
                      <w:lang w:val="en-US" w:eastAsia="zh-CN"/>
                    </w:rPr>
                    <w:t>44.8</w:t>
                  </w:r>
                </w:p>
              </w:tc>
              <w:tc>
                <w:tcPr>
                  <w:tcW w:w="1327" w:type="dxa"/>
                  <w:vMerge w:val="restart"/>
                  <w:tcBorders>
                    <w:tl2br w:val="nil"/>
                    <w:tr2bl w:val="nil"/>
                  </w:tcBorders>
                  <w:vAlign w:val="center"/>
                </w:tcPr>
                <w:p>
                  <w:pPr>
                    <w:snapToGrid w:val="0"/>
                    <w:jc w:val="center"/>
                    <w:rPr>
                      <w:rFonts w:hint="eastAsia" w:hAnsi="宋体"/>
                      <w:bCs/>
                      <w:color w:val="auto"/>
                      <w:sz w:val="21"/>
                      <w:szCs w:val="21"/>
                      <w:lang w:val="en-US" w:eastAsia="zh-CN"/>
                    </w:rPr>
                  </w:pPr>
                  <w:r>
                    <w:rPr>
                      <w:rFonts w:ascii="宋体" w:hAnsi="宋体"/>
                      <w:color w:val="auto"/>
                      <w:sz w:val="21"/>
                      <w:szCs w:val="21"/>
                    </w:rPr>
                    <w:t>GB3096-2008《声环境质量标准》</w:t>
                  </w:r>
                  <w:r>
                    <w:rPr>
                      <w:rFonts w:hint="eastAsia" w:ascii="宋体" w:hAnsi="宋体"/>
                      <w:color w:val="auto"/>
                      <w:sz w:val="21"/>
                      <w:szCs w:val="21"/>
                      <w:lang w:val="en-US" w:eastAsia="zh-CN"/>
                    </w:rPr>
                    <w:t>3</w:t>
                  </w:r>
                  <w:r>
                    <w:rPr>
                      <w:rFonts w:ascii="宋体" w:hAnsi="宋体"/>
                      <w:color w:val="auto"/>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3" w:type="dxa"/>
                  <w:tcBorders>
                    <w:tl2br w:val="nil"/>
                    <w:tr2bl w:val="nil"/>
                  </w:tcBorders>
                  <w:vAlign w:val="center"/>
                </w:tcPr>
                <w:p>
                  <w:pPr>
                    <w:snapToGrid w:val="0"/>
                    <w:jc w:val="center"/>
                    <w:rPr>
                      <w:color w:val="auto"/>
                      <w:szCs w:val="21"/>
                    </w:rPr>
                  </w:pPr>
                  <w:r>
                    <w:rPr>
                      <w:color w:val="auto"/>
                      <w:szCs w:val="21"/>
                    </w:rPr>
                    <w:t>2</w:t>
                  </w:r>
                </w:p>
              </w:tc>
              <w:tc>
                <w:tcPr>
                  <w:tcW w:w="900" w:type="dxa"/>
                  <w:tcBorders>
                    <w:tl2br w:val="nil"/>
                    <w:tr2bl w:val="nil"/>
                  </w:tcBorders>
                  <w:vAlign w:val="center"/>
                </w:tcPr>
                <w:p>
                  <w:pPr>
                    <w:snapToGrid w:val="0"/>
                    <w:jc w:val="center"/>
                    <w:rPr>
                      <w:color w:val="auto"/>
                      <w:szCs w:val="21"/>
                    </w:rPr>
                  </w:pPr>
                  <w:r>
                    <w:rPr>
                      <w:rFonts w:hint="eastAsia" w:hAnsi="宋体"/>
                      <w:color w:val="auto"/>
                      <w:szCs w:val="21"/>
                      <w:lang w:eastAsia="zh-CN"/>
                    </w:rPr>
                    <w:t>南厂</w:t>
                  </w:r>
                  <w:r>
                    <w:rPr>
                      <w:rFonts w:hAnsi="宋体"/>
                      <w:color w:val="auto"/>
                      <w:szCs w:val="21"/>
                    </w:rPr>
                    <w:t>界</w:t>
                  </w:r>
                </w:p>
              </w:tc>
              <w:tc>
                <w:tcPr>
                  <w:tcW w:w="1391" w:type="dxa"/>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46.1</w:t>
                  </w:r>
                </w:p>
              </w:tc>
              <w:tc>
                <w:tcPr>
                  <w:tcW w:w="1405" w:type="dxa"/>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44.1</w:t>
                  </w:r>
                </w:p>
              </w:tc>
              <w:tc>
                <w:tcPr>
                  <w:tcW w:w="1322" w:type="dxa"/>
                  <w:tcBorders>
                    <w:tl2br w:val="nil"/>
                    <w:tr2bl w:val="nil"/>
                  </w:tcBorders>
                  <w:vAlign w:val="center"/>
                </w:tcPr>
                <w:p>
                  <w:pPr>
                    <w:widowControl/>
                    <w:snapToGrid w:val="0"/>
                    <w:jc w:val="center"/>
                    <w:rPr>
                      <w:rFonts w:hint="eastAsia" w:eastAsia="宋体"/>
                      <w:color w:val="auto"/>
                      <w:szCs w:val="21"/>
                      <w:lang w:val="en-US" w:eastAsia="zh-CN"/>
                    </w:rPr>
                  </w:pPr>
                  <w:r>
                    <w:rPr>
                      <w:rFonts w:hint="eastAsia"/>
                      <w:color w:val="auto"/>
                      <w:szCs w:val="21"/>
                      <w:lang w:val="en-US" w:eastAsia="zh-CN"/>
                    </w:rPr>
                    <w:t>46.3</w:t>
                  </w:r>
                </w:p>
              </w:tc>
              <w:tc>
                <w:tcPr>
                  <w:tcW w:w="1309" w:type="dxa"/>
                  <w:tcBorders>
                    <w:tl2br w:val="nil"/>
                    <w:tr2bl w:val="nil"/>
                  </w:tcBorders>
                  <w:vAlign w:val="center"/>
                </w:tcPr>
                <w:p>
                  <w:pPr>
                    <w:widowControl/>
                    <w:snapToGrid w:val="0"/>
                    <w:jc w:val="center"/>
                    <w:rPr>
                      <w:rFonts w:hint="eastAsia" w:eastAsia="宋体"/>
                      <w:color w:val="auto"/>
                      <w:szCs w:val="21"/>
                      <w:lang w:val="en-US" w:eastAsia="zh-CN"/>
                    </w:rPr>
                  </w:pPr>
                  <w:r>
                    <w:rPr>
                      <w:rFonts w:hint="eastAsia"/>
                      <w:color w:val="auto"/>
                      <w:szCs w:val="21"/>
                      <w:lang w:val="en-US" w:eastAsia="zh-CN"/>
                    </w:rPr>
                    <w:t>43.9</w:t>
                  </w:r>
                </w:p>
              </w:tc>
              <w:tc>
                <w:tcPr>
                  <w:tcW w:w="1327" w:type="dxa"/>
                  <w:vMerge w:val="continue"/>
                  <w:tcBorders>
                    <w:tl2br w:val="nil"/>
                    <w:tr2bl w:val="nil"/>
                  </w:tcBorders>
                  <w:vAlign w:val="center"/>
                </w:tcPr>
                <w:p>
                  <w:pPr>
                    <w:widowControl/>
                    <w:snapToGrid w:val="0"/>
                    <w:jc w:val="center"/>
                    <w:rPr>
                      <w:rFonts w:hint="eastAsia"/>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3" w:type="dxa"/>
                  <w:tcBorders>
                    <w:tl2br w:val="nil"/>
                    <w:tr2bl w:val="nil"/>
                  </w:tcBorders>
                  <w:vAlign w:val="center"/>
                </w:tcPr>
                <w:p>
                  <w:pPr>
                    <w:snapToGrid w:val="0"/>
                    <w:jc w:val="center"/>
                    <w:rPr>
                      <w:color w:val="auto"/>
                      <w:szCs w:val="21"/>
                    </w:rPr>
                  </w:pPr>
                  <w:r>
                    <w:rPr>
                      <w:color w:val="auto"/>
                      <w:szCs w:val="21"/>
                    </w:rPr>
                    <w:t>3</w:t>
                  </w:r>
                </w:p>
              </w:tc>
              <w:tc>
                <w:tcPr>
                  <w:tcW w:w="900" w:type="dxa"/>
                  <w:tcBorders>
                    <w:tl2br w:val="nil"/>
                    <w:tr2bl w:val="nil"/>
                  </w:tcBorders>
                  <w:vAlign w:val="center"/>
                </w:tcPr>
                <w:p>
                  <w:pPr>
                    <w:snapToGrid w:val="0"/>
                    <w:jc w:val="center"/>
                    <w:rPr>
                      <w:color w:val="auto"/>
                      <w:szCs w:val="21"/>
                    </w:rPr>
                  </w:pPr>
                  <w:r>
                    <w:rPr>
                      <w:rFonts w:hint="eastAsia" w:hAnsi="宋体"/>
                      <w:color w:val="auto"/>
                      <w:szCs w:val="21"/>
                      <w:lang w:eastAsia="zh-CN"/>
                    </w:rPr>
                    <w:t>西厂</w:t>
                  </w:r>
                  <w:r>
                    <w:rPr>
                      <w:rFonts w:hAnsi="宋体"/>
                      <w:color w:val="auto"/>
                      <w:szCs w:val="21"/>
                    </w:rPr>
                    <w:t>界</w:t>
                  </w:r>
                </w:p>
              </w:tc>
              <w:tc>
                <w:tcPr>
                  <w:tcW w:w="1391" w:type="dxa"/>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47.2</w:t>
                  </w:r>
                </w:p>
              </w:tc>
              <w:tc>
                <w:tcPr>
                  <w:tcW w:w="1405" w:type="dxa"/>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45.2</w:t>
                  </w:r>
                </w:p>
              </w:tc>
              <w:tc>
                <w:tcPr>
                  <w:tcW w:w="1322" w:type="dxa"/>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47.4</w:t>
                  </w:r>
                </w:p>
              </w:tc>
              <w:tc>
                <w:tcPr>
                  <w:tcW w:w="1309" w:type="dxa"/>
                  <w:tcBorders>
                    <w:tl2br w:val="nil"/>
                    <w:tr2bl w:val="nil"/>
                  </w:tcBorders>
                  <w:vAlign w:val="center"/>
                </w:tcPr>
                <w:p>
                  <w:pPr>
                    <w:widowControl/>
                    <w:snapToGrid w:val="0"/>
                    <w:jc w:val="center"/>
                    <w:rPr>
                      <w:rFonts w:hint="eastAsia" w:eastAsia="宋体"/>
                      <w:color w:val="auto"/>
                      <w:szCs w:val="21"/>
                      <w:lang w:val="en-US" w:eastAsia="zh-CN"/>
                    </w:rPr>
                  </w:pPr>
                  <w:r>
                    <w:rPr>
                      <w:rFonts w:hint="eastAsia"/>
                      <w:color w:val="auto"/>
                      <w:szCs w:val="21"/>
                      <w:lang w:val="en-US" w:eastAsia="zh-CN"/>
                    </w:rPr>
                    <w:t>44.6</w:t>
                  </w:r>
                </w:p>
              </w:tc>
              <w:tc>
                <w:tcPr>
                  <w:tcW w:w="1327" w:type="dxa"/>
                  <w:vMerge w:val="continue"/>
                  <w:tcBorders>
                    <w:tl2br w:val="nil"/>
                    <w:tr2bl w:val="nil"/>
                  </w:tcBorders>
                  <w:vAlign w:val="center"/>
                </w:tcPr>
                <w:p>
                  <w:pPr>
                    <w:widowControl/>
                    <w:snapToGrid w:val="0"/>
                    <w:jc w:val="center"/>
                    <w:rPr>
                      <w:rFonts w:hint="eastAsia"/>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3" w:type="dxa"/>
                  <w:tcBorders>
                    <w:tl2br w:val="nil"/>
                    <w:tr2bl w:val="nil"/>
                  </w:tcBorders>
                  <w:vAlign w:val="center"/>
                </w:tcPr>
                <w:p>
                  <w:pPr>
                    <w:snapToGrid w:val="0"/>
                    <w:jc w:val="center"/>
                    <w:rPr>
                      <w:color w:val="auto"/>
                      <w:szCs w:val="21"/>
                    </w:rPr>
                  </w:pPr>
                  <w:r>
                    <w:rPr>
                      <w:rFonts w:hint="eastAsia"/>
                      <w:color w:val="auto"/>
                      <w:szCs w:val="21"/>
                    </w:rPr>
                    <w:t>4</w:t>
                  </w:r>
                </w:p>
              </w:tc>
              <w:tc>
                <w:tcPr>
                  <w:tcW w:w="900" w:type="dxa"/>
                  <w:tcBorders>
                    <w:tl2br w:val="nil"/>
                    <w:tr2bl w:val="nil"/>
                  </w:tcBorders>
                  <w:vAlign w:val="center"/>
                </w:tcPr>
                <w:p>
                  <w:pPr>
                    <w:snapToGrid w:val="0"/>
                    <w:jc w:val="center"/>
                    <w:rPr>
                      <w:color w:val="auto"/>
                      <w:szCs w:val="21"/>
                    </w:rPr>
                  </w:pPr>
                  <w:r>
                    <w:rPr>
                      <w:rFonts w:hint="eastAsia" w:hAnsi="宋体"/>
                      <w:color w:val="auto"/>
                      <w:szCs w:val="21"/>
                      <w:lang w:eastAsia="zh-CN"/>
                    </w:rPr>
                    <w:t>北厂</w:t>
                  </w:r>
                  <w:r>
                    <w:rPr>
                      <w:rFonts w:hAnsi="宋体"/>
                      <w:color w:val="auto"/>
                      <w:szCs w:val="21"/>
                    </w:rPr>
                    <w:t>界</w:t>
                  </w:r>
                </w:p>
              </w:tc>
              <w:tc>
                <w:tcPr>
                  <w:tcW w:w="1391" w:type="dxa"/>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44.7</w:t>
                  </w:r>
                </w:p>
              </w:tc>
              <w:tc>
                <w:tcPr>
                  <w:tcW w:w="1405" w:type="dxa"/>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42.6</w:t>
                  </w:r>
                </w:p>
              </w:tc>
              <w:tc>
                <w:tcPr>
                  <w:tcW w:w="1322" w:type="dxa"/>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45.1</w:t>
                  </w:r>
                </w:p>
              </w:tc>
              <w:tc>
                <w:tcPr>
                  <w:tcW w:w="1309" w:type="dxa"/>
                  <w:tcBorders>
                    <w:tl2br w:val="nil"/>
                    <w:tr2bl w:val="nil"/>
                  </w:tcBorders>
                  <w:vAlign w:val="center"/>
                </w:tcPr>
                <w:p>
                  <w:pPr>
                    <w:widowControl/>
                    <w:snapToGrid w:val="0"/>
                    <w:jc w:val="center"/>
                    <w:rPr>
                      <w:rFonts w:hint="eastAsia" w:eastAsia="宋体"/>
                      <w:color w:val="auto"/>
                      <w:szCs w:val="21"/>
                      <w:lang w:val="en-US" w:eastAsia="zh-CN"/>
                    </w:rPr>
                  </w:pPr>
                  <w:r>
                    <w:rPr>
                      <w:rFonts w:hint="eastAsia"/>
                      <w:color w:val="auto"/>
                      <w:szCs w:val="21"/>
                      <w:lang w:val="en-US" w:eastAsia="zh-CN"/>
                    </w:rPr>
                    <w:t>41.8</w:t>
                  </w:r>
                </w:p>
              </w:tc>
              <w:tc>
                <w:tcPr>
                  <w:tcW w:w="1327" w:type="dxa"/>
                  <w:vMerge w:val="continue"/>
                  <w:tcBorders>
                    <w:tl2br w:val="nil"/>
                    <w:tr2bl w:val="nil"/>
                  </w:tcBorders>
                  <w:vAlign w:val="center"/>
                </w:tcPr>
                <w:p>
                  <w:pPr>
                    <w:widowControl/>
                    <w:snapToGrid w:val="0"/>
                    <w:jc w:val="center"/>
                    <w:rPr>
                      <w:rFonts w:hint="eastAsia"/>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3" w:type="dxa"/>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5</w:t>
                  </w:r>
                </w:p>
              </w:tc>
              <w:tc>
                <w:tcPr>
                  <w:tcW w:w="900" w:type="dxa"/>
                  <w:tcBorders>
                    <w:tl2br w:val="nil"/>
                    <w:tr2bl w:val="nil"/>
                  </w:tcBorders>
                  <w:vAlign w:val="center"/>
                </w:tcPr>
                <w:p>
                  <w:pPr>
                    <w:snapToGrid w:val="0"/>
                    <w:jc w:val="center"/>
                    <w:rPr>
                      <w:rFonts w:hint="eastAsia" w:hAnsi="宋体" w:eastAsia="宋体"/>
                      <w:color w:val="auto"/>
                      <w:szCs w:val="21"/>
                      <w:lang w:val="en-US" w:eastAsia="zh-CN"/>
                    </w:rPr>
                  </w:pPr>
                  <w:r>
                    <w:rPr>
                      <w:rFonts w:hint="eastAsia" w:hAnsi="宋体"/>
                      <w:color w:val="auto"/>
                      <w:szCs w:val="21"/>
                      <w:lang w:val="en-US" w:eastAsia="zh-CN"/>
                    </w:rPr>
                    <w:t>尚家村</w:t>
                  </w:r>
                </w:p>
              </w:tc>
              <w:tc>
                <w:tcPr>
                  <w:tcW w:w="1391" w:type="dxa"/>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43.6</w:t>
                  </w:r>
                </w:p>
              </w:tc>
              <w:tc>
                <w:tcPr>
                  <w:tcW w:w="1405" w:type="dxa"/>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41.7</w:t>
                  </w:r>
                </w:p>
              </w:tc>
              <w:tc>
                <w:tcPr>
                  <w:tcW w:w="1322" w:type="dxa"/>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44.7</w:t>
                  </w:r>
                </w:p>
              </w:tc>
              <w:tc>
                <w:tcPr>
                  <w:tcW w:w="1309" w:type="dxa"/>
                  <w:tcBorders>
                    <w:tl2br w:val="nil"/>
                    <w:tr2bl w:val="nil"/>
                  </w:tcBorders>
                  <w:vAlign w:val="center"/>
                </w:tcPr>
                <w:p>
                  <w:pPr>
                    <w:widowControl/>
                    <w:snapToGrid w:val="0"/>
                    <w:jc w:val="center"/>
                    <w:rPr>
                      <w:rFonts w:hint="eastAsia" w:eastAsia="宋体"/>
                      <w:color w:val="auto"/>
                      <w:szCs w:val="21"/>
                      <w:lang w:val="en-US" w:eastAsia="zh-CN"/>
                    </w:rPr>
                  </w:pPr>
                  <w:r>
                    <w:rPr>
                      <w:rFonts w:hint="eastAsia"/>
                      <w:color w:val="auto"/>
                      <w:szCs w:val="21"/>
                      <w:lang w:val="en-US" w:eastAsia="zh-CN"/>
                    </w:rPr>
                    <w:t>42.1</w:t>
                  </w:r>
                </w:p>
              </w:tc>
              <w:tc>
                <w:tcPr>
                  <w:tcW w:w="1327" w:type="dxa"/>
                  <w:tcBorders>
                    <w:tl2br w:val="nil"/>
                    <w:tr2bl w:val="nil"/>
                  </w:tcBorders>
                  <w:vAlign w:val="center"/>
                </w:tcPr>
                <w:p>
                  <w:pPr>
                    <w:widowControl/>
                    <w:snapToGrid w:val="0"/>
                    <w:jc w:val="center"/>
                    <w:rPr>
                      <w:rFonts w:hint="eastAsia"/>
                      <w:color w:val="auto"/>
                      <w:sz w:val="21"/>
                      <w:szCs w:val="21"/>
                      <w:lang w:val="en-US" w:eastAsia="zh-CN"/>
                    </w:rPr>
                  </w:pPr>
                  <w:r>
                    <w:rPr>
                      <w:rFonts w:ascii="宋体" w:hAnsi="宋体"/>
                      <w:color w:val="auto"/>
                      <w:sz w:val="21"/>
                      <w:szCs w:val="21"/>
                    </w:rPr>
                    <w:t>GB3096-2008《声环境质量标准》</w:t>
                  </w:r>
                  <w:r>
                    <w:rPr>
                      <w:rFonts w:hint="eastAsia" w:ascii="宋体" w:hAnsi="宋体"/>
                      <w:color w:val="auto"/>
                      <w:sz w:val="21"/>
                      <w:szCs w:val="21"/>
                      <w:lang w:val="en-US" w:eastAsia="zh-CN"/>
                    </w:rPr>
                    <w:t>2</w:t>
                  </w:r>
                  <w:r>
                    <w:rPr>
                      <w:rFonts w:ascii="宋体" w:hAnsi="宋体"/>
                      <w:color w:val="auto"/>
                      <w:sz w:val="21"/>
                      <w:szCs w:val="21"/>
                    </w:rPr>
                    <w:t>类标准</w:t>
                  </w:r>
                </w:p>
              </w:tc>
            </w:tr>
          </w:tbl>
          <w:p>
            <w:pPr>
              <w:spacing w:line="360" w:lineRule="auto"/>
              <w:ind w:firstLine="480" w:firstLineChars="200"/>
              <w:rPr>
                <w:rFonts w:hint="eastAsia" w:ascii="宋体" w:hAnsi="宋体" w:eastAsia="宋体"/>
                <w:sz w:val="24"/>
                <w:lang w:eastAsia="zh-CN"/>
              </w:rPr>
            </w:pPr>
            <w:r>
              <w:rPr>
                <w:rFonts w:ascii="宋体" w:hAnsi="宋体"/>
                <w:color w:val="auto"/>
                <w:sz w:val="24"/>
              </w:rPr>
              <w:t>由表</w:t>
            </w:r>
            <w:r>
              <w:rPr>
                <w:rFonts w:hint="eastAsia" w:ascii="宋体" w:hAnsi="宋体"/>
                <w:color w:val="auto"/>
                <w:sz w:val="24"/>
                <w:lang w:val="en-US" w:eastAsia="zh-CN"/>
              </w:rPr>
              <w:t>11</w:t>
            </w:r>
            <w:r>
              <w:rPr>
                <w:rFonts w:ascii="宋体" w:hAnsi="宋体"/>
                <w:color w:val="auto"/>
                <w:sz w:val="24"/>
              </w:rPr>
              <w:t>可以看出，</w:t>
            </w:r>
            <w:r>
              <w:rPr>
                <w:rFonts w:ascii="宋体" w:hAnsi="宋体"/>
                <w:sz w:val="24"/>
              </w:rPr>
              <w:t>项目</w:t>
            </w:r>
            <w:r>
              <w:rPr>
                <w:rFonts w:hint="eastAsia" w:ascii="宋体" w:hAnsi="宋体"/>
                <w:sz w:val="24"/>
              </w:rPr>
              <w:t>各厂界</w:t>
            </w:r>
            <w:r>
              <w:rPr>
                <w:rFonts w:ascii="宋体" w:hAnsi="宋体"/>
                <w:bCs/>
                <w:sz w:val="24"/>
              </w:rPr>
              <w:t>昼</w:t>
            </w:r>
            <w:r>
              <w:rPr>
                <w:rFonts w:hint="eastAsia" w:ascii="宋体" w:hAnsi="宋体"/>
                <w:bCs/>
                <w:sz w:val="24"/>
                <w:lang w:eastAsia="zh-CN"/>
              </w:rPr>
              <w:t>间、</w:t>
            </w:r>
            <w:r>
              <w:rPr>
                <w:rFonts w:ascii="宋体" w:hAnsi="宋体"/>
                <w:bCs/>
                <w:sz w:val="24"/>
              </w:rPr>
              <w:t>夜间</w:t>
            </w:r>
            <w:r>
              <w:rPr>
                <w:rFonts w:ascii="宋体" w:hAnsi="宋体"/>
                <w:sz w:val="24"/>
              </w:rPr>
              <w:t>等效声级均符合GB3096-2008《声环境质量标准》</w:t>
            </w:r>
            <w:r>
              <w:rPr>
                <w:rFonts w:hint="eastAsia" w:ascii="宋体" w:hAnsi="宋体"/>
                <w:sz w:val="24"/>
              </w:rPr>
              <w:t>3</w:t>
            </w:r>
            <w:r>
              <w:rPr>
                <w:rFonts w:ascii="宋体" w:hAnsi="宋体"/>
                <w:sz w:val="24"/>
              </w:rPr>
              <w:t>类标准</w:t>
            </w:r>
            <w:r>
              <w:rPr>
                <w:rFonts w:hint="eastAsia" w:ascii="宋体" w:hAnsi="宋体"/>
                <w:sz w:val="24"/>
                <w:lang w:eastAsia="zh-CN"/>
              </w:rPr>
              <w:t>；环境敏感保护目标尚家村</w:t>
            </w:r>
            <w:r>
              <w:rPr>
                <w:rFonts w:ascii="宋体" w:hAnsi="宋体"/>
                <w:bCs/>
                <w:sz w:val="24"/>
              </w:rPr>
              <w:t>昼</w:t>
            </w:r>
            <w:r>
              <w:rPr>
                <w:rFonts w:hint="eastAsia" w:ascii="宋体" w:hAnsi="宋体"/>
                <w:bCs/>
                <w:sz w:val="24"/>
                <w:lang w:eastAsia="zh-CN"/>
              </w:rPr>
              <w:t>间、</w:t>
            </w:r>
            <w:r>
              <w:rPr>
                <w:rFonts w:ascii="宋体" w:hAnsi="宋体"/>
                <w:bCs/>
                <w:sz w:val="24"/>
              </w:rPr>
              <w:t>夜间</w:t>
            </w:r>
            <w:r>
              <w:rPr>
                <w:rFonts w:ascii="宋体" w:hAnsi="宋体"/>
                <w:sz w:val="24"/>
              </w:rPr>
              <w:t>等效声级均符合GB3096-2008《声环境质量标准》</w:t>
            </w:r>
            <w:r>
              <w:rPr>
                <w:rFonts w:hint="eastAsia" w:ascii="宋体" w:hAnsi="宋体"/>
                <w:sz w:val="24"/>
                <w:lang w:val="en-US" w:eastAsia="zh-CN"/>
              </w:rPr>
              <w:t>2</w:t>
            </w:r>
            <w:r>
              <w:rPr>
                <w:rFonts w:ascii="宋体" w:hAnsi="宋体"/>
                <w:sz w:val="24"/>
              </w:rPr>
              <w:t>类标准。</w:t>
            </w:r>
            <w:r>
              <w:rPr>
                <w:rFonts w:hint="eastAsia" w:ascii="宋体" w:hAnsi="宋体"/>
                <w:sz w:val="24"/>
                <w:lang w:eastAsia="zh-CN"/>
              </w:rPr>
              <w:t>项目所在地声环境质量良好。</w:t>
            </w:r>
          </w:p>
          <w:p>
            <w:pPr>
              <w:spacing w:line="360" w:lineRule="auto"/>
              <w:ind w:firstLine="482" w:firstLineChars="200"/>
              <w:rPr>
                <w:rFonts w:ascii="宋体" w:hAnsi="宋体"/>
                <w:b/>
                <w:color w:val="auto"/>
                <w:kern w:val="0"/>
                <w:sz w:val="24"/>
              </w:rPr>
            </w:pPr>
            <w:bookmarkStart w:id="5" w:name="_Toc206728662"/>
            <w:bookmarkStart w:id="6" w:name="_Toc206664486"/>
            <w:bookmarkStart w:id="7" w:name="_Toc470089678"/>
            <w:r>
              <w:rPr>
                <w:rFonts w:hint="eastAsia" w:ascii="宋体" w:hAnsi="宋体"/>
                <w:b/>
                <w:color w:val="auto"/>
                <w:kern w:val="0"/>
                <w:sz w:val="24"/>
              </w:rPr>
              <w:t>五、生态环境</w:t>
            </w:r>
            <w:bookmarkEnd w:id="5"/>
            <w:bookmarkEnd w:id="6"/>
            <w:bookmarkEnd w:id="7"/>
          </w:p>
          <w:p>
            <w:pPr>
              <w:pStyle w:val="61"/>
              <w:adjustRightInd w:val="0"/>
              <w:snapToGrid w:val="0"/>
              <w:ind w:firstLine="480"/>
              <w:rPr>
                <w:rFonts w:hint="eastAsia"/>
                <w:color w:val="auto"/>
              </w:rPr>
            </w:pPr>
            <w:r>
              <w:rPr>
                <w:rFonts w:hint="eastAsia"/>
                <w:color w:val="auto"/>
              </w:rPr>
              <w:t>项目所在区域为城镇农村生态系统，植被发育一般，主要为人工栽培的农作物和人工绿化。</w:t>
            </w:r>
          </w:p>
          <w:p>
            <w:pPr>
              <w:pStyle w:val="61"/>
              <w:adjustRightInd w:val="0"/>
              <w:snapToGrid w:val="0"/>
              <w:ind w:firstLine="480"/>
              <w:rPr>
                <w:rFonts w:hint="eastAsia"/>
                <w:color w:val="auto"/>
              </w:rPr>
            </w:pPr>
          </w:p>
          <w:p>
            <w:pPr>
              <w:pStyle w:val="61"/>
              <w:adjustRightInd w:val="0"/>
              <w:snapToGrid w:val="0"/>
              <w:ind w:firstLine="480"/>
              <w:rPr>
                <w:rFonts w:hint="eastAsia"/>
                <w:color w:val="auto"/>
              </w:rPr>
            </w:pPr>
          </w:p>
          <w:p>
            <w:pPr>
              <w:pStyle w:val="61"/>
              <w:adjustRightInd w:val="0"/>
              <w:snapToGrid w:val="0"/>
              <w:ind w:left="0" w:leftChars="0" w:firstLine="0" w:firstLineChars="0"/>
              <w:rPr>
                <w:rFonts w:hint="eastAsia"/>
                <w:color w:val="auto"/>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Ex>
        <w:trPr>
          <w:trHeight w:val="5609" w:hRule="atLeast"/>
        </w:trPr>
        <w:tc>
          <w:tcPr>
            <w:tcW w:w="8523" w:type="dxa"/>
          </w:tcPr>
          <w:p>
            <w:pPr>
              <w:spacing w:line="360" w:lineRule="auto"/>
              <w:rPr>
                <w:b/>
                <w:bCs/>
                <w:sz w:val="28"/>
                <w:szCs w:val="28"/>
              </w:rPr>
            </w:pPr>
            <w:r>
              <w:rPr>
                <w:rFonts w:hint="eastAsia"/>
                <w:b/>
                <w:bCs/>
                <w:sz w:val="28"/>
                <w:szCs w:val="28"/>
              </w:rPr>
              <w:t>主要环境保护目标（列出名单及保护级别）：</w:t>
            </w:r>
          </w:p>
          <w:p>
            <w:pPr>
              <w:spacing w:line="360" w:lineRule="auto"/>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根据现场调查，项目主要环境保护目标见表1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，具体位置关系见附图</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p>
          <w:p>
            <w:pPr>
              <w:spacing w:line="360" w:lineRule="auto"/>
              <w:ind w:firstLine="472" w:firstLineChars="196"/>
              <w:rPr>
                <w:b/>
                <w:bCs/>
              </w:rPr>
            </w:pPr>
            <w:r>
              <w:rPr>
                <w:rFonts w:hint="eastAsia" w:asciiTheme="minorEastAsia" w:hAnsiTheme="minorEastAsia" w:eastAsiaTheme="minorEastAsia" w:cstheme="minorEastAsia"/>
                <w:b/>
                <w:bCs/>
                <w:sz w:val="24"/>
                <w:szCs w:val="24"/>
              </w:rPr>
              <w:t>表1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主要环境保护目标一览表</w:t>
            </w:r>
          </w:p>
          <w:tbl>
            <w:tblPr>
              <w:tblStyle w:val="41"/>
              <w:tblW w:w="829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143"/>
              <w:gridCol w:w="979"/>
              <w:gridCol w:w="723"/>
              <w:gridCol w:w="693"/>
              <w:gridCol w:w="1586"/>
              <w:gridCol w:w="964"/>
              <w:gridCol w:w="2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1143" w:type="dxa"/>
                  <w:vMerge w:val="restart"/>
                  <w:tcBorders>
                    <w:tl2br w:val="nil"/>
                    <w:tr2bl w:val="nil"/>
                  </w:tcBorders>
                  <w:vAlign w:val="center"/>
                </w:tcPr>
                <w:p>
                  <w:pPr>
                    <w:jc w:val="center"/>
                    <w:rPr>
                      <w:rFonts w:hint="eastAsia"/>
                      <w:sz w:val="21"/>
                      <w:szCs w:val="21"/>
                    </w:rPr>
                  </w:pPr>
                  <w:r>
                    <w:rPr>
                      <w:rFonts w:hint="eastAsia"/>
                      <w:sz w:val="21"/>
                      <w:szCs w:val="21"/>
                    </w:rPr>
                    <w:t>环境要素</w:t>
                  </w:r>
                </w:p>
              </w:tc>
              <w:tc>
                <w:tcPr>
                  <w:tcW w:w="979" w:type="dxa"/>
                  <w:vMerge w:val="restart"/>
                  <w:tcBorders>
                    <w:tl2br w:val="nil"/>
                    <w:tr2bl w:val="nil"/>
                  </w:tcBorders>
                  <w:vAlign w:val="center"/>
                </w:tcPr>
                <w:p>
                  <w:pPr>
                    <w:jc w:val="center"/>
                    <w:rPr>
                      <w:rFonts w:hint="eastAsia"/>
                      <w:sz w:val="21"/>
                      <w:szCs w:val="21"/>
                    </w:rPr>
                  </w:pPr>
                  <w:r>
                    <w:rPr>
                      <w:rFonts w:hint="eastAsia"/>
                      <w:sz w:val="21"/>
                      <w:szCs w:val="21"/>
                    </w:rPr>
                    <w:t>保护对象</w:t>
                  </w:r>
                </w:p>
              </w:tc>
              <w:tc>
                <w:tcPr>
                  <w:tcW w:w="723" w:type="dxa"/>
                  <w:vMerge w:val="restart"/>
                  <w:tcBorders>
                    <w:tl2br w:val="nil"/>
                    <w:tr2bl w:val="nil"/>
                  </w:tcBorders>
                  <w:vAlign w:val="center"/>
                </w:tcPr>
                <w:p>
                  <w:pPr>
                    <w:jc w:val="center"/>
                    <w:rPr>
                      <w:rFonts w:hint="eastAsia"/>
                      <w:sz w:val="21"/>
                      <w:szCs w:val="21"/>
                    </w:rPr>
                  </w:pPr>
                  <w:r>
                    <w:rPr>
                      <w:rFonts w:hint="eastAsia"/>
                      <w:sz w:val="21"/>
                      <w:szCs w:val="21"/>
                    </w:rPr>
                    <w:t>人数</w:t>
                  </w:r>
                </w:p>
                <w:p>
                  <w:pPr>
                    <w:jc w:val="center"/>
                    <w:rPr>
                      <w:rFonts w:hint="eastAsia"/>
                      <w:sz w:val="21"/>
                      <w:szCs w:val="21"/>
                    </w:rPr>
                  </w:pPr>
                  <w:r>
                    <w:rPr>
                      <w:rFonts w:hint="eastAsia"/>
                      <w:sz w:val="21"/>
                      <w:szCs w:val="21"/>
                    </w:rPr>
                    <w:t>（人）</w:t>
                  </w:r>
                </w:p>
              </w:tc>
              <w:tc>
                <w:tcPr>
                  <w:tcW w:w="2279" w:type="dxa"/>
                  <w:gridSpan w:val="2"/>
                  <w:tcBorders>
                    <w:tl2br w:val="nil"/>
                    <w:tr2bl w:val="nil"/>
                  </w:tcBorders>
                  <w:vAlign w:val="center"/>
                </w:tcPr>
                <w:p>
                  <w:pPr>
                    <w:jc w:val="center"/>
                    <w:rPr>
                      <w:rFonts w:hint="eastAsia"/>
                      <w:sz w:val="21"/>
                      <w:szCs w:val="21"/>
                    </w:rPr>
                  </w:pPr>
                  <w:r>
                    <w:rPr>
                      <w:rFonts w:hint="eastAsia"/>
                      <w:sz w:val="21"/>
                      <w:szCs w:val="21"/>
                    </w:rPr>
                    <w:t>相对厂址位置</w:t>
                  </w:r>
                </w:p>
              </w:tc>
              <w:tc>
                <w:tcPr>
                  <w:tcW w:w="964" w:type="dxa"/>
                  <w:vMerge w:val="restart"/>
                  <w:tcBorders>
                    <w:tl2br w:val="nil"/>
                    <w:tr2bl w:val="nil"/>
                  </w:tcBorders>
                  <w:vAlign w:val="center"/>
                </w:tcPr>
                <w:p>
                  <w:pPr>
                    <w:jc w:val="center"/>
                    <w:rPr>
                      <w:rFonts w:hint="eastAsia"/>
                      <w:sz w:val="21"/>
                      <w:szCs w:val="21"/>
                    </w:rPr>
                  </w:pPr>
                  <w:r>
                    <w:rPr>
                      <w:rFonts w:hint="eastAsia"/>
                      <w:sz w:val="21"/>
                      <w:szCs w:val="21"/>
                    </w:rPr>
                    <w:t>保护内容</w:t>
                  </w:r>
                </w:p>
              </w:tc>
              <w:tc>
                <w:tcPr>
                  <w:tcW w:w="2205" w:type="dxa"/>
                  <w:vMerge w:val="restart"/>
                  <w:tcBorders>
                    <w:tl2br w:val="nil"/>
                    <w:tr2bl w:val="nil"/>
                  </w:tcBorders>
                  <w:vAlign w:val="center"/>
                </w:tcPr>
                <w:p>
                  <w:pPr>
                    <w:jc w:val="center"/>
                    <w:rPr>
                      <w:rFonts w:hint="eastAsia"/>
                      <w:sz w:val="21"/>
                      <w:szCs w:val="21"/>
                    </w:rPr>
                  </w:pPr>
                  <w:r>
                    <w:rPr>
                      <w:rFonts w:hint="eastAsia"/>
                      <w:sz w:val="21"/>
                      <w:szCs w:val="21"/>
                    </w:rPr>
                    <w:t>保护目标或保护对策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1143" w:type="dxa"/>
                  <w:vMerge w:val="continue"/>
                  <w:tcBorders>
                    <w:tl2br w:val="nil"/>
                    <w:tr2bl w:val="nil"/>
                  </w:tcBorders>
                  <w:vAlign w:val="center"/>
                </w:tcPr>
                <w:p>
                  <w:pPr>
                    <w:jc w:val="center"/>
                    <w:rPr>
                      <w:rFonts w:hint="eastAsia"/>
                      <w:sz w:val="21"/>
                      <w:szCs w:val="21"/>
                    </w:rPr>
                  </w:pPr>
                </w:p>
              </w:tc>
              <w:tc>
                <w:tcPr>
                  <w:tcW w:w="979" w:type="dxa"/>
                  <w:vMerge w:val="continue"/>
                  <w:tcBorders>
                    <w:tl2br w:val="nil"/>
                    <w:tr2bl w:val="nil"/>
                  </w:tcBorders>
                  <w:vAlign w:val="center"/>
                </w:tcPr>
                <w:p>
                  <w:pPr>
                    <w:jc w:val="center"/>
                    <w:rPr>
                      <w:rFonts w:hint="eastAsia"/>
                      <w:sz w:val="21"/>
                      <w:szCs w:val="21"/>
                    </w:rPr>
                  </w:pPr>
                </w:p>
              </w:tc>
              <w:tc>
                <w:tcPr>
                  <w:tcW w:w="723" w:type="dxa"/>
                  <w:vMerge w:val="continue"/>
                  <w:tcBorders>
                    <w:tl2br w:val="nil"/>
                    <w:tr2bl w:val="nil"/>
                  </w:tcBorders>
                  <w:vAlign w:val="center"/>
                </w:tcPr>
                <w:p>
                  <w:pPr>
                    <w:jc w:val="center"/>
                    <w:rPr>
                      <w:rFonts w:hint="eastAsia"/>
                      <w:sz w:val="21"/>
                      <w:szCs w:val="21"/>
                    </w:rPr>
                  </w:pPr>
                </w:p>
              </w:tc>
              <w:tc>
                <w:tcPr>
                  <w:tcW w:w="693" w:type="dxa"/>
                  <w:tcBorders>
                    <w:tl2br w:val="nil"/>
                    <w:tr2bl w:val="nil"/>
                  </w:tcBorders>
                  <w:vAlign w:val="center"/>
                </w:tcPr>
                <w:p>
                  <w:pPr>
                    <w:jc w:val="center"/>
                    <w:rPr>
                      <w:rFonts w:hint="eastAsia"/>
                      <w:sz w:val="21"/>
                      <w:szCs w:val="21"/>
                    </w:rPr>
                  </w:pPr>
                  <w:r>
                    <w:rPr>
                      <w:rFonts w:hint="eastAsia"/>
                      <w:sz w:val="21"/>
                      <w:szCs w:val="21"/>
                    </w:rPr>
                    <w:t>方位</w:t>
                  </w:r>
                </w:p>
              </w:tc>
              <w:tc>
                <w:tcPr>
                  <w:tcW w:w="1586" w:type="dxa"/>
                  <w:tcBorders>
                    <w:tl2br w:val="nil"/>
                    <w:tr2bl w:val="nil"/>
                  </w:tcBorders>
                  <w:vAlign w:val="center"/>
                </w:tcPr>
                <w:p>
                  <w:pPr>
                    <w:jc w:val="center"/>
                    <w:rPr>
                      <w:rFonts w:hint="eastAsia"/>
                      <w:sz w:val="21"/>
                      <w:szCs w:val="21"/>
                    </w:rPr>
                  </w:pPr>
                  <w:r>
                    <w:rPr>
                      <w:rFonts w:hint="eastAsia"/>
                      <w:sz w:val="21"/>
                      <w:szCs w:val="21"/>
                    </w:rPr>
                    <w:t>最近距离（m）</w:t>
                  </w:r>
                </w:p>
              </w:tc>
              <w:tc>
                <w:tcPr>
                  <w:tcW w:w="964" w:type="dxa"/>
                  <w:vMerge w:val="continue"/>
                  <w:tcBorders>
                    <w:tl2br w:val="nil"/>
                    <w:tr2bl w:val="nil"/>
                  </w:tcBorders>
                  <w:vAlign w:val="center"/>
                </w:tcPr>
                <w:p>
                  <w:pPr>
                    <w:jc w:val="center"/>
                    <w:rPr>
                      <w:rFonts w:hint="eastAsia"/>
                      <w:sz w:val="21"/>
                      <w:szCs w:val="21"/>
                    </w:rPr>
                  </w:pPr>
                </w:p>
              </w:tc>
              <w:tc>
                <w:tcPr>
                  <w:tcW w:w="2205" w:type="dxa"/>
                  <w:vMerge w:val="continue"/>
                  <w:tcBorders>
                    <w:tl2br w:val="nil"/>
                    <w:tr2bl w:val="nil"/>
                  </w:tcBorders>
                  <w:vAlign w:val="center"/>
                </w:tcPr>
                <w:p>
                  <w:pPr>
                    <w:jc w:val="center"/>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1143" w:type="dxa"/>
                  <w:vMerge w:val="restart"/>
                  <w:tcBorders>
                    <w:tl2br w:val="nil"/>
                    <w:tr2bl w:val="nil"/>
                  </w:tcBorders>
                  <w:vAlign w:val="center"/>
                </w:tcPr>
                <w:p>
                  <w:pPr>
                    <w:jc w:val="center"/>
                    <w:rPr>
                      <w:rFonts w:hint="eastAsia"/>
                      <w:sz w:val="21"/>
                      <w:szCs w:val="21"/>
                    </w:rPr>
                  </w:pPr>
                  <w:r>
                    <w:rPr>
                      <w:rFonts w:hint="eastAsia"/>
                      <w:sz w:val="21"/>
                      <w:szCs w:val="21"/>
                    </w:rPr>
                    <w:t>大气环境</w:t>
                  </w:r>
                </w:p>
              </w:tc>
              <w:tc>
                <w:tcPr>
                  <w:tcW w:w="979" w:type="dxa"/>
                  <w:tcBorders>
                    <w:tl2br w:val="nil"/>
                    <w:tr2bl w:val="nil"/>
                  </w:tcBorders>
                  <w:vAlign w:val="center"/>
                </w:tcPr>
                <w:p>
                  <w:pPr>
                    <w:pStyle w:val="12"/>
                    <w:snapToGrid w:val="0"/>
                    <w:spacing w:after="0"/>
                    <w:ind w:left="0" w:leftChars="0" w:firstLine="0" w:firstLineChars="0"/>
                    <w:jc w:val="center"/>
                    <w:rPr>
                      <w:rFonts w:hint="eastAsia"/>
                      <w:sz w:val="21"/>
                      <w:szCs w:val="21"/>
                      <w:lang w:val="en-US" w:eastAsia="zh-CN"/>
                    </w:rPr>
                  </w:pPr>
                  <w:r>
                    <w:rPr>
                      <w:rFonts w:hint="eastAsia"/>
                      <w:sz w:val="21"/>
                      <w:szCs w:val="21"/>
                      <w:lang w:val="en-US" w:eastAsia="zh-CN"/>
                    </w:rPr>
                    <w:t>尚家村</w:t>
                  </w:r>
                </w:p>
              </w:tc>
              <w:tc>
                <w:tcPr>
                  <w:tcW w:w="723" w:type="dxa"/>
                  <w:tcBorders>
                    <w:tl2br w:val="nil"/>
                    <w:tr2bl w:val="nil"/>
                  </w:tcBorders>
                  <w:vAlign w:val="center"/>
                </w:tcPr>
                <w:p>
                  <w:pPr>
                    <w:spacing w:line="360" w:lineRule="exact"/>
                    <w:jc w:val="center"/>
                    <w:rPr>
                      <w:rFonts w:hint="eastAsia"/>
                      <w:sz w:val="21"/>
                      <w:szCs w:val="21"/>
                      <w:lang w:val="en-US" w:eastAsia="zh-CN"/>
                    </w:rPr>
                  </w:pPr>
                  <w:r>
                    <w:rPr>
                      <w:rFonts w:hint="eastAsia"/>
                      <w:sz w:val="21"/>
                      <w:szCs w:val="21"/>
                      <w:lang w:val="en-US" w:eastAsia="zh-CN"/>
                    </w:rPr>
                    <w:t>600</w:t>
                  </w:r>
                </w:p>
              </w:tc>
              <w:tc>
                <w:tcPr>
                  <w:tcW w:w="693" w:type="dxa"/>
                  <w:tcBorders>
                    <w:tl2br w:val="nil"/>
                    <w:tr2bl w:val="nil"/>
                  </w:tcBorders>
                  <w:vAlign w:val="center"/>
                </w:tcPr>
                <w:p>
                  <w:pPr>
                    <w:jc w:val="center"/>
                    <w:rPr>
                      <w:rFonts w:hint="eastAsia"/>
                      <w:sz w:val="21"/>
                      <w:szCs w:val="21"/>
                    </w:rPr>
                  </w:pPr>
                  <w:r>
                    <w:rPr>
                      <w:rFonts w:hint="eastAsia"/>
                      <w:sz w:val="21"/>
                      <w:szCs w:val="21"/>
                      <w:lang w:val="en-US" w:eastAsia="zh-CN"/>
                    </w:rPr>
                    <w:t>NW</w:t>
                  </w:r>
                </w:p>
              </w:tc>
              <w:tc>
                <w:tcPr>
                  <w:tcW w:w="1586" w:type="dxa"/>
                  <w:tcBorders>
                    <w:tl2br w:val="nil"/>
                    <w:tr2bl w:val="nil"/>
                  </w:tcBorders>
                  <w:vAlign w:val="center"/>
                </w:tcPr>
                <w:p>
                  <w:pPr>
                    <w:spacing w:line="360" w:lineRule="exact"/>
                    <w:jc w:val="center"/>
                    <w:rPr>
                      <w:rFonts w:hint="eastAsia"/>
                      <w:sz w:val="21"/>
                      <w:szCs w:val="21"/>
                      <w:lang w:val="en-US" w:eastAsia="zh-CN"/>
                    </w:rPr>
                  </w:pPr>
                  <w:r>
                    <w:rPr>
                      <w:rFonts w:hint="eastAsia"/>
                      <w:sz w:val="21"/>
                      <w:szCs w:val="21"/>
                      <w:lang w:val="en-US" w:eastAsia="zh-CN"/>
                    </w:rPr>
                    <w:t>5</w:t>
                  </w:r>
                </w:p>
              </w:tc>
              <w:tc>
                <w:tcPr>
                  <w:tcW w:w="964" w:type="dxa"/>
                  <w:vMerge w:val="restart"/>
                  <w:tcBorders>
                    <w:tl2br w:val="nil"/>
                    <w:tr2bl w:val="nil"/>
                  </w:tcBorders>
                  <w:vAlign w:val="center"/>
                </w:tcPr>
                <w:p>
                  <w:pPr>
                    <w:jc w:val="center"/>
                    <w:rPr>
                      <w:rFonts w:hint="eastAsia"/>
                      <w:sz w:val="21"/>
                      <w:szCs w:val="21"/>
                    </w:rPr>
                  </w:pPr>
                  <w:r>
                    <w:rPr>
                      <w:rFonts w:hint="eastAsia"/>
                      <w:sz w:val="21"/>
                      <w:szCs w:val="21"/>
                    </w:rPr>
                    <w:t>人群健康</w:t>
                  </w:r>
                </w:p>
                <w:p>
                  <w:pPr>
                    <w:jc w:val="center"/>
                    <w:rPr>
                      <w:rFonts w:hint="eastAsia"/>
                      <w:sz w:val="21"/>
                      <w:szCs w:val="21"/>
                    </w:rPr>
                  </w:pPr>
                </w:p>
              </w:tc>
              <w:tc>
                <w:tcPr>
                  <w:tcW w:w="2205" w:type="dxa"/>
                  <w:vMerge w:val="restart"/>
                  <w:tcBorders>
                    <w:tl2br w:val="nil"/>
                    <w:tr2bl w:val="nil"/>
                  </w:tcBorders>
                  <w:vAlign w:val="center"/>
                </w:tcPr>
                <w:p>
                  <w:pPr>
                    <w:jc w:val="center"/>
                    <w:rPr>
                      <w:rFonts w:hint="eastAsia"/>
                      <w:sz w:val="21"/>
                      <w:szCs w:val="21"/>
                    </w:rPr>
                  </w:pPr>
                  <w:r>
                    <w:rPr>
                      <w:rFonts w:hint="eastAsia"/>
                      <w:sz w:val="21"/>
                      <w:szCs w:val="21"/>
                    </w:rPr>
                    <w:t>GB3095-2012</w:t>
                  </w:r>
                </w:p>
                <w:p>
                  <w:pPr>
                    <w:jc w:val="center"/>
                    <w:rPr>
                      <w:rFonts w:hint="eastAsia"/>
                      <w:sz w:val="21"/>
                      <w:szCs w:val="21"/>
                    </w:rPr>
                  </w:pPr>
                  <w:r>
                    <w:rPr>
                      <w:rFonts w:hint="eastAsia"/>
                      <w:sz w:val="21"/>
                      <w:szCs w:val="21"/>
                    </w:rPr>
                    <w:t>《环境空气质量标准》二级标准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1143" w:type="dxa"/>
                  <w:vMerge w:val="continue"/>
                  <w:tcBorders>
                    <w:tl2br w:val="nil"/>
                    <w:tr2bl w:val="nil"/>
                  </w:tcBorders>
                  <w:vAlign w:val="center"/>
                </w:tcPr>
                <w:p>
                  <w:pPr>
                    <w:jc w:val="center"/>
                    <w:rPr>
                      <w:rFonts w:hint="eastAsia"/>
                      <w:sz w:val="21"/>
                      <w:szCs w:val="21"/>
                    </w:rPr>
                  </w:pPr>
                </w:p>
              </w:tc>
              <w:tc>
                <w:tcPr>
                  <w:tcW w:w="979" w:type="dxa"/>
                  <w:tcBorders>
                    <w:tl2br w:val="nil"/>
                    <w:tr2bl w:val="nil"/>
                  </w:tcBorders>
                  <w:vAlign w:val="center"/>
                </w:tcPr>
                <w:p>
                  <w:pPr>
                    <w:pStyle w:val="12"/>
                    <w:snapToGrid w:val="0"/>
                    <w:spacing w:after="0"/>
                    <w:ind w:left="0" w:leftChars="0" w:firstLine="0" w:firstLineChars="0"/>
                    <w:jc w:val="center"/>
                    <w:rPr>
                      <w:rFonts w:hint="eastAsia"/>
                      <w:sz w:val="21"/>
                      <w:szCs w:val="21"/>
                      <w:lang w:val="en-US" w:eastAsia="zh-CN"/>
                    </w:rPr>
                  </w:pPr>
                  <w:r>
                    <w:rPr>
                      <w:rFonts w:hint="eastAsia"/>
                      <w:sz w:val="21"/>
                      <w:szCs w:val="21"/>
                      <w:lang w:val="en-US" w:eastAsia="zh-CN"/>
                    </w:rPr>
                    <w:t>亢营村</w:t>
                  </w:r>
                </w:p>
              </w:tc>
              <w:tc>
                <w:tcPr>
                  <w:tcW w:w="723" w:type="dxa"/>
                  <w:tcBorders>
                    <w:tl2br w:val="nil"/>
                    <w:tr2bl w:val="nil"/>
                  </w:tcBorders>
                  <w:vAlign w:val="center"/>
                </w:tcPr>
                <w:p>
                  <w:pPr>
                    <w:spacing w:line="360" w:lineRule="exact"/>
                    <w:jc w:val="center"/>
                    <w:rPr>
                      <w:rFonts w:hint="eastAsia"/>
                      <w:sz w:val="21"/>
                      <w:szCs w:val="21"/>
                      <w:lang w:val="en-US" w:eastAsia="zh-CN"/>
                    </w:rPr>
                  </w:pPr>
                  <w:r>
                    <w:rPr>
                      <w:rFonts w:hint="eastAsia"/>
                      <w:sz w:val="21"/>
                      <w:szCs w:val="21"/>
                      <w:lang w:val="en-US" w:eastAsia="zh-CN"/>
                    </w:rPr>
                    <w:t>800</w:t>
                  </w:r>
                </w:p>
              </w:tc>
              <w:tc>
                <w:tcPr>
                  <w:tcW w:w="693" w:type="dxa"/>
                  <w:tcBorders>
                    <w:tl2br w:val="nil"/>
                    <w:tr2bl w:val="nil"/>
                  </w:tcBorders>
                  <w:vAlign w:val="center"/>
                </w:tcPr>
                <w:p>
                  <w:pPr>
                    <w:jc w:val="center"/>
                    <w:rPr>
                      <w:rFonts w:hint="eastAsia"/>
                      <w:sz w:val="21"/>
                      <w:szCs w:val="21"/>
                      <w:lang w:val="en-US" w:eastAsia="zh-CN"/>
                    </w:rPr>
                  </w:pPr>
                  <w:r>
                    <w:rPr>
                      <w:rFonts w:hint="eastAsia"/>
                      <w:sz w:val="21"/>
                      <w:szCs w:val="21"/>
                      <w:lang w:val="en-US" w:eastAsia="zh-CN"/>
                    </w:rPr>
                    <w:t>S</w:t>
                  </w:r>
                </w:p>
              </w:tc>
              <w:tc>
                <w:tcPr>
                  <w:tcW w:w="1586" w:type="dxa"/>
                  <w:tcBorders>
                    <w:tl2br w:val="nil"/>
                    <w:tr2bl w:val="nil"/>
                  </w:tcBorders>
                  <w:vAlign w:val="center"/>
                </w:tcPr>
                <w:p>
                  <w:pPr>
                    <w:spacing w:line="360" w:lineRule="exact"/>
                    <w:jc w:val="center"/>
                    <w:rPr>
                      <w:rFonts w:hint="eastAsia"/>
                      <w:sz w:val="21"/>
                      <w:szCs w:val="21"/>
                      <w:lang w:val="en-US" w:eastAsia="zh-CN"/>
                    </w:rPr>
                  </w:pPr>
                  <w:r>
                    <w:rPr>
                      <w:rFonts w:hint="eastAsia"/>
                      <w:sz w:val="21"/>
                      <w:szCs w:val="21"/>
                      <w:lang w:val="en-US" w:eastAsia="zh-CN"/>
                    </w:rPr>
                    <w:t>460</w:t>
                  </w:r>
                </w:p>
              </w:tc>
              <w:tc>
                <w:tcPr>
                  <w:tcW w:w="964" w:type="dxa"/>
                  <w:vMerge w:val="continue"/>
                  <w:tcBorders>
                    <w:tl2br w:val="nil"/>
                    <w:tr2bl w:val="nil"/>
                  </w:tcBorders>
                  <w:vAlign w:val="center"/>
                </w:tcPr>
                <w:p>
                  <w:pPr>
                    <w:jc w:val="center"/>
                    <w:rPr>
                      <w:rFonts w:hint="eastAsia"/>
                      <w:sz w:val="21"/>
                      <w:szCs w:val="21"/>
                    </w:rPr>
                  </w:pPr>
                </w:p>
              </w:tc>
              <w:tc>
                <w:tcPr>
                  <w:tcW w:w="2205" w:type="dxa"/>
                  <w:vMerge w:val="continue"/>
                  <w:tcBorders>
                    <w:tl2br w:val="nil"/>
                    <w:tr2bl w:val="nil"/>
                  </w:tcBorders>
                  <w:vAlign w:val="center"/>
                </w:tcPr>
                <w:p>
                  <w:pPr>
                    <w:jc w:val="center"/>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1143" w:type="dxa"/>
                  <w:tcBorders>
                    <w:tl2br w:val="nil"/>
                    <w:tr2bl w:val="nil"/>
                  </w:tcBorders>
                  <w:vAlign w:val="center"/>
                </w:tcPr>
                <w:p>
                  <w:pPr>
                    <w:jc w:val="center"/>
                    <w:rPr>
                      <w:rFonts w:hint="eastAsia"/>
                      <w:sz w:val="21"/>
                      <w:szCs w:val="21"/>
                    </w:rPr>
                  </w:pPr>
                  <w:r>
                    <w:rPr>
                      <w:rFonts w:hint="eastAsia"/>
                      <w:sz w:val="21"/>
                      <w:szCs w:val="21"/>
                    </w:rPr>
                    <w:t>声环境</w:t>
                  </w:r>
                </w:p>
              </w:tc>
              <w:tc>
                <w:tcPr>
                  <w:tcW w:w="979" w:type="dxa"/>
                  <w:tcBorders>
                    <w:tl2br w:val="nil"/>
                    <w:tr2bl w:val="nil"/>
                  </w:tcBorders>
                  <w:vAlign w:val="center"/>
                </w:tcPr>
                <w:p>
                  <w:pPr>
                    <w:pStyle w:val="12"/>
                    <w:snapToGrid w:val="0"/>
                    <w:spacing w:after="0"/>
                    <w:ind w:left="0" w:leftChars="0" w:firstLine="0" w:firstLineChars="0"/>
                    <w:jc w:val="center"/>
                    <w:rPr>
                      <w:rFonts w:hint="eastAsia"/>
                      <w:sz w:val="21"/>
                      <w:szCs w:val="21"/>
                      <w:lang w:eastAsia="zh-CN"/>
                    </w:rPr>
                  </w:pPr>
                  <w:r>
                    <w:rPr>
                      <w:rFonts w:hint="eastAsia"/>
                      <w:sz w:val="21"/>
                      <w:szCs w:val="21"/>
                      <w:lang w:eastAsia="zh-CN"/>
                    </w:rPr>
                    <w:t>尚家村</w:t>
                  </w:r>
                </w:p>
              </w:tc>
              <w:tc>
                <w:tcPr>
                  <w:tcW w:w="723" w:type="dxa"/>
                  <w:tcBorders>
                    <w:tl2br w:val="nil"/>
                    <w:tr2bl w:val="nil"/>
                  </w:tcBorders>
                  <w:vAlign w:val="center"/>
                </w:tcPr>
                <w:p>
                  <w:pPr>
                    <w:spacing w:line="360" w:lineRule="exact"/>
                    <w:jc w:val="center"/>
                    <w:rPr>
                      <w:rFonts w:hint="eastAsia"/>
                      <w:sz w:val="21"/>
                      <w:szCs w:val="21"/>
                      <w:lang w:val="en-US" w:eastAsia="zh-CN"/>
                    </w:rPr>
                  </w:pPr>
                  <w:r>
                    <w:rPr>
                      <w:rFonts w:hint="eastAsia"/>
                      <w:sz w:val="21"/>
                      <w:szCs w:val="21"/>
                      <w:lang w:val="en-US" w:eastAsia="zh-CN"/>
                    </w:rPr>
                    <w:t>600</w:t>
                  </w:r>
                </w:p>
              </w:tc>
              <w:tc>
                <w:tcPr>
                  <w:tcW w:w="693" w:type="dxa"/>
                  <w:tcBorders>
                    <w:tl2br w:val="nil"/>
                    <w:tr2bl w:val="nil"/>
                  </w:tcBorders>
                  <w:vAlign w:val="center"/>
                </w:tcPr>
                <w:p>
                  <w:pPr>
                    <w:jc w:val="center"/>
                    <w:rPr>
                      <w:rFonts w:hint="eastAsia"/>
                      <w:sz w:val="21"/>
                      <w:szCs w:val="21"/>
                    </w:rPr>
                  </w:pPr>
                  <w:r>
                    <w:rPr>
                      <w:rFonts w:hint="eastAsia"/>
                      <w:sz w:val="21"/>
                      <w:szCs w:val="21"/>
                      <w:lang w:val="en-US" w:eastAsia="zh-CN"/>
                    </w:rPr>
                    <w:t>NW</w:t>
                  </w:r>
                </w:p>
              </w:tc>
              <w:tc>
                <w:tcPr>
                  <w:tcW w:w="1586" w:type="dxa"/>
                  <w:tcBorders>
                    <w:tl2br w:val="nil"/>
                    <w:tr2bl w:val="nil"/>
                  </w:tcBorders>
                  <w:vAlign w:val="center"/>
                </w:tcPr>
                <w:p>
                  <w:pPr>
                    <w:spacing w:line="360" w:lineRule="exact"/>
                    <w:jc w:val="center"/>
                    <w:rPr>
                      <w:rFonts w:hint="eastAsia"/>
                      <w:sz w:val="21"/>
                      <w:szCs w:val="21"/>
                      <w:lang w:val="en-US" w:eastAsia="zh-CN"/>
                    </w:rPr>
                  </w:pPr>
                  <w:r>
                    <w:rPr>
                      <w:rFonts w:hint="eastAsia"/>
                      <w:sz w:val="21"/>
                      <w:szCs w:val="21"/>
                      <w:lang w:val="en-US" w:eastAsia="zh-CN"/>
                    </w:rPr>
                    <w:t>5</w:t>
                  </w:r>
                </w:p>
              </w:tc>
              <w:tc>
                <w:tcPr>
                  <w:tcW w:w="964" w:type="dxa"/>
                  <w:vMerge w:val="continue"/>
                  <w:tcBorders>
                    <w:tl2br w:val="nil"/>
                    <w:tr2bl w:val="nil"/>
                  </w:tcBorders>
                  <w:vAlign w:val="center"/>
                </w:tcPr>
                <w:p>
                  <w:pPr>
                    <w:jc w:val="center"/>
                    <w:rPr>
                      <w:rFonts w:hint="eastAsia"/>
                      <w:sz w:val="21"/>
                      <w:szCs w:val="21"/>
                    </w:rPr>
                  </w:pPr>
                </w:p>
              </w:tc>
              <w:tc>
                <w:tcPr>
                  <w:tcW w:w="2205" w:type="dxa"/>
                  <w:tcBorders>
                    <w:tl2br w:val="nil"/>
                    <w:tr2bl w:val="nil"/>
                  </w:tcBorders>
                  <w:vAlign w:val="center"/>
                </w:tcPr>
                <w:p>
                  <w:pPr>
                    <w:autoSpaceDE w:val="0"/>
                    <w:autoSpaceDN w:val="0"/>
                    <w:jc w:val="center"/>
                    <w:rPr>
                      <w:rFonts w:hint="eastAsia"/>
                      <w:sz w:val="21"/>
                      <w:szCs w:val="21"/>
                    </w:rPr>
                  </w:pPr>
                  <w:r>
                    <w:rPr>
                      <w:rFonts w:hint="eastAsia"/>
                      <w:sz w:val="21"/>
                      <w:szCs w:val="21"/>
                    </w:rPr>
                    <w:t>GB3096-2008</w:t>
                  </w:r>
                </w:p>
                <w:p>
                  <w:pPr>
                    <w:jc w:val="center"/>
                    <w:rPr>
                      <w:rFonts w:hint="eastAsia"/>
                      <w:sz w:val="21"/>
                      <w:szCs w:val="21"/>
                    </w:rPr>
                  </w:pPr>
                  <w:r>
                    <w:rPr>
                      <w:rFonts w:hint="eastAsia"/>
                      <w:sz w:val="21"/>
                      <w:szCs w:val="21"/>
                    </w:rPr>
                    <w:t>《声环境质量标准》2类标准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rPr>
              <w:tc>
                <w:tcPr>
                  <w:tcW w:w="1143" w:type="dxa"/>
                  <w:tcBorders>
                    <w:tl2br w:val="nil"/>
                    <w:tr2bl w:val="nil"/>
                  </w:tcBorders>
                  <w:vAlign w:val="center"/>
                </w:tcPr>
                <w:p>
                  <w:pPr>
                    <w:jc w:val="center"/>
                    <w:rPr>
                      <w:rFonts w:hint="eastAsia"/>
                      <w:sz w:val="21"/>
                      <w:szCs w:val="21"/>
                    </w:rPr>
                  </w:pPr>
                  <w:r>
                    <w:rPr>
                      <w:rFonts w:hint="eastAsia"/>
                      <w:sz w:val="21"/>
                      <w:szCs w:val="21"/>
                    </w:rPr>
                    <w:t>生态环境</w:t>
                  </w:r>
                </w:p>
              </w:tc>
              <w:tc>
                <w:tcPr>
                  <w:tcW w:w="3981" w:type="dxa"/>
                  <w:gridSpan w:val="4"/>
                  <w:tcBorders>
                    <w:tl2br w:val="nil"/>
                    <w:tr2bl w:val="nil"/>
                  </w:tcBorders>
                  <w:vAlign w:val="center"/>
                </w:tcPr>
                <w:p>
                  <w:pPr>
                    <w:jc w:val="center"/>
                    <w:rPr>
                      <w:rFonts w:hint="eastAsia"/>
                      <w:sz w:val="21"/>
                      <w:szCs w:val="21"/>
                    </w:rPr>
                  </w:pPr>
                  <w:r>
                    <w:rPr>
                      <w:rFonts w:hint="eastAsia"/>
                      <w:sz w:val="21"/>
                      <w:szCs w:val="21"/>
                    </w:rPr>
                    <w:t>项目及周边区域</w:t>
                  </w:r>
                </w:p>
              </w:tc>
              <w:tc>
                <w:tcPr>
                  <w:tcW w:w="964" w:type="dxa"/>
                  <w:tcBorders>
                    <w:tl2br w:val="nil"/>
                    <w:tr2bl w:val="nil"/>
                  </w:tcBorders>
                  <w:vAlign w:val="center"/>
                </w:tcPr>
                <w:p>
                  <w:pPr>
                    <w:jc w:val="center"/>
                    <w:rPr>
                      <w:rFonts w:hint="eastAsia"/>
                      <w:sz w:val="21"/>
                      <w:szCs w:val="21"/>
                    </w:rPr>
                  </w:pPr>
                  <w:r>
                    <w:rPr>
                      <w:rFonts w:hint="eastAsia"/>
                      <w:sz w:val="21"/>
                      <w:szCs w:val="21"/>
                    </w:rPr>
                    <w:t>生态环境</w:t>
                  </w:r>
                </w:p>
              </w:tc>
              <w:tc>
                <w:tcPr>
                  <w:tcW w:w="2205" w:type="dxa"/>
                  <w:tcBorders>
                    <w:tl2br w:val="nil"/>
                    <w:tr2bl w:val="nil"/>
                  </w:tcBorders>
                  <w:vAlign w:val="center"/>
                </w:tcPr>
                <w:p>
                  <w:pPr>
                    <w:jc w:val="center"/>
                    <w:rPr>
                      <w:rFonts w:hint="eastAsia"/>
                      <w:sz w:val="21"/>
                      <w:szCs w:val="21"/>
                    </w:rPr>
                  </w:pPr>
                  <w:r>
                    <w:rPr>
                      <w:rFonts w:hint="eastAsia"/>
                      <w:sz w:val="21"/>
                      <w:szCs w:val="21"/>
                    </w:rPr>
                    <w:t>不会对周围生态环境产生影响</w:t>
                  </w:r>
                </w:p>
              </w:tc>
            </w:tr>
          </w:tbl>
          <w:p/>
          <w:p>
            <w:pPr>
              <w:pStyle w:val="18"/>
            </w:pPr>
          </w:p>
          <w:p>
            <w:pPr>
              <w:pStyle w:val="8"/>
              <w:rPr>
                <w:b/>
                <w:bCs/>
                <w:color w:val="FF0000"/>
                <w:sz w:val="24"/>
                <w:szCs w:val="24"/>
              </w:rPr>
            </w:pPr>
          </w:p>
          <w:p>
            <w:pPr>
              <w:pStyle w:val="8"/>
              <w:rPr>
                <w:b/>
                <w:bCs/>
                <w:color w:val="FF0000"/>
                <w:sz w:val="24"/>
                <w:szCs w:val="24"/>
              </w:rPr>
            </w:pPr>
          </w:p>
          <w:p>
            <w:pPr>
              <w:pStyle w:val="8"/>
              <w:rPr>
                <w:b/>
                <w:bCs/>
                <w:color w:val="FF0000"/>
                <w:sz w:val="24"/>
                <w:szCs w:val="24"/>
              </w:rPr>
            </w:pPr>
          </w:p>
          <w:p>
            <w:pPr>
              <w:pStyle w:val="8"/>
              <w:rPr>
                <w:b/>
                <w:bCs/>
                <w:color w:val="FF0000"/>
                <w:sz w:val="24"/>
                <w:szCs w:val="24"/>
              </w:rPr>
            </w:pPr>
          </w:p>
          <w:p>
            <w:pPr>
              <w:pStyle w:val="8"/>
              <w:rPr>
                <w:b/>
                <w:bCs/>
                <w:color w:val="FF0000"/>
                <w:sz w:val="24"/>
                <w:szCs w:val="24"/>
              </w:rPr>
            </w:pPr>
          </w:p>
          <w:p>
            <w:pPr>
              <w:pStyle w:val="8"/>
              <w:rPr>
                <w:b/>
                <w:bCs/>
                <w:color w:val="FF0000"/>
                <w:sz w:val="24"/>
                <w:szCs w:val="24"/>
              </w:rPr>
            </w:pPr>
          </w:p>
          <w:p>
            <w:pPr>
              <w:pStyle w:val="8"/>
              <w:rPr>
                <w:b/>
                <w:bCs/>
                <w:color w:val="FF0000"/>
                <w:sz w:val="24"/>
                <w:szCs w:val="24"/>
              </w:rPr>
            </w:pPr>
          </w:p>
          <w:p>
            <w:pPr>
              <w:pStyle w:val="8"/>
              <w:ind w:left="0" w:leftChars="0" w:firstLine="0" w:firstLineChars="0"/>
              <w:rPr>
                <w:b/>
                <w:bCs/>
                <w:color w:val="FF0000"/>
                <w:sz w:val="24"/>
                <w:szCs w:val="24"/>
              </w:rPr>
            </w:pPr>
          </w:p>
          <w:p>
            <w:pPr>
              <w:pStyle w:val="8"/>
              <w:ind w:left="0" w:leftChars="0" w:firstLine="0" w:firstLineChars="0"/>
              <w:rPr>
                <w:b/>
                <w:bCs/>
                <w:color w:val="FF0000"/>
                <w:sz w:val="24"/>
                <w:szCs w:val="24"/>
              </w:rPr>
            </w:pPr>
          </w:p>
          <w:p>
            <w:pPr>
              <w:pStyle w:val="8"/>
              <w:spacing w:line="240" w:lineRule="auto"/>
              <w:ind w:left="0" w:leftChars="0" w:firstLine="0" w:firstLineChars="0"/>
              <w:rPr>
                <w:rFonts w:hint="eastAsia" w:eastAsia="宋体"/>
                <w:b/>
                <w:bCs/>
                <w:color w:val="FF0000"/>
                <w:sz w:val="24"/>
                <w:szCs w:val="24"/>
                <w:lang w:eastAsia="zh-CN"/>
              </w:rPr>
            </w:pPr>
          </w:p>
          <w:p>
            <w:pPr>
              <w:pStyle w:val="8"/>
              <w:spacing w:line="240" w:lineRule="auto"/>
              <w:ind w:left="0" w:leftChars="0" w:firstLine="0" w:firstLineChars="0"/>
              <w:rPr>
                <w:rFonts w:hint="eastAsia" w:eastAsia="宋体"/>
                <w:b/>
                <w:bCs/>
                <w:color w:val="FF0000"/>
                <w:sz w:val="24"/>
                <w:szCs w:val="24"/>
                <w:lang w:eastAsia="zh-CN"/>
              </w:rPr>
            </w:pPr>
          </w:p>
          <w:p>
            <w:pPr>
              <w:pStyle w:val="8"/>
              <w:spacing w:line="240" w:lineRule="auto"/>
              <w:ind w:left="0" w:leftChars="0" w:firstLine="0" w:firstLineChars="0"/>
              <w:rPr>
                <w:rFonts w:hint="eastAsia" w:eastAsia="宋体"/>
                <w:b/>
                <w:bCs/>
                <w:color w:val="FF0000"/>
                <w:sz w:val="24"/>
                <w:szCs w:val="24"/>
                <w:lang w:eastAsia="zh-CN"/>
              </w:rPr>
            </w:pPr>
          </w:p>
        </w:tc>
      </w:tr>
    </w:tbl>
    <w:p>
      <w:pPr>
        <w:tabs>
          <w:tab w:val="left" w:pos="3780"/>
          <w:tab w:val="left" w:pos="4536"/>
        </w:tabs>
        <w:outlineLvl w:val="0"/>
        <w:rPr>
          <w:rFonts w:eastAsia="黑体"/>
          <w:sz w:val="30"/>
        </w:rPr>
      </w:pPr>
      <w:bookmarkStart w:id="8" w:name="_Toc21709"/>
      <w:bookmarkStart w:id="9" w:name="_Toc15336"/>
      <w:r>
        <w:rPr>
          <w:rFonts w:hint="eastAsia" w:eastAsia="黑体"/>
          <w:sz w:val="30"/>
        </w:rPr>
        <w:t>评价适用标准</w:t>
      </w:r>
      <w:bookmarkEnd w:id="8"/>
      <w:bookmarkEnd w:id="9"/>
    </w:p>
    <w:tbl>
      <w:tblPr>
        <w:tblStyle w:val="41"/>
        <w:tblW w:w="861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5" w:type="dxa"/>
            <w:vAlign w:val="center"/>
          </w:tcPr>
          <w:p>
            <w:pPr>
              <w:jc w:val="center"/>
              <w:rPr>
                <w:bCs/>
                <w:sz w:val="24"/>
              </w:rPr>
            </w:pPr>
            <w:r>
              <w:rPr>
                <w:rFonts w:hint="eastAsia"/>
                <w:b/>
                <w:bCs w:val="0"/>
                <w:sz w:val="24"/>
              </w:rPr>
              <w:t>环境质量标准</w:t>
            </w:r>
          </w:p>
        </w:tc>
        <w:tc>
          <w:tcPr>
            <w:tcW w:w="7938" w:type="dxa"/>
            <w:vAlign w:val="center"/>
          </w:tcPr>
          <w:p>
            <w:pPr>
              <w:snapToGrid w:val="0"/>
              <w:spacing w:line="240" w:lineRule="auto"/>
              <w:rPr>
                <w:rFonts w:hint="eastAsia"/>
                <w:sz w:val="24"/>
                <w:szCs w:val="24"/>
              </w:rPr>
            </w:pPr>
          </w:p>
          <w:p>
            <w:pPr>
              <w:snapToGrid w:val="0"/>
              <w:spacing w:line="240" w:lineRule="auto"/>
              <w:rPr>
                <w:sz w:val="24"/>
                <w:szCs w:val="24"/>
              </w:rPr>
            </w:pPr>
            <w:r>
              <w:rPr>
                <w:rFonts w:hint="eastAsia"/>
                <w:sz w:val="24"/>
                <w:szCs w:val="24"/>
              </w:rPr>
              <w:t>1、环境空气质量：执行《环境空气质量标准》（GB3095-2012）中二级标准。</w:t>
            </w:r>
          </w:p>
          <w:tbl>
            <w:tblPr>
              <w:tblStyle w:val="42"/>
              <w:tblW w:w="77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134"/>
              <w:gridCol w:w="1134"/>
              <w:gridCol w:w="1134"/>
              <w:gridCol w:w="1134"/>
              <w:gridCol w:w="11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014" w:type="dxa"/>
                  <w:vMerge w:val="restart"/>
                  <w:tcBorders>
                    <w:tl2br w:val="nil"/>
                    <w:tr2bl w:val="nil"/>
                  </w:tcBorders>
                  <w:vAlign w:val="center"/>
                </w:tcPr>
                <w:p>
                  <w:pPr>
                    <w:snapToGrid w:val="0"/>
                    <w:spacing w:line="360" w:lineRule="auto"/>
                    <w:jc w:val="center"/>
                  </w:pPr>
                  <w:r>
                    <w:rPr>
                      <w:rFonts w:hint="eastAsia"/>
                    </w:rPr>
                    <w:t>执行标准</w:t>
                  </w:r>
                </w:p>
              </w:tc>
              <w:tc>
                <w:tcPr>
                  <w:tcW w:w="2268" w:type="dxa"/>
                  <w:gridSpan w:val="2"/>
                  <w:tcBorders>
                    <w:tl2br w:val="nil"/>
                    <w:tr2bl w:val="nil"/>
                  </w:tcBorders>
                  <w:vAlign w:val="center"/>
                </w:tcPr>
                <w:p>
                  <w:pPr>
                    <w:snapToGrid w:val="0"/>
                    <w:jc w:val="center"/>
                  </w:pPr>
                  <w:r>
                    <w:rPr>
                      <w:rFonts w:hint="eastAsia"/>
                    </w:rPr>
                    <w:t>SO</w:t>
                  </w:r>
                  <w:r>
                    <w:rPr>
                      <w:rFonts w:hint="eastAsia"/>
                      <w:vertAlign w:val="subscript"/>
                    </w:rPr>
                    <w:t>2</w:t>
                  </w:r>
                </w:p>
              </w:tc>
              <w:tc>
                <w:tcPr>
                  <w:tcW w:w="2268" w:type="dxa"/>
                  <w:gridSpan w:val="2"/>
                  <w:tcBorders>
                    <w:tl2br w:val="nil"/>
                    <w:tr2bl w:val="nil"/>
                  </w:tcBorders>
                  <w:vAlign w:val="center"/>
                </w:tcPr>
                <w:p>
                  <w:pPr>
                    <w:snapToGrid w:val="0"/>
                    <w:jc w:val="center"/>
                  </w:pPr>
                  <w:r>
                    <w:rPr>
                      <w:rFonts w:hint="eastAsia"/>
                    </w:rPr>
                    <w:t>NO</w:t>
                  </w:r>
                  <w:r>
                    <w:rPr>
                      <w:rFonts w:hint="eastAsia"/>
                      <w:vertAlign w:val="subscript"/>
                    </w:rPr>
                    <w:t>2</w:t>
                  </w:r>
                </w:p>
              </w:tc>
              <w:tc>
                <w:tcPr>
                  <w:tcW w:w="1157" w:type="dxa"/>
                  <w:tcBorders>
                    <w:tl2br w:val="nil"/>
                    <w:tr2bl w:val="nil"/>
                  </w:tcBorders>
                  <w:vAlign w:val="center"/>
                </w:tcPr>
                <w:p>
                  <w:pPr>
                    <w:snapToGrid w:val="0"/>
                    <w:jc w:val="center"/>
                  </w:pPr>
                  <w:r>
                    <w:rPr>
                      <w:rFonts w:hint="eastAsia"/>
                    </w:rPr>
                    <w:t>PM</w:t>
                  </w:r>
                  <w:r>
                    <w:rPr>
                      <w:rFonts w:hint="eastAsia"/>
                      <w:vertAlign w:val="subscript"/>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014" w:type="dxa"/>
                  <w:vMerge w:val="continue"/>
                  <w:tcBorders>
                    <w:tl2br w:val="nil"/>
                    <w:tr2bl w:val="nil"/>
                  </w:tcBorders>
                  <w:vAlign w:val="center"/>
                </w:tcPr>
                <w:p>
                  <w:pPr>
                    <w:snapToGrid w:val="0"/>
                    <w:spacing w:line="360" w:lineRule="auto"/>
                    <w:jc w:val="center"/>
                  </w:pPr>
                </w:p>
              </w:tc>
              <w:tc>
                <w:tcPr>
                  <w:tcW w:w="1134" w:type="dxa"/>
                  <w:tcBorders>
                    <w:tl2br w:val="nil"/>
                    <w:tr2bl w:val="nil"/>
                  </w:tcBorders>
                  <w:vAlign w:val="center"/>
                </w:tcPr>
                <w:p>
                  <w:pPr>
                    <w:snapToGrid w:val="0"/>
                    <w:jc w:val="center"/>
                  </w:pPr>
                  <w:r>
                    <w:rPr>
                      <w:rFonts w:hint="eastAsia"/>
                    </w:rPr>
                    <w:t>1小时</w:t>
                  </w:r>
                </w:p>
                <w:p>
                  <w:pPr>
                    <w:snapToGrid w:val="0"/>
                    <w:jc w:val="center"/>
                  </w:pPr>
                  <w:r>
                    <w:rPr>
                      <w:rFonts w:hint="eastAsia"/>
                    </w:rPr>
                    <w:t>平均浓度</w:t>
                  </w:r>
                </w:p>
              </w:tc>
              <w:tc>
                <w:tcPr>
                  <w:tcW w:w="1134" w:type="dxa"/>
                  <w:tcBorders>
                    <w:tl2br w:val="nil"/>
                    <w:tr2bl w:val="nil"/>
                  </w:tcBorders>
                  <w:vAlign w:val="center"/>
                </w:tcPr>
                <w:p>
                  <w:pPr>
                    <w:snapToGrid w:val="0"/>
                    <w:jc w:val="center"/>
                  </w:pPr>
                  <w:r>
                    <w:rPr>
                      <w:rFonts w:hint="eastAsia"/>
                    </w:rPr>
                    <w:t>24小时</w:t>
                  </w:r>
                </w:p>
                <w:p>
                  <w:pPr>
                    <w:snapToGrid w:val="0"/>
                    <w:jc w:val="center"/>
                  </w:pPr>
                  <w:r>
                    <w:rPr>
                      <w:rFonts w:hint="eastAsia"/>
                    </w:rPr>
                    <w:t>平均浓度</w:t>
                  </w:r>
                </w:p>
              </w:tc>
              <w:tc>
                <w:tcPr>
                  <w:tcW w:w="1134" w:type="dxa"/>
                  <w:tcBorders>
                    <w:tl2br w:val="nil"/>
                    <w:tr2bl w:val="nil"/>
                  </w:tcBorders>
                  <w:vAlign w:val="center"/>
                </w:tcPr>
                <w:p>
                  <w:pPr>
                    <w:snapToGrid w:val="0"/>
                    <w:jc w:val="center"/>
                  </w:pPr>
                  <w:r>
                    <w:rPr>
                      <w:rFonts w:hint="eastAsia"/>
                    </w:rPr>
                    <w:t>1小时</w:t>
                  </w:r>
                </w:p>
                <w:p>
                  <w:pPr>
                    <w:snapToGrid w:val="0"/>
                    <w:jc w:val="center"/>
                  </w:pPr>
                  <w:r>
                    <w:rPr>
                      <w:rFonts w:hint="eastAsia"/>
                    </w:rPr>
                    <w:t>平均浓度</w:t>
                  </w:r>
                </w:p>
              </w:tc>
              <w:tc>
                <w:tcPr>
                  <w:tcW w:w="1134" w:type="dxa"/>
                  <w:tcBorders>
                    <w:tl2br w:val="nil"/>
                    <w:tr2bl w:val="nil"/>
                  </w:tcBorders>
                  <w:vAlign w:val="center"/>
                </w:tcPr>
                <w:p>
                  <w:pPr>
                    <w:snapToGrid w:val="0"/>
                    <w:jc w:val="center"/>
                  </w:pPr>
                  <w:r>
                    <w:rPr>
                      <w:rFonts w:hint="eastAsia"/>
                    </w:rPr>
                    <w:t>24小时</w:t>
                  </w:r>
                </w:p>
                <w:p>
                  <w:pPr>
                    <w:snapToGrid w:val="0"/>
                    <w:jc w:val="center"/>
                  </w:pPr>
                  <w:r>
                    <w:rPr>
                      <w:rFonts w:hint="eastAsia"/>
                    </w:rPr>
                    <w:t>平均浓度</w:t>
                  </w:r>
                </w:p>
              </w:tc>
              <w:tc>
                <w:tcPr>
                  <w:tcW w:w="1157" w:type="dxa"/>
                  <w:tcBorders>
                    <w:tl2br w:val="nil"/>
                    <w:tr2bl w:val="nil"/>
                  </w:tcBorders>
                  <w:vAlign w:val="center"/>
                </w:tcPr>
                <w:p>
                  <w:pPr>
                    <w:snapToGrid w:val="0"/>
                    <w:jc w:val="center"/>
                  </w:pPr>
                  <w:r>
                    <w:rPr>
                      <w:rFonts w:hint="eastAsia"/>
                    </w:rPr>
                    <w:t>24小时</w:t>
                  </w:r>
                </w:p>
                <w:p>
                  <w:pPr>
                    <w:snapToGrid w:val="0"/>
                    <w:jc w:val="center"/>
                  </w:pPr>
                  <w:r>
                    <w:rPr>
                      <w:rFonts w:hint="eastAsia"/>
                    </w:rPr>
                    <w:t>平均浓度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2014" w:type="dxa"/>
                  <w:tcBorders>
                    <w:tl2br w:val="nil"/>
                    <w:tr2bl w:val="nil"/>
                  </w:tcBorders>
                  <w:vAlign w:val="center"/>
                </w:tcPr>
                <w:p>
                  <w:pPr>
                    <w:snapToGrid w:val="0"/>
                    <w:spacing w:line="240" w:lineRule="auto"/>
                    <w:jc w:val="center"/>
                  </w:pPr>
                  <w:r>
                    <w:rPr>
                      <w:rFonts w:hint="eastAsia"/>
                    </w:rPr>
                    <w:t>《GB3095-2012》中二级标准</w:t>
                  </w:r>
                </w:p>
              </w:tc>
              <w:tc>
                <w:tcPr>
                  <w:tcW w:w="1134" w:type="dxa"/>
                  <w:tcBorders>
                    <w:tl2br w:val="nil"/>
                    <w:tr2bl w:val="nil"/>
                  </w:tcBorders>
                  <w:vAlign w:val="center"/>
                </w:tcPr>
                <w:p>
                  <w:pPr>
                    <w:snapToGrid w:val="0"/>
                    <w:spacing w:line="360" w:lineRule="auto"/>
                    <w:jc w:val="center"/>
                  </w:pPr>
                  <w:r>
                    <w:rPr>
                      <w:rFonts w:hint="eastAsia"/>
                    </w:rPr>
                    <w:t>500</w:t>
                  </w:r>
                </w:p>
              </w:tc>
              <w:tc>
                <w:tcPr>
                  <w:tcW w:w="1134" w:type="dxa"/>
                  <w:tcBorders>
                    <w:tl2br w:val="nil"/>
                    <w:tr2bl w:val="nil"/>
                  </w:tcBorders>
                  <w:vAlign w:val="center"/>
                </w:tcPr>
                <w:p>
                  <w:pPr>
                    <w:snapToGrid w:val="0"/>
                    <w:spacing w:line="360" w:lineRule="auto"/>
                    <w:jc w:val="center"/>
                  </w:pPr>
                  <w:r>
                    <w:rPr>
                      <w:rFonts w:hint="eastAsia"/>
                    </w:rPr>
                    <w:t>150</w:t>
                  </w:r>
                </w:p>
              </w:tc>
              <w:tc>
                <w:tcPr>
                  <w:tcW w:w="1134" w:type="dxa"/>
                  <w:tcBorders>
                    <w:tl2br w:val="nil"/>
                    <w:tr2bl w:val="nil"/>
                  </w:tcBorders>
                  <w:vAlign w:val="center"/>
                </w:tcPr>
                <w:p>
                  <w:pPr>
                    <w:snapToGrid w:val="0"/>
                    <w:spacing w:line="360" w:lineRule="auto"/>
                    <w:jc w:val="center"/>
                  </w:pPr>
                  <w:r>
                    <w:rPr>
                      <w:rFonts w:hint="eastAsia"/>
                    </w:rPr>
                    <w:t>200</w:t>
                  </w:r>
                </w:p>
              </w:tc>
              <w:tc>
                <w:tcPr>
                  <w:tcW w:w="1134" w:type="dxa"/>
                  <w:tcBorders>
                    <w:tl2br w:val="nil"/>
                    <w:tr2bl w:val="nil"/>
                  </w:tcBorders>
                  <w:vAlign w:val="center"/>
                </w:tcPr>
                <w:p>
                  <w:pPr>
                    <w:snapToGrid w:val="0"/>
                    <w:spacing w:line="360" w:lineRule="auto"/>
                    <w:jc w:val="center"/>
                  </w:pPr>
                  <w:r>
                    <w:rPr>
                      <w:rFonts w:hint="eastAsia"/>
                    </w:rPr>
                    <w:t>80</w:t>
                  </w:r>
                </w:p>
              </w:tc>
              <w:tc>
                <w:tcPr>
                  <w:tcW w:w="1157" w:type="dxa"/>
                  <w:tcBorders>
                    <w:tl2br w:val="nil"/>
                    <w:tr2bl w:val="nil"/>
                  </w:tcBorders>
                  <w:vAlign w:val="center"/>
                </w:tcPr>
                <w:p>
                  <w:pPr>
                    <w:snapToGrid w:val="0"/>
                    <w:spacing w:line="360" w:lineRule="auto"/>
                    <w:jc w:val="center"/>
                  </w:pPr>
                  <w:r>
                    <w:rPr>
                      <w:rFonts w:hint="eastAsia"/>
                    </w:rPr>
                    <w:t>150</w:t>
                  </w:r>
                </w:p>
              </w:tc>
            </w:tr>
          </w:tbl>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outlineLvl w:val="9"/>
              <w:rPr>
                <w:sz w:val="24"/>
                <w:szCs w:val="24"/>
              </w:rPr>
            </w:pPr>
            <w:r>
              <w:rPr>
                <w:rFonts w:hint="eastAsia"/>
                <w:sz w:val="24"/>
                <w:szCs w:val="24"/>
              </w:rPr>
              <w:t>2、声环境质量：执行《声环境质量标准》（GB3096-2008）中3类标准。</w:t>
            </w:r>
          </w:p>
          <w:tbl>
            <w:tblPr>
              <w:tblStyle w:val="42"/>
              <w:tblW w:w="769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21"/>
              <w:gridCol w:w="2207"/>
              <w:gridCol w:w="25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21" w:type="dxa"/>
                  <w:tcBorders>
                    <w:tl2br w:val="nil"/>
                    <w:tr2bl w:val="nil"/>
                  </w:tcBorders>
                  <w:vAlign w:val="center"/>
                </w:tcPr>
                <w:p>
                  <w:pPr>
                    <w:snapToGrid w:val="0"/>
                    <w:spacing w:line="240" w:lineRule="atLeast"/>
                    <w:jc w:val="center"/>
                    <w:rPr>
                      <w:rFonts w:hAnsi="宋体"/>
                      <w:szCs w:val="21"/>
                    </w:rPr>
                  </w:pPr>
                  <w:r>
                    <w:rPr>
                      <w:rFonts w:hint="eastAsia" w:hAnsi="宋体"/>
                      <w:szCs w:val="21"/>
                    </w:rPr>
                    <w:t>执行标准</w:t>
                  </w:r>
                </w:p>
              </w:tc>
              <w:tc>
                <w:tcPr>
                  <w:tcW w:w="2207" w:type="dxa"/>
                  <w:tcBorders>
                    <w:tl2br w:val="nil"/>
                    <w:tr2bl w:val="nil"/>
                  </w:tcBorders>
                  <w:vAlign w:val="center"/>
                </w:tcPr>
                <w:p>
                  <w:pPr>
                    <w:snapToGrid w:val="0"/>
                    <w:spacing w:line="240" w:lineRule="atLeast"/>
                    <w:jc w:val="center"/>
                    <w:rPr>
                      <w:rFonts w:hAnsi="宋体"/>
                      <w:szCs w:val="21"/>
                    </w:rPr>
                  </w:pPr>
                  <w:r>
                    <w:rPr>
                      <w:rFonts w:hint="eastAsia" w:hAnsi="宋体"/>
                      <w:szCs w:val="21"/>
                    </w:rPr>
                    <w:t>昼间</w:t>
                  </w:r>
                </w:p>
              </w:tc>
              <w:tc>
                <w:tcPr>
                  <w:tcW w:w="2564" w:type="dxa"/>
                  <w:tcBorders>
                    <w:tl2br w:val="nil"/>
                    <w:tr2bl w:val="nil"/>
                  </w:tcBorders>
                  <w:vAlign w:val="center"/>
                </w:tcPr>
                <w:p>
                  <w:pPr>
                    <w:snapToGrid w:val="0"/>
                    <w:spacing w:line="240" w:lineRule="atLeast"/>
                    <w:jc w:val="center"/>
                    <w:rPr>
                      <w:rFonts w:hAnsi="宋体"/>
                      <w:szCs w:val="21"/>
                    </w:rPr>
                  </w:pPr>
                  <w:r>
                    <w:rPr>
                      <w:rFonts w:hint="eastAsia" w:hAnsi="宋体"/>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21" w:type="dxa"/>
                  <w:tcBorders>
                    <w:tl2br w:val="nil"/>
                    <w:tr2bl w:val="nil"/>
                  </w:tcBorders>
                  <w:vAlign w:val="center"/>
                </w:tcPr>
                <w:p>
                  <w:pPr>
                    <w:snapToGrid w:val="0"/>
                    <w:spacing w:line="240" w:lineRule="atLeast"/>
                    <w:jc w:val="center"/>
                    <w:rPr>
                      <w:rFonts w:hAnsi="宋体"/>
                      <w:szCs w:val="21"/>
                    </w:rPr>
                  </w:pPr>
                  <w:r>
                    <w:rPr>
                      <w:rFonts w:hint="eastAsia" w:hAnsi="宋体"/>
                      <w:szCs w:val="21"/>
                    </w:rPr>
                    <w:t>（GB3096-2008）中3类标准</w:t>
                  </w:r>
                </w:p>
              </w:tc>
              <w:tc>
                <w:tcPr>
                  <w:tcW w:w="2207" w:type="dxa"/>
                  <w:tcBorders>
                    <w:tl2br w:val="nil"/>
                    <w:tr2bl w:val="nil"/>
                  </w:tcBorders>
                  <w:vAlign w:val="center"/>
                </w:tcPr>
                <w:p>
                  <w:pPr>
                    <w:snapToGrid w:val="0"/>
                    <w:spacing w:line="240" w:lineRule="atLeast"/>
                    <w:jc w:val="center"/>
                    <w:rPr>
                      <w:rFonts w:hAnsi="宋体"/>
                      <w:szCs w:val="21"/>
                    </w:rPr>
                  </w:pPr>
                  <w:r>
                    <w:rPr>
                      <w:rFonts w:hint="eastAsia" w:hAnsi="宋体"/>
                      <w:szCs w:val="21"/>
                    </w:rPr>
                    <w:t>65</w:t>
                  </w:r>
                </w:p>
              </w:tc>
              <w:tc>
                <w:tcPr>
                  <w:tcW w:w="2564" w:type="dxa"/>
                  <w:tcBorders>
                    <w:tl2br w:val="nil"/>
                    <w:tr2bl w:val="nil"/>
                  </w:tcBorders>
                  <w:vAlign w:val="center"/>
                </w:tcPr>
                <w:p>
                  <w:pPr>
                    <w:snapToGrid w:val="0"/>
                    <w:spacing w:line="240" w:lineRule="atLeast"/>
                    <w:jc w:val="center"/>
                    <w:rPr>
                      <w:rFonts w:hAnsi="宋体"/>
                      <w:szCs w:val="21"/>
                    </w:rPr>
                  </w:pPr>
                  <w:r>
                    <w:rPr>
                      <w:rFonts w:hint="eastAsia" w:hAnsi="宋体"/>
                      <w:szCs w:val="21"/>
                    </w:rPr>
                    <w:t>55</w:t>
                  </w:r>
                </w:p>
              </w:tc>
            </w:tr>
          </w:tbl>
          <w:p>
            <w:pPr>
              <w:pStyle w:val="8"/>
              <w:spacing w:after="0" w:line="240" w:lineRule="auto"/>
              <w:ind w:firstLine="0" w:firstLineChars="0"/>
              <w:rPr>
                <w:rFonts w:hint="eastAsia"/>
                <w:lang w:val="en-US" w:eastAsia="zh-CN"/>
              </w:rPr>
            </w:pPr>
          </w:p>
          <w:p>
            <w:pPr>
              <w:pStyle w:val="8"/>
              <w:spacing w:after="0" w:line="240" w:lineRule="auto"/>
              <w:ind w:firstLine="0" w:firstLineChars="0"/>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675" w:type="dxa"/>
            <w:vAlign w:val="center"/>
          </w:tcPr>
          <w:p>
            <w:pPr>
              <w:rPr>
                <w:b/>
                <w:bCs/>
                <w:sz w:val="24"/>
              </w:rPr>
            </w:pPr>
          </w:p>
          <w:p>
            <w:pPr>
              <w:jc w:val="center"/>
              <w:rPr>
                <w:b/>
                <w:bCs/>
                <w:sz w:val="24"/>
              </w:rPr>
            </w:pPr>
            <w:r>
              <w:rPr>
                <w:rFonts w:hint="eastAsia"/>
                <w:b/>
                <w:bCs/>
                <w:sz w:val="24"/>
              </w:rPr>
              <w:t>污染物排放标准</w:t>
            </w:r>
          </w:p>
        </w:tc>
        <w:tc>
          <w:tcPr>
            <w:tcW w:w="7938" w:type="dxa"/>
            <w:vAlign w:val="center"/>
          </w:tcPr>
          <w:p>
            <w:pPr>
              <w:pStyle w:val="25"/>
              <w:spacing w:before="0" w:beforeAutospacing="0" w:after="0" w:afterAutospacing="0" w:line="360" w:lineRule="auto"/>
              <w:rPr>
                <w:rFonts w:hint="eastAsia" w:asciiTheme="minorEastAsia" w:hAnsiTheme="minorEastAsia" w:eastAsiaTheme="minorEastAsia" w:cstheme="minorEastAsia"/>
                <w:lang w:val="en-US" w:eastAsia="zh-CN"/>
              </w:rPr>
            </w:pPr>
          </w:p>
          <w:p>
            <w:pPr>
              <w:pStyle w:val="12"/>
              <w:spacing w:line="360" w:lineRule="auto"/>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工艺废气：非甲烷总烃排放浓度执行DB61/T 1061-2017《挥发性有机物排放控制标准》表2</w:t>
            </w:r>
            <w:r>
              <w:rPr>
                <w:rFonts w:hint="eastAsia" w:asciiTheme="minorEastAsia" w:hAnsiTheme="minorEastAsia" w:eastAsiaTheme="minorEastAsia" w:cstheme="minorEastAsia"/>
                <w:lang w:eastAsia="zh-CN"/>
              </w:rPr>
              <w:t>及</w:t>
            </w:r>
            <w:r>
              <w:rPr>
                <w:rFonts w:hint="eastAsia" w:asciiTheme="minorEastAsia" w:hAnsiTheme="minorEastAsia" w:eastAsiaTheme="minorEastAsia" w:cstheme="minorEastAsia"/>
              </w:rPr>
              <w:t>表3标准。</w:t>
            </w:r>
          </w:p>
          <w:tbl>
            <w:tblPr>
              <w:tblStyle w:val="41"/>
              <w:tblW w:w="769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107"/>
              <w:gridCol w:w="2850"/>
              <w:gridCol w:w="17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5957" w:type="dxa"/>
                  <w:gridSpan w:val="2"/>
                  <w:tcBorders>
                    <w:tl2br w:val="nil"/>
                    <w:tr2bl w:val="nil"/>
                  </w:tcBorders>
                  <w:vAlign w:val="center"/>
                </w:tcPr>
                <w:p>
                  <w:pPr>
                    <w:jc w:val="center"/>
                    <w:rPr>
                      <w:szCs w:val="21"/>
                    </w:rPr>
                  </w:pPr>
                  <w:r>
                    <w:rPr>
                      <w:szCs w:val="21"/>
                    </w:rPr>
                    <w:t>污染物</w:t>
                  </w:r>
                </w:p>
              </w:tc>
              <w:tc>
                <w:tcPr>
                  <w:tcW w:w="1735" w:type="dxa"/>
                  <w:tcBorders>
                    <w:tl2br w:val="nil"/>
                    <w:tr2bl w:val="nil"/>
                  </w:tcBorders>
                  <w:vAlign w:val="center"/>
                </w:tcPr>
                <w:p>
                  <w:pPr>
                    <w:jc w:val="center"/>
                    <w:rPr>
                      <w:szCs w:val="21"/>
                    </w:rPr>
                  </w:pPr>
                  <w:r>
                    <w:rPr>
                      <w:szCs w:val="21"/>
                    </w:rPr>
                    <w:t>非甲烷总烃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3107" w:type="dxa"/>
                  <w:tcBorders>
                    <w:tl2br w:val="nil"/>
                    <w:tr2bl w:val="nil"/>
                  </w:tcBorders>
                  <w:vAlign w:val="center"/>
                </w:tcPr>
                <w:p>
                  <w:pPr>
                    <w:jc w:val="center"/>
                    <w:rPr>
                      <w:kern w:val="0"/>
                      <w:szCs w:val="21"/>
                    </w:rPr>
                  </w:pPr>
                  <w:r>
                    <w:rPr>
                      <w:rFonts w:hint="eastAsia"/>
                      <w:kern w:val="0"/>
                      <w:szCs w:val="21"/>
                    </w:rPr>
                    <w:t>表2厂区内监控点浓度限值</w:t>
                  </w:r>
                </w:p>
              </w:tc>
              <w:tc>
                <w:tcPr>
                  <w:tcW w:w="2850" w:type="dxa"/>
                  <w:tcBorders>
                    <w:tl2br w:val="nil"/>
                    <w:tr2bl w:val="nil"/>
                  </w:tcBorders>
                  <w:vAlign w:val="center"/>
                </w:tcPr>
                <w:p>
                  <w:pPr>
                    <w:jc w:val="center"/>
                    <w:rPr>
                      <w:kern w:val="0"/>
                      <w:szCs w:val="21"/>
                    </w:rPr>
                  </w:pPr>
                  <w:r>
                    <w:rPr>
                      <w:kern w:val="0"/>
                      <w:szCs w:val="21"/>
                    </w:rPr>
                    <w:t>最高允许浓度限值(mg/m</w:t>
                  </w:r>
                  <w:r>
                    <w:rPr>
                      <w:kern w:val="0"/>
                      <w:szCs w:val="21"/>
                      <w:vertAlign w:val="superscript"/>
                    </w:rPr>
                    <w:t>3</w:t>
                  </w:r>
                  <w:r>
                    <w:rPr>
                      <w:kern w:val="0"/>
                      <w:szCs w:val="21"/>
                    </w:rPr>
                    <w:t>)</w:t>
                  </w:r>
                </w:p>
              </w:tc>
              <w:tc>
                <w:tcPr>
                  <w:tcW w:w="1735" w:type="dxa"/>
                  <w:tcBorders>
                    <w:tl2br w:val="nil"/>
                    <w:tr2bl w:val="nil"/>
                  </w:tcBorders>
                  <w:vAlign w:val="center"/>
                </w:tcPr>
                <w:p>
                  <w:pPr>
                    <w:jc w:val="center"/>
                    <w:rPr>
                      <w:szCs w:val="21"/>
                    </w:rPr>
                  </w:pPr>
                  <w:r>
                    <w:rPr>
                      <w:rFonts w:hint="eastAsia"/>
                      <w:szCs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3107" w:type="dxa"/>
                  <w:tcBorders>
                    <w:tl2br w:val="nil"/>
                    <w:tr2bl w:val="nil"/>
                  </w:tcBorders>
                  <w:vAlign w:val="center"/>
                </w:tcPr>
                <w:p>
                  <w:pPr>
                    <w:jc w:val="center"/>
                    <w:rPr>
                      <w:kern w:val="0"/>
                      <w:szCs w:val="21"/>
                    </w:rPr>
                  </w:pPr>
                  <w:r>
                    <w:rPr>
                      <w:kern w:val="0"/>
                      <w:szCs w:val="21"/>
                    </w:rPr>
                    <w:t>表3 企业边界监控点浓度限值</w:t>
                  </w:r>
                </w:p>
              </w:tc>
              <w:tc>
                <w:tcPr>
                  <w:tcW w:w="2850" w:type="dxa"/>
                  <w:tcBorders>
                    <w:tl2br w:val="nil"/>
                    <w:tr2bl w:val="nil"/>
                  </w:tcBorders>
                  <w:vAlign w:val="center"/>
                </w:tcPr>
                <w:p>
                  <w:pPr>
                    <w:jc w:val="center"/>
                    <w:rPr>
                      <w:kern w:val="0"/>
                      <w:szCs w:val="21"/>
                    </w:rPr>
                  </w:pPr>
                  <w:r>
                    <w:rPr>
                      <w:kern w:val="0"/>
                      <w:szCs w:val="21"/>
                    </w:rPr>
                    <w:t>最高允许浓度限值(mg/m</w:t>
                  </w:r>
                  <w:r>
                    <w:rPr>
                      <w:kern w:val="0"/>
                      <w:szCs w:val="21"/>
                      <w:vertAlign w:val="superscript"/>
                    </w:rPr>
                    <w:t>3</w:t>
                  </w:r>
                  <w:r>
                    <w:rPr>
                      <w:kern w:val="0"/>
                      <w:szCs w:val="21"/>
                    </w:rPr>
                    <w:t xml:space="preserve">) </w:t>
                  </w:r>
                </w:p>
              </w:tc>
              <w:tc>
                <w:tcPr>
                  <w:tcW w:w="1735" w:type="dxa"/>
                  <w:tcBorders>
                    <w:tl2br w:val="nil"/>
                    <w:tr2bl w:val="nil"/>
                  </w:tcBorders>
                  <w:vAlign w:val="center"/>
                </w:tcPr>
                <w:p>
                  <w:pPr>
                    <w:jc w:val="center"/>
                    <w:rPr>
                      <w:szCs w:val="21"/>
                    </w:rPr>
                  </w:pPr>
                  <w:r>
                    <w:rPr>
                      <w:szCs w:val="21"/>
                    </w:rPr>
                    <w:t>3</w:t>
                  </w:r>
                </w:p>
              </w:tc>
            </w:tr>
          </w:tbl>
          <w:p>
            <w:pPr>
              <w:pStyle w:val="25"/>
              <w:numPr>
                <w:ilvl w:val="0"/>
                <w:numId w:val="0"/>
              </w:numPr>
              <w:spacing w:before="0" w:beforeAutospacing="0" w:after="0" w:afterAutospacing="0"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食堂油烟：</w:t>
            </w:r>
            <w:r>
              <w:rPr>
                <w:rFonts w:hint="eastAsia" w:asciiTheme="minorEastAsia" w:hAnsiTheme="minorEastAsia" w:eastAsiaTheme="minorEastAsia" w:cstheme="minorEastAsia"/>
                <w:sz w:val="24"/>
                <w:szCs w:val="24"/>
                <w:lang w:eastAsia="zh-CN"/>
              </w:rPr>
              <w:t>油烟废气执行</w:t>
            </w:r>
            <w:r>
              <w:rPr>
                <w:rFonts w:hint="eastAsia" w:asciiTheme="minorEastAsia" w:hAnsiTheme="minorEastAsia" w:eastAsiaTheme="minorEastAsia" w:cstheme="minorEastAsia"/>
                <w:sz w:val="24"/>
                <w:szCs w:val="24"/>
                <w:lang w:val="en-US" w:eastAsia="zh-CN"/>
              </w:rPr>
              <w:t>GB18483-2001《饮食业油烟排放标准》表2中的</w:t>
            </w:r>
            <w:r>
              <w:rPr>
                <w:rFonts w:hint="eastAsia" w:asciiTheme="minorEastAsia" w:hAnsiTheme="minorEastAsia" w:eastAsiaTheme="minorEastAsia" w:cstheme="minorEastAsia"/>
                <w:sz w:val="24"/>
                <w:lang w:val="en-US" w:eastAsia="zh-CN"/>
              </w:rPr>
              <w:t>最高允许排放浓度标准限制2.0</w:t>
            </w:r>
            <w:r>
              <w:rPr>
                <w:rFonts w:hint="eastAsia" w:asciiTheme="minorEastAsia" w:hAnsiTheme="minorEastAsia" w:eastAsiaTheme="minorEastAsia" w:cstheme="minorEastAsia"/>
                <w:bCs/>
                <w:szCs w:val="24"/>
              </w:rPr>
              <w:t>mg/m</w:t>
            </w:r>
            <w:r>
              <w:rPr>
                <w:rFonts w:hint="eastAsia" w:asciiTheme="minorEastAsia" w:hAnsiTheme="minorEastAsia" w:eastAsiaTheme="minorEastAsia" w:cstheme="minorEastAsia"/>
                <w:bCs/>
                <w:szCs w:val="24"/>
                <w:vertAlign w:val="superscript"/>
              </w:rPr>
              <w:t>3</w:t>
            </w:r>
            <w:r>
              <w:rPr>
                <w:rFonts w:hint="eastAsia" w:asciiTheme="minorEastAsia" w:hAnsiTheme="minorEastAsia" w:eastAsiaTheme="minorEastAsia" w:cstheme="minorEastAsia"/>
                <w:bCs/>
                <w:szCs w:val="24"/>
              </w:rPr>
              <w:t>。</w:t>
            </w:r>
          </w:p>
          <w:p>
            <w:pPr>
              <w:pStyle w:val="25"/>
              <w:numPr>
                <w:ilvl w:val="0"/>
                <w:numId w:val="0"/>
              </w:numPr>
              <w:spacing w:before="0" w:beforeAutospacing="0" w:after="0" w:afterAutospacing="0" w:line="360" w:lineRule="auto"/>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lang w:val="en-US" w:eastAsia="zh-CN"/>
              </w:rPr>
              <w:t>3、</w:t>
            </w:r>
            <w:r>
              <w:rPr>
                <w:rFonts w:hint="eastAsia" w:asciiTheme="minorEastAsia" w:hAnsiTheme="minorEastAsia" w:eastAsiaTheme="minorEastAsia" w:cstheme="minorEastAsia"/>
                <w:bCs/>
                <w:szCs w:val="24"/>
                <w:lang w:eastAsia="zh-CN"/>
              </w:rPr>
              <w:t>工艺废气：</w:t>
            </w:r>
            <w:r>
              <w:rPr>
                <w:rFonts w:hint="eastAsia" w:asciiTheme="minorEastAsia" w:hAnsiTheme="minorEastAsia" w:eastAsiaTheme="minorEastAsia" w:cstheme="minorEastAsia"/>
                <w:bCs/>
                <w:szCs w:val="24"/>
              </w:rPr>
              <w:t>粉尘执行GB16297-1996《大气污染物综合排放标准》表2中的颗粒物，其他，无组织排放监控浓度限值1.0 mg/m</w:t>
            </w:r>
            <w:r>
              <w:rPr>
                <w:rFonts w:hint="eastAsia" w:asciiTheme="minorEastAsia" w:hAnsiTheme="minorEastAsia" w:eastAsiaTheme="minorEastAsia" w:cstheme="minorEastAsia"/>
                <w:bCs/>
                <w:szCs w:val="24"/>
                <w:vertAlign w:val="superscript"/>
              </w:rPr>
              <w:t>3</w:t>
            </w:r>
            <w:r>
              <w:rPr>
                <w:rFonts w:hint="eastAsia" w:asciiTheme="minorEastAsia" w:hAnsiTheme="minorEastAsia" w:eastAsiaTheme="minorEastAsia" w:cstheme="minorEastAsia"/>
                <w:bCs/>
                <w:szCs w:val="24"/>
              </w:rPr>
              <w:t>。</w:t>
            </w:r>
          </w:p>
          <w:p>
            <w:pPr>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、厂界噪声执行：GB12348-2008《工业企业厂界环境噪声排放标准》中3类标准</w:t>
            </w:r>
            <w:r>
              <w:rPr>
                <w:rFonts w:hint="eastAsia" w:asciiTheme="minorEastAsia" w:hAnsiTheme="minorEastAsia" w:eastAsiaTheme="minorEastAsia" w:cstheme="minorEastAsia"/>
                <w:sz w:val="24"/>
                <w:lang w:eastAsia="zh-CN"/>
              </w:rPr>
              <w:t>。</w:t>
            </w:r>
          </w:p>
          <w:tbl>
            <w:tblPr>
              <w:tblStyle w:val="41"/>
              <w:tblW w:w="781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447"/>
              <w:gridCol w:w="2828"/>
              <w:gridCol w:w="25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447"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声环境功能区类别</w:t>
                  </w:r>
                </w:p>
              </w:tc>
              <w:tc>
                <w:tcPr>
                  <w:tcW w:w="2828"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昼间</w:t>
                  </w:r>
                </w:p>
              </w:tc>
              <w:tc>
                <w:tcPr>
                  <w:tcW w:w="2535"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447"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3类</w:t>
                  </w:r>
                </w:p>
              </w:tc>
              <w:tc>
                <w:tcPr>
                  <w:tcW w:w="2828"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65 dB(A)</w:t>
                  </w:r>
                </w:p>
              </w:tc>
              <w:tc>
                <w:tcPr>
                  <w:tcW w:w="2535"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55 dB(A)</w:t>
                  </w:r>
                </w:p>
              </w:tc>
            </w:tr>
          </w:tbl>
          <w:p>
            <w:pPr>
              <w:spacing w:line="360" w:lineRule="auto"/>
              <w:rPr>
                <w:rFonts w:hint="eastAsia" w:eastAsia="宋体"/>
                <w:sz w:val="24"/>
                <w:lang w:eastAsia="zh-CN"/>
              </w:rPr>
            </w:pPr>
            <w:r>
              <w:rPr>
                <w:rFonts w:hint="eastAsia"/>
                <w:snapToGrid w:val="0"/>
                <w:kern w:val="24"/>
                <w:sz w:val="24"/>
                <w:lang w:val="en-US" w:eastAsia="zh-CN"/>
              </w:rPr>
              <w:t>5</w:t>
            </w:r>
            <w:r>
              <w:rPr>
                <w:snapToGrid w:val="0"/>
                <w:kern w:val="24"/>
                <w:sz w:val="24"/>
              </w:rPr>
              <w:t>、建筑施工场界噪声执行：</w:t>
            </w:r>
            <w:r>
              <w:rPr>
                <w:sz w:val="24"/>
              </w:rPr>
              <w:t>GB12523-2011《建筑施工场界环境噪声排放标准》</w:t>
            </w:r>
            <w:r>
              <w:rPr>
                <w:rFonts w:hint="eastAsia"/>
                <w:sz w:val="24"/>
                <w:lang w:eastAsia="zh-CN"/>
              </w:rPr>
              <w:t>。</w:t>
            </w:r>
          </w:p>
          <w:tbl>
            <w:tblPr>
              <w:tblStyle w:val="41"/>
              <w:tblW w:w="776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432"/>
              <w:gridCol w:w="2810"/>
              <w:gridCol w:w="25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432" w:type="dxa"/>
                  <w:vMerge w:val="restart"/>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环境噪声排放限值</w:t>
                  </w:r>
                </w:p>
              </w:tc>
              <w:tc>
                <w:tcPr>
                  <w:tcW w:w="2810"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昼间</w:t>
                  </w:r>
                </w:p>
              </w:tc>
              <w:tc>
                <w:tcPr>
                  <w:tcW w:w="2519"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432" w:type="dxa"/>
                  <w:vMerge w:val="continue"/>
                  <w:tcBorders>
                    <w:tl2br w:val="nil"/>
                    <w:tr2bl w:val="nil"/>
                  </w:tcBorders>
                  <w:tcMar>
                    <w:top w:w="0" w:type="dxa"/>
                    <w:left w:w="108" w:type="dxa"/>
                    <w:bottom w:w="0" w:type="dxa"/>
                    <w:right w:w="108" w:type="dxa"/>
                  </w:tcMar>
                  <w:vAlign w:val="center"/>
                </w:tcPr>
                <w:p>
                  <w:pPr>
                    <w:ind w:left="315" w:hanging="315" w:hangingChars="150"/>
                    <w:jc w:val="center"/>
                    <w:rPr>
                      <w:szCs w:val="21"/>
                    </w:rPr>
                  </w:pPr>
                </w:p>
              </w:tc>
              <w:tc>
                <w:tcPr>
                  <w:tcW w:w="2810"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70 dB(A)</w:t>
                  </w:r>
                </w:p>
              </w:tc>
              <w:tc>
                <w:tcPr>
                  <w:tcW w:w="2519" w:type="dxa"/>
                  <w:tcBorders>
                    <w:tl2br w:val="nil"/>
                    <w:tr2bl w:val="nil"/>
                  </w:tcBorders>
                  <w:tcMar>
                    <w:top w:w="0" w:type="dxa"/>
                    <w:left w:w="108" w:type="dxa"/>
                    <w:bottom w:w="0" w:type="dxa"/>
                    <w:right w:w="108" w:type="dxa"/>
                  </w:tcMar>
                  <w:vAlign w:val="center"/>
                </w:tcPr>
                <w:p>
                  <w:pPr>
                    <w:ind w:left="315" w:hanging="315" w:hangingChars="150"/>
                    <w:jc w:val="center"/>
                    <w:rPr>
                      <w:szCs w:val="21"/>
                    </w:rPr>
                  </w:pPr>
                  <w:r>
                    <w:rPr>
                      <w:szCs w:val="21"/>
                    </w:rPr>
                    <w:t>55 dB(A)</w:t>
                  </w:r>
                </w:p>
              </w:tc>
            </w:tr>
          </w:tbl>
          <w:p>
            <w:pPr>
              <w:spacing w:line="360" w:lineRule="auto"/>
              <w:rPr>
                <w:snapToGrid w:val="0"/>
                <w:kern w:val="24"/>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、固体废物执行：GB18599-2001《一</w:t>
            </w:r>
            <w:r>
              <w:rPr>
                <w:rFonts w:hint="eastAsia" w:asciiTheme="minorEastAsia" w:hAnsiTheme="minorEastAsia" w:eastAsiaTheme="minorEastAsia" w:cstheme="minorEastAsia"/>
                <w:color w:val="auto"/>
                <w:sz w:val="24"/>
              </w:rPr>
              <w:t>般工业固体废物贮存、处置场污染控制标准》及其2013年修改单中相关规定</w:t>
            </w:r>
            <w:r>
              <w:rPr>
                <w:color w:val="auto"/>
                <w:sz w:val="24"/>
              </w:rPr>
              <w:t>和GB18597-2001《危险废物贮存污染控制标准》及其</w:t>
            </w:r>
            <w:r>
              <w:rPr>
                <w:rFonts w:hint="eastAsia"/>
                <w:color w:val="auto"/>
                <w:sz w:val="24"/>
                <w:lang w:val="en-US" w:eastAsia="zh-CN"/>
              </w:rPr>
              <w:t>2013年</w:t>
            </w:r>
            <w:r>
              <w:rPr>
                <w:color w:val="auto"/>
                <w:sz w:val="24"/>
              </w:rPr>
              <w:t>修改单中相关规定。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trPr>
        <w:tc>
          <w:tcPr>
            <w:tcW w:w="675" w:type="dxa"/>
            <w:vAlign w:val="center"/>
          </w:tcPr>
          <w:p>
            <w:pPr>
              <w:pStyle w:val="18"/>
              <w:ind w:left="0" w:leftChars="0" w:firstLine="0" w:firstLineChars="0"/>
              <w:rPr>
                <w:rFonts w:hint="eastAsia"/>
                <w:b/>
                <w:bCs/>
                <w:lang w:eastAsia="zh-CN"/>
              </w:rPr>
            </w:pPr>
            <w:r>
              <w:rPr>
                <w:rFonts w:hint="eastAsia"/>
                <w:b/>
                <w:bCs/>
                <w:lang w:eastAsia="zh-CN"/>
              </w:rPr>
              <w:t>其他要素</w:t>
            </w:r>
          </w:p>
        </w:tc>
        <w:tc>
          <w:tcPr>
            <w:tcW w:w="7938" w:type="dxa"/>
            <w:vAlign w:val="center"/>
          </w:tcPr>
          <w:p>
            <w:pPr>
              <w:pStyle w:val="18"/>
              <w:spacing w:line="360" w:lineRule="auto"/>
              <w:ind w:left="0" w:leftChars="0" w:firstLine="0" w:firstLineChars="0"/>
              <w:rPr>
                <w:rFonts w:hint="eastAsia"/>
                <w:lang w:val="en-US" w:eastAsia="zh-CN"/>
              </w:rPr>
            </w:pPr>
          </w:p>
          <w:p>
            <w:pPr>
              <w:pStyle w:val="18"/>
              <w:spacing w:line="360" w:lineRule="auto"/>
              <w:ind w:left="0" w:leftChars="0" w:firstLine="0" w:firstLineChars="0"/>
              <w:rPr>
                <w:rFonts w:hint="eastAsia"/>
                <w:lang w:val="en-US" w:eastAsia="zh-CN"/>
              </w:rPr>
            </w:pPr>
            <w:r>
              <w:rPr>
                <w:rFonts w:hint="eastAsia"/>
                <w:lang w:val="en-US" w:eastAsia="zh-CN"/>
              </w:rPr>
              <w:t>其他要素评价按国家有关规定执行</w:t>
            </w: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tc>
      </w:tr>
    </w:tbl>
    <w:p>
      <w:bookmarkStart w:id="10" w:name="_Toc22672"/>
    </w:p>
    <w:p>
      <w:pPr>
        <w:tabs>
          <w:tab w:val="left" w:pos="3780"/>
          <w:tab w:val="left" w:pos="4536"/>
        </w:tabs>
        <w:outlineLvl w:val="0"/>
        <w:rPr>
          <w:rFonts w:eastAsia="黑体"/>
          <w:bCs/>
          <w:color w:val="000000" w:themeColor="text1"/>
          <w:sz w:val="30"/>
        </w:rPr>
      </w:pPr>
      <w:bookmarkStart w:id="11" w:name="_Toc29151"/>
      <w:r>
        <w:rPr>
          <w:rFonts w:hint="eastAsia" w:eastAsia="黑体"/>
          <w:bCs/>
          <w:color w:val="000000" w:themeColor="text1"/>
          <w:sz w:val="30"/>
        </w:rPr>
        <w:t>建设项目工程分析</w:t>
      </w:r>
      <w:bookmarkEnd w:id="10"/>
      <w:bookmarkEnd w:id="11"/>
    </w:p>
    <w:tbl>
      <w:tblPr>
        <w:tblStyle w:val="41"/>
        <w:tblW w:w="8627"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13" w:hRule="atLeast"/>
        </w:trPr>
        <w:tc>
          <w:tcPr>
            <w:tcW w:w="8627" w:type="dxa"/>
            <w:tcBorders>
              <w:top w:val="single" w:color="auto" w:sz="12" w:space="0"/>
            </w:tcBorders>
          </w:tcPr>
          <w:p>
            <w:pPr>
              <w:adjustRightInd w:val="0"/>
              <w:snapToGrid w:val="0"/>
              <w:spacing w:line="360" w:lineRule="auto"/>
              <w:rPr>
                <w:rFonts w:hint="eastAsia"/>
                <w:b/>
                <w:bCs/>
                <w:sz w:val="24"/>
                <w:szCs w:val="24"/>
              </w:rPr>
            </w:pPr>
            <w:r>
              <w:rPr>
                <w:rFonts w:hint="eastAsia"/>
                <w:b/>
                <w:bCs/>
                <w:sz w:val="24"/>
                <w:szCs w:val="24"/>
              </w:rPr>
              <w:t>工艺流程简述（图示）：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1、施工期工艺流程</w:t>
            </w:r>
          </w:p>
          <w:p>
            <w:pPr>
              <w:pStyle w:val="12"/>
              <w:spacing w:line="360" w:lineRule="auto"/>
              <w:ind w:firstLine="480" w:firstLineChars="200"/>
              <w:rPr>
                <w:rFonts w:hint="eastAsia" w:ascii="宋体" w:hAnsi="宋体" w:eastAsia="宋体" w:cs="宋体"/>
                <w:color w:val="0000FF"/>
                <w:sz w:val="24"/>
                <w:szCs w:val="24"/>
              </w:rPr>
            </w:pPr>
            <w:r>
              <w:rPr>
                <w:rFonts w:hint="eastAsia" w:ascii="宋体" w:hAnsi="宋体" w:eastAsia="宋体" w:cs="宋体"/>
                <w:color w:val="auto"/>
                <w:sz w:val="24"/>
                <w:szCs w:val="24"/>
              </w:rPr>
              <w:t>项目租赁陕西</w:t>
            </w:r>
            <w:r>
              <w:rPr>
                <w:rFonts w:hint="eastAsia" w:ascii="宋体" w:hAnsi="宋体" w:eastAsia="宋体" w:cs="宋体"/>
                <w:color w:val="auto"/>
                <w:sz w:val="24"/>
                <w:szCs w:val="24"/>
                <w:lang w:eastAsia="zh-CN"/>
              </w:rPr>
              <w:t>泽钰电器</w:t>
            </w:r>
            <w:r>
              <w:rPr>
                <w:rFonts w:hint="eastAsia" w:ascii="宋体" w:hAnsi="宋体" w:eastAsia="宋体" w:cs="宋体"/>
                <w:color w:val="auto"/>
                <w:sz w:val="24"/>
                <w:szCs w:val="24"/>
              </w:rPr>
              <w:t>有限</w:t>
            </w:r>
            <w:r>
              <w:rPr>
                <w:rFonts w:hint="eastAsia" w:ascii="宋体" w:hAnsi="宋体" w:eastAsia="宋体" w:cs="宋体"/>
                <w:color w:val="auto"/>
                <w:sz w:val="24"/>
                <w:szCs w:val="24"/>
                <w:lang w:eastAsia="zh-CN"/>
              </w:rPr>
              <w:t>责任</w:t>
            </w:r>
            <w:r>
              <w:rPr>
                <w:rFonts w:hint="eastAsia" w:ascii="宋体" w:hAnsi="宋体" w:eastAsia="宋体" w:cs="宋体"/>
                <w:color w:val="auto"/>
                <w:sz w:val="24"/>
                <w:szCs w:val="24"/>
              </w:rPr>
              <w:t>公司</w:t>
            </w:r>
            <w:r>
              <w:rPr>
                <w:rFonts w:hint="eastAsia" w:ascii="宋体" w:hAnsi="宋体" w:cs="宋体"/>
                <w:color w:val="auto"/>
                <w:sz w:val="24"/>
                <w:szCs w:val="24"/>
                <w:lang w:val="en-US" w:eastAsia="zh-CN"/>
              </w:rPr>
              <w:t>1#生产</w:t>
            </w:r>
            <w:r>
              <w:rPr>
                <w:rFonts w:hint="eastAsia" w:ascii="宋体" w:hAnsi="宋体" w:eastAsia="宋体" w:cs="宋体"/>
                <w:color w:val="auto"/>
                <w:sz w:val="24"/>
                <w:szCs w:val="24"/>
              </w:rPr>
              <w:t>厂房（</w:t>
            </w: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00平方米）和</w:t>
            </w:r>
            <w:r>
              <w:rPr>
                <w:rFonts w:hint="eastAsia" w:ascii="宋体" w:hAnsi="宋体" w:cs="宋体"/>
                <w:color w:val="auto"/>
                <w:sz w:val="24"/>
                <w:szCs w:val="24"/>
                <w:lang w:eastAsia="zh-CN"/>
              </w:rPr>
              <w:t>生活</w:t>
            </w:r>
            <w:r>
              <w:rPr>
                <w:rFonts w:hint="eastAsia" w:ascii="宋体" w:hAnsi="宋体" w:eastAsia="宋体" w:cs="宋体"/>
                <w:color w:val="auto"/>
                <w:sz w:val="24"/>
                <w:szCs w:val="24"/>
              </w:rPr>
              <w:t>办公楼</w:t>
            </w:r>
            <w:r>
              <w:rPr>
                <w:rFonts w:hint="eastAsia" w:ascii="宋体" w:hAnsi="宋体" w:cs="宋体"/>
                <w:color w:val="auto"/>
                <w:sz w:val="24"/>
                <w:szCs w:val="24"/>
                <w:lang w:val="en-US" w:eastAsia="zh-CN"/>
              </w:rPr>
              <w:t>3层</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550</w:t>
            </w:r>
            <w:r>
              <w:rPr>
                <w:rFonts w:hint="eastAsia" w:ascii="宋体" w:hAnsi="宋体" w:eastAsia="宋体" w:cs="宋体"/>
                <w:color w:val="auto"/>
                <w:sz w:val="24"/>
                <w:szCs w:val="24"/>
              </w:rPr>
              <w:t>平方米），新建</w:t>
            </w:r>
            <w:r>
              <w:rPr>
                <w:rFonts w:hint="eastAsia"/>
                <w:sz w:val="24"/>
                <w:szCs w:val="24"/>
              </w:rPr>
              <w:t>陕西曲玛家居有限公司板式家具生产线项目</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项目建设内容主要为对租赁厂房</w:t>
            </w:r>
            <w:r>
              <w:rPr>
                <w:rFonts w:hint="eastAsia" w:ascii="宋体" w:hAnsi="宋体" w:cs="宋体"/>
                <w:color w:val="auto"/>
                <w:sz w:val="24"/>
                <w:szCs w:val="24"/>
                <w:lang w:val="en-US" w:eastAsia="zh-CN"/>
              </w:rPr>
              <w:t>分隔</w:t>
            </w:r>
            <w:r>
              <w:rPr>
                <w:rFonts w:hint="eastAsia" w:ascii="宋体" w:hAnsi="宋体" w:eastAsia="宋体" w:cs="宋体"/>
                <w:color w:val="auto"/>
                <w:sz w:val="24"/>
                <w:szCs w:val="24"/>
                <w:lang w:val="en-US" w:eastAsia="zh-CN"/>
              </w:rPr>
              <w:t>为各个操作间，</w:t>
            </w:r>
            <w:r>
              <w:rPr>
                <w:rFonts w:hint="eastAsia" w:ascii="宋体" w:hAnsi="宋体" w:eastAsia="宋体" w:cs="宋体"/>
                <w:color w:val="auto"/>
                <w:sz w:val="24"/>
                <w:szCs w:val="24"/>
              </w:rPr>
              <w:t>设备安装调试。施工期会产生</w:t>
            </w:r>
            <w:r>
              <w:rPr>
                <w:rFonts w:hint="eastAsia" w:ascii="宋体" w:hAnsi="宋体" w:cs="宋体"/>
                <w:color w:val="auto"/>
                <w:sz w:val="24"/>
                <w:szCs w:val="24"/>
                <w:lang w:eastAsia="zh-CN"/>
              </w:rPr>
              <w:t>少量装修扬尘、</w:t>
            </w:r>
            <w:r>
              <w:rPr>
                <w:rFonts w:hint="eastAsia" w:ascii="宋体" w:hAnsi="宋体" w:eastAsia="宋体" w:cs="宋体"/>
                <w:color w:val="auto"/>
                <w:sz w:val="24"/>
                <w:szCs w:val="24"/>
                <w:lang w:val="en-US" w:eastAsia="zh-CN"/>
              </w:rPr>
              <w:t>切割粉尘</w:t>
            </w:r>
            <w:r>
              <w:rPr>
                <w:rFonts w:hint="eastAsia" w:ascii="宋体" w:hAnsi="宋体" w:eastAsia="宋体" w:cs="宋体"/>
                <w:color w:val="auto"/>
                <w:sz w:val="24"/>
                <w:szCs w:val="24"/>
              </w:rPr>
              <w:t>、设备运输车辆汽车尾气</w:t>
            </w:r>
            <w:r>
              <w:rPr>
                <w:rFonts w:hint="eastAsia" w:ascii="宋体" w:hAnsi="宋体" w:cs="宋体"/>
                <w:color w:val="auto"/>
                <w:sz w:val="24"/>
                <w:szCs w:val="24"/>
                <w:lang w:eastAsia="zh-CN"/>
              </w:rPr>
              <w:t>和扬尘</w:t>
            </w:r>
            <w:r>
              <w:rPr>
                <w:rFonts w:hint="eastAsia" w:ascii="宋体" w:hAnsi="宋体" w:eastAsia="宋体" w:cs="宋体"/>
                <w:color w:val="auto"/>
                <w:sz w:val="24"/>
                <w:szCs w:val="24"/>
              </w:rPr>
              <w:t>、设备废包装物、设备安装调试噪声及施工人员产生的施工生活废水。施工期工艺流程及产污环节见图3。</w:t>
            </w:r>
          </w:p>
          <w:p>
            <w:pPr>
              <w:pStyle w:val="61"/>
              <w:ind w:firstLine="0" w:firstLineChars="0"/>
            </w:pPr>
            <w:r>
              <w:drawing>
                <wp:inline distT="0" distB="0" distL="114300" distR="114300">
                  <wp:extent cx="5266690" cy="1571625"/>
                  <wp:effectExtent l="0" t="0" r="10160" b="952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2"/>
                          <a:stretch>
                            <a:fillRect/>
                          </a:stretch>
                        </pic:blipFill>
                        <pic:spPr>
                          <a:xfrm>
                            <a:off x="0" y="0"/>
                            <a:ext cx="5266690" cy="1571625"/>
                          </a:xfrm>
                          <a:prstGeom prst="rect">
                            <a:avLst/>
                          </a:prstGeom>
                          <a:noFill/>
                          <a:ln w="9525">
                            <a:noFill/>
                          </a:ln>
                        </pic:spPr>
                      </pic:pic>
                    </a:graphicData>
                  </a:graphic>
                </wp:inline>
              </w:drawing>
            </w:r>
          </w:p>
          <w:p>
            <w:pPr>
              <w:pStyle w:val="61"/>
              <w:ind w:firstLine="480"/>
              <w:rPr>
                <w:b/>
                <w:bCs/>
              </w:rPr>
            </w:pPr>
            <w:r>
              <w:rPr>
                <w:rFonts w:hint="eastAsia"/>
                <w:b/>
                <w:bCs/>
              </w:rPr>
              <w:t>图3                施工期工艺流程及产污环节示意图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运营期生产工艺概述：</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）开料：外购的成品板材利用电子开料锯、推台锯按照产品规格要求进行切割。此工序过程中产生的主要污染物为切割过程产生的噪声、边角余料、碎木屑和粉尘。</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）封边：将切割好的家具板材在封边机上进行封边。封边过程使用封边胶为颗粒状，将封边胶在封边机内加热到</w:t>
            </w:r>
            <w:r>
              <w:rPr>
                <w:rFonts w:hint="eastAsia" w:asciiTheme="minorEastAsia" w:hAnsiTheme="minorEastAsia" w:eastAsiaTheme="minorEastAsia" w:cstheme="minorEastAsia"/>
                <w:sz w:val="24"/>
                <w:szCs w:val="24"/>
                <w:lang w:val="en-US" w:eastAsia="zh-CN"/>
              </w:rPr>
              <w:t>140℃后将封边带粘在板材的切割边缘上。达到封边目的。在封边过程中多余的封边带由封边机自动打磨，此工序过程中产生的主要污染物为挥发性有机废气。</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钻孔：板式家具零部件之间的接合与装配，需要依赖各种尺寸与形状不一的孔眼来完成，本项目大部件加工使用加工中心，既能钻孔又能拉槽，小部件使用排钻和台钻。此工序过程中产生的主要污染物为钻孔时产生的碎木屑和粉尘。</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（4）铝材切割：根据客户提供的尺寸规格，使用切割机将铝型材切割为符合要求的铝扣条。此工序主要污染物为切割噪声、切割粉尘和铝材边角余料。因铝材合金硬度较低，因此切割时无需使用冷却液冷却。</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（5）装配：所有机加工序完成后进行装配，对制作效果以及成品出货的最终效果进行检验，装配过程中对尺寸不符合要求的不合格产品重新加工。</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（6）打包：装配合格后对产品进行封装</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（7）入库：包装好的产品放入库房，待出厂销售</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b/>
                <w:bCs/>
              </w:rPr>
            </w:pPr>
            <w:r>
              <w:rPr>
                <w:rFonts w:hint="eastAsia"/>
                <w:b/>
                <w:bCs/>
                <w:lang w:val="en-US" w:eastAsia="zh-CN"/>
              </w:rPr>
              <w:t>3</w:t>
            </w:r>
            <w:r>
              <w:rPr>
                <w:rFonts w:hint="eastAsia"/>
                <w:b/>
                <w:bCs/>
              </w:rPr>
              <w:t>、营运期生产工艺流程及产污环节</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eastAsia="宋体"/>
                <w:b/>
                <w:bCs/>
                <w:lang w:eastAsia="zh-CN"/>
              </w:rPr>
            </w:pPr>
            <w:r>
              <w:rPr>
                <w:rFonts w:hint="eastAsia" w:eastAsia="宋体"/>
                <w:b/>
                <w:bCs/>
                <w:lang w:eastAsia="zh-CN"/>
              </w:rPr>
              <w:drawing>
                <wp:inline distT="0" distB="0" distL="114300" distR="114300">
                  <wp:extent cx="5247640" cy="4171315"/>
                  <wp:effectExtent l="0" t="0" r="10160" b="63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3"/>
                          <a:stretch>
                            <a:fillRect/>
                          </a:stretch>
                        </pic:blipFill>
                        <pic:spPr>
                          <a:xfrm>
                            <a:off x="0" y="0"/>
                            <a:ext cx="5247640" cy="4171315"/>
                          </a:xfrm>
                          <a:prstGeom prst="rect">
                            <a:avLst/>
                          </a:prstGeom>
                        </pic:spPr>
                      </pic:pic>
                    </a:graphicData>
                  </a:graphic>
                </wp:inline>
              </w:drawing>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lang w:val="en-US" w:eastAsia="zh-CN"/>
              </w:rPr>
            </w:pPr>
            <w:r>
              <w:rPr>
                <w:rFonts w:hint="eastAsia"/>
                <w:b/>
                <w:bCs/>
              </w:rPr>
              <w:t>图</w:t>
            </w:r>
            <w:r>
              <w:rPr>
                <w:rFonts w:hint="eastAsia"/>
                <w:b/>
                <w:bCs/>
                <w:lang w:val="en-US" w:eastAsia="zh-CN"/>
              </w:rPr>
              <w:t>2</w:t>
            </w:r>
            <w:r>
              <w:rPr>
                <w:rFonts w:hint="eastAsia"/>
                <w:b/>
                <w:bCs/>
              </w:rPr>
              <w:t xml:space="preserve">   </w:t>
            </w:r>
            <w:r>
              <w:rPr>
                <w:rFonts w:hint="eastAsia"/>
                <w:b/>
                <w:bCs/>
                <w:lang w:val="en-US" w:eastAsia="zh-CN"/>
              </w:rPr>
              <w:t xml:space="preserve">          </w:t>
            </w:r>
            <w:r>
              <w:rPr>
                <w:b/>
                <w:bCs/>
              </w:rPr>
              <w:t>项目工艺流程及产污环节分析图</w:t>
            </w:r>
          </w:p>
          <w:p>
            <w:pPr>
              <w:pStyle w:val="12"/>
              <w:keepNext w:val="0"/>
              <w:keepLines w:val="0"/>
              <w:pageBreakBefore w:val="0"/>
              <w:widowControl w:val="0"/>
              <w:kinsoku/>
              <w:wordWrap/>
              <w:overflowPunct/>
              <w:topLinePunct w:val="0"/>
              <w:autoSpaceDE/>
              <w:autoSpaceDN/>
              <w:bidi w:val="0"/>
              <w:adjustRightInd/>
              <w:snapToGrid/>
              <w:spacing w:line="360" w:lineRule="auto"/>
              <w:ind w:left="480" w:leftChars="0" w:right="0" w:rightChars="0" w:hanging="480" w:hangingChars="200"/>
              <w:jc w:val="both"/>
              <w:textAlignment w:val="auto"/>
              <w:outlineLvl w:val="9"/>
              <w:rPr>
                <w:rFonts w:hint="eastAsia"/>
                <w:lang w:val="en-US" w:eastAsia="zh-CN"/>
              </w:rPr>
            </w:pPr>
            <w:r>
              <w:rPr>
                <w:rFonts w:hint="eastAsia"/>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360" w:lineRule="auto"/>
              <w:ind w:left="480" w:leftChars="0" w:right="0" w:rightChars="0" w:hanging="480" w:hangingChars="200"/>
              <w:jc w:val="both"/>
              <w:textAlignment w:val="auto"/>
              <w:outlineLvl w:val="9"/>
              <w:rPr>
                <w:rFonts w:hint="eastAsia"/>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left="480" w:leftChars="0" w:right="0" w:rightChars="0" w:hanging="480" w:hangingChars="200"/>
              <w:jc w:val="both"/>
              <w:textAlignment w:val="auto"/>
              <w:outlineLvl w:val="9"/>
              <w:rPr>
                <w:rFonts w:hint="eastAsia"/>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left="480" w:leftChars="0" w:right="0" w:rightChars="0" w:hanging="480" w:hangingChars="200"/>
              <w:jc w:val="both"/>
              <w:textAlignment w:val="auto"/>
              <w:outlineLvl w:val="9"/>
              <w:rPr>
                <w:rFonts w:hint="eastAsia"/>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left="480" w:leftChars="0" w:right="0" w:rightChars="0" w:hanging="480" w:hangingChars="200"/>
              <w:jc w:val="both"/>
              <w:textAlignment w:val="auto"/>
              <w:outlineLvl w:val="9"/>
              <w:rPr>
                <w:rFonts w:hint="eastAsia"/>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left="480" w:leftChars="0" w:right="0" w:rightChars="0" w:hanging="480" w:hangingChars="200"/>
              <w:jc w:val="both"/>
              <w:textAlignment w:val="auto"/>
              <w:outlineLvl w:val="9"/>
              <w:rPr>
                <w:rFonts w:hint="eastAsia"/>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left="480" w:leftChars="0" w:right="0" w:rightChars="0" w:hanging="480" w:hangingChars="200"/>
              <w:jc w:val="both"/>
              <w:textAlignment w:val="auto"/>
              <w:outlineLvl w:val="9"/>
              <w:rPr>
                <w:rFonts w:hint="eastAsia"/>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left="480" w:leftChars="0" w:right="0" w:rightChars="0" w:hanging="480" w:hangingChars="200"/>
              <w:jc w:val="both"/>
              <w:textAlignment w:val="auto"/>
              <w:outlineLvl w:val="9"/>
              <w:rPr>
                <w:rFonts w:hint="eastAsia"/>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left="480" w:leftChars="0" w:right="0" w:rightChars="0" w:hanging="480" w:hangingChars="200"/>
              <w:jc w:val="both"/>
              <w:textAlignment w:val="auto"/>
              <w:outlineLvl w:val="9"/>
              <w:rPr>
                <w:rFonts w:hint="eastAsia"/>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left="480" w:leftChars="0" w:right="0" w:rightChars="0" w:hanging="480" w:hangingChars="200"/>
              <w:jc w:val="both"/>
              <w:textAlignment w:val="auto"/>
              <w:outlineLvl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0" w:hRule="atLeast"/>
        </w:trPr>
        <w:tc>
          <w:tcPr>
            <w:tcW w:w="8627" w:type="dxa"/>
            <w:tcBorders>
              <w:top w:val="single" w:color="auto" w:sz="12" w:space="0"/>
              <w:left w:val="single" w:color="auto" w:sz="12" w:space="0"/>
              <w:bottom w:val="single" w:color="auto" w:sz="12" w:space="0"/>
              <w:right w:val="single" w:color="auto" w:sz="12" w:space="0"/>
            </w:tcBorders>
          </w:tcPr>
          <w:p>
            <w:pPr>
              <w:spacing w:line="360" w:lineRule="auto"/>
              <w:rPr>
                <w:b/>
                <w:bCs/>
                <w:color w:val="000000" w:themeColor="text1"/>
                <w:sz w:val="28"/>
              </w:rPr>
            </w:pPr>
            <w:r>
              <w:rPr>
                <w:rFonts w:hint="eastAsia"/>
                <w:b/>
                <w:bCs/>
                <w:color w:val="000000" w:themeColor="text1"/>
                <w:sz w:val="28"/>
              </w:rPr>
              <w:t>主要污染工序：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b/>
                <w:color w:val="000000" w:themeColor="text1"/>
                <w:kern w:val="0"/>
                <w:sz w:val="24"/>
              </w:rPr>
            </w:pPr>
            <w:r>
              <w:rPr>
                <w:rFonts w:hint="eastAsia"/>
                <w:b/>
                <w:color w:val="000000" w:themeColor="text1"/>
                <w:kern w:val="0"/>
                <w:sz w:val="24"/>
              </w:rPr>
              <w:t>一、</w:t>
            </w:r>
            <w:r>
              <w:rPr>
                <w:b/>
                <w:color w:val="000000" w:themeColor="text1"/>
                <w:kern w:val="0"/>
                <w:sz w:val="24"/>
              </w:rPr>
              <w:t>施工期污染工序</w:t>
            </w:r>
          </w:p>
          <w:p>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项目建设内容主要为对租赁厂房分割为各个操作间，</w:t>
            </w:r>
            <w:r>
              <w:rPr>
                <w:rFonts w:hint="eastAsia" w:ascii="宋体" w:hAnsi="宋体" w:eastAsia="宋体" w:cs="宋体"/>
                <w:sz w:val="24"/>
                <w:szCs w:val="24"/>
              </w:rPr>
              <w:t>设备安装调试。施工期会产生</w:t>
            </w:r>
            <w:r>
              <w:rPr>
                <w:rFonts w:hint="eastAsia" w:ascii="宋体" w:hAnsi="宋体" w:eastAsia="宋体" w:cs="宋体"/>
                <w:sz w:val="24"/>
                <w:szCs w:val="24"/>
                <w:lang w:val="en-US" w:eastAsia="zh-CN"/>
              </w:rPr>
              <w:t>切割粉尘</w:t>
            </w:r>
            <w:r>
              <w:rPr>
                <w:rFonts w:hint="eastAsia" w:ascii="宋体" w:hAnsi="宋体" w:eastAsia="宋体" w:cs="宋体"/>
                <w:sz w:val="24"/>
                <w:szCs w:val="24"/>
              </w:rPr>
              <w:t>、设备运输车辆汽车尾气、设备废包装物、设备安装调试噪声及施工人员产生的施工生活废水。</w:t>
            </w:r>
          </w:p>
          <w:p>
            <w:pPr>
              <w:pStyle w:val="18"/>
              <w:keepNext w:val="0"/>
              <w:keepLines w:val="0"/>
              <w:pageBreakBefore w:val="0"/>
              <w:kinsoku/>
              <w:wordWrap/>
              <w:overflowPunct/>
              <w:topLinePunct w:val="0"/>
              <w:bidi w:val="0"/>
              <w:adjustRightInd/>
              <w:snapToGrid/>
              <w:spacing w:line="360" w:lineRule="auto"/>
              <w:ind w:left="0" w:leftChars="0" w:right="0" w:rightChars="0" w:firstLine="480" w:firstLineChars="200"/>
              <w:textAlignment w:val="auto"/>
              <w:outlineLvl w:val="9"/>
              <w:rPr>
                <w:rFonts w:ascii="宋体" w:hAnsi="宋体"/>
                <w:szCs w:val="24"/>
              </w:rPr>
            </w:pPr>
            <w:r>
              <w:rPr>
                <w:rFonts w:ascii="宋体" w:hAnsi="宋体"/>
                <w:szCs w:val="24"/>
              </w:rPr>
              <w:t>（1）施工废气</w:t>
            </w:r>
          </w:p>
          <w:p>
            <w:pPr>
              <w:pStyle w:val="18"/>
              <w:keepNext w:val="0"/>
              <w:keepLines w:val="0"/>
              <w:pageBreakBefore w:val="0"/>
              <w:kinsoku/>
              <w:wordWrap/>
              <w:overflowPunct/>
              <w:topLinePunct w:val="0"/>
              <w:bidi w:val="0"/>
              <w:adjustRightInd/>
              <w:snapToGrid/>
              <w:spacing w:line="360" w:lineRule="auto"/>
              <w:ind w:left="0" w:leftChars="0" w:right="0" w:rightChars="0" w:firstLine="480" w:firstLineChars="200"/>
              <w:textAlignment w:val="auto"/>
              <w:outlineLvl w:val="9"/>
              <w:rPr>
                <w:rFonts w:ascii="宋体" w:hAnsi="宋体"/>
                <w:szCs w:val="24"/>
              </w:rPr>
            </w:pPr>
            <w:r>
              <w:rPr>
                <w:rFonts w:hint="eastAsia"/>
                <w:color w:val="auto"/>
              </w:rPr>
              <w:t>根据项目工艺流程分析，施工期新建车间均为钢架结构，施工期废气主要为材料运输车辆尾气主要污染物为CO、NO</w:t>
            </w:r>
            <w:r>
              <w:rPr>
                <w:rFonts w:hint="eastAsia"/>
                <w:color w:val="auto"/>
                <w:vertAlign w:val="subscript"/>
              </w:rPr>
              <w:t>2</w:t>
            </w:r>
            <w:r>
              <w:rPr>
                <w:rFonts w:hint="eastAsia"/>
                <w:color w:val="auto"/>
              </w:rPr>
              <w:t>及HC等</w:t>
            </w:r>
            <w:r>
              <w:rPr>
                <w:rFonts w:hint="eastAsia"/>
                <w:color w:val="auto"/>
                <w:lang w:eastAsia="zh-CN"/>
              </w:rPr>
              <w:t>；少量装修扬尘</w:t>
            </w:r>
            <w:r>
              <w:rPr>
                <w:rFonts w:hint="eastAsia"/>
                <w:color w:val="auto"/>
              </w:rPr>
              <w:t>；钢架结构厂房焊接时产生的焊接烟气。</w:t>
            </w:r>
          </w:p>
          <w:p>
            <w:pPr>
              <w:pStyle w:val="18"/>
              <w:keepNext w:val="0"/>
              <w:keepLines w:val="0"/>
              <w:pageBreakBefore w:val="0"/>
              <w:kinsoku/>
              <w:wordWrap/>
              <w:overflowPunct/>
              <w:topLinePunct w:val="0"/>
              <w:bidi w:val="0"/>
              <w:adjustRightInd/>
              <w:snapToGrid/>
              <w:spacing w:line="360" w:lineRule="auto"/>
              <w:ind w:left="0" w:leftChars="0" w:right="0" w:rightChars="0" w:firstLine="480" w:firstLineChars="200"/>
              <w:textAlignment w:val="auto"/>
              <w:outlineLvl w:val="9"/>
              <w:rPr>
                <w:rFonts w:ascii="宋体" w:hAnsi="宋体"/>
                <w:szCs w:val="24"/>
              </w:rPr>
            </w:pPr>
            <w:r>
              <w:rPr>
                <w:rFonts w:ascii="宋体" w:hAnsi="宋体"/>
                <w:szCs w:val="24"/>
              </w:rPr>
              <w:t>（2）施工废水</w:t>
            </w:r>
          </w:p>
          <w:p>
            <w:pPr>
              <w:spacing w:line="360" w:lineRule="auto"/>
              <w:ind w:firstLine="480" w:firstLineChars="200"/>
              <w:rPr>
                <w:color w:val="auto"/>
                <w:sz w:val="24"/>
              </w:rPr>
            </w:pPr>
            <w:r>
              <w:rPr>
                <w:rFonts w:hint="eastAsia"/>
                <w:color w:val="auto"/>
                <w:sz w:val="24"/>
              </w:rPr>
              <w:t>根据项目工艺流程分析，施工期新建车间均为钢架结构，因此项目施工期无施工废水。</w:t>
            </w:r>
          </w:p>
          <w:p>
            <w:pPr>
              <w:pStyle w:val="53"/>
              <w:ind w:firstLine="480"/>
              <w:rPr>
                <w:color w:val="auto"/>
              </w:rPr>
            </w:pPr>
            <w:r>
              <w:rPr>
                <w:rFonts w:hint="eastAsia"/>
                <w:color w:val="auto"/>
              </w:rPr>
              <w:t>施工现场</w:t>
            </w:r>
            <w:r>
              <w:rPr>
                <w:rFonts w:hint="eastAsia"/>
                <w:color w:val="auto"/>
                <w:lang w:val="en-US" w:eastAsia="zh-CN"/>
              </w:rPr>
              <w:t>依托</w:t>
            </w:r>
            <w:r>
              <w:rPr>
                <w:rFonts w:hint="eastAsia"/>
                <w:color w:val="auto"/>
              </w:rPr>
              <w:t>已有</w:t>
            </w:r>
            <w:r>
              <w:rPr>
                <w:rFonts w:hint="eastAsia"/>
                <w:color w:val="auto"/>
                <w:lang w:eastAsia="zh-CN"/>
              </w:rPr>
              <w:t>化粪池</w:t>
            </w:r>
            <w:r>
              <w:rPr>
                <w:rFonts w:hint="eastAsia"/>
                <w:color w:val="auto"/>
              </w:rPr>
              <w:t>，施工人员均为周围村民，施工现场不设置施工营地，预计本项目施工高峰期进场人员约为10人，施工人员用水量按35L/d计，施工期30天，整个施工期最大用水量为10.5m</w:t>
            </w:r>
            <w:r>
              <w:rPr>
                <w:rFonts w:hint="eastAsia"/>
                <w:color w:val="auto"/>
                <w:vertAlign w:val="superscript"/>
              </w:rPr>
              <w:t>3</w:t>
            </w:r>
            <w:r>
              <w:rPr>
                <w:rFonts w:hint="eastAsia"/>
                <w:color w:val="auto"/>
              </w:rPr>
              <w:t>，主要污染物为SS。</w:t>
            </w:r>
          </w:p>
          <w:p>
            <w:pPr>
              <w:pStyle w:val="18"/>
              <w:keepNext w:val="0"/>
              <w:keepLines w:val="0"/>
              <w:pageBreakBefore w:val="0"/>
              <w:kinsoku/>
              <w:wordWrap/>
              <w:overflowPunct/>
              <w:topLinePunct w:val="0"/>
              <w:bidi w:val="0"/>
              <w:adjustRightInd/>
              <w:snapToGrid/>
              <w:spacing w:line="360" w:lineRule="auto"/>
              <w:ind w:left="0" w:leftChars="0" w:right="0" w:rightChars="0" w:firstLine="480" w:firstLineChars="200"/>
              <w:textAlignment w:val="auto"/>
              <w:outlineLvl w:val="9"/>
              <w:rPr>
                <w:rFonts w:ascii="宋体" w:hAnsi="宋体"/>
                <w:szCs w:val="24"/>
              </w:rPr>
            </w:pPr>
            <w:r>
              <w:rPr>
                <w:rFonts w:ascii="宋体" w:hAnsi="宋体"/>
                <w:szCs w:val="24"/>
              </w:rPr>
              <w:t>（3）施工噪声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kern w:val="0"/>
                <w:sz w:val="24"/>
                <w:szCs w:val="24"/>
              </w:rPr>
            </w:pPr>
            <w:r>
              <w:rPr>
                <w:rFonts w:hint="eastAsia" w:ascii="宋体" w:hAnsi="宋体"/>
                <w:kern w:val="0"/>
                <w:sz w:val="24"/>
                <w:szCs w:val="24"/>
                <w:lang w:val="en-US" w:eastAsia="zh-CN"/>
              </w:rPr>
              <w:t>本项目施工段仅为厂房分隔，设备安装调试工段，</w:t>
            </w:r>
            <w:r>
              <w:rPr>
                <w:rFonts w:hint="eastAsia" w:ascii="宋体" w:hAnsi="宋体"/>
                <w:kern w:val="0"/>
                <w:sz w:val="24"/>
                <w:szCs w:val="24"/>
              </w:rPr>
              <w:t>施工作业噪声主要</w:t>
            </w:r>
            <w:r>
              <w:rPr>
                <w:rFonts w:hint="eastAsia" w:ascii="宋体" w:hAnsi="宋体"/>
                <w:kern w:val="0"/>
                <w:sz w:val="24"/>
                <w:szCs w:val="24"/>
                <w:lang w:val="en-US" w:eastAsia="zh-CN"/>
              </w:rPr>
              <w:t>为设备运输车辆噪声，分隔设备间设备噪声、设备安装过程中使用机械、敲打、安装</w:t>
            </w:r>
            <w:r>
              <w:rPr>
                <w:rFonts w:hint="eastAsia" w:ascii="宋体" w:hAnsi="宋体"/>
                <w:kern w:val="0"/>
                <w:sz w:val="24"/>
                <w:szCs w:val="24"/>
              </w:rPr>
              <w:t>等</w:t>
            </w:r>
            <w:r>
              <w:rPr>
                <w:rFonts w:hint="eastAsia" w:ascii="宋体" w:hAnsi="宋体"/>
                <w:kern w:val="0"/>
                <w:sz w:val="24"/>
                <w:szCs w:val="24"/>
                <w:lang w:val="en-US" w:eastAsia="zh-CN"/>
              </w:rPr>
              <w:t>产生的噪声</w:t>
            </w:r>
            <w:r>
              <w:rPr>
                <w:rFonts w:hint="eastAsia" w:ascii="宋体" w:hAnsi="宋体"/>
                <w:kern w:val="0"/>
                <w:sz w:val="24"/>
                <w:szCs w:val="24"/>
              </w:rPr>
              <w:t>，多为瞬时噪声；</w:t>
            </w:r>
            <w:r>
              <w:rPr>
                <w:rFonts w:ascii="宋体" w:hAnsi="宋体"/>
                <w:kern w:val="0"/>
                <w:sz w:val="24"/>
                <w:szCs w:val="24"/>
              </w:rPr>
              <w:t>根据本工程的特点，施工期间的</w:t>
            </w:r>
            <w:r>
              <w:rPr>
                <w:rFonts w:hint="eastAsia" w:ascii="宋体" w:hAnsi="宋体"/>
                <w:kern w:val="0"/>
                <w:sz w:val="24"/>
                <w:szCs w:val="24"/>
              </w:rPr>
              <w:t>主要施工机械设备的噪声声级见表</w:t>
            </w:r>
            <w:r>
              <w:rPr>
                <w:rFonts w:hint="eastAsia" w:ascii="宋体" w:hAnsi="宋体"/>
                <w:kern w:val="0"/>
                <w:sz w:val="24"/>
                <w:szCs w:val="24"/>
                <w:lang w:val="en-US" w:eastAsia="zh-CN"/>
              </w:rPr>
              <w:t>13</w:t>
            </w:r>
            <w:r>
              <w:rPr>
                <w:rFonts w:hint="eastAsia" w:ascii="宋体" w:hAnsi="宋体"/>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8"/>
                <w:sz w:val="24"/>
                <w:szCs w:val="24"/>
              </w:rPr>
            </w:pPr>
            <w:r>
              <w:rPr>
                <w:rFonts w:hint="eastAsia" w:asciiTheme="minorEastAsia" w:hAnsiTheme="minorEastAsia" w:eastAsiaTheme="minorEastAsia" w:cstheme="minorEastAsia"/>
                <w:b/>
                <w:bCs/>
                <w:kern w:val="28"/>
                <w:sz w:val="24"/>
                <w:szCs w:val="24"/>
              </w:rPr>
              <w:t>表</w:t>
            </w:r>
            <w:r>
              <w:rPr>
                <w:rFonts w:hint="eastAsia" w:asciiTheme="minorEastAsia" w:hAnsiTheme="minorEastAsia" w:eastAsiaTheme="minorEastAsia" w:cstheme="minorEastAsia"/>
                <w:b/>
                <w:bCs/>
                <w:kern w:val="28"/>
                <w:sz w:val="24"/>
                <w:szCs w:val="24"/>
                <w:lang w:val="en-US" w:eastAsia="zh-CN"/>
              </w:rPr>
              <w:t>13</w:t>
            </w:r>
            <w:r>
              <w:rPr>
                <w:rFonts w:hint="eastAsia" w:asciiTheme="minorEastAsia" w:hAnsiTheme="minorEastAsia" w:eastAsiaTheme="minorEastAsia" w:cstheme="minorEastAsia"/>
                <w:b/>
                <w:bCs/>
                <w:kern w:val="28"/>
                <w:sz w:val="24"/>
                <w:szCs w:val="24"/>
              </w:rPr>
              <w:t xml:space="preserve">        </w:t>
            </w:r>
            <w:r>
              <w:rPr>
                <w:rFonts w:hint="eastAsia" w:asciiTheme="minorEastAsia" w:hAnsiTheme="minorEastAsia" w:eastAsiaTheme="minorEastAsia" w:cstheme="minorEastAsia"/>
                <w:b/>
                <w:bCs/>
                <w:kern w:val="28"/>
                <w:sz w:val="24"/>
                <w:szCs w:val="24"/>
                <w:lang w:val="en-US" w:eastAsia="zh-CN"/>
              </w:rPr>
              <w:t xml:space="preserve">  </w:t>
            </w:r>
            <w:r>
              <w:rPr>
                <w:rFonts w:hint="eastAsia" w:asciiTheme="minorEastAsia" w:hAnsiTheme="minorEastAsia" w:eastAsiaTheme="minorEastAsia" w:cstheme="minorEastAsia"/>
                <w:b/>
                <w:bCs/>
                <w:kern w:val="28"/>
                <w:sz w:val="24"/>
                <w:szCs w:val="24"/>
              </w:rPr>
              <w:t xml:space="preserve">      主要施工机械设备的噪声声级</w:t>
            </w:r>
          </w:p>
          <w:tbl>
            <w:tblPr>
              <w:tblStyle w:val="41"/>
              <w:tblW w:w="839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97"/>
              <w:gridCol w:w="2399"/>
              <w:gridCol w:w="2000"/>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8" w:type="dxa"/>
                  <w:tcBorders>
                    <w:tl2br w:val="nil"/>
                    <w:tr2bl w:val="nil"/>
                  </w:tcBorders>
                  <w:vAlign w:val="center"/>
                </w:tcPr>
                <w:p>
                  <w:pPr>
                    <w:jc w:val="center"/>
                    <w:rPr>
                      <w:rFonts w:hint="eastAsia" w:hAnsi="宋体"/>
                      <w:szCs w:val="21"/>
                    </w:rPr>
                  </w:pPr>
                  <w:r>
                    <w:rPr>
                      <w:rFonts w:hint="eastAsia" w:hAnsi="宋体"/>
                      <w:szCs w:val="21"/>
                    </w:rPr>
                    <w:t>序号</w:t>
                  </w:r>
                </w:p>
              </w:tc>
              <w:tc>
                <w:tcPr>
                  <w:tcW w:w="1897" w:type="dxa"/>
                  <w:tcBorders>
                    <w:tl2br w:val="nil"/>
                    <w:tr2bl w:val="nil"/>
                  </w:tcBorders>
                  <w:vAlign w:val="center"/>
                </w:tcPr>
                <w:p>
                  <w:pPr>
                    <w:jc w:val="center"/>
                    <w:rPr>
                      <w:rFonts w:hint="eastAsia" w:hAnsi="宋体"/>
                      <w:szCs w:val="21"/>
                    </w:rPr>
                  </w:pPr>
                  <w:r>
                    <w:rPr>
                      <w:rFonts w:hint="eastAsia" w:hAnsi="宋体"/>
                      <w:szCs w:val="21"/>
                    </w:rPr>
                    <w:t>施工机械</w:t>
                  </w:r>
                </w:p>
              </w:tc>
              <w:tc>
                <w:tcPr>
                  <w:tcW w:w="2399" w:type="dxa"/>
                  <w:tcBorders>
                    <w:tl2br w:val="nil"/>
                    <w:tr2bl w:val="nil"/>
                  </w:tcBorders>
                  <w:vAlign w:val="center"/>
                </w:tcPr>
                <w:p>
                  <w:pPr>
                    <w:jc w:val="center"/>
                    <w:rPr>
                      <w:rFonts w:hint="eastAsia" w:hAnsi="宋体"/>
                      <w:szCs w:val="21"/>
                    </w:rPr>
                  </w:pPr>
                  <w:r>
                    <w:rPr>
                      <w:rFonts w:hint="eastAsia" w:hAnsi="宋体"/>
                      <w:szCs w:val="21"/>
                    </w:rPr>
                    <w:t>声源特性</w:t>
                  </w:r>
                </w:p>
              </w:tc>
              <w:tc>
                <w:tcPr>
                  <w:tcW w:w="2000" w:type="dxa"/>
                  <w:tcBorders>
                    <w:tl2br w:val="nil"/>
                    <w:tr2bl w:val="nil"/>
                  </w:tcBorders>
                  <w:vAlign w:val="center"/>
                </w:tcPr>
                <w:p>
                  <w:pPr>
                    <w:jc w:val="center"/>
                    <w:rPr>
                      <w:rFonts w:hint="eastAsia" w:hAnsi="宋体"/>
                      <w:szCs w:val="21"/>
                    </w:rPr>
                  </w:pPr>
                  <w:r>
                    <w:rPr>
                      <w:rFonts w:hint="eastAsia" w:hAnsi="宋体"/>
                      <w:szCs w:val="21"/>
                    </w:rPr>
                    <w:t>测量声级[dB(A)]</w:t>
                  </w:r>
                </w:p>
              </w:tc>
              <w:tc>
                <w:tcPr>
                  <w:tcW w:w="1217" w:type="dxa"/>
                  <w:tcBorders>
                    <w:tl2br w:val="nil"/>
                    <w:tr2bl w:val="nil"/>
                  </w:tcBorders>
                  <w:vAlign w:val="center"/>
                </w:tcPr>
                <w:p>
                  <w:pPr>
                    <w:jc w:val="center"/>
                    <w:rPr>
                      <w:rFonts w:hint="eastAsia" w:hAnsi="宋体"/>
                      <w:szCs w:val="21"/>
                    </w:rPr>
                  </w:pPr>
                  <w:r>
                    <w:rPr>
                      <w:rFonts w:hint="eastAsia" w:hAnsi="宋体"/>
                      <w:szCs w:val="21"/>
                    </w:rPr>
                    <w:t>测量距离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8" w:type="dxa"/>
                  <w:tcBorders>
                    <w:tl2br w:val="nil"/>
                    <w:tr2bl w:val="nil"/>
                  </w:tcBorders>
                  <w:vAlign w:val="center"/>
                </w:tcPr>
                <w:p>
                  <w:pPr>
                    <w:jc w:val="center"/>
                    <w:rPr>
                      <w:rFonts w:hint="eastAsia" w:hAnsi="宋体"/>
                      <w:szCs w:val="21"/>
                    </w:rPr>
                  </w:pPr>
                  <w:r>
                    <w:rPr>
                      <w:rFonts w:hint="eastAsia" w:hAnsi="宋体"/>
                      <w:szCs w:val="21"/>
                    </w:rPr>
                    <w:t>1</w:t>
                  </w:r>
                </w:p>
              </w:tc>
              <w:tc>
                <w:tcPr>
                  <w:tcW w:w="1897" w:type="dxa"/>
                  <w:tcBorders>
                    <w:tl2br w:val="nil"/>
                    <w:tr2bl w:val="nil"/>
                  </w:tcBorders>
                  <w:vAlign w:val="center"/>
                </w:tcPr>
                <w:p>
                  <w:pPr>
                    <w:jc w:val="center"/>
                    <w:rPr>
                      <w:rFonts w:hint="eastAsia" w:hAnsi="宋体" w:eastAsia="宋体"/>
                      <w:szCs w:val="21"/>
                      <w:lang w:eastAsia="zh-CN"/>
                    </w:rPr>
                  </w:pPr>
                  <w:r>
                    <w:rPr>
                      <w:rFonts w:hint="eastAsia" w:hAnsi="宋体"/>
                      <w:szCs w:val="21"/>
                    </w:rPr>
                    <w:t>运输车辆</w:t>
                  </w:r>
                </w:p>
              </w:tc>
              <w:tc>
                <w:tcPr>
                  <w:tcW w:w="2399" w:type="dxa"/>
                  <w:tcBorders>
                    <w:tl2br w:val="nil"/>
                    <w:tr2bl w:val="nil"/>
                  </w:tcBorders>
                  <w:vAlign w:val="center"/>
                </w:tcPr>
                <w:p>
                  <w:pPr>
                    <w:jc w:val="center"/>
                    <w:rPr>
                      <w:rFonts w:hint="eastAsia" w:hAnsi="宋体"/>
                      <w:szCs w:val="21"/>
                    </w:rPr>
                  </w:pPr>
                  <w:r>
                    <w:rPr>
                      <w:rFonts w:hint="eastAsia" w:hAnsi="宋体"/>
                      <w:szCs w:val="21"/>
                    </w:rPr>
                    <w:t>流动不稳态声源</w:t>
                  </w:r>
                </w:p>
              </w:tc>
              <w:tc>
                <w:tcPr>
                  <w:tcW w:w="2000" w:type="dxa"/>
                  <w:tcBorders>
                    <w:tl2br w:val="nil"/>
                    <w:tr2bl w:val="nil"/>
                  </w:tcBorders>
                  <w:vAlign w:val="center"/>
                </w:tcPr>
                <w:p>
                  <w:pPr>
                    <w:jc w:val="center"/>
                    <w:rPr>
                      <w:rFonts w:hint="eastAsia" w:hAnsi="宋体"/>
                      <w:szCs w:val="21"/>
                    </w:rPr>
                  </w:pPr>
                  <w:r>
                    <w:rPr>
                      <w:rFonts w:hint="eastAsia" w:hAnsi="宋体"/>
                      <w:szCs w:val="21"/>
                    </w:rPr>
                    <w:t>80</w:t>
                  </w:r>
                </w:p>
              </w:tc>
              <w:tc>
                <w:tcPr>
                  <w:tcW w:w="1217" w:type="dxa"/>
                  <w:tcBorders>
                    <w:tl2br w:val="nil"/>
                    <w:tr2bl w:val="nil"/>
                  </w:tcBorders>
                  <w:vAlign w:val="center"/>
                </w:tcPr>
                <w:p>
                  <w:pPr>
                    <w:jc w:val="center"/>
                    <w:rPr>
                      <w:rFonts w:hint="eastAsia" w:hAnsi="宋体"/>
                      <w:szCs w:val="21"/>
                    </w:rPr>
                  </w:pPr>
                  <w:r>
                    <w:rPr>
                      <w:rFonts w:hint="eastAsia" w:hAnsi="宋体"/>
                      <w:szCs w:val="21"/>
                    </w:rPr>
                    <w:t>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8" w:type="dxa"/>
                  <w:tcBorders>
                    <w:tl2br w:val="nil"/>
                    <w:tr2bl w:val="nil"/>
                  </w:tcBorders>
                  <w:vAlign w:val="center"/>
                </w:tcPr>
                <w:p>
                  <w:pPr>
                    <w:jc w:val="center"/>
                    <w:rPr>
                      <w:rFonts w:hint="eastAsia" w:hAnsi="宋体" w:eastAsia="宋体"/>
                      <w:szCs w:val="21"/>
                      <w:lang w:val="en-US" w:eastAsia="zh-CN"/>
                    </w:rPr>
                  </w:pPr>
                  <w:r>
                    <w:rPr>
                      <w:rFonts w:hint="eastAsia" w:hAnsi="宋体"/>
                      <w:szCs w:val="21"/>
                      <w:lang w:val="en-US" w:eastAsia="zh-CN"/>
                    </w:rPr>
                    <w:t>2</w:t>
                  </w:r>
                </w:p>
              </w:tc>
              <w:tc>
                <w:tcPr>
                  <w:tcW w:w="1897" w:type="dxa"/>
                  <w:tcBorders>
                    <w:tl2br w:val="nil"/>
                    <w:tr2bl w:val="nil"/>
                  </w:tcBorders>
                  <w:vAlign w:val="center"/>
                </w:tcPr>
                <w:p>
                  <w:pPr>
                    <w:jc w:val="center"/>
                    <w:rPr>
                      <w:rFonts w:hint="eastAsia" w:hAnsi="宋体" w:eastAsia="宋体"/>
                      <w:szCs w:val="21"/>
                      <w:lang w:val="en-US" w:eastAsia="zh-CN"/>
                    </w:rPr>
                  </w:pPr>
                  <w:r>
                    <w:rPr>
                      <w:rFonts w:hint="eastAsia" w:hAnsi="宋体"/>
                      <w:szCs w:val="21"/>
                      <w:lang w:val="en-US" w:eastAsia="zh-CN"/>
                    </w:rPr>
                    <w:t>切割机</w:t>
                  </w:r>
                </w:p>
              </w:tc>
              <w:tc>
                <w:tcPr>
                  <w:tcW w:w="2399" w:type="dxa"/>
                  <w:tcBorders>
                    <w:tl2br w:val="nil"/>
                    <w:tr2bl w:val="nil"/>
                  </w:tcBorders>
                  <w:vAlign w:val="center"/>
                </w:tcPr>
                <w:p>
                  <w:pPr>
                    <w:jc w:val="center"/>
                    <w:rPr>
                      <w:rFonts w:hint="eastAsia" w:hAnsi="宋体"/>
                      <w:szCs w:val="21"/>
                    </w:rPr>
                  </w:pPr>
                  <w:r>
                    <w:rPr>
                      <w:rFonts w:hint="eastAsia" w:hAnsi="宋体"/>
                      <w:szCs w:val="21"/>
                    </w:rPr>
                    <w:t>不稳态声源</w:t>
                  </w:r>
                </w:p>
              </w:tc>
              <w:tc>
                <w:tcPr>
                  <w:tcW w:w="2000" w:type="dxa"/>
                  <w:tcBorders>
                    <w:tl2br w:val="nil"/>
                    <w:tr2bl w:val="nil"/>
                  </w:tcBorders>
                  <w:vAlign w:val="center"/>
                </w:tcPr>
                <w:p>
                  <w:pPr>
                    <w:jc w:val="center"/>
                    <w:rPr>
                      <w:rFonts w:hint="eastAsia" w:hAnsi="宋体" w:eastAsia="宋体"/>
                      <w:szCs w:val="21"/>
                      <w:lang w:val="en-US" w:eastAsia="zh-CN"/>
                    </w:rPr>
                  </w:pPr>
                  <w:r>
                    <w:rPr>
                      <w:rFonts w:hint="eastAsia" w:hAnsi="宋体"/>
                      <w:szCs w:val="21"/>
                      <w:lang w:val="en-US" w:eastAsia="zh-CN"/>
                    </w:rPr>
                    <w:t>80</w:t>
                  </w:r>
                </w:p>
              </w:tc>
              <w:tc>
                <w:tcPr>
                  <w:tcW w:w="1217" w:type="dxa"/>
                  <w:tcBorders>
                    <w:tl2br w:val="nil"/>
                    <w:tr2bl w:val="nil"/>
                  </w:tcBorders>
                  <w:vAlign w:val="center"/>
                </w:tcPr>
                <w:p>
                  <w:pPr>
                    <w:jc w:val="center"/>
                    <w:rPr>
                      <w:rFonts w:hint="eastAsia" w:hAnsi="宋体" w:eastAsia="宋体"/>
                      <w:szCs w:val="21"/>
                      <w:lang w:val="en-US" w:eastAsia="zh-CN"/>
                    </w:rPr>
                  </w:pPr>
                  <w:r>
                    <w:rPr>
                      <w:rFonts w:hint="eastAsia" w:hAnsi="宋体"/>
                      <w:szCs w:val="21"/>
                      <w:lang w:val="en-US" w:eastAsia="zh-CN"/>
                    </w:rPr>
                    <w:t>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8" w:type="dxa"/>
                  <w:tcBorders>
                    <w:tl2br w:val="nil"/>
                    <w:tr2bl w:val="nil"/>
                  </w:tcBorders>
                  <w:vAlign w:val="center"/>
                </w:tcPr>
                <w:p>
                  <w:pPr>
                    <w:jc w:val="center"/>
                    <w:rPr>
                      <w:rFonts w:hint="eastAsia" w:hAnsi="宋体"/>
                      <w:szCs w:val="21"/>
                      <w:lang w:val="en-US" w:eastAsia="zh-CN"/>
                    </w:rPr>
                  </w:pPr>
                  <w:r>
                    <w:rPr>
                      <w:rFonts w:hint="eastAsia" w:hAnsi="宋体"/>
                      <w:szCs w:val="21"/>
                      <w:lang w:val="en-US" w:eastAsia="zh-CN"/>
                    </w:rPr>
                    <w:t>3</w:t>
                  </w:r>
                </w:p>
              </w:tc>
              <w:tc>
                <w:tcPr>
                  <w:tcW w:w="1897" w:type="dxa"/>
                  <w:tcBorders>
                    <w:tl2br w:val="nil"/>
                    <w:tr2bl w:val="nil"/>
                  </w:tcBorders>
                  <w:vAlign w:val="center"/>
                </w:tcPr>
                <w:p>
                  <w:pPr>
                    <w:jc w:val="center"/>
                    <w:rPr>
                      <w:rFonts w:hint="eastAsia" w:hAnsi="宋体"/>
                      <w:szCs w:val="21"/>
                      <w:lang w:val="en-US" w:eastAsia="zh-CN"/>
                    </w:rPr>
                  </w:pPr>
                  <w:r>
                    <w:rPr>
                      <w:rFonts w:hint="eastAsia" w:hAnsi="宋体"/>
                      <w:szCs w:val="21"/>
                      <w:lang w:val="en-US" w:eastAsia="zh-CN"/>
                    </w:rPr>
                    <w:t>焊机</w:t>
                  </w:r>
                </w:p>
              </w:tc>
              <w:tc>
                <w:tcPr>
                  <w:tcW w:w="2399" w:type="dxa"/>
                  <w:tcBorders>
                    <w:tl2br w:val="nil"/>
                    <w:tr2bl w:val="nil"/>
                  </w:tcBorders>
                  <w:vAlign w:val="center"/>
                </w:tcPr>
                <w:p>
                  <w:pPr>
                    <w:jc w:val="center"/>
                    <w:rPr>
                      <w:rFonts w:hint="eastAsia" w:hAnsi="宋体"/>
                      <w:szCs w:val="21"/>
                    </w:rPr>
                  </w:pPr>
                  <w:r>
                    <w:rPr>
                      <w:rFonts w:hint="eastAsia" w:hAnsi="宋体"/>
                      <w:szCs w:val="21"/>
                    </w:rPr>
                    <w:t>不稳态声源</w:t>
                  </w:r>
                </w:p>
              </w:tc>
              <w:tc>
                <w:tcPr>
                  <w:tcW w:w="2000" w:type="dxa"/>
                  <w:tcBorders>
                    <w:tl2br w:val="nil"/>
                    <w:tr2bl w:val="nil"/>
                  </w:tcBorders>
                  <w:vAlign w:val="center"/>
                </w:tcPr>
                <w:p>
                  <w:pPr>
                    <w:jc w:val="center"/>
                    <w:rPr>
                      <w:rFonts w:hint="eastAsia" w:hAnsi="宋体"/>
                      <w:szCs w:val="21"/>
                      <w:lang w:val="en-US" w:eastAsia="zh-CN"/>
                    </w:rPr>
                  </w:pPr>
                  <w:r>
                    <w:rPr>
                      <w:rFonts w:hint="eastAsia" w:hAnsi="宋体"/>
                      <w:szCs w:val="21"/>
                      <w:lang w:val="en-US" w:eastAsia="zh-CN"/>
                    </w:rPr>
                    <w:t>65</w:t>
                  </w:r>
                </w:p>
              </w:tc>
              <w:tc>
                <w:tcPr>
                  <w:tcW w:w="1217" w:type="dxa"/>
                  <w:tcBorders>
                    <w:tl2br w:val="nil"/>
                    <w:tr2bl w:val="nil"/>
                  </w:tcBorders>
                  <w:vAlign w:val="center"/>
                </w:tcPr>
                <w:p>
                  <w:pPr>
                    <w:jc w:val="center"/>
                    <w:rPr>
                      <w:rFonts w:hint="eastAsia" w:hAnsi="宋体"/>
                      <w:szCs w:val="21"/>
                      <w:lang w:val="en-US" w:eastAsia="zh-CN"/>
                    </w:rPr>
                  </w:pPr>
                  <w:r>
                    <w:rPr>
                      <w:rFonts w:hint="eastAsia" w:hAnsi="宋体"/>
                      <w:szCs w:val="21"/>
                      <w:lang w:val="en-US" w:eastAsia="zh-CN"/>
                    </w:rPr>
                    <w:t>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8" w:type="dxa"/>
                  <w:tcBorders>
                    <w:tl2br w:val="nil"/>
                    <w:tr2bl w:val="nil"/>
                  </w:tcBorders>
                  <w:vAlign w:val="center"/>
                </w:tcPr>
                <w:p>
                  <w:pPr>
                    <w:jc w:val="center"/>
                    <w:rPr>
                      <w:rFonts w:hint="eastAsia" w:hAnsi="宋体" w:eastAsia="宋体"/>
                      <w:szCs w:val="21"/>
                      <w:lang w:val="en-US" w:eastAsia="zh-CN"/>
                    </w:rPr>
                  </w:pPr>
                  <w:r>
                    <w:rPr>
                      <w:rFonts w:hint="eastAsia" w:hAnsi="宋体"/>
                      <w:szCs w:val="21"/>
                      <w:lang w:val="en-US" w:eastAsia="zh-CN"/>
                    </w:rPr>
                    <w:t>4</w:t>
                  </w:r>
                </w:p>
              </w:tc>
              <w:tc>
                <w:tcPr>
                  <w:tcW w:w="1897" w:type="dxa"/>
                  <w:tcBorders>
                    <w:tl2br w:val="nil"/>
                    <w:tr2bl w:val="nil"/>
                  </w:tcBorders>
                  <w:vAlign w:val="center"/>
                </w:tcPr>
                <w:p>
                  <w:pPr>
                    <w:jc w:val="center"/>
                    <w:rPr>
                      <w:rFonts w:hint="eastAsia" w:hAnsi="宋体"/>
                      <w:szCs w:val="21"/>
                    </w:rPr>
                  </w:pPr>
                  <w:r>
                    <w:rPr>
                      <w:rFonts w:hint="eastAsia" w:hAnsi="宋体"/>
                      <w:szCs w:val="21"/>
                      <w:lang w:val="en-US" w:eastAsia="zh-CN"/>
                    </w:rPr>
                    <w:t>吊车</w:t>
                  </w:r>
                </w:p>
              </w:tc>
              <w:tc>
                <w:tcPr>
                  <w:tcW w:w="2399" w:type="dxa"/>
                  <w:tcBorders>
                    <w:tl2br w:val="nil"/>
                    <w:tr2bl w:val="nil"/>
                  </w:tcBorders>
                  <w:vAlign w:val="center"/>
                </w:tcPr>
                <w:p>
                  <w:pPr>
                    <w:jc w:val="center"/>
                    <w:rPr>
                      <w:rFonts w:hint="eastAsia" w:hAnsi="宋体"/>
                      <w:szCs w:val="21"/>
                    </w:rPr>
                  </w:pPr>
                  <w:r>
                    <w:rPr>
                      <w:rFonts w:hint="eastAsia" w:hAnsi="宋体"/>
                      <w:szCs w:val="21"/>
                    </w:rPr>
                    <w:t>不稳态声源</w:t>
                  </w:r>
                </w:p>
              </w:tc>
              <w:tc>
                <w:tcPr>
                  <w:tcW w:w="2000" w:type="dxa"/>
                  <w:tcBorders>
                    <w:tl2br w:val="nil"/>
                    <w:tr2bl w:val="nil"/>
                  </w:tcBorders>
                  <w:vAlign w:val="center"/>
                </w:tcPr>
                <w:p>
                  <w:pPr>
                    <w:jc w:val="center"/>
                    <w:rPr>
                      <w:rFonts w:hint="eastAsia" w:hAnsi="宋体"/>
                      <w:szCs w:val="21"/>
                    </w:rPr>
                  </w:pPr>
                  <w:r>
                    <w:rPr>
                      <w:rFonts w:hint="eastAsia" w:hAnsi="宋体"/>
                      <w:szCs w:val="21"/>
                    </w:rPr>
                    <w:t>84</w:t>
                  </w:r>
                </w:p>
              </w:tc>
              <w:tc>
                <w:tcPr>
                  <w:tcW w:w="1217" w:type="dxa"/>
                  <w:tcBorders>
                    <w:tl2br w:val="nil"/>
                    <w:tr2bl w:val="nil"/>
                  </w:tcBorders>
                  <w:vAlign w:val="center"/>
                </w:tcPr>
                <w:p>
                  <w:pPr>
                    <w:jc w:val="center"/>
                    <w:rPr>
                      <w:rFonts w:hint="eastAsia" w:hAnsi="宋体"/>
                      <w:szCs w:val="21"/>
                    </w:rPr>
                  </w:pPr>
                  <w:r>
                    <w:rPr>
                      <w:rFonts w:hint="eastAsia" w:hAnsi="宋体"/>
                      <w:szCs w:val="21"/>
                    </w:rPr>
                    <w:t>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8" w:type="dxa"/>
                  <w:tcBorders>
                    <w:tl2br w:val="nil"/>
                    <w:tr2bl w:val="nil"/>
                  </w:tcBorders>
                  <w:vAlign w:val="center"/>
                </w:tcPr>
                <w:p>
                  <w:pPr>
                    <w:jc w:val="center"/>
                    <w:rPr>
                      <w:rFonts w:hint="eastAsia" w:hAnsi="宋体" w:eastAsia="宋体"/>
                      <w:szCs w:val="21"/>
                      <w:lang w:val="en-US" w:eastAsia="zh-CN"/>
                    </w:rPr>
                  </w:pPr>
                  <w:r>
                    <w:rPr>
                      <w:rFonts w:hint="eastAsia" w:hAnsi="宋体"/>
                      <w:szCs w:val="21"/>
                      <w:lang w:val="en-US" w:eastAsia="zh-CN"/>
                    </w:rPr>
                    <w:t>5</w:t>
                  </w:r>
                </w:p>
              </w:tc>
              <w:tc>
                <w:tcPr>
                  <w:tcW w:w="1897" w:type="dxa"/>
                  <w:tcBorders>
                    <w:tl2br w:val="nil"/>
                    <w:tr2bl w:val="nil"/>
                  </w:tcBorders>
                  <w:vAlign w:val="center"/>
                </w:tcPr>
                <w:p>
                  <w:pPr>
                    <w:jc w:val="center"/>
                    <w:rPr>
                      <w:rFonts w:hint="eastAsia" w:hAnsi="宋体" w:eastAsia="宋体"/>
                      <w:szCs w:val="21"/>
                      <w:lang w:val="en-US" w:eastAsia="zh-CN"/>
                    </w:rPr>
                  </w:pPr>
                  <w:r>
                    <w:rPr>
                      <w:rFonts w:hint="eastAsia" w:hAnsi="宋体"/>
                      <w:szCs w:val="21"/>
                      <w:lang w:val="en-US" w:eastAsia="zh-CN"/>
                    </w:rPr>
                    <w:t>手枪钻</w:t>
                  </w:r>
                </w:p>
              </w:tc>
              <w:tc>
                <w:tcPr>
                  <w:tcW w:w="2399" w:type="dxa"/>
                  <w:tcBorders>
                    <w:tl2br w:val="nil"/>
                    <w:tr2bl w:val="nil"/>
                  </w:tcBorders>
                  <w:vAlign w:val="center"/>
                </w:tcPr>
                <w:p>
                  <w:pPr>
                    <w:jc w:val="center"/>
                    <w:rPr>
                      <w:rFonts w:hint="eastAsia" w:hAnsi="宋体"/>
                      <w:szCs w:val="21"/>
                    </w:rPr>
                  </w:pPr>
                  <w:r>
                    <w:rPr>
                      <w:rFonts w:hint="eastAsia" w:hAnsi="宋体"/>
                      <w:szCs w:val="21"/>
                    </w:rPr>
                    <w:t>不稳态声源</w:t>
                  </w:r>
                </w:p>
              </w:tc>
              <w:tc>
                <w:tcPr>
                  <w:tcW w:w="2000" w:type="dxa"/>
                  <w:tcBorders>
                    <w:tl2br w:val="nil"/>
                    <w:tr2bl w:val="nil"/>
                  </w:tcBorders>
                  <w:vAlign w:val="center"/>
                </w:tcPr>
                <w:p>
                  <w:pPr>
                    <w:jc w:val="center"/>
                    <w:rPr>
                      <w:rFonts w:hint="eastAsia" w:hAnsi="宋体" w:eastAsia="宋体"/>
                      <w:szCs w:val="21"/>
                      <w:lang w:val="en-US" w:eastAsia="zh-CN"/>
                    </w:rPr>
                  </w:pPr>
                  <w:r>
                    <w:rPr>
                      <w:rFonts w:hint="eastAsia" w:hAnsi="宋体"/>
                      <w:szCs w:val="21"/>
                      <w:lang w:val="en-US" w:eastAsia="zh-CN"/>
                    </w:rPr>
                    <w:t>75</w:t>
                  </w:r>
                </w:p>
              </w:tc>
              <w:tc>
                <w:tcPr>
                  <w:tcW w:w="1217" w:type="dxa"/>
                  <w:tcBorders>
                    <w:tl2br w:val="nil"/>
                    <w:tr2bl w:val="nil"/>
                  </w:tcBorders>
                  <w:vAlign w:val="center"/>
                </w:tcPr>
                <w:p>
                  <w:pPr>
                    <w:jc w:val="center"/>
                    <w:rPr>
                      <w:rFonts w:hint="eastAsia" w:hAnsi="宋体"/>
                      <w:szCs w:val="21"/>
                    </w:rPr>
                  </w:pPr>
                  <w:r>
                    <w:rPr>
                      <w:rFonts w:hint="eastAsia" w:hAnsi="宋体"/>
                      <w:szCs w:val="21"/>
                    </w:rPr>
                    <w:t>5m</w:t>
                  </w:r>
                </w:p>
              </w:tc>
            </w:tr>
          </w:tbl>
          <w:p>
            <w:pPr>
              <w:pStyle w:val="18"/>
              <w:keepNext w:val="0"/>
              <w:keepLines w:val="0"/>
              <w:pageBreakBefore w:val="0"/>
              <w:kinsoku/>
              <w:wordWrap/>
              <w:overflowPunct/>
              <w:topLinePunct w:val="0"/>
              <w:bidi w:val="0"/>
              <w:adjustRightInd/>
              <w:snapToGrid/>
              <w:spacing w:line="360" w:lineRule="auto"/>
              <w:ind w:left="0" w:leftChars="0" w:right="0" w:rightChars="0" w:firstLine="480" w:firstLineChars="200"/>
              <w:textAlignment w:val="auto"/>
              <w:outlineLvl w:val="9"/>
              <w:rPr>
                <w:rFonts w:ascii="宋体" w:hAnsi="宋体"/>
                <w:color w:val="auto"/>
                <w:szCs w:val="24"/>
              </w:rPr>
            </w:pPr>
            <w:r>
              <w:rPr>
                <w:rFonts w:ascii="宋体" w:hAnsi="宋体"/>
                <w:color w:val="auto"/>
                <w:szCs w:val="24"/>
              </w:rPr>
              <w:t>（4）固体废物</w:t>
            </w:r>
          </w:p>
          <w:p>
            <w:pPr>
              <w:spacing w:line="360" w:lineRule="auto"/>
              <w:ind w:firstLine="480" w:firstLineChars="200"/>
              <w:rPr>
                <w:rFonts w:ascii="宋体" w:hAnsi="宋体"/>
                <w:b/>
                <w:color w:val="auto"/>
                <w:szCs w:val="24"/>
              </w:rPr>
            </w:pPr>
            <w:r>
              <w:rPr>
                <w:rFonts w:ascii="宋体" w:hAnsi="宋体"/>
                <w:color w:val="auto"/>
                <w:sz w:val="24"/>
                <w:szCs w:val="24"/>
              </w:rPr>
              <w:t>本项目施工过程中产生的固体废物</w:t>
            </w:r>
            <w:r>
              <w:rPr>
                <w:rFonts w:hint="eastAsia" w:ascii="宋体" w:hAnsi="宋体"/>
                <w:color w:val="auto"/>
                <w:sz w:val="24"/>
                <w:szCs w:val="24"/>
              </w:rPr>
              <w:t>主要是</w:t>
            </w:r>
            <w:r>
              <w:rPr>
                <w:rFonts w:hint="eastAsia" w:ascii="宋体" w:hAnsi="宋体"/>
                <w:color w:val="auto"/>
                <w:sz w:val="24"/>
                <w:szCs w:val="24"/>
                <w:lang w:eastAsia="zh-CN"/>
              </w:rPr>
              <w:t>建筑垃圾</w:t>
            </w:r>
            <w:r>
              <w:rPr>
                <w:rFonts w:hint="eastAsia" w:ascii="宋体" w:hAnsi="宋体"/>
                <w:color w:val="auto"/>
                <w:sz w:val="24"/>
                <w:szCs w:val="24"/>
              </w:rPr>
              <w:t>以及职工生活垃圾</w:t>
            </w:r>
            <w:r>
              <w:rPr>
                <w:rFonts w:hint="eastAsia" w:ascii="宋体" w:hAnsi="宋体"/>
                <w:color w:val="auto"/>
                <w:sz w:val="24"/>
                <w:szCs w:val="24"/>
                <w:lang w:eastAsia="zh-CN"/>
              </w:rPr>
              <w:t>。</w:t>
            </w:r>
            <w:r>
              <w:rPr>
                <w:rFonts w:hint="eastAsia"/>
                <w:color w:val="auto"/>
                <w:sz w:val="24"/>
                <w:szCs w:val="24"/>
              </w:rPr>
              <w:t>施工期间建筑垃圾主要为钢架结构施工过程中产生废边角料及焊接焊头，产生量约0.</w:t>
            </w:r>
            <w:r>
              <w:rPr>
                <w:rFonts w:hint="eastAsia"/>
                <w:color w:val="auto"/>
                <w:sz w:val="24"/>
                <w:szCs w:val="24"/>
                <w:lang w:val="en-US" w:eastAsia="zh-CN"/>
              </w:rPr>
              <w:t>4</w:t>
            </w:r>
            <w:r>
              <w:rPr>
                <w:rFonts w:hint="eastAsia"/>
                <w:color w:val="auto"/>
                <w:sz w:val="24"/>
                <w:szCs w:val="24"/>
              </w:rPr>
              <w:t>t</w:t>
            </w:r>
            <w:r>
              <w:rPr>
                <w:rFonts w:hint="eastAsia"/>
                <w:color w:val="auto"/>
                <w:sz w:val="24"/>
                <w:szCs w:val="24"/>
                <w:lang w:eastAsia="zh-CN"/>
              </w:rPr>
              <w:t>；</w:t>
            </w:r>
            <w:r>
              <w:rPr>
                <w:rFonts w:hint="eastAsia"/>
                <w:color w:val="auto"/>
                <w:sz w:val="24"/>
                <w:szCs w:val="24"/>
              </w:rPr>
              <w:t>施工人员的生活垃圾按每人每天0.5kg计，施工高峰期进场人员约为10人，施工期30天</w:t>
            </w:r>
            <w:r>
              <w:rPr>
                <w:rFonts w:hint="eastAsia"/>
                <w:color w:val="auto"/>
                <w:sz w:val="24"/>
                <w:szCs w:val="24"/>
                <w:lang w:eastAsia="zh-CN"/>
              </w:rPr>
              <w:t>，</w:t>
            </w:r>
            <w:r>
              <w:rPr>
                <w:rFonts w:hint="eastAsia"/>
                <w:color w:val="auto"/>
                <w:sz w:val="24"/>
                <w:szCs w:val="24"/>
              </w:rPr>
              <w:t>则</w:t>
            </w:r>
            <w:r>
              <w:rPr>
                <w:rFonts w:hint="eastAsia"/>
                <w:color w:val="auto"/>
                <w:sz w:val="24"/>
                <w:szCs w:val="24"/>
                <w:lang w:eastAsia="zh-CN"/>
              </w:rPr>
              <w:t>职工</w:t>
            </w:r>
            <w:r>
              <w:rPr>
                <w:rFonts w:hint="eastAsia"/>
                <w:color w:val="auto"/>
                <w:sz w:val="24"/>
                <w:szCs w:val="24"/>
              </w:rPr>
              <w:t>产生的生活垃圾共约</w:t>
            </w:r>
            <w:r>
              <w:rPr>
                <w:rFonts w:hint="eastAsia"/>
                <w:color w:val="auto"/>
                <w:sz w:val="24"/>
                <w:szCs w:val="24"/>
                <w:lang w:val="en-US" w:eastAsia="zh-CN"/>
              </w:rPr>
              <w:t>0.15</w:t>
            </w:r>
            <w:r>
              <w:rPr>
                <w:rFonts w:hint="eastAsia"/>
                <w:color w:val="auto"/>
                <w:sz w:val="24"/>
                <w:szCs w:val="24"/>
              </w:rPr>
              <w:t>t。</w:t>
            </w:r>
          </w:p>
          <w:p>
            <w:pPr>
              <w:keepNext w:val="0"/>
              <w:keepLines w:val="0"/>
              <w:pageBreakBefore w:val="0"/>
              <w:kinsoku/>
              <w:wordWrap/>
              <w:overflowPunct/>
              <w:topLinePunct w:val="0"/>
              <w:autoSpaceDE w:val="0"/>
              <w:autoSpaceDN w:val="0"/>
              <w:bidi w:val="0"/>
              <w:adjustRightInd/>
              <w:snapToGrid/>
              <w:spacing w:line="360" w:lineRule="auto"/>
              <w:ind w:left="0" w:leftChars="0" w:right="0" w:rightChars="0" w:firstLine="482" w:firstLineChars="200"/>
              <w:jc w:val="left"/>
              <w:textAlignment w:val="auto"/>
              <w:outlineLvl w:val="9"/>
              <w:rPr>
                <w:rFonts w:ascii="宋体" w:hAnsi="宋体"/>
                <w:b/>
                <w:color w:val="auto"/>
                <w:kern w:val="0"/>
                <w:sz w:val="24"/>
                <w:szCs w:val="24"/>
              </w:rPr>
            </w:pPr>
            <w:r>
              <w:rPr>
                <w:rFonts w:hint="eastAsia" w:ascii="宋体" w:hAnsi="宋体"/>
                <w:b/>
                <w:color w:val="auto"/>
                <w:kern w:val="0"/>
                <w:sz w:val="24"/>
                <w:szCs w:val="24"/>
              </w:rPr>
              <w:t>二、</w:t>
            </w:r>
            <w:r>
              <w:rPr>
                <w:rFonts w:ascii="宋体" w:hAnsi="宋体"/>
                <w:b/>
                <w:color w:val="auto"/>
                <w:kern w:val="0"/>
                <w:sz w:val="24"/>
                <w:szCs w:val="24"/>
              </w:rPr>
              <w:t>运营期</w:t>
            </w:r>
            <w:r>
              <w:rPr>
                <w:rFonts w:hint="eastAsia" w:ascii="宋体" w:hAnsi="宋体"/>
                <w:b/>
                <w:color w:val="auto"/>
                <w:kern w:val="0"/>
                <w:sz w:val="24"/>
                <w:szCs w:val="24"/>
              </w:rPr>
              <w:t>污染工序</w:t>
            </w:r>
          </w:p>
          <w:p>
            <w:pPr>
              <w:keepNext w:val="0"/>
              <w:keepLines w:val="0"/>
              <w:pageBreakBefore w:val="0"/>
              <w:kinsoku/>
              <w:wordWrap/>
              <w:overflowPunct/>
              <w:topLinePunct w:val="0"/>
              <w:bidi w:val="0"/>
              <w:adjustRightInd/>
              <w:snapToGrid/>
              <w:spacing w:line="360" w:lineRule="auto"/>
              <w:ind w:left="0" w:leftChars="0" w:right="0" w:rightChars="0" w:firstLine="480" w:firstLineChars="200"/>
              <w:textAlignment w:val="auto"/>
              <w:outlineLvl w:val="9"/>
              <w:rPr>
                <w:bCs/>
                <w:kern w:val="0"/>
                <w:sz w:val="24"/>
              </w:rPr>
            </w:pPr>
            <w:r>
              <w:rPr>
                <w:rFonts w:hint="eastAsia"/>
                <w:bCs/>
                <w:kern w:val="0"/>
                <w:sz w:val="24"/>
                <w:lang w:val="en-US" w:eastAsia="zh-CN"/>
              </w:rPr>
              <w:t>1、</w:t>
            </w:r>
            <w:r>
              <w:rPr>
                <w:bCs/>
                <w:kern w:val="0"/>
                <w:sz w:val="24"/>
              </w:rPr>
              <w:t>废气</w:t>
            </w:r>
          </w:p>
          <w:p>
            <w:pPr>
              <w:keepNext w:val="0"/>
              <w:keepLines w:val="0"/>
              <w:pageBreakBefore w:val="0"/>
              <w:kinsoku/>
              <w:wordWrap/>
              <w:overflowPunct/>
              <w:topLinePunct w:val="0"/>
              <w:bidi w:val="0"/>
              <w:adjustRightInd/>
              <w:snapToGrid/>
              <w:spacing w:line="360" w:lineRule="auto"/>
              <w:ind w:left="0" w:leftChars="0" w:right="0" w:rightChars="0" w:firstLine="480" w:firstLineChars="200"/>
              <w:textAlignment w:val="auto"/>
              <w:outlineLvl w:val="9"/>
              <w:rPr>
                <w:rFonts w:hint="eastAsia"/>
                <w:bCs/>
                <w:color w:val="000000" w:themeColor="text1"/>
                <w:kern w:val="0"/>
                <w:sz w:val="24"/>
                <w:lang w:eastAsia="zh-CN"/>
              </w:rPr>
            </w:pPr>
            <w:r>
              <w:rPr>
                <w:rFonts w:hint="eastAsia"/>
                <w:bCs/>
                <w:color w:val="000000" w:themeColor="text1"/>
                <w:kern w:val="0"/>
                <w:sz w:val="24"/>
                <w:lang w:eastAsia="zh-CN"/>
              </w:rPr>
              <w:t>本项目在运营期废气主要来源于木工加工粉尘、封边时产生的有机废气和食堂油烟。</w:t>
            </w:r>
          </w:p>
          <w:p>
            <w:pPr>
              <w:keepNext w:val="0"/>
              <w:keepLines w:val="0"/>
              <w:pageBreakBefore w:val="0"/>
              <w:kinsoku/>
              <w:wordWrap/>
              <w:overflowPunct/>
              <w:topLinePunct w:val="0"/>
              <w:bidi w:val="0"/>
              <w:adjustRightInd/>
              <w:snapToGrid/>
              <w:spacing w:line="360" w:lineRule="auto"/>
              <w:ind w:left="0" w:leftChars="0" w:right="0" w:rightChars="0" w:firstLine="480" w:firstLineChars="200"/>
              <w:textAlignment w:val="auto"/>
              <w:outlineLvl w:val="9"/>
              <w:rPr>
                <w:rFonts w:hint="eastAsia"/>
                <w:bCs/>
                <w:color w:val="auto"/>
                <w:kern w:val="0"/>
                <w:sz w:val="24"/>
                <w:lang w:eastAsia="zh-CN"/>
              </w:rPr>
            </w:pPr>
            <w:r>
              <w:rPr>
                <w:rFonts w:hint="eastAsia"/>
                <w:bCs/>
                <w:color w:val="auto"/>
                <w:kern w:val="0"/>
                <w:sz w:val="24"/>
                <w:lang w:eastAsia="zh-CN"/>
              </w:rPr>
              <w:t>（</w:t>
            </w:r>
            <w:r>
              <w:rPr>
                <w:rFonts w:hint="eastAsia"/>
                <w:bCs/>
                <w:color w:val="auto"/>
                <w:kern w:val="0"/>
                <w:sz w:val="24"/>
                <w:lang w:val="en-US" w:eastAsia="zh-CN"/>
              </w:rPr>
              <w:t>1</w:t>
            </w:r>
            <w:r>
              <w:rPr>
                <w:rFonts w:hint="eastAsia"/>
                <w:bCs/>
                <w:color w:val="auto"/>
                <w:kern w:val="0"/>
                <w:sz w:val="24"/>
                <w:lang w:eastAsia="zh-CN"/>
              </w:rPr>
              <w:t>）木工粉尘</w:t>
            </w:r>
          </w:p>
          <w:p>
            <w:pPr>
              <w:widowControl/>
              <w:spacing w:line="360" w:lineRule="auto"/>
              <w:ind w:firstLine="480" w:firstLineChars="200"/>
              <w:jc w:val="left"/>
              <w:rPr>
                <w:rFonts w:hint="eastAsia" w:ascii="宋体" w:hAnsi="宋体" w:cs="宋体"/>
                <w:color w:val="auto"/>
                <w:sz w:val="24"/>
                <w:szCs w:val="24"/>
              </w:rPr>
            </w:pPr>
            <w:r>
              <w:rPr>
                <w:rFonts w:hint="eastAsia"/>
                <w:bCs/>
                <w:color w:val="auto"/>
                <w:kern w:val="0"/>
                <w:sz w:val="24"/>
                <w:lang w:eastAsia="zh-CN"/>
              </w:rPr>
              <w:t>板材在进行开料、排钻、拉槽等工艺</w:t>
            </w:r>
            <w:r>
              <w:rPr>
                <w:rFonts w:hint="eastAsia"/>
                <w:bCs/>
                <w:color w:val="auto"/>
                <w:kern w:val="0"/>
                <w:sz w:val="24"/>
                <w:lang w:val="en-US" w:eastAsia="zh-CN"/>
              </w:rPr>
              <w:t>时会产生粉尘，</w:t>
            </w:r>
            <w:r>
              <w:rPr>
                <w:rFonts w:hint="eastAsia"/>
                <w:color w:val="auto"/>
                <w:sz w:val="24"/>
              </w:rPr>
              <w:t>粉尘的主要污染因子</w:t>
            </w:r>
            <w:r>
              <w:rPr>
                <w:rFonts w:hint="eastAsia"/>
                <w:color w:val="auto"/>
                <w:sz w:val="24"/>
                <w:szCs w:val="24"/>
              </w:rPr>
              <w:t>为颗粒物</w:t>
            </w:r>
            <w:r>
              <w:rPr>
                <w:rFonts w:hint="eastAsia" w:ascii="宋体" w:hAnsi="宋体" w:cs="宋体"/>
                <w:color w:val="auto"/>
                <w:sz w:val="24"/>
                <w:szCs w:val="24"/>
              </w:rPr>
              <w:t>。</w:t>
            </w:r>
            <w:r>
              <w:rPr>
                <w:rFonts w:hint="eastAsia" w:ascii="宋体" w:hAnsi="宋体" w:cs="宋体"/>
                <w:color w:val="auto"/>
                <w:sz w:val="24"/>
                <w:szCs w:val="24"/>
                <w:lang w:eastAsia="zh-CN"/>
              </w:rPr>
              <w:t>根据《第一次全国污染源普查工业污染源产排污系数手册》中</w:t>
            </w:r>
            <w:r>
              <w:rPr>
                <w:rFonts w:hint="eastAsia" w:ascii="宋体" w:hAnsi="宋体" w:cs="宋体"/>
                <w:color w:val="auto"/>
                <w:sz w:val="24"/>
                <w:szCs w:val="24"/>
                <w:lang w:val="en-US" w:eastAsia="zh-CN"/>
              </w:rPr>
              <w:t>“2029其他人造板制造业-饰面人造板产物系数表”人造板工业粉尘产物系数为211.90kg/万m</w:t>
            </w:r>
            <w:r>
              <w:rPr>
                <w:rFonts w:hint="eastAsia" w:ascii="宋体" w:hAnsi="宋体" w:cs="宋体"/>
                <w:color w:val="auto"/>
                <w:sz w:val="24"/>
                <w:szCs w:val="24"/>
                <w:vertAlign w:val="superscript"/>
                <w:lang w:val="en-US" w:eastAsia="zh-CN"/>
              </w:rPr>
              <w:t>2</w:t>
            </w:r>
            <w:r>
              <w:rPr>
                <w:rFonts w:hint="eastAsia" w:ascii="宋体" w:hAnsi="宋体" w:cs="宋体"/>
                <w:color w:val="auto"/>
                <w:sz w:val="24"/>
                <w:szCs w:val="24"/>
                <w:lang w:val="en-US" w:eastAsia="zh-CN"/>
              </w:rPr>
              <w:t>-产品。本项目年生产家具1.85万m</w:t>
            </w:r>
            <w:r>
              <w:rPr>
                <w:rFonts w:hint="eastAsia" w:ascii="宋体" w:hAnsi="宋体" w:cs="宋体"/>
                <w:color w:val="auto"/>
                <w:sz w:val="24"/>
                <w:szCs w:val="24"/>
                <w:vertAlign w:val="superscript"/>
                <w:lang w:val="en-US" w:eastAsia="zh-CN"/>
              </w:rPr>
              <w:t>2</w:t>
            </w:r>
            <w:r>
              <w:rPr>
                <w:rFonts w:hint="eastAsia" w:ascii="宋体" w:hAnsi="宋体" w:cs="宋体"/>
                <w:color w:val="auto"/>
                <w:sz w:val="24"/>
                <w:szCs w:val="24"/>
                <w:lang w:val="en-US" w:eastAsia="zh-CN"/>
              </w:rPr>
              <w:t>，则项目板材在加工过程中粉尘产生量总计0.392t/a。</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rPr>
              <w:t>本项目</w:t>
            </w:r>
            <w:r>
              <w:rPr>
                <w:rFonts w:hint="eastAsia" w:ascii="宋体" w:hAnsi="宋体" w:cs="宋体"/>
                <w:color w:val="auto"/>
                <w:sz w:val="24"/>
                <w:szCs w:val="24"/>
                <w:lang w:eastAsia="zh-CN"/>
              </w:rPr>
              <w:t>配备</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台移动式布袋除尘器</w:t>
            </w:r>
            <w:r>
              <w:rPr>
                <w:rFonts w:hint="eastAsia" w:ascii="宋体" w:hAnsi="宋体" w:cs="宋体"/>
                <w:color w:val="auto"/>
                <w:sz w:val="24"/>
                <w:szCs w:val="24"/>
              </w:rPr>
              <w:t>对</w:t>
            </w:r>
            <w:r>
              <w:rPr>
                <w:rFonts w:hint="eastAsia" w:ascii="宋体" w:hAnsi="宋体" w:cs="宋体"/>
                <w:color w:val="auto"/>
                <w:sz w:val="24"/>
                <w:szCs w:val="24"/>
                <w:lang w:eastAsia="zh-CN"/>
              </w:rPr>
              <w:t>板材加工过程中</w:t>
            </w:r>
            <w:r>
              <w:rPr>
                <w:rFonts w:hint="eastAsia" w:ascii="宋体" w:hAnsi="宋体" w:cs="宋体"/>
                <w:color w:val="auto"/>
                <w:sz w:val="24"/>
                <w:szCs w:val="24"/>
              </w:rPr>
              <w:t>产生的粉尘进行捕集</w:t>
            </w:r>
            <w:r>
              <w:rPr>
                <w:rFonts w:hint="eastAsia" w:ascii="宋体" w:hAnsi="宋体" w:cs="宋体"/>
                <w:color w:val="auto"/>
                <w:sz w:val="24"/>
                <w:szCs w:val="24"/>
                <w:lang w:eastAsia="zh-CN"/>
              </w:rPr>
              <w:t>。粉尘经布袋除尘器处理后，室内无组织排放。布袋除尘器对粉尘的收集率为</w:t>
            </w:r>
            <w:r>
              <w:rPr>
                <w:rFonts w:hint="eastAsia" w:ascii="宋体" w:hAnsi="宋体" w:cs="宋体"/>
                <w:color w:val="auto"/>
                <w:sz w:val="24"/>
                <w:szCs w:val="24"/>
                <w:lang w:val="en-US" w:eastAsia="zh-CN"/>
              </w:rPr>
              <w:t>90%，除尘效率为99%，布袋除尘器总风量为3000m</w:t>
            </w:r>
            <w:r>
              <w:rPr>
                <w:rFonts w:hint="eastAsia" w:ascii="宋体" w:hAnsi="宋体" w:cs="宋体"/>
                <w:color w:val="auto"/>
                <w:sz w:val="24"/>
                <w:szCs w:val="24"/>
                <w:vertAlign w:val="superscript"/>
                <w:lang w:val="en-US" w:eastAsia="zh-CN"/>
              </w:rPr>
              <w:t>2</w:t>
            </w:r>
            <w:r>
              <w:rPr>
                <w:rFonts w:hint="eastAsia" w:ascii="宋体" w:hAnsi="宋体" w:cs="宋体"/>
                <w:color w:val="auto"/>
                <w:sz w:val="24"/>
                <w:szCs w:val="24"/>
                <w:lang w:val="en-US" w:eastAsia="zh-CN"/>
              </w:rPr>
              <w:t>/h，每天工作4小时。经计算，本项目粉尘的排放浓度为0.98mg/m</w:t>
            </w:r>
            <w:r>
              <w:rPr>
                <w:rFonts w:hint="eastAsia" w:ascii="宋体" w:hAnsi="宋体" w:cs="宋体"/>
                <w:color w:val="auto"/>
                <w:sz w:val="24"/>
                <w:szCs w:val="24"/>
                <w:vertAlign w:val="superscript"/>
                <w:lang w:val="en-US" w:eastAsia="zh-CN"/>
              </w:rPr>
              <w:t>3</w:t>
            </w:r>
            <w:r>
              <w:rPr>
                <w:rFonts w:hint="eastAsia" w:ascii="宋体" w:hAnsi="宋体" w:cs="宋体"/>
                <w:color w:val="auto"/>
                <w:sz w:val="24"/>
                <w:szCs w:val="24"/>
                <w:lang w:val="en-US" w:eastAsia="zh-CN"/>
              </w:rPr>
              <w:t>，排放量为3.53kg/a；布袋除尘器里收集的粉尘量为349.27kg/a；未经布袋除尘器集气罩收集的无组织粉尘逸散量为39.2kg/a。项目粉尘产排情况一览表见下表14。</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b/>
                <w:bCs/>
                <w:color w:val="auto"/>
                <w:lang w:val="en-US" w:eastAsia="zh-CN"/>
              </w:rPr>
            </w:pPr>
            <w:r>
              <w:rPr>
                <w:rFonts w:hint="eastAsia" w:ascii="宋体" w:hAnsi="宋体" w:cs="宋体"/>
                <w:b/>
                <w:bCs/>
                <w:color w:val="auto"/>
                <w:sz w:val="24"/>
                <w:szCs w:val="24"/>
                <w:lang w:val="en-US" w:eastAsia="zh-CN"/>
              </w:rPr>
              <w:t>表14                  粉尘产排情况一览表</w:t>
            </w:r>
          </w:p>
          <w:tbl>
            <w:tblPr>
              <w:tblStyle w:val="42"/>
              <w:tblW w:w="8307" w:type="dxa"/>
              <w:jc w:val="center"/>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040"/>
              <w:gridCol w:w="2115"/>
              <w:gridCol w:w="24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00" w:type="dxa"/>
                  <w:vMerge w:val="restart"/>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210" w:firstLineChars="100"/>
                    <w:jc w:val="center"/>
                    <w:textAlignment w:val="auto"/>
                    <w:outlineLvl w:val="9"/>
                    <w:rPr>
                      <w:rFonts w:hint="eastAsia"/>
                      <w:color w:val="auto"/>
                      <w:sz w:val="21"/>
                      <w:szCs w:val="21"/>
                      <w:vertAlign w:val="baseline"/>
                      <w:lang w:eastAsia="zh-CN"/>
                    </w:rPr>
                  </w:pPr>
                  <w:r>
                    <w:rPr>
                      <w:rFonts w:hint="eastAsia"/>
                      <w:color w:val="auto"/>
                      <w:sz w:val="21"/>
                      <w:szCs w:val="21"/>
                      <w:vertAlign w:val="baseline"/>
                      <w:lang w:eastAsia="zh-CN"/>
                    </w:rPr>
                    <w:t>粉尘产生量</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210" w:firstLineChars="100"/>
                    <w:jc w:val="center"/>
                    <w:textAlignment w:val="auto"/>
                    <w:outlineLvl w:val="9"/>
                    <w:rPr>
                      <w:rFonts w:hint="eastAsia"/>
                      <w:color w:val="auto"/>
                      <w:sz w:val="21"/>
                      <w:szCs w:val="21"/>
                      <w:vertAlign w:val="baseline"/>
                      <w:lang w:val="en-US" w:eastAsia="zh-CN"/>
                    </w:rPr>
                  </w:pPr>
                  <w:r>
                    <w:rPr>
                      <w:rFonts w:hint="eastAsia"/>
                      <w:color w:val="auto"/>
                      <w:sz w:val="21"/>
                      <w:szCs w:val="21"/>
                      <w:vertAlign w:val="baseline"/>
                      <w:lang w:val="en-US" w:eastAsia="zh-CN"/>
                    </w:rPr>
                    <w:t>（</w:t>
                  </w:r>
                  <w:r>
                    <w:rPr>
                      <w:rFonts w:hint="eastAsia" w:ascii="宋体" w:hAnsi="宋体" w:cs="宋体"/>
                      <w:color w:val="auto"/>
                      <w:sz w:val="24"/>
                      <w:szCs w:val="24"/>
                      <w:lang w:val="en-US" w:eastAsia="zh-CN"/>
                    </w:rPr>
                    <w:t>kg/a</w:t>
                  </w:r>
                  <w:r>
                    <w:rPr>
                      <w:rFonts w:hint="eastAsia"/>
                      <w:color w:val="auto"/>
                      <w:sz w:val="21"/>
                      <w:szCs w:val="21"/>
                      <w:vertAlign w:val="baseline"/>
                      <w:lang w:val="en-US" w:eastAsia="zh-CN"/>
                    </w:rPr>
                    <w:t>）</w:t>
                  </w:r>
                </w:p>
              </w:tc>
              <w:tc>
                <w:tcPr>
                  <w:tcW w:w="6607" w:type="dxa"/>
                  <w:gridSpan w:val="3"/>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210" w:firstLineChars="100"/>
                    <w:jc w:val="center"/>
                    <w:textAlignment w:val="auto"/>
                    <w:outlineLvl w:val="9"/>
                    <w:rPr>
                      <w:rFonts w:hint="eastAsia"/>
                      <w:color w:val="auto"/>
                      <w:sz w:val="21"/>
                      <w:szCs w:val="21"/>
                      <w:vertAlign w:val="baseline"/>
                      <w:lang w:eastAsia="zh-CN"/>
                    </w:rPr>
                  </w:pPr>
                  <w:r>
                    <w:rPr>
                      <w:rFonts w:hint="eastAsia"/>
                      <w:color w:val="auto"/>
                      <w:sz w:val="21"/>
                      <w:szCs w:val="21"/>
                      <w:vertAlign w:val="baseline"/>
                      <w:lang w:eastAsia="zh-CN"/>
                    </w:rPr>
                    <w:t>粉尘排放量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00" w:type="dxa"/>
                  <w:vMerge w:val="continue"/>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210" w:firstLineChars="100"/>
                    <w:jc w:val="center"/>
                    <w:textAlignment w:val="auto"/>
                    <w:outlineLvl w:val="9"/>
                    <w:rPr>
                      <w:rFonts w:hint="eastAsia"/>
                      <w:color w:val="auto"/>
                      <w:sz w:val="21"/>
                      <w:szCs w:val="21"/>
                      <w:vertAlign w:val="baseline"/>
                      <w:lang w:eastAsia="zh-CN"/>
                    </w:rPr>
                  </w:pPr>
                </w:p>
              </w:tc>
              <w:tc>
                <w:tcPr>
                  <w:tcW w:w="2040"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210" w:firstLineChars="100"/>
                    <w:jc w:val="center"/>
                    <w:textAlignment w:val="auto"/>
                    <w:outlineLvl w:val="9"/>
                    <w:rPr>
                      <w:rFonts w:hint="eastAsia"/>
                      <w:color w:val="auto"/>
                      <w:sz w:val="21"/>
                      <w:szCs w:val="21"/>
                      <w:vertAlign w:val="baseline"/>
                      <w:lang w:eastAsia="zh-CN"/>
                    </w:rPr>
                  </w:pPr>
                  <w:r>
                    <w:rPr>
                      <w:rFonts w:hint="eastAsia"/>
                      <w:color w:val="auto"/>
                      <w:sz w:val="21"/>
                      <w:szCs w:val="21"/>
                      <w:vertAlign w:val="baseline"/>
                      <w:lang w:eastAsia="zh-CN"/>
                    </w:rPr>
                    <w:t>无组织逸散量</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210" w:firstLineChars="100"/>
                    <w:jc w:val="center"/>
                    <w:textAlignment w:val="auto"/>
                    <w:outlineLvl w:val="9"/>
                    <w:rPr>
                      <w:rFonts w:hint="eastAsia"/>
                      <w:color w:val="auto"/>
                      <w:sz w:val="21"/>
                      <w:szCs w:val="21"/>
                      <w:vertAlign w:val="baseline"/>
                      <w:lang w:eastAsia="zh-CN"/>
                    </w:rPr>
                  </w:pPr>
                  <w:r>
                    <w:rPr>
                      <w:rFonts w:hint="eastAsia"/>
                      <w:color w:val="auto"/>
                      <w:sz w:val="21"/>
                      <w:szCs w:val="21"/>
                      <w:vertAlign w:val="baseline"/>
                      <w:lang w:val="en-US" w:eastAsia="zh-CN"/>
                    </w:rPr>
                    <w:t>（</w:t>
                  </w:r>
                  <w:r>
                    <w:rPr>
                      <w:rFonts w:hint="eastAsia" w:ascii="宋体" w:hAnsi="宋体" w:cs="宋体"/>
                      <w:color w:val="auto"/>
                      <w:sz w:val="24"/>
                      <w:szCs w:val="24"/>
                      <w:lang w:val="en-US" w:eastAsia="zh-CN"/>
                    </w:rPr>
                    <w:t>kg/a</w:t>
                  </w:r>
                  <w:r>
                    <w:rPr>
                      <w:rFonts w:hint="eastAsia"/>
                      <w:color w:val="auto"/>
                      <w:sz w:val="21"/>
                      <w:szCs w:val="21"/>
                      <w:vertAlign w:val="baseline"/>
                      <w:lang w:val="en-US" w:eastAsia="zh-CN"/>
                    </w:rPr>
                    <w:t>）</w:t>
                  </w:r>
                </w:p>
              </w:tc>
              <w:tc>
                <w:tcPr>
                  <w:tcW w:w="2115"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210" w:firstLineChars="100"/>
                    <w:jc w:val="center"/>
                    <w:textAlignment w:val="auto"/>
                    <w:outlineLvl w:val="9"/>
                    <w:rPr>
                      <w:rFonts w:hint="eastAsia"/>
                      <w:color w:val="auto"/>
                      <w:sz w:val="21"/>
                      <w:szCs w:val="21"/>
                      <w:vertAlign w:val="baseline"/>
                      <w:lang w:eastAsia="zh-CN"/>
                    </w:rPr>
                  </w:pPr>
                  <w:r>
                    <w:rPr>
                      <w:rFonts w:hint="eastAsia"/>
                      <w:color w:val="auto"/>
                      <w:sz w:val="21"/>
                      <w:szCs w:val="21"/>
                      <w:vertAlign w:val="baseline"/>
                      <w:lang w:eastAsia="zh-CN"/>
                    </w:rPr>
                    <w:t>布袋除尘器收集量</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210" w:firstLineChars="100"/>
                    <w:jc w:val="center"/>
                    <w:textAlignment w:val="auto"/>
                    <w:outlineLvl w:val="9"/>
                    <w:rPr>
                      <w:rFonts w:hint="eastAsia"/>
                      <w:color w:val="auto"/>
                      <w:sz w:val="21"/>
                      <w:szCs w:val="21"/>
                      <w:vertAlign w:val="baseline"/>
                      <w:lang w:eastAsia="zh-CN"/>
                    </w:rPr>
                  </w:pPr>
                  <w:r>
                    <w:rPr>
                      <w:rFonts w:hint="eastAsia"/>
                      <w:color w:val="auto"/>
                      <w:sz w:val="21"/>
                      <w:szCs w:val="21"/>
                      <w:vertAlign w:val="baseline"/>
                      <w:lang w:val="en-US" w:eastAsia="zh-CN"/>
                    </w:rPr>
                    <w:t>（</w:t>
                  </w:r>
                  <w:r>
                    <w:rPr>
                      <w:rFonts w:hint="eastAsia" w:ascii="宋体" w:hAnsi="宋体" w:cs="宋体"/>
                      <w:color w:val="auto"/>
                      <w:sz w:val="24"/>
                      <w:szCs w:val="24"/>
                      <w:lang w:val="en-US" w:eastAsia="zh-CN"/>
                    </w:rPr>
                    <w:t>kg/a</w:t>
                  </w:r>
                  <w:r>
                    <w:rPr>
                      <w:rFonts w:hint="eastAsia"/>
                      <w:color w:val="auto"/>
                      <w:sz w:val="21"/>
                      <w:szCs w:val="21"/>
                      <w:vertAlign w:val="baseline"/>
                      <w:lang w:val="en-US" w:eastAsia="zh-CN"/>
                    </w:rPr>
                    <w:t>）</w:t>
                  </w:r>
                </w:p>
              </w:tc>
              <w:tc>
                <w:tcPr>
                  <w:tcW w:w="2452"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210" w:firstLineChars="100"/>
                    <w:jc w:val="center"/>
                    <w:textAlignment w:val="auto"/>
                    <w:outlineLvl w:val="9"/>
                    <w:rPr>
                      <w:rFonts w:hint="eastAsia"/>
                      <w:color w:val="auto"/>
                      <w:sz w:val="21"/>
                      <w:szCs w:val="21"/>
                      <w:vertAlign w:val="baseline"/>
                      <w:lang w:eastAsia="zh-CN"/>
                    </w:rPr>
                  </w:pPr>
                  <w:r>
                    <w:rPr>
                      <w:rFonts w:hint="eastAsia"/>
                      <w:color w:val="auto"/>
                      <w:sz w:val="21"/>
                      <w:szCs w:val="21"/>
                      <w:vertAlign w:val="baseline"/>
                      <w:lang w:eastAsia="zh-CN"/>
                    </w:rPr>
                    <w:t>布袋除尘器排放量</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210" w:firstLineChars="100"/>
                    <w:jc w:val="center"/>
                    <w:textAlignment w:val="auto"/>
                    <w:outlineLvl w:val="9"/>
                    <w:rPr>
                      <w:rFonts w:hint="eastAsia"/>
                      <w:color w:val="auto"/>
                      <w:sz w:val="21"/>
                      <w:szCs w:val="21"/>
                      <w:vertAlign w:val="baseline"/>
                      <w:lang w:eastAsia="zh-CN"/>
                    </w:rPr>
                  </w:pPr>
                  <w:r>
                    <w:rPr>
                      <w:rFonts w:hint="eastAsia"/>
                      <w:color w:val="auto"/>
                      <w:sz w:val="21"/>
                      <w:szCs w:val="21"/>
                      <w:vertAlign w:val="baseline"/>
                      <w:lang w:val="en-US" w:eastAsia="zh-CN"/>
                    </w:rPr>
                    <w:t>（</w:t>
                  </w:r>
                  <w:r>
                    <w:rPr>
                      <w:rFonts w:hint="eastAsia" w:ascii="宋体" w:hAnsi="宋体" w:cs="宋体"/>
                      <w:color w:val="auto"/>
                      <w:sz w:val="24"/>
                      <w:szCs w:val="24"/>
                      <w:lang w:val="en-US" w:eastAsia="zh-CN"/>
                    </w:rPr>
                    <w:t>kg/a</w:t>
                  </w:r>
                  <w:r>
                    <w:rPr>
                      <w:rFonts w:hint="eastAsia"/>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00" w:type="dxa"/>
                  <w:tcBorders>
                    <w:tl2br w:val="nil"/>
                    <w:tr2bl w:val="nil"/>
                  </w:tcBorders>
                  <w:vAlign w:val="center"/>
                </w:tcPr>
                <w:p>
                  <w:pPr>
                    <w:pStyle w:val="8"/>
                    <w:spacing w:line="240" w:lineRule="auto"/>
                    <w:jc w:val="center"/>
                    <w:rPr>
                      <w:rFonts w:hint="eastAsia"/>
                      <w:color w:val="auto"/>
                      <w:sz w:val="21"/>
                      <w:szCs w:val="21"/>
                      <w:vertAlign w:val="baseline"/>
                      <w:lang w:val="en-US" w:eastAsia="zh-CN"/>
                    </w:rPr>
                  </w:pPr>
                  <w:r>
                    <w:rPr>
                      <w:rFonts w:hint="eastAsia"/>
                      <w:color w:val="auto"/>
                      <w:sz w:val="21"/>
                      <w:szCs w:val="21"/>
                      <w:vertAlign w:val="baseline"/>
                      <w:lang w:val="en-US" w:eastAsia="zh-CN"/>
                    </w:rPr>
                    <w:t>392</w:t>
                  </w:r>
                </w:p>
              </w:tc>
              <w:tc>
                <w:tcPr>
                  <w:tcW w:w="2040" w:type="dxa"/>
                  <w:tcBorders>
                    <w:tl2br w:val="nil"/>
                    <w:tr2bl w:val="nil"/>
                  </w:tcBorders>
                  <w:vAlign w:val="center"/>
                </w:tcPr>
                <w:p>
                  <w:pPr>
                    <w:pStyle w:val="8"/>
                    <w:spacing w:line="240" w:lineRule="auto"/>
                    <w:jc w:val="center"/>
                    <w:rPr>
                      <w:rFonts w:hint="eastAsia"/>
                      <w:color w:val="auto"/>
                      <w:sz w:val="21"/>
                      <w:szCs w:val="21"/>
                      <w:vertAlign w:val="baseline"/>
                      <w:lang w:val="en-US" w:eastAsia="zh-CN"/>
                    </w:rPr>
                  </w:pPr>
                  <w:r>
                    <w:rPr>
                      <w:rFonts w:hint="eastAsia"/>
                      <w:color w:val="auto"/>
                      <w:sz w:val="21"/>
                      <w:szCs w:val="21"/>
                      <w:vertAlign w:val="baseline"/>
                      <w:lang w:val="en-US" w:eastAsia="zh-CN"/>
                    </w:rPr>
                    <w:t>39.2</w:t>
                  </w:r>
                </w:p>
              </w:tc>
              <w:tc>
                <w:tcPr>
                  <w:tcW w:w="2115" w:type="dxa"/>
                  <w:tcBorders>
                    <w:tl2br w:val="nil"/>
                    <w:tr2bl w:val="nil"/>
                  </w:tcBorders>
                  <w:vAlign w:val="center"/>
                </w:tcPr>
                <w:p>
                  <w:pPr>
                    <w:pStyle w:val="8"/>
                    <w:spacing w:line="240" w:lineRule="auto"/>
                    <w:jc w:val="center"/>
                    <w:rPr>
                      <w:rFonts w:hint="eastAsia"/>
                      <w:color w:val="auto"/>
                      <w:sz w:val="21"/>
                      <w:szCs w:val="21"/>
                      <w:vertAlign w:val="baseline"/>
                      <w:lang w:val="en-US" w:eastAsia="zh-CN"/>
                    </w:rPr>
                  </w:pPr>
                  <w:r>
                    <w:rPr>
                      <w:rFonts w:hint="eastAsia"/>
                      <w:color w:val="auto"/>
                      <w:sz w:val="21"/>
                      <w:szCs w:val="21"/>
                      <w:vertAlign w:val="baseline"/>
                      <w:lang w:val="en-US" w:eastAsia="zh-CN"/>
                    </w:rPr>
                    <w:t>349.27</w:t>
                  </w:r>
                </w:p>
              </w:tc>
              <w:tc>
                <w:tcPr>
                  <w:tcW w:w="2452" w:type="dxa"/>
                  <w:tcBorders>
                    <w:tl2br w:val="nil"/>
                    <w:tr2bl w:val="nil"/>
                  </w:tcBorders>
                  <w:vAlign w:val="center"/>
                </w:tcPr>
                <w:p>
                  <w:pPr>
                    <w:pStyle w:val="8"/>
                    <w:spacing w:line="240" w:lineRule="auto"/>
                    <w:jc w:val="center"/>
                    <w:rPr>
                      <w:rFonts w:hint="eastAsia"/>
                      <w:color w:val="auto"/>
                      <w:sz w:val="21"/>
                      <w:szCs w:val="21"/>
                      <w:vertAlign w:val="baseline"/>
                      <w:lang w:val="en-US" w:eastAsia="zh-CN"/>
                    </w:rPr>
                  </w:pPr>
                  <w:r>
                    <w:rPr>
                      <w:rFonts w:hint="eastAsia"/>
                      <w:color w:val="auto"/>
                      <w:sz w:val="21"/>
                      <w:szCs w:val="21"/>
                      <w:vertAlign w:val="baseline"/>
                      <w:lang w:val="en-US" w:eastAsia="zh-CN"/>
                    </w:rPr>
                    <w:t>3.53</w:t>
                  </w:r>
                </w:p>
              </w:tc>
            </w:tr>
          </w:tbl>
          <w:p>
            <w:pPr>
              <w:pStyle w:val="108"/>
              <w:keepNext w:val="0"/>
              <w:keepLines w:val="0"/>
              <w:pageBreakBefore w:val="0"/>
              <w:kinsoku/>
              <w:wordWrap/>
              <w:overflowPunct/>
              <w:topLinePunct w:val="0"/>
              <w:bidi w:val="0"/>
              <w:adjustRightInd/>
              <w:snapToGrid/>
              <w:spacing w:line="360" w:lineRule="auto"/>
              <w:ind w:left="0" w:leftChars="0" w:right="0" w:rightChars="0" w:firstLine="480" w:firstLineChars="200"/>
              <w:textAlignment w:val="auto"/>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有机废气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b w:val="0"/>
                <w:bCs/>
                <w:sz w:val="24"/>
                <w:szCs w:val="28"/>
                <w:lang w:val="en-US" w:eastAsia="zh-CN"/>
              </w:rPr>
            </w:pPr>
            <w:r>
              <w:rPr>
                <w:rFonts w:hint="eastAsia" w:asciiTheme="minorEastAsia" w:hAnsiTheme="minorEastAsia" w:eastAsiaTheme="minorEastAsia" w:cstheme="minorEastAsia"/>
                <w:color w:val="auto"/>
                <w:sz w:val="24"/>
                <w:szCs w:val="24"/>
                <w:lang w:eastAsia="zh-CN"/>
              </w:rPr>
              <w:t>项目封边工艺选用</w:t>
            </w:r>
            <w:r>
              <w:rPr>
                <w:rFonts w:hint="eastAsia"/>
                <w:b w:val="0"/>
                <w:bCs/>
                <w:color w:val="auto"/>
                <w:sz w:val="24"/>
                <w:szCs w:val="28"/>
                <w:lang w:val="en-US" w:eastAsia="zh-CN"/>
              </w:rPr>
              <w:t>E</w:t>
            </w:r>
            <w:r>
              <w:rPr>
                <w:rFonts w:hint="eastAsia"/>
                <w:b w:val="0"/>
                <w:bCs/>
                <w:sz w:val="24"/>
                <w:szCs w:val="28"/>
                <w:lang w:val="en-US" w:eastAsia="zh-CN"/>
              </w:rPr>
              <w:t>VA热熔胶，</w:t>
            </w:r>
            <w:r>
              <w:rPr>
                <w:rFonts w:hint="eastAsia" w:asciiTheme="minorEastAsia" w:hAnsiTheme="minorEastAsia" w:eastAsiaTheme="minorEastAsia" w:cstheme="minorEastAsia"/>
                <w:b w:val="0"/>
                <w:bCs/>
                <w:sz w:val="24"/>
                <w:szCs w:val="28"/>
                <w:lang w:val="en-US" w:eastAsia="zh-CN"/>
              </w:rPr>
              <w:t>主要成分为基本树脂</w:t>
            </w:r>
            <w:r>
              <w:rPr>
                <w:rFonts w:hint="eastAsia"/>
                <w:b w:val="0"/>
                <w:bCs/>
                <w:sz w:val="24"/>
                <w:szCs w:val="28"/>
                <w:lang w:val="en-US" w:eastAsia="zh-CN"/>
              </w:rPr>
              <w:t>。EVA热熔胶是一种不需</w:t>
            </w:r>
            <w:r>
              <w:rPr>
                <w:rFonts w:hint="eastAsia"/>
                <w:b w:val="0"/>
                <w:bCs/>
                <w:sz w:val="24"/>
                <w:szCs w:val="28"/>
                <w:lang w:val="en-US" w:eastAsia="zh-CN"/>
              </w:rPr>
              <w:fldChar w:fldCharType="begin"/>
            </w:r>
            <w:r>
              <w:rPr>
                <w:rFonts w:hint="eastAsia"/>
                <w:b w:val="0"/>
                <w:bCs/>
                <w:sz w:val="24"/>
                <w:szCs w:val="28"/>
                <w:lang w:val="en-US" w:eastAsia="zh-CN"/>
              </w:rPr>
              <w:instrText xml:space="preserve"> HYPERLINK "https://baike.baidu.com/item/%E6%BA%B6%E5%89%82" \t "https://baike.baidu.com/item/%E7%83%AD%E7%86%94%E8%83%B6/_blank" </w:instrText>
            </w:r>
            <w:r>
              <w:rPr>
                <w:rFonts w:hint="eastAsia"/>
                <w:b w:val="0"/>
                <w:bCs/>
                <w:sz w:val="24"/>
                <w:szCs w:val="28"/>
                <w:lang w:val="en-US" w:eastAsia="zh-CN"/>
              </w:rPr>
              <w:fldChar w:fldCharType="separate"/>
            </w:r>
            <w:r>
              <w:rPr>
                <w:rFonts w:hint="eastAsia"/>
                <w:b w:val="0"/>
                <w:bCs/>
                <w:sz w:val="24"/>
                <w:szCs w:val="28"/>
                <w:lang w:val="en-US" w:eastAsia="zh-CN"/>
              </w:rPr>
              <w:t>溶剂</w:t>
            </w:r>
            <w:r>
              <w:rPr>
                <w:rFonts w:hint="eastAsia"/>
                <w:b w:val="0"/>
                <w:bCs/>
                <w:sz w:val="24"/>
                <w:szCs w:val="28"/>
                <w:lang w:val="en-US" w:eastAsia="zh-CN"/>
              </w:rPr>
              <w:fldChar w:fldCharType="end"/>
            </w:r>
            <w:r>
              <w:rPr>
                <w:rFonts w:hint="eastAsia"/>
                <w:b w:val="0"/>
                <w:bCs/>
                <w:sz w:val="24"/>
                <w:szCs w:val="28"/>
                <w:lang w:val="en-US" w:eastAsia="zh-CN"/>
              </w:rPr>
              <w:t>、不含水分100%的固体可熔性</w:t>
            </w:r>
            <w:r>
              <w:rPr>
                <w:rFonts w:hint="eastAsia"/>
                <w:b w:val="0"/>
                <w:bCs/>
                <w:sz w:val="24"/>
                <w:szCs w:val="28"/>
                <w:lang w:val="en-US" w:eastAsia="zh-CN"/>
              </w:rPr>
              <w:fldChar w:fldCharType="begin"/>
            </w:r>
            <w:r>
              <w:rPr>
                <w:rFonts w:hint="eastAsia"/>
                <w:b w:val="0"/>
                <w:bCs/>
                <w:sz w:val="24"/>
                <w:szCs w:val="28"/>
                <w:lang w:val="en-US" w:eastAsia="zh-CN"/>
              </w:rPr>
              <w:instrText xml:space="preserve"> HYPERLINK "https://baike.baidu.com/item/%E8%81%9A%E5%90%88%E7%89%A9" \t "https://baike.baidu.com/item/%E7%83%AD%E7%86%94%E8%83%B6/_blank" </w:instrText>
            </w:r>
            <w:r>
              <w:rPr>
                <w:rFonts w:hint="eastAsia"/>
                <w:b w:val="0"/>
                <w:bCs/>
                <w:sz w:val="24"/>
                <w:szCs w:val="28"/>
                <w:lang w:val="en-US" w:eastAsia="zh-CN"/>
              </w:rPr>
              <w:fldChar w:fldCharType="separate"/>
            </w:r>
            <w:r>
              <w:rPr>
                <w:rFonts w:hint="eastAsia"/>
                <w:b w:val="0"/>
                <w:bCs/>
                <w:sz w:val="24"/>
                <w:szCs w:val="28"/>
                <w:lang w:val="en-US" w:eastAsia="zh-CN"/>
              </w:rPr>
              <w:t>聚合物</w:t>
            </w:r>
            <w:r>
              <w:rPr>
                <w:rFonts w:hint="eastAsia"/>
                <w:b w:val="0"/>
                <w:bCs/>
                <w:sz w:val="24"/>
                <w:szCs w:val="28"/>
                <w:lang w:val="en-US" w:eastAsia="zh-CN"/>
              </w:rPr>
              <w:fldChar w:fldCharType="end"/>
            </w:r>
            <w:r>
              <w:rPr>
                <w:rFonts w:hint="eastAsia"/>
                <w:b w:val="0"/>
                <w:bCs/>
                <w:sz w:val="24"/>
                <w:szCs w:val="28"/>
                <w:lang w:val="en-US" w:eastAsia="zh-CN"/>
              </w:rPr>
              <w:t>，常温下为固体，</w:t>
            </w:r>
            <w:r>
              <w:rPr>
                <w:rFonts w:hint="eastAsia" w:asciiTheme="minorEastAsia" w:hAnsiTheme="minorEastAsia" w:eastAsiaTheme="minorEastAsia" w:cstheme="minorEastAsia"/>
                <w:sz w:val="24"/>
                <w:szCs w:val="24"/>
                <w:lang w:eastAsia="zh-CN"/>
              </w:rPr>
              <w:t>将封边胶在封边机内加热到</w:t>
            </w:r>
            <w:r>
              <w:rPr>
                <w:rFonts w:hint="eastAsia" w:asciiTheme="minorEastAsia" w:hAnsiTheme="minorEastAsia" w:eastAsiaTheme="minorEastAsia" w:cstheme="minorEastAsia"/>
                <w:sz w:val="24"/>
                <w:szCs w:val="24"/>
                <w:lang w:val="en-US" w:eastAsia="zh-CN"/>
              </w:rPr>
              <w:t>140℃后</w:t>
            </w:r>
            <w:r>
              <w:rPr>
                <w:rFonts w:hint="eastAsia"/>
                <w:b w:val="0"/>
                <w:bCs/>
                <w:sz w:val="24"/>
                <w:szCs w:val="28"/>
                <w:lang w:val="en-US" w:eastAsia="zh-CN"/>
              </w:rPr>
              <w:t>变为能流动，且有一定粘性的液体。</w:t>
            </w:r>
            <w:r>
              <w:rPr>
                <w:rFonts w:hint="eastAsia" w:asciiTheme="minorEastAsia" w:hAnsiTheme="minorEastAsia" w:eastAsiaTheme="minorEastAsia" w:cstheme="minorEastAsia"/>
                <w:sz w:val="24"/>
                <w:szCs w:val="24"/>
                <w:lang w:eastAsia="zh-CN"/>
              </w:rPr>
              <w:t>将切割好的家具板材在封边机上进行封边。</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b w:val="0"/>
                <w:bCs/>
                <w:sz w:val="24"/>
                <w:szCs w:val="28"/>
                <w:lang w:val="en-US" w:eastAsia="zh-CN"/>
              </w:rPr>
              <w:t>EVA热熔胶的主要成分是</w:t>
            </w:r>
            <w:r>
              <w:rPr>
                <w:rFonts w:hint="eastAsia"/>
                <w:b w:val="0"/>
                <w:bCs/>
                <w:sz w:val="24"/>
                <w:szCs w:val="28"/>
                <w:lang w:val="en-US" w:eastAsia="zh-CN"/>
              </w:rPr>
              <w:fldChar w:fldCharType="begin"/>
            </w:r>
            <w:r>
              <w:rPr>
                <w:rFonts w:hint="eastAsia"/>
                <w:b w:val="0"/>
                <w:bCs/>
                <w:sz w:val="24"/>
                <w:szCs w:val="28"/>
                <w:lang w:val="en-US" w:eastAsia="zh-CN"/>
              </w:rPr>
              <w:instrText xml:space="preserve"> HYPERLINK "https://baike.baidu.com/item/%E4%B9%99%E7%83%AF" \t "https://baike.baidu.com/item/%E7%83%AD%E7%86%94%E8%83%B6/_blank" </w:instrText>
            </w:r>
            <w:r>
              <w:rPr>
                <w:rFonts w:hint="eastAsia"/>
                <w:b w:val="0"/>
                <w:bCs/>
                <w:sz w:val="24"/>
                <w:szCs w:val="28"/>
                <w:lang w:val="en-US" w:eastAsia="zh-CN"/>
              </w:rPr>
              <w:fldChar w:fldCharType="separate"/>
            </w:r>
            <w:r>
              <w:rPr>
                <w:rFonts w:hint="eastAsia"/>
                <w:b w:val="0"/>
                <w:bCs/>
                <w:sz w:val="24"/>
                <w:szCs w:val="28"/>
                <w:lang w:val="en-US" w:eastAsia="zh-CN"/>
              </w:rPr>
              <w:t>乙烯</w:t>
            </w:r>
            <w:r>
              <w:rPr>
                <w:rFonts w:hint="eastAsia"/>
                <w:b w:val="0"/>
                <w:bCs/>
                <w:sz w:val="24"/>
                <w:szCs w:val="28"/>
                <w:lang w:val="en-US" w:eastAsia="zh-CN"/>
              </w:rPr>
              <w:fldChar w:fldCharType="end"/>
            </w:r>
            <w:r>
              <w:rPr>
                <w:rFonts w:hint="eastAsia"/>
                <w:b w:val="0"/>
                <w:bCs/>
                <w:sz w:val="24"/>
                <w:szCs w:val="28"/>
                <w:lang w:val="en-US" w:eastAsia="zh-CN"/>
              </w:rPr>
              <w:t>和</w:t>
            </w:r>
            <w:r>
              <w:rPr>
                <w:rFonts w:hint="eastAsia"/>
                <w:b w:val="0"/>
                <w:bCs/>
                <w:sz w:val="24"/>
                <w:szCs w:val="28"/>
                <w:lang w:val="en-US" w:eastAsia="zh-CN"/>
              </w:rPr>
              <w:fldChar w:fldCharType="begin"/>
            </w:r>
            <w:r>
              <w:rPr>
                <w:rFonts w:hint="eastAsia"/>
                <w:b w:val="0"/>
                <w:bCs/>
                <w:sz w:val="24"/>
                <w:szCs w:val="28"/>
                <w:lang w:val="en-US" w:eastAsia="zh-CN"/>
              </w:rPr>
              <w:instrText xml:space="preserve"> HYPERLINK "https://baike.baidu.com/item/%E9%86%8B%E9%85%B8%E4%B9%99%E7%83%AF" \t "https://baike.baidu.com/item/%E7%83%AD%E7%86%94%E8%83%B6/_blank" </w:instrText>
            </w:r>
            <w:r>
              <w:rPr>
                <w:rFonts w:hint="eastAsia"/>
                <w:b w:val="0"/>
                <w:bCs/>
                <w:sz w:val="24"/>
                <w:szCs w:val="28"/>
                <w:lang w:val="en-US" w:eastAsia="zh-CN"/>
              </w:rPr>
              <w:fldChar w:fldCharType="separate"/>
            </w:r>
            <w:r>
              <w:rPr>
                <w:rFonts w:hint="eastAsia"/>
                <w:b w:val="0"/>
                <w:bCs/>
                <w:sz w:val="24"/>
                <w:szCs w:val="28"/>
                <w:lang w:val="en-US" w:eastAsia="zh-CN"/>
              </w:rPr>
              <w:t>醋酸乙烯</w:t>
            </w:r>
            <w:r>
              <w:rPr>
                <w:rFonts w:hint="eastAsia"/>
                <w:b w:val="0"/>
                <w:bCs/>
                <w:sz w:val="24"/>
                <w:szCs w:val="28"/>
                <w:lang w:val="en-US" w:eastAsia="zh-CN"/>
              </w:rPr>
              <w:fldChar w:fldCharType="end"/>
            </w:r>
            <w:r>
              <w:rPr>
                <w:rFonts w:hint="eastAsia"/>
                <w:b w:val="0"/>
                <w:bCs/>
                <w:sz w:val="24"/>
                <w:szCs w:val="28"/>
                <w:lang w:val="en-US" w:eastAsia="zh-CN"/>
              </w:rPr>
              <w:t>在高温高压下共聚而成的基本树脂，共聚率为99.9%，未共聚的0.1%在热熔胶加热融化时会挥发少量有机废气，以非甲烷总烃计。非甲烷总烃的产生量为热熔胶用量的0.1%，项目年用胶量为1.9t，则非甲烷总烃的产生量为1.9kg/a</w:t>
            </w:r>
            <w:r>
              <w:rPr>
                <w:rFonts w:hint="eastAsia" w:ascii="宋体" w:hAnsi="宋体" w:cs="宋体"/>
                <w:color w:val="auto"/>
                <w:sz w:val="24"/>
                <w:szCs w:val="24"/>
                <w:lang w:val="en-US" w:eastAsia="zh-CN"/>
              </w:rPr>
              <w:t>。</w:t>
            </w:r>
          </w:p>
          <w:p>
            <w:pPr>
              <w:pStyle w:val="8"/>
              <w:spacing w:after="0" w:line="360" w:lineRule="auto"/>
              <w:ind w:firstLine="480" w:firstLineChars="200"/>
              <w:rPr>
                <w:rFonts w:hint="eastAsia" w:ascii="宋体" w:hAnsi="宋体" w:eastAsia="宋体" w:cs="宋体"/>
                <w:sz w:val="24"/>
                <w:lang w:val="en-US" w:eastAsia="zh-CN"/>
              </w:rPr>
            </w:pPr>
            <w:r>
              <w:rPr>
                <w:rFonts w:hint="eastAsia" w:ascii="宋体" w:hAnsi="宋体" w:cs="宋体"/>
                <w:sz w:val="24"/>
              </w:rPr>
              <w:t>根据《挥发性有机物排放控制标准》（DB61/T1061-2017）4.6节《控制VOCS排放的生产管理要求》：“产生VOC</w:t>
            </w:r>
            <w:r>
              <w:rPr>
                <w:rFonts w:hint="eastAsia" w:ascii="宋体" w:hAnsi="宋体" w:cs="宋体"/>
                <w:sz w:val="24"/>
                <w:vertAlign w:val="subscript"/>
              </w:rPr>
              <w:t>S</w:t>
            </w:r>
            <w:r>
              <w:rPr>
                <w:rFonts w:hint="eastAsia" w:ascii="宋体" w:hAnsi="宋体" w:cs="宋体"/>
                <w:sz w:val="24"/>
              </w:rPr>
              <w:t>的生产工序或装置应设立局部或整体气体收集系统”。因此，评价要求项目</w:t>
            </w:r>
            <w:r>
              <w:rPr>
                <w:rFonts w:hint="eastAsia" w:ascii="宋体" w:hAnsi="宋体" w:cs="宋体"/>
                <w:sz w:val="24"/>
                <w:lang w:eastAsia="zh-CN"/>
              </w:rPr>
              <w:t>封边过程中挥发的有机废气用集气罩收集后，采用活性炭吸附工艺处理，有机废气经活性炭处理后，由管道引至厂房外无组织排放。集气罩对有机废气的收集率为</w:t>
            </w:r>
            <w:r>
              <w:rPr>
                <w:rFonts w:hint="eastAsia" w:ascii="宋体" w:hAnsi="宋体" w:cs="宋体"/>
                <w:sz w:val="24"/>
                <w:lang w:val="en-US" w:eastAsia="zh-CN"/>
              </w:rPr>
              <w:t>90%，活性炭对有机废气的去除率为90%，经计算项目无组织有机废气的排放量为</w:t>
            </w:r>
            <w:r>
              <w:rPr>
                <w:rFonts w:hint="eastAsia"/>
                <w:b w:val="0"/>
                <w:bCs/>
                <w:sz w:val="24"/>
                <w:szCs w:val="28"/>
                <w:lang w:val="en-US" w:eastAsia="zh-CN"/>
              </w:rPr>
              <w:t>0.361kg/a</w:t>
            </w:r>
            <w:r>
              <w:rPr>
                <w:rFonts w:hint="eastAsia" w:ascii="宋体" w:hAnsi="宋体" w:cs="宋体"/>
                <w:color w:val="auto"/>
                <w:sz w:val="24"/>
                <w:szCs w:val="24"/>
                <w:lang w:val="en-US" w:eastAsia="zh-CN"/>
              </w:rPr>
              <w:t>（其中，未被集气罩收集的逸散有机废气量为0.19</w:t>
            </w:r>
            <w:r>
              <w:rPr>
                <w:rFonts w:hint="eastAsia"/>
                <w:b w:val="0"/>
                <w:bCs/>
                <w:sz w:val="24"/>
                <w:szCs w:val="28"/>
                <w:lang w:val="en-US" w:eastAsia="zh-CN"/>
              </w:rPr>
              <w:t>kg/a</w:t>
            </w:r>
            <w:r>
              <w:rPr>
                <w:rFonts w:hint="eastAsia" w:ascii="宋体" w:hAnsi="宋体" w:cs="宋体"/>
                <w:color w:val="auto"/>
                <w:sz w:val="24"/>
                <w:szCs w:val="24"/>
                <w:lang w:val="en-US" w:eastAsia="zh-CN"/>
              </w:rPr>
              <w:t>；被集气罩收集经活性炭吸附处理后无组织排放的有机废气量为0.171</w:t>
            </w:r>
            <w:r>
              <w:rPr>
                <w:rFonts w:hint="eastAsia"/>
                <w:b w:val="0"/>
                <w:bCs/>
                <w:sz w:val="24"/>
                <w:szCs w:val="28"/>
                <w:lang w:val="en-US" w:eastAsia="zh-CN"/>
              </w:rPr>
              <w:t>kg/a</w:t>
            </w:r>
            <w:r>
              <w:rPr>
                <w:rFonts w:hint="eastAsia" w:ascii="宋体" w:hAnsi="宋体" w:cs="宋体"/>
                <w:color w:val="auto"/>
                <w:sz w:val="24"/>
                <w:szCs w:val="24"/>
                <w:lang w:val="en-US" w:eastAsia="zh-CN"/>
              </w:rPr>
              <w:t>）</w:t>
            </w:r>
            <w:r>
              <w:rPr>
                <w:rFonts w:hint="eastAsia" w:ascii="宋体" w:hAnsi="宋体" w:cs="宋体"/>
                <w:sz w:val="24"/>
                <w:lang w:val="en-US" w:eastAsia="zh-CN"/>
              </w:rPr>
              <w:t>，活性炭吸附的有机废气量为</w:t>
            </w:r>
            <w:r>
              <w:rPr>
                <w:rFonts w:hint="eastAsia"/>
                <w:b w:val="0"/>
                <w:bCs/>
                <w:sz w:val="24"/>
                <w:szCs w:val="28"/>
                <w:lang w:val="en-US" w:eastAsia="zh-CN"/>
              </w:rPr>
              <w:t>1.539kg/a</w:t>
            </w:r>
            <w:r>
              <w:rPr>
                <w:rFonts w:hint="eastAsia" w:ascii="宋体" w:hAnsi="宋体" w:cs="宋体"/>
                <w:sz w:val="24"/>
                <w:lang w:val="en-US"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（3）油烟废气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eastAsia="宋体" w:asciiTheme="minorEastAsia" w:hAnsiTheme="minorEastAsia" w:cstheme="minorEastAsia"/>
                <w:sz w:val="24"/>
                <w:szCs w:val="24"/>
                <w:lang w:val="en-US" w:eastAsia="zh-CN"/>
              </w:rPr>
            </w:pPr>
            <w:r>
              <w:rPr>
                <w:rFonts w:hAnsi="宋体"/>
                <w:bCs/>
                <w:color w:val="000000" w:themeColor="text1"/>
                <w:sz w:val="24"/>
                <w:szCs w:val="24"/>
              </w:rPr>
              <w:t>建设项目设有食堂，</w:t>
            </w:r>
            <w:r>
              <w:rPr>
                <w:rFonts w:hint="eastAsia" w:hAnsi="宋体"/>
                <w:bCs/>
                <w:color w:val="000000" w:themeColor="text1"/>
                <w:sz w:val="24"/>
                <w:szCs w:val="24"/>
                <w:lang w:eastAsia="zh-CN"/>
              </w:rPr>
              <w:t>可以为</w:t>
            </w:r>
            <w:r>
              <w:rPr>
                <w:rFonts w:hint="eastAsia" w:hAnsi="宋体"/>
                <w:bCs/>
                <w:color w:val="000000" w:themeColor="text1"/>
                <w:sz w:val="24"/>
                <w:szCs w:val="24"/>
                <w:lang w:val="en-US" w:eastAsia="zh-CN"/>
              </w:rPr>
              <w:t>13名职工提供就餐，</w:t>
            </w:r>
            <w:r>
              <w:rPr>
                <w:rFonts w:hAnsi="宋体"/>
                <w:bCs/>
                <w:color w:val="000000" w:themeColor="text1"/>
                <w:sz w:val="24"/>
                <w:szCs w:val="24"/>
              </w:rPr>
              <w:t>一个灶头，</w:t>
            </w:r>
            <w:r>
              <w:rPr>
                <w:rFonts w:hint="eastAsia" w:hAnsi="宋体"/>
                <w:bCs/>
                <w:color w:val="000000" w:themeColor="text1"/>
                <w:sz w:val="24"/>
                <w:szCs w:val="24"/>
                <w:lang w:eastAsia="zh-CN"/>
              </w:rPr>
              <w:t>食堂以电作为能源</w:t>
            </w:r>
            <w:r>
              <w:rPr>
                <w:rFonts w:hint="eastAsia" w:hAnsi="宋体"/>
                <w:bCs/>
                <w:color w:val="000000" w:themeColor="text1"/>
                <w:sz w:val="24"/>
                <w:szCs w:val="24"/>
              </w:rPr>
              <w:t>。职工食堂</w:t>
            </w:r>
            <w:r>
              <w:rPr>
                <w:rFonts w:hAnsi="宋体"/>
                <w:bCs/>
                <w:color w:val="000000" w:themeColor="text1"/>
                <w:sz w:val="24"/>
                <w:szCs w:val="24"/>
              </w:rPr>
              <w:t>人均食用油为30g/人</w:t>
            </w:r>
            <w:r>
              <w:rPr>
                <w:rFonts w:hint="eastAsia" w:hAnsi="宋体"/>
                <w:color w:val="000000" w:themeColor="text1"/>
                <w:sz w:val="24"/>
                <w:szCs w:val="28"/>
              </w:rPr>
              <w:t>·</w:t>
            </w:r>
            <w:r>
              <w:rPr>
                <w:rFonts w:hAnsi="宋体"/>
                <w:bCs/>
                <w:color w:val="000000" w:themeColor="text1"/>
                <w:sz w:val="24"/>
                <w:szCs w:val="24"/>
              </w:rPr>
              <w:t>d</w:t>
            </w:r>
            <w:r>
              <w:rPr>
                <w:rFonts w:hint="eastAsia" w:hAnsi="宋体"/>
                <w:bCs/>
                <w:color w:val="000000" w:themeColor="text1"/>
                <w:sz w:val="24"/>
                <w:szCs w:val="24"/>
              </w:rPr>
              <w:t>，</w:t>
            </w:r>
            <w:r>
              <w:rPr>
                <w:rFonts w:hint="eastAsia" w:hAnsi="宋体"/>
                <w:bCs/>
                <w:color w:val="000000" w:themeColor="text1"/>
                <w:sz w:val="24"/>
                <w:szCs w:val="24"/>
                <w:lang w:eastAsia="zh-CN"/>
              </w:rPr>
              <w:t>则食堂食用油用量为</w:t>
            </w:r>
            <w:r>
              <w:rPr>
                <w:rFonts w:hint="eastAsia" w:hAnsi="宋体"/>
                <w:bCs/>
                <w:color w:val="000000" w:themeColor="text1"/>
                <w:sz w:val="24"/>
                <w:szCs w:val="24"/>
                <w:lang w:val="en-US" w:eastAsia="zh-CN"/>
              </w:rPr>
              <w:t>0.39kg/d，0.117t/a。</w:t>
            </w:r>
            <w:r>
              <w:rPr>
                <w:rFonts w:hAnsi="宋体"/>
                <w:bCs/>
                <w:color w:val="000000" w:themeColor="text1"/>
                <w:sz w:val="24"/>
                <w:szCs w:val="24"/>
              </w:rPr>
              <w:t>由于该项目食堂非营业性餐饮店，其炸、煎等烹饪手段相对较少，其油烟挥发率按取2%，即产生油烟量为</w:t>
            </w:r>
            <w:r>
              <w:rPr>
                <w:rFonts w:hint="eastAsia" w:hAnsi="宋体"/>
                <w:bCs/>
                <w:color w:val="000000" w:themeColor="text1"/>
                <w:sz w:val="24"/>
                <w:szCs w:val="24"/>
                <w:lang w:val="en-US" w:eastAsia="zh-CN"/>
              </w:rPr>
              <w:t>0.0078</w:t>
            </w:r>
            <w:r>
              <w:rPr>
                <w:rFonts w:hint="eastAsia" w:hAnsi="宋体"/>
                <w:bCs/>
                <w:color w:val="000000" w:themeColor="text1"/>
                <w:sz w:val="24"/>
                <w:szCs w:val="24"/>
              </w:rPr>
              <w:t>kg</w:t>
            </w:r>
            <w:r>
              <w:rPr>
                <w:rFonts w:hAnsi="宋体"/>
                <w:bCs/>
                <w:color w:val="000000" w:themeColor="text1"/>
                <w:sz w:val="24"/>
                <w:szCs w:val="24"/>
              </w:rPr>
              <w:t>/</w:t>
            </w:r>
            <w:r>
              <w:rPr>
                <w:rFonts w:hint="eastAsia" w:hAnsi="宋体"/>
                <w:bCs/>
                <w:color w:val="000000" w:themeColor="text1"/>
                <w:sz w:val="24"/>
                <w:szCs w:val="24"/>
                <w:lang w:val="en-US" w:eastAsia="zh-CN"/>
              </w:rPr>
              <w:t>d，2.34kg/a</w:t>
            </w:r>
            <w:r>
              <w:rPr>
                <w:rFonts w:hAnsi="宋体"/>
                <w:bCs/>
                <w:color w:val="000000" w:themeColor="text1"/>
                <w:sz w:val="24"/>
                <w:szCs w:val="24"/>
              </w:rPr>
              <w:t>。本项目食堂</w:t>
            </w:r>
            <w:r>
              <w:rPr>
                <w:rFonts w:hint="eastAsia" w:hAnsi="宋体"/>
                <w:bCs/>
                <w:color w:val="000000" w:themeColor="text1"/>
                <w:sz w:val="24"/>
                <w:szCs w:val="24"/>
                <w:lang w:eastAsia="zh-CN"/>
              </w:rPr>
              <w:t>抽油烟机风量为</w:t>
            </w:r>
            <w:r>
              <w:rPr>
                <w:rFonts w:hint="eastAsia" w:hAnsi="宋体"/>
                <w:bCs/>
                <w:color w:val="000000" w:themeColor="text1"/>
                <w:sz w:val="24"/>
                <w:szCs w:val="24"/>
                <w:lang w:val="en-US" w:eastAsia="zh-CN"/>
              </w:rPr>
              <w:t>1000</w:t>
            </w:r>
            <w:r>
              <w:rPr>
                <w:rFonts w:hint="eastAsia" w:hAnsi="宋体"/>
                <w:bCs/>
                <w:color w:val="000000" w:themeColor="text1"/>
                <w:sz w:val="24"/>
                <w:szCs w:val="24"/>
              </w:rPr>
              <w:t>m</w:t>
            </w:r>
            <w:r>
              <w:rPr>
                <w:rFonts w:hint="eastAsia" w:hAnsi="宋体"/>
                <w:bCs/>
                <w:color w:val="000000" w:themeColor="text1"/>
                <w:sz w:val="24"/>
                <w:szCs w:val="24"/>
                <w:vertAlign w:val="superscript"/>
              </w:rPr>
              <w:t>3</w:t>
            </w:r>
            <w:r>
              <w:rPr>
                <w:rFonts w:hint="eastAsia" w:hAnsi="宋体"/>
                <w:bCs/>
                <w:color w:val="000000" w:themeColor="text1"/>
                <w:sz w:val="24"/>
                <w:szCs w:val="24"/>
              </w:rPr>
              <w:t>/h</w:t>
            </w:r>
            <w:r>
              <w:rPr>
                <w:rFonts w:hint="eastAsia" w:hAnsi="宋体"/>
                <w:bCs/>
                <w:color w:val="000000" w:themeColor="text1"/>
                <w:sz w:val="24"/>
                <w:szCs w:val="24"/>
                <w:lang w:eastAsia="zh-CN"/>
              </w:rPr>
              <w:t>，</w:t>
            </w:r>
            <w:r>
              <w:rPr>
                <w:rFonts w:hAnsi="宋体"/>
                <w:bCs/>
                <w:color w:val="000000" w:themeColor="text1"/>
                <w:sz w:val="24"/>
                <w:szCs w:val="24"/>
              </w:rPr>
              <w:t>平均每天工作</w:t>
            </w:r>
            <w:r>
              <w:rPr>
                <w:rFonts w:hint="eastAsia" w:hAnsi="宋体"/>
                <w:bCs/>
                <w:color w:val="000000" w:themeColor="text1"/>
                <w:sz w:val="24"/>
                <w:szCs w:val="24"/>
                <w:lang w:val="en-US" w:eastAsia="zh-CN"/>
              </w:rPr>
              <w:t>2.5</w:t>
            </w:r>
            <w:r>
              <w:rPr>
                <w:rFonts w:hAnsi="宋体"/>
                <w:bCs/>
                <w:color w:val="000000" w:themeColor="text1"/>
                <w:sz w:val="24"/>
                <w:szCs w:val="24"/>
              </w:rPr>
              <w:t>小时，年产生油烟废气约为</w:t>
            </w:r>
            <w:r>
              <w:rPr>
                <w:rFonts w:hint="eastAsia" w:hAnsi="宋体"/>
                <w:bCs/>
                <w:color w:val="000000" w:themeColor="text1"/>
                <w:sz w:val="24"/>
                <w:szCs w:val="24"/>
                <w:lang w:val="en-US" w:eastAsia="zh-CN"/>
              </w:rPr>
              <w:t>75</w:t>
            </w:r>
            <w:r>
              <w:rPr>
                <w:rFonts w:hAnsi="宋体"/>
                <w:bCs/>
                <w:color w:val="000000" w:themeColor="text1"/>
                <w:sz w:val="24"/>
                <w:szCs w:val="24"/>
              </w:rPr>
              <w:t>万m</w:t>
            </w:r>
            <w:r>
              <w:rPr>
                <w:rFonts w:hAnsi="宋体"/>
                <w:bCs/>
                <w:color w:val="000000" w:themeColor="text1"/>
                <w:sz w:val="24"/>
                <w:szCs w:val="24"/>
                <w:vertAlign w:val="superscript"/>
              </w:rPr>
              <w:t>3</w:t>
            </w:r>
            <w:r>
              <w:rPr>
                <w:rFonts w:hAnsi="宋体"/>
                <w:bCs/>
                <w:color w:val="000000" w:themeColor="text1"/>
                <w:sz w:val="24"/>
                <w:szCs w:val="24"/>
              </w:rPr>
              <w:t>/a，则油烟</w:t>
            </w:r>
            <w:r>
              <w:rPr>
                <w:rFonts w:hint="eastAsia" w:hAnsi="宋体"/>
                <w:bCs/>
                <w:color w:val="000000" w:themeColor="text1"/>
                <w:sz w:val="24"/>
                <w:szCs w:val="24"/>
                <w:lang w:eastAsia="zh-CN"/>
              </w:rPr>
              <w:t>产生</w:t>
            </w:r>
            <w:r>
              <w:rPr>
                <w:rFonts w:hAnsi="宋体"/>
                <w:bCs/>
                <w:color w:val="000000" w:themeColor="text1"/>
                <w:sz w:val="24"/>
                <w:szCs w:val="24"/>
              </w:rPr>
              <w:t>浓度约为</w:t>
            </w:r>
            <w:r>
              <w:rPr>
                <w:rFonts w:hint="eastAsia" w:hAnsi="宋体"/>
                <w:bCs/>
                <w:color w:val="000000" w:themeColor="text1"/>
                <w:sz w:val="24"/>
                <w:szCs w:val="24"/>
                <w:lang w:val="en-US" w:eastAsia="zh-CN"/>
              </w:rPr>
              <w:t>3.12</w:t>
            </w:r>
            <w:r>
              <w:rPr>
                <w:rFonts w:hAnsi="宋体"/>
                <w:bCs/>
                <w:color w:val="000000" w:themeColor="text1"/>
                <w:sz w:val="24"/>
                <w:szCs w:val="24"/>
              </w:rPr>
              <w:t>mg/m</w:t>
            </w:r>
            <w:r>
              <w:rPr>
                <w:rFonts w:hAnsi="宋体"/>
                <w:bCs/>
                <w:color w:val="000000" w:themeColor="text1"/>
                <w:sz w:val="24"/>
                <w:szCs w:val="24"/>
                <w:vertAlign w:val="superscript"/>
              </w:rPr>
              <w:t>3</w:t>
            </w:r>
            <w:r>
              <w:rPr>
                <w:rFonts w:hAnsi="宋体"/>
                <w:bCs/>
                <w:color w:val="000000" w:themeColor="text1"/>
                <w:sz w:val="24"/>
                <w:szCs w:val="24"/>
              </w:rPr>
              <w:t>。食堂</w:t>
            </w:r>
            <w:r>
              <w:rPr>
                <w:rFonts w:hint="eastAsia" w:hAnsi="宋体"/>
                <w:bCs/>
                <w:color w:val="000000" w:themeColor="text1"/>
                <w:sz w:val="24"/>
                <w:szCs w:val="24"/>
                <w:lang w:eastAsia="zh-CN"/>
              </w:rPr>
              <w:t>油烟</w:t>
            </w:r>
            <w:r>
              <w:rPr>
                <w:rFonts w:hAnsi="宋体"/>
                <w:bCs/>
                <w:color w:val="000000" w:themeColor="text1"/>
                <w:sz w:val="24"/>
                <w:szCs w:val="24"/>
              </w:rPr>
              <w:t>采用油烟净化装置</w:t>
            </w:r>
            <w:r>
              <w:rPr>
                <w:rFonts w:hint="eastAsia" w:hAnsi="宋体"/>
                <w:bCs/>
                <w:color w:val="000000" w:themeColor="text1"/>
                <w:sz w:val="24"/>
                <w:szCs w:val="24"/>
              </w:rPr>
              <w:t>（效率＞75%）</w:t>
            </w:r>
            <w:r>
              <w:rPr>
                <w:rFonts w:hAnsi="宋体"/>
                <w:bCs/>
                <w:color w:val="000000" w:themeColor="text1"/>
                <w:sz w:val="24"/>
                <w:szCs w:val="24"/>
              </w:rPr>
              <w:t>处理后排放</w:t>
            </w:r>
            <w:r>
              <w:rPr>
                <w:rFonts w:hint="eastAsia" w:hAnsi="宋体"/>
                <w:bCs/>
                <w:color w:val="000000" w:themeColor="text1"/>
                <w:sz w:val="24"/>
                <w:szCs w:val="24"/>
              </w:rPr>
              <w:t>，排放</w:t>
            </w:r>
            <w:r>
              <w:rPr>
                <w:rFonts w:hAnsi="宋体"/>
                <w:bCs/>
                <w:color w:val="000000" w:themeColor="text1"/>
                <w:sz w:val="24"/>
                <w:szCs w:val="24"/>
              </w:rPr>
              <w:t>浓度约为</w:t>
            </w:r>
            <w:r>
              <w:rPr>
                <w:rFonts w:hint="eastAsia" w:hAnsi="宋体"/>
                <w:bCs/>
                <w:color w:val="000000" w:themeColor="text1"/>
                <w:sz w:val="24"/>
                <w:szCs w:val="24"/>
                <w:lang w:val="en-US" w:eastAsia="zh-CN"/>
              </w:rPr>
              <w:t>0.78</w:t>
            </w:r>
            <w:r>
              <w:rPr>
                <w:rFonts w:hAnsi="宋体"/>
                <w:bCs/>
                <w:color w:val="000000" w:themeColor="text1"/>
                <w:sz w:val="24"/>
                <w:szCs w:val="24"/>
              </w:rPr>
              <w:t>mg/m</w:t>
            </w:r>
            <w:r>
              <w:rPr>
                <w:rFonts w:hAnsi="宋体"/>
                <w:bCs/>
                <w:color w:val="000000" w:themeColor="text1"/>
                <w:sz w:val="24"/>
                <w:szCs w:val="24"/>
                <w:vertAlign w:val="superscript"/>
              </w:rPr>
              <w:t>3</w:t>
            </w:r>
            <w:r>
              <w:rPr>
                <w:rFonts w:hAnsi="宋体"/>
                <w:bCs/>
                <w:color w:val="000000" w:themeColor="text1"/>
                <w:sz w:val="24"/>
                <w:szCs w:val="24"/>
              </w:rPr>
              <w:t>，油烟排放量约为</w:t>
            </w:r>
            <w:r>
              <w:rPr>
                <w:rFonts w:hint="eastAsia" w:hAnsi="宋体"/>
                <w:bCs/>
                <w:color w:val="000000" w:themeColor="text1"/>
                <w:sz w:val="24"/>
                <w:szCs w:val="24"/>
                <w:lang w:val="en-US" w:eastAsia="zh-CN"/>
              </w:rPr>
              <w:t>0.585</w:t>
            </w:r>
            <w:r>
              <w:rPr>
                <w:rFonts w:hint="eastAsia" w:hAnsi="宋体"/>
                <w:bCs/>
                <w:color w:val="000000" w:themeColor="text1"/>
                <w:sz w:val="24"/>
                <w:szCs w:val="24"/>
              </w:rPr>
              <w:t>kg</w:t>
            </w:r>
            <w:r>
              <w:rPr>
                <w:rFonts w:hAnsi="宋体"/>
                <w:bCs/>
                <w:color w:val="000000" w:themeColor="text1"/>
                <w:sz w:val="24"/>
                <w:szCs w:val="24"/>
              </w:rPr>
              <w:t>/a</w:t>
            </w:r>
            <w:r>
              <w:rPr>
                <w:rFonts w:hint="eastAsia" w:hAnsi="宋体"/>
                <w:bCs/>
                <w:color w:val="000000" w:themeColor="text1"/>
                <w:sz w:val="24"/>
                <w:szCs w:val="24"/>
                <w:lang w:eastAsia="zh-CN"/>
              </w:rPr>
              <w:t>。</w:t>
            </w:r>
          </w:p>
          <w:p>
            <w:pPr>
              <w:snapToGrid w:val="0"/>
              <w:spacing w:line="360" w:lineRule="auto"/>
              <w:ind w:firstLine="480" w:firstLineChars="200"/>
              <w:rPr>
                <w:color w:val="000000" w:themeColor="text1"/>
                <w:sz w:val="24"/>
              </w:rPr>
            </w:pPr>
            <w:r>
              <w:rPr>
                <w:rFonts w:hint="eastAsia"/>
                <w:color w:val="000000" w:themeColor="text1"/>
                <w:sz w:val="24"/>
              </w:rPr>
              <w:t>2、废水</w:t>
            </w:r>
          </w:p>
          <w:p>
            <w:pPr>
              <w:spacing w:line="360" w:lineRule="auto"/>
              <w:ind w:firstLine="480" w:firstLineChars="200"/>
              <w:rPr>
                <w:rFonts w:hint="eastAsia"/>
              </w:rPr>
            </w:pPr>
            <w:r>
              <w:rPr>
                <w:rFonts w:hint="eastAsia"/>
                <w:color w:val="000000" w:themeColor="text1"/>
                <w:sz w:val="24"/>
                <w:lang w:eastAsia="zh-CN"/>
              </w:rPr>
              <w:t>本项目产生的废水主要为职工生活废水。</w:t>
            </w:r>
            <w:r>
              <w:rPr>
                <w:rFonts w:hint="eastAsia"/>
                <w:color w:val="auto"/>
                <w:sz w:val="24"/>
              </w:rPr>
              <w:t>废水产生量为</w:t>
            </w:r>
            <w:r>
              <w:rPr>
                <w:rFonts w:hint="eastAsia"/>
                <w:bCs/>
                <w:color w:val="auto"/>
                <w:sz w:val="24"/>
                <w:szCs w:val="24"/>
                <w:lang w:val="en-US" w:eastAsia="zh-CN"/>
              </w:rPr>
              <w:t>1.248</w:t>
            </w:r>
            <w:r>
              <w:rPr>
                <w:bCs/>
                <w:color w:val="auto"/>
                <w:sz w:val="24"/>
                <w:szCs w:val="24"/>
              </w:rPr>
              <w:t>m</w:t>
            </w:r>
            <w:r>
              <w:rPr>
                <w:bCs/>
                <w:color w:val="auto"/>
                <w:sz w:val="24"/>
                <w:szCs w:val="24"/>
                <w:vertAlign w:val="superscript"/>
              </w:rPr>
              <w:t>3</w:t>
            </w:r>
            <w:r>
              <w:rPr>
                <w:bCs/>
                <w:color w:val="auto"/>
                <w:sz w:val="24"/>
                <w:szCs w:val="24"/>
              </w:rPr>
              <w:t>/d</w:t>
            </w:r>
            <w:r>
              <w:rPr>
                <w:rFonts w:hint="eastAsia"/>
                <w:bCs/>
                <w:color w:val="auto"/>
                <w:sz w:val="24"/>
                <w:szCs w:val="24"/>
              </w:rPr>
              <w:t>，</w:t>
            </w:r>
            <w:r>
              <w:rPr>
                <w:rFonts w:hint="eastAsia"/>
                <w:color w:val="auto"/>
                <w:sz w:val="24"/>
                <w:lang w:val="en-US" w:eastAsia="zh-CN"/>
              </w:rPr>
              <w:t>374.4</w:t>
            </w:r>
            <w:r>
              <w:rPr>
                <w:color w:val="auto"/>
                <w:sz w:val="24"/>
              </w:rPr>
              <w:t>m</w:t>
            </w:r>
            <w:r>
              <w:rPr>
                <w:color w:val="auto"/>
                <w:sz w:val="24"/>
                <w:vertAlign w:val="superscript"/>
              </w:rPr>
              <w:t>3</w:t>
            </w:r>
            <w:r>
              <w:rPr>
                <w:color w:val="auto"/>
                <w:sz w:val="24"/>
              </w:rPr>
              <w:t>/a</w:t>
            </w:r>
            <w:r>
              <w:rPr>
                <w:rFonts w:hint="eastAsia"/>
                <w:color w:val="auto"/>
                <w:sz w:val="24"/>
              </w:rPr>
              <w:t>。</w:t>
            </w:r>
            <w:r>
              <w:rPr>
                <w:rFonts w:hint="eastAsia" w:hAnsi="宋体"/>
                <w:color w:val="auto"/>
                <w:sz w:val="24"/>
              </w:rPr>
              <w:t>食堂废水经隔油池后，</w:t>
            </w:r>
            <w:r>
              <w:rPr>
                <w:rFonts w:hint="eastAsia" w:hAnsi="宋体"/>
                <w:color w:val="auto"/>
                <w:sz w:val="24"/>
                <w:szCs w:val="28"/>
                <w:lang w:eastAsia="zh-CN"/>
              </w:rPr>
              <w:t>同职工生活污水汇</w:t>
            </w:r>
            <w:r>
              <w:rPr>
                <w:rFonts w:hint="eastAsia" w:hAnsi="宋体"/>
                <w:color w:val="auto"/>
                <w:sz w:val="24"/>
                <w:szCs w:val="28"/>
              </w:rPr>
              <w:t>集到</w:t>
            </w:r>
            <w:r>
              <w:rPr>
                <w:rFonts w:hAnsi="宋体"/>
                <w:color w:val="auto"/>
                <w:sz w:val="24"/>
                <w:szCs w:val="28"/>
              </w:rPr>
              <w:t>化粪池</w:t>
            </w:r>
            <w:r>
              <w:rPr>
                <w:rFonts w:hint="eastAsia" w:hAnsi="宋体"/>
                <w:color w:val="auto"/>
                <w:sz w:val="24"/>
                <w:szCs w:val="28"/>
              </w:rPr>
              <w:t>，</w:t>
            </w:r>
            <w:r>
              <w:rPr>
                <w:rFonts w:hint="eastAsia" w:ascii="宋体" w:hAnsi="宋体" w:cs="宋体"/>
                <w:sz w:val="24"/>
                <w:szCs w:val="24"/>
              </w:rPr>
              <w:t>依托原有化粪池处理后</w:t>
            </w:r>
            <w:r>
              <w:rPr>
                <w:rFonts w:hint="eastAsia" w:ascii="宋体" w:hAnsi="宋体" w:cs="宋体"/>
                <w:sz w:val="24"/>
                <w:szCs w:val="24"/>
                <w:lang w:eastAsia="zh-CN"/>
              </w:rPr>
              <w:t>，</w:t>
            </w:r>
            <w:r>
              <w:rPr>
                <w:rFonts w:hAnsi="宋体"/>
                <w:color w:val="auto"/>
                <w:sz w:val="24"/>
              </w:rPr>
              <w:t>定期清掏</w:t>
            </w:r>
            <w:r>
              <w:rPr>
                <w:rFonts w:hint="eastAsia" w:hAnsi="宋体"/>
                <w:color w:val="auto"/>
                <w:sz w:val="24"/>
              </w:rPr>
              <w:t>，作为周边农田的生物肥料，不外排。</w:t>
            </w:r>
          </w:p>
          <w:p>
            <w:pPr>
              <w:spacing w:line="360" w:lineRule="auto"/>
              <w:ind w:firstLine="480" w:firstLineChars="200"/>
              <w:rPr>
                <w:rFonts w:hint="eastAsia" w:asciiTheme="minorEastAsia" w:hAnsiTheme="minorEastAsia" w:eastAsiaTheme="minorEastAsia" w:cstheme="minorEastAsia"/>
                <w:color w:val="000000" w:themeColor="text1"/>
                <w:sz w:val="24"/>
                <w:szCs w:val="28"/>
              </w:rPr>
            </w:pPr>
            <w:r>
              <w:rPr>
                <w:rFonts w:hint="eastAsia" w:asciiTheme="minorEastAsia" w:hAnsiTheme="minorEastAsia" w:eastAsiaTheme="minorEastAsia" w:cstheme="minorEastAsia"/>
                <w:color w:val="000000" w:themeColor="text1"/>
                <w:sz w:val="24"/>
                <w:szCs w:val="28"/>
              </w:rPr>
              <w:t>3、噪声</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项目噪声主要来源于生产设备噪声，项目运营期所使用的生产设备主要为</w:t>
            </w:r>
            <w:r>
              <w:rPr>
                <w:rFonts w:hint="eastAsia" w:asciiTheme="minorEastAsia" w:hAnsiTheme="minorEastAsia" w:eastAsiaTheme="minorEastAsia" w:cstheme="minorEastAsia"/>
                <w:sz w:val="24"/>
                <w:szCs w:val="24"/>
                <w:lang w:eastAsia="zh-CN"/>
              </w:rPr>
              <w:t>推台锯、木工排钻、木工镂铣床、封边机、加工中心、斜切割机、台钻、锯铝机、空压机和风机（布袋除尘器）</w:t>
            </w:r>
            <w:r>
              <w:rPr>
                <w:rFonts w:hint="eastAsia" w:asciiTheme="minorEastAsia" w:hAnsiTheme="minorEastAsia" w:eastAsiaTheme="minorEastAsia" w:cstheme="minorEastAsia"/>
                <w:sz w:val="24"/>
                <w:szCs w:val="24"/>
              </w:rPr>
              <w:t>等。噪声源强统计见表</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w:t>
            </w:r>
          </w:p>
          <w:p>
            <w:pPr>
              <w:pStyle w:val="18"/>
              <w:rPr>
                <w:rFonts w:hint="eastAsia"/>
              </w:rPr>
            </w:pPr>
            <w:r>
              <w:rPr>
                <w:rFonts w:hint="eastAsia" w:asciiTheme="minorEastAsia" w:hAnsiTheme="minorEastAsia" w:eastAsiaTheme="minorEastAsia" w:cstheme="minorEastAsia"/>
                <w:b/>
                <w:bCs w:val="0"/>
                <w:sz w:val="24"/>
                <w:szCs w:val="24"/>
              </w:rPr>
              <w:t>表</w:t>
            </w:r>
            <w:r>
              <w:rPr>
                <w:rFonts w:hint="eastAsia" w:asciiTheme="minorEastAsia" w:hAnsiTheme="minorEastAsia" w:eastAsiaTheme="minorEastAsia" w:cstheme="minorEastAsia"/>
                <w:b/>
                <w:bCs w:val="0"/>
                <w:sz w:val="24"/>
                <w:szCs w:val="24"/>
                <w:lang w:val="en-US" w:eastAsia="zh-CN"/>
              </w:rPr>
              <w:t xml:space="preserve">15 </w:t>
            </w:r>
            <w:r>
              <w:rPr>
                <w:rFonts w:hint="eastAsia" w:asciiTheme="minorEastAsia" w:hAnsiTheme="minorEastAsia" w:eastAsiaTheme="minorEastAsia" w:cstheme="minorEastAsia"/>
                <w:b/>
                <w:bCs w:val="0"/>
                <w:sz w:val="24"/>
                <w:szCs w:val="24"/>
              </w:rPr>
              <w:t xml:space="preserve">              </w:t>
            </w:r>
            <w:r>
              <w:rPr>
                <w:rFonts w:hint="eastAsia" w:asciiTheme="minorEastAsia" w:hAnsiTheme="minorEastAsia" w:eastAsiaTheme="minorEastAsia" w:cstheme="minorEastAsia"/>
                <w:b/>
                <w:bCs w:val="0"/>
                <w:sz w:val="24"/>
                <w:szCs w:val="24"/>
                <w:lang w:val="en-US" w:eastAsia="zh-CN"/>
              </w:rPr>
              <w:t xml:space="preserve"> </w:t>
            </w:r>
            <w:r>
              <w:rPr>
                <w:rFonts w:hint="eastAsia" w:asciiTheme="minorEastAsia" w:hAnsiTheme="minorEastAsia" w:eastAsiaTheme="minorEastAsia" w:cstheme="minorEastAsia"/>
                <w:b/>
                <w:bCs w:val="0"/>
                <w:sz w:val="24"/>
                <w:szCs w:val="24"/>
              </w:rPr>
              <w:t xml:space="preserve">主要设备噪声源强表  </w:t>
            </w:r>
            <w:r>
              <w:rPr>
                <w:rFonts w:hint="eastAsia" w:asciiTheme="minorEastAsia" w:hAnsiTheme="minorEastAsia" w:eastAsiaTheme="minorEastAsia" w:cstheme="minorEastAsia"/>
                <w:b/>
                <w:bCs w:val="0"/>
                <w:sz w:val="24"/>
                <w:szCs w:val="24"/>
                <w:lang w:val="en-US" w:eastAsia="zh-CN"/>
              </w:rPr>
              <w:t xml:space="preserve">           </w:t>
            </w:r>
            <w:r>
              <w:rPr>
                <w:rFonts w:hint="eastAsia" w:asciiTheme="minorEastAsia" w:hAnsiTheme="minorEastAsia" w:eastAsiaTheme="minorEastAsia" w:cstheme="minorEastAsia"/>
                <w:b/>
                <w:bCs w:val="0"/>
                <w:sz w:val="24"/>
                <w:szCs w:val="24"/>
                <w:lang w:eastAsia="zh-CN"/>
              </w:rPr>
              <w:t>单位：</w:t>
            </w:r>
            <w:r>
              <w:rPr>
                <w:rFonts w:hint="eastAsia" w:asciiTheme="minorEastAsia" w:hAnsiTheme="minorEastAsia" w:eastAsiaTheme="minorEastAsia" w:cstheme="minorEastAsia"/>
                <w:b/>
                <w:bCs w:val="0"/>
                <w:sz w:val="24"/>
                <w:szCs w:val="24"/>
              </w:rPr>
              <w:t>dB（A）</w:t>
            </w:r>
          </w:p>
          <w:tbl>
            <w:tblPr>
              <w:tblStyle w:val="41"/>
              <w:tblW w:w="838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413"/>
              <w:gridCol w:w="2159"/>
              <w:gridCol w:w="1691"/>
              <w:gridCol w:w="11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3413" w:type="dxa"/>
                  <w:tcBorders>
                    <w:tl2br w:val="nil"/>
                    <w:tr2bl w:val="nil"/>
                  </w:tcBorders>
                  <w:vAlign w:val="center"/>
                </w:tcPr>
                <w:p>
                  <w:pPr>
                    <w:jc w:val="center"/>
                    <w:rPr>
                      <w:color w:val="auto"/>
                      <w:sz w:val="21"/>
                      <w:szCs w:val="21"/>
                    </w:rPr>
                  </w:pPr>
                  <w:r>
                    <w:rPr>
                      <w:color w:val="auto"/>
                      <w:sz w:val="21"/>
                      <w:szCs w:val="21"/>
                    </w:rPr>
                    <w:t>设备名称</w:t>
                  </w:r>
                </w:p>
              </w:tc>
              <w:tc>
                <w:tcPr>
                  <w:tcW w:w="2159" w:type="dxa"/>
                  <w:tcBorders>
                    <w:tl2br w:val="nil"/>
                    <w:tr2bl w:val="nil"/>
                  </w:tcBorders>
                  <w:tcMar>
                    <w:left w:w="0" w:type="dxa"/>
                    <w:right w:w="0" w:type="dxa"/>
                  </w:tcMar>
                  <w:vAlign w:val="center"/>
                </w:tcPr>
                <w:p>
                  <w:pPr>
                    <w:jc w:val="center"/>
                    <w:rPr>
                      <w:color w:val="auto"/>
                      <w:sz w:val="21"/>
                      <w:szCs w:val="21"/>
                    </w:rPr>
                  </w:pPr>
                  <w:r>
                    <w:rPr>
                      <w:rFonts w:hint="eastAsia"/>
                      <w:color w:val="auto"/>
                      <w:sz w:val="21"/>
                      <w:szCs w:val="21"/>
                    </w:rPr>
                    <w:t>噪声源位置</w:t>
                  </w:r>
                </w:p>
              </w:tc>
              <w:tc>
                <w:tcPr>
                  <w:tcW w:w="1691" w:type="dxa"/>
                  <w:tcBorders>
                    <w:tl2br w:val="nil"/>
                    <w:tr2bl w:val="nil"/>
                  </w:tcBorders>
                  <w:vAlign w:val="center"/>
                </w:tcPr>
                <w:p>
                  <w:pPr>
                    <w:jc w:val="center"/>
                    <w:rPr>
                      <w:color w:val="auto"/>
                      <w:sz w:val="21"/>
                      <w:szCs w:val="21"/>
                    </w:rPr>
                  </w:pPr>
                  <w:r>
                    <w:rPr>
                      <w:color w:val="auto"/>
                      <w:sz w:val="21"/>
                      <w:szCs w:val="21"/>
                    </w:rPr>
                    <w:t>台数(套)数</w:t>
                  </w:r>
                </w:p>
              </w:tc>
              <w:tc>
                <w:tcPr>
                  <w:tcW w:w="1118" w:type="dxa"/>
                  <w:tcBorders>
                    <w:tl2br w:val="nil"/>
                    <w:tr2bl w:val="nil"/>
                  </w:tcBorders>
                  <w:tcMar>
                    <w:left w:w="0" w:type="dxa"/>
                    <w:right w:w="0" w:type="dxa"/>
                  </w:tcMar>
                  <w:vAlign w:val="center"/>
                </w:tcPr>
                <w:p>
                  <w:pPr>
                    <w:jc w:val="center"/>
                    <w:rPr>
                      <w:color w:val="auto"/>
                      <w:sz w:val="21"/>
                      <w:szCs w:val="21"/>
                    </w:rPr>
                  </w:pPr>
                  <w:r>
                    <w:rPr>
                      <w:color w:val="auto"/>
                      <w:sz w:val="21"/>
                      <w:szCs w:val="21"/>
                    </w:rPr>
                    <w:t>声级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3413" w:type="dxa"/>
                  <w:tcBorders>
                    <w:tl2br w:val="nil"/>
                    <w:tr2bl w:val="nil"/>
                  </w:tcBorders>
                  <w:vAlign w:val="center"/>
                </w:tcPr>
                <w:p>
                  <w:pPr>
                    <w:jc w:val="center"/>
                    <w:rPr>
                      <w:rFonts w:hint="eastAsia" w:eastAsia="宋体"/>
                      <w:color w:val="auto"/>
                      <w:sz w:val="21"/>
                      <w:szCs w:val="21"/>
                      <w:lang w:eastAsia="zh-CN"/>
                    </w:rPr>
                  </w:pPr>
                  <w:r>
                    <w:rPr>
                      <w:rFonts w:hint="eastAsia"/>
                      <w:color w:val="auto"/>
                      <w:sz w:val="21"/>
                      <w:szCs w:val="21"/>
                      <w:lang w:eastAsia="zh-CN"/>
                    </w:rPr>
                    <w:t>推台锯</w:t>
                  </w:r>
                </w:p>
              </w:tc>
              <w:tc>
                <w:tcPr>
                  <w:tcW w:w="2159" w:type="dxa"/>
                  <w:vMerge w:val="restart"/>
                  <w:tcBorders>
                    <w:tl2br w:val="nil"/>
                    <w:tr2bl w:val="nil"/>
                  </w:tcBorders>
                  <w:tcMar>
                    <w:left w:w="0" w:type="dxa"/>
                    <w:right w:w="0" w:type="dxa"/>
                  </w:tcMar>
                  <w:vAlign w:val="center"/>
                </w:tcPr>
                <w:p>
                  <w:pPr>
                    <w:jc w:val="center"/>
                    <w:rPr>
                      <w:rFonts w:hint="eastAsia" w:eastAsia="宋体"/>
                      <w:color w:val="auto"/>
                      <w:sz w:val="21"/>
                      <w:szCs w:val="21"/>
                      <w:lang w:eastAsia="zh-CN"/>
                    </w:rPr>
                  </w:pPr>
                  <w:r>
                    <w:rPr>
                      <w:rFonts w:hint="eastAsia"/>
                      <w:color w:val="auto"/>
                      <w:sz w:val="21"/>
                      <w:szCs w:val="21"/>
                      <w:lang w:eastAsia="zh-CN"/>
                    </w:rPr>
                    <w:t>开料区</w:t>
                  </w:r>
                </w:p>
              </w:tc>
              <w:tc>
                <w:tcPr>
                  <w:tcW w:w="1691" w:type="dxa"/>
                  <w:tcBorders>
                    <w:tl2br w:val="nil"/>
                    <w:tr2bl w:val="nil"/>
                  </w:tcBorders>
                  <w:vAlign w:val="center"/>
                </w:tcPr>
                <w:p>
                  <w:pPr>
                    <w:jc w:val="center"/>
                    <w:rPr>
                      <w:rFonts w:hint="eastAsia" w:eastAsia="宋体"/>
                      <w:color w:val="auto"/>
                      <w:sz w:val="21"/>
                      <w:szCs w:val="21"/>
                      <w:lang w:val="en-US" w:eastAsia="zh-CN"/>
                    </w:rPr>
                  </w:pPr>
                  <w:r>
                    <w:rPr>
                      <w:rFonts w:hint="eastAsia"/>
                      <w:color w:val="auto"/>
                      <w:sz w:val="21"/>
                      <w:szCs w:val="21"/>
                      <w:lang w:val="en-US" w:eastAsia="zh-CN"/>
                    </w:rPr>
                    <w:t>1</w:t>
                  </w:r>
                </w:p>
              </w:tc>
              <w:tc>
                <w:tcPr>
                  <w:tcW w:w="1118" w:type="dxa"/>
                  <w:tcBorders>
                    <w:tl2br w:val="nil"/>
                    <w:tr2bl w:val="nil"/>
                  </w:tcBorders>
                  <w:tcMar>
                    <w:left w:w="0" w:type="dxa"/>
                    <w:right w:w="0" w:type="dxa"/>
                  </w:tcMar>
                  <w:vAlign w:val="center"/>
                </w:tcPr>
                <w:p>
                  <w:pPr>
                    <w:jc w:val="center"/>
                    <w:rPr>
                      <w:rFonts w:hint="eastAsia" w:eastAsia="宋体"/>
                      <w:color w:val="auto"/>
                      <w:sz w:val="21"/>
                      <w:szCs w:val="21"/>
                      <w:lang w:val="en-US" w:eastAsia="zh-CN"/>
                    </w:rPr>
                  </w:pPr>
                  <w:r>
                    <w:rPr>
                      <w:rFonts w:hint="eastAsia"/>
                      <w:color w:val="auto"/>
                      <w:sz w:val="21"/>
                      <w:szCs w:val="21"/>
                      <w:lang w:val="en-US" w:eastAsia="zh-CN"/>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3413" w:type="dxa"/>
                  <w:tcBorders>
                    <w:tl2br w:val="nil"/>
                    <w:tr2bl w:val="nil"/>
                  </w:tcBorders>
                  <w:vAlign w:val="center"/>
                </w:tcPr>
                <w:p>
                  <w:pPr>
                    <w:jc w:val="center"/>
                    <w:rPr>
                      <w:rFonts w:hint="eastAsia"/>
                      <w:color w:val="auto"/>
                      <w:sz w:val="21"/>
                      <w:szCs w:val="21"/>
                      <w:lang w:eastAsia="zh-CN"/>
                    </w:rPr>
                  </w:pPr>
                  <w:r>
                    <w:rPr>
                      <w:rFonts w:hint="eastAsia" w:asciiTheme="minorEastAsia" w:hAnsiTheme="minorEastAsia" w:eastAsiaTheme="minorEastAsia" w:cstheme="minorEastAsia"/>
                      <w:color w:val="auto"/>
                      <w:sz w:val="21"/>
                      <w:szCs w:val="21"/>
                      <w:lang w:eastAsia="zh-CN"/>
                    </w:rPr>
                    <w:t>加工中心</w:t>
                  </w:r>
                </w:p>
              </w:tc>
              <w:tc>
                <w:tcPr>
                  <w:tcW w:w="2159" w:type="dxa"/>
                  <w:vMerge w:val="continue"/>
                  <w:tcBorders>
                    <w:tl2br w:val="nil"/>
                    <w:tr2bl w:val="nil"/>
                  </w:tcBorders>
                  <w:tcMar>
                    <w:left w:w="0" w:type="dxa"/>
                    <w:right w:w="0" w:type="dxa"/>
                  </w:tcMar>
                  <w:vAlign w:val="center"/>
                </w:tcPr>
                <w:p>
                  <w:pPr>
                    <w:jc w:val="center"/>
                    <w:rPr>
                      <w:rFonts w:hint="eastAsia"/>
                      <w:color w:val="auto"/>
                      <w:sz w:val="21"/>
                      <w:szCs w:val="21"/>
                      <w:lang w:eastAsia="zh-CN"/>
                    </w:rPr>
                  </w:pPr>
                </w:p>
              </w:tc>
              <w:tc>
                <w:tcPr>
                  <w:tcW w:w="1691" w:type="dxa"/>
                  <w:tcBorders>
                    <w:tl2br w:val="nil"/>
                    <w:tr2bl w:val="nil"/>
                  </w:tcBorders>
                  <w:vAlign w:val="center"/>
                </w:tcPr>
                <w:p>
                  <w:pPr>
                    <w:jc w:val="center"/>
                    <w:rPr>
                      <w:rFonts w:hint="eastAsia" w:eastAsia="宋体"/>
                      <w:color w:val="auto"/>
                      <w:sz w:val="21"/>
                      <w:szCs w:val="21"/>
                      <w:lang w:val="en-US" w:eastAsia="zh-CN"/>
                    </w:rPr>
                  </w:pPr>
                  <w:r>
                    <w:rPr>
                      <w:rFonts w:hint="eastAsia"/>
                      <w:color w:val="auto"/>
                      <w:sz w:val="21"/>
                      <w:szCs w:val="21"/>
                      <w:lang w:val="en-US" w:eastAsia="zh-CN"/>
                    </w:rPr>
                    <w:t>1</w:t>
                  </w:r>
                </w:p>
              </w:tc>
              <w:tc>
                <w:tcPr>
                  <w:tcW w:w="1118" w:type="dxa"/>
                  <w:tcBorders>
                    <w:tl2br w:val="nil"/>
                    <w:tr2bl w:val="nil"/>
                  </w:tcBorders>
                  <w:tcMar>
                    <w:left w:w="0" w:type="dxa"/>
                    <w:right w:w="0" w:type="dxa"/>
                  </w:tcMar>
                  <w:vAlign w:val="center"/>
                </w:tcPr>
                <w:p>
                  <w:pPr>
                    <w:jc w:val="center"/>
                    <w:rPr>
                      <w:rFonts w:hint="eastAsia" w:eastAsia="宋体"/>
                      <w:color w:val="auto"/>
                      <w:sz w:val="21"/>
                      <w:szCs w:val="21"/>
                      <w:lang w:val="en-US" w:eastAsia="zh-CN"/>
                    </w:rPr>
                  </w:pPr>
                  <w:r>
                    <w:rPr>
                      <w:rFonts w:hint="eastAsia"/>
                      <w:color w:val="auto"/>
                      <w:sz w:val="21"/>
                      <w:szCs w:val="21"/>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3413" w:type="dxa"/>
                  <w:tcBorders>
                    <w:tl2br w:val="nil"/>
                    <w:tr2bl w:val="nil"/>
                  </w:tcBorders>
                  <w:vAlign w:val="center"/>
                </w:tcPr>
                <w:p>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斜切割机</w:t>
                  </w:r>
                </w:p>
              </w:tc>
              <w:tc>
                <w:tcPr>
                  <w:tcW w:w="2159" w:type="dxa"/>
                  <w:vMerge w:val="continue"/>
                  <w:tcBorders>
                    <w:tl2br w:val="nil"/>
                    <w:tr2bl w:val="nil"/>
                  </w:tcBorders>
                  <w:tcMar>
                    <w:left w:w="0" w:type="dxa"/>
                    <w:right w:w="0" w:type="dxa"/>
                  </w:tcMar>
                  <w:vAlign w:val="center"/>
                </w:tcPr>
                <w:p>
                  <w:pPr>
                    <w:jc w:val="center"/>
                    <w:rPr>
                      <w:rFonts w:hint="eastAsia"/>
                      <w:color w:val="auto"/>
                      <w:sz w:val="21"/>
                      <w:szCs w:val="21"/>
                      <w:lang w:eastAsia="zh-CN"/>
                    </w:rPr>
                  </w:pPr>
                </w:p>
              </w:tc>
              <w:tc>
                <w:tcPr>
                  <w:tcW w:w="1691" w:type="dxa"/>
                  <w:tcBorders>
                    <w:tl2br w:val="nil"/>
                    <w:tr2bl w:val="nil"/>
                  </w:tcBorders>
                  <w:vAlign w:val="center"/>
                </w:tcPr>
                <w:p>
                  <w:pPr>
                    <w:jc w:val="center"/>
                    <w:rPr>
                      <w:rFonts w:hint="eastAsia" w:eastAsia="宋体"/>
                      <w:color w:val="auto"/>
                      <w:sz w:val="21"/>
                      <w:szCs w:val="21"/>
                      <w:lang w:val="en-US" w:eastAsia="zh-CN"/>
                    </w:rPr>
                  </w:pPr>
                  <w:r>
                    <w:rPr>
                      <w:rFonts w:hint="eastAsia"/>
                      <w:color w:val="auto"/>
                      <w:sz w:val="21"/>
                      <w:szCs w:val="21"/>
                      <w:lang w:val="en-US" w:eastAsia="zh-CN"/>
                    </w:rPr>
                    <w:t>1</w:t>
                  </w:r>
                </w:p>
              </w:tc>
              <w:tc>
                <w:tcPr>
                  <w:tcW w:w="1118" w:type="dxa"/>
                  <w:tcBorders>
                    <w:tl2br w:val="nil"/>
                    <w:tr2bl w:val="nil"/>
                  </w:tcBorders>
                  <w:tcMar>
                    <w:left w:w="0" w:type="dxa"/>
                    <w:right w:w="0" w:type="dxa"/>
                  </w:tcMar>
                  <w:vAlign w:val="center"/>
                </w:tcPr>
                <w:p>
                  <w:pPr>
                    <w:jc w:val="center"/>
                    <w:rPr>
                      <w:rFonts w:hint="eastAsia" w:eastAsia="宋体"/>
                      <w:color w:val="auto"/>
                      <w:sz w:val="21"/>
                      <w:szCs w:val="21"/>
                      <w:lang w:val="en-US" w:eastAsia="zh-CN"/>
                    </w:rPr>
                  </w:pPr>
                  <w:r>
                    <w:rPr>
                      <w:rFonts w:hint="eastAsia"/>
                      <w:color w:val="auto"/>
                      <w:sz w:val="21"/>
                      <w:szCs w:val="21"/>
                      <w:lang w:val="en-US" w:eastAsia="zh-CN"/>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3413" w:type="dxa"/>
                  <w:tcBorders>
                    <w:tl2br w:val="nil"/>
                    <w:tr2bl w:val="nil"/>
                  </w:tcBorders>
                  <w:vAlign w:val="center"/>
                </w:tcPr>
                <w:p>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台钻</w:t>
                  </w:r>
                </w:p>
              </w:tc>
              <w:tc>
                <w:tcPr>
                  <w:tcW w:w="2159" w:type="dxa"/>
                  <w:vMerge w:val="continue"/>
                  <w:tcBorders>
                    <w:tl2br w:val="nil"/>
                    <w:tr2bl w:val="nil"/>
                  </w:tcBorders>
                  <w:tcMar>
                    <w:left w:w="0" w:type="dxa"/>
                    <w:right w:w="0" w:type="dxa"/>
                  </w:tcMar>
                  <w:vAlign w:val="center"/>
                </w:tcPr>
                <w:p>
                  <w:pPr>
                    <w:jc w:val="center"/>
                    <w:rPr>
                      <w:rFonts w:hint="eastAsia"/>
                      <w:color w:val="auto"/>
                      <w:sz w:val="21"/>
                      <w:szCs w:val="21"/>
                      <w:lang w:eastAsia="zh-CN"/>
                    </w:rPr>
                  </w:pPr>
                </w:p>
              </w:tc>
              <w:tc>
                <w:tcPr>
                  <w:tcW w:w="1691" w:type="dxa"/>
                  <w:tcBorders>
                    <w:tl2br w:val="nil"/>
                    <w:tr2bl w:val="nil"/>
                  </w:tcBorders>
                  <w:vAlign w:val="center"/>
                </w:tcPr>
                <w:p>
                  <w:pPr>
                    <w:jc w:val="center"/>
                    <w:rPr>
                      <w:rFonts w:hint="eastAsia" w:eastAsia="宋体"/>
                      <w:color w:val="auto"/>
                      <w:sz w:val="21"/>
                      <w:szCs w:val="21"/>
                      <w:lang w:val="en-US" w:eastAsia="zh-CN"/>
                    </w:rPr>
                  </w:pPr>
                  <w:r>
                    <w:rPr>
                      <w:rFonts w:hint="eastAsia"/>
                      <w:color w:val="auto"/>
                      <w:sz w:val="21"/>
                      <w:szCs w:val="21"/>
                      <w:lang w:val="en-US" w:eastAsia="zh-CN"/>
                    </w:rPr>
                    <w:t>1</w:t>
                  </w:r>
                </w:p>
              </w:tc>
              <w:tc>
                <w:tcPr>
                  <w:tcW w:w="1118" w:type="dxa"/>
                  <w:tcBorders>
                    <w:tl2br w:val="nil"/>
                    <w:tr2bl w:val="nil"/>
                  </w:tcBorders>
                  <w:tcMar>
                    <w:left w:w="0" w:type="dxa"/>
                    <w:right w:w="0" w:type="dxa"/>
                  </w:tcMar>
                  <w:vAlign w:val="center"/>
                </w:tcPr>
                <w:p>
                  <w:pPr>
                    <w:jc w:val="center"/>
                    <w:rPr>
                      <w:rFonts w:hint="eastAsia" w:eastAsia="宋体"/>
                      <w:color w:val="auto"/>
                      <w:sz w:val="21"/>
                      <w:szCs w:val="21"/>
                      <w:lang w:val="en-US" w:eastAsia="zh-CN"/>
                    </w:rPr>
                  </w:pPr>
                  <w:r>
                    <w:rPr>
                      <w:rFonts w:hint="eastAsia"/>
                      <w:color w:val="auto"/>
                      <w:sz w:val="21"/>
                      <w:szCs w:val="21"/>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3413" w:type="dxa"/>
                  <w:tcBorders>
                    <w:tl2br w:val="nil"/>
                    <w:tr2bl w:val="nil"/>
                  </w:tcBorders>
                  <w:vAlign w:val="center"/>
                </w:tcPr>
                <w:p>
                  <w:pPr>
                    <w:jc w:val="center"/>
                    <w:rPr>
                      <w:rFonts w:hint="eastAsia" w:asciiTheme="minorEastAsia" w:hAnsiTheme="minorEastAsia" w:eastAsiaTheme="minorEastAsia" w:cstheme="minorEastAsia"/>
                      <w:color w:val="auto"/>
                      <w:sz w:val="21"/>
                      <w:szCs w:val="21"/>
                      <w:lang w:eastAsia="zh-CN"/>
                    </w:rPr>
                  </w:pPr>
                  <w:r>
                    <w:rPr>
                      <w:rFonts w:hint="eastAsia"/>
                      <w:color w:val="auto"/>
                      <w:sz w:val="21"/>
                      <w:szCs w:val="21"/>
                      <w:lang w:eastAsia="zh-CN"/>
                    </w:rPr>
                    <w:t>风机（布袋除尘器）</w:t>
                  </w:r>
                </w:p>
              </w:tc>
              <w:tc>
                <w:tcPr>
                  <w:tcW w:w="2159" w:type="dxa"/>
                  <w:vMerge w:val="continue"/>
                  <w:tcBorders>
                    <w:tl2br w:val="nil"/>
                    <w:tr2bl w:val="nil"/>
                  </w:tcBorders>
                  <w:tcMar>
                    <w:left w:w="0" w:type="dxa"/>
                    <w:right w:w="0" w:type="dxa"/>
                  </w:tcMar>
                  <w:vAlign w:val="center"/>
                </w:tcPr>
                <w:p>
                  <w:pPr>
                    <w:jc w:val="center"/>
                    <w:rPr>
                      <w:rFonts w:hint="eastAsia"/>
                      <w:color w:val="auto"/>
                      <w:sz w:val="21"/>
                      <w:szCs w:val="21"/>
                      <w:lang w:eastAsia="zh-CN"/>
                    </w:rPr>
                  </w:pPr>
                </w:p>
              </w:tc>
              <w:tc>
                <w:tcPr>
                  <w:tcW w:w="1691" w:type="dxa"/>
                  <w:tcBorders>
                    <w:tl2br w:val="nil"/>
                    <w:tr2bl w:val="nil"/>
                  </w:tcBorders>
                  <w:vAlign w:val="center"/>
                </w:tcPr>
                <w:p>
                  <w:pPr>
                    <w:jc w:val="center"/>
                    <w:rPr>
                      <w:rFonts w:hint="eastAsia" w:eastAsia="宋体"/>
                      <w:color w:val="auto"/>
                      <w:sz w:val="21"/>
                      <w:szCs w:val="21"/>
                      <w:lang w:val="en-US" w:eastAsia="zh-CN"/>
                    </w:rPr>
                  </w:pPr>
                  <w:r>
                    <w:rPr>
                      <w:rFonts w:hint="eastAsia"/>
                      <w:color w:val="auto"/>
                      <w:sz w:val="21"/>
                      <w:szCs w:val="21"/>
                      <w:lang w:val="en-US" w:eastAsia="zh-CN"/>
                    </w:rPr>
                    <w:t>2</w:t>
                  </w:r>
                </w:p>
              </w:tc>
              <w:tc>
                <w:tcPr>
                  <w:tcW w:w="1118" w:type="dxa"/>
                  <w:tcBorders>
                    <w:tl2br w:val="nil"/>
                    <w:tr2bl w:val="nil"/>
                  </w:tcBorders>
                  <w:tcMar>
                    <w:left w:w="0" w:type="dxa"/>
                    <w:right w:w="0" w:type="dxa"/>
                  </w:tcMar>
                  <w:vAlign w:val="center"/>
                </w:tcPr>
                <w:p>
                  <w:pPr>
                    <w:jc w:val="center"/>
                    <w:rPr>
                      <w:rFonts w:hint="eastAsia" w:eastAsia="宋体"/>
                      <w:color w:val="auto"/>
                      <w:sz w:val="21"/>
                      <w:szCs w:val="21"/>
                      <w:lang w:val="en-US" w:eastAsia="zh-CN"/>
                    </w:rPr>
                  </w:pPr>
                  <w:r>
                    <w:rPr>
                      <w:rFonts w:hint="eastAsia"/>
                      <w:color w:val="auto"/>
                      <w:sz w:val="21"/>
                      <w:szCs w:val="21"/>
                      <w:lang w:val="en-US" w:eastAsia="zh-CN"/>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3413" w:type="dxa"/>
                  <w:tcBorders>
                    <w:tl2br w:val="nil"/>
                    <w:tr2bl w:val="nil"/>
                  </w:tcBorders>
                  <w:vAlign w:val="center"/>
                </w:tcPr>
                <w:p>
                  <w:pPr>
                    <w:jc w:val="center"/>
                    <w:rPr>
                      <w:color w:val="auto"/>
                      <w:sz w:val="21"/>
                      <w:szCs w:val="21"/>
                    </w:rPr>
                  </w:pPr>
                  <w:r>
                    <w:rPr>
                      <w:rFonts w:hint="eastAsia" w:asciiTheme="minorEastAsia" w:hAnsiTheme="minorEastAsia" w:eastAsiaTheme="minorEastAsia" w:cstheme="minorEastAsia"/>
                      <w:color w:val="auto"/>
                      <w:sz w:val="21"/>
                      <w:szCs w:val="21"/>
                      <w:lang w:eastAsia="zh-CN"/>
                    </w:rPr>
                    <w:t>木工排钻</w:t>
                  </w:r>
                </w:p>
              </w:tc>
              <w:tc>
                <w:tcPr>
                  <w:tcW w:w="2159" w:type="dxa"/>
                  <w:vMerge w:val="restart"/>
                  <w:tcBorders>
                    <w:tl2br w:val="nil"/>
                    <w:tr2bl w:val="nil"/>
                  </w:tcBorders>
                  <w:tcMar>
                    <w:left w:w="0" w:type="dxa"/>
                    <w:right w:w="0" w:type="dxa"/>
                  </w:tcMar>
                  <w:vAlign w:val="center"/>
                </w:tcPr>
                <w:p>
                  <w:pPr>
                    <w:jc w:val="center"/>
                    <w:rPr>
                      <w:rFonts w:hint="eastAsia" w:eastAsia="宋体"/>
                      <w:color w:val="auto"/>
                      <w:sz w:val="21"/>
                      <w:szCs w:val="21"/>
                      <w:lang w:eastAsia="zh-CN"/>
                    </w:rPr>
                  </w:pPr>
                  <w:r>
                    <w:rPr>
                      <w:rFonts w:hint="eastAsia"/>
                      <w:color w:val="auto"/>
                      <w:sz w:val="21"/>
                      <w:szCs w:val="21"/>
                      <w:lang w:eastAsia="zh-CN"/>
                    </w:rPr>
                    <w:t>排钻区</w:t>
                  </w:r>
                </w:p>
              </w:tc>
              <w:tc>
                <w:tcPr>
                  <w:tcW w:w="1691" w:type="dxa"/>
                  <w:tcBorders>
                    <w:tl2br w:val="nil"/>
                    <w:tr2bl w:val="nil"/>
                  </w:tcBorders>
                  <w:vAlign w:val="center"/>
                </w:tcPr>
                <w:p>
                  <w:pPr>
                    <w:jc w:val="center"/>
                    <w:rPr>
                      <w:rFonts w:hint="eastAsia" w:eastAsia="宋体"/>
                      <w:color w:val="auto"/>
                      <w:sz w:val="21"/>
                      <w:szCs w:val="21"/>
                      <w:lang w:val="en-US" w:eastAsia="zh-CN"/>
                    </w:rPr>
                  </w:pPr>
                  <w:r>
                    <w:rPr>
                      <w:rFonts w:hint="eastAsia"/>
                      <w:color w:val="auto"/>
                      <w:sz w:val="21"/>
                      <w:szCs w:val="21"/>
                      <w:lang w:val="en-US" w:eastAsia="zh-CN"/>
                    </w:rPr>
                    <w:t>1</w:t>
                  </w:r>
                </w:p>
              </w:tc>
              <w:tc>
                <w:tcPr>
                  <w:tcW w:w="1118" w:type="dxa"/>
                  <w:tcBorders>
                    <w:tl2br w:val="nil"/>
                    <w:tr2bl w:val="nil"/>
                  </w:tcBorders>
                  <w:tcMar>
                    <w:left w:w="0" w:type="dxa"/>
                    <w:right w:w="0" w:type="dxa"/>
                  </w:tcMar>
                  <w:vAlign w:val="center"/>
                </w:tcPr>
                <w:p>
                  <w:pPr>
                    <w:jc w:val="center"/>
                    <w:rPr>
                      <w:rFonts w:hint="eastAsia" w:eastAsia="宋体"/>
                      <w:color w:val="auto"/>
                      <w:sz w:val="21"/>
                      <w:szCs w:val="21"/>
                      <w:lang w:val="en-US" w:eastAsia="zh-CN"/>
                    </w:rPr>
                  </w:pPr>
                  <w:r>
                    <w:rPr>
                      <w:rFonts w:hint="eastAsia"/>
                      <w:color w:val="auto"/>
                      <w:sz w:val="21"/>
                      <w:szCs w:val="21"/>
                      <w:lang w:val="en-US" w:eastAsia="zh-CN"/>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3413" w:type="dxa"/>
                  <w:tcBorders>
                    <w:tl2br w:val="nil"/>
                    <w:tr2bl w:val="nil"/>
                  </w:tcBorders>
                  <w:vAlign w:val="center"/>
                </w:tcPr>
                <w:p>
                  <w:pPr>
                    <w:jc w:val="center"/>
                    <w:rPr>
                      <w:color w:val="auto"/>
                      <w:sz w:val="21"/>
                      <w:szCs w:val="21"/>
                    </w:rPr>
                  </w:pPr>
                  <w:r>
                    <w:rPr>
                      <w:rFonts w:hint="eastAsia" w:asciiTheme="minorEastAsia" w:hAnsiTheme="minorEastAsia" w:eastAsiaTheme="minorEastAsia" w:cstheme="minorEastAsia"/>
                      <w:color w:val="auto"/>
                      <w:sz w:val="21"/>
                      <w:szCs w:val="21"/>
                      <w:lang w:eastAsia="zh-CN"/>
                    </w:rPr>
                    <w:t>木工镂铣床</w:t>
                  </w:r>
                </w:p>
              </w:tc>
              <w:tc>
                <w:tcPr>
                  <w:tcW w:w="2159" w:type="dxa"/>
                  <w:vMerge w:val="continue"/>
                  <w:tcBorders>
                    <w:tl2br w:val="nil"/>
                    <w:tr2bl w:val="nil"/>
                  </w:tcBorders>
                  <w:tcMar>
                    <w:left w:w="0" w:type="dxa"/>
                    <w:right w:w="0" w:type="dxa"/>
                  </w:tcMar>
                  <w:vAlign w:val="center"/>
                </w:tcPr>
                <w:p>
                  <w:pPr>
                    <w:jc w:val="center"/>
                    <w:rPr>
                      <w:rFonts w:hint="eastAsia"/>
                      <w:color w:val="auto"/>
                      <w:sz w:val="21"/>
                      <w:szCs w:val="21"/>
                    </w:rPr>
                  </w:pPr>
                </w:p>
              </w:tc>
              <w:tc>
                <w:tcPr>
                  <w:tcW w:w="1691" w:type="dxa"/>
                  <w:tcBorders>
                    <w:tl2br w:val="nil"/>
                    <w:tr2bl w:val="nil"/>
                  </w:tcBorders>
                  <w:vAlign w:val="center"/>
                </w:tcPr>
                <w:p>
                  <w:pPr>
                    <w:jc w:val="center"/>
                    <w:rPr>
                      <w:rFonts w:hint="eastAsia" w:eastAsia="宋体"/>
                      <w:color w:val="auto"/>
                      <w:sz w:val="21"/>
                      <w:szCs w:val="21"/>
                      <w:lang w:val="en-US" w:eastAsia="zh-CN"/>
                    </w:rPr>
                  </w:pPr>
                  <w:r>
                    <w:rPr>
                      <w:rFonts w:hint="eastAsia"/>
                      <w:color w:val="auto"/>
                      <w:sz w:val="21"/>
                      <w:szCs w:val="21"/>
                      <w:lang w:val="en-US" w:eastAsia="zh-CN"/>
                    </w:rPr>
                    <w:t>1</w:t>
                  </w:r>
                </w:p>
              </w:tc>
              <w:tc>
                <w:tcPr>
                  <w:tcW w:w="1118" w:type="dxa"/>
                  <w:tcBorders>
                    <w:tl2br w:val="nil"/>
                    <w:tr2bl w:val="nil"/>
                  </w:tcBorders>
                  <w:tcMar>
                    <w:left w:w="0" w:type="dxa"/>
                    <w:right w:w="0" w:type="dxa"/>
                  </w:tcMar>
                  <w:vAlign w:val="center"/>
                </w:tcPr>
                <w:p>
                  <w:pPr>
                    <w:jc w:val="center"/>
                    <w:rPr>
                      <w:rFonts w:hint="eastAsia" w:eastAsia="宋体"/>
                      <w:color w:val="auto"/>
                      <w:sz w:val="21"/>
                      <w:szCs w:val="21"/>
                      <w:lang w:val="en-US" w:eastAsia="zh-CN"/>
                    </w:rPr>
                  </w:pPr>
                  <w:r>
                    <w:rPr>
                      <w:rFonts w:hint="eastAsia"/>
                      <w:color w:val="auto"/>
                      <w:sz w:val="21"/>
                      <w:szCs w:val="21"/>
                      <w:lang w:val="en-US" w:eastAsia="zh-CN"/>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3413" w:type="dxa"/>
                  <w:tcBorders>
                    <w:tl2br w:val="nil"/>
                    <w:tr2bl w:val="nil"/>
                  </w:tcBorders>
                  <w:vAlign w:val="center"/>
                </w:tcPr>
                <w:p>
                  <w:pPr>
                    <w:jc w:val="center"/>
                    <w:rPr>
                      <w:color w:val="auto"/>
                      <w:sz w:val="21"/>
                      <w:szCs w:val="21"/>
                    </w:rPr>
                  </w:pPr>
                  <w:r>
                    <w:rPr>
                      <w:rFonts w:hint="eastAsia" w:asciiTheme="minorEastAsia" w:hAnsiTheme="minorEastAsia" w:eastAsiaTheme="minorEastAsia" w:cstheme="minorEastAsia"/>
                      <w:color w:val="auto"/>
                      <w:sz w:val="21"/>
                      <w:szCs w:val="21"/>
                      <w:lang w:eastAsia="zh-CN"/>
                    </w:rPr>
                    <w:t>封边机</w:t>
                  </w:r>
                </w:p>
              </w:tc>
              <w:tc>
                <w:tcPr>
                  <w:tcW w:w="2159" w:type="dxa"/>
                  <w:tcBorders>
                    <w:tl2br w:val="nil"/>
                    <w:tr2bl w:val="nil"/>
                  </w:tcBorders>
                  <w:tcMar>
                    <w:left w:w="0" w:type="dxa"/>
                    <w:right w:w="0" w:type="dxa"/>
                  </w:tcMar>
                  <w:vAlign w:val="center"/>
                </w:tcPr>
                <w:p>
                  <w:pPr>
                    <w:jc w:val="center"/>
                    <w:rPr>
                      <w:rFonts w:hint="eastAsia" w:eastAsia="宋体"/>
                      <w:color w:val="auto"/>
                      <w:sz w:val="21"/>
                      <w:szCs w:val="21"/>
                      <w:lang w:eastAsia="zh-CN"/>
                    </w:rPr>
                  </w:pPr>
                  <w:r>
                    <w:rPr>
                      <w:rFonts w:hint="eastAsia"/>
                      <w:color w:val="auto"/>
                      <w:sz w:val="21"/>
                      <w:szCs w:val="21"/>
                      <w:lang w:eastAsia="zh-CN"/>
                    </w:rPr>
                    <w:t>封边区</w:t>
                  </w:r>
                </w:p>
              </w:tc>
              <w:tc>
                <w:tcPr>
                  <w:tcW w:w="1691" w:type="dxa"/>
                  <w:tcBorders>
                    <w:tl2br w:val="nil"/>
                    <w:tr2bl w:val="nil"/>
                  </w:tcBorders>
                  <w:vAlign w:val="center"/>
                </w:tcPr>
                <w:p>
                  <w:pPr>
                    <w:jc w:val="center"/>
                    <w:rPr>
                      <w:rFonts w:hint="eastAsia" w:eastAsia="宋体"/>
                      <w:color w:val="auto"/>
                      <w:sz w:val="21"/>
                      <w:szCs w:val="21"/>
                      <w:lang w:val="en-US" w:eastAsia="zh-CN"/>
                    </w:rPr>
                  </w:pPr>
                  <w:r>
                    <w:rPr>
                      <w:rFonts w:hint="eastAsia"/>
                      <w:color w:val="auto"/>
                      <w:sz w:val="21"/>
                      <w:szCs w:val="21"/>
                      <w:lang w:val="en-US" w:eastAsia="zh-CN"/>
                    </w:rPr>
                    <w:t>3</w:t>
                  </w:r>
                </w:p>
              </w:tc>
              <w:tc>
                <w:tcPr>
                  <w:tcW w:w="1118" w:type="dxa"/>
                  <w:tcBorders>
                    <w:tl2br w:val="nil"/>
                    <w:tr2bl w:val="nil"/>
                  </w:tcBorders>
                  <w:tcMar>
                    <w:left w:w="0" w:type="dxa"/>
                    <w:right w:w="0" w:type="dxa"/>
                  </w:tcMar>
                  <w:vAlign w:val="center"/>
                </w:tcPr>
                <w:p>
                  <w:pPr>
                    <w:jc w:val="center"/>
                    <w:rPr>
                      <w:rFonts w:hint="eastAsia" w:eastAsia="宋体"/>
                      <w:color w:val="auto"/>
                      <w:sz w:val="21"/>
                      <w:szCs w:val="21"/>
                      <w:lang w:val="en-US" w:eastAsia="zh-CN"/>
                    </w:rPr>
                  </w:pPr>
                  <w:r>
                    <w:rPr>
                      <w:rFonts w:hint="eastAsia"/>
                      <w:color w:val="auto"/>
                      <w:sz w:val="21"/>
                      <w:szCs w:val="21"/>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3413" w:type="dxa"/>
                  <w:tcBorders>
                    <w:tl2br w:val="nil"/>
                    <w:tr2bl w:val="nil"/>
                  </w:tcBorders>
                  <w:vAlign w:val="center"/>
                </w:tcPr>
                <w:p>
                  <w:pPr>
                    <w:jc w:val="center"/>
                    <w:rPr>
                      <w:color w:val="auto"/>
                      <w:sz w:val="21"/>
                      <w:szCs w:val="21"/>
                    </w:rPr>
                  </w:pPr>
                  <w:r>
                    <w:rPr>
                      <w:rFonts w:hint="eastAsia" w:asciiTheme="minorEastAsia" w:hAnsiTheme="minorEastAsia" w:eastAsiaTheme="minorEastAsia" w:cstheme="minorEastAsia"/>
                      <w:color w:val="auto"/>
                      <w:sz w:val="21"/>
                      <w:szCs w:val="21"/>
                      <w:lang w:eastAsia="zh-CN"/>
                    </w:rPr>
                    <w:t>锯铝机</w:t>
                  </w:r>
                </w:p>
              </w:tc>
              <w:tc>
                <w:tcPr>
                  <w:tcW w:w="2159" w:type="dxa"/>
                  <w:tcBorders>
                    <w:tl2br w:val="nil"/>
                    <w:tr2bl w:val="nil"/>
                  </w:tcBorders>
                  <w:tcMar>
                    <w:left w:w="0" w:type="dxa"/>
                    <w:right w:w="0" w:type="dxa"/>
                  </w:tcMar>
                  <w:vAlign w:val="center"/>
                </w:tcPr>
                <w:p>
                  <w:pPr>
                    <w:jc w:val="center"/>
                    <w:rPr>
                      <w:rFonts w:hint="eastAsia" w:eastAsia="宋体"/>
                      <w:color w:val="auto"/>
                      <w:sz w:val="21"/>
                      <w:szCs w:val="21"/>
                      <w:lang w:eastAsia="zh-CN"/>
                    </w:rPr>
                  </w:pPr>
                  <w:r>
                    <w:rPr>
                      <w:rFonts w:hint="eastAsia"/>
                      <w:color w:val="auto"/>
                      <w:sz w:val="21"/>
                      <w:szCs w:val="21"/>
                      <w:lang w:eastAsia="zh-CN"/>
                    </w:rPr>
                    <w:t>移动门下料区</w:t>
                  </w:r>
                </w:p>
              </w:tc>
              <w:tc>
                <w:tcPr>
                  <w:tcW w:w="1691" w:type="dxa"/>
                  <w:tcBorders>
                    <w:tl2br w:val="nil"/>
                    <w:tr2bl w:val="nil"/>
                  </w:tcBorders>
                  <w:vAlign w:val="center"/>
                </w:tcPr>
                <w:p>
                  <w:pPr>
                    <w:jc w:val="center"/>
                    <w:rPr>
                      <w:rFonts w:hint="eastAsia" w:eastAsia="宋体"/>
                      <w:color w:val="auto"/>
                      <w:sz w:val="21"/>
                      <w:szCs w:val="21"/>
                      <w:lang w:eastAsia="zh-CN"/>
                    </w:rPr>
                  </w:pPr>
                  <w:r>
                    <w:rPr>
                      <w:rFonts w:hint="eastAsia"/>
                      <w:color w:val="auto"/>
                      <w:sz w:val="21"/>
                      <w:szCs w:val="21"/>
                      <w:lang w:val="en-US" w:eastAsia="zh-CN"/>
                    </w:rPr>
                    <w:t>1</w:t>
                  </w:r>
                </w:p>
              </w:tc>
              <w:tc>
                <w:tcPr>
                  <w:tcW w:w="1118" w:type="dxa"/>
                  <w:tcBorders>
                    <w:tl2br w:val="nil"/>
                    <w:tr2bl w:val="nil"/>
                  </w:tcBorders>
                  <w:tcMar>
                    <w:left w:w="0" w:type="dxa"/>
                    <w:right w:w="0" w:type="dxa"/>
                  </w:tcMar>
                  <w:vAlign w:val="center"/>
                </w:tcPr>
                <w:p>
                  <w:pPr>
                    <w:jc w:val="center"/>
                    <w:rPr>
                      <w:rFonts w:hint="eastAsia" w:eastAsia="宋体"/>
                      <w:color w:val="auto"/>
                      <w:sz w:val="21"/>
                      <w:szCs w:val="21"/>
                      <w:lang w:eastAsia="zh-CN"/>
                    </w:rPr>
                  </w:pPr>
                  <w:r>
                    <w:rPr>
                      <w:rFonts w:hint="eastAsia"/>
                      <w:color w:val="auto"/>
                      <w:sz w:val="21"/>
                      <w:szCs w:val="21"/>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3413" w:type="dxa"/>
                  <w:tcBorders>
                    <w:tl2br w:val="nil"/>
                    <w:tr2bl w:val="nil"/>
                  </w:tcBorders>
                  <w:vAlign w:val="center"/>
                </w:tcPr>
                <w:p>
                  <w:pPr>
                    <w:jc w:val="center"/>
                    <w:rPr>
                      <w:color w:val="auto"/>
                      <w:sz w:val="21"/>
                      <w:szCs w:val="21"/>
                    </w:rPr>
                  </w:pPr>
                  <w:r>
                    <w:rPr>
                      <w:rFonts w:hint="eastAsia"/>
                      <w:color w:val="auto"/>
                      <w:sz w:val="21"/>
                      <w:szCs w:val="21"/>
                    </w:rPr>
                    <w:t>空压机</w:t>
                  </w:r>
                </w:p>
              </w:tc>
              <w:tc>
                <w:tcPr>
                  <w:tcW w:w="2159" w:type="dxa"/>
                  <w:tcBorders>
                    <w:tl2br w:val="nil"/>
                    <w:tr2bl w:val="nil"/>
                  </w:tcBorders>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1691" w:type="dxa"/>
                  <w:tcBorders>
                    <w:tl2br w:val="nil"/>
                    <w:tr2bl w:val="nil"/>
                  </w:tcBorders>
                  <w:vAlign w:val="center"/>
                </w:tcPr>
                <w:p>
                  <w:pPr>
                    <w:jc w:val="center"/>
                    <w:rPr>
                      <w:color w:val="auto"/>
                      <w:sz w:val="21"/>
                      <w:szCs w:val="21"/>
                    </w:rPr>
                  </w:pPr>
                  <w:r>
                    <w:rPr>
                      <w:rFonts w:hint="eastAsia"/>
                      <w:color w:val="auto"/>
                      <w:sz w:val="21"/>
                      <w:szCs w:val="21"/>
                    </w:rPr>
                    <w:t>1</w:t>
                  </w:r>
                </w:p>
              </w:tc>
              <w:tc>
                <w:tcPr>
                  <w:tcW w:w="1118" w:type="dxa"/>
                  <w:tcBorders>
                    <w:tl2br w:val="nil"/>
                    <w:tr2bl w:val="nil"/>
                  </w:tcBorders>
                  <w:vAlign w:val="center"/>
                </w:tcPr>
                <w:p>
                  <w:pPr>
                    <w:jc w:val="center"/>
                    <w:rPr>
                      <w:rFonts w:hint="eastAsia" w:eastAsia="宋体"/>
                      <w:color w:val="auto"/>
                      <w:sz w:val="21"/>
                      <w:szCs w:val="21"/>
                      <w:lang w:eastAsia="zh-CN"/>
                    </w:rPr>
                  </w:pPr>
                  <w:r>
                    <w:rPr>
                      <w:rFonts w:hint="eastAsia"/>
                      <w:color w:val="auto"/>
                      <w:sz w:val="21"/>
                      <w:szCs w:val="21"/>
                      <w:lang w:val="en-US" w:eastAsia="zh-CN"/>
                    </w:rPr>
                    <w:t>80</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4、固体废弃物</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本项目施工过程中产生的固体废物主要是木材加工过程中产生的废边角料、</w:t>
            </w:r>
            <w:r>
              <w:rPr>
                <w:rFonts w:hint="eastAsia" w:asciiTheme="minorEastAsia" w:hAnsiTheme="minorEastAsia" w:eastAsiaTheme="minorEastAsia" w:cstheme="minorEastAsia"/>
                <w:color w:val="000000" w:themeColor="text1"/>
                <w:sz w:val="24"/>
                <w:szCs w:val="24"/>
                <w:lang w:eastAsia="zh-CN"/>
              </w:rPr>
              <w:t>铝型材加工过程产生的废边角料、移动式布袋除尘器收集</w:t>
            </w:r>
            <w:r>
              <w:rPr>
                <w:rFonts w:hint="eastAsia" w:asciiTheme="minorEastAsia" w:hAnsiTheme="minorEastAsia" w:eastAsiaTheme="minorEastAsia" w:cstheme="minorEastAsia"/>
                <w:color w:val="000000" w:themeColor="text1"/>
                <w:sz w:val="24"/>
                <w:szCs w:val="24"/>
              </w:rPr>
              <w:t>的粉尘</w:t>
            </w:r>
            <w:r>
              <w:rPr>
                <w:rFonts w:hint="eastAsia" w:asciiTheme="minorEastAsia" w:hAnsiTheme="minorEastAsia" w:eastAsiaTheme="minorEastAsia" w:cstheme="minorEastAsia"/>
                <w:color w:val="000000" w:themeColor="text1"/>
                <w:sz w:val="24"/>
                <w:szCs w:val="24"/>
                <w:lang w:eastAsia="zh-CN"/>
              </w:rPr>
              <w:t>、原辅材料以及包装本项目产品所产生的废包装和职工生活垃圾</w:t>
            </w:r>
            <w:r>
              <w:rPr>
                <w:rFonts w:hint="eastAsia" w:asciiTheme="minorEastAsia" w:hAnsiTheme="minorEastAsia" w:eastAsiaTheme="minorEastAsia" w:cstheme="minorEastAsia"/>
                <w:color w:val="000000" w:themeColor="text1"/>
                <w:sz w:val="24"/>
                <w:szCs w:val="24"/>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eastAsia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）一般固体废弃物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①</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GB"/>
              </w:rPr>
              <w:t>废边角料：</w:t>
            </w:r>
            <w:r>
              <w:rPr>
                <w:rFonts w:hint="eastAsia" w:asciiTheme="minorEastAsia" w:hAnsiTheme="minorEastAsia" w:eastAsiaTheme="minorEastAsia" w:cstheme="minorEastAsia"/>
                <w:color w:val="auto"/>
                <w:sz w:val="24"/>
                <w:szCs w:val="24"/>
                <w:lang w:val="en-GB" w:eastAsia="zh-CN"/>
              </w:rPr>
              <w:t>柜器区开料车间在</w:t>
            </w:r>
            <w:r>
              <w:rPr>
                <w:rFonts w:hint="eastAsia" w:asciiTheme="minorEastAsia" w:hAnsiTheme="minorEastAsia" w:eastAsiaTheme="minorEastAsia" w:cstheme="minorEastAsia"/>
                <w:color w:val="auto"/>
                <w:sz w:val="24"/>
                <w:szCs w:val="24"/>
              </w:rPr>
              <w:t>切割板材</w:t>
            </w:r>
            <w:r>
              <w:rPr>
                <w:rFonts w:hint="eastAsia" w:asciiTheme="minorEastAsia" w:hAnsiTheme="minorEastAsia" w:eastAsiaTheme="minorEastAsia" w:cstheme="minorEastAsia"/>
                <w:color w:val="auto"/>
                <w:sz w:val="24"/>
                <w:szCs w:val="24"/>
                <w:lang w:eastAsia="zh-CN"/>
              </w:rPr>
              <w:t>、板材加工，在排孔车间打孔</w:t>
            </w:r>
            <w:r>
              <w:rPr>
                <w:rFonts w:hint="eastAsia" w:asciiTheme="minorEastAsia" w:hAnsiTheme="minorEastAsia" w:eastAsiaTheme="minorEastAsia" w:cstheme="minorEastAsia"/>
                <w:color w:val="auto"/>
                <w:sz w:val="24"/>
                <w:szCs w:val="24"/>
                <w:lang w:val="en-GB"/>
              </w:rPr>
              <w:t>等过程会产生木屑、木渣、碎木块等废边角料，</w:t>
            </w:r>
            <w:r>
              <w:rPr>
                <w:rFonts w:hint="eastAsia" w:asciiTheme="minorEastAsia" w:hAnsiTheme="minorEastAsia" w:eastAsiaTheme="minorEastAsia" w:cstheme="minorEastAsia"/>
                <w:color w:val="auto"/>
                <w:sz w:val="24"/>
                <w:szCs w:val="24"/>
                <w:lang w:val="en-US" w:eastAsia="zh-CN"/>
              </w:rPr>
              <w:t>废边角料的产生量为板材使用的5%（项目</w:t>
            </w:r>
            <w:r>
              <w:rPr>
                <w:rFonts w:hint="eastAsia" w:ascii="宋体" w:hAnsi="宋体" w:eastAsia="宋体" w:cs="宋体"/>
                <w:color w:val="auto"/>
                <w:sz w:val="24"/>
                <w:szCs w:val="24"/>
              </w:rPr>
              <w:t>年使用板材</w:t>
            </w:r>
            <w:r>
              <w:rPr>
                <w:rFonts w:hint="eastAsia" w:ascii="宋体" w:hAnsi="宋体" w:cs="宋体"/>
                <w:color w:val="auto"/>
                <w:sz w:val="24"/>
                <w:szCs w:val="24"/>
                <w:lang w:val="en-US" w:eastAsia="zh-CN"/>
              </w:rPr>
              <w:t>19500</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，板材平均厚度为15mm，密度取700kg/m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vertAlign w:val="baseline"/>
                <w:lang w:eastAsia="zh-CN"/>
              </w:rPr>
              <w:t>，则项目</w:t>
            </w:r>
            <w:r>
              <w:rPr>
                <w:rFonts w:hint="eastAsia" w:ascii="宋体" w:hAnsi="宋体" w:cs="宋体"/>
                <w:color w:val="auto"/>
                <w:sz w:val="24"/>
                <w:szCs w:val="24"/>
                <w:lang w:val="en-GB"/>
              </w:rPr>
              <w:t>板材</w:t>
            </w:r>
            <w:r>
              <w:rPr>
                <w:rFonts w:hint="eastAsia" w:ascii="宋体" w:hAnsi="宋体" w:cs="宋体"/>
                <w:color w:val="auto"/>
                <w:sz w:val="24"/>
                <w:szCs w:val="24"/>
                <w:lang w:val="en-GB" w:eastAsia="zh-CN"/>
              </w:rPr>
              <w:t>年用</w:t>
            </w:r>
            <w:r>
              <w:rPr>
                <w:rFonts w:hint="eastAsia" w:ascii="宋体" w:hAnsi="宋体" w:cs="宋体"/>
                <w:color w:val="auto"/>
                <w:sz w:val="24"/>
                <w:szCs w:val="24"/>
                <w:lang w:val="en-GB"/>
              </w:rPr>
              <w:t>量</w:t>
            </w:r>
            <w:r>
              <w:rPr>
                <w:rFonts w:hint="eastAsia" w:ascii="宋体" w:hAnsi="宋体" w:cs="宋体"/>
                <w:color w:val="auto"/>
                <w:sz w:val="24"/>
                <w:szCs w:val="24"/>
                <w:lang w:val="en-US" w:eastAsia="zh-CN"/>
              </w:rPr>
              <w:t>204.75</w:t>
            </w:r>
            <w:r>
              <w:rPr>
                <w:rFonts w:hint="eastAsia" w:ascii="宋体" w:hAnsi="宋体" w:cs="宋体"/>
                <w:color w:val="auto"/>
                <w:sz w:val="24"/>
                <w:szCs w:val="24"/>
              </w:rPr>
              <w:t>t</w:t>
            </w:r>
            <w:r>
              <w:rPr>
                <w:rFonts w:hint="eastAsia" w:asciiTheme="minorEastAsia" w:hAnsiTheme="minorEastAsia" w:eastAsiaTheme="minorEastAsia" w:cstheme="minorEastAsia"/>
                <w:color w:val="auto"/>
                <w:sz w:val="24"/>
                <w:szCs w:val="24"/>
                <w:lang w:val="en-US" w:eastAsia="zh-CN"/>
              </w:rPr>
              <w:t>）</w:t>
            </w:r>
            <w:r>
              <w:rPr>
                <w:rFonts w:hint="eastAsia" w:ascii="宋体" w:hAnsi="宋体" w:cs="宋体"/>
                <w:color w:val="auto"/>
                <w:sz w:val="24"/>
                <w:szCs w:val="24"/>
                <w:lang w:eastAsia="zh-CN"/>
              </w:rPr>
              <w:t>，经计算项目废边角料的</w:t>
            </w:r>
            <w:r>
              <w:rPr>
                <w:rFonts w:hint="eastAsia" w:asciiTheme="minorEastAsia" w:hAnsiTheme="minorEastAsia" w:eastAsiaTheme="minorEastAsia" w:cstheme="minorEastAsia"/>
                <w:color w:val="auto"/>
                <w:sz w:val="24"/>
                <w:szCs w:val="24"/>
                <w:lang w:val="en-GB"/>
              </w:rPr>
              <w:t>产生量为</w:t>
            </w:r>
            <w:r>
              <w:rPr>
                <w:rFonts w:hint="eastAsia" w:asciiTheme="minorEastAsia" w:hAnsiTheme="minorEastAsia" w:eastAsiaTheme="minorEastAsia" w:cstheme="minorEastAsia"/>
                <w:color w:val="auto"/>
                <w:sz w:val="24"/>
                <w:szCs w:val="24"/>
                <w:lang w:val="en-US" w:eastAsia="zh-CN"/>
              </w:rPr>
              <w:t>10.24</w:t>
            </w:r>
            <w:r>
              <w:rPr>
                <w:rFonts w:hint="eastAsia" w:asciiTheme="minorEastAsia" w:hAnsiTheme="minorEastAsia" w:eastAsiaTheme="minorEastAsia" w:cstheme="minorEastAsia"/>
                <w:color w:val="auto"/>
                <w:sz w:val="24"/>
                <w:szCs w:val="24"/>
                <w:lang w:val="en-GB"/>
              </w:rPr>
              <w:t>t/a</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GB"/>
              </w:rPr>
              <w:t>统一收集至废料箱内，</w:t>
            </w:r>
            <w:r>
              <w:rPr>
                <w:rFonts w:hint="eastAsia" w:asciiTheme="minorEastAsia" w:hAnsiTheme="minorEastAsia" w:eastAsiaTheme="minorEastAsia" w:cstheme="minorEastAsia"/>
                <w:color w:val="auto"/>
                <w:sz w:val="24"/>
                <w:szCs w:val="24"/>
                <w:lang w:eastAsia="zh-CN"/>
              </w:rPr>
              <w:t>定期外售</w:t>
            </w:r>
            <w:r>
              <w:rPr>
                <w:rFonts w:hint="eastAsia" w:asciiTheme="minorEastAsia" w:hAnsiTheme="minorEastAsia" w:eastAsiaTheme="minorEastAsia" w:cstheme="minorEastAsia"/>
                <w:color w:val="auto"/>
                <w:sz w:val="24"/>
                <w:szCs w:val="24"/>
                <w:lang w:val="en-GB"/>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rPr>
              <w:t>②</w:t>
            </w:r>
            <w:r>
              <w:rPr>
                <w:rFonts w:hint="eastAsia" w:asciiTheme="minorEastAsia" w:hAnsiTheme="minorEastAsia" w:eastAsiaTheme="minorEastAsia" w:cstheme="minorEastAsia"/>
                <w:color w:val="auto"/>
                <w:sz w:val="24"/>
                <w:szCs w:val="24"/>
                <w:lang w:val="en-US" w:eastAsia="zh-CN"/>
              </w:rPr>
              <w:t xml:space="preserve"> 废铝材边角料：铝型材在根据客户尺寸切割时，会产生一定的废边角料，</w:t>
            </w:r>
            <w:r>
              <w:rPr>
                <w:rFonts w:hint="eastAsia" w:asciiTheme="minorEastAsia" w:hAnsiTheme="minorEastAsia" w:eastAsiaTheme="minorEastAsia" w:cstheme="minorEastAsia"/>
                <w:color w:val="auto"/>
                <w:sz w:val="24"/>
                <w:szCs w:val="24"/>
                <w:lang w:val="en-GB"/>
              </w:rPr>
              <w:t>产生量为</w:t>
            </w:r>
            <w:r>
              <w:rPr>
                <w:rFonts w:hint="eastAsia" w:asciiTheme="minorEastAsia" w:hAnsiTheme="minorEastAsia" w:eastAsiaTheme="minorEastAsia" w:cstheme="minorEastAsia"/>
                <w:color w:val="auto"/>
                <w:sz w:val="24"/>
                <w:szCs w:val="24"/>
                <w:lang w:val="en-US" w:eastAsia="zh-CN"/>
              </w:rPr>
              <w:t>0.025</w:t>
            </w:r>
            <w:r>
              <w:rPr>
                <w:rFonts w:hint="eastAsia" w:asciiTheme="minorEastAsia" w:hAnsiTheme="minorEastAsia" w:eastAsiaTheme="minorEastAsia" w:cstheme="minorEastAsia"/>
                <w:color w:val="auto"/>
                <w:sz w:val="24"/>
                <w:szCs w:val="24"/>
                <w:lang w:val="en-GB"/>
              </w:rPr>
              <w:t>t/a（以</w:t>
            </w:r>
            <w:r>
              <w:rPr>
                <w:rFonts w:hint="eastAsia" w:asciiTheme="minorEastAsia" w:hAnsiTheme="minorEastAsia" w:eastAsiaTheme="minorEastAsia" w:cstheme="minorEastAsia"/>
                <w:color w:val="auto"/>
                <w:sz w:val="24"/>
                <w:szCs w:val="24"/>
                <w:lang w:val="en-GB" w:eastAsia="zh-CN"/>
              </w:rPr>
              <w:t>铝型材</w:t>
            </w:r>
            <w:r>
              <w:rPr>
                <w:rFonts w:hint="eastAsia" w:asciiTheme="minorEastAsia" w:hAnsiTheme="minorEastAsia" w:eastAsiaTheme="minorEastAsia" w:cstheme="minorEastAsia"/>
                <w:color w:val="auto"/>
                <w:sz w:val="24"/>
                <w:szCs w:val="24"/>
                <w:lang w:val="en-GB"/>
              </w:rPr>
              <w:t>总量</w:t>
            </w:r>
            <w:r>
              <w:rPr>
                <w:rFonts w:hint="eastAsia" w:asciiTheme="minorEastAsia" w:hAnsiTheme="minorEastAsia" w:eastAsiaTheme="minorEastAsia" w:cstheme="minorEastAsia"/>
                <w:color w:val="auto"/>
                <w:sz w:val="24"/>
                <w:szCs w:val="24"/>
                <w:lang w:val="en-US" w:eastAsia="zh-CN"/>
              </w:rPr>
              <w:t>0.5</w:t>
            </w:r>
            <w:r>
              <w:rPr>
                <w:rFonts w:hint="eastAsia" w:asciiTheme="minorEastAsia" w:hAnsiTheme="minorEastAsia" w:eastAsiaTheme="minorEastAsia" w:cstheme="minorEastAsia"/>
                <w:color w:val="auto"/>
                <w:sz w:val="24"/>
                <w:szCs w:val="24"/>
              </w:rPr>
              <w:t>t/a的</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%计</w:t>
            </w:r>
            <w:r>
              <w:rPr>
                <w:rFonts w:hint="eastAsia" w:asciiTheme="minorEastAsia" w:hAnsiTheme="minorEastAsia" w:eastAsiaTheme="minorEastAsia" w:cstheme="minorEastAsia"/>
                <w:color w:val="auto"/>
                <w:sz w:val="24"/>
                <w:szCs w:val="24"/>
                <w:lang w:val="en-GB"/>
              </w:rPr>
              <w:t>），统一收集至废料箱内，</w:t>
            </w:r>
            <w:r>
              <w:rPr>
                <w:rFonts w:hint="eastAsia" w:asciiTheme="minorEastAsia" w:hAnsiTheme="minorEastAsia" w:eastAsiaTheme="minorEastAsia" w:cstheme="minorEastAsia"/>
                <w:color w:val="auto"/>
                <w:sz w:val="24"/>
                <w:szCs w:val="24"/>
                <w:lang w:eastAsia="zh-CN"/>
              </w:rPr>
              <w:t>定期外售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③</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粉尘：</w:t>
            </w:r>
            <w:r>
              <w:rPr>
                <w:rFonts w:hint="eastAsia" w:asciiTheme="minorEastAsia" w:hAnsiTheme="minorEastAsia" w:eastAsiaTheme="minorEastAsia" w:cstheme="minorEastAsia"/>
                <w:color w:val="auto"/>
                <w:sz w:val="24"/>
                <w:szCs w:val="24"/>
                <w:lang w:eastAsia="zh-CN"/>
              </w:rPr>
              <w:t>项目配备的</w:t>
            </w:r>
            <w:r>
              <w:rPr>
                <w:rFonts w:hint="eastAsia" w:asciiTheme="minorEastAsia" w:hAnsiTheme="minorEastAsia" w:eastAsiaTheme="minorEastAsia" w:cstheme="minorEastAsia"/>
                <w:color w:val="auto"/>
                <w:sz w:val="24"/>
                <w:szCs w:val="24"/>
              </w:rPr>
              <w:t>移动式布袋除尘器，通过</w:t>
            </w:r>
            <w:r>
              <w:rPr>
                <w:rFonts w:hint="eastAsia" w:asciiTheme="minorEastAsia" w:hAnsiTheme="minorEastAsia" w:eastAsiaTheme="minorEastAsia" w:cstheme="minorEastAsia"/>
                <w:color w:val="auto"/>
                <w:sz w:val="24"/>
                <w:szCs w:val="24"/>
                <w:lang w:eastAsia="zh-CN"/>
              </w:rPr>
              <w:t>集气罩来收集各个工段产生的粉尘，</w:t>
            </w:r>
            <w:r>
              <w:rPr>
                <w:rFonts w:hint="eastAsia" w:asciiTheme="minorEastAsia" w:hAnsiTheme="minorEastAsia" w:eastAsiaTheme="minorEastAsia" w:cstheme="minorEastAsia"/>
                <w:color w:val="auto"/>
                <w:sz w:val="24"/>
                <w:szCs w:val="24"/>
              </w:rPr>
              <w:t>布袋除尘器内粉尘</w:t>
            </w:r>
            <w:r>
              <w:rPr>
                <w:rFonts w:hint="eastAsia" w:asciiTheme="minorEastAsia" w:hAnsiTheme="minorEastAsia" w:eastAsiaTheme="minorEastAsia" w:cstheme="minorEastAsia"/>
                <w:color w:val="auto"/>
                <w:sz w:val="24"/>
                <w:szCs w:val="24"/>
                <w:lang w:eastAsia="zh-CN"/>
              </w:rPr>
              <w:t>收集</w:t>
            </w:r>
            <w:r>
              <w:rPr>
                <w:rFonts w:hint="eastAsia" w:asciiTheme="minorEastAsia" w:hAnsiTheme="minorEastAsia" w:eastAsiaTheme="minorEastAsia" w:cstheme="minorEastAsia"/>
                <w:color w:val="auto"/>
                <w:sz w:val="24"/>
                <w:szCs w:val="24"/>
              </w:rPr>
              <w:t>量</w:t>
            </w:r>
            <w:r>
              <w:rPr>
                <w:rFonts w:hint="eastAsia" w:asciiTheme="minorEastAsia" w:hAnsiTheme="minorEastAsia" w:eastAsiaTheme="minorEastAsia" w:cstheme="minorEastAsia"/>
                <w:color w:val="auto"/>
                <w:sz w:val="24"/>
                <w:szCs w:val="24"/>
                <w:lang w:val="en-US" w:eastAsia="zh-CN"/>
              </w:rPr>
              <w:t>0.35</w:t>
            </w:r>
            <w:r>
              <w:rPr>
                <w:rFonts w:hint="eastAsia" w:asciiTheme="minorEastAsia" w:hAnsiTheme="minorEastAsia" w:eastAsiaTheme="minorEastAsia" w:cstheme="minorEastAsia"/>
                <w:color w:val="auto"/>
                <w:sz w:val="24"/>
                <w:szCs w:val="24"/>
              </w:rPr>
              <w:t>t/a。</w:t>
            </w:r>
            <w:r>
              <w:rPr>
                <w:rFonts w:hint="eastAsia" w:asciiTheme="minorEastAsia" w:hAnsiTheme="minorEastAsia" w:eastAsiaTheme="minorEastAsia" w:cstheme="minorEastAsia"/>
                <w:color w:val="auto"/>
                <w:sz w:val="24"/>
                <w:szCs w:val="24"/>
                <w:lang w:eastAsia="zh-CN"/>
              </w:rPr>
              <w:t>粉尘收集至废料箱后，定期外售。</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eastAsia="zh-CN"/>
              </w:rPr>
            </w:pPr>
            <w:r>
              <w:rPr>
                <w:rFonts w:hint="eastAsia" w:asciiTheme="minorEastAsia" w:hAnsiTheme="minorEastAsia" w:eastAsiaTheme="minorEastAsia" w:cstheme="minorEastAsia"/>
                <w:color w:val="auto"/>
                <w:sz w:val="24"/>
                <w:szCs w:val="24"/>
              </w:rPr>
              <w:t>④</w:t>
            </w:r>
            <w:r>
              <w:rPr>
                <w:rFonts w:hint="eastAsia" w:asciiTheme="minorEastAsia" w:hAnsiTheme="minorEastAsia" w:eastAsiaTheme="minorEastAsia" w:cstheme="minorEastAsia"/>
                <w:color w:val="auto"/>
                <w:sz w:val="24"/>
                <w:szCs w:val="24"/>
                <w:lang w:val="en-US" w:eastAsia="zh-CN"/>
              </w:rPr>
              <w:t xml:space="preserve"> </w:t>
            </w:r>
            <w:r>
              <w:rPr>
                <w:rFonts w:hint="eastAsia"/>
                <w:color w:val="auto"/>
                <w:sz w:val="24"/>
                <w:szCs w:val="24"/>
                <w:lang w:eastAsia="zh-CN"/>
              </w:rPr>
              <w:t>废包装：项目废包装主要来源于外购原辅材料的牛皮纸外包装和板材加工成合格成品后，用牛皮纸进行包装外售产生的废牛皮纸，产生量约为0.</w:t>
            </w:r>
            <w:r>
              <w:rPr>
                <w:rFonts w:hint="eastAsia"/>
                <w:color w:val="auto"/>
                <w:sz w:val="24"/>
                <w:szCs w:val="24"/>
                <w:lang w:val="en-US" w:eastAsia="zh-CN"/>
              </w:rPr>
              <w:t>4</w:t>
            </w:r>
            <w:r>
              <w:rPr>
                <w:rFonts w:hint="eastAsia"/>
                <w:color w:val="auto"/>
                <w:sz w:val="24"/>
                <w:szCs w:val="24"/>
                <w:lang w:eastAsia="zh-CN"/>
              </w:rPr>
              <w:t>t/a。</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）生活垃圾</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lang w:val="en-US" w:eastAsia="zh-CN"/>
              </w:rPr>
              <w:t xml:space="preserve"> </w:t>
            </w:r>
            <w:r>
              <w:rPr>
                <w:rFonts w:hint="eastAsia" w:ascii="宋体" w:hAnsi="宋体" w:cs="宋体"/>
                <w:sz w:val="24"/>
                <w:szCs w:val="24"/>
                <w:lang w:eastAsia="zh-CN"/>
              </w:rPr>
              <w:t>生活垃圾：</w:t>
            </w:r>
            <w:r>
              <w:rPr>
                <w:rFonts w:hint="eastAsia" w:asciiTheme="minorEastAsia" w:hAnsiTheme="minorEastAsia" w:eastAsiaTheme="minorEastAsia" w:cstheme="minorEastAsia"/>
                <w:sz w:val="24"/>
                <w:szCs w:val="24"/>
              </w:rPr>
              <w:t>本项目劳动定员</w:t>
            </w: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人，按照每人每天产生0.5kg计算，生活垃圾产生量约为</w:t>
            </w:r>
            <w:r>
              <w:rPr>
                <w:rFonts w:hint="eastAsia" w:asciiTheme="minorEastAsia" w:hAnsiTheme="minorEastAsia" w:eastAsiaTheme="minorEastAsia" w:cstheme="minorEastAsia"/>
                <w:sz w:val="24"/>
                <w:szCs w:val="24"/>
                <w:lang w:val="en-US" w:eastAsia="zh-CN"/>
              </w:rPr>
              <w:t>1.95</w:t>
            </w:r>
            <w:r>
              <w:rPr>
                <w:rFonts w:hint="eastAsia" w:asciiTheme="minorEastAsia" w:hAnsiTheme="minorEastAsia" w:eastAsiaTheme="minorEastAsia" w:cstheme="minorEastAsia"/>
                <w:sz w:val="24"/>
                <w:szCs w:val="24"/>
              </w:rPr>
              <w:t>t/a，设置袋盖垃圾箱，由环卫部门统一处置。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）危险废物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sz w:val="24"/>
                <w:szCs w:val="24"/>
              </w:rPr>
            </w:pPr>
            <w:r>
              <w:rPr>
                <w:rFonts w:hint="eastAsia" w:asciiTheme="minorEastAsia" w:hAnsiTheme="minorEastAsia" w:eastAsiaTheme="minorEastAsia" w:cstheme="minorEastAsia"/>
                <w:sz w:val="24"/>
                <w:szCs w:val="24"/>
                <w:lang w:eastAsia="zh-CN"/>
              </w:rPr>
              <w:t>废活性炭：</w:t>
            </w:r>
            <w:r>
              <w:rPr>
                <w:rFonts w:hint="eastAsia" w:ascii="宋体" w:hAnsi="宋体" w:cs="宋体"/>
                <w:color w:val="000000" w:themeColor="text1"/>
                <w:sz w:val="24"/>
                <w:szCs w:val="24"/>
              </w:rPr>
              <w:t>项目有机废气采用活性炭吸附法处理，活性炭需定期跟换，产生一定量废废活性炭，参照《国家危险废物名录（2016）》属于</w:t>
            </w:r>
            <w:r>
              <w:rPr>
                <w:rFonts w:hint="eastAsia" w:ascii="宋体" w:hAnsi="宋体" w:cs="宋体"/>
                <w:bCs/>
                <w:sz w:val="24"/>
                <w:szCs w:val="24"/>
              </w:rPr>
              <w:t>HW49900-039-49危险废物，类比同类企业，同等规模废活性炭产生量，确定本项目废活性炭产生量约为0.</w:t>
            </w:r>
            <w:r>
              <w:rPr>
                <w:rFonts w:hint="eastAsia" w:ascii="宋体" w:hAnsi="宋体" w:cs="宋体"/>
                <w:bCs/>
                <w:sz w:val="24"/>
                <w:szCs w:val="24"/>
                <w:lang w:val="en-US" w:eastAsia="zh-CN"/>
              </w:rPr>
              <w:t>2</w:t>
            </w:r>
            <w:r>
              <w:rPr>
                <w:rFonts w:hint="eastAsia" w:ascii="宋体" w:hAnsi="宋体" w:cs="宋体"/>
                <w:bCs/>
                <w:sz w:val="24"/>
                <w:szCs w:val="24"/>
              </w:rPr>
              <w:t>5t/a。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本项目产生的固体废弃物产生量以及处置措施详见表</w:t>
            </w:r>
            <w:r>
              <w:rPr>
                <w:rFonts w:hint="eastAsia" w:asciiTheme="minorEastAsia" w:hAnsiTheme="minorEastAsia" w:eastAsiaTheme="minorEastAsia" w:cstheme="minorEastAsia"/>
                <w:color w:val="auto"/>
                <w:sz w:val="24"/>
                <w:szCs w:val="24"/>
                <w:lang w:val="en-US" w:eastAsia="zh-CN"/>
              </w:rPr>
              <w:t>16。</w:t>
            </w:r>
          </w:p>
          <w:p>
            <w:pPr>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表</w:t>
            </w:r>
            <w:r>
              <w:rPr>
                <w:rFonts w:hint="eastAsia" w:asciiTheme="minorEastAsia" w:hAnsiTheme="minorEastAsia" w:eastAsiaTheme="minorEastAsia" w:cstheme="minorEastAsia"/>
                <w:b/>
                <w:bCs/>
                <w:color w:val="auto"/>
                <w:sz w:val="24"/>
                <w:szCs w:val="24"/>
                <w:lang w:val="en-US" w:eastAsia="zh-CN"/>
              </w:rPr>
              <w:t>16</w:t>
            </w:r>
            <w:r>
              <w:rPr>
                <w:rFonts w:hint="eastAsia" w:asciiTheme="minorEastAsia" w:hAnsiTheme="minorEastAsia" w:eastAsiaTheme="minorEastAsia" w:cstheme="minorEastAsia"/>
                <w:b/>
                <w:bCs/>
                <w:color w:val="auto"/>
                <w:sz w:val="24"/>
                <w:szCs w:val="24"/>
              </w:rPr>
              <w:t xml:space="preserve">                固废产生情况汇总表</w:t>
            </w:r>
          </w:p>
          <w:tbl>
            <w:tblPr>
              <w:tblStyle w:val="41"/>
              <w:tblW w:w="838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67"/>
              <w:gridCol w:w="1414"/>
              <w:gridCol w:w="1190"/>
              <w:gridCol w:w="1367"/>
              <w:gridCol w:w="2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8" w:type="dxa"/>
                  <w:tcBorders>
                    <w:tl2br w:val="nil"/>
                    <w:tr2bl w:val="nil"/>
                  </w:tcBorders>
                  <w:vAlign w:val="center"/>
                </w:tcPr>
                <w:p>
                  <w:pPr>
                    <w:jc w:val="center"/>
                    <w:rPr>
                      <w:b w:val="0"/>
                      <w:bCs/>
                      <w:color w:val="auto"/>
                      <w:sz w:val="21"/>
                      <w:szCs w:val="21"/>
                    </w:rPr>
                  </w:pPr>
                  <w:r>
                    <w:rPr>
                      <w:b w:val="0"/>
                      <w:bCs/>
                      <w:color w:val="auto"/>
                      <w:sz w:val="21"/>
                      <w:szCs w:val="21"/>
                    </w:rPr>
                    <w:t>序号</w:t>
                  </w:r>
                </w:p>
              </w:tc>
              <w:tc>
                <w:tcPr>
                  <w:tcW w:w="1067" w:type="dxa"/>
                  <w:tcBorders>
                    <w:tl2br w:val="nil"/>
                    <w:tr2bl w:val="nil"/>
                  </w:tcBorders>
                  <w:vAlign w:val="center"/>
                </w:tcPr>
                <w:p>
                  <w:pPr>
                    <w:jc w:val="center"/>
                    <w:rPr>
                      <w:b w:val="0"/>
                      <w:bCs/>
                      <w:color w:val="auto"/>
                      <w:sz w:val="21"/>
                      <w:szCs w:val="21"/>
                    </w:rPr>
                  </w:pPr>
                  <w:r>
                    <w:rPr>
                      <w:b w:val="0"/>
                      <w:bCs/>
                      <w:color w:val="auto"/>
                      <w:sz w:val="21"/>
                      <w:szCs w:val="21"/>
                    </w:rPr>
                    <w:t>名称</w:t>
                  </w:r>
                </w:p>
              </w:tc>
              <w:tc>
                <w:tcPr>
                  <w:tcW w:w="1414" w:type="dxa"/>
                  <w:tcBorders>
                    <w:tl2br w:val="nil"/>
                    <w:tr2bl w:val="nil"/>
                  </w:tcBorders>
                  <w:vAlign w:val="center"/>
                </w:tcPr>
                <w:p>
                  <w:pPr>
                    <w:jc w:val="center"/>
                    <w:rPr>
                      <w:b w:val="0"/>
                      <w:bCs/>
                      <w:color w:val="auto"/>
                      <w:sz w:val="21"/>
                      <w:szCs w:val="21"/>
                    </w:rPr>
                  </w:pPr>
                  <w:r>
                    <w:rPr>
                      <w:b w:val="0"/>
                      <w:bCs/>
                      <w:color w:val="auto"/>
                      <w:sz w:val="21"/>
                      <w:szCs w:val="21"/>
                    </w:rPr>
                    <w:t>主要成分</w:t>
                  </w:r>
                </w:p>
              </w:tc>
              <w:tc>
                <w:tcPr>
                  <w:tcW w:w="1190" w:type="dxa"/>
                  <w:tcBorders>
                    <w:tl2br w:val="nil"/>
                    <w:tr2bl w:val="nil"/>
                  </w:tcBorders>
                  <w:vAlign w:val="center"/>
                </w:tcPr>
                <w:p>
                  <w:pPr>
                    <w:jc w:val="center"/>
                    <w:rPr>
                      <w:b w:val="0"/>
                      <w:bCs/>
                      <w:color w:val="auto"/>
                      <w:sz w:val="21"/>
                      <w:szCs w:val="21"/>
                    </w:rPr>
                  </w:pPr>
                  <w:r>
                    <w:rPr>
                      <w:b w:val="0"/>
                      <w:bCs/>
                      <w:color w:val="auto"/>
                      <w:sz w:val="21"/>
                      <w:szCs w:val="21"/>
                    </w:rPr>
                    <w:t>废物属性</w:t>
                  </w:r>
                </w:p>
              </w:tc>
              <w:tc>
                <w:tcPr>
                  <w:tcW w:w="1367" w:type="dxa"/>
                  <w:tcBorders>
                    <w:tl2br w:val="nil"/>
                    <w:tr2bl w:val="nil"/>
                  </w:tcBorders>
                  <w:vAlign w:val="center"/>
                </w:tcPr>
                <w:p>
                  <w:pPr>
                    <w:jc w:val="center"/>
                    <w:rPr>
                      <w:b w:val="0"/>
                      <w:bCs/>
                      <w:color w:val="auto"/>
                      <w:sz w:val="21"/>
                      <w:szCs w:val="21"/>
                    </w:rPr>
                  </w:pPr>
                  <w:r>
                    <w:rPr>
                      <w:b w:val="0"/>
                      <w:bCs/>
                      <w:color w:val="auto"/>
                      <w:sz w:val="21"/>
                      <w:szCs w:val="21"/>
                    </w:rPr>
                    <w:t>预测产生量</w:t>
                  </w:r>
                </w:p>
              </w:tc>
              <w:tc>
                <w:tcPr>
                  <w:tcW w:w="2565" w:type="dxa"/>
                  <w:tcBorders>
                    <w:tl2br w:val="nil"/>
                    <w:tr2bl w:val="nil"/>
                  </w:tcBorders>
                  <w:vAlign w:val="center"/>
                </w:tcPr>
                <w:p>
                  <w:pPr>
                    <w:jc w:val="center"/>
                    <w:rPr>
                      <w:b w:val="0"/>
                      <w:bCs/>
                      <w:color w:val="auto"/>
                      <w:sz w:val="21"/>
                      <w:szCs w:val="21"/>
                    </w:rPr>
                  </w:pPr>
                  <w:r>
                    <w:rPr>
                      <w:b w:val="0"/>
                      <w:bCs/>
                      <w:color w:val="auto"/>
                      <w:sz w:val="21"/>
                      <w:szCs w:val="21"/>
                    </w:rPr>
                    <w:t>处理措施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8" w:type="dxa"/>
                  <w:tcBorders>
                    <w:tl2br w:val="nil"/>
                    <w:tr2bl w:val="nil"/>
                  </w:tcBorders>
                  <w:vAlign w:val="center"/>
                </w:tcPr>
                <w:p>
                  <w:pPr>
                    <w:jc w:val="center"/>
                    <w:rPr>
                      <w:b w:val="0"/>
                      <w:bCs/>
                      <w:color w:val="auto"/>
                      <w:sz w:val="21"/>
                      <w:szCs w:val="21"/>
                    </w:rPr>
                  </w:pPr>
                  <w:r>
                    <w:rPr>
                      <w:b w:val="0"/>
                      <w:bCs/>
                      <w:color w:val="auto"/>
                      <w:sz w:val="21"/>
                      <w:szCs w:val="21"/>
                    </w:rPr>
                    <w:t>1</w:t>
                  </w:r>
                </w:p>
              </w:tc>
              <w:tc>
                <w:tcPr>
                  <w:tcW w:w="1067" w:type="dxa"/>
                  <w:tcBorders>
                    <w:tl2br w:val="nil"/>
                    <w:tr2bl w:val="nil"/>
                  </w:tcBorders>
                  <w:vAlign w:val="center"/>
                </w:tcPr>
                <w:p>
                  <w:pPr>
                    <w:jc w:val="center"/>
                    <w:rPr>
                      <w:b w:val="0"/>
                      <w:bCs/>
                      <w:color w:val="auto"/>
                      <w:sz w:val="21"/>
                      <w:szCs w:val="21"/>
                      <w:lang w:val="en-GB"/>
                    </w:rPr>
                  </w:pPr>
                  <w:r>
                    <w:rPr>
                      <w:b w:val="0"/>
                      <w:bCs/>
                      <w:color w:val="auto"/>
                      <w:sz w:val="21"/>
                      <w:szCs w:val="21"/>
                      <w:lang w:val="en-GB"/>
                    </w:rPr>
                    <w:t>废边</w:t>
                  </w:r>
                </w:p>
                <w:p>
                  <w:pPr>
                    <w:jc w:val="center"/>
                    <w:rPr>
                      <w:b w:val="0"/>
                      <w:bCs/>
                      <w:color w:val="auto"/>
                      <w:sz w:val="21"/>
                      <w:szCs w:val="21"/>
                    </w:rPr>
                  </w:pPr>
                  <w:r>
                    <w:rPr>
                      <w:b w:val="0"/>
                      <w:bCs/>
                      <w:color w:val="auto"/>
                      <w:sz w:val="21"/>
                      <w:szCs w:val="21"/>
                      <w:lang w:val="en-GB"/>
                    </w:rPr>
                    <w:t>角料</w:t>
                  </w:r>
                </w:p>
              </w:tc>
              <w:tc>
                <w:tcPr>
                  <w:tcW w:w="1414" w:type="dxa"/>
                  <w:tcBorders>
                    <w:tl2br w:val="nil"/>
                    <w:tr2bl w:val="nil"/>
                  </w:tcBorders>
                  <w:vAlign w:val="center"/>
                </w:tcPr>
                <w:p>
                  <w:pPr>
                    <w:jc w:val="center"/>
                    <w:rPr>
                      <w:b w:val="0"/>
                      <w:bCs/>
                      <w:color w:val="auto"/>
                      <w:sz w:val="21"/>
                      <w:szCs w:val="21"/>
                    </w:rPr>
                  </w:pPr>
                  <w:r>
                    <w:rPr>
                      <w:b w:val="0"/>
                      <w:bCs/>
                      <w:color w:val="auto"/>
                      <w:sz w:val="21"/>
                      <w:szCs w:val="21"/>
                    </w:rPr>
                    <w:t>木料、板材等</w:t>
                  </w:r>
                </w:p>
              </w:tc>
              <w:tc>
                <w:tcPr>
                  <w:tcW w:w="1190" w:type="dxa"/>
                  <w:tcBorders>
                    <w:tl2br w:val="nil"/>
                    <w:tr2bl w:val="nil"/>
                  </w:tcBorders>
                  <w:vAlign w:val="center"/>
                </w:tcPr>
                <w:p>
                  <w:pPr>
                    <w:jc w:val="center"/>
                    <w:rPr>
                      <w:b w:val="0"/>
                      <w:bCs/>
                      <w:color w:val="auto"/>
                      <w:sz w:val="21"/>
                      <w:szCs w:val="21"/>
                    </w:rPr>
                  </w:pPr>
                  <w:r>
                    <w:rPr>
                      <w:b w:val="0"/>
                      <w:bCs/>
                      <w:color w:val="auto"/>
                      <w:sz w:val="21"/>
                      <w:szCs w:val="21"/>
                    </w:rPr>
                    <w:t>一般固废</w:t>
                  </w:r>
                </w:p>
              </w:tc>
              <w:tc>
                <w:tcPr>
                  <w:tcW w:w="1367" w:type="dxa"/>
                  <w:tcBorders>
                    <w:tl2br w:val="nil"/>
                    <w:tr2bl w:val="nil"/>
                  </w:tcBorders>
                  <w:vAlign w:val="center"/>
                </w:tcPr>
                <w:p>
                  <w:pPr>
                    <w:snapToGrid w:val="0"/>
                    <w:jc w:val="center"/>
                    <w:rPr>
                      <w:b w:val="0"/>
                      <w:bCs/>
                      <w:color w:val="auto"/>
                      <w:sz w:val="21"/>
                      <w:szCs w:val="21"/>
                    </w:rPr>
                  </w:pPr>
                  <w:r>
                    <w:rPr>
                      <w:rFonts w:hint="eastAsia"/>
                      <w:b w:val="0"/>
                      <w:bCs/>
                      <w:color w:val="auto"/>
                      <w:sz w:val="21"/>
                      <w:szCs w:val="21"/>
                      <w:lang w:val="en-US" w:eastAsia="zh-CN"/>
                    </w:rPr>
                    <w:t>10.24</w:t>
                  </w:r>
                  <w:r>
                    <w:rPr>
                      <w:b w:val="0"/>
                      <w:bCs/>
                      <w:color w:val="auto"/>
                      <w:sz w:val="21"/>
                      <w:szCs w:val="21"/>
                    </w:rPr>
                    <w:t>t/a</w:t>
                  </w:r>
                </w:p>
              </w:tc>
              <w:tc>
                <w:tcPr>
                  <w:tcW w:w="2565" w:type="dxa"/>
                  <w:tcBorders>
                    <w:tl2br w:val="nil"/>
                    <w:tr2bl w:val="nil"/>
                  </w:tcBorders>
                  <w:vAlign w:val="center"/>
                </w:tcPr>
                <w:p>
                  <w:pPr>
                    <w:snapToGrid w:val="0"/>
                    <w:jc w:val="center"/>
                    <w:rPr>
                      <w:b w:val="0"/>
                      <w:bCs/>
                      <w:color w:val="auto"/>
                      <w:sz w:val="21"/>
                      <w:szCs w:val="21"/>
                    </w:rPr>
                  </w:pPr>
                  <w:r>
                    <w:rPr>
                      <w:b w:val="0"/>
                      <w:bCs/>
                      <w:color w:val="auto"/>
                      <w:sz w:val="21"/>
                      <w:szCs w:val="21"/>
                      <w:lang w:val="en-GB"/>
                    </w:rPr>
                    <w:t>统一收集至废料箱内，</w:t>
                  </w:r>
                  <w:r>
                    <w:rPr>
                      <w:rFonts w:hint="eastAsia"/>
                      <w:b w:val="0"/>
                      <w:bCs/>
                      <w:color w:val="auto"/>
                      <w:sz w:val="21"/>
                      <w:szCs w:val="21"/>
                      <w:lang w:val="en-GB" w:eastAsia="zh-CN"/>
                    </w:rPr>
                    <w:t>定期外售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8" w:type="dxa"/>
                  <w:tcBorders>
                    <w:tl2br w:val="nil"/>
                    <w:tr2bl w:val="nil"/>
                  </w:tcBorders>
                  <w:vAlign w:val="center"/>
                </w:tcPr>
                <w:p>
                  <w:pPr>
                    <w:jc w:val="center"/>
                    <w:rPr>
                      <w:rFonts w:hint="eastAsia" w:eastAsia="宋体"/>
                      <w:b w:val="0"/>
                      <w:bCs/>
                      <w:color w:val="auto"/>
                      <w:sz w:val="21"/>
                      <w:szCs w:val="21"/>
                      <w:lang w:val="en-US" w:eastAsia="zh-CN"/>
                    </w:rPr>
                  </w:pPr>
                  <w:r>
                    <w:rPr>
                      <w:rFonts w:hint="eastAsia"/>
                      <w:b w:val="0"/>
                      <w:bCs/>
                      <w:color w:val="auto"/>
                      <w:sz w:val="21"/>
                      <w:szCs w:val="21"/>
                      <w:lang w:val="en-US" w:eastAsia="zh-CN"/>
                    </w:rPr>
                    <w:t>2</w:t>
                  </w:r>
                </w:p>
              </w:tc>
              <w:tc>
                <w:tcPr>
                  <w:tcW w:w="1067" w:type="dxa"/>
                  <w:tcBorders>
                    <w:tl2br w:val="nil"/>
                    <w:tr2bl w:val="nil"/>
                  </w:tcBorders>
                  <w:vAlign w:val="center"/>
                </w:tcPr>
                <w:p>
                  <w:pPr>
                    <w:jc w:val="center"/>
                    <w:rPr>
                      <w:rFonts w:hint="eastAsia" w:eastAsia="宋体"/>
                      <w:b w:val="0"/>
                      <w:bCs/>
                      <w:color w:val="auto"/>
                      <w:sz w:val="21"/>
                      <w:szCs w:val="21"/>
                      <w:lang w:val="en-GB" w:eastAsia="zh-CN"/>
                    </w:rPr>
                  </w:pPr>
                  <w:r>
                    <w:rPr>
                      <w:rFonts w:hint="eastAsia"/>
                      <w:b w:val="0"/>
                      <w:bCs/>
                      <w:color w:val="auto"/>
                      <w:sz w:val="21"/>
                      <w:szCs w:val="21"/>
                      <w:lang w:val="en-GB" w:eastAsia="zh-CN"/>
                    </w:rPr>
                    <w:t>铝材废边角料</w:t>
                  </w:r>
                </w:p>
              </w:tc>
              <w:tc>
                <w:tcPr>
                  <w:tcW w:w="1414" w:type="dxa"/>
                  <w:tcBorders>
                    <w:tl2br w:val="nil"/>
                    <w:tr2bl w:val="nil"/>
                  </w:tcBorders>
                  <w:vAlign w:val="center"/>
                </w:tcPr>
                <w:p>
                  <w:pPr>
                    <w:jc w:val="center"/>
                    <w:rPr>
                      <w:rFonts w:hint="eastAsia" w:eastAsia="宋体"/>
                      <w:b w:val="0"/>
                      <w:bCs/>
                      <w:color w:val="auto"/>
                      <w:sz w:val="21"/>
                      <w:szCs w:val="21"/>
                      <w:lang w:eastAsia="zh-CN"/>
                    </w:rPr>
                  </w:pPr>
                  <w:r>
                    <w:rPr>
                      <w:rFonts w:hint="eastAsia"/>
                      <w:b w:val="0"/>
                      <w:bCs/>
                      <w:color w:val="auto"/>
                      <w:sz w:val="21"/>
                      <w:szCs w:val="21"/>
                      <w:lang w:eastAsia="zh-CN"/>
                    </w:rPr>
                    <w:t>铝材</w:t>
                  </w:r>
                </w:p>
              </w:tc>
              <w:tc>
                <w:tcPr>
                  <w:tcW w:w="1190" w:type="dxa"/>
                  <w:tcBorders>
                    <w:tl2br w:val="nil"/>
                    <w:tr2bl w:val="nil"/>
                  </w:tcBorders>
                  <w:vAlign w:val="center"/>
                </w:tcPr>
                <w:p>
                  <w:pPr>
                    <w:jc w:val="center"/>
                    <w:rPr>
                      <w:b w:val="0"/>
                      <w:bCs/>
                      <w:color w:val="auto"/>
                      <w:sz w:val="21"/>
                      <w:szCs w:val="21"/>
                    </w:rPr>
                  </w:pPr>
                  <w:r>
                    <w:rPr>
                      <w:b w:val="0"/>
                      <w:bCs/>
                      <w:color w:val="auto"/>
                      <w:sz w:val="21"/>
                      <w:szCs w:val="21"/>
                    </w:rPr>
                    <w:t>一般固废</w:t>
                  </w:r>
                </w:p>
              </w:tc>
              <w:tc>
                <w:tcPr>
                  <w:tcW w:w="1367" w:type="dxa"/>
                  <w:tcBorders>
                    <w:tl2br w:val="nil"/>
                    <w:tr2bl w:val="nil"/>
                  </w:tcBorders>
                  <w:vAlign w:val="center"/>
                </w:tcPr>
                <w:p>
                  <w:pPr>
                    <w:snapToGrid w:val="0"/>
                    <w:jc w:val="center"/>
                    <w:rPr>
                      <w:rFonts w:hint="eastAsia" w:eastAsia="宋体"/>
                      <w:b w:val="0"/>
                      <w:bCs/>
                      <w:color w:val="auto"/>
                      <w:sz w:val="21"/>
                      <w:szCs w:val="21"/>
                      <w:lang w:val="en-US" w:eastAsia="zh-CN"/>
                    </w:rPr>
                  </w:pPr>
                  <w:r>
                    <w:rPr>
                      <w:rFonts w:hint="eastAsia"/>
                      <w:b w:val="0"/>
                      <w:bCs/>
                      <w:color w:val="auto"/>
                      <w:sz w:val="21"/>
                      <w:szCs w:val="21"/>
                      <w:lang w:val="en-US" w:eastAsia="zh-CN"/>
                    </w:rPr>
                    <w:t>0.025</w:t>
                  </w:r>
                  <w:r>
                    <w:rPr>
                      <w:b w:val="0"/>
                      <w:bCs/>
                      <w:color w:val="auto"/>
                      <w:sz w:val="21"/>
                      <w:szCs w:val="21"/>
                    </w:rPr>
                    <w:t>t/a</w:t>
                  </w:r>
                </w:p>
              </w:tc>
              <w:tc>
                <w:tcPr>
                  <w:tcW w:w="2565" w:type="dxa"/>
                  <w:tcBorders>
                    <w:tl2br w:val="nil"/>
                    <w:tr2bl w:val="nil"/>
                  </w:tcBorders>
                  <w:vAlign w:val="center"/>
                </w:tcPr>
                <w:p>
                  <w:pPr>
                    <w:snapToGrid w:val="0"/>
                    <w:jc w:val="center"/>
                    <w:rPr>
                      <w:b w:val="0"/>
                      <w:bCs/>
                      <w:color w:val="auto"/>
                      <w:sz w:val="21"/>
                      <w:szCs w:val="21"/>
                      <w:lang w:val="en-GB"/>
                    </w:rPr>
                  </w:pPr>
                  <w:r>
                    <w:rPr>
                      <w:b w:val="0"/>
                      <w:bCs/>
                      <w:color w:val="auto"/>
                      <w:sz w:val="21"/>
                      <w:szCs w:val="21"/>
                      <w:lang w:val="en-GB"/>
                    </w:rPr>
                    <w:t>统一收集至废料箱内，</w:t>
                  </w:r>
                  <w:r>
                    <w:rPr>
                      <w:rFonts w:hint="eastAsia"/>
                      <w:b w:val="0"/>
                      <w:bCs/>
                      <w:color w:val="auto"/>
                      <w:sz w:val="21"/>
                      <w:szCs w:val="21"/>
                      <w:lang w:val="en-GB" w:eastAsia="zh-CN"/>
                    </w:rPr>
                    <w:t>定期外售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8" w:type="dxa"/>
                  <w:tcBorders>
                    <w:tl2br w:val="nil"/>
                    <w:tr2bl w:val="nil"/>
                  </w:tcBorders>
                  <w:vAlign w:val="center"/>
                </w:tcPr>
                <w:p>
                  <w:pPr>
                    <w:jc w:val="center"/>
                    <w:rPr>
                      <w:rFonts w:hint="eastAsia" w:eastAsia="宋体"/>
                      <w:b w:val="0"/>
                      <w:bCs/>
                      <w:color w:val="auto"/>
                      <w:sz w:val="21"/>
                      <w:szCs w:val="21"/>
                      <w:lang w:eastAsia="zh-CN"/>
                    </w:rPr>
                  </w:pPr>
                  <w:r>
                    <w:rPr>
                      <w:rFonts w:hint="eastAsia"/>
                      <w:b w:val="0"/>
                      <w:bCs/>
                      <w:color w:val="auto"/>
                      <w:sz w:val="21"/>
                      <w:szCs w:val="21"/>
                      <w:lang w:val="en-US" w:eastAsia="zh-CN"/>
                    </w:rPr>
                    <w:t>3</w:t>
                  </w:r>
                </w:p>
              </w:tc>
              <w:tc>
                <w:tcPr>
                  <w:tcW w:w="1067" w:type="dxa"/>
                  <w:tcBorders>
                    <w:tl2br w:val="nil"/>
                    <w:tr2bl w:val="nil"/>
                  </w:tcBorders>
                  <w:vAlign w:val="center"/>
                </w:tcPr>
                <w:p>
                  <w:pPr>
                    <w:jc w:val="center"/>
                    <w:rPr>
                      <w:rFonts w:hint="eastAsia"/>
                      <w:b w:val="0"/>
                      <w:bCs/>
                      <w:color w:val="auto"/>
                      <w:sz w:val="21"/>
                      <w:szCs w:val="21"/>
                      <w:lang w:val="en-GB"/>
                    </w:rPr>
                  </w:pPr>
                  <w:r>
                    <w:rPr>
                      <w:rFonts w:hint="eastAsia"/>
                      <w:b w:val="0"/>
                      <w:bCs/>
                      <w:color w:val="auto"/>
                      <w:sz w:val="21"/>
                      <w:szCs w:val="21"/>
                      <w:lang w:val="en-GB"/>
                    </w:rPr>
                    <w:t>木工</w:t>
                  </w:r>
                </w:p>
                <w:p>
                  <w:pPr>
                    <w:jc w:val="center"/>
                    <w:rPr>
                      <w:b w:val="0"/>
                      <w:bCs/>
                      <w:color w:val="auto"/>
                      <w:sz w:val="21"/>
                      <w:szCs w:val="21"/>
                      <w:lang w:val="en-GB"/>
                    </w:rPr>
                  </w:pPr>
                  <w:r>
                    <w:rPr>
                      <w:rFonts w:hint="eastAsia"/>
                      <w:b w:val="0"/>
                      <w:bCs/>
                      <w:color w:val="auto"/>
                      <w:sz w:val="21"/>
                      <w:szCs w:val="21"/>
                      <w:lang w:val="en-GB" w:eastAsia="zh-CN"/>
                    </w:rPr>
                    <w:t>粉尘</w:t>
                  </w:r>
                </w:p>
              </w:tc>
              <w:tc>
                <w:tcPr>
                  <w:tcW w:w="1414" w:type="dxa"/>
                  <w:tcBorders>
                    <w:tl2br w:val="nil"/>
                    <w:tr2bl w:val="nil"/>
                  </w:tcBorders>
                  <w:vAlign w:val="center"/>
                </w:tcPr>
                <w:p>
                  <w:pPr>
                    <w:jc w:val="center"/>
                    <w:rPr>
                      <w:b w:val="0"/>
                      <w:bCs/>
                      <w:color w:val="auto"/>
                      <w:sz w:val="21"/>
                      <w:szCs w:val="21"/>
                    </w:rPr>
                  </w:pPr>
                  <w:r>
                    <w:rPr>
                      <w:rFonts w:hint="eastAsia"/>
                      <w:b w:val="0"/>
                      <w:bCs/>
                      <w:color w:val="auto"/>
                      <w:sz w:val="21"/>
                      <w:szCs w:val="21"/>
                    </w:rPr>
                    <w:t>粉尘</w:t>
                  </w:r>
                </w:p>
              </w:tc>
              <w:tc>
                <w:tcPr>
                  <w:tcW w:w="1190" w:type="dxa"/>
                  <w:tcBorders>
                    <w:tl2br w:val="nil"/>
                    <w:tr2bl w:val="nil"/>
                  </w:tcBorders>
                  <w:vAlign w:val="center"/>
                </w:tcPr>
                <w:p>
                  <w:pPr>
                    <w:jc w:val="center"/>
                    <w:rPr>
                      <w:b w:val="0"/>
                      <w:bCs/>
                      <w:color w:val="auto"/>
                      <w:sz w:val="21"/>
                      <w:szCs w:val="21"/>
                    </w:rPr>
                  </w:pPr>
                  <w:r>
                    <w:rPr>
                      <w:b w:val="0"/>
                      <w:bCs/>
                      <w:color w:val="auto"/>
                      <w:sz w:val="21"/>
                      <w:szCs w:val="21"/>
                    </w:rPr>
                    <w:t>一般固废</w:t>
                  </w:r>
                </w:p>
              </w:tc>
              <w:tc>
                <w:tcPr>
                  <w:tcW w:w="1367" w:type="dxa"/>
                  <w:tcBorders>
                    <w:tl2br w:val="nil"/>
                    <w:tr2bl w:val="nil"/>
                  </w:tcBorders>
                  <w:vAlign w:val="center"/>
                </w:tcPr>
                <w:p>
                  <w:pPr>
                    <w:snapToGrid w:val="0"/>
                    <w:jc w:val="center"/>
                    <w:rPr>
                      <w:b w:val="0"/>
                      <w:bCs/>
                      <w:color w:val="auto"/>
                      <w:sz w:val="21"/>
                      <w:szCs w:val="21"/>
                    </w:rPr>
                  </w:pPr>
                  <w:r>
                    <w:rPr>
                      <w:rFonts w:hint="eastAsia"/>
                      <w:b w:val="0"/>
                      <w:bCs/>
                      <w:color w:val="auto"/>
                      <w:sz w:val="21"/>
                      <w:szCs w:val="21"/>
                      <w:lang w:val="en-US" w:eastAsia="zh-CN"/>
                    </w:rPr>
                    <w:t>0.35</w:t>
                  </w:r>
                  <w:r>
                    <w:rPr>
                      <w:b w:val="0"/>
                      <w:bCs/>
                      <w:color w:val="auto"/>
                      <w:sz w:val="21"/>
                      <w:szCs w:val="21"/>
                    </w:rPr>
                    <w:t>t/a</w:t>
                  </w:r>
                </w:p>
              </w:tc>
              <w:tc>
                <w:tcPr>
                  <w:tcW w:w="2565" w:type="dxa"/>
                  <w:tcBorders>
                    <w:tl2br w:val="nil"/>
                    <w:tr2bl w:val="nil"/>
                  </w:tcBorders>
                  <w:vAlign w:val="center"/>
                </w:tcPr>
                <w:p>
                  <w:pPr>
                    <w:snapToGrid w:val="0"/>
                    <w:jc w:val="center"/>
                    <w:rPr>
                      <w:b w:val="0"/>
                      <w:bCs/>
                      <w:color w:val="auto"/>
                      <w:sz w:val="21"/>
                      <w:szCs w:val="21"/>
                      <w:lang w:val="en-GB"/>
                    </w:rPr>
                  </w:pPr>
                  <w:r>
                    <w:rPr>
                      <w:rFonts w:hint="eastAsia"/>
                      <w:b w:val="0"/>
                      <w:bCs/>
                      <w:color w:val="auto"/>
                      <w:sz w:val="21"/>
                      <w:szCs w:val="21"/>
                      <w:lang w:val="en-GB" w:eastAsia="zh-CN"/>
                    </w:rPr>
                    <w:t>粉尘收集至废料箱后，定期外售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8" w:type="dxa"/>
                  <w:tcBorders>
                    <w:tl2br w:val="nil"/>
                    <w:tr2bl w:val="nil"/>
                  </w:tcBorders>
                  <w:vAlign w:val="center"/>
                </w:tcPr>
                <w:p>
                  <w:pPr>
                    <w:jc w:val="center"/>
                    <w:rPr>
                      <w:rFonts w:hint="eastAsia"/>
                      <w:b w:val="0"/>
                      <w:bCs/>
                      <w:color w:val="auto"/>
                      <w:sz w:val="21"/>
                      <w:szCs w:val="21"/>
                      <w:lang w:val="en-US" w:eastAsia="zh-CN"/>
                    </w:rPr>
                  </w:pPr>
                  <w:r>
                    <w:rPr>
                      <w:rFonts w:hint="eastAsia"/>
                      <w:b w:val="0"/>
                      <w:bCs/>
                      <w:color w:val="auto"/>
                      <w:sz w:val="21"/>
                      <w:szCs w:val="21"/>
                      <w:lang w:val="en-US" w:eastAsia="zh-CN"/>
                    </w:rPr>
                    <w:t>4</w:t>
                  </w:r>
                </w:p>
              </w:tc>
              <w:tc>
                <w:tcPr>
                  <w:tcW w:w="1067" w:type="dxa"/>
                  <w:tcBorders>
                    <w:tl2br w:val="nil"/>
                    <w:tr2bl w:val="nil"/>
                  </w:tcBorders>
                  <w:vAlign w:val="center"/>
                </w:tcPr>
                <w:p>
                  <w:pPr>
                    <w:jc w:val="center"/>
                    <w:rPr>
                      <w:rFonts w:hint="eastAsia"/>
                      <w:b w:val="0"/>
                      <w:bCs/>
                      <w:color w:val="auto"/>
                      <w:sz w:val="21"/>
                      <w:szCs w:val="21"/>
                      <w:lang w:val="en-GB" w:eastAsia="zh-CN"/>
                    </w:rPr>
                  </w:pPr>
                  <w:r>
                    <w:rPr>
                      <w:rFonts w:hint="eastAsia"/>
                      <w:b w:val="0"/>
                      <w:bCs/>
                      <w:color w:val="auto"/>
                      <w:sz w:val="21"/>
                      <w:szCs w:val="21"/>
                      <w:lang w:val="en-GB" w:eastAsia="zh-CN"/>
                    </w:rPr>
                    <w:t>废包装</w:t>
                  </w:r>
                </w:p>
              </w:tc>
              <w:tc>
                <w:tcPr>
                  <w:tcW w:w="1414" w:type="dxa"/>
                  <w:tcBorders>
                    <w:tl2br w:val="nil"/>
                    <w:tr2bl w:val="nil"/>
                  </w:tcBorders>
                  <w:vAlign w:val="center"/>
                </w:tcPr>
                <w:p>
                  <w:pPr>
                    <w:jc w:val="center"/>
                    <w:rPr>
                      <w:rFonts w:hint="eastAsia" w:eastAsia="宋体"/>
                      <w:b w:val="0"/>
                      <w:bCs/>
                      <w:color w:val="auto"/>
                      <w:sz w:val="21"/>
                      <w:szCs w:val="21"/>
                      <w:lang w:eastAsia="zh-CN"/>
                    </w:rPr>
                  </w:pPr>
                  <w:r>
                    <w:rPr>
                      <w:rFonts w:hint="eastAsia"/>
                      <w:b w:val="0"/>
                      <w:bCs/>
                      <w:color w:val="auto"/>
                      <w:sz w:val="21"/>
                      <w:szCs w:val="21"/>
                      <w:lang w:eastAsia="zh-CN"/>
                    </w:rPr>
                    <w:t>废牛皮纸</w:t>
                  </w:r>
                </w:p>
              </w:tc>
              <w:tc>
                <w:tcPr>
                  <w:tcW w:w="1190" w:type="dxa"/>
                  <w:tcBorders>
                    <w:tl2br w:val="nil"/>
                    <w:tr2bl w:val="nil"/>
                  </w:tcBorders>
                  <w:vAlign w:val="center"/>
                </w:tcPr>
                <w:p>
                  <w:pPr>
                    <w:jc w:val="center"/>
                    <w:rPr>
                      <w:b w:val="0"/>
                      <w:bCs/>
                      <w:color w:val="auto"/>
                      <w:sz w:val="21"/>
                      <w:szCs w:val="21"/>
                    </w:rPr>
                  </w:pPr>
                  <w:r>
                    <w:rPr>
                      <w:b w:val="0"/>
                      <w:bCs/>
                      <w:color w:val="auto"/>
                      <w:sz w:val="21"/>
                      <w:szCs w:val="21"/>
                    </w:rPr>
                    <w:t>一般固废</w:t>
                  </w:r>
                </w:p>
              </w:tc>
              <w:tc>
                <w:tcPr>
                  <w:tcW w:w="1367" w:type="dxa"/>
                  <w:tcBorders>
                    <w:tl2br w:val="nil"/>
                    <w:tr2bl w:val="nil"/>
                  </w:tcBorders>
                  <w:vAlign w:val="center"/>
                </w:tcPr>
                <w:p>
                  <w:pPr>
                    <w:snapToGrid w:val="0"/>
                    <w:jc w:val="center"/>
                    <w:rPr>
                      <w:rFonts w:hint="eastAsia"/>
                      <w:b w:val="0"/>
                      <w:bCs/>
                      <w:color w:val="auto"/>
                      <w:sz w:val="21"/>
                      <w:szCs w:val="21"/>
                      <w:lang w:val="en-US" w:eastAsia="zh-CN"/>
                    </w:rPr>
                  </w:pPr>
                  <w:r>
                    <w:rPr>
                      <w:rFonts w:hint="eastAsia"/>
                      <w:b w:val="0"/>
                      <w:bCs/>
                      <w:color w:val="auto"/>
                      <w:sz w:val="21"/>
                      <w:szCs w:val="21"/>
                      <w:lang w:val="en-US" w:eastAsia="zh-CN"/>
                    </w:rPr>
                    <w:t>0.4</w:t>
                  </w:r>
                  <w:r>
                    <w:rPr>
                      <w:b w:val="0"/>
                      <w:bCs/>
                      <w:color w:val="auto"/>
                      <w:sz w:val="21"/>
                      <w:szCs w:val="21"/>
                    </w:rPr>
                    <w:t>t/a</w:t>
                  </w:r>
                </w:p>
              </w:tc>
              <w:tc>
                <w:tcPr>
                  <w:tcW w:w="2565" w:type="dxa"/>
                  <w:tcBorders>
                    <w:tl2br w:val="nil"/>
                    <w:tr2bl w:val="nil"/>
                  </w:tcBorders>
                  <w:vAlign w:val="center"/>
                </w:tcPr>
                <w:p>
                  <w:pPr>
                    <w:snapToGrid w:val="0"/>
                    <w:jc w:val="center"/>
                    <w:rPr>
                      <w:b w:val="0"/>
                      <w:bCs/>
                      <w:color w:val="auto"/>
                      <w:sz w:val="21"/>
                      <w:szCs w:val="21"/>
                    </w:rPr>
                  </w:pPr>
                  <w:r>
                    <w:rPr>
                      <w:rFonts w:hint="eastAsia"/>
                      <w:b w:val="0"/>
                      <w:bCs/>
                      <w:color w:val="auto"/>
                      <w:sz w:val="21"/>
                      <w:szCs w:val="21"/>
                      <w:lang w:val="en-GB" w:eastAsia="zh-CN"/>
                    </w:rPr>
                    <w:t>定点收集</w:t>
                  </w:r>
                  <w:r>
                    <w:rPr>
                      <w:b w:val="0"/>
                      <w:bCs/>
                      <w:color w:val="auto"/>
                      <w:sz w:val="21"/>
                      <w:szCs w:val="21"/>
                      <w:lang w:val="en-GB"/>
                    </w:rPr>
                    <w:t>，外卖处理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8" w:type="dxa"/>
                  <w:tcBorders>
                    <w:tl2br w:val="nil"/>
                    <w:tr2bl w:val="nil"/>
                  </w:tcBorders>
                  <w:vAlign w:val="center"/>
                </w:tcPr>
                <w:p>
                  <w:pPr>
                    <w:jc w:val="center"/>
                    <w:rPr>
                      <w:rFonts w:hint="eastAsia" w:eastAsia="宋体"/>
                      <w:b w:val="0"/>
                      <w:bCs/>
                      <w:color w:val="auto"/>
                      <w:sz w:val="21"/>
                      <w:szCs w:val="21"/>
                      <w:lang w:eastAsia="zh-CN"/>
                    </w:rPr>
                  </w:pPr>
                  <w:r>
                    <w:rPr>
                      <w:rFonts w:hint="eastAsia"/>
                      <w:b w:val="0"/>
                      <w:bCs/>
                      <w:color w:val="auto"/>
                      <w:sz w:val="21"/>
                      <w:szCs w:val="21"/>
                      <w:lang w:val="en-US" w:eastAsia="zh-CN"/>
                    </w:rPr>
                    <w:t>5</w:t>
                  </w:r>
                </w:p>
              </w:tc>
              <w:tc>
                <w:tcPr>
                  <w:tcW w:w="1067" w:type="dxa"/>
                  <w:tcBorders>
                    <w:tl2br w:val="nil"/>
                    <w:tr2bl w:val="nil"/>
                  </w:tcBorders>
                  <w:vAlign w:val="center"/>
                </w:tcPr>
                <w:p>
                  <w:pPr>
                    <w:jc w:val="center"/>
                    <w:rPr>
                      <w:rFonts w:hint="eastAsia"/>
                      <w:b w:val="0"/>
                      <w:bCs/>
                      <w:color w:val="auto"/>
                      <w:sz w:val="21"/>
                      <w:szCs w:val="21"/>
                      <w:lang w:val="en-GB"/>
                    </w:rPr>
                  </w:pPr>
                  <w:r>
                    <w:rPr>
                      <w:rFonts w:hint="eastAsia"/>
                      <w:b w:val="0"/>
                      <w:bCs/>
                      <w:color w:val="auto"/>
                      <w:sz w:val="21"/>
                      <w:szCs w:val="21"/>
                      <w:lang w:val="en-GB"/>
                    </w:rPr>
                    <w:t>生活</w:t>
                  </w:r>
                </w:p>
                <w:p>
                  <w:pPr>
                    <w:jc w:val="center"/>
                    <w:rPr>
                      <w:b w:val="0"/>
                      <w:bCs/>
                      <w:color w:val="auto"/>
                      <w:sz w:val="21"/>
                      <w:szCs w:val="21"/>
                      <w:lang w:val="en-GB"/>
                    </w:rPr>
                  </w:pPr>
                  <w:r>
                    <w:rPr>
                      <w:rFonts w:hint="eastAsia"/>
                      <w:b w:val="0"/>
                      <w:bCs/>
                      <w:color w:val="auto"/>
                      <w:sz w:val="21"/>
                      <w:szCs w:val="21"/>
                      <w:lang w:val="en-GB"/>
                    </w:rPr>
                    <w:t>垃圾</w:t>
                  </w:r>
                </w:p>
              </w:tc>
              <w:tc>
                <w:tcPr>
                  <w:tcW w:w="1414" w:type="dxa"/>
                  <w:tcBorders>
                    <w:tl2br w:val="nil"/>
                    <w:tr2bl w:val="nil"/>
                  </w:tcBorders>
                  <w:vAlign w:val="center"/>
                </w:tcPr>
                <w:p>
                  <w:pPr>
                    <w:jc w:val="center"/>
                    <w:rPr>
                      <w:b w:val="0"/>
                      <w:bCs/>
                      <w:color w:val="auto"/>
                      <w:sz w:val="21"/>
                      <w:szCs w:val="21"/>
                    </w:rPr>
                  </w:pPr>
                  <w:r>
                    <w:rPr>
                      <w:rFonts w:hint="eastAsia"/>
                      <w:b w:val="0"/>
                      <w:bCs/>
                      <w:color w:val="auto"/>
                      <w:sz w:val="21"/>
                      <w:szCs w:val="21"/>
                    </w:rPr>
                    <w:t>纸屑、果皮</w:t>
                  </w:r>
                </w:p>
              </w:tc>
              <w:tc>
                <w:tcPr>
                  <w:tcW w:w="1190" w:type="dxa"/>
                  <w:tcBorders>
                    <w:tl2br w:val="nil"/>
                    <w:tr2bl w:val="nil"/>
                  </w:tcBorders>
                  <w:vAlign w:val="center"/>
                </w:tcPr>
                <w:p>
                  <w:pPr>
                    <w:jc w:val="center"/>
                    <w:rPr>
                      <w:rFonts w:hint="eastAsia" w:eastAsia="宋体"/>
                      <w:b w:val="0"/>
                      <w:bCs/>
                      <w:color w:val="auto"/>
                      <w:sz w:val="21"/>
                      <w:szCs w:val="21"/>
                      <w:lang w:eastAsia="zh-CN"/>
                    </w:rPr>
                  </w:pPr>
                  <w:r>
                    <w:rPr>
                      <w:rFonts w:hint="eastAsia"/>
                      <w:b w:val="0"/>
                      <w:bCs/>
                      <w:color w:val="auto"/>
                      <w:sz w:val="21"/>
                      <w:szCs w:val="21"/>
                      <w:lang w:eastAsia="zh-CN"/>
                    </w:rPr>
                    <w:t>生活固废</w:t>
                  </w:r>
                </w:p>
              </w:tc>
              <w:tc>
                <w:tcPr>
                  <w:tcW w:w="1367" w:type="dxa"/>
                  <w:tcBorders>
                    <w:tl2br w:val="nil"/>
                    <w:tr2bl w:val="nil"/>
                  </w:tcBorders>
                  <w:vAlign w:val="center"/>
                </w:tcPr>
                <w:p>
                  <w:pPr>
                    <w:snapToGrid w:val="0"/>
                    <w:jc w:val="center"/>
                    <w:rPr>
                      <w:b w:val="0"/>
                      <w:bCs/>
                      <w:color w:val="auto"/>
                      <w:sz w:val="21"/>
                      <w:szCs w:val="21"/>
                    </w:rPr>
                  </w:pPr>
                  <w:r>
                    <w:rPr>
                      <w:rFonts w:hint="eastAsia"/>
                      <w:b w:val="0"/>
                      <w:bCs/>
                      <w:color w:val="auto"/>
                      <w:sz w:val="21"/>
                      <w:szCs w:val="21"/>
                      <w:lang w:val="en-US" w:eastAsia="zh-CN"/>
                    </w:rPr>
                    <w:t>1.95</w:t>
                  </w:r>
                  <w:r>
                    <w:rPr>
                      <w:b w:val="0"/>
                      <w:bCs/>
                      <w:color w:val="auto"/>
                      <w:sz w:val="21"/>
                      <w:szCs w:val="21"/>
                    </w:rPr>
                    <w:t>t/a</w:t>
                  </w:r>
                </w:p>
              </w:tc>
              <w:tc>
                <w:tcPr>
                  <w:tcW w:w="2565" w:type="dxa"/>
                  <w:tcBorders>
                    <w:tl2br w:val="nil"/>
                    <w:tr2bl w:val="nil"/>
                  </w:tcBorders>
                  <w:vAlign w:val="center"/>
                </w:tcPr>
                <w:p>
                  <w:pPr>
                    <w:snapToGrid w:val="0"/>
                    <w:jc w:val="center"/>
                    <w:rPr>
                      <w:b w:val="0"/>
                      <w:bCs/>
                      <w:color w:val="auto"/>
                      <w:sz w:val="21"/>
                      <w:szCs w:val="21"/>
                      <w:lang w:val="en-GB"/>
                    </w:rPr>
                  </w:pPr>
                  <w:r>
                    <w:rPr>
                      <w:b w:val="0"/>
                      <w:bCs/>
                      <w:color w:val="auto"/>
                      <w:sz w:val="21"/>
                      <w:szCs w:val="21"/>
                    </w:rPr>
                    <w:t>设带盖垃圾箱，由环卫部门统一处置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8" w:type="dxa"/>
                  <w:tcBorders>
                    <w:tl2br w:val="nil"/>
                    <w:tr2bl w:val="nil"/>
                  </w:tcBorders>
                  <w:vAlign w:val="center"/>
                </w:tcPr>
                <w:p>
                  <w:pPr>
                    <w:jc w:val="center"/>
                    <w:rPr>
                      <w:rFonts w:hint="eastAsia"/>
                      <w:b w:val="0"/>
                      <w:bCs/>
                      <w:color w:val="auto"/>
                      <w:sz w:val="21"/>
                      <w:szCs w:val="21"/>
                      <w:lang w:val="en-US" w:eastAsia="zh-CN"/>
                    </w:rPr>
                  </w:pPr>
                  <w:r>
                    <w:rPr>
                      <w:rFonts w:hint="eastAsia"/>
                      <w:b w:val="0"/>
                      <w:bCs/>
                      <w:color w:val="auto"/>
                      <w:sz w:val="21"/>
                      <w:szCs w:val="21"/>
                      <w:lang w:val="en-US" w:eastAsia="zh-CN"/>
                    </w:rPr>
                    <w:t>6</w:t>
                  </w:r>
                </w:p>
              </w:tc>
              <w:tc>
                <w:tcPr>
                  <w:tcW w:w="1067" w:type="dxa"/>
                  <w:tcBorders>
                    <w:tl2br w:val="nil"/>
                    <w:tr2bl w:val="nil"/>
                  </w:tcBorders>
                  <w:vAlign w:val="center"/>
                </w:tcPr>
                <w:p>
                  <w:pPr>
                    <w:jc w:val="center"/>
                    <w:rPr>
                      <w:rFonts w:hint="eastAsia" w:eastAsia="宋体"/>
                      <w:b w:val="0"/>
                      <w:bCs/>
                      <w:color w:val="auto"/>
                      <w:sz w:val="21"/>
                      <w:szCs w:val="21"/>
                      <w:lang w:val="en-GB" w:eastAsia="zh-CN"/>
                    </w:rPr>
                  </w:pPr>
                  <w:r>
                    <w:rPr>
                      <w:rFonts w:hint="eastAsia"/>
                      <w:b w:val="0"/>
                      <w:bCs/>
                      <w:color w:val="auto"/>
                      <w:sz w:val="21"/>
                      <w:szCs w:val="21"/>
                      <w:lang w:val="en-GB" w:eastAsia="zh-CN"/>
                    </w:rPr>
                    <w:t>废活性炭</w:t>
                  </w:r>
                </w:p>
              </w:tc>
              <w:tc>
                <w:tcPr>
                  <w:tcW w:w="1414" w:type="dxa"/>
                  <w:tcBorders>
                    <w:tl2br w:val="nil"/>
                    <w:tr2bl w:val="nil"/>
                  </w:tcBorders>
                  <w:vAlign w:val="center"/>
                </w:tcPr>
                <w:p>
                  <w:pPr>
                    <w:jc w:val="center"/>
                    <w:rPr>
                      <w:rFonts w:hint="eastAsia"/>
                      <w:b w:val="0"/>
                      <w:bCs/>
                      <w:color w:val="auto"/>
                      <w:sz w:val="21"/>
                      <w:szCs w:val="21"/>
                    </w:rPr>
                  </w:pPr>
                  <w:r>
                    <w:rPr>
                      <w:rFonts w:hint="eastAsia"/>
                      <w:b w:val="0"/>
                      <w:bCs/>
                      <w:color w:val="auto"/>
                      <w:sz w:val="21"/>
                      <w:szCs w:val="21"/>
                      <w:lang w:val="en-GB" w:eastAsia="zh-CN"/>
                    </w:rPr>
                    <w:t>废活性炭</w:t>
                  </w:r>
                </w:p>
              </w:tc>
              <w:tc>
                <w:tcPr>
                  <w:tcW w:w="1190" w:type="dxa"/>
                  <w:tcBorders>
                    <w:tl2br w:val="nil"/>
                    <w:tr2bl w:val="nil"/>
                  </w:tcBorders>
                  <w:vAlign w:val="center"/>
                </w:tcPr>
                <w:p>
                  <w:pPr>
                    <w:jc w:val="center"/>
                    <w:rPr>
                      <w:rFonts w:hint="eastAsia"/>
                      <w:b w:val="0"/>
                      <w:bCs/>
                      <w:color w:val="auto"/>
                      <w:sz w:val="21"/>
                      <w:szCs w:val="21"/>
                      <w:lang w:eastAsia="zh-CN"/>
                    </w:rPr>
                  </w:pPr>
                  <w:r>
                    <w:rPr>
                      <w:rFonts w:hint="eastAsia"/>
                      <w:b w:val="0"/>
                      <w:bCs/>
                      <w:color w:val="auto"/>
                      <w:sz w:val="21"/>
                      <w:szCs w:val="21"/>
                      <w:lang w:eastAsia="zh-CN"/>
                    </w:rPr>
                    <w:t>危险废物</w:t>
                  </w:r>
                </w:p>
                <w:p>
                  <w:pPr>
                    <w:jc w:val="center"/>
                    <w:rPr>
                      <w:rFonts w:hint="eastAsia"/>
                      <w:b w:val="0"/>
                      <w:bCs/>
                      <w:color w:val="auto"/>
                      <w:sz w:val="21"/>
                      <w:szCs w:val="21"/>
                      <w:lang w:eastAsia="zh-CN"/>
                    </w:rPr>
                  </w:pPr>
                  <w:r>
                    <w:rPr>
                      <w:rFonts w:hint="eastAsia"/>
                      <w:b w:val="0"/>
                      <w:bCs/>
                      <w:color w:val="auto"/>
                      <w:sz w:val="21"/>
                      <w:szCs w:val="21"/>
                      <w:lang w:eastAsia="zh-CN"/>
                    </w:rPr>
                    <w:t>HW49900-039-49</w:t>
                  </w:r>
                </w:p>
              </w:tc>
              <w:tc>
                <w:tcPr>
                  <w:tcW w:w="1367" w:type="dxa"/>
                  <w:tcBorders>
                    <w:tl2br w:val="nil"/>
                    <w:tr2bl w:val="nil"/>
                  </w:tcBorders>
                  <w:vAlign w:val="center"/>
                </w:tcPr>
                <w:p>
                  <w:pPr>
                    <w:snapToGrid w:val="0"/>
                    <w:jc w:val="center"/>
                    <w:rPr>
                      <w:rFonts w:hint="eastAsia"/>
                      <w:b w:val="0"/>
                      <w:bCs/>
                      <w:color w:val="auto"/>
                      <w:sz w:val="21"/>
                      <w:szCs w:val="21"/>
                      <w:lang w:val="en-US" w:eastAsia="zh-CN"/>
                    </w:rPr>
                  </w:pPr>
                  <w:r>
                    <w:rPr>
                      <w:rFonts w:hint="eastAsia"/>
                      <w:b w:val="0"/>
                      <w:bCs/>
                      <w:color w:val="auto"/>
                      <w:sz w:val="21"/>
                      <w:szCs w:val="21"/>
                      <w:lang w:val="en-US" w:eastAsia="zh-CN"/>
                    </w:rPr>
                    <w:t>0.25</w:t>
                  </w:r>
                  <w:r>
                    <w:rPr>
                      <w:b w:val="0"/>
                      <w:bCs/>
                      <w:color w:val="auto"/>
                      <w:sz w:val="21"/>
                      <w:szCs w:val="21"/>
                    </w:rPr>
                    <w:t>t/a</w:t>
                  </w:r>
                </w:p>
              </w:tc>
              <w:tc>
                <w:tcPr>
                  <w:tcW w:w="2565" w:type="dxa"/>
                  <w:tcBorders>
                    <w:tl2br w:val="nil"/>
                    <w:tr2bl w:val="nil"/>
                  </w:tcBorders>
                  <w:vAlign w:val="center"/>
                </w:tcPr>
                <w:p>
                  <w:pPr>
                    <w:snapToGrid w:val="0"/>
                    <w:jc w:val="center"/>
                    <w:rPr>
                      <w:rFonts w:hint="eastAsia" w:eastAsia="宋体"/>
                      <w:b w:val="0"/>
                      <w:bCs/>
                      <w:color w:val="auto"/>
                      <w:sz w:val="21"/>
                      <w:szCs w:val="21"/>
                      <w:lang w:eastAsia="zh-CN"/>
                    </w:rPr>
                  </w:pPr>
                  <w:r>
                    <w:rPr>
                      <w:rFonts w:hint="eastAsia"/>
                      <w:b w:val="0"/>
                      <w:bCs/>
                      <w:color w:val="auto"/>
                      <w:sz w:val="21"/>
                      <w:szCs w:val="21"/>
                      <w:lang w:eastAsia="zh-CN"/>
                    </w:rPr>
                    <w:t>交由有资质单位处置</w:t>
                  </w:r>
                </w:p>
              </w:tc>
            </w:tr>
          </w:tbl>
          <w:p>
            <w:pPr>
              <w:pStyle w:val="18"/>
              <w:ind w:firstLine="480"/>
            </w:pPr>
          </w:p>
        </w:tc>
      </w:tr>
    </w:tbl>
    <w:p>
      <w:pPr>
        <w:tabs>
          <w:tab w:val="left" w:pos="3780"/>
          <w:tab w:val="left" w:pos="4536"/>
        </w:tabs>
        <w:outlineLvl w:val="0"/>
        <w:rPr>
          <w:rFonts w:eastAsia="黑体"/>
          <w:color w:val="auto"/>
          <w:sz w:val="30"/>
        </w:rPr>
      </w:pPr>
      <w:bookmarkStart w:id="12" w:name="_Toc23179"/>
      <w:bookmarkStart w:id="13" w:name="_Toc32232"/>
      <w:bookmarkStart w:id="37" w:name="_GoBack"/>
      <w:bookmarkEnd w:id="37"/>
      <w:r>
        <w:rPr>
          <w:rFonts w:hint="eastAsia" w:eastAsia="黑体"/>
          <w:color w:val="auto"/>
          <w:sz w:val="30"/>
        </w:rPr>
        <w:t>项目主要污染物产生及预计排放情况</w:t>
      </w:r>
      <w:bookmarkEnd w:id="12"/>
      <w:bookmarkEnd w:id="13"/>
    </w:p>
    <w:tbl>
      <w:tblPr>
        <w:tblStyle w:val="41"/>
        <w:tblW w:w="831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59"/>
        <w:gridCol w:w="1136"/>
        <w:gridCol w:w="1340"/>
        <w:gridCol w:w="2360"/>
        <w:gridCol w:w="252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56" w:hRule="atLeast"/>
        </w:trPr>
        <w:tc>
          <w:tcPr>
            <w:tcW w:w="959" w:type="dxa"/>
            <w:tcBorders>
              <w:top w:val="single" w:color="000000" w:sz="12" w:space="0"/>
              <w:bottom w:val="single" w:color="000000" w:sz="4" w:space="0"/>
              <w:right w:val="single" w:color="000000" w:sz="4" w:space="0"/>
              <w:tl2br w:val="single" w:color="000000" w:sz="6" w:space="0"/>
            </w:tcBorders>
            <w:vAlign w:val="center"/>
          </w:tcPr>
          <w:p>
            <w:pPr>
              <w:ind w:firstLine="315" w:firstLineChars="150"/>
              <w:rPr>
                <w:color w:val="auto"/>
                <w:szCs w:val="21"/>
              </w:rPr>
            </w:pPr>
            <w:r>
              <w:rPr>
                <w:color w:val="auto"/>
                <w:szCs w:val="21"/>
              </w:rPr>
              <w:t>内容</w:t>
            </w:r>
          </w:p>
          <w:p>
            <w:pPr>
              <w:rPr>
                <w:color w:val="auto"/>
                <w:szCs w:val="21"/>
              </w:rPr>
            </w:pPr>
            <w:r>
              <w:rPr>
                <w:color w:val="auto"/>
                <w:szCs w:val="21"/>
              </w:rPr>
              <w:t>类型</w:t>
            </w:r>
          </w:p>
        </w:tc>
        <w:tc>
          <w:tcPr>
            <w:tcW w:w="1136" w:type="dxa"/>
            <w:tcBorders>
              <w:top w:val="single" w:color="000000" w:sz="12" w:space="0"/>
              <w:left w:val="single" w:color="000000" w:sz="4" w:space="0"/>
              <w:bottom w:val="single" w:color="000000" w:sz="4" w:space="0"/>
              <w:right w:val="single" w:color="000000" w:sz="4" w:space="0"/>
            </w:tcBorders>
            <w:vAlign w:val="center"/>
          </w:tcPr>
          <w:p>
            <w:pPr>
              <w:jc w:val="center"/>
              <w:rPr>
                <w:color w:val="auto"/>
                <w:szCs w:val="21"/>
              </w:rPr>
            </w:pPr>
            <w:r>
              <w:rPr>
                <w:color w:val="auto"/>
                <w:szCs w:val="21"/>
              </w:rPr>
              <w:t>排放源</w:t>
            </w:r>
          </w:p>
        </w:tc>
        <w:tc>
          <w:tcPr>
            <w:tcW w:w="1340" w:type="dxa"/>
            <w:tcBorders>
              <w:top w:val="single" w:color="000000" w:sz="12" w:space="0"/>
              <w:left w:val="single" w:color="000000" w:sz="4" w:space="0"/>
              <w:bottom w:val="single" w:color="000000" w:sz="4" w:space="0"/>
              <w:right w:val="single" w:color="000000" w:sz="4" w:space="0"/>
            </w:tcBorders>
            <w:vAlign w:val="center"/>
          </w:tcPr>
          <w:p>
            <w:pPr>
              <w:jc w:val="center"/>
              <w:rPr>
                <w:color w:val="auto"/>
                <w:szCs w:val="21"/>
              </w:rPr>
            </w:pPr>
            <w:r>
              <w:rPr>
                <w:color w:val="auto"/>
                <w:szCs w:val="21"/>
              </w:rPr>
              <w:t>污染物名称</w:t>
            </w:r>
          </w:p>
        </w:tc>
        <w:tc>
          <w:tcPr>
            <w:tcW w:w="2360" w:type="dxa"/>
            <w:tcBorders>
              <w:top w:val="single" w:color="000000" w:sz="12" w:space="0"/>
              <w:left w:val="single" w:color="000000" w:sz="4" w:space="0"/>
              <w:bottom w:val="single" w:color="000000" w:sz="4" w:space="0"/>
              <w:right w:val="single" w:color="000000" w:sz="4" w:space="0"/>
            </w:tcBorders>
            <w:vAlign w:val="center"/>
          </w:tcPr>
          <w:p>
            <w:pPr>
              <w:jc w:val="center"/>
              <w:rPr>
                <w:color w:val="auto"/>
                <w:szCs w:val="21"/>
              </w:rPr>
            </w:pPr>
            <w:r>
              <w:rPr>
                <w:color w:val="auto"/>
                <w:szCs w:val="21"/>
              </w:rPr>
              <w:t>处理前产生浓度</w:t>
            </w:r>
          </w:p>
          <w:p>
            <w:pPr>
              <w:jc w:val="center"/>
              <w:rPr>
                <w:color w:val="auto"/>
                <w:szCs w:val="21"/>
              </w:rPr>
            </w:pPr>
            <w:r>
              <w:rPr>
                <w:color w:val="auto"/>
                <w:szCs w:val="21"/>
              </w:rPr>
              <w:t>及产生量</w:t>
            </w:r>
          </w:p>
        </w:tc>
        <w:tc>
          <w:tcPr>
            <w:tcW w:w="2520" w:type="dxa"/>
            <w:tcBorders>
              <w:top w:val="single" w:color="000000" w:sz="12" w:space="0"/>
              <w:left w:val="single" w:color="000000" w:sz="4" w:space="0"/>
              <w:bottom w:val="single" w:color="000000" w:sz="4" w:space="0"/>
            </w:tcBorders>
            <w:vAlign w:val="center"/>
          </w:tcPr>
          <w:p>
            <w:pPr>
              <w:jc w:val="center"/>
              <w:rPr>
                <w:color w:val="auto"/>
                <w:szCs w:val="21"/>
              </w:rPr>
            </w:pPr>
            <w:r>
              <w:rPr>
                <w:color w:val="auto"/>
                <w:szCs w:val="21"/>
              </w:rPr>
              <w:t>排放浓度及排放量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6" w:hRule="atLeast"/>
        </w:trPr>
        <w:tc>
          <w:tcPr>
            <w:tcW w:w="959" w:type="dxa"/>
            <w:vMerge w:val="restart"/>
            <w:tcBorders>
              <w:right w:val="single" w:color="000000" w:sz="4" w:space="0"/>
            </w:tcBorders>
            <w:vAlign w:val="center"/>
          </w:tcPr>
          <w:p>
            <w:pPr>
              <w:jc w:val="center"/>
              <w:rPr>
                <w:color w:val="auto"/>
                <w:szCs w:val="21"/>
              </w:rPr>
            </w:pPr>
            <w:r>
              <w:rPr>
                <w:rFonts w:hint="eastAsia"/>
                <w:color w:val="auto"/>
                <w:szCs w:val="21"/>
              </w:rPr>
              <w:t>废气污染物</w:t>
            </w:r>
          </w:p>
        </w:tc>
        <w:tc>
          <w:tcPr>
            <w:tcW w:w="1136" w:type="dxa"/>
            <w:tcBorders>
              <w:left w:val="single" w:color="000000" w:sz="4" w:space="0"/>
              <w:right w:val="single" w:color="000000" w:sz="4" w:space="0"/>
            </w:tcBorders>
            <w:vAlign w:val="center"/>
          </w:tcPr>
          <w:p>
            <w:pPr>
              <w:jc w:val="center"/>
              <w:rPr>
                <w:rFonts w:hint="eastAsia" w:eastAsia="宋体"/>
                <w:bCs/>
                <w:color w:val="auto"/>
                <w:szCs w:val="21"/>
                <w:lang w:eastAsia="zh-CN"/>
              </w:rPr>
            </w:pPr>
            <w:r>
              <w:rPr>
                <w:rFonts w:hint="eastAsia"/>
                <w:bCs/>
                <w:szCs w:val="21"/>
                <w:lang w:eastAsia="zh-CN"/>
              </w:rPr>
              <w:t>无组织逸散粉尘</w:t>
            </w:r>
          </w:p>
        </w:tc>
        <w:tc>
          <w:tcPr>
            <w:tcW w:w="1340" w:type="dxa"/>
            <w:tcBorders>
              <w:top w:val="single" w:color="000000" w:sz="4" w:space="0"/>
              <w:left w:val="single" w:color="000000" w:sz="4" w:space="0"/>
              <w:right w:val="single" w:color="000000" w:sz="4" w:space="0"/>
            </w:tcBorders>
            <w:vAlign w:val="center"/>
          </w:tcPr>
          <w:p>
            <w:pPr>
              <w:jc w:val="center"/>
              <w:rPr>
                <w:rFonts w:hint="eastAsia" w:eastAsia="宋体"/>
                <w:bCs/>
                <w:color w:val="auto"/>
                <w:szCs w:val="21"/>
                <w:lang w:eastAsia="zh-CN"/>
              </w:rPr>
            </w:pPr>
            <w:r>
              <w:rPr>
                <w:rFonts w:hint="eastAsia"/>
                <w:bCs/>
                <w:color w:val="auto"/>
                <w:szCs w:val="21"/>
                <w:lang w:eastAsia="zh-CN"/>
              </w:rPr>
              <w:t>粉尘</w:t>
            </w:r>
          </w:p>
        </w:tc>
        <w:tc>
          <w:tcPr>
            <w:tcW w:w="2360" w:type="dxa"/>
            <w:tcBorders>
              <w:top w:val="single" w:color="000000" w:sz="4" w:space="0"/>
              <w:left w:val="single" w:color="000000" w:sz="4" w:space="0"/>
              <w:right w:val="single" w:color="000000" w:sz="4" w:space="0"/>
            </w:tcBorders>
            <w:vAlign w:val="center"/>
          </w:tcPr>
          <w:p>
            <w:pPr>
              <w:jc w:val="center"/>
              <w:rPr>
                <w:rFonts w:hint="eastAsia" w:eastAsia="宋体"/>
                <w:color w:val="auto"/>
                <w:szCs w:val="21"/>
                <w:lang w:val="en-US" w:eastAsia="zh-CN"/>
              </w:rPr>
            </w:pPr>
            <w:r>
              <w:rPr>
                <w:rFonts w:hint="eastAsia"/>
                <w:color w:val="auto"/>
                <w:szCs w:val="21"/>
                <w:lang w:val="en-US" w:eastAsia="zh-CN"/>
              </w:rPr>
              <w:t>39.2kg/a</w:t>
            </w:r>
          </w:p>
        </w:tc>
        <w:tc>
          <w:tcPr>
            <w:tcW w:w="2520" w:type="dxa"/>
            <w:tcBorders>
              <w:top w:val="single" w:color="000000" w:sz="4" w:space="0"/>
              <w:left w:val="single" w:color="000000" w:sz="4" w:space="0"/>
            </w:tcBorders>
            <w:vAlign w:val="center"/>
          </w:tcPr>
          <w:p>
            <w:pPr>
              <w:jc w:val="center"/>
              <w:rPr>
                <w:rFonts w:hint="eastAsia" w:eastAsia="宋体"/>
                <w:color w:val="auto"/>
                <w:szCs w:val="21"/>
                <w:lang w:val="en-US" w:eastAsia="zh-CN"/>
              </w:rPr>
            </w:pPr>
            <w:r>
              <w:rPr>
                <w:rFonts w:hint="eastAsia"/>
                <w:color w:val="auto"/>
                <w:szCs w:val="21"/>
                <w:lang w:val="en-US" w:eastAsia="zh-CN"/>
              </w:rPr>
              <w:t>39.2kg/a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6" w:hRule="atLeast"/>
        </w:trPr>
        <w:tc>
          <w:tcPr>
            <w:tcW w:w="959" w:type="dxa"/>
            <w:vMerge w:val="continue"/>
            <w:tcBorders>
              <w:right w:val="single" w:color="000000" w:sz="4" w:space="0"/>
            </w:tcBorders>
            <w:vAlign w:val="center"/>
          </w:tcPr>
          <w:p>
            <w:pPr>
              <w:jc w:val="center"/>
              <w:rPr>
                <w:rFonts w:hint="eastAsia"/>
                <w:color w:val="auto"/>
                <w:szCs w:val="21"/>
              </w:rPr>
            </w:pPr>
          </w:p>
        </w:tc>
        <w:tc>
          <w:tcPr>
            <w:tcW w:w="1136" w:type="dxa"/>
            <w:tcBorders>
              <w:left w:val="single" w:color="000000" w:sz="4" w:space="0"/>
              <w:right w:val="single" w:color="000000" w:sz="4" w:space="0"/>
            </w:tcBorders>
            <w:vAlign w:val="center"/>
          </w:tcPr>
          <w:p>
            <w:pPr>
              <w:jc w:val="center"/>
              <w:rPr>
                <w:rFonts w:hint="eastAsia"/>
                <w:bCs/>
                <w:color w:val="auto"/>
                <w:szCs w:val="21"/>
                <w:lang w:eastAsia="zh-CN"/>
              </w:rPr>
            </w:pPr>
            <w:r>
              <w:rPr>
                <w:rFonts w:hint="eastAsia"/>
                <w:bCs/>
                <w:szCs w:val="21"/>
                <w:lang w:val="en-US" w:eastAsia="zh-CN"/>
              </w:rPr>
              <w:t>布袋除尘器排放粉尘</w:t>
            </w:r>
          </w:p>
        </w:tc>
        <w:tc>
          <w:tcPr>
            <w:tcW w:w="1340" w:type="dxa"/>
            <w:tcBorders>
              <w:top w:val="single" w:color="000000" w:sz="4" w:space="0"/>
              <w:left w:val="single" w:color="000000" w:sz="4" w:space="0"/>
              <w:right w:val="single" w:color="000000" w:sz="4" w:space="0"/>
            </w:tcBorders>
            <w:vAlign w:val="center"/>
          </w:tcPr>
          <w:p>
            <w:pPr>
              <w:jc w:val="center"/>
              <w:rPr>
                <w:rFonts w:hint="eastAsia"/>
                <w:bCs/>
                <w:color w:val="auto"/>
                <w:szCs w:val="21"/>
                <w:lang w:eastAsia="zh-CN"/>
              </w:rPr>
            </w:pPr>
            <w:r>
              <w:rPr>
                <w:rFonts w:hint="eastAsia"/>
                <w:bCs/>
                <w:color w:val="auto"/>
                <w:szCs w:val="21"/>
                <w:lang w:eastAsia="zh-CN"/>
              </w:rPr>
              <w:t>粉尘</w:t>
            </w:r>
          </w:p>
        </w:tc>
        <w:tc>
          <w:tcPr>
            <w:tcW w:w="2360" w:type="dxa"/>
            <w:tcBorders>
              <w:top w:val="single" w:color="000000" w:sz="4" w:space="0"/>
              <w:left w:val="single" w:color="000000" w:sz="4" w:space="0"/>
              <w:right w:val="single" w:color="000000" w:sz="4" w:space="0"/>
            </w:tcBorders>
            <w:vAlign w:val="center"/>
          </w:tcPr>
          <w:p>
            <w:pPr>
              <w:jc w:val="center"/>
              <w:rPr>
                <w:rFonts w:hint="eastAsia"/>
                <w:color w:val="auto"/>
                <w:szCs w:val="21"/>
                <w:lang w:val="en-US" w:eastAsia="zh-CN"/>
              </w:rPr>
            </w:pPr>
            <w:r>
              <w:rPr>
                <w:rFonts w:hint="eastAsia"/>
                <w:color w:val="auto"/>
                <w:szCs w:val="21"/>
                <w:lang w:val="en-US" w:eastAsia="zh-CN"/>
              </w:rPr>
              <w:t>98</w:t>
            </w:r>
            <w:r>
              <w:rPr>
                <w:szCs w:val="21"/>
              </w:rPr>
              <w:t xml:space="preserve"> mg/m</w:t>
            </w:r>
            <w:r>
              <w:rPr>
                <w:szCs w:val="21"/>
                <w:vertAlign w:val="superscript"/>
              </w:rPr>
              <w:t>3</w:t>
            </w:r>
            <w:r>
              <w:rPr>
                <w:rFonts w:hint="eastAsia"/>
                <w:color w:val="auto"/>
                <w:szCs w:val="21"/>
                <w:lang w:val="en-US" w:eastAsia="zh-CN"/>
              </w:rPr>
              <w:t>，352.8kg/a</w:t>
            </w:r>
          </w:p>
        </w:tc>
        <w:tc>
          <w:tcPr>
            <w:tcW w:w="2520" w:type="dxa"/>
            <w:tcBorders>
              <w:top w:val="single" w:color="000000" w:sz="4" w:space="0"/>
              <w:left w:val="single" w:color="000000" w:sz="4" w:space="0"/>
            </w:tcBorders>
            <w:vAlign w:val="center"/>
          </w:tcPr>
          <w:p>
            <w:pPr>
              <w:jc w:val="center"/>
              <w:rPr>
                <w:rFonts w:hint="eastAsia"/>
                <w:color w:val="auto"/>
                <w:szCs w:val="21"/>
                <w:lang w:val="en-US" w:eastAsia="zh-CN"/>
              </w:rPr>
            </w:pPr>
            <w:r>
              <w:rPr>
                <w:rFonts w:hint="eastAsia"/>
                <w:color w:val="auto"/>
                <w:szCs w:val="21"/>
                <w:lang w:val="en-US" w:eastAsia="zh-CN"/>
              </w:rPr>
              <w:t>0.98</w:t>
            </w:r>
            <w:r>
              <w:rPr>
                <w:szCs w:val="21"/>
              </w:rPr>
              <w:t>mg/m</w:t>
            </w:r>
            <w:r>
              <w:rPr>
                <w:szCs w:val="21"/>
                <w:vertAlign w:val="superscript"/>
              </w:rPr>
              <w:t>3</w:t>
            </w:r>
            <w:r>
              <w:rPr>
                <w:rFonts w:hint="eastAsia"/>
                <w:color w:val="auto"/>
                <w:szCs w:val="21"/>
                <w:lang w:val="en-US" w:eastAsia="zh-CN"/>
              </w:rPr>
              <w:t>，3.53kg/a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6" w:hRule="atLeast"/>
        </w:trPr>
        <w:tc>
          <w:tcPr>
            <w:tcW w:w="959" w:type="dxa"/>
            <w:vMerge w:val="continue"/>
            <w:tcBorders>
              <w:right w:val="single" w:color="000000" w:sz="4" w:space="0"/>
            </w:tcBorders>
            <w:vAlign w:val="center"/>
          </w:tcPr>
          <w:p>
            <w:pPr>
              <w:jc w:val="center"/>
              <w:rPr>
                <w:rFonts w:hint="eastAsia"/>
                <w:color w:val="auto"/>
                <w:szCs w:val="21"/>
              </w:rPr>
            </w:pPr>
          </w:p>
        </w:tc>
        <w:tc>
          <w:tcPr>
            <w:tcW w:w="1136" w:type="dxa"/>
            <w:tcBorders>
              <w:left w:val="single" w:color="000000" w:sz="4" w:space="0"/>
              <w:right w:val="single" w:color="000000" w:sz="4" w:space="0"/>
            </w:tcBorders>
            <w:vAlign w:val="center"/>
          </w:tcPr>
          <w:p>
            <w:pPr>
              <w:jc w:val="center"/>
              <w:rPr>
                <w:rFonts w:hint="eastAsia" w:eastAsia="宋体"/>
                <w:bCs/>
                <w:color w:val="auto"/>
                <w:szCs w:val="21"/>
                <w:lang w:eastAsia="zh-CN"/>
              </w:rPr>
            </w:pPr>
            <w:r>
              <w:rPr>
                <w:rFonts w:hint="eastAsia"/>
                <w:bCs/>
                <w:color w:val="auto"/>
                <w:szCs w:val="21"/>
                <w:lang w:eastAsia="zh-CN"/>
              </w:rPr>
              <w:t>封边区</w:t>
            </w:r>
          </w:p>
        </w:tc>
        <w:tc>
          <w:tcPr>
            <w:tcW w:w="1340" w:type="dxa"/>
            <w:tcBorders>
              <w:top w:val="single" w:color="000000" w:sz="4" w:space="0"/>
              <w:left w:val="single" w:color="000000" w:sz="4" w:space="0"/>
              <w:right w:val="single" w:color="000000" w:sz="4" w:space="0"/>
            </w:tcBorders>
            <w:vAlign w:val="center"/>
          </w:tcPr>
          <w:p>
            <w:pPr>
              <w:jc w:val="center"/>
              <w:rPr>
                <w:rFonts w:hint="eastAsia" w:eastAsia="宋体"/>
                <w:bCs/>
                <w:color w:val="auto"/>
                <w:szCs w:val="21"/>
                <w:lang w:eastAsia="zh-CN"/>
              </w:rPr>
            </w:pPr>
            <w:r>
              <w:rPr>
                <w:rFonts w:hint="eastAsia"/>
                <w:bCs/>
                <w:color w:val="auto"/>
                <w:szCs w:val="21"/>
                <w:lang w:eastAsia="zh-CN"/>
              </w:rPr>
              <w:t>有机废气</w:t>
            </w:r>
          </w:p>
        </w:tc>
        <w:tc>
          <w:tcPr>
            <w:tcW w:w="2360" w:type="dxa"/>
            <w:tcBorders>
              <w:top w:val="single" w:color="000000" w:sz="4" w:space="0"/>
              <w:left w:val="single" w:color="000000" w:sz="4" w:space="0"/>
              <w:right w:val="single" w:color="000000" w:sz="4" w:space="0"/>
            </w:tcBorders>
            <w:vAlign w:val="center"/>
          </w:tcPr>
          <w:p>
            <w:pPr>
              <w:jc w:val="center"/>
              <w:rPr>
                <w:rFonts w:hint="eastAsia"/>
                <w:color w:val="auto"/>
                <w:szCs w:val="21"/>
                <w:lang w:val="en-US" w:eastAsia="zh-CN"/>
              </w:rPr>
            </w:pPr>
            <w:r>
              <w:rPr>
                <w:rFonts w:hint="eastAsia"/>
                <w:color w:val="auto"/>
                <w:szCs w:val="21"/>
                <w:lang w:val="en-US" w:eastAsia="zh-CN"/>
              </w:rPr>
              <w:t>1.9kg/a</w:t>
            </w:r>
          </w:p>
        </w:tc>
        <w:tc>
          <w:tcPr>
            <w:tcW w:w="2520" w:type="dxa"/>
            <w:tcBorders>
              <w:top w:val="single" w:color="000000" w:sz="4" w:space="0"/>
              <w:left w:val="single" w:color="000000" w:sz="4" w:space="0"/>
            </w:tcBorders>
            <w:vAlign w:val="center"/>
          </w:tcPr>
          <w:p>
            <w:pPr>
              <w:jc w:val="center"/>
              <w:rPr>
                <w:rFonts w:hint="eastAsia"/>
                <w:color w:val="auto"/>
                <w:szCs w:val="21"/>
                <w:lang w:val="en-US" w:eastAsia="zh-CN"/>
              </w:rPr>
            </w:pPr>
            <w:r>
              <w:rPr>
                <w:rFonts w:hint="eastAsia"/>
                <w:color w:val="auto"/>
                <w:szCs w:val="21"/>
                <w:lang w:val="en-US" w:eastAsia="zh-CN"/>
              </w:rPr>
              <w:t>0.361kg/a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6" w:hRule="atLeast"/>
        </w:trPr>
        <w:tc>
          <w:tcPr>
            <w:tcW w:w="959" w:type="dxa"/>
            <w:vMerge w:val="continue"/>
            <w:tcBorders>
              <w:right w:val="single" w:color="000000" w:sz="4" w:space="0"/>
            </w:tcBorders>
            <w:vAlign w:val="center"/>
          </w:tcPr>
          <w:p>
            <w:pPr>
              <w:jc w:val="center"/>
              <w:rPr>
                <w:rFonts w:hint="eastAsia"/>
                <w:color w:val="auto"/>
                <w:szCs w:val="21"/>
              </w:rPr>
            </w:pPr>
          </w:p>
        </w:tc>
        <w:tc>
          <w:tcPr>
            <w:tcW w:w="1136" w:type="dxa"/>
            <w:tcBorders>
              <w:left w:val="single" w:color="000000" w:sz="4" w:space="0"/>
              <w:right w:val="single" w:color="000000" w:sz="4" w:space="0"/>
            </w:tcBorders>
            <w:vAlign w:val="center"/>
          </w:tcPr>
          <w:p>
            <w:pPr>
              <w:jc w:val="center"/>
              <w:rPr>
                <w:rFonts w:hint="eastAsia" w:eastAsia="宋体"/>
                <w:bCs/>
                <w:color w:val="auto"/>
                <w:szCs w:val="21"/>
                <w:lang w:eastAsia="zh-CN"/>
              </w:rPr>
            </w:pPr>
            <w:r>
              <w:rPr>
                <w:rFonts w:hint="eastAsia"/>
                <w:bCs/>
                <w:color w:val="auto"/>
                <w:szCs w:val="21"/>
                <w:lang w:eastAsia="zh-CN"/>
              </w:rPr>
              <w:t>食堂</w:t>
            </w:r>
          </w:p>
        </w:tc>
        <w:tc>
          <w:tcPr>
            <w:tcW w:w="1340" w:type="dxa"/>
            <w:tcBorders>
              <w:top w:val="single" w:color="000000" w:sz="4" w:space="0"/>
              <w:left w:val="single" w:color="000000" w:sz="4" w:space="0"/>
              <w:right w:val="single" w:color="000000" w:sz="4" w:space="0"/>
            </w:tcBorders>
            <w:vAlign w:val="center"/>
          </w:tcPr>
          <w:p>
            <w:pPr>
              <w:jc w:val="center"/>
              <w:rPr>
                <w:rFonts w:hint="eastAsia" w:eastAsia="宋体"/>
                <w:bCs/>
                <w:color w:val="auto"/>
                <w:szCs w:val="21"/>
                <w:lang w:eastAsia="zh-CN"/>
              </w:rPr>
            </w:pPr>
            <w:r>
              <w:rPr>
                <w:rFonts w:hint="eastAsia"/>
                <w:bCs/>
                <w:color w:val="auto"/>
                <w:szCs w:val="21"/>
                <w:lang w:eastAsia="zh-CN"/>
              </w:rPr>
              <w:t>食堂油烟</w:t>
            </w:r>
          </w:p>
        </w:tc>
        <w:tc>
          <w:tcPr>
            <w:tcW w:w="2360" w:type="dxa"/>
            <w:tcBorders>
              <w:top w:val="single" w:color="000000" w:sz="4" w:space="0"/>
              <w:left w:val="single" w:color="000000" w:sz="4" w:space="0"/>
              <w:right w:val="single" w:color="000000" w:sz="4" w:space="0"/>
            </w:tcBorders>
            <w:vAlign w:val="center"/>
          </w:tcPr>
          <w:p>
            <w:pPr>
              <w:jc w:val="center"/>
              <w:rPr>
                <w:rFonts w:hint="eastAsia"/>
                <w:color w:val="auto"/>
                <w:szCs w:val="21"/>
                <w:lang w:val="en-US" w:eastAsia="zh-CN"/>
              </w:rPr>
            </w:pPr>
            <w:r>
              <w:rPr>
                <w:rFonts w:hint="eastAsia"/>
                <w:color w:val="auto"/>
                <w:szCs w:val="21"/>
                <w:lang w:val="en-US" w:eastAsia="zh-CN"/>
              </w:rPr>
              <w:t>3.12mg/m</w:t>
            </w:r>
            <w:r>
              <w:rPr>
                <w:rFonts w:hint="eastAsia"/>
                <w:color w:val="auto"/>
                <w:szCs w:val="21"/>
                <w:vertAlign w:val="superscript"/>
                <w:lang w:val="en-US" w:eastAsia="zh-CN"/>
              </w:rPr>
              <w:t>3</w:t>
            </w:r>
            <w:r>
              <w:rPr>
                <w:rFonts w:hint="eastAsia"/>
                <w:color w:val="auto"/>
                <w:szCs w:val="21"/>
                <w:lang w:val="en-US" w:eastAsia="zh-CN"/>
              </w:rPr>
              <w:t>，2.34kg/a</w:t>
            </w:r>
          </w:p>
        </w:tc>
        <w:tc>
          <w:tcPr>
            <w:tcW w:w="2520" w:type="dxa"/>
            <w:tcBorders>
              <w:top w:val="single" w:color="000000" w:sz="4" w:space="0"/>
              <w:left w:val="single" w:color="000000" w:sz="4" w:space="0"/>
            </w:tcBorders>
            <w:vAlign w:val="center"/>
          </w:tcPr>
          <w:p>
            <w:pPr>
              <w:jc w:val="center"/>
              <w:rPr>
                <w:rFonts w:hint="eastAsia"/>
                <w:color w:val="auto"/>
                <w:szCs w:val="21"/>
                <w:lang w:val="en-US" w:eastAsia="zh-CN"/>
              </w:rPr>
            </w:pPr>
            <w:r>
              <w:rPr>
                <w:rFonts w:hint="eastAsia"/>
                <w:color w:val="auto"/>
                <w:szCs w:val="21"/>
                <w:lang w:val="en-US" w:eastAsia="zh-CN"/>
              </w:rPr>
              <w:t>0.78mg/m</w:t>
            </w:r>
            <w:r>
              <w:rPr>
                <w:rFonts w:hint="eastAsia"/>
                <w:color w:val="auto"/>
                <w:szCs w:val="21"/>
                <w:vertAlign w:val="superscript"/>
                <w:lang w:val="en-US" w:eastAsia="zh-CN"/>
              </w:rPr>
              <w:t>3</w:t>
            </w:r>
            <w:r>
              <w:rPr>
                <w:rFonts w:hint="eastAsia"/>
                <w:color w:val="auto"/>
                <w:szCs w:val="21"/>
                <w:lang w:val="en-US" w:eastAsia="zh-CN"/>
              </w:rPr>
              <w:t>，0.585kg/a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6" w:hRule="atLeast"/>
        </w:trPr>
        <w:tc>
          <w:tcPr>
            <w:tcW w:w="959" w:type="dxa"/>
            <w:tcBorders>
              <w:top w:val="single" w:color="000000" w:sz="4" w:space="0"/>
              <w:right w:val="single" w:color="000000" w:sz="4" w:space="0"/>
            </w:tcBorders>
            <w:vAlign w:val="center"/>
          </w:tcPr>
          <w:p>
            <w:pPr>
              <w:jc w:val="center"/>
              <w:rPr>
                <w:color w:val="auto"/>
                <w:szCs w:val="21"/>
              </w:rPr>
            </w:pPr>
            <w:r>
              <w:rPr>
                <w:color w:val="auto"/>
                <w:szCs w:val="21"/>
              </w:rPr>
              <w:t>水污</w:t>
            </w:r>
          </w:p>
          <w:p>
            <w:pPr>
              <w:jc w:val="center"/>
              <w:rPr>
                <w:color w:val="auto"/>
                <w:szCs w:val="21"/>
              </w:rPr>
            </w:pPr>
            <w:r>
              <w:rPr>
                <w:color w:val="auto"/>
                <w:szCs w:val="21"/>
              </w:rPr>
              <w:t>染物</w:t>
            </w:r>
          </w:p>
        </w:tc>
        <w:tc>
          <w:tcPr>
            <w:tcW w:w="1136" w:type="dxa"/>
            <w:tcBorders>
              <w:top w:val="single" w:color="000000" w:sz="4" w:space="0"/>
              <w:left w:val="single" w:color="000000" w:sz="4" w:space="0"/>
              <w:right w:val="single" w:color="000000" w:sz="4" w:space="0"/>
            </w:tcBorders>
            <w:vAlign w:val="center"/>
          </w:tcPr>
          <w:p>
            <w:pPr>
              <w:jc w:val="center"/>
              <w:rPr>
                <w:color w:val="auto"/>
              </w:rPr>
            </w:pPr>
            <w:r>
              <w:rPr>
                <w:color w:val="auto"/>
              </w:rPr>
              <w:t>生活废水</w:t>
            </w:r>
          </w:p>
        </w:tc>
        <w:tc>
          <w:tcPr>
            <w:tcW w:w="1340" w:type="dxa"/>
            <w:tcBorders>
              <w:top w:val="single" w:color="000000" w:sz="4" w:space="0"/>
              <w:left w:val="single" w:color="000000" w:sz="4" w:space="0"/>
              <w:right w:val="single" w:color="000000" w:sz="4" w:space="0"/>
            </w:tcBorders>
            <w:vAlign w:val="center"/>
          </w:tcPr>
          <w:p>
            <w:pPr>
              <w:jc w:val="center"/>
              <w:rPr>
                <w:bCs/>
                <w:color w:val="auto"/>
                <w:szCs w:val="21"/>
              </w:rPr>
            </w:pPr>
            <w:r>
              <w:rPr>
                <w:bCs/>
                <w:color w:val="auto"/>
                <w:szCs w:val="21"/>
              </w:rPr>
              <w:t>水量</w:t>
            </w:r>
          </w:p>
        </w:tc>
        <w:tc>
          <w:tcPr>
            <w:tcW w:w="2360" w:type="dxa"/>
            <w:tcBorders>
              <w:top w:val="single" w:color="000000" w:sz="4" w:space="0"/>
              <w:left w:val="single" w:color="000000" w:sz="4" w:space="0"/>
              <w:right w:val="single" w:color="000000" w:sz="4" w:space="0"/>
            </w:tcBorders>
            <w:vAlign w:val="center"/>
          </w:tcPr>
          <w:p>
            <w:pPr>
              <w:jc w:val="center"/>
              <w:rPr>
                <w:bCs/>
                <w:color w:val="auto"/>
                <w:szCs w:val="21"/>
              </w:rPr>
            </w:pPr>
            <w:r>
              <w:rPr>
                <w:rFonts w:hint="eastAsia"/>
                <w:bCs/>
                <w:color w:val="auto"/>
                <w:szCs w:val="21"/>
                <w:lang w:val="en-US" w:eastAsia="zh-CN"/>
              </w:rPr>
              <w:t>374.4</w:t>
            </w:r>
            <w:r>
              <w:rPr>
                <w:bCs/>
                <w:color w:val="auto"/>
                <w:szCs w:val="21"/>
              </w:rPr>
              <w:t>m</w:t>
            </w:r>
            <w:r>
              <w:rPr>
                <w:bCs/>
                <w:color w:val="auto"/>
                <w:szCs w:val="21"/>
                <w:vertAlign w:val="superscript"/>
              </w:rPr>
              <w:t>3</w:t>
            </w:r>
            <w:r>
              <w:rPr>
                <w:bCs/>
                <w:color w:val="auto"/>
                <w:szCs w:val="21"/>
              </w:rPr>
              <w:t>/a</w:t>
            </w:r>
          </w:p>
        </w:tc>
        <w:tc>
          <w:tcPr>
            <w:tcW w:w="2520" w:type="dxa"/>
            <w:tcBorders>
              <w:top w:val="single" w:color="000000" w:sz="4" w:space="0"/>
              <w:left w:val="single" w:color="000000" w:sz="4" w:space="0"/>
            </w:tcBorders>
            <w:vAlign w:val="center"/>
          </w:tcPr>
          <w:p>
            <w:pPr>
              <w:jc w:val="both"/>
              <w:rPr>
                <w:bCs/>
                <w:color w:val="auto"/>
                <w:szCs w:val="21"/>
              </w:rPr>
            </w:pPr>
            <w:r>
              <w:rPr>
                <w:rFonts w:hint="eastAsia"/>
                <w:bCs/>
                <w:color w:val="auto"/>
                <w:szCs w:val="21"/>
              </w:rPr>
              <w:t>食堂废水经隔油池</w:t>
            </w:r>
            <w:r>
              <w:rPr>
                <w:rFonts w:hint="eastAsia"/>
                <w:bCs/>
                <w:color w:val="auto"/>
                <w:szCs w:val="21"/>
                <w:lang w:eastAsia="zh-CN"/>
              </w:rPr>
              <w:t>处理</w:t>
            </w:r>
            <w:r>
              <w:rPr>
                <w:rFonts w:hint="eastAsia"/>
                <w:bCs/>
                <w:color w:val="auto"/>
                <w:szCs w:val="21"/>
              </w:rPr>
              <w:t>后，</w:t>
            </w:r>
            <w:r>
              <w:rPr>
                <w:rFonts w:hint="eastAsia"/>
                <w:bCs/>
                <w:color w:val="auto"/>
                <w:szCs w:val="21"/>
                <w:lang w:eastAsia="zh-CN"/>
              </w:rPr>
              <w:t>同职工生活污水汇</w:t>
            </w:r>
            <w:r>
              <w:rPr>
                <w:rFonts w:hint="eastAsia"/>
                <w:bCs/>
                <w:color w:val="auto"/>
                <w:szCs w:val="21"/>
              </w:rPr>
              <w:t>集到</w:t>
            </w:r>
            <w:r>
              <w:rPr>
                <w:bCs/>
                <w:color w:val="auto"/>
                <w:szCs w:val="21"/>
              </w:rPr>
              <w:t>化粪池</w:t>
            </w:r>
            <w:r>
              <w:rPr>
                <w:rFonts w:hint="eastAsia"/>
                <w:bCs/>
                <w:color w:val="auto"/>
                <w:szCs w:val="21"/>
              </w:rPr>
              <w:t>，</w:t>
            </w:r>
            <w:r>
              <w:rPr>
                <w:bCs/>
                <w:color w:val="auto"/>
                <w:szCs w:val="21"/>
              </w:rPr>
              <w:t>定期清掏</w:t>
            </w:r>
            <w:r>
              <w:rPr>
                <w:rFonts w:hint="eastAsia"/>
                <w:bCs/>
                <w:color w:val="auto"/>
                <w:szCs w:val="21"/>
              </w:rPr>
              <w:t>，作为周边农田的生物肥料，不外排</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6" w:hRule="atLeast"/>
        </w:trPr>
        <w:tc>
          <w:tcPr>
            <w:tcW w:w="959" w:type="dxa"/>
            <w:vMerge w:val="restart"/>
            <w:tcBorders>
              <w:top w:val="single" w:color="000000" w:sz="4" w:space="0"/>
              <w:right w:val="single" w:color="000000" w:sz="4" w:space="0"/>
            </w:tcBorders>
            <w:vAlign w:val="center"/>
          </w:tcPr>
          <w:p>
            <w:pPr>
              <w:jc w:val="center"/>
              <w:rPr>
                <w:color w:val="auto"/>
                <w:szCs w:val="21"/>
              </w:rPr>
            </w:pPr>
            <w:r>
              <w:rPr>
                <w:color w:val="auto"/>
                <w:szCs w:val="21"/>
              </w:rPr>
              <w:t>固体</w:t>
            </w:r>
          </w:p>
          <w:p>
            <w:pPr>
              <w:jc w:val="center"/>
              <w:rPr>
                <w:color w:val="auto"/>
                <w:szCs w:val="21"/>
              </w:rPr>
            </w:pPr>
            <w:r>
              <w:rPr>
                <w:color w:val="auto"/>
                <w:szCs w:val="21"/>
              </w:rPr>
              <w:t>废物</w:t>
            </w: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rPr>
            </w:pPr>
            <w:r>
              <w:rPr>
                <w:bCs/>
                <w:color w:val="auto"/>
                <w:szCs w:val="21"/>
                <w:lang w:val="en-GB"/>
              </w:rPr>
              <w:t>废边角料</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bCs/>
                <w:color w:val="auto"/>
                <w:szCs w:val="21"/>
              </w:rPr>
            </w:pPr>
            <w:r>
              <w:rPr>
                <w:bCs/>
                <w:color w:val="auto"/>
                <w:szCs w:val="21"/>
              </w:rPr>
              <w:t>木料、</w:t>
            </w:r>
          </w:p>
          <w:p>
            <w:pPr>
              <w:jc w:val="center"/>
              <w:rPr>
                <w:color w:val="auto"/>
                <w:szCs w:val="21"/>
              </w:rPr>
            </w:pPr>
            <w:r>
              <w:rPr>
                <w:bCs/>
                <w:color w:val="auto"/>
                <w:szCs w:val="21"/>
              </w:rPr>
              <w:t>板材等</w:t>
            </w:r>
          </w:p>
        </w:tc>
        <w:tc>
          <w:tcPr>
            <w:tcW w:w="2360" w:type="dxa"/>
            <w:tcBorders>
              <w:top w:val="single" w:color="000000" w:sz="4" w:space="0"/>
              <w:left w:val="single" w:color="000000" w:sz="4" w:space="0"/>
              <w:bottom w:val="single" w:color="000000" w:sz="4" w:space="0"/>
              <w:right w:val="single" w:color="auto" w:sz="4" w:space="0"/>
            </w:tcBorders>
            <w:vAlign w:val="center"/>
          </w:tcPr>
          <w:p>
            <w:pPr>
              <w:snapToGrid w:val="0"/>
              <w:jc w:val="center"/>
              <w:rPr>
                <w:color w:val="auto"/>
                <w:szCs w:val="21"/>
              </w:rPr>
            </w:pPr>
            <w:r>
              <w:rPr>
                <w:rFonts w:hint="eastAsia"/>
                <w:b w:val="0"/>
                <w:bCs/>
                <w:color w:val="auto"/>
                <w:sz w:val="21"/>
                <w:szCs w:val="21"/>
                <w:lang w:val="en-US" w:eastAsia="zh-CN"/>
              </w:rPr>
              <w:t>10.24</w:t>
            </w:r>
            <w:r>
              <w:rPr>
                <w:b w:val="0"/>
                <w:bCs/>
                <w:color w:val="auto"/>
                <w:sz w:val="21"/>
                <w:szCs w:val="21"/>
              </w:rPr>
              <w:t>t/a</w:t>
            </w:r>
          </w:p>
        </w:tc>
        <w:tc>
          <w:tcPr>
            <w:tcW w:w="2520" w:type="dxa"/>
            <w:tcBorders>
              <w:top w:val="single" w:color="000000" w:sz="4" w:space="0"/>
              <w:left w:val="single" w:color="auto" w:sz="4" w:space="0"/>
              <w:bottom w:val="single" w:color="000000" w:sz="4" w:space="0"/>
            </w:tcBorders>
            <w:vAlign w:val="center"/>
          </w:tcPr>
          <w:p>
            <w:pPr>
              <w:snapToGrid w:val="0"/>
              <w:jc w:val="center"/>
              <w:rPr>
                <w:color w:val="auto"/>
                <w:szCs w:val="21"/>
              </w:rPr>
            </w:pPr>
            <w:r>
              <w:rPr>
                <w:rFonts w:hint="eastAsia"/>
                <w:b w:val="0"/>
                <w:bCs/>
                <w:color w:val="auto"/>
                <w:sz w:val="21"/>
                <w:szCs w:val="21"/>
                <w:lang w:val="en-US" w:eastAsia="zh-CN"/>
              </w:rPr>
              <w:t>10.24</w:t>
            </w:r>
            <w:r>
              <w:rPr>
                <w:b w:val="0"/>
                <w:bCs/>
                <w:color w:val="auto"/>
                <w:sz w:val="21"/>
                <w:szCs w:val="21"/>
              </w:rPr>
              <w:t>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6" w:hRule="atLeast"/>
        </w:trPr>
        <w:tc>
          <w:tcPr>
            <w:tcW w:w="959" w:type="dxa"/>
            <w:vMerge w:val="continue"/>
            <w:tcBorders>
              <w:right w:val="single" w:color="000000" w:sz="4" w:space="0"/>
            </w:tcBorders>
            <w:vAlign w:val="center"/>
          </w:tcPr>
          <w:p>
            <w:pPr>
              <w:jc w:val="center"/>
              <w:rPr>
                <w:color w:val="auto"/>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auto"/>
                <w:szCs w:val="21"/>
                <w:lang w:eastAsia="zh-CN"/>
              </w:rPr>
            </w:pPr>
            <w:r>
              <w:rPr>
                <w:rFonts w:hint="eastAsia"/>
                <w:color w:val="auto"/>
                <w:szCs w:val="21"/>
                <w:lang w:eastAsia="zh-CN"/>
              </w:rPr>
              <w:t>废铝边</w:t>
            </w:r>
          </w:p>
          <w:p>
            <w:pPr>
              <w:jc w:val="center"/>
              <w:rPr>
                <w:rFonts w:hint="eastAsia" w:eastAsia="宋体"/>
                <w:color w:val="auto"/>
                <w:szCs w:val="21"/>
                <w:lang w:eastAsia="zh-CN"/>
              </w:rPr>
            </w:pPr>
            <w:r>
              <w:rPr>
                <w:rFonts w:hint="eastAsia"/>
                <w:color w:val="auto"/>
                <w:szCs w:val="21"/>
                <w:lang w:eastAsia="zh-CN"/>
              </w:rPr>
              <w:t>角料</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olor w:val="auto"/>
                <w:szCs w:val="21"/>
                <w:lang w:eastAsia="zh-CN"/>
              </w:rPr>
            </w:pPr>
            <w:r>
              <w:rPr>
                <w:rFonts w:hint="eastAsia"/>
                <w:color w:val="auto"/>
                <w:szCs w:val="21"/>
                <w:lang w:eastAsia="zh-CN"/>
              </w:rPr>
              <w:t>铝材</w:t>
            </w:r>
          </w:p>
        </w:tc>
        <w:tc>
          <w:tcPr>
            <w:tcW w:w="2360"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eastAsia="宋体"/>
                <w:color w:val="FF0000"/>
                <w:szCs w:val="21"/>
                <w:lang w:eastAsia="zh-CN"/>
              </w:rPr>
            </w:pPr>
            <w:r>
              <w:rPr>
                <w:rFonts w:hint="eastAsia"/>
                <w:b w:val="0"/>
                <w:bCs/>
                <w:color w:val="auto"/>
                <w:sz w:val="21"/>
                <w:szCs w:val="21"/>
                <w:lang w:val="en-US" w:eastAsia="zh-CN"/>
              </w:rPr>
              <w:t>0.025</w:t>
            </w:r>
            <w:r>
              <w:rPr>
                <w:b w:val="0"/>
                <w:bCs/>
                <w:color w:val="auto"/>
                <w:sz w:val="21"/>
                <w:szCs w:val="21"/>
              </w:rPr>
              <w:t>t/a</w:t>
            </w:r>
          </w:p>
        </w:tc>
        <w:tc>
          <w:tcPr>
            <w:tcW w:w="2520" w:type="dxa"/>
            <w:tcBorders>
              <w:top w:val="single" w:color="000000" w:sz="4" w:space="0"/>
              <w:left w:val="single" w:color="auto" w:sz="4" w:space="0"/>
              <w:bottom w:val="single" w:color="000000" w:sz="4" w:space="0"/>
            </w:tcBorders>
            <w:vAlign w:val="center"/>
          </w:tcPr>
          <w:p>
            <w:pPr>
              <w:snapToGrid w:val="0"/>
              <w:jc w:val="center"/>
              <w:rPr>
                <w:rFonts w:hint="eastAsia" w:eastAsia="宋体"/>
                <w:color w:val="FF0000"/>
                <w:szCs w:val="21"/>
                <w:lang w:eastAsia="zh-CN"/>
              </w:rPr>
            </w:pPr>
            <w:r>
              <w:rPr>
                <w:rFonts w:hint="eastAsia"/>
                <w:b w:val="0"/>
                <w:bCs/>
                <w:color w:val="auto"/>
                <w:sz w:val="21"/>
                <w:szCs w:val="21"/>
                <w:lang w:val="en-US" w:eastAsia="zh-CN"/>
              </w:rPr>
              <w:t>0.025</w:t>
            </w:r>
            <w:r>
              <w:rPr>
                <w:b w:val="0"/>
                <w:bCs/>
                <w:color w:val="auto"/>
                <w:sz w:val="21"/>
                <w:szCs w:val="21"/>
              </w:rPr>
              <w:t>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6" w:hRule="atLeast"/>
        </w:trPr>
        <w:tc>
          <w:tcPr>
            <w:tcW w:w="959" w:type="dxa"/>
            <w:vMerge w:val="continue"/>
            <w:tcBorders>
              <w:right w:val="single" w:color="000000" w:sz="4" w:space="0"/>
            </w:tcBorders>
            <w:vAlign w:val="center"/>
          </w:tcPr>
          <w:p>
            <w:pPr>
              <w:jc w:val="center"/>
              <w:rPr>
                <w:color w:val="auto"/>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rPr>
            </w:pPr>
            <w:r>
              <w:rPr>
                <w:rFonts w:hint="eastAsia"/>
                <w:bCs/>
                <w:color w:val="auto"/>
                <w:szCs w:val="21"/>
                <w:lang w:val="en-GB"/>
              </w:rPr>
              <w:t>木工</w:t>
            </w:r>
            <w:r>
              <w:rPr>
                <w:rFonts w:hint="eastAsia"/>
                <w:bCs/>
                <w:color w:val="auto"/>
                <w:szCs w:val="21"/>
                <w:lang w:val="en-GB" w:eastAsia="zh-CN"/>
              </w:rPr>
              <w:t>粉尘</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rPr>
            </w:pPr>
            <w:r>
              <w:rPr>
                <w:rFonts w:hint="eastAsia"/>
                <w:bCs/>
                <w:color w:val="auto"/>
                <w:szCs w:val="21"/>
              </w:rPr>
              <w:t>粉尘</w:t>
            </w:r>
          </w:p>
        </w:tc>
        <w:tc>
          <w:tcPr>
            <w:tcW w:w="2360" w:type="dxa"/>
            <w:tcBorders>
              <w:top w:val="single" w:color="000000" w:sz="4" w:space="0"/>
              <w:left w:val="single" w:color="000000" w:sz="4" w:space="0"/>
              <w:bottom w:val="single" w:color="000000" w:sz="4" w:space="0"/>
              <w:right w:val="single" w:color="auto" w:sz="4" w:space="0"/>
            </w:tcBorders>
            <w:vAlign w:val="center"/>
          </w:tcPr>
          <w:p>
            <w:pPr>
              <w:snapToGrid w:val="0"/>
              <w:jc w:val="center"/>
              <w:rPr>
                <w:color w:val="auto"/>
                <w:szCs w:val="21"/>
              </w:rPr>
            </w:pPr>
            <w:r>
              <w:rPr>
                <w:rFonts w:hint="eastAsia"/>
                <w:b w:val="0"/>
                <w:bCs/>
                <w:color w:val="auto"/>
                <w:sz w:val="21"/>
                <w:szCs w:val="21"/>
                <w:lang w:val="en-US" w:eastAsia="zh-CN"/>
              </w:rPr>
              <w:t>0.35</w:t>
            </w:r>
            <w:r>
              <w:rPr>
                <w:b w:val="0"/>
                <w:bCs/>
                <w:color w:val="auto"/>
                <w:sz w:val="21"/>
                <w:szCs w:val="21"/>
              </w:rPr>
              <w:t>t/a</w:t>
            </w:r>
          </w:p>
        </w:tc>
        <w:tc>
          <w:tcPr>
            <w:tcW w:w="2520" w:type="dxa"/>
            <w:tcBorders>
              <w:top w:val="single" w:color="000000" w:sz="4" w:space="0"/>
              <w:left w:val="single" w:color="auto" w:sz="4" w:space="0"/>
              <w:bottom w:val="single" w:color="000000" w:sz="4" w:space="0"/>
            </w:tcBorders>
            <w:vAlign w:val="center"/>
          </w:tcPr>
          <w:p>
            <w:pPr>
              <w:snapToGrid w:val="0"/>
              <w:jc w:val="center"/>
              <w:rPr>
                <w:color w:val="auto"/>
                <w:szCs w:val="21"/>
              </w:rPr>
            </w:pPr>
            <w:r>
              <w:rPr>
                <w:rFonts w:hint="eastAsia"/>
                <w:b w:val="0"/>
                <w:bCs/>
                <w:color w:val="auto"/>
                <w:sz w:val="21"/>
                <w:szCs w:val="21"/>
                <w:lang w:val="en-US" w:eastAsia="zh-CN"/>
              </w:rPr>
              <w:t>0.35</w:t>
            </w:r>
            <w:r>
              <w:rPr>
                <w:b w:val="0"/>
                <w:bCs/>
                <w:color w:val="auto"/>
                <w:sz w:val="21"/>
                <w:szCs w:val="21"/>
              </w:rPr>
              <w:t>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6" w:hRule="atLeast"/>
        </w:trPr>
        <w:tc>
          <w:tcPr>
            <w:tcW w:w="959" w:type="dxa"/>
            <w:vMerge w:val="continue"/>
            <w:tcBorders>
              <w:right w:val="single" w:color="000000" w:sz="4" w:space="0"/>
            </w:tcBorders>
            <w:vAlign w:val="center"/>
          </w:tcPr>
          <w:p>
            <w:pPr>
              <w:jc w:val="center"/>
              <w:rPr>
                <w:color w:val="auto"/>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Cs/>
                <w:color w:val="auto"/>
                <w:szCs w:val="21"/>
                <w:lang w:val="en-US" w:eastAsia="zh-CN"/>
              </w:rPr>
            </w:pPr>
            <w:r>
              <w:rPr>
                <w:rFonts w:hint="eastAsia"/>
                <w:bCs/>
                <w:color w:val="auto"/>
                <w:szCs w:val="21"/>
                <w:lang w:val="en-US" w:eastAsia="zh-CN"/>
              </w:rPr>
              <w:t>废包装</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Cs/>
                <w:color w:val="auto"/>
                <w:szCs w:val="21"/>
                <w:lang w:eastAsia="zh-CN"/>
              </w:rPr>
            </w:pPr>
            <w:r>
              <w:rPr>
                <w:rFonts w:hint="eastAsia"/>
                <w:bCs/>
                <w:color w:val="auto"/>
                <w:szCs w:val="21"/>
                <w:lang w:eastAsia="zh-CN"/>
              </w:rPr>
              <w:t>牛皮纸</w:t>
            </w:r>
          </w:p>
        </w:tc>
        <w:tc>
          <w:tcPr>
            <w:tcW w:w="2360"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b w:val="0"/>
                <w:bCs/>
                <w:color w:val="auto"/>
                <w:sz w:val="21"/>
                <w:szCs w:val="21"/>
                <w:lang w:val="en-US" w:eastAsia="zh-CN"/>
              </w:rPr>
            </w:pPr>
            <w:r>
              <w:rPr>
                <w:rFonts w:hint="eastAsia"/>
                <w:b w:val="0"/>
                <w:bCs/>
                <w:color w:val="auto"/>
                <w:sz w:val="21"/>
                <w:szCs w:val="21"/>
                <w:lang w:val="en-US" w:eastAsia="zh-CN"/>
              </w:rPr>
              <w:t>0.4</w:t>
            </w:r>
            <w:r>
              <w:rPr>
                <w:b w:val="0"/>
                <w:bCs/>
                <w:color w:val="auto"/>
                <w:sz w:val="21"/>
                <w:szCs w:val="21"/>
              </w:rPr>
              <w:t>t/a</w:t>
            </w:r>
          </w:p>
        </w:tc>
        <w:tc>
          <w:tcPr>
            <w:tcW w:w="2520" w:type="dxa"/>
            <w:tcBorders>
              <w:top w:val="single" w:color="000000" w:sz="4" w:space="0"/>
              <w:left w:val="single" w:color="auto" w:sz="4" w:space="0"/>
              <w:bottom w:val="single" w:color="000000" w:sz="4" w:space="0"/>
            </w:tcBorders>
            <w:vAlign w:val="center"/>
          </w:tcPr>
          <w:p>
            <w:pPr>
              <w:snapToGrid w:val="0"/>
              <w:jc w:val="center"/>
              <w:rPr>
                <w:rFonts w:hint="eastAsia"/>
                <w:b w:val="0"/>
                <w:bCs/>
                <w:color w:val="auto"/>
                <w:sz w:val="21"/>
                <w:szCs w:val="21"/>
                <w:lang w:val="en-US" w:eastAsia="zh-CN"/>
              </w:rPr>
            </w:pPr>
            <w:r>
              <w:rPr>
                <w:rFonts w:hint="eastAsia"/>
                <w:b w:val="0"/>
                <w:bCs/>
                <w:color w:val="auto"/>
                <w:sz w:val="21"/>
                <w:szCs w:val="21"/>
                <w:lang w:val="en-US" w:eastAsia="zh-CN"/>
              </w:rPr>
              <w:t>0.4</w:t>
            </w:r>
            <w:r>
              <w:rPr>
                <w:b w:val="0"/>
                <w:bCs/>
                <w:color w:val="auto"/>
                <w:sz w:val="21"/>
                <w:szCs w:val="21"/>
              </w:rPr>
              <w:t>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6" w:hRule="atLeast"/>
        </w:trPr>
        <w:tc>
          <w:tcPr>
            <w:tcW w:w="959" w:type="dxa"/>
            <w:vMerge w:val="continue"/>
            <w:tcBorders>
              <w:right w:val="single" w:color="000000" w:sz="4" w:space="0"/>
            </w:tcBorders>
            <w:vAlign w:val="center"/>
          </w:tcPr>
          <w:p>
            <w:pPr>
              <w:jc w:val="center"/>
              <w:rPr>
                <w:color w:val="auto"/>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rPr>
            </w:pPr>
            <w:r>
              <w:rPr>
                <w:rFonts w:hint="eastAsia"/>
                <w:bCs/>
                <w:color w:val="auto"/>
                <w:szCs w:val="21"/>
                <w:lang w:val="en-GB"/>
              </w:rPr>
              <w:t>生活垃圾</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rPr>
            </w:pPr>
            <w:r>
              <w:rPr>
                <w:rFonts w:hint="eastAsia"/>
                <w:bCs/>
                <w:color w:val="auto"/>
                <w:szCs w:val="21"/>
              </w:rPr>
              <w:t>纸屑、果皮</w:t>
            </w:r>
          </w:p>
        </w:tc>
        <w:tc>
          <w:tcPr>
            <w:tcW w:w="2360" w:type="dxa"/>
            <w:tcBorders>
              <w:top w:val="single" w:color="000000" w:sz="4" w:space="0"/>
              <w:left w:val="single" w:color="000000" w:sz="4" w:space="0"/>
              <w:bottom w:val="single" w:color="000000" w:sz="4" w:space="0"/>
              <w:right w:val="single" w:color="auto" w:sz="4" w:space="0"/>
            </w:tcBorders>
            <w:vAlign w:val="center"/>
          </w:tcPr>
          <w:p>
            <w:pPr>
              <w:snapToGrid w:val="0"/>
              <w:jc w:val="center"/>
              <w:rPr>
                <w:color w:val="auto"/>
                <w:szCs w:val="21"/>
              </w:rPr>
            </w:pPr>
            <w:r>
              <w:rPr>
                <w:rFonts w:hint="eastAsia"/>
                <w:b w:val="0"/>
                <w:bCs/>
                <w:color w:val="auto"/>
                <w:sz w:val="21"/>
                <w:szCs w:val="21"/>
                <w:lang w:val="en-US" w:eastAsia="zh-CN"/>
              </w:rPr>
              <w:t>1.95</w:t>
            </w:r>
            <w:r>
              <w:rPr>
                <w:b w:val="0"/>
                <w:bCs/>
                <w:color w:val="auto"/>
                <w:sz w:val="21"/>
                <w:szCs w:val="21"/>
              </w:rPr>
              <w:t>t/a</w:t>
            </w:r>
          </w:p>
        </w:tc>
        <w:tc>
          <w:tcPr>
            <w:tcW w:w="2520" w:type="dxa"/>
            <w:tcBorders>
              <w:top w:val="single" w:color="000000" w:sz="4" w:space="0"/>
              <w:left w:val="single" w:color="auto" w:sz="4" w:space="0"/>
              <w:bottom w:val="single" w:color="000000" w:sz="4" w:space="0"/>
            </w:tcBorders>
            <w:vAlign w:val="center"/>
          </w:tcPr>
          <w:p>
            <w:pPr>
              <w:snapToGrid w:val="0"/>
              <w:jc w:val="center"/>
              <w:rPr>
                <w:color w:val="auto"/>
                <w:szCs w:val="21"/>
              </w:rPr>
            </w:pPr>
            <w:r>
              <w:rPr>
                <w:rFonts w:hint="eastAsia"/>
                <w:b w:val="0"/>
                <w:bCs/>
                <w:color w:val="auto"/>
                <w:sz w:val="21"/>
                <w:szCs w:val="21"/>
                <w:lang w:val="en-US" w:eastAsia="zh-CN"/>
              </w:rPr>
              <w:t>1.95</w:t>
            </w:r>
            <w:r>
              <w:rPr>
                <w:b w:val="0"/>
                <w:bCs/>
                <w:color w:val="auto"/>
                <w:sz w:val="21"/>
                <w:szCs w:val="21"/>
              </w:rPr>
              <w:t>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6" w:hRule="atLeast"/>
        </w:trPr>
        <w:tc>
          <w:tcPr>
            <w:tcW w:w="959" w:type="dxa"/>
            <w:vMerge w:val="continue"/>
            <w:tcBorders>
              <w:right w:val="single" w:color="000000" w:sz="4" w:space="0"/>
            </w:tcBorders>
            <w:vAlign w:val="center"/>
          </w:tcPr>
          <w:p>
            <w:pPr>
              <w:jc w:val="center"/>
              <w:rPr>
                <w:color w:val="auto"/>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Cs/>
                <w:color w:val="auto"/>
                <w:szCs w:val="21"/>
                <w:lang w:val="en-GB" w:eastAsia="zh-CN"/>
              </w:rPr>
            </w:pPr>
            <w:r>
              <w:rPr>
                <w:rFonts w:hint="eastAsia"/>
                <w:bCs/>
                <w:color w:val="auto"/>
                <w:szCs w:val="21"/>
                <w:lang w:val="en-GB" w:eastAsia="zh-CN"/>
              </w:rPr>
              <w:t>活性炭吸附装置</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Cs/>
                <w:color w:val="auto"/>
                <w:szCs w:val="21"/>
                <w:lang w:eastAsia="zh-CN"/>
              </w:rPr>
            </w:pPr>
            <w:r>
              <w:rPr>
                <w:rFonts w:hint="eastAsia"/>
                <w:bCs/>
                <w:color w:val="auto"/>
                <w:szCs w:val="21"/>
                <w:lang w:eastAsia="zh-CN"/>
              </w:rPr>
              <w:t>废活性炭</w:t>
            </w:r>
          </w:p>
        </w:tc>
        <w:tc>
          <w:tcPr>
            <w:tcW w:w="2360"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b w:val="0"/>
                <w:bCs/>
                <w:color w:val="auto"/>
                <w:sz w:val="21"/>
                <w:szCs w:val="21"/>
                <w:lang w:val="en-US" w:eastAsia="zh-CN"/>
              </w:rPr>
            </w:pPr>
            <w:r>
              <w:rPr>
                <w:rFonts w:hint="eastAsia"/>
                <w:b w:val="0"/>
                <w:bCs/>
                <w:color w:val="auto"/>
                <w:sz w:val="21"/>
                <w:szCs w:val="21"/>
                <w:lang w:val="en-US" w:eastAsia="zh-CN"/>
              </w:rPr>
              <w:t>0.25</w:t>
            </w:r>
            <w:r>
              <w:rPr>
                <w:b w:val="0"/>
                <w:bCs/>
                <w:color w:val="auto"/>
                <w:sz w:val="21"/>
                <w:szCs w:val="21"/>
              </w:rPr>
              <w:t>t/a</w:t>
            </w:r>
          </w:p>
        </w:tc>
        <w:tc>
          <w:tcPr>
            <w:tcW w:w="2520" w:type="dxa"/>
            <w:tcBorders>
              <w:top w:val="single" w:color="000000" w:sz="4" w:space="0"/>
              <w:left w:val="single" w:color="auto" w:sz="4" w:space="0"/>
              <w:bottom w:val="single" w:color="000000" w:sz="4" w:space="0"/>
            </w:tcBorders>
            <w:vAlign w:val="center"/>
          </w:tcPr>
          <w:p>
            <w:pPr>
              <w:snapToGrid w:val="0"/>
              <w:jc w:val="center"/>
              <w:rPr>
                <w:rFonts w:hint="eastAsia"/>
                <w:b w:val="0"/>
                <w:bCs/>
                <w:color w:val="auto"/>
                <w:sz w:val="21"/>
                <w:szCs w:val="21"/>
                <w:lang w:val="en-US" w:eastAsia="zh-CN"/>
              </w:rPr>
            </w:pPr>
            <w:r>
              <w:rPr>
                <w:rFonts w:hint="eastAsia"/>
                <w:b w:val="0"/>
                <w:bCs/>
                <w:color w:val="auto"/>
                <w:sz w:val="21"/>
                <w:szCs w:val="21"/>
                <w:lang w:val="en-US" w:eastAsia="zh-CN"/>
              </w:rPr>
              <w:t>0.25</w:t>
            </w:r>
            <w:r>
              <w:rPr>
                <w:b w:val="0"/>
                <w:bCs/>
                <w:color w:val="auto"/>
                <w:sz w:val="21"/>
                <w:szCs w:val="21"/>
              </w:rPr>
              <w:t>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27" w:hRule="atLeast"/>
        </w:trPr>
        <w:tc>
          <w:tcPr>
            <w:tcW w:w="959" w:type="dxa"/>
            <w:tcBorders>
              <w:top w:val="single" w:color="000000" w:sz="4" w:space="0"/>
              <w:right w:val="single" w:color="000000" w:sz="4" w:space="0"/>
            </w:tcBorders>
            <w:vAlign w:val="center"/>
          </w:tcPr>
          <w:p>
            <w:pPr>
              <w:jc w:val="center"/>
              <w:rPr>
                <w:color w:val="auto"/>
                <w:szCs w:val="21"/>
              </w:rPr>
            </w:pPr>
            <w:r>
              <w:rPr>
                <w:color w:val="auto"/>
                <w:szCs w:val="21"/>
              </w:rPr>
              <w:t>噪声</w:t>
            </w:r>
          </w:p>
        </w:tc>
        <w:tc>
          <w:tcPr>
            <w:tcW w:w="7356" w:type="dxa"/>
            <w:gridSpan w:val="4"/>
            <w:tcBorders>
              <w:top w:val="single" w:color="000000" w:sz="4" w:space="0"/>
              <w:left w:val="single" w:color="000000" w:sz="4" w:space="0"/>
            </w:tcBorders>
            <w:vAlign w:val="center"/>
          </w:tcPr>
          <w:p>
            <w:pPr>
              <w:jc w:val="center"/>
              <w:rPr>
                <w:color w:val="auto"/>
                <w:szCs w:val="21"/>
              </w:rPr>
            </w:pPr>
            <w:r>
              <w:rPr>
                <w:color w:val="auto"/>
                <w:szCs w:val="21"/>
              </w:rPr>
              <w:t xml:space="preserve"> 生产设备噪声源强</w:t>
            </w:r>
            <w:r>
              <w:rPr>
                <w:rFonts w:hint="eastAsia"/>
                <w:color w:val="auto"/>
                <w:szCs w:val="21"/>
              </w:rPr>
              <w:t>为</w:t>
            </w:r>
            <w:r>
              <w:rPr>
                <w:color w:val="auto"/>
                <w:szCs w:val="21"/>
              </w:rPr>
              <w:t>7</w:t>
            </w:r>
            <w:r>
              <w:rPr>
                <w:rFonts w:hint="eastAsia"/>
                <w:color w:val="auto"/>
                <w:szCs w:val="21"/>
                <w:lang w:val="en-US" w:eastAsia="zh-CN"/>
              </w:rPr>
              <w:t>5</w:t>
            </w:r>
            <w:r>
              <w:rPr>
                <w:color w:val="auto"/>
                <w:szCs w:val="21"/>
              </w:rPr>
              <w:t>-</w:t>
            </w:r>
            <w:r>
              <w:rPr>
                <w:rFonts w:hint="eastAsia"/>
                <w:color w:val="auto"/>
                <w:szCs w:val="21"/>
                <w:lang w:val="en-US" w:eastAsia="zh-CN"/>
              </w:rPr>
              <w:t>8</w:t>
            </w:r>
            <w:r>
              <w:rPr>
                <w:color w:val="auto"/>
                <w:szCs w:val="21"/>
              </w:rPr>
              <w:t>5dB（A），环评要求合理布局设备，选用低能耗、低噪声设备，设备均采用基础减振、厂房隔声等措施控制设备运行噪声，保持设备正常运转。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6" w:hRule="atLeast"/>
        </w:trPr>
        <w:tc>
          <w:tcPr>
            <w:tcW w:w="959" w:type="dxa"/>
            <w:tcBorders>
              <w:right w:val="single" w:color="000000" w:sz="4" w:space="0"/>
            </w:tcBorders>
            <w:vAlign w:val="center"/>
          </w:tcPr>
          <w:p>
            <w:pPr>
              <w:jc w:val="center"/>
              <w:rPr>
                <w:color w:val="auto"/>
                <w:szCs w:val="21"/>
              </w:rPr>
            </w:pPr>
            <w:r>
              <w:rPr>
                <w:color w:val="auto"/>
                <w:szCs w:val="21"/>
              </w:rPr>
              <w:t>其他</w:t>
            </w:r>
          </w:p>
        </w:tc>
        <w:tc>
          <w:tcPr>
            <w:tcW w:w="7356" w:type="dxa"/>
            <w:gridSpan w:val="4"/>
            <w:tcBorders>
              <w:top w:val="single" w:color="000000" w:sz="4" w:space="0"/>
              <w:left w:val="single" w:color="000000" w:sz="4" w:space="0"/>
            </w:tcBorders>
            <w:vAlign w:val="center"/>
          </w:tcPr>
          <w:p>
            <w:pPr>
              <w:autoSpaceDE w:val="0"/>
              <w:autoSpaceDN w:val="0"/>
              <w:adjustRightInd w:val="0"/>
              <w:jc w:val="center"/>
              <w:rPr>
                <w:color w:val="FF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6" w:hRule="atLeast"/>
        </w:trPr>
        <w:tc>
          <w:tcPr>
            <w:tcW w:w="8315" w:type="dxa"/>
            <w:gridSpan w:val="5"/>
            <w:tcBorders>
              <w:top w:val="single" w:color="000000" w:sz="12" w:space="0"/>
            </w:tcBorders>
          </w:tcPr>
          <w:p>
            <w:pPr>
              <w:spacing w:line="360" w:lineRule="auto"/>
              <w:rPr>
                <w:b/>
                <w:bCs/>
                <w:sz w:val="24"/>
                <w:szCs w:val="24"/>
              </w:rPr>
            </w:pPr>
            <w:r>
              <w:rPr>
                <w:b/>
                <w:bCs/>
                <w:sz w:val="24"/>
                <w:szCs w:val="24"/>
              </w:rPr>
              <w:t>主要生态影响（不够时可附另页）</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sz w:val="21"/>
                <w:szCs w:val="21"/>
              </w:rPr>
            </w:pPr>
            <w:r>
              <w:rPr>
                <w:rFonts w:hint="eastAsia"/>
                <w:color w:val="auto"/>
                <w:sz w:val="24"/>
                <w:szCs w:val="24"/>
                <w:lang w:val="en-US" w:eastAsia="zh-CN"/>
              </w:rPr>
              <w:t>本</w:t>
            </w:r>
            <w:r>
              <w:rPr>
                <w:rFonts w:hint="eastAsia"/>
                <w:color w:val="auto"/>
                <w:sz w:val="24"/>
                <w:szCs w:val="24"/>
              </w:rPr>
              <w:t>项目位于西咸新区泾河新城永乐镇尚家村永乐工业园内。项目</w:t>
            </w:r>
            <w:r>
              <w:rPr>
                <w:rFonts w:hint="eastAsia"/>
                <w:color w:val="auto"/>
                <w:sz w:val="24"/>
                <w:szCs w:val="24"/>
                <w:lang w:eastAsia="zh-CN"/>
              </w:rPr>
              <w:t>租赁陕西泽钰电器厨具有限责任公司</w:t>
            </w:r>
            <w:r>
              <w:rPr>
                <w:rFonts w:hint="eastAsia"/>
                <w:color w:val="auto"/>
                <w:sz w:val="24"/>
                <w:szCs w:val="24"/>
                <w:lang w:val="en-US" w:eastAsia="zh-CN"/>
              </w:rPr>
              <w:t>1</w:t>
            </w:r>
            <w:r>
              <w:rPr>
                <w:rFonts w:hint="eastAsia"/>
                <w:color w:val="auto"/>
                <w:sz w:val="24"/>
                <w:szCs w:val="24"/>
              </w:rPr>
              <w:t>#厂房（</w:t>
            </w:r>
            <w:r>
              <w:rPr>
                <w:rFonts w:hint="eastAsia"/>
                <w:color w:val="auto"/>
                <w:sz w:val="24"/>
                <w:szCs w:val="24"/>
                <w:lang w:val="en-US" w:eastAsia="zh-CN"/>
              </w:rPr>
              <w:t>2</w:t>
            </w:r>
            <w:r>
              <w:rPr>
                <w:rFonts w:hint="eastAsia"/>
                <w:color w:val="auto"/>
                <w:sz w:val="24"/>
                <w:szCs w:val="24"/>
              </w:rPr>
              <w:t>200平方米）和</w:t>
            </w:r>
            <w:r>
              <w:rPr>
                <w:rFonts w:hint="eastAsia"/>
                <w:color w:val="auto"/>
                <w:sz w:val="24"/>
                <w:szCs w:val="24"/>
                <w:lang w:eastAsia="zh-CN"/>
              </w:rPr>
              <w:t>生活</w:t>
            </w:r>
            <w:r>
              <w:rPr>
                <w:rFonts w:hint="eastAsia"/>
                <w:color w:val="auto"/>
                <w:sz w:val="24"/>
                <w:szCs w:val="24"/>
              </w:rPr>
              <w:t>办公楼（</w:t>
            </w:r>
            <w:r>
              <w:rPr>
                <w:rFonts w:hint="eastAsia"/>
                <w:color w:val="auto"/>
                <w:sz w:val="24"/>
                <w:szCs w:val="24"/>
                <w:lang w:val="en-US" w:eastAsia="zh-CN"/>
              </w:rPr>
              <w:t>55</w:t>
            </w:r>
            <w:r>
              <w:rPr>
                <w:rFonts w:hint="eastAsia"/>
                <w:color w:val="auto"/>
                <w:sz w:val="24"/>
                <w:szCs w:val="24"/>
              </w:rPr>
              <w:t>0平方米）</w:t>
            </w:r>
            <w:r>
              <w:rPr>
                <w:rFonts w:hint="eastAsia"/>
                <w:color w:val="auto"/>
                <w:sz w:val="24"/>
                <w:szCs w:val="24"/>
                <w:lang w:eastAsia="zh-CN"/>
              </w:rPr>
              <w:t>用于本项目的运营，</w:t>
            </w:r>
            <w:r>
              <w:rPr>
                <w:rFonts w:hint="eastAsia"/>
                <w:color w:val="auto"/>
                <w:sz w:val="24"/>
                <w:szCs w:val="24"/>
              </w:rPr>
              <w:t>不涉及新占用土地及破坏地表植被等问题，生态功能可维持现状功能要求。</w:t>
            </w:r>
            <w:r>
              <w:rPr>
                <w:rFonts w:hint="eastAsia"/>
                <w:color w:val="auto"/>
                <w:sz w:val="24"/>
                <w:szCs w:val="24"/>
                <w:lang w:eastAsia="zh-CN"/>
              </w:rPr>
              <w:t>项目运营期污染物产生量较少且各项目污染物均有合理的治理措施。因此，该项目的建设对周围生态环境产生破坏和影响较小。</w:t>
            </w:r>
          </w:p>
          <w:p>
            <w:pPr>
              <w:pStyle w:val="18"/>
              <w:ind w:left="0" w:leftChars="0" w:firstLine="0" w:firstLineChars="0"/>
            </w:pPr>
          </w:p>
        </w:tc>
      </w:tr>
    </w:tbl>
    <w:p>
      <w:pPr>
        <w:rPr>
          <w:rFonts w:hint="eastAsia"/>
        </w:rPr>
      </w:pPr>
      <w:bookmarkStart w:id="14" w:name="_Toc31764"/>
      <w:bookmarkStart w:id="15" w:name="_Toc17660"/>
    </w:p>
    <w:p>
      <w:pPr>
        <w:keepNext w:val="0"/>
        <w:keepLines w:val="0"/>
        <w:pageBreakBefore w:val="0"/>
        <w:widowControl w:val="0"/>
        <w:tabs>
          <w:tab w:val="left" w:pos="3780"/>
          <w:tab w:val="left" w:pos="4536"/>
        </w:tabs>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0"/>
        <w:rPr>
          <w:rFonts w:eastAsia="黑体"/>
          <w:color w:val="FF0000"/>
          <w:sz w:val="30"/>
        </w:rPr>
      </w:pPr>
      <w:r>
        <w:rPr>
          <w:rFonts w:hint="eastAsia" w:eastAsia="黑体"/>
          <w:color w:val="auto"/>
          <w:sz w:val="30"/>
        </w:rPr>
        <w:t>环境影响分析</w:t>
      </w:r>
      <w:bookmarkEnd w:id="14"/>
      <w:bookmarkEnd w:id="15"/>
    </w:p>
    <w:tbl>
      <w:tblPr>
        <w:tblStyle w:val="41"/>
        <w:tblW w:w="86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470" w:hRule="atLeast"/>
        </w:trPr>
        <w:tc>
          <w:tcPr>
            <w:tcW w:w="8613" w:type="dxa"/>
          </w:tcPr>
          <w:p>
            <w:pPr>
              <w:keepNext w:val="0"/>
              <w:keepLines w:val="0"/>
              <w:pageBreakBefore w:val="0"/>
              <w:kinsoku/>
              <w:wordWrap/>
              <w:overflowPunct/>
              <w:topLinePunct w:val="0"/>
              <w:autoSpaceDE/>
              <w:autoSpaceDN/>
              <w:bidi w:val="0"/>
              <w:adjustRightInd/>
              <w:snapToGrid/>
              <w:spacing w:line="360" w:lineRule="auto"/>
              <w:ind w:right="0" w:rightChars="0"/>
              <w:jc w:val="both"/>
              <w:outlineLvl w:val="9"/>
              <w:rPr>
                <w:b/>
                <w:bCs/>
                <w:sz w:val="24"/>
                <w:szCs w:val="24"/>
              </w:rPr>
            </w:pPr>
            <w:r>
              <w:rPr>
                <w:rFonts w:hint="eastAsia"/>
                <w:b/>
                <w:bCs/>
                <w:sz w:val="24"/>
                <w:szCs w:val="24"/>
              </w:rPr>
              <w:t>施工期环境影响分析：</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rFonts w:hint="eastAsia"/>
                <w:sz w:val="24"/>
                <w:szCs w:val="24"/>
              </w:rPr>
            </w:pPr>
            <w:r>
              <w:rPr>
                <w:rFonts w:hint="eastAsia" w:ascii="宋体" w:hAnsi="宋体" w:eastAsia="宋体" w:cs="宋体"/>
                <w:sz w:val="24"/>
                <w:szCs w:val="24"/>
              </w:rPr>
              <w:t>项目租赁</w:t>
            </w:r>
            <w:r>
              <w:rPr>
                <w:rFonts w:hint="eastAsia"/>
                <w:sz w:val="24"/>
                <w:szCs w:val="24"/>
              </w:rPr>
              <w:t>陕西</w:t>
            </w:r>
            <w:r>
              <w:rPr>
                <w:rFonts w:hint="eastAsia"/>
                <w:sz w:val="24"/>
                <w:szCs w:val="24"/>
                <w:lang w:eastAsia="zh-CN"/>
              </w:rPr>
              <w:t>泽钰电器</w:t>
            </w:r>
            <w:r>
              <w:rPr>
                <w:rFonts w:hint="eastAsia"/>
                <w:sz w:val="24"/>
                <w:szCs w:val="24"/>
              </w:rPr>
              <w:t>有限</w:t>
            </w:r>
            <w:r>
              <w:rPr>
                <w:rFonts w:hint="eastAsia"/>
                <w:sz w:val="24"/>
                <w:szCs w:val="24"/>
                <w:lang w:eastAsia="zh-CN"/>
              </w:rPr>
              <w:t>责任</w:t>
            </w:r>
            <w:r>
              <w:rPr>
                <w:rFonts w:hint="eastAsia"/>
                <w:sz w:val="24"/>
                <w:szCs w:val="24"/>
              </w:rPr>
              <w:t>公司</w:t>
            </w:r>
            <w:r>
              <w:rPr>
                <w:rFonts w:hint="eastAsia"/>
                <w:sz w:val="24"/>
                <w:szCs w:val="24"/>
                <w:lang w:val="en-US" w:eastAsia="zh-CN"/>
              </w:rPr>
              <w:t>1#</w:t>
            </w:r>
            <w:r>
              <w:rPr>
                <w:rFonts w:hint="eastAsia" w:ascii="宋体" w:hAnsi="宋体" w:eastAsia="宋体" w:cs="宋体"/>
                <w:sz w:val="24"/>
                <w:szCs w:val="24"/>
              </w:rPr>
              <w:t>厂房（</w:t>
            </w:r>
            <w:r>
              <w:rPr>
                <w:rFonts w:hint="eastAsia" w:ascii="宋体" w:hAnsi="宋体" w:cs="宋体"/>
                <w:sz w:val="24"/>
                <w:szCs w:val="24"/>
                <w:lang w:val="en-US" w:eastAsia="zh-CN"/>
              </w:rPr>
              <w:t>2</w:t>
            </w:r>
            <w:r>
              <w:rPr>
                <w:rFonts w:hint="eastAsia" w:ascii="宋体" w:hAnsi="宋体" w:eastAsia="宋体" w:cs="宋体"/>
                <w:sz w:val="24"/>
                <w:szCs w:val="24"/>
              </w:rPr>
              <w:t>200平方米）和</w:t>
            </w:r>
            <w:r>
              <w:rPr>
                <w:rFonts w:hint="eastAsia" w:ascii="宋体" w:hAnsi="宋体" w:cs="宋体"/>
                <w:sz w:val="24"/>
                <w:szCs w:val="24"/>
                <w:lang w:eastAsia="zh-CN"/>
              </w:rPr>
              <w:t>生活、</w:t>
            </w:r>
            <w:r>
              <w:rPr>
                <w:rFonts w:hint="eastAsia" w:ascii="宋体" w:hAnsi="宋体" w:eastAsia="宋体" w:cs="宋体"/>
                <w:sz w:val="24"/>
                <w:szCs w:val="24"/>
              </w:rPr>
              <w:t>办公楼</w:t>
            </w:r>
            <w:r>
              <w:rPr>
                <w:rFonts w:hint="eastAsia" w:ascii="宋体" w:hAnsi="宋体" w:cs="宋体"/>
                <w:sz w:val="24"/>
                <w:szCs w:val="24"/>
                <w:lang w:val="en-US" w:eastAsia="zh-CN"/>
              </w:rPr>
              <w:t>3层</w:t>
            </w:r>
            <w:r>
              <w:rPr>
                <w:rFonts w:hint="eastAsia" w:ascii="宋体" w:hAnsi="宋体" w:eastAsia="宋体" w:cs="宋体"/>
                <w:sz w:val="24"/>
                <w:szCs w:val="24"/>
              </w:rPr>
              <w:t>（</w:t>
            </w:r>
            <w:r>
              <w:rPr>
                <w:rFonts w:hint="eastAsia" w:ascii="宋体" w:hAnsi="宋体" w:cs="宋体"/>
                <w:sz w:val="24"/>
                <w:szCs w:val="24"/>
                <w:lang w:val="en-US" w:eastAsia="zh-CN"/>
              </w:rPr>
              <w:t>55</w:t>
            </w:r>
            <w:r>
              <w:rPr>
                <w:rFonts w:hint="eastAsia" w:ascii="宋体" w:hAnsi="宋体" w:eastAsia="宋体" w:cs="宋体"/>
                <w:sz w:val="24"/>
                <w:szCs w:val="24"/>
              </w:rPr>
              <w:t>0平方米），新建</w:t>
            </w:r>
            <w:r>
              <w:rPr>
                <w:rFonts w:hint="eastAsia"/>
                <w:sz w:val="24"/>
                <w:szCs w:val="24"/>
              </w:rPr>
              <w:t>陕西曲玛家居有限公司板式家具生产线项目</w:t>
            </w:r>
            <w:r>
              <w:rPr>
                <w:rFonts w:hint="eastAsia" w:ascii="宋体" w:hAnsi="宋体" w:eastAsia="宋体" w:cs="宋体"/>
                <w:sz w:val="24"/>
                <w:szCs w:val="24"/>
              </w:rPr>
              <w:t>。</w:t>
            </w:r>
            <w:r>
              <w:rPr>
                <w:rFonts w:hint="eastAsia" w:ascii="宋体" w:hAnsi="宋体" w:eastAsia="宋体" w:cs="宋体"/>
                <w:sz w:val="24"/>
                <w:szCs w:val="24"/>
                <w:lang w:val="en-US" w:eastAsia="zh-CN"/>
              </w:rPr>
              <w:t>项目建设内容主要为对租赁厂房</w:t>
            </w:r>
            <w:r>
              <w:rPr>
                <w:rFonts w:hint="eastAsia" w:ascii="宋体" w:hAnsi="宋体" w:cs="宋体"/>
                <w:sz w:val="24"/>
                <w:szCs w:val="24"/>
                <w:lang w:val="en-US" w:eastAsia="zh-CN"/>
              </w:rPr>
              <w:t>分隔</w:t>
            </w:r>
            <w:r>
              <w:rPr>
                <w:rFonts w:hint="eastAsia" w:ascii="宋体" w:hAnsi="宋体" w:eastAsia="宋体" w:cs="宋体"/>
                <w:sz w:val="24"/>
                <w:szCs w:val="24"/>
                <w:lang w:val="en-US" w:eastAsia="zh-CN"/>
              </w:rPr>
              <w:t>为各个操作间，</w:t>
            </w:r>
            <w:r>
              <w:rPr>
                <w:rFonts w:hint="eastAsia" w:ascii="宋体" w:hAnsi="宋体" w:eastAsia="宋体" w:cs="宋体"/>
                <w:sz w:val="24"/>
                <w:szCs w:val="24"/>
              </w:rPr>
              <w:t>设备安装调试。施工期会产生</w:t>
            </w:r>
            <w:r>
              <w:rPr>
                <w:rFonts w:hint="eastAsia" w:ascii="宋体" w:hAnsi="宋体" w:eastAsia="宋体" w:cs="宋体"/>
                <w:sz w:val="24"/>
                <w:szCs w:val="24"/>
                <w:lang w:val="en-US" w:eastAsia="zh-CN"/>
              </w:rPr>
              <w:t>切割粉尘</w:t>
            </w:r>
            <w:r>
              <w:rPr>
                <w:rFonts w:hint="eastAsia" w:ascii="宋体" w:hAnsi="宋体" w:eastAsia="宋体" w:cs="宋体"/>
                <w:sz w:val="24"/>
                <w:szCs w:val="24"/>
              </w:rPr>
              <w:t>、设备运输车辆汽车尾气、设备废包装物、设备安装调试噪声及施工人员产生的施工生活废水。</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sz w:val="24"/>
                <w:szCs w:val="24"/>
              </w:rPr>
            </w:pPr>
            <w:r>
              <w:rPr>
                <w:rFonts w:hint="eastAsia"/>
                <w:sz w:val="24"/>
                <w:szCs w:val="24"/>
                <w:lang w:val="en-US" w:eastAsia="zh-CN"/>
              </w:rPr>
              <w:t>操作间分隔采用</w:t>
            </w:r>
            <w:r>
              <w:rPr>
                <w:rFonts w:hint="eastAsia"/>
                <w:sz w:val="24"/>
                <w:szCs w:val="24"/>
              </w:rPr>
              <w:t>彩钢板</w:t>
            </w:r>
            <w:r>
              <w:rPr>
                <w:rFonts w:hint="eastAsia"/>
                <w:sz w:val="24"/>
                <w:szCs w:val="24"/>
                <w:lang w:eastAsia="zh-CN"/>
              </w:rPr>
              <w:t>，</w:t>
            </w:r>
            <w:r>
              <w:rPr>
                <w:rFonts w:hint="eastAsia"/>
                <w:sz w:val="24"/>
                <w:szCs w:val="24"/>
              </w:rPr>
              <w:t>由彩钢厂按照本项目各个设备间尺寸要求定制完成后，由彩钢厂安排工人进行安装；本项目设备全部由生产厂家指导安装，施工人员为当地周围村民，施工期最大人数10人，预计施工10天，施工人员生活排污全部纳入当地排污系统。</w:t>
            </w:r>
          </w:p>
          <w:p>
            <w:pPr>
              <w:pStyle w:val="124"/>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一、施工期废气环境影响分析及减缓措施</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color w:val="auto"/>
                <w:sz w:val="24"/>
                <w:szCs w:val="24"/>
              </w:rPr>
            </w:pPr>
            <w:r>
              <w:rPr>
                <w:rFonts w:hint="eastAsia"/>
                <w:color w:val="auto"/>
                <w:sz w:val="24"/>
                <w:szCs w:val="24"/>
              </w:rPr>
              <w:t>1、</w:t>
            </w:r>
            <w:r>
              <w:rPr>
                <w:rFonts w:hint="eastAsia"/>
                <w:color w:val="auto"/>
                <w:sz w:val="24"/>
                <w:szCs w:val="24"/>
                <w:lang w:val="en-US" w:eastAsia="zh-CN"/>
              </w:rPr>
              <w:t>切割粉尘、焊接烟气</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rFonts w:hint="eastAsia" w:cs="Courier New"/>
                <w:color w:val="auto"/>
                <w:kern w:val="0"/>
                <w:sz w:val="24"/>
                <w:szCs w:val="24"/>
              </w:rPr>
            </w:pPr>
            <w:r>
              <w:rPr>
                <w:rFonts w:hint="eastAsia" w:cs="宋体"/>
                <w:color w:val="auto"/>
                <w:sz w:val="24"/>
                <w:szCs w:val="24"/>
              </w:rPr>
              <w:t>项目钢架结构厂房在焊接组装过程中产生的</w:t>
            </w:r>
            <w:r>
              <w:rPr>
                <w:rFonts w:hint="eastAsia" w:cs="宋体"/>
                <w:color w:val="auto"/>
                <w:sz w:val="24"/>
                <w:szCs w:val="24"/>
                <w:lang w:eastAsia="zh-CN"/>
              </w:rPr>
              <w:t>切割粉尘和</w:t>
            </w:r>
            <w:r>
              <w:rPr>
                <w:rFonts w:hint="eastAsia" w:cs="宋体"/>
                <w:color w:val="auto"/>
                <w:sz w:val="24"/>
                <w:szCs w:val="24"/>
              </w:rPr>
              <w:t>焊接烟气，项目施工量较小，施工周期短，产生的</w:t>
            </w:r>
            <w:r>
              <w:rPr>
                <w:rFonts w:hint="eastAsia" w:cs="宋体"/>
                <w:color w:val="auto"/>
                <w:sz w:val="24"/>
                <w:szCs w:val="24"/>
                <w:lang w:eastAsia="zh-CN"/>
              </w:rPr>
              <w:t>废气</w:t>
            </w:r>
            <w:r>
              <w:rPr>
                <w:rFonts w:hint="eastAsia" w:cs="宋体"/>
                <w:color w:val="auto"/>
                <w:sz w:val="24"/>
                <w:szCs w:val="24"/>
              </w:rPr>
              <w:t>量较少，经大气自然扩撒后，对周围环境影响较小。评价建议钢架结构厂房尽量在工厂内加工，仅在现场组装，减小废气的产生。</w:t>
            </w:r>
            <w:r>
              <w:rPr>
                <w:rFonts w:hint="eastAsia" w:cs="Courier New"/>
                <w:color w:val="auto"/>
                <w:kern w:val="0"/>
                <w:sz w:val="24"/>
                <w:szCs w:val="24"/>
              </w:rPr>
              <w:t>加强施工期环境管理、切实落实好上述措施，施工场地废气对环境的影响将会大大降低，同时其对环境的影响也将随施工的结束而消失。</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rFonts w:hint="eastAsia"/>
                <w:snapToGrid w:val="0"/>
                <w:color w:val="auto"/>
                <w:kern w:val="0"/>
                <w:sz w:val="24"/>
                <w:szCs w:val="24"/>
                <w:lang w:val="en-US" w:eastAsia="zh-CN"/>
              </w:rPr>
            </w:pPr>
            <w:r>
              <w:rPr>
                <w:rFonts w:hint="eastAsia"/>
                <w:snapToGrid w:val="0"/>
                <w:color w:val="auto"/>
                <w:kern w:val="0"/>
                <w:sz w:val="24"/>
                <w:szCs w:val="24"/>
                <w:lang w:val="en-US" w:eastAsia="zh-CN"/>
              </w:rPr>
              <w:t>2、汽车尾气</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snapToGrid w:val="0"/>
                <w:color w:val="auto"/>
                <w:kern w:val="0"/>
                <w:sz w:val="24"/>
                <w:szCs w:val="24"/>
              </w:rPr>
            </w:pPr>
            <w:r>
              <w:rPr>
                <w:snapToGrid w:val="0"/>
                <w:color w:val="auto"/>
                <w:kern w:val="0"/>
                <w:sz w:val="24"/>
                <w:szCs w:val="24"/>
              </w:rPr>
              <w:t>施工建设期间，施工机械排放废气、各种物料运输车辆排放汽车尾气</w:t>
            </w:r>
            <w:r>
              <w:rPr>
                <w:rFonts w:hint="eastAsia"/>
                <w:snapToGrid w:val="0"/>
                <w:color w:val="auto"/>
                <w:kern w:val="0"/>
                <w:sz w:val="24"/>
                <w:szCs w:val="24"/>
              </w:rPr>
              <w:t>的</w:t>
            </w:r>
            <w:r>
              <w:rPr>
                <w:snapToGrid w:val="0"/>
                <w:color w:val="auto"/>
                <w:kern w:val="0"/>
                <w:sz w:val="24"/>
                <w:szCs w:val="24"/>
              </w:rPr>
              <w:t>主要污染物为CO、NO</w:t>
            </w:r>
            <w:r>
              <w:rPr>
                <w:rFonts w:hint="eastAsia"/>
                <w:snapToGrid w:val="0"/>
                <w:color w:val="auto"/>
                <w:kern w:val="0"/>
                <w:sz w:val="24"/>
                <w:szCs w:val="24"/>
                <w:vertAlign w:val="subscript"/>
              </w:rPr>
              <w:t>2</w:t>
            </w:r>
            <w:r>
              <w:rPr>
                <w:snapToGrid w:val="0"/>
                <w:color w:val="auto"/>
                <w:kern w:val="0"/>
                <w:sz w:val="24"/>
                <w:szCs w:val="24"/>
              </w:rPr>
              <w:t>及</w:t>
            </w:r>
            <w:r>
              <w:rPr>
                <w:rFonts w:hint="eastAsia" w:hAnsi="宋体"/>
                <w:color w:val="auto"/>
                <w:sz w:val="24"/>
                <w:szCs w:val="24"/>
              </w:rPr>
              <w:t>HC</w:t>
            </w:r>
            <w:r>
              <w:rPr>
                <w:snapToGrid w:val="0"/>
                <w:color w:val="auto"/>
                <w:kern w:val="0"/>
                <w:sz w:val="24"/>
                <w:szCs w:val="24"/>
              </w:rPr>
              <w:t>等，</w:t>
            </w:r>
            <w:r>
              <w:rPr>
                <w:rFonts w:hint="eastAsia"/>
                <w:snapToGrid w:val="0"/>
                <w:color w:val="auto"/>
                <w:kern w:val="0"/>
                <w:sz w:val="24"/>
                <w:szCs w:val="24"/>
              </w:rPr>
              <w:t>污染物排放属无组织排放，施工期应</w:t>
            </w:r>
            <w:r>
              <w:rPr>
                <w:snapToGrid w:val="0"/>
                <w:color w:val="auto"/>
                <w:kern w:val="0"/>
                <w:sz w:val="24"/>
                <w:szCs w:val="24"/>
              </w:rPr>
              <w:t>加强施工车辆运行管理与维护保养情况下可减少尾气排放对环境的污染，对</w:t>
            </w:r>
            <w:r>
              <w:rPr>
                <w:rFonts w:hint="eastAsia"/>
                <w:snapToGrid w:val="0"/>
                <w:color w:val="auto"/>
                <w:kern w:val="0"/>
                <w:sz w:val="24"/>
                <w:szCs w:val="24"/>
              </w:rPr>
              <w:t>项目附近空气</w:t>
            </w:r>
            <w:r>
              <w:rPr>
                <w:snapToGrid w:val="0"/>
                <w:color w:val="auto"/>
                <w:kern w:val="0"/>
                <w:sz w:val="24"/>
                <w:szCs w:val="24"/>
              </w:rPr>
              <w:t>环境</w:t>
            </w:r>
            <w:r>
              <w:rPr>
                <w:rFonts w:hint="eastAsia"/>
                <w:snapToGrid w:val="0"/>
                <w:color w:val="auto"/>
                <w:kern w:val="0"/>
                <w:sz w:val="24"/>
                <w:szCs w:val="24"/>
              </w:rPr>
              <w:t>质量</w:t>
            </w:r>
            <w:r>
              <w:rPr>
                <w:snapToGrid w:val="0"/>
                <w:color w:val="auto"/>
                <w:kern w:val="0"/>
                <w:sz w:val="24"/>
                <w:szCs w:val="24"/>
              </w:rPr>
              <w:t>影响</w:t>
            </w:r>
            <w:r>
              <w:rPr>
                <w:rFonts w:hint="eastAsia"/>
                <w:snapToGrid w:val="0"/>
                <w:color w:val="auto"/>
                <w:kern w:val="0"/>
                <w:sz w:val="24"/>
                <w:szCs w:val="24"/>
              </w:rPr>
              <w:t>较</w:t>
            </w:r>
            <w:r>
              <w:rPr>
                <w:snapToGrid w:val="0"/>
                <w:color w:val="auto"/>
                <w:kern w:val="0"/>
                <w:sz w:val="24"/>
                <w:szCs w:val="24"/>
              </w:rPr>
              <w:t>小。</w:t>
            </w:r>
          </w:p>
          <w:p>
            <w:pPr>
              <w:pStyle w:val="124"/>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color w:val="auto"/>
                <w:sz w:val="24"/>
                <w:szCs w:val="24"/>
              </w:rPr>
            </w:pPr>
            <w:r>
              <w:rPr>
                <w:rFonts w:hint="eastAsia"/>
                <w:color w:val="auto"/>
                <w:sz w:val="24"/>
                <w:szCs w:val="24"/>
              </w:rPr>
              <w:t>拟采取如下控制措施减少燃油废气及汽车尾气的影响：</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snapToGrid w:val="0"/>
                <w:color w:val="auto"/>
                <w:kern w:val="0"/>
                <w:sz w:val="24"/>
                <w:szCs w:val="24"/>
              </w:rPr>
            </w:pPr>
            <w:r>
              <w:rPr>
                <w:rFonts w:hint="eastAsia" w:ascii="宋体" w:hAnsi="宋体"/>
                <w:color w:val="auto"/>
                <w:sz w:val="24"/>
                <w:szCs w:val="24"/>
              </w:rPr>
              <w:t>①</w:t>
            </w:r>
            <w:r>
              <w:rPr>
                <w:rFonts w:hint="eastAsia"/>
                <w:snapToGrid w:val="0"/>
                <w:color w:val="auto"/>
                <w:kern w:val="0"/>
                <w:sz w:val="24"/>
                <w:szCs w:val="24"/>
              </w:rPr>
              <w:t>选用符合国家卫生防护标准的施工机械设备和运输车辆；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snapToGrid w:val="0"/>
                <w:color w:val="auto"/>
                <w:kern w:val="0"/>
                <w:sz w:val="24"/>
                <w:szCs w:val="24"/>
              </w:rPr>
            </w:pPr>
            <w:r>
              <w:rPr>
                <w:rFonts w:hint="eastAsia" w:ascii="宋体" w:hAnsi="宋体"/>
                <w:color w:val="auto"/>
                <w:sz w:val="24"/>
                <w:szCs w:val="24"/>
              </w:rPr>
              <w:t>②</w:t>
            </w:r>
            <w:r>
              <w:rPr>
                <w:rFonts w:hint="eastAsia"/>
                <w:snapToGrid w:val="0"/>
                <w:color w:val="auto"/>
                <w:kern w:val="0"/>
                <w:sz w:val="24"/>
                <w:szCs w:val="24"/>
              </w:rPr>
              <w:t>加强对施工机械及施工车辆的检修和维护，严禁使用超期服役和尾气超标的施工机械及车辆；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napToGrid w:val="0"/>
                <w:color w:val="auto"/>
                <w:kern w:val="0"/>
                <w:sz w:val="24"/>
                <w:szCs w:val="24"/>
              </w:rPr>
            </w:pPr>
            <w:r>
              <w:rPr>
                <w:rFonts w:hint="eastAsia" w:ascii="宋体" w:hAnsi="宋体"/>
                <w:snapToGrid w:val="0"/>
                <w:color w:val="auto"/>
                <w:kern w:val="0"/>
                <w:sz w:val="24"/>
                <w:szCs w:val="24"/>
              </w:rPr>
              <w:t>③</w:t>
            </w:r>
            <w:r>
              <w:rPr>
                <w:rFonts w:hint="eastAsia"/>
                <w:snapToGrid w:val="0"/>
                <w:color w:val="auto"/>
                <w:kern w:val="0"/>
                <w:sz w:val="24"/>
                <w:szCs w:val="24"/>
              </w:rPr>
              <w:t>对施工区内行驶的机械设备应保证其功效，对有故障的机械设备按Q/AEPC-MAQ03《机械维护规定》进行修复。同时机动车辆的尾气监测应按交通管理规定执行，应取得交通部颁发的《机动车辆排气合格证》。</w:t>
            </w:r>
          </w:p>
          <w:p>
            <w:pPr>
              <w:pStyle w:val="18"/>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snapToGrid w:val="0"/>
                <w:color w:val="auto"/>
                <w:kern w:val="0"/>
                <w:sz w:val="24"/>
                <w:szCs w:val="24"/>
                <w:lang w:val="en-US" w:eastAsia="zh-CN"/>
              </w:rPr>
            </w:pPr>
            <w:r>
              <w:rPr>
                <w:rFonts w:hint="eastAsia"/>
                <w:snapToGrid w:val="0"/>
                <w:color w:val="auto"/>
                <w:kern w:val="0"/>
                <w:sz w:val="24"/>
                <w:szCs w:val="24"/>
                <w:lang w:val="en-US" w:eastAsia="zh-CN"/>
              </w:rPr>
              <w:t>扬尘</w:t>
            </w:r>
          </w:p>
          <w:p>
            <w:pPr>
              <w:pStyle w:val="8"/>
              <w:snapToGrid w:val="0"/>
              <w:spacing w:after="0" w:line="360" w:lineRule="auto"/>
              <w:ind w:firstLine="480" w:firstLineChars="200"/>
              <w:rPr>
                <w:sz w:val="24"/>
              </w:rPr>
            </w:pPr>
            <w:r>
              <w:rPr>
                <w:rFonts w:hint="eastAsia"/>
                <w:sz w:val="24"/>
              </w:rPr>
              <w:t>施工期间，各类运输车辆进出厂区时，会产生一定的扬尘，在对原有厂房进行装修时，也会产生一定的扬尘。为了降低施工扬尘对环境的影响，环评要求施工单位定期对厂房内的施工场地采取清扫、洒水等防尘措施，保证施工场地周围环境整洁。施工扬尘影响为短期影响，施工结束后，地区环境空气质量基本可以恢复至现状水平。</w:t>
            </w:r>
          </w:p>
          <w:p>
            <w:pPr>
              <w:pStyle w:val="124"/>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二、施工期废水环境影响分析及减缓措施</w:t>
            </w:r>
          </w:p>
          <w:p>
            <w:pPr>
              <w:pStyle w:val="5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根据项目工程分析，施工期废水主要为施工人员生活污水，</w:t>
            </w:r>
            <w:r>
              <w:rPr>
                <w:rFonts w:hint="eastAsia" w:asciiTheme="minorEastAsia" w:hAnsiTheme="minorEastAsia" w:eastAsiaTheme="minorEastAsia" w:cstheme="minorEastAsia"/>
                <w:color w:val="auto"/>
                <w:kern w:val="0"/>
                <w:sz w:val="24"/>
                <w:szCs w:val="24"/>
              </w:rPr>
              <w:t>整个施工期最大用水量为10.5m</w:t>
            </w:r>
            <w:r>
              <w:rPr>
                <w:rFonts w:hint="eastAsia" w:asciiTheme="minorEastAsia" w:hAnsiTheme="minorEastAsia" w:eastAsiaTheme="minorEastAsia" w:cstheme="minorEastAsia"/>
                <w:color w:val="auto"/>
                <w:kern w:val="0"/>
                <w:sz w:val="24"/>
                <w:szCs w:val="24"/>
                <w:vertAlign w:val="superscript"/>
              </w:rPr>
              <w:t>3</w:t>
            </w:r>
            <w:r>
              <w:rPr>
                <w:rFonts w:hint="eastAsia" w:asciiTheme="minorEastAsia" w:hAnsiTheme="minorEastAsia" w:eastAsiaTheme="minorEastAsia" w:cstheme="minorEastAsia"/>
                <w:color w:val="auto"/>
                <w:kern w:val="0"/>
                <w:sz w:val="24"/>
                <w:szCs w:val="24"/>
              </w:rPr>
              <w:t>，主要污染物为SS，施工人员利用厂区内已有</w:t>
            </w:r>
            <w:r>
              <w:rPr>
                <w:rFonts w:hint="eastAsia" w:asciiTheme="minorEastAsia" w:hAnsiTheme="minorEastAsia" w:eastAsiaTheme="minorEastAsia" w:cstheme="minorEastAsia"/>
                <w:color w:val="auto"/>
                <w:kern w:val="0"/>
                <w:sz w:val="24"/>
                <w:szCs w:val="24"/>
                <w:lang w:eastAsia="zh-CN"/>
              </w:rPr>
              <w:t>化粪池</w:t>
            </w:r>
            <w:r>
              <w:rPr>
                <w:rFonts w:hint="eastAsia" w:asciiTheme="minorEastAsia" w:hAnsiTheme="minorEastAsia" w:eastAsiaTheme="minorEastAsia" w:cstheme="minorEastAsia"/>
                <w:color w:val="auto"/>
                <w:kern w:val="0"/>
                <w:sz w:val="24"/>
                <w:szCs w:val="24"/>
              </w:rPr>
              <w:t>，定期清掏农田综合利用。</w:t>
            </w:r>
            <w:r>
              <w:rPr>
                <w:rFonts w:hint="eastAsia" w:asciiTheme="minorEastAsia" w:hAnsiTheme="minorEastAsia" w:eastAsiaTheme="minorEastAsia" w:cstheme="minorEastAsia"/>
                <w:snapToGrid w:val="0"/>
                <w:color w:val="auto"/>
                <w:kern w:val="0"/>
                <w:sz w:val="24"/>
                <w:szCs w:val="24"/>
              </w:rPr>
              <w:t>施工期废水不外排，不会对周围地表水环境产生影响。</w:t>
            </w:r>
          </w:p>
          <w:p>
            <w:pPr>
              <w:pStyle w:val="124"/>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三、施工期噪声环境影响分析及减缓措施</w:t>
            </w:r>
          </w:p>
          <w:p>
            <w:pPr>
              <w:spacing w:line="360" w:lineRule="auto"/>
              <w:ind w:firstLine="480" w:firstLineChars="200"/>
              <w:rPr>
                <w:color w:val="auto"/>
                <w:sz w:val="24"/>
                <w:szCs w:val="24"/>
              </w:rPr>
            </w:pPr>
            <w:r>
              <w:rPr>
                <w:rFonts w:hint="eastAsia" w:ascii="宋体" w:hAnsi="宋体" w:cs="宋体"/>
                <w:color w:val="auto"/>
                <w:sz w:val="24"/>
                <w:szCs w:val="24"/>
              </w:rPr>
              <w:t>根据项目工程分析，项目施工期噪声影响主要为施工机械噪声及材料运输车辆噪声，项目施工期较短，施工工程量较小</w:t>
            </w:r>
            <w:r>
              <w:rPr>
                <w:rFonts w:hint="eastAsia"/>
                <w:color w:val="auto"/>
                <w:sz w:val="24"/>
                <w:szCs w:val="24"/>
              </w:rPr>
              <w:t>。评价要求施工方在施工过程中合理布置施工场地，选用低噪声施工机械，加快施工进度，同时应加强施工现场设备运行管理与施工期环境管理，严格执行《建筑施工场界环境噪声排放标准》（GB12523-2011）规定；严格控制高噪声设备运行时段，</w:t>
            </w:r>
            <w:r>
              <w:rPr>
                <w:rFonts w:hint="eastAsia" w:asciiTheme="minorEastAsia" w:hAnsiTheme="minorEastAsia" w:eastAsiaTheme="minorEastAsia" w:cstheme="minorEastAsia"/>
                <w:sz w:val="24"/>
                <w:szCs w:val="24"/>
                <w:lang w:eastAsia="zh-CN"/>
              </w:rPr>
              <w:t>项目夜间不施工，对</w:t>
            </w:r>
            <w:r>
              <w:rPr>
                <w:rFonts w:hint="eastAsia" w:asciiTheme="minorEastAsia" w:hAnsiTheme="minorEastAsia" w:eastAsiaTheme="minorEastAsia" w:cstheme="minorEastAsia"/>
                <w:sz w:val="24"/>
                <w:szCs w:val="24"/>
              </w:rPr>
              <w:t>环境影响较小。</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color w:val="auto"/>
                <w:sz w:val="24"/>
                <w:szCs w:val="24"/>
              </w:rPr>
            </w:pPr>
            <w:r>
              <w:rPr>
                <w:color w:val="auto"/>
                <w:sz w:val="24"/>
                <w:szCs w:val="24"/>
              </w:rPr>
              <w:t>通过采取上述措施，能尽可能地降低噪声影响，并且施工期噪声影响是一定时间、一定范围的，随着施工期的结束，噪声影响也随之消失。</w:t>
            </w:r>
          </w:p>
          <w:p>
            <w:pPr>
              <w:pStyle w:val="124"/>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四、施工期固体废物环境影响分析及减缓措施</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根据项目工程分析，施工期固废主要为建筑施工垃圾及施工人员生活垃圾。</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①建筑垃圾</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color w:val="auto"/>
                <w:sz w:val="24"/>
                <w:szCs w:val="24"/>
              </w:rPr>
            </w:pPr>
            <w:r>
              <w:rPr>
                <w:rFonts w:hint="eastAsia"/>
                <w:color w:val="auto"/>
                <w:sz w:val="24"/>
                <w:szCs w:val="24"/>
              </w:rPr>
              <w:t>施工期间建筑垃圾主要为钢架结构施工过程中产生废边角料及焊接焊头，产生量约0.5t。废边角料外售给废品站，其余建筑垃圾收集后定期清运至</w:t>
            </w:r>
            <w:r>
              <w:rPr>
                <w:rFonts w:hint="eastAsia"/>
                <w:color w:val="auto"/>
                <w:sz w:val="24"/>
                <w:szCs w:val="24"/>
                <w:lang w:val="en-US" w:eastAsia="zh-CN"/>
              </w:rPr>
              <w:t>建筑</w:t>
            </w:r>
            <w:r>
              <w:rPr>
                <w:rFonts w:hint="eastAsia"/>
                <w:color w:val="auto"/>
                <w:sz w:val="24"/>
                <w:szCs w:val="24"/>
              </w:rPr>
              <w:t>垃圾填埋场。</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color w:val="auto"/>
                <w:sz w:val="24"/>
                <w:szCs w:val="24"/>
              </w:rPr>
            </w:pPr>
            <w:r>
              <w:rPr>
                <w:color w:val="auto"/>
                <w:sz w:val="24"/>
                <w:szCs w:val="24"/>
              </w:rPr>
              <w:fldChar w:fldCharType="begin"/>
            </w:r>
            <w:r>
              <w:rPr>
                <w:color w:val="auto"/>
                <w:sz w:val="24"/>
                <w:szCs w:val="24"/>
              </w:rPr>
              <w:instrText xml:space="preserve"> </w:instrText>
            </w:r>
            <w:r>
              <w:rPr>
                <w:rFonts w:hint="eastAsia"/>
                <w:color w:val="auto"/>
                <w:sz w:val="24"/>
                <w:szCs w:val="24"/>
              </w:rPr>
              <w:instrText xml:space="preserve">= 2 \* GB3</w:instrText>
            </w:r>
            <w:r>
              <w:rPr>
                <w:color w:val="auto"/>
                <w:sz w:val="24"/>
                <w:szCs w:val="24"/>
              </w:rPr>
              <w:instrText xml:space="preserve"> </w:instrText>
            </w:r>
            <w:r>
              <w:rPr>
                <w:color w:val="auto"/>
                <w:sz w:val="24"/>
                <w:szCs w:val="24"/>
              </w:rPr>
              <w:fldChar w:fldCharType="separate"/>
            </w:r>
            <w:r>
              <w:rPr>
                <w:rFonts w:hint="eastAsia"/>
                <w:color w:val="auto"/>
                <w:sz w:val="24"/>
                <w:szCs w:val="24"/>
              </w:rPr>
              <w:t>②</w:t>
            </w:r>
            <w:r>
              <w:rPr>
                <w:color w:val="auto"/>
                <w:sz w:val="24"/>
                <w:szCs w:val="24"/>
              </w:rPr>
              <w:fldChar w:fldCharType="end"/>
            </w:r>
            <w:r>
              <w:rPr>
                <w:color w:val="auto"/>
                <w:sz w:val="24"/>
                <w:szCs w:val="24"/>
              </w:rPr>
              <w:t>生活垃圾</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rFonts w:hint="eastAsia"/>
                <w:color w:val="auto"/>
                <w:sz w:val="24"/>
                <w:szCs w:val="24"/>
              </w:rPr>
            </w:pPr>
            <w:r>
              <w:rPr>
                <w:color w:val="auto"/>
                <w:sz w:val="24"/>
                <w:szCs w:val="24"/>
              </w:rPr>
              <w:t>项目的建设施工期，</w:t>
            </w:r>
            <w:r>
              <w:rPr>
                <w:rFonts w:hint="eastAsia"/>
                <w:color w:val="auto"/>
                <w:sz w:val="24"/>
                <w:szCs w:val="24"/>
              </w:rPr>
              <w:t>施工人员生活垃圾产生量约0.5kg/d，施工期最大施工人数按10人计算，整个施工期生活垃圾产生量约0.15t。生活垃圾收集后定期清运至</w:t>
            </w:r>
            <w:r>
              <w:rPr>
                <w:rFonts w:hint="eastAsia"/>
                <w:color w:val="auto"/>
                <w:sz w:val="24"/>
                <w:szCs w:val="24"/>
                <w:lang w:val="en-US" w:eastAsia="zh-CN"/>
              </w:rPr>
              <w:t>生活</w:t>
            </w:r>
            <w:r>
              <w:rPr>
                <w:rFonts w:hint="eastAsia"/>
                <w:color w:val="auto"/>
                <w:sz w:val="24"/>
                <w:szCs w:val="24"/>
              </w:rPr>
              <w:t>垃圾填埋场。</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outlineLvl w:val="9"/>
              <w:rPr>
                <w:color w:val="auto"/>
                <w:sz w:val="24"/>
                <w:szCs w:val="24"/>
              </w:rPr>
            </w:pPr>
            <w:r>
              <w:rPr>
                <w:color w:val="auto"/>
                <w:sz w:val="24"/>
                <w:szCs w:val="24"/>
              </w:rPr>
              <w:t>项目产生的固体废物均得以合理处置和综合利用。</w:t>
            </w:r>
            <w:r>
              <w:rPr>
                <w:bCs/>
                <w:color w:val="auto"/>
                <w:sz w:val="24"/>
                <w:szCs w:val="24"/>
              </w:rPr>
              <w:t>对环境的影响较小。</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综上，项目施工期的影响是短暂的，会随着施工期的结束而消失。</w:t>
            </w:r>
          </w:p>
          <w:p>
            <w:pPr>
              <w:pStyle w:val="18"/>
              <w:rPr>
                <w:rFonts w:hint="eastAsia" w:asciiTheme="minorEastAsia" w:hAnsiTheme="minorEastAsia" w:eastAsiaTheme="minorEastAsia" w:cstheme="minorEastAsia"/>
                <w:color w:val="0000FF"/>
                <w:sz w:val="24"/>
                <w:szCs w:val="24"/>
              </w:rPr>
            </w:pPr>
          </w:p>
          <w:p>
            <w:pPr>
              <w:pStyle w:val="8"/>
              <w:rPr>
                <w:rFonts w:hint="eastAsia"/>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rPr>
                <w:rFonts w:hint="eastAsia" w:asciiTheme="minorEastAsia" w:hAnsiTheme="minorEastAsia" w:eastAsiaTheme="minorEastAsia" w:cstheme="minorEastAsia"/>
                <w:b/>
                <w:bCs/>
                <w:sz w:val="24"/>
                <w:szCs w:val="24"/>
              </w:rPr>
            </w:pPr>
          </w:p>
          <w:p>
            <w:pPr>
              <w:pStyle w:val="2"/>
              <w:rPr>
                <w:rFonts w:hint="eastAsia" w:asciiTheme="minorEastAsia" w:hAnsiTheme="minorEastAsia" w:eastAsiaTheme="minorEastAsia" w:cstheme="minorEastAsia"/>
                <w:b/>
                <w:bCs/>
                <w:sz w:val="24"/>
                <w:szCs w:val="24"/>
              </w:rPr>
            </w:pPr>
          </w:p>
          <w:p>
            <w:pPr>
              <w:rPr>
                <w:rFonts w:hint="eastAsia" w:asciiTheme="minorEastAsia" w:hAnsiTheme="minorEastAsia" w:eastAsiaTheme="minorEastAsia" w:cstheme="minorEastAsia"/>
                <w:b/>
                <w:bCs/>
                <w:sz w:val="24"/>
                <w:szCs w:val="24"/>
              </w:rPr>
            </w:pPr>
          </w:p>
          <w:p>
            <w:pPr>
              <w:pStyle w:val="2"/>
              <w:rPr>
                <w:rFonts w:hint="eastAsia"/>
                <w:sz w:val="21"/>
                <w:szCs w:val="21"/>
              </w:rPr>
            </w:pPr>
          </w:p>
          <w:p>
            <w:pPr>
              <w:pStyle w:val="2"/>
              <w:rPr>
                <w:rFonts w:hint="eastAsia" w:asciiTheme="minorEastAsia" w:hAnsiTheme="minorEastAsia" w:eastAsiaTheme="minorEastAsia" w:cstheme="minorEastAsia"/>
                <w:b/>
                <w:bCs/>
                <w:sz w:val="24"/>
                <w:szCs w:val="24"/>
              </w:rPr>
            </w:pPr>
          </w:p>
          <w:p>
            <w:pPr>
              <w:rPr>
                <w:rFonts w:hint="eastAsia"/>
              </w:rPr>
            </w:pPr>
          </w:p>
          <w:p>
            <w:pPr>
              <w:pStyle w:val="18"/>
              <w:rPr>
                <w:rFonts w:hint="eastAsia" w:asciiTheme="minorEastAsia" w:hAnsiTheme="minorEastAsia" w:eastAsiaTheme="minorEastAsia" w:cstheme="minorEastAsia"/>
                <w:b/>
                <w:bCs/>
                <w:sz w:val="24"/>
                <w:szCs w:val="24"/>
              </w:rPr>
            </w:pPr>
          </w:p>
          <w:p>
            <w:pPr>
              <w:pStyle w:val="8"/>
              <w:rPr>
                <w:rFonts w:hint="eastAsia" w:asciiTheme="minorEastAsia" w:hAnsiTheme="minorEastAsia" w:eastAsiaTheme="minorEastAsia" w:cstheme="minorEastAsia"/>
                <w:b/>
                <w:bCs/>
                <w:sz w:val="24"/>
                <w:szCs w:val="24"/>
              </w:rPr>
            </w:pPr>
          </w:p>
          <w:p>
            <w:pPr>
              <w:pStyle w:val="8"/>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运营期环境影响分析：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heme="minorEastAsia" w:hAnsiTheme="minorEastAsia" w:eastAsiaTheme="minorEastAsia" w:cstheme="minorEastAsia"/>
                <w:b/>
                <w:bCs/>
                <w:snapToGrid w:val="0"/>
                <w:color w:val="auto"/>
                <w:kern w:val="0"/>
                <w:sz w:val="24"/>
                <w:szCs w:val="24"/>
                <w:lang w:val="en-US" w:eastAsia="zh-CN" w:bidi="ar-SA"/>
              </w:rPr>
            </w:pPr>
            <w:r>
              <w:rPr>
                <w:rFonts w:hint="eastAsia" w:asciiTheme="minorEastAsia" w:hAnsiTheme="minorEastAsia" w:eastAsiaTheme="minorEastAsia" w:cstheme="minorEastAsia"/>
                <w:b/>
                <w:bCs/>
                <w:snapToGrid w:val="0"/>
                <w:color w:val="auto"/>
                <w:kern w:val="0"/>
                <w:sz w:val="24"/>
                <w:szCs w:val="24"/>
                <w:lang w:val="en-US" w:eastAsia="zh-CN" w:bidi="ar-SA"/>
              </w:rPr>
              <w:t>一、大气环境影响分析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本项目在运营期废气主要来源于木工加工粉尘、封边时产生的有机废气和食堂油烟。</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color w:val="auto"/>
                <w:kern w:val="0"/>
                <w:sz w:val="24"/>
                <w:lang w:val="en-US" w:eastAsia="zh-CN"/>
              </w:rPr>
            </w:pPr>
            <w:r>
              <w:rPr>
                <w:rFonts w:hint="eastAsia"/>
                <w:bCs/>
                <w:color w:val="auto"/>
                <w:kern w:val="0"/>
                <w:sz w:val="24"/>
                <w:lang w:val="en-US" w:eastAsia="zh-CN"/>
              </w:rPr>
              <w:t>1、无组织废气</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color w:val="auto"/>
                <w:kern w:val="0"/>
                <w:sz w:val="24"/>
                <w:lang w:eastAsia="zh-CN"/>
              </w:rPr>
            </w:pPr>
            <w:r>
              <w:rPr>
                <w:rFonts w:hint="eastAsia"/>
                <w:bCs/>
                <w:color w:val="auto"/>
                <w:kern w:val="0"/>
                <w:sz w:val="24"/>
                <w:lang w:eastAsia="zh-CN"/>
              </w:rPr>
              <w:t>（</w:t>
            </w:r>
            <w:r>
              <w:rPr>
                <w:rFonts w:hint="eastAsia"/>
                <w:bCs/>
                <w:color w:val="auto"/>
                <w:kern w:val="0"/>
                <w:sz w:val="24"/>
                <w:lang w:val="en-US" w:eastAsia="zh-CN"/>
              </w:rPr>
              <w:t>1</w:t>
            </w:r>
            <w:r>
              <w:rPr>
                <w:rFonts w:hint="eastAsia"/>
                <w:bCs/>
                <w:color w:val="auto"/>
                <w:kern w:val="0"/>
                <w:sz w:val="24"/>
                <w:lang w:eastAsia="zh-CN"/>
              </w:rPr>
              <w:t>）木工粉尘</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Cs/>
                <w:color w:val="auto"/>
                <w:kern w:val="0"/>
                <w:sz w:val="24"/>
                <w:lang w:val="en-US" w:eastAsia="zh-CN"/>
              </w:rPr>
            </w:pPr>
            <w:r>
              <w:rPr>
                <w:rFonts w:hint="eastAsia"/>
                <w:bCs/>
                <w:color w:val="auto"/>
                <w:kern w:val="0"/>
                <w:sz w:val="24"/>
                <w:lang w:eastAsia="zh-CN"/>
              </w:rPr>
              <w:t>板材在进行开料、排钻、拉槽等工艺</w:t>
            </w:r>
            <w:r>
              <w:rPr>
                <w:rFonts w:hint="eastAsia"/>
                <w:bCs/>
                <w:color w:val="auto"/>
                <w:kern w:val="0"/>
                <w:sz w:val="24"/>
                <w:lang w:val="en-US" w:eastAsia="zh-CN"/>
              </w:rPr>
              <w:t>时均会产生粉尘，项目配备2台移动式布袋除尘器</w:t>
            </w:r>
            <w:r>
              <w:rPr>
                <w:rFonts w:hint="eastAsia"/>
                <w:color w:val="auto"/>
                <w:sz w:val="24"/>
                <w:szCs w:val="24"/>
                <w:lang w:eastAsia="zh-CN"/>
              </w:rPr>
              <w:t>来</w:t>
            </w:r>
            <w:r>
              <w:rPr>
                <w:rFonts w:hint="eastAsia" w:ascii="宋体" w:hAnsi="宋体" w:eastAsia="宋体" w:cs="宋体"/>
                <w:color w:val="auto"/>
                <w:sz w:val="24"/>
                <w:szCs w:val="24"/>
                <w:lang w:eastAsia="zh-CN"/>
              </w:rPr>
              <w:t>捕集</w:t>
            </w:r>
            <w:r>
              <w:rPr>
                <w:rFonts w:hint="eastAsia"/>
                <w:color w:val="auto"/>
                <w:sz w:val="24"/>
                <w:szCs w:val="24"/>
                <w:lang w:eastAsia="zh-CN"/>
              </w:rPr>
              <w:t>木料加工粉尘。木材加工时布袋除尘器的集气罩置于加工工段上方，粉尘经布袋除尘器处理后，室内无组织排放。无组织排放量为</w:t>
            </w:r>
            <w:r>
              <w:rPr>
                <w:rFonts w:hint="eastAsia"/>
                <w:color w:val="auto"/>
                <w:sz w:val="24"/>
                <w:szCs w:val="24"/>
                <w:lang w:val="en-US" w:eastAsia="zh-CN"/>
              </w:rPr>
              <w:t>42.73kg</w:t>
            </w:r>
            <w:r>
              <w:rPr>
                <w:rFonts w:hint="eastAsia"/>
                <w:color w:val="auto"/>
                <w:sz w:val="24"/>
                <w:szCs w:val="24"/>
              </w:rPr>
              <w:t>/a</w:t>
            </w:r>
            <w:r>
              <w:rPr>
                <w:rFonts w:hint="eastAsia"/>
                <w:color w:val="auto"/>
                <w:sz w:val="24"/>
                <w:szCs w:val="24"/>
                <w:lang w:eastAsia="zh-CN"/>
              </w:rPr>
              <w:t>（其中，</w:t>
            </w:r>
            <w:r>
              <w:rPr>
                <w:rFonts w:hint="eastAsia" w:ascii="宋体" w:hAnsi="宋体" w:cs="宋体"/>
                <w:color w:val="auto"/>
                <w:sz w:val="24"/>
                <w:szCs w:val="24"/>
                <w:lang w:val="en-US" w:eastAsia="zh-CN"/>
              </w:rPr>
              <w:t>未经布袋除尘器集气罩收集的无组织粉尘逸散量39.2kg/a；经布袋除尘器处理后室内无组织排放量为3.53kg/a</w:t>
            </w:r>
            <w:r>
              <w:rPr>
                <w:rFonts w:hint="eastAsia"/>
                <w:color w:val="auto"/>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bCs/>
                <w:color w:val="auto"/>
                <w:kern w:val="0"/>
                <w:sz w:val="24"/>
                <w:lang w:val="en-US" w:eastAsia="zh-CN"/>
              </w:rPr>
            </w:pPr>
            <w:r>
              <w:rPr>
                <w:rFonts w:hint="eastAsia"/>
                <w:bCs/>
                <w:color w:val="auto"/>
                <w:kern w:val="0"/>
                <w:sz w:val="24"/>
                <w:lang w:val="en-US" w:eastAsia="zh-CN"/>
              </w:rPr>
              <w:t>（2）封边有机废气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b w:val="0"/>
                <w:bCs/>
                <w:sz w:val="24"/>
                <w:szCs w:val="28"/>
                <w:lang w:val="en-US" w:eastAsia="zh-CN"/>
              </w:rPr>
            </w:pPr>
            <w:r>
              <w:rPr>
                <w:rFonts w:hint="eastAsia" w:asciiTheme="minorEastAsia" w:hAnsiTheme="minorEastAsia" w:eastAsiaTheme="minorEastAsia" w:cstheme="minorEastAsia"/>
                <w:sz w:val="24"/>
                <w:szCs w:val="24"/>
                <w:lang w:eastAsia="zh-CN"/>
              </w:rPr>
              <w:t>项目封边工艺选用</w:t>
            </w:r>
            <w:r>
              <w:rPr>
                <w:rFonts w:hint="eastAsia"/>
                <w:b w:val="0"/>
                <w:bCs/>
                <w:sz w:val="24"/>
                <w:szCs w:val="28"/>
                <w:lang w:val="en-US" w:eastAsia="zh-CN"/>
              </w:rPr>
              <w:t>EVA热熔胶，EVA热熔胶的主要成分是</w:t>
            </w:r>
            <w:r>
              <w:rPr>
                <w:rFonts w:hint="eastAsia"/>
                <w:b w:val="0"/>
                <w:bCs/>
                <w:sz w:val="24"/>
                <w:szCs w:val="28"/>
                <w:lang w:val="en-US" w:eastAsia="zh-CN"/>
              </w:rPr>
              <w:fldChar w:fldCharType="begin"/>
            </w:r>
            <w:r>
              <w:rPr>
                <w:rFonts w:hint="eastAsia"/>
                <w:b w:val="0"/>
                <w:bCs/>
                <w:sz w:val="24"/>
                <w:szCs w:val="28"/>
                <w:lang w:val="en-US" w:eastAsia="zh-CN"/>
              </w:rPr>
              <w:instrText xml:space="preserve"> HYPERLINK "https://baike.baidu.com/item/%E4%B9%99%E7%83%AF" \t "https://baike.baidu.com/item/%E7%83%AD%E7%86%94%E8%83%B6/_blank" </w:instrText>
            </w:r>
            <w:r>
              <w:rPr>
                <w:rFonts w:hint="eastAsia"/>
                <w:b w:val="0"/>
                <w:bCs/>
                <w:sz w:val="24"/>
                <w:szCs w:val="28"/>
                <w:lang w:val="en-US" w:eastAsia="zh-CN"/>
              </w:rPr>
              <w:fldChar w:fldCharType="separate"/>
            </w:r>
            <w:r>
              <w:rPr>
                <w:rFonts w:hint="eastAsia"/>
                <w:b w:val="0"/>
                <w:bCs/>
                <w:sz w:val="24"/>
                <w:szCs w:val="28"/>
                <w:lang w:val="en-US" w:eastAsia="zh-CN"/>
              </w:rPr>
              <w:t>乙烯</w:t>
            </w:r>
            <w:r>
              <w:rPr>
                <w:rFonts w:hint="eastAsia"/>
                <w:b w:val="0"/>
                <w:bCs/>
                <w:sz w:val="24"/>
                <w:szCs w:val="28"/>
                <w:lang w:val="en-US" w:eastAsia="zh-CN"/>
              </w:rPr>
              <w:fldChar w:fldCharType="end"/>
            </w:r>
            <w:r>
              <w:rPr>
                <w:rFonts w:hint="eastAsia"/>
                <w:b w:val="0"/>
                <w:bCs/>
                <w:sz w:val="24"/>
                <w:szCs w:val="28"/>
                <w:lang w:val="en-US" w:eastAsia="zh-CN"/>
              </w:rPr>
              <w:t>和</w:t>
            </w:r>
            <w:r>
              <w:rPr>
                <w:rFonts w:hint="eastAsia"/>
                <w:b w:val="0"/>
                <w:bCs/>
                <w:sz w:val="24"/>
                <w:szCs w:val="28"/>
                <w:lang w:val="en-US" w:eastAsia="zh-CN"/>
              </w:rPr>
              <w:fldChar w:fldCharType="begin"/>
            </w:r>
            <w:r>
              <w:rPr>
                <w:rFonts w:hint="eastAsia"/>
                <w:b w:val="0"/>
                <w:bCs/>
                <w:sz w:val="24"/>
                <w:szCs w:val="28"/>
                <w:lang w:val="en-US" w:eastAsia="zh-CN"/>
              </w:rPr>
              <w:instrText xml:space="preserve"> HYPERLINK "https://baike.baidu.com/item/%E9%86%8B%E9%85%B8%E4%B9%99%E7%83%AF" \t "https://baike.baidu.com/item/%E7%83%AD%E7%86%94%E8%83%B6/_blank" </w:instrText>
            </w:r>
            <w:r>
              <w:rPr>
                <w:rFonts w:hint="eastAsia"/>
                <w:b w:val="0"/>
                <w:bCs/>
                <w:sz w:val="24"/>
                <w:szCs w:val="28"/>
                <w:lang w:val="en-US" w:eastAsia="zh-CN"/>
              </w:rPr>
              <w:fldChar w:fldCharType="separate"/>
            </w:r>
            <w:r>
              <w:rPr>
                <w:rFonts w:hint="eastAsia"/>
                <w:b w:val="0"/>
                <w:bCs/>
                <w:sz w:val="24"/>
                <w:szCs w:val="28"/>
                <w:lang w:val="en-US" w:eastAsia="zh-CN"/>
              </w:rPr>
              <w:t>醋酸乙烯</w:t>
            </w:r>
            <w:r>
              <w:rPr>
                <w:rFonts w:hint="eastAsia"/>
                <w:b w:val="0"/>
                <w:bCs/>
                <w:sz w:val="24"/>
                <w:szCs w:val="28"/>
                <w:lang w:val="en-US" w:eastAsia="zh-CN"/>
              </w:rPr>
              <w:fldChar w:fldCharType="end"/>
            </w:r>
            <w:r>
              <w:rPr>
                <w:rFonts w:hint="eastAsia"/>
                <w:b w:val="0"/>
                <w:bCs/>
                <w:sz w:val="24"/>
                <w:szCs w:val="28"/>
                <w:lang w:val="en-US" w:eastAsia="zh-CN"/>
              </w:rPr>
              <w:t>在高温高压下共聚而成的基本树脂热熔胶。常温下为原色固体颗粒，注入封边机内加热后变为流动的具有粘黏性的流动体，热熔胶在加热时会产生少量的有机废气（以非甲烷总烃计）。在封边机上方设置集气罩，收集挥发性有机废气，有机废气被收集后经</w:t>
            </w:r>
            <w:r>
              <w:rPr>
                <w:rFonts w:hint="eastAsia"/>
                <w:sz w:val="24"/>
                <w:szCs w:val="24"/>
                <w:lang w:val="en-US" w:eastAsia="zh-CN"/>
              </w:rPr>
              <w:t>活性炭吸附工艺处理后，由管道引至厂房外无组织排放，项目无组织有机废气的排放量为0.361kg/a</w:t>
            </w:r>
            <w:r>
              <w:rPr>
                <w:rFonts w:hint="eastAsia" w:ascii="宋体" w:hAnsi="宋体" w:cs="宋体"/>
                <w:color w:val="auto"/>
                <w:sz w:val="24"/>
                <w:szCs w:val="24"/>
                <w:lang w:val="en-US" w:eastAsia="zh-CN"/>
              </w:rPr>
              <w:t>（其中，未被集气罩收集的逸散有机废气量为0.19</w:t>
            </w:r>
            <w:r>
              <w:rPr>
                <w:rFonts w:hint="eastAsia"/>
                <w:b w:val="0"/>
                <w:bCs/>
                <w:sz w:val="24"/>
                <w:szCs w:val="28"/>
                <w:lang w:val="en-US" w:eastAsia="zh-CN"/>
              </w:rPr>
              <w:t>kg</w:t>
            </w:r>
            <w:r>
              <w:rPr>
                <w:rFonts w:hint="eastAsia" w:ascii="宋体" w:hAnsi="宋体" w:eastAsia="宋体" w:cs="宋体"/>
                <w:color w:val="auto"/>
                <w:sz w:val="24"/>
                <w:szCs w:val="24"/>
                <w:lang w:val="en-US" w:eastAsia="zh-CN"/>
              </w:rPr>
              <w:t>/a</w:t>
            </w:r>
            <w:r>
              <w:rPr>
                <w:rFonts w:hint="eastAsia" w:ascii="宋体" w:hAnsi="宋体" w:cs="宋体"/>
                <w:color w:val="auto"/>
                <w:sz w:val="24"/>
                <w:szCs w:val="24"/>
                <w:lang w:val="en-US" w:eastAsia="zh-CN"/>
              </w:rPr>
              <w:t>；被集气罩收集经活性炭吸附处理后无组织排放的有机废气量为0.171</w:t>
            </w:r>
            <w:r>
              <w:rPr>
                <w:rFonts w:hint="eastAsia"/>
                <w:b w:val="0"/>
                <w:bCs/>
                <w:sz w:val="24"/>
                <w:szCs w:val="28"/>
                <w:lang w:val="en-US" w:eastAsia="zh-CN"/>
              </w:rPr>
              <w:t>kg</w:t>
            </w:r>
            <w:r>
              <w:rPr>
                <w:rFonts w:hint="eastAsia" w:ascii="宋体" w:hAnsi="宋体" w:eastAsia="宋体" w:cs="宋体"/>
                <w:color w:val="auto"/>
                <w:sz w:val="24"/>
                <w:szCs w:val="24"/>
                <w:lang w:val="en-US" w:eastAsia="zh-CN"/>
              </w:rPr>
              <w:t>/a</w:t>
            </w:r>
            <w:r>
              <w:rPr>
                <w:rFonts w:hint="eastAsia" w:ascii="宋体" w:hAnsi="宋体" w:cs="宋体"/>
                <w:color w:val="auto"/>
                <w:sz w:val="24"/>
                <w:szCs w:val="24"/>
                <w:lang w:val="en-US" w:eastAsia="zh-CN"/>
              </w:rPr>
              <w:t>）</w:t>
            </w:r>
            <w:r>
              <w:rPr>
                <w:rFonts w:hint="eastAsia"/>
                <w:sz w:val="24"/>
                <w:szCs w:val="24"/>
                <w:lang w:val="en-US" w:eastAsia="zh-CN"/>
              </w:rPr>
              <w:t>。</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4"/>
              </w:rPr>
            </w:pPr>
            <w:r>
              <w:rPr>
                <w:rFonts w:hint="eastAsia"/>
                <w:szCs w:val="24"/>
                <w:lang w:val="en-US" w:eastAsia="zh-CN"/>
              </w:rPr>
              <w:t>（3）</w:t>
            </w:r>
            <w:r>
              <w:rPr>
                <w:rFonts w:hint="eastAsia"/>
                <w:szCs w:val="24"/>
              </w:rPr>
              <w:t>估算模式</w:t>
            </w:r>
          </w:p>
          <w:p>
            <w:pPr>
              <w:spacing w:line="360" w:lineRule="auto"/>
              <w:ind w:firstLine="480" w:firstLineChars="200"/>
              <w:rPr>
                <w:sz w:val="24"/>
                <w:szCs w:val="24"/>
              </w:rPr>
            </w:pPr>
            <w:r>
              <w:rPr>
                <w:sz w:val="24"/>
                <w:szCs w:val="24"/>
              </w:rPr>
              <w:t>根据《环境影响评价技术导则-大气环境》（HJ2.2-2008）中推荐的SCREEN3估算模式进行预测。</w:t>
            </w:r>
          </w:p>
          <w:p>
            <w:pPr>
              <w:spacing w:line="360" w:lineRule="auto"/>
              <w:ind w:firstLine="480" w:firstLineChars="200"/>
              <w:rPr>
                <w:sz w:val="24"/>
                <w:szCs w:val="24"/>
              </w:rPr>
            </w:pPr>
            <w:r>
              <w:rPr>
                <w:sz w:val="24"/>
                <w:szCs w:val="24"/>
              </w:rPr>
              <w:t>无组织废气：选择</w:t>
            </w:r>
            <w:r>
              <w:rPr>
                <w:rFonts w:hint="eastAsia"/>
                <w:sz w:val="24"/>
                <w:szCs w:val="24"/>
              </w:rPr>
              <w:t>木工</w:t>
            </w:r>
            <w:r>
              <w:rPr>
                <w:sz w:val="24"/>
                <w:szCs w:val="24"/>
              </w:rPr>
              <w:t>粉尘、非甲烷总烃进行预测。污染源强及污染源参数输入清单</w:t>
            </w:r>
            <w:r>
              <w:rPr>
                <w:sz w:val="24"/>
                <w:szCs w:val="24"/>
                <w:lang w:val="en-GB"/>
              </w:rPr>
              <w:t>见</w:t>
            </w:r>
            <w:r>
              <w:rPr>
                <w:sz w:val="24"/>
                <w:szCs w:val="24"/>
              </w:rPr>
              <w:t>表</w:t>
            </w:r>
            <w:r>
              <w:rPr>
                <w:rFonts w:hint="eastAsia"/>
                <w:sz w:val="24"/>
                <w:szCs w:val="24"/>
              </w:rPr>
              <w:t>1</w:t>
            </w:r>
            <w:r>
              <w:rPr>
                <w:rFonts w:hint="eastAsia"/>
                <w:sz w:val="24"/>
                <w:szCs w:val="24"/>
                <w:lang w:val="en-US" w:eastAsia="zh-CN"/>
              </w:rPr>
              <w:t>7</w:t>
            </w:r>
            <w:r>
              <w:rPr>
                <w:sz w:val="24"/>
                <w:szCs w:val="24"/>
                <w:lang w:val="en-GB"/>
              </w:rPr>
              <w:t>。</w:t>
            </w:r>
          </w:p>
          <w:p>
            <w:pPr>
              <w:adjustRightInd w:val="0"/>
              <w:snapToGrid w:val="0"/>
              <w:spacing w:line="360" w:lineRule="auto"/>
              <w:ind w:firstLine="723" w:firstLineChars="300"/>
              <w:rPr>
                <w:b/>
                <w:bCs/>
                <w:sz w:val="24"/>
                <w:szCs w:val="24"/>
              </w:rPr>
            </w:pPr>
            <w:r>
              <w:rPr>
                <w:b/>
                <w:bCs/>
                <w:sz w:val="24"/>
                <w:szCs w:val="24"/>
              </w:rPr>
              <w:t>表</w:t>
            </w:r>
            <w:r>
              <w:rPr>
                <w:rFonts w:hint="eastAsia"/>
                <w:b/>
                <w:bCs/>
                <w:sz w:val="24"/>
                <w:szCs w:val="24"/>
              </w:rPr>
              <w:t>1</w:t>
            </w:r>
            <w:r>
              <w:rPr>
                <w:rFonts w:hint="eastAsia"/>
                <w:b/>
                <w:bCs/>
                <w:sz w:val="24"/>
                <w:szCs w:val="24"/>
                <w:lang w:val="en-US" w:eastAsia="zh-CN"/>
              </w:rPr>
              <w:t>7</w:t>
            </w:r>
            <w:r>
              <w:rPr>
                <w:b/>
                <w:bCs/>
                <w:sz w:val="24"/>
                <w:szCs w:val="24"/>
              </w:rPr>
              <w:t xml:space="preserve">             无组织废气计算参数表</w:t>
            </w:r>
          </w:p>
          <w:tbl>
            <w:tblPr>
              <w:tblStyle w:val="41"/>
              <w:tblW w:w="8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3511"/>
              <w:gridCol w:w="2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171" w:type="dxa"/>
                  <w:gridSpan w:val="2"/>
                  <w:tcBorders>
                    <w:tl2br w:val="nil"/>
                    <w:tr2bl w:val="nil"/>
                  </w:tcBorders>
                  <w:vAlign w:val="center"/>
                </w:tcPr>
                <w:p>
                  <w:pPr>
                    <w:spacing w:line="400" w:lineRule="exact"/>
                    <w:jc w:val="center"/>
                  </w:pPr>
                  <w:r>
                    <w:t>项目</w:t>
                  </w:r>
                </w:p>
              </w:tc>
              <w:tc>
                <w:tcPr>
                  <w:tcW w:w="2889" w:type="dxa"/>
                  <w:tcBorders>
                    <w:tl2br w:val="nil"/>
                    <w:tr2bl w:val="nil"/>
                  </w:tcBorders>
                  <w:vAlign w:val="center"/>
                </w:tcPr>
                <w:p>
                  <w:pPr>
                    <w:spacing w:line="400" w:lineRule="exact"/>
                    <w:jc w:val="center"/>
                  </w:pPr>
                  <w:r>
                    <w:t>参数值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171" w:type="dxa"/>
                  <w:gridSpan w:val="2"/>
                  <w:tcBorders>
                    <w:tl2br w:val="nil"/>
                    <w:tr2bl w:val="nil"/>
                  </w:tcBorders>
                  <w:vAlign w:val="center"/>
                </w:tcPr>
                <w:p>
                  <w:pPr>
                    <w:spacing w:line="400" w:lineRule="exact"/>
                    <w:jc w:val="center"/>
                  </w:pPr>
                  <w:r>
                    <w:t>源类型</w:t>
                  </w:r>
                </w:p>
              </w:tc>
              <w:tc>
                <w:tcPr>
                  <w:tcW w:w="2889" w:type="dxa"/>
                  <w:tcBorders>
                    <w:tl2br w:val="nil"/>
                    <w:tr2bl w:val="nil"/>
                  </w:tcBorders>
                  <w:vAlign w:val="center"/>
                </w:tcPr>
                <w:p>
                  <w:pPr>
                    <w:spacing w:line="400" w:lineRule="exact"/>
                    <w:jc w:val="center"/>
                  </w:pPr>
                  <w:r>
                    <w:t>面源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60" w:type="dxa"/>
                  <w:vMerge w:val="restart"/>
                  <w:tcBorders>
                    <w:tl2br w:val="nil"/>
                    <w:tr2bl w:val="nil"/>
                  </w:tcBorders>
                  <w:vAlign w:val="center"/>
                </w:tcPr>
                <w:p>
                  <w:pPr>
                    <w:spacing w:line="400" w:lineRule="exact"/>
                    <w:jc w:val="center"/>
                  </w:pPr>
                  <w:r>
                    <w:t>排放速率（t/a）</w:t>
                  </w:r>
                </w:p>
              </w:tc>
              <w:tc>
                <w:tcPr>
                  <w:tcW w:w="3511" w:type="dxa"/>
                  <w:tcBorders>
                    <w:tl2br w:val="nil"/>
                    <w:tr2bl w:val="nil"/>
                  </w:tcBorders>
                  <w:vAlign w:val="center"/>
                </w:tcPr>
                <w:p>
                  <w:pPr>
                    <w:spacing w:line="400" w:lineRule="exact"/>
                    <w:jc w:val="center"/>
                  </w:pPr>
                  <w:r>
                    <w:rPr>
                      <w:rFonts w:hint="eastAsia"/>
                    </w:rPr>
                    <w:t>木工</w:t>
                  </w:r>
                  <w:r>
                    <w:t>粉尘</w:t>
                  </w:r>
                </w:p>
              </w:tc>
              <w:tc>
                <w:tcPr>
                  <w:tcW w:w="2889" w:type="dxa"/>
                  <w:tcBorders>
                    <w:tl2br w:val="nil"/>
                    <w:tr2bl w:val="nil"/>
                  </w:tcBorders>
                  <w:vAlign w:val="center"/>
                </w:tcPr>
                <w:p>
                  <w:pPr>
                    <w:spacing w:line="400" w:lineRule="exact"/>
                    <w:jc w:val="center"/>
                    <w:rPr>
                      <w:rFonts w:hint="eastAsia" w:eastAsia="宋体"/>
                      <w:lang w:val="en-US" w:eastAsia="zh-CN"/>
                    </w:rPr>
                  </w:pPr>
                  <w:r>
                    <w:rPr>
                      <w:rFonts w:hint="eastAsia"/>
                      <w:lang w:val="en-US" w:eastAsia="zh-CN"/>
                    </w:rPr>
                    <w:t>0.043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60" w:type="dxa"/>
                  <w:vMerge w:val="continue"/>
                  <w:tcBorders>
                    <w:tl2br w:val="nil"/>
                    <w:tr2bl w:val="nil"/>
                  </w:tcBorders>
                  <w:vAlign w:val="center"/>
                </w:tcPr>
                <w:p>
                  <w:pPr>
                    <w:spacing w:line="400" w:lineRule="exact"/>
                    <w:jc w:val="center"/>
                  </w:pPr>
                </w:p>
              </w:tc>
              <w:tc>
                <w:tcPr>
                  <w:tcW w:w="3511" w:type="dxa"/>
                  <w:tcBorders>
                    <w:tl2br w:val="nil"/>
                    <w:tr2bl w:val="nil"/>
                  </w:tcBorders>
                  <w:vAlign w:val="center"/>
                </w:tcPr>
                <w:p>
                  <w:pPr>
                    <w:spacing w:line="400" w:lineRule="exact"/>
                    <w:jc w:val="center"/>
                    <w:rPr>
                      <w:rFonts w:hint="eastAsia"/>
                    </w:rPr>
                  </w:pPr>
                  <w:r>
                    <w:rPr>
                      <w:rFonts w:hint="eastAsia"/>
                      <w:lang w:eastAsia="zh-CN"/>
                    </w:rPr>
                    <w:t>非甲烷总烃</w:t>
                  </w:r>
                </w:p>
              </w:tc>
              <w:tc>
                <w:tcPr>
                  <w:tcW w:w="2889" w:type="dxa"/>
                  <w:tcBorders>
                    <w:tl2br w:val="nil"/>
                    <w:tr2bl w:val="nil"/>
                  </w:tcBorders>
                  <w:vAlign w:val="center"/>
                </w:tcPr>
                <w:p>
                  <w:pPr>
                    <w:spacing w:line="400" w:lineRule="exact"/>
                    <w:jc w:val="center"/>
                    <w:rPr>
                      <w:rFonts w:hint="eastAsia" w:eastAsia="宋体"/>
                      <w:lang w:val="en-US" w:eastAsia="zh-CN"/>
                    </w:rPr>
                  </w:pPr>
                  <w:r>
                    <w:rPr>
                      <w:rFonts w:hint="eastAsia"/>
                      <w:lang w:val="en-US" w:eastAsia="zh-CN"/>
                    </w:rPr>
                    <w:t>0.361</w:t>
                  </w:r>
                  <w:r>
                    <w:t>×</w:t>
                  </w:r>
                  <w:r>
                    <w:rPr>
                      <w:rFonts w:hint="eastAsia"/>
                      <w:lang w:val="en-US" w:eastAsia="zh-CN"/>
                    </w:rPr>
                    <w:t>10</w:t>
                  </w:r>
                  <w:r>
                    <w:rPr>
                      <w:rFonts w:hint="eastAsia"/>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60" w:type="dxa"/>
                  <w:vMerge w:val="restart"/>
                  <w:tcBorders>
                    <w:tl2br w:val="nil"/>
                    <w:tr2bl w:val="nil"/>
                  </w:tcBorders>
                  <w:vAlign w:val="center"/>
                </w:tcPr>
                <w:p>
                  <w:pPr>
                    <w:spacing w:line="400" w:lineRule="exact"/>
                    <w:jc w:val="center"/>
                  </w:pPr>
                  <w:r>
                    <w:t>面源</w:t>
                  </w:r>
                </w:p>
                <w:p>
                  <w:pPr>
                    <w:spacing w:line="400" w:lineRule="exact"/>
                    <w:jc w:val="center"/>
                  </w:pPr>
                  <w:r>
                    <w:t>长×宽×高（m）</w:t>
                  </w:r>
                </w:p>
              </w:tc>
              <w:tc>
                <w:tcPr>
                  <w:tcW w:w="3511" w:type="dxa"/>
                  <w:tcBorders>
                    <w:tl2br w:val="nil"/>
                    <w:tr2bl w:val="nil"/>
                  </w:tcBorders>
                  <w:vAlign w:val="center"/>
                </w:tcPr>
                <w:p>
                  <w:pPr>
                    <w:spacing w:line="400" w:lineRule="exact"/>
                    <w:jc w:val="center"/>
                  </w:pPr>
                  <w:r>
                    <w:rPr>
                      <w:rFonts w:hint="eastAsia"/>
                    </w:rPr>
                    <w:t>木工</w:t>
                  </w:r>
                  <w:r>
                    <w:t>粉尘</w:t>
                  </w:r>
                </w:p>
              </w:tc>
              <w:tc>
                <w:tcPr>
                  <w:tcW w:w="2889" w:type="dxa"/>
                  <w:tcBorders>
                    <w:tl2br w:val="nil"/>
                    <w:tr2bl w:val="nil"/>
                  </w:tcBorders>
                  <w:vAlign w:val="center"/>
                </w:tcPr>
                <w:p>
                  <w:pPr>
                    <w:spacing w:line="400" w:lineRule="exact"/>
                    <w:jc w:val="center"/>
                  </w:pPr>
                  <w:r>
                    <w:rPr>
                      <w:rFonts w:hint="eastAsia"/>
                      <w:lang w:val="en-US" w:eastAsia="zh-CN"/>
                    </w:rPr>
                    <w:t>50</w:t>
                  </w:r>
                  <w:r>
                    <w:t>×</w:t>
                  </w:r>
                  <w:r>
                    <w:rPr>
                      <w:rFonts w:hint="eastAsia"/>
                      <w:lang w:val="en-US" w:eastAsia="zh-CN"/>
                    </w:rPr>
                    <w:t>44</w:t>
                  </w:r>
                  <w:r>
                    <w:t>×</w:t>
                  </w:r>
                  <w:r>
                    <w:rPr>
                      <w:rFonts w:hint="eastAsia"/>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60" w:type="dxa"/>
                  <w:vMerge w:val="continue"/>
                  <w:tcBorders>
                    <w:tl2br w:val="nil"/>
                    <w:tr2bl w:val="nil"/>
                  </w:tcBorders>
                  <w:vAlign w:val="center"/>
                </w:tcPr>
                <w:p>
                  <w:pPr>
                    <w:spacing w:line="400" w:lineRule="exact"/>
                    <w:jc w:val="center"/>
                  </w:pPr>
                </w:p>
              </w:tc>
              <w:tc>
                <w:tcPr>
                  <w:tcW w:w="3511" w:type="dxa"/>
                  <w:tcBorders>
                    <w:tl2br w:val="nil"/>
                    <w:tr2bl w:val="nil"/>
                  </w:tcBorders>
                  <w:vAlign w:val="center"/>
                </w:tcPr>
                <w:p>
                  <w:pPr>
                    <w:spacing w:line="400" w:lineRule="exact"/>
                    <w:jc w:val="center"/>
                    <w:rPr>
                      <w:rFonts w:hint="eastAsia" w:eastAsia="宋体"/>
                      <w:lang w:eastAsia="zh-CN"/>
                    </w:rPr>
                  </w:pPr>
                  <w:r>
                    <w:rPr>
                      <w:rFonts w:hint="eastAsia"/>
                      <w:lang w:eastAsia="zh-CN"/>
                    </w:rPr>
                    <w:t>非甲烷总烃</w:t>
                  </w:r>
                </w:p>
              </w:tc>
              <w:tc>
                <w:tcPr>
                  <w:tcW w:w="2889" w:type="dxa"/>
                  <w:tcBorders>
                    <w:tl2br w:val="nil"/>
                    <w:tr2bl w:val="nil"/>
                  </w:tcBorders>
                  <w:vAlign w:val="center"/>
                </w:tcPr>
                <w:p>
                  <w:pPr>
                    <w:spacing w:line="400" w:lineRule="exact"/>
                    <w:jc w:val="center"/>
                    <w:rPr>
                      <w:rFonts w:hint="eastAsia"/>
                      <w:lang w:val="en-US" w:eastAsia="zh-CN"/>
                    </w:rPr>
                  </w:pPr>
                  <w:r>
                    <w:rPr>
                      <w:rFonts w:hint="eastAsia"/>
                      <w:lang w:val="en-US" w:eastAsia="zh-CN"/>
                    </w:rPr>
                    <w:t>20</w:t>
                  </w:r>
                  <w:r>
                    <w:t>×</w:t>
                  </w:r>
                  <w:r>
                    <w:rPr>
                      <w:rFonts w:hint="eastAsia"/>
                      <w:lang w:val="en-US" w:eastAsia="zh-CN"/>
                    </w:rPr>
                    <w:t>15</w:t>
                  </w:r>
                  <w:r>
                    <w:t>×</w:t>
                  </w:r>
                  <w:r>
                    <w:rPr>
                      <w:rFonts w:hint="eastAsia"/>
                      <w:lang w:val="en-US" w:eastAsia="zh-CN"/>
                    </w:rPr>
                    <w:t>5</w:t>
                  </w:r>
                  <w:r>
                    <w:rPr>
                      <w:rFonts w:hint="eastAsi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171" w:type="dxa"/>
                  <w:gridSpan w:val="2"/>
                  <w:tcBorders>
                    <w:tl2br w:val="nil"/>
                    <w:tr2bl w:val="nil"/>
                  </w:tcBorders>
                  <w:vAlign w:val="center"/>
                </w:tcPr>
                <w:p>
                  <w:pPr>
                    <w:spacing w:line="400" w:lineRule="exact"/>
                    <w:jc w:val="center"/>
                  </w:pPr>
                  <w:r>
                    <w:t>环境空气温度(℃)</w:t>
                  </w:r>
                </w:p>
              </w:tc>
              <w:tc>
                <w:tcPr>
                  <w:tcW w:w="2889" w:type="dxa"/>
                  <w:tcBorders>
                    <w:tl2br w:val="nil"/>
                    <w:tr2bl w:val="nil"/>
                  </w:tcBorders>
                  <w:vAlign w:val="center"/>
                </w:tcPr>
                <w:p>
                  <w:pPr>
                    <w:spacing w:line="400" w:lineRule="exact"/>
                    <w:jc w:val="center"/>
                  </w:pPr>
                  <w:r>
                    <w:rPr>
                      <w:rFonts w:hint="eastAsia"/>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171" w:type="dxa"/>
                  <w:gridSpan w:val="2"/>
                  <w:tcBorders>
                    <w:tl2br w:val="nil"/>
                    <w:tr2bl w:val="nil"/>
                  </w:tcBorders>
                  <w:vAlign w:val="center"/>
                </w:tcPr>
                <w:p>
                  <w:pPr>
                    <w:spacing w:line="400" w:lineRule="exact"/>
                    <w:jc w:val="center"/>
                  </w:pPr>
                  <w:r>
                    <w:t>项目位置</w:t>
                  </w:r>
                </w:p>
              </w:tc>
              <w:tc>
                <w:tcPr>
                  <w:tcW w:w="2889" w:type="dxa"/>
                  <w:tcBorders>
                    <w:tl2br w:val="nil"/>
                    <w:tr2bl w:val="nil"/>
                  </w:tcBorders>
                  <w:vAlign w:val="center"/>
                </w:tcPr>
                <w:p>
                  <w:pPr>
                    <w:spacing w:line="400" w:lineRule="exact"/>
                    <w:jc w:val="center"/>
                  </w:pPr>
                  <w:r>
                    <w:t>农村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171" w:type="dxa"/>
                  <w:gridSpan w:val="2"/>
                  <w:tcBorders>
                    <w:tl2br w:val="nil"/>
                    <w:tr2bl w:val="nil"/>
                  </w:tcBorders>
                  <w:vAlign w:val="center"/>
                </w:tcPr>
                <w:p>
                  <w:pPr>
                    <w:spacing w:line="400" w:lineRule="exact"/>
                    <w:jc w:val="center"/>
                  </w:pPr>
                  <w:r>
                    <w:rPr>
                      <w:rFonts w:hint="eastAsia"/>
                      <w:lang w:eastAsia="zh-CN"/>
                    </w:rPr>
                    <w:t>预测高度</w:t>
                  </w:r>
                  <w:r>
                    <w:t>（m）</w:t>
                  </w:r>
                </w:p>
              </w:tc>
              <w:tc>
                <w:tcPr>
                  <w:tcW w:w="2889" w:type="dxa"/>
                  <w:tcBorders>
                    <w:tl2br w:val="nil"/>
                    <w:tr2bl w:val="nil"/>
                  </w:tcBorders>
                  <w:vAlign w:val="center"/>
                </w:tcPr>
                <w:p>
                  <w:pPr>
                    <w:spacing w:line="400" w:lineRule="exact"/>
                    <w:jc w:val="center"/>
                  </w:pPr>
                  <w:r>
                    <w:rPr>
                      <w:rFonts w:hint="eastAsia"/>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171" w:type="dxa"/>
                  <w:gridSpan w:val="2"/>
                  <w:tcBorders>
                    <w:tl2br w:val="nil"/>
                    <w:tr2bl w:val="nil"/>
                  </w:tcBorders>
                  <w:vAlign w:val="center"/>
                </w:tcPr>
                <w:p>
                  <w:pPr>
                    <w:spacing w:line="400" w:lineRule="exact"/>
                    <w:jc w:val="center"/>
                  </w:pPr>
                  <w:r>
                    <w:t>混合层高度算法</w:t>
                  </w:r>
                </w:p>
              </w:tc>
              <w:tc>
                <w:tcPr>
                  <w:tcW w:w="2889" w:type="dxa"/>
                  <w:tcBorders>
                    <w:tl2br w:val="nil"/>
                    <w:tr2bl w:val="nil"/>
                  </w:tcBorders>
                  <w:vAlign w:val="center"/>
                </w:tcPr>
                <w:p>
                  <w:pPr>
                    <w:spacing w:line="400" w:lineRule="exact"/>
                    <w:jc w:val="center"/>
                  </w:pPr>
                  <w:r>
                    <w:t>法规算法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171" w:type="dxa"/>
                  <w:gridSpan w:val="2"/>
                  <w:tcBorders>
                    <w:tl2br w:val="nil"/>
                    <w:tr2bl w:val="nil"/>
                  </w:tcBorders>
                  <w:vAlign w:val="center"/>
                </w:tcPr>
                <w:p>
                  <w:pPr>
                    <w:spacing w:line="400" w:lineRule="exact"/>
                    <w:jc w:val="center"/>
                  </w:pPr>
                  <w:r>
                    <w:t>气象筛选法</w:t>
                  </w:r>
                </w:p>
              </w:tc>
              <w:tc>
                <w:tcPr>
                  <w:tcW w:w="2889" w:type="dxa"/>
                  <w:tcBorders>
                    <w:tl2br w:val="nil"/>
                    <w:tr2bl w:val="nil"/>
                  </w:tcBorders>
                  <w:vAlign w:val="center"/>
                </w:tcPr>
                <w:p>
                  <w:pPr>
                    <w:spacing w:line="400" w:lineRule="exact"/>
                    <w:jc w:val="center"/>
                  </w:pPr>
                  <w:r>
                    <w:t>自动筛选</w:t>
                  </w:r>
                </w:p>
              </w:tc>
            </w:tr>
          </w:tbl>
          <w:p>
            <w:pPr>
              <w:spacing w:line="360" w:lineRule="auto"/>
              <w:ind w:firstLine="480" w:firstLineChars="200"/>
              <w:rPr>
                <w:sz w:val="24"/>
                <w:szCs w:val="24"/>
              </w:rPr>
            </w:pPr>
            <w:r>
              <w:rPr>
                <w:sz w:val="24"/>
                <w:szCs w:val="24"/>
              </w:rPr>
              <w:t>根据估算模式输入污染源参数，估算结果见表</w:t>
            </w:r>
            <w:r>
              <w:rPr>
                <w:rFonts w:hint="eastAsia"/>
                <w:sz w:val="24"/>
                <w:szCs w:val="24"/>
                <w:lang w:val="en-US" w:eastAsia="zh-CN"/>
              </w:rPr>
              <w:t>18</w:t>
            </w:r>
            <w:r>
              <w:rPr>
                <w:rFonts w:hint="eastAsia"/>
                <w:sz w:val="24"/>
                <w:szCs w:val="24"/>
              </w:rPr>
              <w:t>。</w:t>
            </w:r>
          </w:p>
          <w:p>
            <w:pPr>
              <w:spacing w:line="360" w:lineRule="auto"/>
              <w:ind w:firstLine="482" w:firstLineChars="200"/>
              <w:rPr>
                <w:b/>
                <w:bCs/>
                <w:sz w:val="24"/>
                <w:szCs w:val="24"/>
              </w:rPr>
            </w:pPr>
            <w:r>
              <w:rPr>
                <w:rFonts w:hint="eastAsia"/>
                <w:b/>
                <w:bCs/>
                <w:sz w:val="24"/>
                <w:szCs w:val="24"/>
              </w:rPr>
              <w:t>表</w:t>
            </w:r>
            <w:r>
              <w:rPr>
                <w:rFonts w:hint="eastAsia"/>
                <w:b/>
                <w:bCs/>
                <w:sz w:val="24"/>
                <w:szCs w:val="24"/>
                <w:lang w:val="en-US" w:eastAsia="zh-CN"/>
              </w:rPr>
              <w:t>18</w:t>
            </w:r>
            <w:r>
              <w:rPr>
                <w:rFonts w:hint="eastAsia"/>
                <w:b/>
                <w:bCs/>
                <w:sz w:val="24"/>
                <w:szCs w:val="24"/>
              </w:rPr>
              <w:t xml:space="preserve">      </w:t>
            </w:r>
            <w:r>
              <w:rPr>
                <w:rFonts w:hint="eastAsia"/>
                <w:b/>
                <w:bCs/>
                <w:sz w:val="24"/>
                <w:szCs w:val="24"/>
                <w:lang w:val="en-US" w:eastAsia="zh-CN"/>
              </w:rPr>
              <w:t xml:space="preserve">      </w:t>
            </w:r>
            <w:r>
              <w:rPr>
                <w:rFonts w:hint="eastAsia"/>
                <w:b/>
                <w:bCs/>
                <w:sz w:val="24"/>
                <w:szCs w:val="24"/>
              </w:rPr>
              <w:t xml:space="preserve"> </w:t>
            </w:r>
            <w:r>
              <w:rPr>
                <w:rFonts w:hint="eastAsia"/>
                <w:b/>
                <w:bCs/>
                <w:sz w:val="24"/>
                <w:szCs w:val="24"/>
                <w:lang w:eastAsia="zh-CN"/>
              </w:rPr>
              <w:t>粉尘、</w:t>
            </w:r>
            <w:r>
              <w:rPr>
                <w:rFonts w:hint="eastAsia"/>
                <w:b/>
                <w:bCs/>
                <w:sz w:val="24"/>
                <w:szCs w:val="24"/>
              </w:rPr>
              <w:t>非甲烷总烃估算模式结果表</w:t>
            </w:r>
          </w:p>
          <w:tbl>
            <w:tblPr>
              <w:tblStyle w:val="41"/>
              <w:tblW w:w="83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1570"/>
              <w:gridCol w:w="1542"/>
              <w:gridCol w:w="1152"/>
              <w:gridCol w:w="1385"/>
              <w:gridCol w:w="1568"/>
              <w:gridCol w:w="1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vMerge w:val="restart"/>
                  <w:tcBorders>
                    <w:tl2br w:val="nil"/>
                    <w:tr2bl w:val="nil"/>
                  </w:tcBorders>
                  <w:vAlign w:val="center"/>
                </w:tcPr>
                <w:p>
                  <w:pPr>
                    <w:tabs>
                      <w:tab w:val="left" w:pos="3270"/>
                    </w:tabs>
                    <w:jc w:val="center"/>
                  </w:pPr>
                  <w:r>
                    <w:t>距源中心下风向距离D(m)</w:t>
                  </w:r>
                </w:p>
              </w:tc>
              <w:tc>
                <w:tcPr>
                  <w:tcW w:w="2694" w:type="dxa"/>
                  <w:gridSpan w:val="2"/>
                  <w:tcBorders>
                    <w:tl2br w:val="nil"/>
                    <w:tr2bl w:val="nil"/>
                  </w:tcBorders>
                  <w:vAlign w:val="center"/>
                </w:tcPr>
                <w:p>
                  <w:pPr>
                    <w:tabs>
                      <w:tab w:val="left" w:pos="3270"/>
                    </w:tabs>
                    <w:jc w:val="center"/>
                  </w:pPr>
                  <w:r>
                    <w:rPr>
                      <w:rFonts w:hint="eastAsia"/>
                    </w:rPr>
                    <w:t xml:space="preserve">粉尘                  </w:t>
                  </w:r>
                </w:p>
              </w:tc>
              <w:tc>
                <w:tcPr>
                  <w:tcW w:w="1385" w:type="dxa"/>
                  <w:vMerge w:val="restart"/>
                  <w:tcBorders>
                    <w:tl2br w:val="nil"/>
                    <w:tr2bl w:val="nil"/>
                  </w:tcBorders>
                  <w:vAlign w:val="center"/>
                </w:tcPr>
                <w:p>
                  <w:pPr>
                    <w:tabs>
                      <w:tab w:val="left" w:pos="3270"/>
                    </w:tabs>
                    <w:jc w:val="center"/>
                  </w:pPr>
                  <w:r>
                    <w:t>距源中心下</w:t>
                  </w:r>
                </w:p>
                <w:p>
                  <w:pPr>
                    <w:tabs>
                      <w:tab w:val="left" w:pos="3270"/>
                    </w:tabs>
                    <w:jc w:val="center"/>
                  </w:pPr>
                  <w:r>
                    <w:t>风向距离D(m)</w:t>
                  </w:r>
                </w:p>
              </w:tc>
              <w:tc>
                <w:tcPr>
                  <w:tcW w:w="2738" w:type="dxa"/>
                  <w:gridSpan w:val="2"/>
                  <w:tcBorders>
                    <w:tl2br w:val="nil"/>
                    <w:tr2bl w:val="nil"/>
                  </w:tcBorders>
                  <w:vAlign w:val="center"/>
                </w:tcPr>
                <w:p>
                  <w:pPr>
                    <w:tabs>
                      <w:tab w:val="left" w:pos="3270"/>
                    </w:tabs>
                    <w:jc w:val="center"/>
                  </w:pPr>
                  <w:r>
                    <w:rPr>
                      <w:rFonts w:hint="eastAsia"/>
                      <w:lang w:eastAsia="zh-CN"/>
                    </w:rPr>
                    <w:t>非甲烷总烃</w:t>
                  </w: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vMerge w:val="continue"/>
                  <w:tcBorders>
                    <w:tl2br w:val="nil"/>
                    <w:tr2bl w:val="nil"/>
                  </w:tcBorders>
                  <w:vAlign w:val="center"/>
                </w:tcPr>
                <w:p>
                  <w:pPr>
                    <w:jc w:val="center"/>
                  </w:pPr>
                </w:p>
              </w:tc>
              <w:tc>
                <w:tcPr>
                  <w:tcW w:w="1542" w:type="dxa"/>
                  <w:tcBorders>
                    <w:tl2br w:val="nil"/>
                    <w:tr2bl w:val="nil"/>
                  </w:tcBorders>
                  <w:vAlign w:val="center"/>
                </w:tcPr>
                <w:p>
                  <w:pPr>
                    <w:tabs>
                      <w:tab w:val="left" w:pos="3270"/>
                    </w:tabs>
                    <w:jc w:val="center"/>
                  </w:pPr>
                  <w:r>
                    <w:t>下风向预测浓度(mg/m</w:t>
                  </w:r>
                  <w:r>
                    <w:rPr>
                      <w:vertAlign w:val="superscript"/>
                    </w:rPr>
                    <w:t>3</w:t>
                  </w:r>
                  <w:r>
                    <w:t>)</w:t>
                  </w:r>
                </w:p>
              </w:tc>
              <w:tc>
                <w:tcPr>
                  <w:tcW w:w="1152" w:type="dxa"/>
                  <w:tcBorders>
                    <w:tl2br w:val="nil"/>
                    <w:tr2bl w:val="nil"/>
                  </w:tcBorders>
                  <w:vAlign w:val="center"/>
                </w:tcPr>
                <w:p>
                  <w:pPr>
                    <w:tabs>
                      <w:tab w:val="left" w:pos="3270"/>
                    </w:tabs>
                    <w:jc w:val="center"/>
                  </w:pPr>
                  <w:r>
                    <w:t>浓度占标率(%)</w:t>
                  </w:r>
                </w:p>
              </w:tc>
              <w:tc>
                <w:tcPr>
                  <w:tcW w:w="1385" w:type="dxa"/>
                  <w:vMerge w:val="continue"/>
                  <w:tcBorders>
                    <w:tl2br w:val="nil"/>
                    <w:tr2bl w:val="nil"/>
                  </w:tcBorders>
                  <w:vAlign w:val="center"/>
                </w:tcPr>
                <w:p>
                  <w:pPr>
                    <w:jc w:val="center"/>
                  </w:pPr>
                </w:p>
              </w:tc>
              <w:tc>
                <w:tcPr>
                  <w:tcW w:w="1568" w:type="dxa"/>
                  <w:tcBorders>
                    <w:tl2br w:val="nil"/>
                    <w:tr2bl w:val="nil"/>
                  </w:tcBorders>
                  <w:vAlign w:val="center"/>
                </w:tcPr>
                <w:p>
                  <w:pPr>
                    <w:tabs>
                      <w:tab w:val="left" w:pos="3270"/>
                    </w:tabs>
                    <w:jc w:val="center"/>
                  </w:pPr>
                  <w:r>
                    <w:t>下风向预测</w:t>
                  </w:r>
                </w:p>
                <w:p>
                  <w:pPr>
                    <w:tabs>
                      <w:tab w:val="left" w:pos="3270"/>
                    </w:tabs>
                    <w:jc w:val="center"/>
                  </w:pPr>
                  <w:r>
                    <w:t>浓度(mg/m</w:t>
                  </w:r>
                  <w:r>
                    <w:rPr>
                      <w:vertAlign w:val="superscript"/>
                    </w:rPr>
                    <w:t>3</w:t>
                  </w:r>
                  <w:r>
                    <w:t>)</w:t>
                  </w:r>
                </w:p>
              </w:tc>
              <w:tc>
                <w:tcPr>
                  <w:tcW w:w="1170" w:type="dxa"/>
                  <w:tcBorders>
                    <w:tl2br w:val="nil"/>
                    <w:tr2bl w:val="nil"/>
                  </w:tcBorders>
                  <w:vAlign w:val="center"/>
                </w:tcPr>
                <w:p>
                  <w:pPr>
                    <w:tabs>
                      <w:tab w:val="left" w:pos="3270"/>
                    </w:tabs>
                    <w:jc w:val="center"/>
                  </w:pPr>
                  <w:r>
                    <w:t>浓度</w:t>
                  </w:r>
                </w:p>
                <w:p>
                  <w:pPr>
                    <w:tabs>
                      <w:tab w:val="left" w:pos="3270"/>
                    </w:tabs>
                    <w:jc w:val="center"/>
                  </w:pPr>
                  <w:r>
                    <w:t>占标率(%)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10</w:t>
                  </w:r>
                </w:p>
              </w:tc>
              <w:tc>
                <w:tcPr>
                  <w:tcW w:w="1542" w:type="dxa"/>
                  <w:tcBorders>
                    <w:tl2br w:val="nil"/>
                    <w:tr2bl w:val="nil"/>
                  </w:tcBorders>
                  <w:vAlign w:val="center"/>
                </w:tcPr>
                <w:p>
                  <w:pPr>
                    <w:spacing w:line="360" w:lineRule="exact"/>
                    <w:jc w:val="center"/>
                  </w:pPr>
                  <w:r>
                    <w:rPr>
                      <w:rFonts w:hint="eastAsia"/>
                    </w:rPr>
                    <w:t>0.0004805</w:t>
                  </w:r>
                </w:p>
              </w:tc>
              <w:tc>
                <w:tcPr>
                  <w:tcW w:w="1152" w:type="dxa"/>
                  <w:tcBorders>
                    <w:tl2br w:val="nil"/>
                    <w:tr2bl w:val="nil"/>
                  </w:tcBorders>
                  <w:vAlign w:val="center"/>
                </w:tcPr>
                <w:p>
                  <w:pPr>
                    <w:spacing w:line="360" w:lineRule="exact"/>
                    <w:jc w:val="center"/>
                  </w:pPr>
                  <w:r>
                    <w:rPr>
                      <w:rFonts w:hint="eastAsia"/>
                    </w:rPr>
                    <w:t>0.11</w:t>
                  </w:r>
                </w:p>
              </w:tc>
              <w:tc>
                <w:tcPr>
                  <w:tcW w:w="1385" w:type="dxa"/>
                  <w:tcBorders>
                    <w:tl2br w:val="nil"/>
                    <w:tr2bl w:val="nil"/>
                  </w:tcBorders>
                  <w:vAlign w:val="center"/>
                </w:tcPr>
                <w:p>
                  <w:pPr>
                    <w:jc w:val="center"/>
                  </w:pPr>
                  <w:r>
                    <w:rPr>
                      <w:rFonts w:hint="eastAsia"/>
                    </w:rPr>
                    <w:t>10</w:t>
                  </w:r>
                </w:p>
              </w:tc>
              <w:tc>
                <w:tcPr>
                  <w:tcW w:w="1568" w:type="dxa"/>
                  <w:tcBorders>
                    <w:tl2br w:val="nil"/>
                    <w:tr2bl w:val="nil"/>
                  </w:tcBorders>
                  <w:vAlign w:val="center"/>
                </w:tcPr>
                <w:p>
                  <w:pPr>
                    <w:jc w:val="center"/>
                  </w:pPr>
                  <w:r>
                    <w:rPr>
                      <w:rFonts w:hint="eastAsia"/>
                    </w:rPr>
                    <w:t>9.729E-6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4.86</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100</w:t>
                  </w:r>
                </w:p>
              </w:tc>
              <w:tc>
                <w:tcPr>
                  <w:tcW w:w="1542" w:type="dxa"/>
                  <w:tcBorders>
                    <w:tl2br w:val="nil"/>
                    <w:tr2bl w:val="nil"/>
                  </w:tcBorders>
                  <w:vAlign w:val="center"/>
                </w:tcPr>
                <w:p>
                  <w:pPr>
                    <w:spacing w:line="360" w:lineRule="exact"/>
                    <w:jc w:val="center"/>
                  </w:pPr>
                  <w:r>
                    <w:rPr>
                      <w:rFonts w:hint="eastAsia"/>
                    </w:rPr>
                    <w:t>0.001981</w:t>
                  </w:r>
                </w:p>
              </w:tc>
              <w:tc>
                <w:tcPr>
                  <w:tcW w:w="1152" w:type="dxa"/>
                  <w:tcBorders>
                    <w:tl2br w:val="nil"/>
                    <w:tr2bl w:val="nil"/>
                  </w:tcBorders>
                  <w:vAlign w:val="center"/>
                </w:tcPr>
                <w:p>
                  <w:pPr>
                    <w:spacing w:line="360" w:lineRule="exact"/>
                    <w:jc w:val="center"/>
                  </w:pPr>
                  <w:r>
                    <w:rPr>
                      <w:rFonts w:hint="eastAsia"/>
                    </w:rPr>
                    <w:t>0.44</w:t>
                  </w:r>
                </w:p>
              </w:tc>
              <w:tc>
                <w:tcPr>
                  <w:tcW w:w="1385" w:type="dxa"/>
                  <w:tcBorders>
                    <w:tl2br w:val="nil"/>
                    <w:tr2bl w:val="nil"/>
                  </w:tcBorders>
                  <w:vAlign w:val="center"/>
                </w:tcPr>
                <w:p>
                  <w:pPr>
                    <w:jc w:val="center"/>
                  </w:pPr>
                  <w:r>
                    <w:rPr>
                      <w:rFonts w:hint="eastAsia"/>
                    </w:rPr>
                    <w:t>86</w:t>
                  </w:r>
                </w:p>
              </w:tc>
              <w:tc>
                <w:tcPr>
                  <w:tcW w:w="1568" w:type="dxa"/>
                  <w:tcBorders>
                    <w:tl2br w:val="nil"/>
                    <w:tr2bl w:val="nil"/>
                  </w:tcBorders>
                  <w:vAlign w:val="center"/>
                </w:tcPr>
                <w:p>
                  <w:pPr>
                    <w:jc w:val="center"/>
                  </w:pPr>
                  <w:r>
                    <w:rPr>
                      <w:rFonts w:hint="eastAsia"/>
                    </w:rPr>
                    <w:t>3.838E-5</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1.919</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100</w:t>
                  </w:r>
                </w:p>
              </w:tc>
              <w:tc>
                <w:tcPr>
                  <w:tcW w:w="1542" w:type="dxa"/>
                  <w:tcBorders>
                    <w:tl2br w:val="nil"/>
                    <w:tr2bl w:val="nil"/>
                  </w:tcBorders>
                  <w:vAlign w:val="center"/>
                </w:tcPr>
                <w:p>
                  <w:pPr>
                    <w:spacing w:line="360" w:lineRule="exact"/>
                    <w:jc w:val="center"/>
                  </w:pPr>
                  <w:r>
                    <w:rPr>
                      <w:rFonts w:hint="eastAsia"/>
                    </w:rPr>
                    <w:t>0.001981</w:t>
                  </w:r>
                </w:p>
              </w:tc>
              <w:tc>
                <w:tcPr>
                  <w:tcW w:w="1152" w:type="dxa"/>
                  <w:tcBorders>
                    <w:tl2br w:val="nil"/>
                    <w:tr2bl w:val="nil"/>
                  </w:tcBorders>
                  <w:vAlign w:val="center"/>
                </w:tcPr>
                <w:p>
                  <w:pPr>
                    <w:spacing w:line="360" w:lineRule="exact"/>
                    <w:jc w:val="center"/>
                  </w:pPr>
                  <w:r>
                    <w:rPr>
                      <w:rFonts w:hint="eastAsia"/>
                    </w:rPr>
                    <w:t>0.44</w:t>
                  </w:r>
                </w:p>
              </w:tc>
              <w:tc>
                <w:tcPr>
                  <w:tcW w:w="1385" w:type="dxa"/>
                  <w:tcBorders>
                    <w:tl2br w:val="nil"/>
                    <w:tr2bl w:val="nil"/>
                  </w:tcBorders>
                  <w:vAlign w:val="center"/>
                </w:tcPr>
                <w:p>
                  <w:pPr>
                    <w:jc w:val="center"/>
                  </w:pPr>
                  <w:r>
                    <w:rPr>
                      <w:rFonts w:hint="eastAsia"/>
                    </w:rPr>
                    <w:t>100</w:t>
                  </w:r>
                </w:p>
              </w:tc>
              <w:tc>
                <w:tcPr>
                  <w:tcW w:w="1568" w:type="dxa"/>
                  <w:tcBorders>
                    <w:tl2br w:val="nil"/>
                    <w:tr2bl w:val="nil"/>
                  </w:tcBorders>
                  <w:vAlign w:val="center"/>
                </w:tcPr>
                <w:p>
                  <w:pPr>
                    <w:jc w:val="center"/>
                  </w:pPr>
                  <w:r>
                    <w:rPr>
                      <w:rFonts w:hint="eastAsia"/>
                    </w:rPr>
                    <w:t>3.729E-5</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1.8645</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191</w:t>
                  </w:r>
                </w:p>
              </w:tc>
              <w:tc>
                <w:tcPr>
                  <w:tcW w:w="1542" w:type="dxa"/>
                  <w:tcBorders>
                    <w:tl2br w:val="nil"/>
                    <w:tr2bl w:val="nil"/>
                  </w:tcBorders>
                  <w:vAlign w:val="center"/>
                </w:tcPr>
                <w:p>
                  <w:pPr>
                    <w:spacing w:line="360" w:lineRule="exact"/>
                    <w:jc w:val="center"/>
                  </w:pPr>
                  <w:r>
                    <w:rPr>
                      <w:rFonts w:hint="eastAsia"/>
                    </w:rPr>
                    <w:t>0.002031</w:t>
                  </w:r>
                </w:p>
              </w:tc>
              <w:tc>
                <w:tcPr>
                  <w:tcW w:w="1152" w:type="dxa"/>
                  <w:tcBorders>
                    <w:tl2br w:val="nil"/>
                    <w:tr2bl w:val="nil"/>
                  </w:tcBorders>
                  <w:vAlign w:val="center"/>
                </w:tcPr>
                <w:p>
                  <w:pPr>
                    <w:spacing w:line="360" w:lineRule="exact"/>
                    <w:jc w:val="center"/>
                  </w:pPr>
                  <w:r>
                    <w:rPr>
                      <w:rFonts w:hint="eastAsia"/>
                    </w:rPr>
                    <w:t>0.45</w:t>
                  </w:r>
                </w:p>
              </w:tc>
              <w:tc>
                <w:tcPr>
                  <w:tcW w:w="1385" w:type="dxa"/>
                  <w:tcBorders>
                    <w:tl2br w:val="nil"/>
                    <w:tr2bl w:val="nil"/>
                  </w:tcBorders>
                  <w:vAlign w:val="center"/>
                </w:tcPr>
                <w:p>
                  <w:pPr>
                    <w:jc w:val="center"/>
                  </w:pPr>
                  <w:r>
                    <w:rPr>
                      <w:rFonts w:hint="eastAsia"/>
                    </w:rPr>
                    <w:t>100</w:t>
                  </w:r>
                </w:p>
              </w:tc>
              <w:tc>
                <w:tcPr>
                  <w:tcW w:w="1568" w:type="dxa"/>
                  <w:tcBorders>
                    <w:tl2br w:val="nil"/>
                    <w:tr2bl w:val="nil"/>
                  </w:tcBorders>
                  <w:vAlign w:val="center"/>
                </w:tcPr>
                <w:p>
                  <w:pPr>
                    <w:jc w:val="center"/>
                  </w:pPr>
                  <w:r>
                    <w:rPr>
                      <w:rFonts w:hint="eastAsia"/>
                    </w:rPr>
                    <w:t>3.729E-5</w:t>
                  </w:r>
                </w:p>
              </w:tc>
              <w:tc>
                <w:tcPr>
                  <w:tcW w:w="1170" w:type="dxa"/>
                  <w:tcBorders>
                    <w:tl2br w:val="nil"/>
                    <w:tr2bl w:val="nil"/>
                  </w:tcBorders>
                  <w:vAlign w:val="center"/>
                </w:tcPr>
                <w:p>
                  <w:pPr>
                    <w:jc w:val="center"/>
                    <w:rPr>
                      <w:rFonts w:hint="eastAsia" w:eastAsia="宋体"/>
                      <w:lang w:eastAsia="zh-CN"/>
                    </w:rPr>
                  </w:pPr>
                  <w:r>
                    <w:rPr>
                      <w:rFonts w:hint="eastAsia"/>
                      <w:lang w:val="en-US" w:eastAsia="zh-CN"/>
                    </w:rPr>
                    <w:t>1.8645</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200</w:t>
                  </w:r>
                </w:p>
              </w:tc>
              <w:tc>
                <w:tcPr>
                  <w:tcW w:w="1542" w:type="dxa"/>
                  <w:tcBorders>
                    <w:tl2br w:val="nil"/>
                    <w:tr2bl w:val="nil"/>
                  </w:tcBorders>
                  <w:vAlign w:val="center"/>
                </w:tcPr>
                <w:p>
                  <w:pPr>
                    <w:spacing w:line="360" w:lineRule="exact"/>
                    <w:jc w:val="center"/>
                  </w:pPr>
                  <w:r>
                    <w:rPr>
                      <w:rFonts w:hint="eastAsia"/>
                    </w:rPr>
                    <w:t>0.002026</w:t>
                  </w:r>
                </w:p>
              </w:tc>
              <w:tc>
                <w:tcPr>
                  <w:tcW w:w="1152" w:type="dxa"/>
                  <w:tcBorders>
                    <w:tl2br w:val="nil"/>
                    <w:tr2bl w:val="nil"/>
                  </w:tcBorders>
                  <w:vAlign w:val="center"/>
                </w:tcPr>
                <w:p>
                  <w:pPr>
                    <w:spacing w:line="360" w:lineRule="exact"/>
                    <w:jc w:val="center"/>
                  </w:pPr>
                  <w:r>
                    <w:rPr>
                      <w:rFonts w:hint="eastAsia"/>
                    </w:rPr>
                    <w:t>0.45</w:t>
                  </w:r>
                </w:p>
              </w:tc>
              <w:tc>
                <w:tcPr>
                  <w:tcW w:w="1385" w:type="dxa"/>
                  <w:tcBorders>
                    <w:tl2br w:val="nil"/>
                    <w:tr2bl w:val="nil"/>
                  </w:tcBorders>
                  <w:vAlign w:val="center"/>
                </w:tcPr>
                <w:p>
                  <w:pPr>
                    <w:jc w:val="center"/>
                  </w:pPr>
                  <w:r>
                    <w:rPr>
                      <w:rFonts w:hint="eastAsia"/>
                    </w:rPr>
                    <w:t>200</w:t>
                  </w:r>
                </w:p>
              </w:tc>
              <w:tc>
                <w:tcPr>
                  <w:tcW w:w="1568" w:type="dxa"/>
                  <w:tcBorders>
                    <w:tl2br w:val="nil"/>
                    <w:tr2bl w:val="nil"/>
                  </w:tcBorders>
                  <w:vAlign w:val="center"/>
                </w:tcPr>
                <w:p>
                  <w:pPr>
                    <w:jc w:val="center"/>
                  </w:pPr>
                  <w:r>
                    <w:rPr>
                      <w:rFonts w:hint="eastAsia"/>
                    </w:rPr>
                    <w:t>3.717E-5</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1.8585</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300</w:t>
                  </w:r>
                </w:p>
              </w:tc>
              <w:tc>
                <w:tcPr>
                  <w:tcW w:w="1542" w:type="dxa"/>
                  <w:tcBorders>
                    <w:tl2br w:val="nil"/>
                    <w:tr2bl w:val="nil"/>
                  </w:tcBorders>
                  <w:vAlign w:val="center"/>
                </w:tcPr>
                <w:p>
                  <w:pPr>
                    <w:spacing w:line="360" w:lineRule="exact"/>
                    <w:jc w:val="center"/>
                  </w:pPr>
                  <w:r>
                    <w:rPr>
                      <w:rFonts w:hint="eastAsia"/>
                    </w:rPr>
                    <w:t>0.001972</w:t>
                  </w:r>
                </w:p>
              </w:tc>
              <w:tc>
                <w:tcPr>
                  <w:tcW w:w="1152" w:type="dxa"/>
                  <w:tcBorders>
                    <w:tl2br w:val="nil"/>
                    <w:tr2bl w:val="nil"/>
                  </w:tcBorders>
                  <w:vAlign w:val="center"/>
                </w:tcPr>
                <w:p>
                  <w:pPr>
                    <w:spacing w:line="360" w:lineRule="exact"/>
                    <w:jc w:val="center"/>
                  </w:pPr>
                  <w:r>
                    <w:rPr>
                      <w:rFonts w:hint="eastAsia"/>
                    </w:rPr>
                    <w:t>0.44</w:t>
                  </w:r>
                </w:p>
              </w:tc>
              <w:tc>
                <w:tcPr>
                  <w:tcW w:w="1385" w:type="dxa"/>
                  <w:tcBorders>
                    <w:tl2br w:val="nil"/>
                    <w:tr2bl w:val="nil"/>
                  </w:tcBorders>
                  <w:vAlign w:val="center"/>
                </w:tcPr>
                <w:p>
                  <w:pPr>
                    <w:jc w:val="center"/>
                  </w:pPr>
                  <w:r>
                    <w:rPr>
                      <w:rFonts w:hint="eastAsia"/>
                    </w:rPr>
                    <w:t>300</w:t>
                  </w:r>
                </w:p>
              </w:tc>
              <w:tc>
                <w:tcPr>
                  <w:tcW w:w="1568" w:type="dxa"/>
                  <w:tcBorders>
                    <w:tl2br w:val="nil"/>
                    <w:tr2bl w:val="nil"/>
                  </w:tcBorders>
                  <w:vAlign w:val="center"/>
                </w:tcPr>
                <w:p>
                  <w:pPr>
                    <w:jc w:val="center"/>
                  </w:pPr>
                  <w:r>
                    <w:rPr>
                      <w:rFonts w:hint="eastAsia"/>
                    </w:rPr>
                    <w:t>2.998E-5</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1.499</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400</w:t>
                  </w:r>
                </w:p>
              </w:tc>
              <w:tc>
                <w:tcPr>
                  <w:tcW w:w="1542" w:type="dxa"/>
                  <w:tcBorders>
                    <w:tl2br w:val="nil"/>
                    <w:tr2bl w:val="nil"/>
                  </w:tcBorders>
                  <w:vAlign w:val="center"/>
                </w:tcPr>
                <w:p>
                  <w:pPr>
                    <w:spacing w:line="360" w:lineRule="exact"/>
                    <w:jc w:val="center"/>
                  </w:pPr>
                  <w:r>
                    <w:rPr>
                      <w:rFonts w:hint="eastAsia"/>
                    </w:rPr>
                    <w:t>0.001868</w:t>
                  </w:r>
                </w:p>
              </w:tc>
              <w:tc>
                <w:tcPr>
                  <w:tcW w:w="1152" w:type="dxa"/>
                  <w:tcBorders>
                    <w:tl2br w:val="nil"/>
                    <w:tr2bl w:val="nil"/>
                  </w:tcBorders>
                  <w:vAlign w:val="center"/>
                </w:tcPr>
                <w:p>
                  <w:pPr>
                    <w:spacing w:line="360" w:lineRule="exact"/>
                    <w:jc w:val="center"/>
                  </w:pPr>
                  <w:r>
                    <w:rPr>
                      <w:rFonts w:hint="eastAsia"/>
                    </w:rPr>
                    <w:t>0.42</w:t>
                  </w:r>
                </w:p>
              </w:tc>
              <w:tc>
                <w:tcPr>
                  <w:tcW w:w="1385" w:type="dxa"/>
                  <w:tcBorders>
                    <w:tl2br w:val="nil"/>
                    <w:tr2bl w:val="nil"/>
                  </w:tcBorders>
                  <w:vAlign w:val="center"/>
                </w:tcPr>
                <w:p>
                  <w:pPr>
                    <w:jc w:val="center"/>
                  </w:pPr>
                  <w:r>
                    <w:rPr>
                      <w:rFonts w:hint="eastAsia"/>
                    </w:rPr>
                    <w:t>400</w:t>
                  </w:r>
                </w:p>
              </w:tc>
              <w:tc>
                <w:tcPr>
                  <w:tcW w:w="1568" w:type="dxa"/>
                  <w:tcBorders>
                    <w:tl2br w:val="nil"/>
                    <w:tr2bl w:val="nil"/>
                  </w:tcBorders>
                  <w:vAlign w:val="center"/>
                </w:tcPr>
                <w:p>
                  <w:pPr>
                    <w:jc w:val="center"/>
                  </w:pPr>
                  <w:r>
                    <w:rPr>
                      <w:rFonts w:hint="eastAsia"/>
                    </w:rPr>
                    <w:t>2.229E-5</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1.1145</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500</w:t>
                  </w:r>
                </w:p>
              </w:tc>
              <w:tc>
                <w:tcPr>
                  <w:tcW w:w="1542" w:type="dxa"/>
                  <w:tcBorders>
                    <w:tl2br w:val="nil"/>
                    <w:tr2bl w:val="nil"/>
                  </w:tcBorders>
                  <w:vAlign w:val="center"/>
                </w:tcPr>
                <w:p>
                  <w:pPr>
                    <w:spacing w:line="360" w:lineRule="exact"/>
                    <w:jc w:val="center"/>
                  </w:pPr>
                  <w:r>
                    <w:rPr>
                      <w:rFonts w:hint="eastAsia"/>
                    </w:rPr>
                    <w:t>0.001621</w:t>
                  </w:r>
                </w:p>
              </w:tc>
              <w:tc>
                <w:tcPr>
                  <w:tcW w:w="1152" w:type="dxa"/>
                  <w:tcBorders>
                    <w:tl2br w:val="nil"/>
                    <w:tr2bl w:val="nil"/>
                  </w:tcBorders>
                  <w:vAlign w:val="center"/>
                </w:tcPr>
                <w:p>
                  <w:pPr>
                    <w:spacing w:line="360" w:lineRule="exact"/>
                    <w:jc w:val="center"/>
                  </w:pPr>
                  <w:r>
                    <w:rPr>
                      <w:rFonts w:hint="eastAsia"/>
                    </w:rPr>
                    <w:t>0.36</w:t>
                  </w:r>
                </w:p>
              </w:tc>
              <w:tc>
                <w:tcPr>
                  <w:tcW w:w="1385" w:type="dxa"/>
                  <w:tcBorders>
                    <w:tl2br w:val="nil"/>
                    <w:tr2bl w:val="nil"/>
                  </w:tcBorders>
                  <w:vAlign w:val="center"/>
                </w:tcPr>
                <w:p>
                  <w:pPr>
                    <w:jc w:val="center"/>
                  </w:pPr>
                  <w:r>
                    <w:rPr>
                      <w:rFonts w:hint="eastAsia"/>
                    </w:rPr>
                    <w:t>500</w:t>
                  </w:r>
                </w:p>
              </w:tc>
              <w:tc>
                <w:tcPr>
                  <w:tcW w:w="1568" w:type="dxa"/>
                  <w:tcBorders>
                    <w:tl2br w:val="nil"/>
                    <w:tr2bl w:val="nil"/>
                  </w:tcBorders>
                  <w:vAlign w:val="center"/>
                </w:tcPr>
                <w:p>
                  <w:pPr>
                    <w:jc w:val="center"/>
                  </w:pPr>
                  <w:r>
                    <w:rPr>
                      <w:rFonts w:hint="eastAsia"/>
                    </w:rPr>
                    <w:t>1.683E-5</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0.8415</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600</w:t>
                  </w:r>
                </w:p>
              </w:tc>
              <w:tc>
                <w:tcPr>
                  <w:tcW w:w="1542" w:type="dxa"/>
                  <w:tcBorders>
                    <w:tl2br w:val="nil"/>
                    <w:tr2bl w:val="nil"/>
                  </w:tcBorders>
                  <w:vAlign w:val="center"/>
                </w:tcPr>
                <w:p>
                  <w:pPr>
                    <w:spacing w:line="360" w:lineRule="exact"/>
                    <w:jc w:val="center"/>
                  </w:pPr>
                  <w:r>
                    <w:rPr>
                      <w:rFonts w:hint="eastAsia"/>
                    </w:rPr>
                    <w:t>0.001375</w:t>
                  </w:r>
                </w:p>
              </w:tc>
              <w:tc>
                <w:tcPr>
                  <w:tcW w:w="1152" w:type="dxa"/>
                  <w:tcBorders>
                    <w:tl2br w:val="nil"/>
                    <w:tr2bl w:val="nil"/>
                  </w:tcBorders>
                  <w:vAlign w:val="center"/>
                </w:tcPr>
                <w:p>
                  <w:pPr>
                    <w:spacing w:line="360" w:lineRule="exact"/>
                    <w:jc w:val="center"/>
                  </w:pPr>
                  <w:r>
                    <w:rPr>
                      <w:rFonts w:hint="eastAsia"/>
                    </w:rPr>
                    <w:t>0.31</w:t>
                  </w:r>
                </w:p>
              </w:tc>
              <w:tc>
                <w:tcPr>
                  <w:tcW w:w="1385" w:type="dxa"/>
                  <w:tcBorders>
                    <w:tl2br w:val="nil"/>
                    <w:tr2bl w:val="nil"/>
                  </w:tcBorders>
                  <w:vAlign w:val="center"/>
                </w:tcPr>
                <w:p>
                  <w:pPr>
                    <w:jc w:val="center"/>
                  </w:pPr>
                  <w:r>
                    <w:rPr>
                      <w:rFonts w:hint="eastAsia"/>
                    </w:rPr>
                    <w:t>600</w:t>
                  </w:r>
                </w:p>
              </w:tc>
              <w:tc>
                <w:tcPr>
                  <w:tcW w:w="1568" w:type="dxa"/>
                  <w:tcBorders>
                    <w:tl2br w:val="nil"/>
                    <w:tr2bl w:val="nil"/>
                  </w:tcBorders>
                  <w:vAlign w:val="center"/>
                </w:tcPr>
                <w:p>
                  <w:pPr>
                    <w:jc w:val="center"/>
                  </w:pPr>
                  <w:r>
                    <w:rPr>
                      <w:rFonts w:hint="eastAsia"/>
                    </w:rPr>
                    <w:t>1.308E-5</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0.754</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700</w:t>
                  </w:r>
                </w:p>
              </w:tc>
              <w:tc>
                <w:tcPr>
                  <w:tcW w:w="1542" w:type="dxa"/>
                  <w:tcBorders>
                    <w:tl2br w:val="nil"/>
                    <w:tr2bl w:val="nil"/>
                  </w:tcBorders>
                  <w:vAlign w:val="center"/>
                </w:tcPr>
                <w:p>
                  <w:pPr>
                    <w:spacing w:line="360" w:lineRule="exact"/>
                    <w:jc w:val="center"/>
                  </w:pPr>
                  <w:r>
                    <w:rPr>
                      <w:rFonts w:hint="eastAsia"/>
                    </w:rPr>
                    <w:t>0.001164</w:t>
                  </w:r>
                </w:p>
              </w:tc>
              <w:tc>
                <w:tcPr>
                  <w:tcW w:w="1152" w:type="dxa"/>
                  <w:tcBorders>
                    <w:tl2br w:val="nil"/>
                    <w:tr2bl w:val="nil"/>
                  </w:tcBorders>
                  <w:vAlign w:val="center"/>
                </w:tcPr>
                <w:p>
                  <w:pPr>
                    <w:spacing w:line="360" w:lineRule="exact"/>
                    <w:jc w:val="center"/>
                  </w:pPr>
                  <w:r>
                    <w:rPr>
                      <w:rFonts w:hint="eastAsia"/>
                    </w:rPr>
                    <w:t>0.26</w:t>
                  </w:r>
                </w:p>
              </w:tc>
              <w:tc>
                <w:tcPr>
                  <w:tcW w:w="1385" w:type="dxa"/>
                  <w:tcBorders>
                    <w:tl2br w:val="nil"/>
                    <w:tr2bl w:val="nil"/>
                  </w:tcBorders>
                  <w:vAlign w:val="center"/>
                </w:tcPr>
                <w:p>
                  <w:pPr>
                    <w:jc w:val="center"/>
                  </w:pPr>
                  <w:r>
                    <w:rPr>
                      <w:rFonts w:hint="eastAsia"/>
                    </w:rPr>
                    <w:t>700</w:t>
                  </w:r>
                </w:p>
              </w:tc>
              <w:tc>
                <w:tcPr>
                  <w:tcW w:w="1568" w:type="dxa"/>
                  <w:tcBorders>
                    <w:tl2br w:val="nil"/>
                    <w:tr2bl w:val="nil"/>
                  </w:tcBorders>
                  <w:vAlign w:val="center"/>
                </w:tcPr>
                <w:p>
                  <w:pPr>
                    <w:jc w:val="center"/>
                  </w:pPr>
                  <w:r>
                    <w:rPr>
                      <w:rFonts w:hint="eastAsia"/>
                    </w:rPr>
                    <w:t>1.046E-5</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0.523</w:t>
                  </w:r>
                  <w:r>
                    <w:rPr>
                      <w:rFonts w:hint="eastAsia"/>
                    </w:rPr>
                    <w:t>E-</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800</w:t>
                  </w:r>
                </w:p>
              </w:tc>
              <w:tc>
                <w:tcPr>
                  <w:tcW w:w="1542" w:type="dxa"/>
                  <w:tcBorders>
                    <w:tl2br w:val="nil"/>
                    <w:tr2bl w:val="nil"/>
                  </w:tcBorders>
                  <w:vAlign w:val="center"/>
                </w:tcPr>
                <w:p>
                  <w:pPr>
                    <w:spacing w:line="360" w:lineRule="exact"/>
                    <w:jc w:val="center"/>
                  </w:pPr>
                  <w:r>
                    <w:rPr>
                      <w:rFonts w:hint="eastAsia"/>
                    </w:rPr>
                    <w:t>0.0009988</w:t>
                  </w:r>
                </w:p>
              </w:tc>
              <w:tc>
                <w:tcPr>
                  <w:tcW w:w="1152" w:type="dxa"/>
                  <w:tcBorders>
                    <w:tl2br w:val="nil"/>
                    <w:tr2bl w:val="nil"/>
                  </w:tcBorders>
                  <w:vAlign w:val="center"/>
                </w:tcPr>
                <w:p>
                  <w:pPr>
                    <w:spacing w:line="360" w:lineRule="exact"/>
                    <w:jc w:val="center"/>
                  </w:pPr>
                  <w:r>
                    <w:rPr>
                      <w:rFonts w:hint="eastAsia"/>
                    </w:rPr>
                    <w:t>0.22</w:t>
                  </w:r>
                </w:p>
              </w:tc>
              <w:tc>
                <w:tcPr>
                  <w:tcW w:w="1385" w:type="dxa"/>
                  <w:tcBorders>
                    <w:tl2br w:val="nil"/>
                    <w:tr2bl w:val="nil"/>
                  </w:tcBorders>
                  <w:vAlign w:val="center"/>
                </w:tcPr>
                <w:p>
                  <w:pPr>
                    <w:jc w:val="center"/>
                  </w:pPr>
                  <w:r>
                    <w:rPr>
                      <w:rFonts w:hint="eastAsia"/>
                    </w:rPr>
                    <w:t>800</w:t>
                  </w:r>
                </w:p>
              </w:tc>
              <w:tc>
                <w:tcPr>
                  <w:tcW w:w="1568" w:type="dxa"/>
                  <w:tcBorders>
                    <w:tl2br w:val="nil"/>
                    <w:tr2bl w:val="nil"/>
                  </w:tcBorders>
                  <w:vAlign w:val="center"/>
                </w:tcPr>
                <w:p>
                  <w:pPr>
                    <w:jc w:val="center"/>
                  </w:pPr>
                  <w:r>
                    <w:rPr>
                      <w:rFonts w:hint="eastAsia"/>
                    </w:rPr>
                    <w:t>8.638E-6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4.319</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900</w:t>
                  </w:r>
                </w:p>
              </w:tc>
              <w:tc>
                <w:tcPr>
                  <w:tcW w:w="1542" w:type="dxa"/>
                  <w:tcBorders>
                    <w:tl2br w:val="nil"/>
                    <w:tr2bl w:val="nil"/>
                  </w:tcBorders>
                  <w:vAlign w:val="center"/>
                </w:tcPr>
                <w:p>
                  <w:pPr>
                    <w:spacing w:line="360" w:lineRule="exact"/>
                    <w:jc w:val="center"/>
                  </w:pPr>
                  <w:r>
                    <w:rPr>
                      <w:rFonts w:hint="eastAsia"/>
                    </w:rPr>
                    <w:t>0.0008648</w:t>
                  </w:r>
                </w:p>
              </w:tc>
              <w:tc>
                <w:tcPr>
                  <w:tcW w:w="1152" w:type="dxa"/>
                  <w:tcBorders>
                    <w:tl2br w:val="nil"/>
                    <w:tr2bl w:val="nil"/>
                  </w:tcBorders>
                  <w:vAlign w:val="center"/>
                </w:tcPr>
                <w:p>
                  <w:pPr>
                    <w:spacing w:line="360" w:lineRule="exact"/>
                    <w:jc w:val="center"/>
                  </w:pPr>
                  <w:r>
                    <w:rPr>
                      <w:rFonts w:hint="eastAsia"/>
                    </w:rPr>
                    <w:t>0.19</w:t>
                  </w:r>
                </w:p>
              </w:tc>
              <w:tc>
                <w:tcPr>
                  <w:tcW w:w="1385" w:type="dxa"/>
                  <w:tcBorders>
                    <w:tl2br w:val="nil"/>
                    <w:tr2bl w:val="nil"/>
                  </w:tcBorders>
                  <w:vAlign w:val="center"/>
                </w:tcPr>
                <w:p>
                  <w:pPr>
                    <w:jc w:val="center"/>
                  </w:pPr>
                  <w:r>
                    <w:rPr>
                      <w:rFonts w:hint="eastAsia"/>
                    </w:rPr>
                    <w:t>900</w:t>
                  </w:r>
                </w:p>
              </w:tc>
              <w:tc>
                <w:tcPr>
                  <w:tcW w:w="1568" w:type="dxa"/>
                  <w:tcBorders>
                    <w:tl2br w:val="nil"/>
                    <w:tr2bl w:val="nil"/>
                  </w:tcBorders>
                  <w:vAlign w:val="center"/>
                </w:tcPr>
                <w:p>
                  <w:pPr>
                    <w:jc w:val="center"/>
                  </w:pPr>
                  <w:r>
                    <w:rPr>
                      <w:rFonts w:hint="eastAsia"/>
                    </w:rPr>
                    <w:t>7.279E-6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3.6395</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1000</w:t>
                  </w:r>
                </w:p>
              </w:tc>
              <w:tc>
                <w:tcPr>
                  <w:tcW w:w="1542" w:type="dxa"/>
                  <w:tcBorders>
                    <w:tl2br w:val="nil"/>
                    <w:tr2bl w:val="nil"/>
                  </w:tcBorders>
                  <w:vAlign w:val="center"/>
                </w:tcPr>
                <w:p>
                  <w:pPr>
                    <w:spacing w:line="360" w:lineRule="exact"/>
                    <w:jc w:val="center"/>
                  </w:pPr>
                  <w:r>
                    <w:rPr>
                      <w:rFonts w:hint="eastAsia"/>
                    </w:rPr>
                    <w:t>0.0007558</w:t>
                  </w:r>
                </w:p>
              </w:tc>
              <w:tc>
                <w:tcPr>
                  <w:tcW w:w="1152" w:type="dxa"/>
                  <w:tcBorders>
                    <w:tl2br w:val="nil"/>
                    <w:tr2bl w:val="nil"/>
                  </w:tcBorders>
                  <w:vAlign w:val="center"/>
                </w:tcPr>
                <w:p>
                  <w:pPr>
                    <w:spacing w:line="360" w:lineRule="exact"/>
                    <w:jc w:val="center"/>
                  </w:pPr>
                  <w:r>
                    <w:rPr>
                      <w:rFonts w:hint="eastAsia"/>
                    </w:rPr>
                    <w:t>0.17</w:t>
                  </w:r>
                </w:p>
              </w:tc>
              <w:tc>
                <w:tcPr>
                  <w:tcW w:w="1385" w:type="dxa"/>
                  <w:tcBorders>
                    <w:tl2br w:val="nil"/>
                    <w:tr2bl w:val="nil"/>
                  </w:tcBorders>
                  <w:vAlign w:val="center"/>
                </w:tcPr>
                <w:p>
                  <w:pPr>
                    <w:jc w:val="center"/>
                  </w:pPr>
                  <w:r>
                    <w:rPr>
                      <w:rFonts w:hint="eastAsia"/>
                    </w:rPr>
                    <w:t>1000</w:t>
                  </w:r>
                </w:p>
              </w:tc>
              <w:tc>
                <w:tcPr>
                  <w:tcW w:w="1568" w:type="dxa"/>
                  <w:tcBorders>
                    <w:tl2br w:val="nil"/>
                    <w:tr2bl w:val="nil"/>
                  </w:tcBorders>
                  <w:vAlign w:val="center"/>
                </w:tcPr>
                <w:p>
                  <w:pPr>
                    <w:jc w:val="center"/>
                  </w:pPr>
                  <w:r>
                    <w:rPr>
                      <w:rFonts w:hint="eastAsia"/>
                    </w:rPr>
                    <w:t>6.236E-6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3.118</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1100</w:t>
                  </w:r>
                </w:p>
              </w:tc>
              <w:tc>
                <w:tcPr>
                  <w:tcW w:w="1542" w:type="dxa"/>
                  <w:tcBorders>
                    <w:tl2br w:val="nil"/>
                    <w:tr2bl w:val="nil"/>
                  </w:tcBorders>
                  <w:vAlign w:val="center"/>
                </w:tcPr>
                <w:p>
                  <w:pPr>
                    <w:spacing w:line="360" w:lineRule="exact"/>
                    <w:jc w:val="center"/>
                  </w:pPr>
                  <w:r>
                    <w:rPr>
                      <w:rFonts w:hint="eastAsia"/>
                    </w:rPr>
                    <w:t>0.0006691</w:t>
                  </w:r>
                </w:p>
              </w:tc>
              <w:tc>
                <w:tcPr>
                  <w:tcW w:w="1152" w:type="dxa"/>
                  <w:tcBorders>
                    <w:tl2br w:val="nil"/>
                    <w:tr2bl w:val="nil"/>
                  </w:tcBorders>
                  <w:vAlign w:val="center"/>
                </w:tcPr>
                <w:p>
                  <w:pPr>
                    <w:spacing w:line="360" w:lineRule="exact"/>
                    <w:jc w:val="center"/>
                  </w:pPr>
                  <w:r>
                    <w:rPr>
                      <w:rFonts w:hint="eastAsia"/>
                    </w:rPr>
                    <w:t>0.15</w:t>
                  </w:r>
                </w:p>
              </w:tc>
              <w:tc>
                <w:tcPr>
                  <w:tcW w:w="1385" w:type="dxa"/>
                  <w:tcBorders>
                    <w:tl2br w:val="nil"/>
                    <w:tr2bl w:val="nil"/>
                  </w:tcBorders>
                  <w:vAlign w:val="center"/>
                </w:tcPr>
                <w:p>
                  <w:pPr>
                    <w:jc w:val="center"/>
                  </w:pPr>
                  <w:r>
                    <w:rPr>
                      <w:rFonts w:hint="eastAsia"/>
                    </w:rPr>
                    <w:t>1100</w:t>
                  </w:r>
                </w:p>
              </w:tc>
              <w:tc>
                <w:tcPr>
                  <w:tcW w:w="1568" w:type="dxa"/>
                  <w:tcBorders>
                    <w:tl2br w:val="nil"/>
                    <w:tr2bl w:val="nil"/>
                  </w:tcBorders>
                  <w:vAlign w:val="center"/>
                </w:tcPr>
                <w:p>
                  <w:pPr>
                    <w:jc w:val="center"/>
                  </w:pPr>
                  <w:r>
                    <w:rPr>
                      <w:rFonts w:hint="eastAsia"/>
                    </w:rPr>
                    <w:t>5.43E-6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2.715</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1200</w:t>
                  </w:r>
                </w:p>
              </w:tc>
              <w:tc>
                <w:tcPr>
                  <w:tcW w:w="1542" w:type="dxa"/>
                  <w:tcBorders>
                    <w:tl2br w:val="nil"/>
                    <w:tr2bl w:val="nil"/>
                  </w:tcBorders>
                  <w:vAlign w:val="center"/>
                </w:tcPr>
                <w:p>
                  <w:pPr>
                    <w:spacing w:line="360" w:lineRule="exact"/>
                    <w:jc w:val="center"/>
                  </w:pPr>
                  <w:r>
                    <w:rPr>
                      <w:rFonts w:hint="eastAsia"/>
                    </w:rPr>
                    <w:t>0.0005964</w:t>
                  </w:r>
                </w:p>
              </w:tc>
              <w:tc>
                <w:tcPr>
                  <w:tcW w:w="1152" w:type="dxa"/>
                  <w:tcBorders>
                    <w:tl2br w:val="nil"/>
                    <w:tr2bl w:val="nil"/>
                  </w:tcBorders>
                  <w:vAlign w:val="center"/>
                </w:tcPr>
                <w:p>
                  <w:pPr>
                    <w:spacing w:line="360" w:lineRule="exact"/>
                    <w:jc w:val="center"/>
                  </w:pPr>
                  <w:r>
                    <w:rPr>
                      <w:rFonts w:hint="eastAsia"/>
                    </w:rPr>
                    <w:t>0.13</w:t>
                  </w:r>
                </w:p>
              </w:tc>
              <w:tc>
                <w:tcPr>
                  <w:tcW w:w="1385" w:type="dxa"/>
                  <w:tcBorders>
                    <w:tl2br w:val="nil"/>
                    <w:tr2bl w:val="nil"/>
                  </w:tcBorders>
                  <w:vAlign w:val="center"/>
                </w:tcPr>
                <w:p>
                  <w:pPr>
                    <w:jc w:val="center"/>
                  </w:pPr>
                  <w:r>
                    <w:rPr>
                      <w:rFonts w:hint="eastAsia"/>
                    </w:rPr>
                    <w:t>1200</w:t>
                  </w:r>
                </w:p>
              </w:tc>
              <w:tc>
                <w:tcPr>
                  <w:tcW w:w="1568" w:type="dxa"/>
                  <w:tcBorders>
                    <w:tl2br w:val="nil"/>
                    <w:tr2bl w:val="nil"/>
                  </w:tcBorders>
                  <w:vAlign w:val="center"/>
                </w:tcPr>
                <w:p>
                  <w:pPr>
                    <w:jc w:val="center"/>
                  </w:pPr>
                  <w:r>
                    <w:rPr>
                      <w:rFonts w:hint="eastAsia"/>
                    </w:rPr>
                    <w:t>4.783E-6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2.3915</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1300</w:t>
                  </w:r>
                </w:p>
              </w:tc>
              <w:tc>
                <w:tcPr>
                  <w:tcW w:w="1542" w:type="dxa"/>
                  <w:tcBorders>
                    <w:tl2br w:val="nil"/>
                    <w:tr2bl w:val="nil"/>
                  </w:tcBorders>
                  <w:vAlign w:val="center"/>
                </w:tcPr>
                <w:p>
                  <w:pPr>
                    <w:spacing w:line="360" w:lineRule="exact"/>
                    <w:jc w:val="center"/>
                  </w:pPr>
                  <w:r>
                    <w:rPr>
                      <w:rFonts w:hint="eastAsia"/>
                    </w:rPr>
                    <w:t>0.0005359</w:t>
                  </w:r>
                </w:p>
              </w:tc>
              <w:tc>
                <w:tcPr>
                  <w:tcW w:w="1152" w:type="dxa"/>
                  <w:tcBorders>
                    <w:tl2br w:val="nil"/>
                    <w:tr2bl w:val="nil"/>
                  </w:tcBorders>
                  <w:vAlign w:val="center"/>
                </w:tcPr>
                <w:p>
                  <w:pPr>
                    <w:spacing w:line="360" w:lineRule="exact"/>
                    <w:jc w:val="center"/>
                  </w:pPr>
                  <w:r>
                    <w:rPr>
                      <w:rFonts w:hint="eastAsia"/>
                    </w:rPr>
                    <w:t>0.12</w:t>
                  </w:r>
                </w:p>
              </w:tc>
              <w:tc>
                <w:tcPr>
                  <w:tcW w:w="1385" w:type="dxa"/>
                  <w:tcBorders>
                    <w:tl2br w:val="nil"/>
                    <w:tr2bl w:val="nil"/>
                  </w:tcBorders>
                  <w:vAlign w:val="center"/>
                </w:tcPr>
                <w:p>
                  <w:pPr>
                    <w:jc w:val="center"/>
                  </w:pPr>
                  <w:r>
                    <w:rPr>
                      <w:rFonts w:hint="eastAsia"/>
                    </w:rPr>
                    <w:t>1300</w:t>
                  </w:r>
                </w:p>
              </w:tc>
              <w:tc>
                <w:tcPr>
                  <w:tcW w:w="1568" w:type="dxa"/>
                  <w:tcBorders>
                    <w:tl2br w:val="nil"/>
                    <w:tr2bl w:val="nil"/>
                  </w:tcBorders>
                  <w:vAlign w:val="center"/>
                </w:tcPr>
                <w:p>
                  <w:pPr>
                    <w:jc w:val="center"/>
                  </w:pPr>
                  <w:r>
                    <w:rPr>
                      <w:rFonts w:hint="eastAsia"/>
                    </w:rPr>
                    <w:t>4.255E-6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2.1275</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1400</w:t>
                  </w:r>
                </w:p>
              </w:tc>
              <w:tc>
                <w:tcPr>
                  <w:tcW w:w="1542" w:type="dxa"/>
                  <w:tcBorders>
                    <w:tl2br w:val="nil"/>
                    <w:tr2bl w:val="nil"/>
                  </w:tcBorders>
                  <w:vAlign w:val="center"/>
                </w:tcPr>
                <w:p>
                  <w:pPr>
                    <w:spacing w:line="360" w:lineRule="exact"/>
                    <w:jc w:val="center"/>
                  </w:pPr>
                  <w:r>
                    <w:rPr>
                      <w:rFonts w:hint="eastAsia"/>
                    </w:rPr>
                    <w:t>0.0004843</w:t>
                  </w:r>
                </w:p>
              </w:tc>
              <w:tc>
                <w:tcPr>
                  <w:tcW w:w="1152" w:type="dxa"/>
                  <w:tcBorders>
                    <w:tl2br w:val="nil"/>
                    <w:tr2bl w:val="nil"/>
                  </w:tcBorders>
                  <w:vAlign w:val="center"/>
                </w:tcPr>
                <w:p>
                  <w:pPr>
                    <w:spacing w:line="360" w:lineRule="exact"/>
                    <w:jc w:val="center"/>
                  </w:pPr>
                  <w:r>
                    <w:rPr>
                      <w:rFonts w:hint="eastAsia"/>
                    </w:rPr>
                    <w:t>0.11</w:t>
                  </w:r>
                </w:p>
              </w:tc>
              <w:tc>
                <w:tcPr>
                  <w:tcW w:w="1385" w:type="dxa"/>
                  <w:tcBorders>
                    <w:tl2br w:val="nil"/>
                    <w:tr2bl w:val="nil"/>
                  </w:tcBorders>
                  <w:vAlign w:val="center"/>
                </w:tcPr>
                <w:p>
                  <w:pPr>
                    <w:jc w:val="center"/>
                  </w:pPr>
                  <w:r>
                    <w:rPr>
                      <w:rFonts w:hint="eastAsia"/>
                    </w:rPr>
                    <w:t>1400</w:t>
                  </w:r>
                </w:p>
              </w:tc>
              <w:tc>
                <w:tcPr>
                  <w:tcW w:w="1568" w:type="dxa"/>
                  <w:tcBorders>
                    <w:tl2br w:val="nil"/>
                    <w:tr2bl w:val="nil"/>
                  </w:tcBorders>
                  <w:vAlign w:val="center"/>
                </w:tcPr>
                <w:p>
                  <w:pPr>
                    <w:jc w:val="center"/>
                  </w:pPr>
                  <w:r>
                    <w:rPr>
                      <w:rFonts w:hint="eastAsia"/>
                    </w:rPr>
                    <w:t>3.817E-6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1.9085</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1500</w:t>
                  </w:r>
                </w:p>
              </w:tc>
              <w:tc>
                <w:tcPr>
                  <w:tcW w:w="1542" w:type="dxa"/>
                  <w:tcBorders>
                    <w:tl2br w:val="nil"/>
                    <w:tr2bl w:val="nil"/>
                  </w:tcBorders>
                  <w:vAlign w:val="center"/>
                </w:tcPr>
                <w:p>
                  <w:pPr>
                    <w:spacing w:line="360" w:lineRule="exact"/>
                    <w:jc w:val="center"/>
                  </w:pPr>
                  <w:r>
                    <w:rPr>
                      <w:rFonts w:hint="eastAsia"/>
                    </w:rPr>
                    <w:t>0.0004404</w:t>
                  </w:r>
                </w:p>
              </w:tc>
              <w:tc>
                <w:tcPr>
                  <w:tcW w:w="1152" w:type="dxa"/>
                  <w:tcBorders>
                    <w:tl2br w:val="nil"/>
                    <w:tr2bl w:val="nil"/>
                  </w:tcBorders>
                  <w:vAlign w:val="center"/>
                </w:tcPr>
                <w:p>
                  <w:pPr>
                    <w:spacing w:line="360" w:lineRule="exact"/>
                    <w:jc w:val="center"/>
                  </w:pPr>
                  <w:r>
                    <w:rPr>
                      <w:rFonts w:hint="eastAsia"/>
                    </w:rPr>
                    <w:t>0.10</w:t>
                  </w:r>
                </w:p>
              </w:tc>
              <w:tc>
                <w:tcPr>
                  <w:tcW w:w="1385" w:type="dxa"/>
                  <w:tcBorders>
                    <w:tl2br w:val="nil"/>
                    <w:tr2bl w:val="nil"/>
                  </w:tcBorders>
                  <w:vAlign w:val="center"/>
                </w:tcPr>
                <w:p>
                  <w:pPr>
                    <w:jc w:val="center"/>
                  </w:pPr>
                  <w:r>
                    <w:rPr>
                      <w:rFonts w:hint="eastAsia"/>
                    </w:rPr>
                    <w:t>1500</w:t>
                  </w:r>
                </w:p>
              </w:tc>
              <w:tc>
                <w:tcPr>
                  <w:tcW w:w="1568" w:type="dxa"/>
                  <w:tcBorders>
                    <w:tl2br w:val="nil"/>
                    <w:tr2bl w:val="nil"/>
                  </w:tcBorders>
                  <w:vAlign w:val="center"/>
                </w:tcPr>
                <w:p>
                  <w:pPr>
                    <w:jc w:val="center"/>
                  </w:pPr>
                  <w:r>
                    <w:rPr>
                      <w:rFonts w:hint="eastAsia"/>
                    </w:rPr>
                    <w:t>3.449E-6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1.7245</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1600</w:t>
                  </w:r>
                </w:p>
              </w:tc>
              <w:tc>
                <w:tcPr>
                  <w:tcW w:w="1542" w:type="dxa"/>
                  <w:tcBorders>
                    <w:tl2br w:val="nil"/>
                    <w:tr2bl w:val="nil"/>
                  </w:tcBorders>
                  <w:vAlign w:val="center"/>
                </w:tcPr>
                <w:p>
                  <w:pPr>
                    <w:spacing w:line="360" w:lineRule="exact"/>
                    <w:jc w:val="center"/>
                  </w:pPr>
                  <w:r>
                    <w:rPr>
                      <w:rFonts w:hint="eastAsia"/>
                    </w:rPr>
                    <w:t>0.0004025</w:t>
                  </w:r>
                </w:p>
              </w:tc>
              <w:tc>
                <w:tcPr>
                  <w:tcW w:w="1152" w:type="dxa"/>
                  <w:tcBorders>
                    <w:tl2br w:val="nil"/>
                    <w:tr2bl w:val="nil"/>
                  </w:tcBorders>
                  <w:vAlign w:val="center"/>
                </w:tcPr>
                <w:p>
                  <w:pPr>
                    <w:spacing w:line="360" w:lineRule="exact"/>
                    <w:jc w:val="center"/>
                  </w:pPr>
                  <w:r>
                    <w:rPr>
                      <w:rFonts w:hint="eastAsia"/>
                    </w:rPr>
                    <w:t>0.09</w:t>
                  </w:r>
                </w:p>
              </w:tc>
              <w:tc>
                <w:tcPr>
                  <w:tcW w:w="1385" w:type="dxa"/>
                  <w:tcBorders>
                    <w:tl2br w:val="nil"/>
                    <w:tr2bl w:val="nil"/>
                  </w:tcBorders>
                  <w:vAlign w:val="center"/>
                </w:tcPr>
                <w:p>
                  <w:pPr>
                    <w:jc w:val="center"/>
                  </w:pPr>
                  <w:r>
                    <w:rPr>
                      <w:rFonts w:hint="eastAsia"/>
                    </w:rPr>
                    <w:t>1600</w:t>
                  </w:r>
                </w:p>
              </w:tc>
              <w:tc>
                <w:tcPr>
                  <w:tcW w:w="1568" w:type="dxa"/>
                  <w:tcBorders>
                    <w:tl2br w:val="nil"/>
                    <w:tr2bl w:val="nil"/>
                  </w:tcBorders>
                  <w:vAlign w:val="center"/>
                </w:tcPr>
                <w:p>
                  <w:pPr>
                    <w:jc w:val="center"/>
                  </w:pPr>
                  <w:r>
                    <w:rPr>
                      <w:rFonts w:hint="eastAsia"/>
                    </w:rPr>
                    <w:t>3.134E-6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1.567</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1700</w:t>
                  </w:r>
                </w:p>
              </w:tc>
              <w:tc>
                <w:tcPr>
                  <w:tcW w:w="1542" w:type="dxa"/>
                  <w:tcBorders>
                    <w:tl2br w:val="nil"/>
                    <w:tr2bl w:val="nil"/>
                  </w:tcBorders>
                  <w:vAlign w:val="center"/>
                </w:tcPr>
                <w:p>
                  <w:pPr>
                    <w:spacing w:line="360" w:lineRule="exact"/>
                    <w:jc w:val="center"/>
                  </w:pPr>
                  <w:r>
                    <w:rPr>
                      <w:rFonts w:hint="eastAsia"/>
                    </w:rPr>
                    <w:t>0.0003699</w:t>
                  </w:r>
                </w:p>
              </w:tc>
              <w:tc>
                <w:tcPr>
                  <w:tcW w:w="1152" w:type="dxa"/>
                  <w:tcBorders>
                    <w:tl2br w:val="nil"/>
                    <w:tr2bl w:val="nil"/>
                  </w:tcBorders>
                  <w:vAlign w:val="center"/>
                </w:tcPr>
                <w:p>
                  <w:pPr>
                    <w:spacing w:line="360" w:lineRule="exact"/>
                    <w:jc w:val="center"/>
                  </w:pPr>
                  <w:r>
                    <w:rPr>
                      <w:rFonts w:hint="eastAsia"/>
                    </w:rPr>
                    <w:t>0.08</w:t>
                  </w:r>
                </w:p>
              </w:tc>
              <w:tc>
                <w:tcPr>
                  <w:tcW w:w="1385" w:type="dxa"/>
                  <w:tcBorders>
                    <w:tl2br w:val="nil"/>
                    <w:tr2bl w:val="nil"/>
                  </w:tcBorders>
                  <w:vAlign w:val="center"/>
                </w:tcPr>
                <w:p>
                  <w:pPr>
                    <w:jc w:val="center"/>
                  </w:pPr>
                  <w:r>
                    <w:rPr>
                      <w:rFonts w:hint="eastAsia"/>
                    </w:rPr>
                    <w:t>1700</w:t>
                  </w:r>
                </w:p>
              </w:tc>
              <w:tc>
                <w:tcPr>
                  <w:tcW w:w="1568" w:type="dxa"/>
                  <w:tcBorders>
                    <w:tl2br w:val="nil"/>
                    <w:tr2bl w:val="nil"/>
                  </w:tcBorders>
                  <w:vAlign w:val="center"/>
                </w:tcPr>
                <w:p>
                  <w:pPr>
                    <w:jc w:val="center"/>
                  </w:pPr>
                  <w:r>
                    <w:rPr>
                      <w:rFonts w:hint="eastAsia"/>
                    </w:rPr>
                    <w:t>2.862E-6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1.431</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1800</w:t>
                  </w:r>
                </w:p>
              </w:tc>
              <w:tc>
                <w:tcPr>
                  <w:tcW w:w="1542" w:type="dxa"/>
                  <w:tcBorders>
                    <w:tl2br w:val="nil"/>
                    <w:tr2bl w:val="nil"/>
                  </w:tcBorders>
                  <w:vAlign w:val="center"/>
                </w:tcPr>
                <w:p>
                  <w:pPr>
                    <w:spacing w:line="360" w:lineRule="exact"/>
                    <w:jc w:val="center"/>
                  </w:pPr>
                  <w:r>
                    <w:rPr>
                      <w:rFonts w:hint="eastAsia"/>
                    </w:rPr>
                    <w:t>0.0003409</w:t>
                  </w:r>
                </w:p>
              </w:tc>
              <w:tc>
                <w:tcPr>
                  <w:tcW w:w="1152" w:type="dxa"/>
                  <w:tcBorders>
                    <w:tl2br w:val="nil"/>
                    <w:tr2bl w:val="nil"/>
                  </w:tcBorders>
                  <w:vAlign w:val="center"/>
                </w:tcPr>
                <w:p>
                  <w:pPr>
                    <w:spacing w:line="360" w:lineRule="exact"/>
                    <w:jc w:val="center"/>
                  </w:pPr>
                  <w:r>
                    <w:rPr>
                      <w:rFonts w:hint="eastAsia"/>
                    </w:rPr>
                    <w:t>0.08</w:t>
                  </w:r>
                </w:p>
              </w:tc>
              <w:tc>
                <w:tcPr>
                  <w:tcW w:w="1385" w:type="dxa"/>
                  <w:tcBorders>
                    <w:tl2br w:val="nil"/>
                    <w:tr2bl w:val="nil"/>
                  </w:tcBorders>
                  <w:vAlign w:val="center"/>
                </w:tcPr>
                <w:p>
                  <w:pPr>
                    <w:jc w:val="center"/>
                  </w:pPr>
                  <w:r>
                    <w:rPr>
                      <w:rFonts w:hint="eastAsia"/>
                    </w:rPr>
                    <w:t>1800</w:t>
                  </w:r>
                </w:p>
              </w:tc>
              <w:tc>
                <w:tcPr>
                  <w:tcW w:w="1568" w:type="dxa"/>
                  <w:tcBorders>
                    <w:tl2br w:val="nil"/>
                    <w:tr2bl w:val="nil"/>
                  </w:tcBorders>
                  <w:vAlign w:val="center"/>
                </w:tcPr>
                <w:p>
                  <w:pPr>
                    <w:jc w:val="center"/>
                  </w:pPr>
                  <w:r>
                    <w:rPr>
                      <w:rFonts w:hint="eastAsia"/>
                    </w:rPr>
                    <w:t>2.628E-6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1.314</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1900</w:t>
                  </w:r>
                </w:p>
              </w:tc>
              <w:tc>
                <w:tcPr>
                  <w:tcW w:w="1542" w:type="dxa"/>
                  <w:tcBorders>
                    <w:tl2br w:val="nil"/>
                    <w:tr2bl w:val="nil"/>
                  </w:tcBorders>
                  <w:vAlign w:val="center"/>
                </w:tcPr>
                <w:p>
                  <w:pPr>
                    <w:spacing w:line="360" w:lineRule="exact"/>
                    <w:jc w:val="center"/>
                  </w:pPr>
                  <w:r>
                    <w:rPr>
                      <w:rFonts w:hint="eastAsia"/>
                    </w:rPr>
                    <w:t>0.0003155</w:t>
                  </w:r>
                </w:p>
              </w:tc>
              <w:tc>
                <w:tcPr>
                  <w:tcW w:w="1152" w:type="dxa"/>
                  <w:tcBorders>
                    <w:tl2br w:val="nil"/>
                    <w:tr2bl w:val="nil"/>
                  </w:tcBorders>
                  <w:vAlign w:val="center"/>
                </w:tcPr>
                <w:p>
                  <w:pPr>
                    <w:spacing w:line="360" w:lineRule="exact"/>
                    <w:jc w:val="center"/>
                  </w:pPr>
                  <w:r>
                    <w:rPr>
                      <w:rFonts w:hint="eastAsia"/>
                    </w:rPr>
                    <w:t>0.07</w:t>
                  </w:r>
                </w:p>
              </w:tc>
              <w:tc>
                <w:tcPr>
                  <w:tcW w:w="1385" w:type="dxa"/>
                  <w:tcBorders>
                    <w:tl2br w:val="nil"/>
                    <w:tr2bl w:val="nil"/>
                  </w:tcBorders>
                  <w:vAlign w:val="center"/>
                </w:tcPr>
                <w:p>
                  <w:pPr>
                    <w:jc w:val="center"/>
                  </w:pPr>
                  <w:r>
                    <w:rPr>
                      <w:rFonts w:hint="eastAsia"/>
                    </w:rPr>
                    <w:t>1900</w:t>
                  </w:r>
                </w:p>
              </w:tc>
              <w:tc>
                <w:tcPr>
                  <w:tcW w:w="1568" w:type="dxa"/>
                  <w:tcBorders>
                    <w:tl2br w:val="nil"/>
                    <w:tr2bl w:val="nil"/>
                  </w:tcBorders>
                  <w:vAlign w:val="center"/>
                </w:tcPr>
                <w:p>
                  <w:pPr>
                    <w:jc w:val="center"/>
                  </w:pPr>
                  <w:r>
                    <w:rPr>
                      <w:rFonts w:hint="eastAsia"/>
                    </w:rPr>
                    <w:t>2.423E-6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1.2115</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2000</w:t>
                  </w:r>
                </w:p>
              </w:tc>
              <w:tc>
                <w:tcPr>
                  <w:tcW w:w="1542" w:type="dxa"/>
                  <w:tcBorders>
                    <w:tl2br w:val="nil"/>
                    <w:tr2bl w:val="nil"/>
                  </w:tcBorders>
                  <w:vAlign w:val="center"/>
                </w:tcPr>
                <w:p>
                  <w:pPr>
                    <w:spacing w:line="360" w:lineRule="exact"/>
                    <w:jc w:val="center"/>
                  </w:pPr>
                  <w:r>
                    <w:rPr>
                      <w:rFonts w:hint="eastAsia"/>
                    </w:rPr>
                    <w:t>0.0002931</w:t>
                  </w:r>
                </w:p>
              </w:tc>
              <w:tc>
                <w:tcPr>
                  <w:tcW w:w="1152" w:type="dxa"/>
                  <w:tcBorders>
                    <w:tl2br w:val="nil"/>
                    <w:tr2bl w:val="nil"/>
                  </w:tcBorders>
                  <w:vAlign w:val="center"/>
                </w:tcPr>
                <w:p>
                  <w:pPr>
                    <w:spacing w:line="360" w:lineRule="exact"/>
                    <w:jc w:val="center"/>
                  </w:pPr>
                  <w:r>
                    <w:rPr>
                      <w:rFonts w:hint="eastAsia"/>
                    </w:rPr>
                    <w:t>0.07</w:t>
                  </w:r>
                </w:p>
              </w:tc>
              <w:tc>
                <w:tcPr>
                  <w:tcW w:w="1385" w:type="dxa"/>
                  <w:tcBorders>
                    <w:tl2br w:val="nil"/>
                    <w:tr2bl w:val="nil"/>
                  </w:tcBorders>
                  <w:vAlign w:val="center"/>
                </w:tcPr>
                <w:p>
                  <w:pPr>
                    <w:jc w:val="center"/>
                  </w:pPr>
                  <w:r>
                    <w:rPr>
                      <w:rFonts w:hint="eastAsia"/>
                    </w:rPr>
                    <w:t>2000</w:t>
                  </w:r>
                </w:p>
              </w:tc>
              <w:tc>
                <w:tcPr>
                  <w:tcW w:w="1568" w:type="dxa"/>
                  <w:tcBorders>
                    <w:tl2br w:val="nil"/>
                    <w:tr2bl w:val="nil"/>
                  </w:tcBorders>
                  <w:vAlign w:val="center"/>
                </w:tcPr>
                <w:p>
                  <w:pPr>
                    <w:jc w:val="center"/>
                  </w:pPr>
                  <w:r>
                    <w:rPr>
                      <w:rFonts w:hint="eastAsia"/>
                    </w:rPr>
                    <w:t>2.244E-6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1.122</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2100</w:t>
                  </w:r>
                </w:p>
              </w:tc>
              <w:tc>
                <w:tcPr>
                  <w:tcW w:w="1542" w:type="dxa"/>
                  <w:tcBorders>
                    <w:tl2br w:val="nil"/>
                    <w:tr2bl w:val="nil"/>
                  </w:tcBorders>
                  <w:vAlign w:val="center"/>
                </w:tcPr>
                <w:p>
                  <w:pPr>
                    <w:spacing w:line="360" w:lineRule="exact"/>
                    <w:jc w:val="center"/>
                  </w:pPr>
                  <w:r>
                    <w:rPr>
                      <w:rFonts w:hint="eastAsia"/>
                    </w:rPr>
                    <w:t>0.0002742</w:t>
                  </w:r>
                </w:p>
              </w:tc>
              <w:tc>
                <w:tcPr>
                  <w:tcW w:w="1152" w:type="dxa"/>
                  <w:tcBorders>
                    <w:tl2br w:val="nil"/>
                    <w:tr2bl w:val="nil"/>
                  </w:tcBorders>
                  <w:vAlign w:val="center"/>
                </w:tcPr>
                <w:p>
                  <w:pPr>
                    <w:spacing w:line="360" w:lineRule="exact"/>
                    <w:jc w:val="center"/>
                  </w:pPr>
                  <w:r>
                    <w:rPr>
                      <w:rFonts w:hint="eastAsia"/>
                    </w:rPr>
                    <w:t>0.06</w:t>
                  </w:r>
                </w:p>
              </w:tc>
              <w:tc>
                <w:tcPr>
                  <w:tcW w:w="1385" w:type="dxa"/>
                  <w:tcBorders>
                    <w:tl2br w:val="nil"/>
                    <w:tr2bl w:val="nil"/>
                  </w:tcBorders>
                  <w:vAlign w:val="center"/>
                </w:tcPr>
                <w:p>
                  <w:pPr>
                    <w:jc w:val="center"/>
                  </w:pPr>
                  <w:r>
                    <w:rPr>
                      <w:rFonts w:hint="eastAsia"/>
                    </w:rPr>
                    <w:t>2100</w:t>
                  </w:r>
                </w:p>
              </w:tc>
              <w:tc>
                <w:tcPr>
                  <w:tcW w:w="1568" w:type="dxa"/>
                  <w:tcBorders>
                    <w:tl2br w:val="nil"/>
                    <w:tr2bl w:val="nil"/>
                  </w:tcBorders>
                  <w:vAlign w:val="center"/>
                </w:tcPr>
                <w:p>
                  <w:pPr>
                    <w:jc w:val="center"/>
                  </w:pPr>
                  <w:r>
                    <w:rPr>
                      <w:rFonts w:hint="eastAsia"/>
                    </w:rPr>
                    <w:t>2.093E-6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1.0465</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2200</w:t>
                  </w:r>
                </w:p>
              </w:tc>
              <w:tc>
                <w:tcPr>
                  <w:tcW w:w="1542" w:type="dxa"/>
                  <w:tcBorders>
                    <w:tl2br w:val="nil"/>
                    <w:tr2bl w:val="nil"/>
                  </w:tcBorders>
                  <w:vAlign w:val="center"/>
                </w:tcPr>
                <w:p>
                  <w:pPr>
                    <w:spacing w:line="360" w:lineRule="exact"/>
                    <w:jc w:val="center"/>
                  </w:pPr>
                  <w:r>
                    <w:rPr>
                      <w:rFonts w:hint="eastAsia"/>
                    </w:rPr>
                    <w:t>0.0002573</w:t>
                  </w:r>
                </w:p>
              </w:tc>
              <w:tc>
                <w:tcPr>
                  <w:tcW w:w="1152" w:type="dxa"/>
                  <w:tcBorders>
                    <w:tl2br w:val="nil"/>
                    <w:tr2bl w:val="nil"/>
                  </w:tcBorders>
                  <w:vAlign w:val="center"/>
                </w:tcPr>
                <w:p>
                  <w:pPr>
                    <w:spacing w:line="360" w:lineRule="exact"/>
                    <w:jc w:val="center"/>
                  </w:pPr>
                  <w:r>
                    <w:rPr>
                      <w:rFonts w:hint="eastAsia"/>
                    </w:rPr>
                    <w:t>0.06</w:t>
                  </w:r>
                </w:p>
              </w:tc>
              <w:tc>
                <w:tcPr>
                  <w:tcW w:w="1385" w:type="dxa"/>
                  <w:tcBorders>
                    <w:tl2br w:val="nil"/>
                    <w:tr2bl w:val="nil"/>
                  </w:tcBorders>
                  <w:vAlign w:val="center"/>
                </w:tcPr>
                <w:p>
                  <w:pPr>
                    <w:jc w:val="center"/>
                  </w:pPr>
                  <w:r>
                    <w:rPr>
                      <w:rFonts w:hint="eastAsia"/>
                    </w:rPr>
                    <w:t>2200</w:t>
                  </w:r>
                </w:p>
              </w:tc>
              <w:tc>
                <w:tcPr>
                  <w:tcW w:w="1568" w:type="dxa"/>
                  <w:tcBorders>
                    <w:tl2br w:val="nil"/>
                    <w:tr2bl w:val="nil"/>
                  </w:tcBorders>
                  <w:vAlign w:val="center"/>
                </w:tcPr>
                <w:p>
                  <w:pPr>
                    <w:jc w:val="center"/>
                  </w:pPr>
                  <w:r>
                    <w:rPr>
                      <w:rFonts w:hint="eastAsia"/>
                    </w:rPr>
                    <w:t>1.96E-6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0.98</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2300</w:t>
                  </w:r>
                </w:p>
              </w:tc>
              <w:tc>
                <w:tcPr>
                  <w:tcW w:w="1542" w:type="dxa"/>
                  <w:tcBorders>
                    <w:tl2br w:val="nil"/>
                    <w:tr2bl w:val="nil"/>
                  </w:tcBorders>
                  <w:vAlign w:val="center"/>
                </w:tcPr>
                <w:p>
                  <w:pPr>
                    <w:spacing w:line="360" w:lineRule="exact"/>
                    <w:jc w:val="center"/>
                  </w:pPr>
                  <w:r>
                    <w:rPr>
                      <w:rFonts w:hint="eastAsia"/>
                    </w:rPr>
                    <w:t>0.0002422</w:t>
                  </w:r>
                </w:p>
              </w:tc>
              <w:tc>
                <w:tcPr>
                  <w:tcW w:w="1152" w:type="dxa"/>
                  <w:tcBorders>
                    <w:tl2br w:val="nil"/>
                    <w:tr2bl w:val="nil"/>
                  </w:tcBorders>
                  <w:vAlign w:val="center"/>
                </w:tcPr>
                <w:p>
                  <w:pPr>
                    <w:spacing w:line="360" w:lineRule="exact"/>
                    <w:jc w:val="center"/>
                  </w:pPr>
                  <w:r>
                    <w:rPr>
                      <w:rFonts w:hint="eastAsia"/>
                    </w:rPr>
                    <w:t>0.05</w:t>
                  </w:r>
                </w:p>
              </w:tc>
              <w:tc>
                <w:tcPr>
                  <w:tcW w:w="1385" w:type="dxa"/>
                  <w:tcBorders>
                    <w:tl2br w:val="nil"/>
                    <w:tr2bl w:val="nil"/>
                  </w:tcBorders>
                  <w:vAlign w:val="center"/>
                </w:tcPr>
                <w:p>
                  <w:pPr>
                    <w:jc w:val="center"/>
                  </w:pPr>
                  <w:r>
                    <w:rPr>
                      <w:rFonts w:hint="eastAsia"/>
                    </w:rPr>
                    <w:t>2300</w:t>
                  </w:r>
                </w:p>
              </w:tc>
              <w:tc>
                <w:tcPr>
                  <w:tcW w:w="1568" w:type="dxa"/>
                  <w:tcBorders>
                    <w:tl2br w:val="nil"/>
                    <w:tr2bl w:val="nil"/>
                  </w:tcBorders>
                  <w:vAlign w:val="center"/>
                </w:tcPr>
                <w:p>
                  <w:pPr>
                    <w:jc w:val="center"/>
                  </w:pPr>
                  <w:r>
                    <w:rPr>
                      <w:rFonts w:hint="eastAsia"/>
                    </w:rPr>
                    <w:t>1.84E-6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0.92</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rPr>
                      <w:rFonts w:hint="eastAsia"/>
                    </w:rPr>
                    <w:t>2400</w:t>
                  </w:r>
                </w:p>
              </w:tc>
              <w:tc>
                <w:tcPr>
                  <w:tcW w:w="1542" w:type="dxa"/>
                  <w:tcBorders>
                    <w:tl2br w:val="nil"/>
                    <w:tr2bl w:val="nil"/>
                  </w:tcBorders>
                  <w:vAlign w:val="center"/>
                </w:tcPr>
                <w:p>
                  <w:pPr>
                    <w:spacing w:line="360" w:lineRule="exact"/>
                    <w:jc w:val="center"/>
                  </w:pPr>
                  <w:r>
                    <w:rPr>
                      <w:rFonts w:hint="eastAsia"/>
                    </w:rPr>
                    <w:t>0.0002284</w:t>
                  </w:r>
                </w:p>
              </w:tc>
              <w:tc>
                <w:tcPr>
                  <w:tcW w:w="1152" w:type="dxa"/>
                  <w:tcBorders>
                    <w:tl2br w:val="nil"/>
                    <w:tr2bl w:val="nil"/>
                  </w:tcBorders>
                  <w:vAlign w:val="center"/>
                </w:tcPr>
                <w:p>
                  <w:pPr>
                    <w:spacing w:line="360" w:lineRule="exact"/>
                    <w:jc w:val="center"/>
                  </w:pPr>
                  <w:r>
                    <w:rPr>
                      <w:rFonts w:hint="eastAsia"/>
                    </w:rPr>
                    <w:t>0.05</w:t>
                  </w:r>
                </w:p>
              </w:tc>
              <w:tc>
                <w:tcPr>
                  <w:tcW w:w="1385" w:type="dxa"/>
                  <w:tcBorders>
                    <w:tl2br w:val="nil"/>
                    <w:tr2bl w:val="nil"/>
                  </w:tcBorders>
                  <w:vAlign w:val="center"/>
                </w:tcPr>
                <w:p>
                  <w:pPr>
                    <w:jc w:val="center"/>
                  </w:pPr>
                  <w:r>
                    <w:rPr>
                      <w:rFonts w:hint="eastAsia"/>
                    </w:rPr>
                    <w:t>2400</w:t>
                  </w:r>
                </w:p>
              </w:tc>
              <w:tc>
                <w:tcPr>
                  <w:tcW w:w="1568" w:type="dxa"/>
                  <w:tcBorders>
                    <w:tl2br w:val="nil"/>
                    <w:tr2bl w:val="nil"/>
                  </w:tcBorders>
                  <w:vAlign w:val="center"/>
                </w:tcPr>
                <w:p>
                  <w:pPr>
                    <w:jc w:val="center"/>
                  </w:pPr>
                  <w:r>
                    <w:rPr>
                      <w:rFonts w:hint="eastAsia"/>
                    </w:rPr>
                    <w:t>1.732E-6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0.866</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rPr>
                      <w:rFonts w:hint="eastAsia"/>
                    </w:rPr>
                  </w:pPr>
                  <w:r>
                    <w:rPr>
                      <w:rFonts w:hint="eastAsia"/>
                    </w:rPr>
                    <w:t>2500</w:t>
                  </w:r>
                </w:p>
              </w:tc>
              <w:tc>
                <w:tcPr>
                  <w:tcW w:w="1542" w:type="dxa"/>
                  <w:tcBorders>
                    <w:tl2br w:val="nil"/>
                    <w:tr2bl w:val="nil"/>
                  </w:tcBorders>
                  <w:vAlign w:val="center"/>
                </w:tcPr>
                <w:p>
                  <w:pPr>
                    <w:spacing w:line="360" w:lineRule="exact"/>
                    <w:jc w:val="center"/>
                    <w:rPr>
                      <w:rFonts w:hint="eastAsia"/>
                    </w:rPr>
                  </w:pPr>
                  <w:r>
                    <w:rPr>
                      <w:rFonts w:hint="eastAsia"/>
                    </w:rPr>
                    <w:t>0.0002158</w:t>
                  </w:r>
                </w:p>
              </w:tc>
              <w:tc>
                <w:tcPr>
                  <w:tcW w:w="1152" w:type="dxa"/>
                  <w:tcBorders>
                    <w:tl2br w:val="nil"/>
                    <w:tr2bl w:val="nil"/>
                  </w:tcBorders>
                  <w:vAlign w:val="center"/>
                </w:tcPr>
                <w:p>
                  <w:pPr>
                    <w:spacing w:line="360" w:lineRule="exact"/>
                    <w:jc w:val="center"/>
                    <w:rPr>
                      <w:rFonts w:hint="eastAsia"/>
                    </w:rPr>
                  </w:pPr>
                  <w:r>
                    <w:rPr>
                      <w:rFonts w:hint="eastAsia"/>
                    </w:rPr>
                    <w:t>0.05</w:t>
                  </w:r>
                </w:p>
              </w:tc>
              <w:tc>
                <w:tcPr>
                  <w:tcW w:w="1385" w:type="dxa"/>
                  <w:tcBorders>
                    <w:tl2br w:val="nil"/>
                    <w:tr2bl w:val="nil"/>
                  </w:tcBorders>
                  <w:vAlign w:val="center"/>
                </w:tcPr>
                <w:p>
                  <w:pPr>
                    <w:jc w:val="center"/>
                    <w:rPr>
                      <w:rFonts w:hint="eastAsia"/>
                    </w:rPr>
                  </w:pPr>
                  <w:r>
                    <w:rPr>
                      <w:rFonts w:hint="eastAsia"/>
                    </w:rPr>
                    <w:t>2500</w:t>
                  </w:r>
                </w:p>
              </w:tc>
              <w:tc>
                <w:tcPr>
                  <w:tcW w:w="1568" w:type="dxa"/>
                  <w:tcBorders>
                    <w:tl2br w:val="nil"/>
                    <w:tr2bl w:val="nil"/>
                  </w:tcBorders>
                  <w:vAlign w:val="center"/>
                </w:tcPr>
                <w:p>
                  <w:pPr>
                    <w:jc w:val="center"/>
                    <w:rPr>
                      <w:rFonts w:hint="eastAsia"/>
                    </w:rPr>
                  </w:pPr>
                  <w:r>
                    <w:rPr>
                      <w:rFonts w:hint="eastAsia"/>
                    </w:rPr>
                    <w:t>1.634E-6</w:t>
                  </w:r>
                </w:p>
              </w:tc>
              <w:tc>
                <w:tcPr>
                  <w:tcW w:w="1170" w:type="dxa"/>
                  <w:tcBorders>
                    <w:tl2br w:val="nil"/>
                    <w:tr2bl w:val="nil"/>
                  </w:tcBorders>
                  <w:vAlign w:val="center"/>
                </w:tcPr>
                <w:p>
                  <w:pPr>
                    <w:jc w:val="center"/>
                    <w:rPr>
                      <w:rFonts w:hint="eastAsia" w:eastAsia="宋体"/>
                      <w:lang w:val="en-US" w:eastAsia="zh-CN"/>
                    </w:rPr>
                  </w:pPr>
                  <w:r>
                    <w:rPr>
                      <w:rFonts w:hint="eastAsia"/>
                      <w:lang w:val="en-US" w:eastAsia="zh-CN"/>
                    </w:rPr>
                    <w:t>0.817</w:t>
                  </w:r>
                  <w:r>
                    <w:rPr>
                      <w:rFonts w:hint="eastAsia"/>
                    </w:rPr>
                    <w:t>E-</w:t>
                  </w:r>
                  <w:r>
                    <w:rPr>
                      <w:rFonts w:hint="eastAsia"/>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t>最大地面浓度</w:t>
                  </w:r>
                </w:p>
              </w:tc>
              <w:tc>
                <w:tcPr>
                  <w:tcW w:w="2694" w:type="dxa"/>
                  <w:gridSpan w:val="2"/>
                  <w:tcBorders>
                    <w:tl2br w:val="nil"/>
                    <w:tr2bl w:val="nil"/>
                  </w:tcBorders>
                  <w:vAlign w:val="center"/>
                </w:tcPr>
                <w:p>
                  <w:pPr>
                    <w:spacing w:line="360" w:lineRule="exact"/>
                    <w:jc w:val="center"/>
                    <w:rPr>
                      <w:lang w:val="en-US"/>
                    </w:rPr>
                  </w:pPr>
                  <w:r>
                    <w:rPr>
                      <w:rFonts w:hint="eastAsia"/>
                    </w:rPr>
                    <w:t>0.002031</w:t>
                  </w:r>
                  <w:r>
                    <w:t>mg/m</w:t>
                  </w:r>
                  <w:r>
                    <w:rPr>
                      <w:vertAlign w:val="superscript"/>
                    </w:rPr>
                    <w:t>3</w:t>
                  </w:r>
                </w:p>
              </w:tc>
              <w:tc>
                <w:tcPr>
                  <w:tcW w:w="1385" w:type="dxa"/>
                  <w:tcBorders>
                    <w:tl2br w:val="nil"/>
                    <w:tr2bl w:val="nil"/>
                  </w:tcBorders>
                  <w:vAlign w:val="center"/>
                </w:tcPr>
                <w:p>
                  <w:pPr>
                    <w:jc w:val="center"/>
                    <w:rPr>
                      <w:rFonts w:hint="eastAsia" w:eastAsia="宋体"/>
                      <w:lang w:eastAsia="zh-CN"/>
                    </w:rPr>
                  </w:pPr>
                  <w:r>
                    <w:t>最大浓度</w:t>
                  </w:r>
                </w:p>
              </w:tc>
              <w:tc>
                <w:tcPr>
                  <w:tcW w:w="2738" w:type="dxa"/>
                  <w:gridSpan w:val="2"/>
                  <w:tcBorders>
                    <w:tl2br w:val="nil"/>
                    <w:tr2bl w:val="nil"/>
                  </w:tcBorders>
                  <w:vAlign w:val="center"/>
                </w:tcPr>
                <w:p>
                  <w:pPr>
                    <w:jc w:val="center"/>
                  </w:pPr>
                  <w:r>
                    <w:rPr>
                      <w:rFonts w:hint="eastAsia"/>
                    </w:rPr>
                    <w:t>3.838E-5</w:t>
                  </w:r>
                  <w:r>
                    <w:t>mg/m</w:t>
                  </w:r>
                  <w:r>
                    <w:rPr>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t>最大占标率</w:t>
                  </w:r>
                </w:p>
              </w:tc>
              <w:tc>
                <w:tcPr>
                  <w:tcW w:w="2694" w:type="dxa"/>
                  <w:gridSpan w:val="2"/>
                  <w:tcBorders>
                    <w:tl2br w:val="nil"/>
                    <w:tr2bl w:val="nil"/>
                  </w:tcBorders>
                  <w:vAlign w:val="center"/>
                </w:tcPr>
                <w:p>
                  <w:pPr>
                    <w:spacing w:line="360" w:lineRule="exact"/>
                    <w:jc w:val="center"/>
                    <w:rPr>
                      <w:lang w:val="en-US"/>
                    </w:rPr>
                  </w:pPr>
                  <w:r>
                    <w:rPr>
                      <w:rFonts w:hint="eastAsia"/>
                      <w:lang w:val="en-US" w:eastAsia="zh-CN"/>
                    </w:rPr>
                    <w:t>0.45</w:t>
                  </w:r>
                  <w:r>
                    <w:rPr>
                      <w:rFonts w:hint="eastAsia" w:asciiTheme="minorEastAsia" w:hAnsiTheme="minorEastAsia" w:eastAsiaTheme="minorEastAsia" w:cstheme="minorEastAsia"/>
                      <w:sz w:val="24"/>
                    </w:rPr>
                    <w:t>%</w:t>
                  </w:r>
                </w:p>
              </w:tc>
              <w:tc>
                <w:tcPr>
                  <w:tcW w:w="1385" w:type="dxa"/>
                  <w:tcBorders>
                    <w:tl2br w:val="nil"/>
                    <w:tr2bl w:val="nil"/>
                  </w:tcBorders>
                  <w:vAlign w:val="center"/>
                </w:tcPr>
                <w:p>
                  <w:pPr>
                    <w:jc w:val="center"/>
                  </w:pPr>
                  <w:r>
                    <w:t>最大占标率</w:t>
                  </w:r>
                </w:p>
              </w:tc>
              <w:tc>
                <w:tcPr>
                  <w:tcW w:w="2738" w:type="dxa"/>
                  <w:gridSpan w:val="2"/>
                  <w:tcBorders>
                    <w:tl2br w:val="nil"/>
                    <w:tr2bl w:val="nil"/>
                  </w:tcBorders>
                  <w:vAlign w:val="center"/>
                </w:tcPr>
                <w:p>
                  <w:pPr>
                    <w:jc w:val="center"/>
                  </w:pPr>
                  <w:r>
                    <w:rPr>
                      <w:rFonts w:hint="eastAsia"/>
                      <w:lang w:val="en-US" w:eastAsia="zh-CN"/>
                    </w:rPr>
                    <w:t>1.919</w:t>
                  </w:r>
                  <w:r>
                    <w:rPr>
                      <w:rFonts w:hint="eastAsia"/>
                    </w:rPr>
                    <w:t>E-</w:t>
                  </w:r>
                  <w:r>
                    <w:rPr>
                      <w:rFonts w:hint="eastAsia"/>
                      <w:lang w:val="en-US" w:eastAsia="zh-CN"/>
                    </w:rPr>
                    <w:t>3</w:t>
                  </w:r>
                  <w: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283" w:hRule="atLeast"/>
              </w:trPr>
              <w:tc>
                <w:tcPr>
                  <w:tcW w:w="1570" w:type="dxa"/>
                  <w:tcBorders>
                    <w:tl2br w:val="nil"/>
                    <w:tr2bl w:val="nil"/>
                  </w:tcBorders>
                  <w:vAlign w:val="center"/>
                </w:tcPr>
                <w:p>
                  <w:pPr>
                    <w:jc w:val="center"/>
                  </w:pPr>
                  <w:r>
                    <w:t>下风向最大浓度出现位置</w:t>
                  </w:r>
                </w:p>
              </w:tc>
              <w:tc>
                <w:tcPr>
                  <w:tcW w:w="2694" w:type="dxa"/>
                  <w:gridSpan w:val="2"/>
                  <w:tcBorders>
                    <w:tl2br w:val="nil"/>
                    <w:tr2bl w:val="nil"/>
                  </w:tcBorders>
                  <w:vAlign w:val="center"/>
                </w:tcPr>
                <w:p>
                  <w:pPr>
                    <w:spacing w:line="360" w:lineRule="exact"/>
                    <w:jc w:val="center"/>
                  </w:pPr>
                  <w:r>
                    <w:t>污染源下风向</w:t>
                  </w:r>
                  <w:r>
                    <w:rPr>
                      <w:rFonts w:hint="eastAsia"/>
                      <w:lang w:val="en-US" w:eastAsia="zh-CN"/>
                    </w:rPr>
                    <w:t>191</w:t>
                  </w:r>
                  <w:r>
                    <w:t>m</w:t>
                  </w:r>
                </w:p>
              </w:tc>
              <w:tc>
                <w:tcPr>
                  <w:tcW w:w="1385" w:type="dxa"/>
                  <w:tcBorders>
                    <w:tl2br w:val="nil"/>
                    <w:tr2bl w:val="nil"/>
                  </w:tcBorders>
                  <w:vAlign w:val="center"/>
                </w:tcPr>
                <w:p>
                  <w:pPr>
                    <w:jc w:val="center"/>
                  </w:pPr>
                  <w:r>
                    <w:t>下风向最大浓度出现位置</w:t>
                  </w:r>
                </w:p>
              </w:tc>
              <w:tc>
                <w:tcPr>
                  <w:tcW w:w="2738" w:type="dxa"/>
                  <w:gridSpan w:val="2"/>
                  <w:tcBorders>
                    <w:tl2br w:val="nil"/>
                    <w:tr2bl w:val="nil"/>
                  </w:tcBorders>
                  <w:vAlign w:val="center"/>
                </w:tcPr>
                <w:p>
                  <w:pPr>
                    <w:jc w:val="center"/>
                  </w:pPr>
                  <w:r>
                    <w:t>污染源下风向</w:t>
                  </w:r>
                  <w:r>
                    <w:rPr>
                      <w:rFonts w:hint="eastAsia"/>
                      <w:lang w:val="en-US" w:eastAsia="zh-CN"/>
                    </w:rPr>
                    <w:t>86</w:t>
                  </w:r>
                  <w:r>
                    <w:t>m</w:t>
                  </w:r>
                </w:p>
              </w:tc>
            </w:tr>
          </w:tbl>
          <w:p>
            <w:pPr>
              <w:spacing w:line="360" w:lineRule="auto"/>
              <w:ind w:firstLine="480" w:firstLineChars="200"/>
              <w:rPr>
                <w:rFonts w:hint="eastAsia"/>
                <w:sz w:val="24"/>
                <w:szCs w:val="24"/>
              </w:rPr>
            </w:pPr>
            <w:r>
              <w:rPr>
                <w:rFonts w:hint="eastAsia"/>
                <w:sz w:val="24"/>
                <w:szCs w:val="24"/>
              </w:rPr>
              <w:t>由表</w:t>
            </w:r>
            <w:r>
              <w:rPr>
                <w:rFonts w:hint="eastAsia"/>
                <w:sz w:val="24"/>
                <w:szCs w:val="24"/>
                <w:lang w:val="en-US" w:eastAsia="zh-CN"/>
              </w:rPr>
              <w:t>18</w:t>
            </w:r>
            <w:r>
              <w:rPr>
                <w:rFonts w:hint="eastAsia"/>
                <w:sz w:val="24"/>
                <w:szCs w:val="24"/>
              </w:rPr>
              <w:t>可知：无组织木工粉尘最大地面浓度为0.002031mg/m</w:t>
            </w:r>
            <w:r>
              <w:rPr>
                <w:rFonts w:hint="eastAsia"/>
                <w:sz w:val="24"/>
                <w:szCs w:val="24"/>
                <w:vertAlign w:val="superscript"/>
              </w:rPr>
              <w:t>3</w:t>
            </w:r>
            <w:r>
              <w:rPr>
                <w:rFonts w:hint="eastAsia"/>
                <w:sz w:val="24"/>
                <w:szCs w:val="24"/>
              </w:rPr>
              <w:t>，其下风向最大地面浓度占标率</w:t>
            </w:r>
            <w:r>
              <w:rPr>
                <w:rFonts w:hint="eastAsia"/>
                <w:sz w:val="24"/>
                <w:szCs w:val="24"/>
                <w:lang w:val="en-US" w:eastAsia="zh-CN"/>
              </w:rPr>
              <w:t>0.45</w:t>
            </w:r>
            <w:r>
              <w:rPr>
                <w:rFonts w:hint="eastAsia"/>
                <w:sz w:val="24"/>
                <w:szCs w:val="24"/>
              </w:rPr>
              <w:t>%，低于10%，最大浓度出现位置为</w:t>
            </w:r>
            <w:r>
              <w:rPr>
                <w:rFonts w:hint="eastAsia"/>
                <w:sz w:val="24"/>
                <w:szCs w:val="24"/>
                <w:lang w:val="en-US" w:eastAsia="zh-CN"/>
              </w:rPr>
              <w:t>191</w:t>
            </w:r>
            <w:r>
              <w:rPr>
                <w:rFonts w:hint="eastAsia"/>
                <w:sz w:val="24"/>
                <w:szCs w:val="24"/>
              </w:rPr>
              <w:t>m，满足</w:t>
            </w:r>
            <w:r>
              <w:rPr>
                <w:color w:val="auto"/>
                <w:sz w:val="24"/>
                <w:szCs w:val="24"/>
              </w:rPr>
              <w:t>GB3095-2012《环境空气质量标准》二级标准要求</w:t>
            </w:r>
            <w:r>
              <w:rPr>
                <w:rFonts w:hint="eastAsia"/>
                <w:sz w:val="24"/>
                <w:szCs w:val="24"/>
              </w:rPr>
              <w:t>。</w:t>
            </w:r>
          </w:p>
          <w:p>
            <w:pPr>
              <w:adjustRightInd w:val="0"/>
              <w:snapToGrid w:val="0"/>
              <w:spacing w:line="360" w:lineRule="auto"/>
              <w:ind w:firstLine="480" w:firstLineChars="200"/>
              <w:rPr>
                <w:rFonts w:hint="eastAsia" w:eastAsia="宋体" w:cs="Times New Roman"/>
                <w:color w:val="auto"/>
                <w:sz w:val="24"/>
                <w:shd w:val="clear" w:color="auto" w:fill="FFFFFF"/>
                <w:lang w:eastAsia="zh-CN"/>
              </w:rPr>
            </w:pPr>
            <w:r>
              <w:rPr>
                <w:rFonts w:hint="eastAsia" w:asciiTheme="minorEastAsia" w:hAnsiTheme="minorEastAsia" w:eastAsiaTheme="minorEastAsia" w:cstheme="minorEastAsia"/>
                <w:sz w:val="24"/>
                <w:lang w:eastAsia="zh-CN"/>
              </w:rPr>
              <w:t>非甲烷总烃</w:t>
            </w:r>
            <w:r>
              <w:rPr>
                <w:rFonts w:hint="eastAsia" w:asciiTheme="minorEastAsia" w:hAnsiTheme="minorEastAsia" w:eastAsiaTheme="minorEastAsia" w:cstheme="minorEastAsia"/>
                <w:sz w:val="24"/>
              </w:rPr>
              <w:t>最大地面浓度为3.838E-5mg/m</w:t>
            </w:r>
            <w:r>
              <w:rPr>
                <w:rFonts w:hint="eastAsia" w:asciiTheme="minorEastAsia" w:hAnsiTheme="minorEastAsia" w:eastAsiaTheme="minorEastAsia" w:cstheme="minorEastAsia"/>
                <w:sz w:val="24"/>
                <w:vertAlign w:val="superscript"/>
              </w:rPr>
              <w:t>3</w:t>
            </w:r>
            <w:r>
              <w:rPr>
                <w:rFonts w:hint="eastAsia" w:asciiTheme="minorEastAsia" w:hAnsiTheme="minorEastAsia" w:eastAsiaTheme="minorEastAsia" w:cstheme="minorEastAsia"/>
                <w:sz w:val="24"/>
              </w:rPr>
              <w:t>，其下风向最大地面浓度占标率为</w:t>
            </w:r>
            <w:r>
              <w:rPr>
                <w:rFonts w:hint="eastAsia"/>
                <w:sz w:val="24"/>
                <w:szCs w:val="24"/>
                <w:lang w:val="en-US" w:eastAsia="zh-CN"/>
              </w:rPr>
              <w:t>1.919</w:t>
            </w:r>
            <w:r>
              <w:rPr>
                <w:rFonts w:hint="eastAsia"/>
                <w:sz w:val="24"/>
                <w:szCs w:val="24"/>
              </w:rPr>
              <w:t>E-</w:t>
            </w:r>
            <w:r>
              <w:rPr>
                <w:rFonts w:hint="eastAsia"/>
                <w:sz w:val="24"/>
                <w:szCs w:val="24"/>
                <w:lang w:val="en-US" w:eastAsia="zh-CN"/>
              </w:rPr>
              <w:t>3</w:t>
            </w:r>
            <w:r>
              <w:rPr>
                <w:rFonts w:hint="eastAsia" w:asciiTheme="minorEastAsia" w:hAnsiTheme="minorEastAsia" w:eastAsiaTheme="minorEastAsia" w:cstheme="minorEastAsia"/>
                <w:sz w:val="24"/>
              </w:rPr>
              <w:t>%，低于10%，最大浓度出现位置为</w:t>
            </w:r>
            <w:r>
              <w:rPr>
                <w:rFonts w:hint="eastAsia" w:asciiTheme="minorEastAsia" w:hAnsiTheme="minorEastAsia" w:eastAsiaTheme="minorEastAsia" w:cstheme="minorEastAsia"/>
                <w:sz w:val="24"/>
                <w:lang w:val="en-US" w:eastAsia="zh-CN"/>
              </w:rPr>
              <w:t>86</w:t>
            </w:r>
            <w:r>
              <w:rPr>
                <w:rFonts w:hint="eastAsia" w:asciiTheme="minorEastAsia" w:hAnsiTheme="minorEastAsia" w:eastAsiaTheme="minorEastAsia" w:cstheme="minorEastAsia"/>
                <w:sz w:val="24"/>
              </w:rPr>
              <w:t>m，</w:t>
            </w:r>
            <w:r>
              <w:rPr>
                <w:rFonts w:hint="eastAsia"/>
                <w:color w:val="auto"/>
                <w:sz w:val="24"/>
                <w:szCs w:val="24"/>
                <w:lang w:eastAsia="zh-CN"/>
              </w:rPr>
              <w:t>满足</w:t>
            </w:r>
            <w:r>
              <w:rPr>
                <w:rFonts w:hint="default" w:ascii="Times New Roman" w:hAnsi="Times New Roman" w:cs="Times New Roman"/>
                <w:color w:val="auto"/>
                <w:sz w:val="24"/>
              </w:rPr>
              <w:t>《</w:t>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HYPERLINK "http://www.so.com/s?q=%E5%A4%A7%E6%B0%94%E6%B1%A1%E6%9F%93%E7%89%A9%E7%BB%BC%E5%90%88%E6%8E%92%E6%94%BE%E6%A0%87%E5%87%86%E8%AF%A6%E8%A7%A3&amp;ie=utf-8&amp;src=internal_wenda_recommend_text" \t "_blank"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大气污染物综合排放标准详解</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》（国家环境保护局科技标准司 中国环境科学</w:t>
            </w:r>
            <w:r>
              <w:rPr>
                <w:rFonts w:hint="default" w:ascii="Times New Roman" w:hAnsi="Times New Roman" w:cs="Times New Roman"/>
                <w:color w:val="auto"/>
                <w:sz w:val="24"/>
                <w:shd w:val="clear" w:color="auto" w:fill="FFFFFF"/>
              </w:rPr>
              <w:t>出版社）</w:t>
            </w:r>
            <w:r>
              <w:rPr>
                <w:rFonts w:hint="default" w:ascii="Times New Roman" w:hAnsi="Times New Roman" w:cs="Times New Roman"/>
                <w:color w:val="auto"/>
                <w:sz w:val="24"/>
                <w:shd w:val="clear" w:color="auto" w:fill="FFFFFF"/>
                <w:lang w:eastAsia="zh-CN"/>
              </w:rPr>
              <w:t>中非甲烷总烃</w:t>
            </w:r>
            <w:r>
              <w:rPr>
                <w:rFonts w:hint="default" w:ascii="Times New Roman" w:hAnsi="Times New Roman" w:cs="Times New Roman"/>
                <w:color w:val="auto"/>
                <w:sz w:val="24"/>
                <w:shd w:val="clear" w:color="auto" w:fill="FFFFFF"/>
                <w:lang w:val="en-US" w:eastAsia="zh-CN"/>
              </w:rPr>
              <w:t>2</w:t>
            </w:r>
            <w:r>
              <w:rPr>
                <w:rFonts w:hint="default" w:ascii="Times New Roman" w:hAnsi="Times New Roman" w:cs="Times New Roman"/>
                <w:color w:val="auto"/>
                <w:kern w:val="0"/>
                <w:sz w:val="24"/>
                <w:szCs w:val="24"/>
              </w:rPr>
              <w:t>mg/m</w:t>
            </w:r>
            <w:r>
              <w:rPr>
                <w:rFonts w:hint="default" w:ascii="Times New Roman" w:hAnsi="Times New Roman" w:cs="Times New Roman"/>
                <w:color w:val="auto"/>
                <w:kern w:val="0"/>
                <w:sz w:val="24"/>
                <w:szCs w:val="24"/>
                <w:vertAlign w:val="superscript"/>
              </w:rPr>
              <w:t>3</w:t>
            </w:r>
            <w:r>
              <w:rPr>
                <w:rFonts w:hint="default" w:ascii="Times New Roman" w:hAnsi="Times New Roman" w:cs="Times New Roman"/>
                <w:color w:val="auto"/>
                <w:sz w:val="24"/>
                <w:shd w:val="clear" w:color="auto" w:fill="FFFFFF"/>
              </w:rPr>
              <w:t>标准要求</w:t>
            </w:r>
            <w:r>
              <w:rPr>
                <w:rFonts w:hint="eastAsia" w:cs="Times New Roman"/>
                <w:color w:val="auto"/>
                <w:sz w:val="24"/>
                <w:shd w:val="clear" w:color="auto" w:fill="FFFFFF"/>
                <w:lang w:eastAsia="zh-CN"/>
              </w:rPr>
              <w:t>。</w:t>
            </w:r>
          </w:p>
          <w:p>
            <w:pPr>
              <w:adjustRightInd w:val="0"/>
              <w:snapToGrid w:val="0"/>
              <w:spacing w:line="360" w:lineRule="auto"/>
              <w:ind w:firstLine="480" w:firstLineChars="200"/>
              <w:rPr>
                <w:rFonts w:hint="eastAsia" w:eastAsia="宋体"/>
                <w:color w:val="auto"/>
                <w:sz w:val="24"/>
                <w:lang w:eastAsia="zh-CN"/>
              </w:rPr>
            </w:pPr>
            <w:r>
              <w:rPr>
                <w:rFonts w:hint="eastAsia"/>
                <w:color w:val="auto"/>
                <w:kern w:val="0"/>
                <w:sz w:val="24"/>
                <w:lang w:val="en-US" w:eastAsia="zh-CN"/>
              </w:rPr>
              <w:t>位于项目西北侧5</w:t>
            </w:r>
            <w:r>
              <w:rPr>
                <w:color w:val="auto"/>
                <w:sz w:val="24"/>
              </w:rPr>
              <w:t>m</w:t>
            </w:r>
            <w:r>
              <w:rPr>
                <w:rFonts w:hint="eastAsia"/>
                <w:color w:val="auto"/>
                <w:sz w:val="24"/>
                <w:lang w:eastAsia="zh-CN"/>
              </w:rPr>
              <w:t>处的环境</w:t>
            </w:r>
            <w:r>
              <w:rPr>
                <w:color w:val="auto"/>
                <w:sz w:val="24"/>
              </w:rPr>
              <w:t>敏感</w:t>
            </w:r>
            <w:r>
              <w:rPr>
                <w:rFonts w:hint="eastAsia"/>
                <w:color w:val="auto"/>
                <w:sz w:val="24"/>
                <w:lang w:eastAsia="zh-CN"/>
              </w:rPr>
              <w:t>保护</w:t>
            </w:r>
            <w:r>
              <w:rPr>
                <w:color w:val="auto"/>
                <w:sz w:val="24"/>
              </w:rPr>
              <w:t>目标</w:t>
            </w:r>
            <w:r>
              <w:rPr>
                <w:rFonts w:hint="eastAsia"/>
                <w:color w:val="auto"/>
                <w:sz w:val="24"/>
                <w:lang w:eastAsia="zh-CN"/>
              </w:rPr>
              <w:t>尚家村</w:t>
            </w:r>
            <w:r>
              <w:rPr>
                <w:color w:val="auto"/>
                <w:sz w:val="24"/>
              </w:rPr>
              <w:t>无组织</w:t>
            </w:r>
            <w:r>
              <w:rPr>
                <w:rFonts w:hint="eastAsia"/>
                <w:color w:val="auto"/>
                <w:sz w:val="24"/>
                <w:lang w:eastAsia="zh-CN"/>
              </w:rPr>
              <w:t>木工粉尘</w:t>
            </w:r>
            <w:r>
              <w:rPr>
                <w:color w:val="auto"/>
                <w:sz w:val="24"/>
              </w:rPr>
              <w:t>地面浓度为</w:t>
            </w:r>
            <w:r>
              <w:rPr>
                <w:rFonts w:hint="eastAsia"/>
                <w:color w:val="auto"/>
                <w:kern w:val="0"/>
                <w:sz w:val="24"/>
                <w:lang w:val="en-US" w:eastAsia="zh-CN" w:bidi="ar"/>
              </w:rPr>
              <w:t>0.000246</w:t>
            </w:r>
            <w:r>
              <w:rPr>
                <w:color w:val="auto"/>
                <w:sz w:val="24"/>
              </w:rPr>
              <w:t>mg/m</w:t>
            </w:r>
            <w:r>
              <w:rPr>
                <w:color w:val="auto"/>
                <w:sz w:val="24"/>
                <w:vertAlign w:val="superscript"/>
              </w:rPr>
              <w:t>3</w:t>
            </w:r>
            <w:r>
              <w:rPr>
                <w:color w:val="auto"/>
                <w:sz w:val="24"/>
              </w:rPr>
              <w:t>，</w:t>
            </w:r>
            <w:r>
              <w:rPr>
                <w:rFonts w:hint="eastAsia"/>
                <w:color w:val="auto"/>
                <w:sz w:val="24"/>
                <w:szCs w:val="24"/>
                <w:lang w:eastAsia="zh-CN"/>
              </w:rPr>
              <w:t>满足</w:t>
            </w:r>
            <w:r>
              <w:rPr>
                <w:color w:val="auto"/>
                <w:sz w:val="24"/>
                <w:szCs w:val="24"/>
              </w:rPr>
              <w:t>GB3095-2012《环境空气质量标准》二级标准要求</w:t>
            </w:r>
            <w:r>
              <w:rPr>
                <w:rFonts w:hint="eastAsia"/>
                <w:color w:val="auto"/>
                <w:sz w:val="24"/>
                <w:szCs w:val="24"/>
                <w:lang w:eastAsia="zh-CN"/>
              </w:rPr>
              <w:t>；</w:t>
            </w:r>
            <w:r>
              <w:rPr>
                <w:color w:val="auto"/>
                <w:sz w:val="24"/>
              </w:rPr>
              <w:t>无组织非甲烷总烃地面浓度为</w:t>
            </w:r>
            <w:r>
              <w:rPr>
                <w:rFonts w:hint="eastAsia"/>
                <w:color w:val="auto"/>
                <w:kern w:val="0"/>
                <w:sz w:val="24"/>
                <w:lang w:val="en-US" w:eastAsia="zh-CN" w:bidi="ar"/>
              </w:rPr>
              <w:t>1.848E-6</w:t>
            </w:r>
            <w:r>
              <w:rPr>
                <w:color w:val="auto"/>
                <w:sz w:val="24"/>
              </w:rPr>
              <w:t>mg/m</w:t>
            </w:r>
            <w:r>
              <w:rPr>
                <w:color w:val="auto"/>
                <w:sz w:val="24"/>
                <w:vertAlign w:val="superscript"/>
              </w:rPr>
              <w:t>3</w:t>
            </w:r>
            <w:r>
              <w:rPr>
                <w:color w:val="auto"/>
                <w:sz w:val="24"/>
              </w:rPr>
              <w:t>，可满足</w:t>
            </w:r>
            <w:r>
              <w:rPr>
                <w:color w:val="auto"/>
                <w:sz w:val="24"/>
                <w:szCs w:val="24"/>
              </w:rPr>
              <w:t>可满足</w:t>
            </w:r>
            <w:r>
              <w:rPr>
                <w:rFonts w:hint="default" w:ascii="Times New Roman" w:hAnsi="Times New Roman" w:cs="Times New Roman"/>
                <w:color w:val="auto"/>
                <w:sz w:val="24"/>
              </w:rPr>
              <w:t>《</w:t>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HYPERLINK "http://www.so.com/s?q=%E5%A4%A7%E6%B0%94%E6%B1%A1%E6%9F%93%E7%89%A9%E7%BB%BC%E5%90%88%E6%8E%92%E6%94%BE%E6%A0%87%E5%87%86%E8%AF%A6%E8%A7%A3&amp;ie=utf-8&amp;src=internal_wenda_recommend_text" \t "_blank"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大气污染物综合排放标准详解</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》（国家环境保护局科技标准司 中国环境科学</w:t>
            </w:r>
            <w:r>
              <w:rPr>
                <w:rFonts w:hint="default" w:ascii="Times New Roman" w:hAnsi="Times New Roman" w:cs="Times New Roman"/>
                <w:color w:val="auto"/>
                <w:sz w:val="24"/>
                <w:shd w:val="clear" w:color="auto" w:fill="FFFFFF"/>
              </w:rPr>
              <w:t>出版社）</w:t>
            </w:r>
            <w:r>
              <w:rPr>
                <w:rFonts w:hint="default" w:ascii="Times New Roman" w:hAnsi="Times New Roman" w:cs="Times New Roman"/>
                <w:color w:val="auto"/>
                <w:sz w:val="24"/>
                <w:shd w:val="clear" w:color="auto" w:fill="FFFFFF"/>
                <w:lang w:eastAsia="zh-CN"/>
              </w:rPr>
              <w:t>中非甲烷总烃</w:t>
            </w:r>
            <w:r>
              <w:rPr>
                <w:rFonts w:hint="default" w:ascii="Times New Roman" w:hAnsi="Times New Roman" w:cs="Times New Roman"/>
                <w:color w:val="auto"/>
                <w:sz w:val="24"/>
                <w:shd w:val="clear" w:color="auto" w:fill="FFFFFF"/>
                <w:lang w:val="en-US" w:eastAsia="zh-CN"/>
              </w:rPr>
              <w:t>2</w:t>
            </w:r>
            <w:r>
              <w:rPr>
                <w:rFonts w:hint="default" w:ascii="Times New Roman" w:hAnsi="Times New Roman" w:cs="Times New Roman"/>
                <w:color w:val="auto"/>
                <w:kern w:val="0"/>
                <w:sz w:val="24"/>
                <w:szCs w:val="24"/>
              </w:rPr>
              <w:t>mg/m</w:t>
            </w:r>
            <w:r>
              <w:rPr>
                <w:rFonts w:hint="default" w:ascii="Times New Roman" w:hAnsi="Times New Roman" w:cs="Times New Roman"/>
                <w:color w:val="auto"/>
                <w:kern w:val="0"/>
                <w:sz w:val="24"/>
                <w:szCs w:val="24"/>
                <w:vertAlign w:val="superscript"/>
              </w:rPr>
              <w:t>3</w:t>
            </w:r>
            <w:r>
              <w:rPr>
                <w:rFonts w:hint="default" w:ascii="Times New Roman" w:hAnsi="Times New Roman" w:cs="Times New Roman"/>
                <w:color w:val="auto"/>
                <w:sz w:val="24"/>
                <w:shd w:val="clear" w:color="auto" w:fill="FFFFFF"/>
              </w:rPr>
              <w:t>标准要求</w:t>
            </w:r>
            <w:r>
              <w:rPr>
                <w:rFonts w:hint="eastAsia"/>
                <w:color w:val="auto"/>
                <w:sz w:val="24"/>
                <w:szCs w:val="24"/>
                <w:lang w:eastAsia="zh-CN"/>
              </w:rPr>
              <w:t>。项目所在地常年主导风向为西北风，尚家村位于上风向，故本项目的建设对敏感目标尚家村影响较小。</w:t>
            </w:r>
          </w:p>
          <w:p>
            <w:pPr>
              <w:keepNext w:val="0"/>
              <w:keepLines w:val="0"/>
              <w:pageBreakBefore w:val="0"/>
              <w:widowControl w:val="0"/>
              <w:kinsoku/>
              <w:wordWrap/>
              <w:overflowPunct/>
              <w:topLinePunct w:val="0"/>
              <w:bidi w:val="0"/>
              <w:spacing w:line="360" w:lineRule="auto"/>
              <w:ind w:left="0" w:leftChars="0" w:right="0" w:rightChars="0" w:firstLine="480" w:firstLineChars="200"/>
              <w:outlineLvl w:val="9"/>
              <w:rPr>
                <w:sz w:val="24"/>
              </w:rPr>
            </w:pPr>
            <w:r>
              <w:rPr>
                <w:rFonts w:hint="eastAsia"/>
                <w:sz w:val="24"/>
                <w:lang w:eastAsia="zh-CN"/>
              </w:rPr>
              <w:t>（</w:t>
            </w:r>
            <w:r>
              <w:rPr>
                <w:rFonts w:hint="eastAsia"/>
                <w:sz w:val="24"/>
                <w:lang w:val="en-US" w:eastAsia="zh-CN"/>
              </w:rPr>
              <w:t>4</w:t>
            </w:r>
            <w:r>
              <w:rPr>
                <w:rFonts w:hint="eastAsia"/>
                <w:sz w:val="24"/>
                <w:lang w:eastAsia="zh-CN"/>
              </w:rPr>
              <w:t>）</w:t>
            </w:r>
            <w:r>
              <w:rPr>
                <w:sz w:val="24"/>
              </w:rPr>
              <w:t>大气环境防护距离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根据《环境影响评价技术导则 — 大气环境》(HJ2.2-2008)中的规定，根据估算模式中的大气环境防护距离计算模式计算各无组织排放源的大气防护距离。</w:t>
            </w:r>
          </w:p>
          <w:p>
            <w:pPr>
              <w:pStyle w:val="1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rPr>
              <w:t>本项目无组织排放废气主要为</w:t>
            </w:r>
            <w:r>
              <w:rPr>
                <w:rFonts w:hint="eastAsia" w:ascii="宋体" w:hAnsi="宋体" w:cs="宋体"/>
                <w:bCs/>
                <w:color w:val="auto"/>
                <w:kern w:val="0"/>
                <w:sz w:val="24"/>
                <w:lang w:eastAsia="zh-CN"/>
              </w:rPr>
              <w:t>板材加工打磨</w:t>
            </w:r>
            <w:r>
              <w:rPr>
                <w:rFonts w:hint="eastAsia" w:ascii="宋体" w:hAnsi="宋体" w:eastAsia="宋体" w:cs="宋体"/>
                <w:bCs/>
                <w:color w:val="auto"/>
                <w:kern w:val="0"/>
                <w:sz w:val="24"/>
              </w:rPr>
              <w:t>等过程中产生的粉尘；</w:t>
            </w:r>
            <w:r>
              <w:rPr>
                <w:rFonts w:hint="eastAsia" w:ascii="宋体" w:hAnsi="宋体" w:cs="宋体"/>
                <w:bCs/>
                <w:color w:val="auto"/>
                <w:kern w:val="0"/>
                <w:sz w:val="24"/>
                <w:lang w:eastAsia="zh-CN"/>
              </w:rPr>
              <w:t>封边过程中逸散的无组织有机废气</w:t>
            </w:r>
            <w:r>
              <w:rPr>
                <w:rFonts w:hint="eastAsia" w:ascii="宋体" w:hAnsi="宋体" w:eastAsia="宋体" w:cs="宋体"/>
                <w:bCs/>
                <w:color w:val="auto"/>
                <w:sz w:val="24"/>
                <w:szCs w:val="24"/>
              </w:rPr>
              <w:t>，主要污染物为</w:t>
            </w:r>
            <w:r>
              <w:rPr>
                <w:rFonts w:hint="eastAsia" w:ascii="宋体" w:hAnsi="宋体" w:cs="宋体"/>
                <w:bCs/>
                <w:color w:val="auto"/>
                <w:sz w:val="24"/>
                <w:szCs w:val="24"/>
                <w:lang w:eastAsia="zh-CN"/>
              </w:rPr>
              <w:t>木工粉尘和非甲烷总烃</w:t>
            </w:r>
            <w:r>
              <w:rPr>
                <w:rFonts w:hint="eastAsia" w:ascii="宋体" w:hAnsi="宋体" w:eastAsia="宋体" w:cs="宋体"/>
                <w:bCs/>
                <w:color w:val="auto"/>
                <w:sz w:val="24"/>
                <w:szCs w:val="24"/>
              </w:rPr>
              <w:t>。采用</w:t>
            </w:r>
            <w:r>
              <w:rPr>
                <w:rFonts w:hint="eastAsia" w:ascii="宋体" w:hAnsi="宋体" w:eastAsia="宋体" w:cs="宋体"/>
                <w:color w:val="auto"/>
                <w:sz w:val="24"/>
                <w:szCs w:val="24"/>
              </w:rPr>
              <w:t>《环境影响评价技术导则大气环境》（HJ2.2-2008）推荐的大气环境防护距离计算程序（Ver1.2）计算，</w:t>
            </w:r>
            <w:r>
              <w:rPr>
                <w:rFonts w:hint="eastAsia" w:ascii="宋体" w:hAnsi="宋体" w:eastAsia="宋体" w:cs="宋体"/>
                <w:color w:val="auto"/>
                <w:sz w:val="24"/>
                <w:szCs w:val="24"/>
                <w:lang w:val="en-US" w:eastAsia="zh-CN"/>
              </w:rPr>
              <w:t>经预测，</w:t>
            </w:r>
            <w:r>
              <w:rPr>
                <w:sz w:val="24"/>
                <w:lang w:val="zh-CN"/>
              </w:rPr>
              <w:t>项目无组织排放源粉尘、非甲烷总烃</w:t>
            </w:r>
            <w:r>
              <w:rPr>
                <w:rFonts w:hint="eastAsia" w:ascii="宋体" w:hAnsi="宋体" w:eastAsia="宋体" w:cs="宋体"/>
                <w:color w:val="auto"/>
                <w:sz w:val="24"/>
                <w:szCs w:val="24"/>
              </w:rPr>
              <w:t>无超标点，项目不需设置大气环境防护距离。</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2、有组织废气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Ansi="宋体"/>
                <w:bCs/>
                <w:color w:val="000000" w:themeColor="text1"/>
                <w:sz w:val="24"/>
                <w:szCs w:val="24"/>
              </w:rPr>
              <w:t>建设项目食堂</w:t>
            </w:r>
            <w:r>
              <w:rPr>
                <w:rFonts w:hint="eastAsia" w:hAnsi="宋体"/>
                <w:bCs/>
                <w:color w:val="000000" w:themeColor="text1"/>
                <w:sz w:val="24"/>
                <w:szCs w:val="24"/>
                <w:lang w:eastAsia="zh-CN"/>
              </w:rPr>
              <w:t>可以为</w:t>
            </w:r>
            <w:r>
              <w:rPr>
                <w:rFonts w:hint="eastAsia" w:hAnsi="宋体"/>
                <w:bCs/>
                <w:color w:val="000000" w:themeColor="text1"/>
                <w:sz w:val="24"/>
                <w:szCs w:val="24"/>
                <w:lang w:val="en-US" w:eastAsia="zh-CN"/>
              </w:rPr>
              <w:t>13名职工提供就餐，</w:t>
            </w:r>
            <w:r>
              <w:rPr>
                <w:rFonts w:hAnsi="宋体"/>
                <w:bCs/>
                <w:color w:val="000000" w:themeColor="text1"/>
                <w:sz w:val="24"/>
                <w:szCs w:val="24"/>
              </w:rPr>
              <w:t>油烟</w:t>
            </w:r>
            <w:r>
              <w:rPr>
                <w:rFonts w:hint="eastAsia" w:hAnsi="宋体"/>
                <w:bCs/>
                <w:color w:val="000000" w:themeColor="text1"/>
                <w:sz w:val="24"/>
                <w:szCs w:val="24"/>
                <w:lang w:eastAsia="zh-CN"/>
              </w:rPr>
              <w:t>产生</w:t>
            </w:r>
            <w:r>
              <w:rPr>
                <w:rFonts w:hAnsi="宋体"/>
                <w:bCs/>
                <w:color w:val="000000" w:themeColor="text1"/>
                <w:sz w:val="24"/>
                <w:szCs w:val="24"/>
              </w:rPr>
              <w:t>量为</w:t>
            </w:r>
            <w:r>
              <w:rPr>
                <w:rFonts w:hint="eastAsia" w:hAnsi="宋体"/>
                <w:bCs/>
                <w:color w:val="000000" w:themeColor="text1"/>
                <w:sz w:val="24"/>
                <w:szCs w:val="24"/>
                <w:lang w:val="en-US" w:eastAsia="zh-CN"/>
              </w:rPr>
              <w:t>0.0078</w:t>
            </w:r>
            <w:r>
              <w:rPr>
                <w:rFonts w:hint="eastAsia" w:hAnsi="宋体"/>
                <w:bCs/>
                <w:color w:val="000000" w:themeColor="text1"/>
                <w:sz w:val="24"/>
                <w:szCs w:val="24"/>
              </w:rPr>
              <w:t>kg</w:t>
            </w:r>
            <w:r>
              <w:rPr>
                <w:rFonts w:hAnsi="宋体"/>
                <w:bCs/>
                <w:color w:val="000000" w:themeColor="text1"/>
                <w:sz w:val="24"/>
                <w:szCs w:val="24"/>
              </w:rPr>
              <w:t>/</w:t>
            </w:r>
            <w:r>
              <w:rPr>
                <w:rFonts w:hint="eastAsia" w:hAnsi="宋体"/>
                <w:bCs/>
                <w:color w:val="000000" w:themeColor="text1"/>
                <w:sz w:val="24"/>
                <w:szCs w:val="24"/>
                <w:lang w:val="en-US" w:eastAsia="zh-CN"/>
              </w:rPr>
              <w:t>d，2.34kg/a</w:t>
            </w:r>
            <w:r>
              <w:rPr>
                <w:rFonts w:hAnsi="宋体"/>
                <w:bCs/>
                <w:color w:val="000000" w:themeColor="text1"/>
                <w:sz w:val="24"/>
                <w:szCs w:val="24"/>
              </w:rPr>
              <w:t>。食堂</w:t>
            </w:r>
            <w:r>
              <w:rPr>
                <w:rFonts w:hint="eastAsia" w:hAnsi="宋体"/>
                <w:bCs/>
                <w:color w:val="000000" w:themeColor="text1"/>
                <w:sz w:val="24"/>
                <w:szCs w:val="24"/>
                <w:lang w:eastAsia="zh-CN"/>
              </w:rPr>
              <w:t>油烟</w:t>
            </w:r>
            <w:r>
              <w:rPr>
                <w:rFonts w:hAnsi="宋体"/>
                <w:bCs/>
                <w:color w:val="000000" w:themeColor="text1"/>
                <w:sz w:val="24"/>
                <w:szCs w:val="24"/>
              </w:rPr>
              <w:t>采用油烟净化装置</w:t>
            </w:r>
            <w:r>
              <w:rPr>
                <w:rFonts w:hint="eastAsia" w:hAnsi="宋体"/>
                <w:bCs/>
                <w:color w:val="000000" w:themeColor="text1"/>
                <w:sz w:val="24"/>
                <w:szCs w:val="24"/>
              </w:rPr>
              <w:t>（效率＞75%）</w:t>
            </w:r>
            <w:r>
              <w:rPr>
                <w:rFonts w:hAnsi="宋体"/>
                <w:bCs/>
                <w:color w:val="000000" w:themeColor="text1"/>
                <w:sz w:val="24"/>
                <w:szCs w:val="24"/>
              </w:rPr>
              <w:t>处理后排放</w:t>
            </w:r>
            <w:r>
              <w:rPr>
                <w:rFonts w:hint="eastAsia" w:hAnsi="宋体"/>
                <w:bCs/>
                <w:color w:val="000000" w:themeColor="text1"/>
                <w:sz w:val="24"/>
                <w:szCs w:val="24"/>
              </w:rPr>
              <w:t>，排放</w:t>
            </w:r>
            <w:r>
              <w:rPr>
                <w:rFonts w:hAnsi="宋体"/>
                <w:bCs/>
                <w:color w:val="000000" w:themeColor="text1"/>
                <w:sz w:val="24"/>
                <w:szCs w:val="24"/>
              </w:rPr>
              <w:t>浓度约为</w:t>
            </w:r>
            <w:r>
              <w:rPr>
                <w:rFonts w:hint="eastAsia" w:hAnsi="宋体"/>
                <w:bCs/>
                <w:color w:val="000000" w:themeColor="text1"/>
                <w:sz w:val="24"/>
                <w:szCs w:val="24"/>
                <w:lang w:val="en-US" w:eastAsia="zh-CN"/>
              </w:rPr>
              <w:t>0.78</w:t>
            </w:r>
            <w:r>
              <w:rPr>
                <w:rFonts w:hAnsi="宋体"/>
                <w:bCs/>
                <w:color w:val="000000" w:themeColor="text1"/>
                <w:sz w:val="24"/>
                <w:szCs w:val="24"/>
              </w:rPr>
              <w:t>mg/m</w:t>
            </w:r>
            <w:r>
              <w:rPr>
                <w:rFonts w:hAnsi="宋体"/>
                <w:bCs/>
                <w:color w:val="000000" w:themeColor="text1"/>
                <w:sz w:val="24"/>
                <w:szCs w:val="24"/>
                <w:vertAlign w:val="superscript"/>
              </w:rPr>
              <w:t>3</w:t>
            </w:r>
            <w:r>
              <w:rPr>
                <w:rFonts w:hAnsi="宋体"/>
                <w:bCs/>
                <w:color w:val="000000" w:themeColor="text1"/>
                <w:sz w:val="24"/>
                <w:szCs w:val="24"/>
              </w:rPr>
              <w:t>，油烟排放量约为</w:t>
            </w:r>
            <w:r>
              <w:rPr>
                <w:rFonts w:hint="eastAsia" w:hAnsi="宋体"/>
                <w:bCs/>
                <w:color w:val="000000" w:themeColor="text1"/>
                <w:sz w:val="24"/>
                <w:szCs w:val="24"/>
                <w:lang w:val="en-US" w:eastAsia="zh-CN"/>
              </w:rPr>
              <w:t>0.585</w:t>
            </w:r>
            <w:r>
              <w:rPr>
                <w:rFonts w:hint="eastAsia" w:hAnsi="宋体"/>
                <w:bCs/>
                <w:color w:val="000000" w:themeColor="text1"/>
                <w:sz w:val="24"/>
                <w:szCs w:val="24"/>
              </w:rPr>
              <w:t>kg</w:t>
            </w:r>
            <w:r>
              <w:rPr>
                <w:rFonts w:hAnsi="宋体"/>
                <w:bCs/>
                <w:color w:val="000000" w:themeColor="text1"/>
                <w:sz w:val="24"/>
                <w:szCs w:val="24"/>
              </w:rPr>
              <w:t>/a，符合《饮食业油烟排放标准（试行）》（GB18483-2001）2mg/m</w:t>
            </w:r>
            <w:r>
              <w:rPr>
                <w:rFonts w:hAnsi="宋体"/>
                <w:bCs/>
                <w:color w:val="000000" w:themeColor="text1"/>
                <w:sz w:val="24"/>
                <w:szCs w:val="24"/>
                <w:vertAlign w:val="superscript"/>
              </w:rPr>
              <w:t>3</w:t>
            </w:r>
            <w:r>
              <w:rPr>
                <w:rFonts w:hAnsi="宋体"/>
                <w:bCs/>
                <w:color w:val="000000" w:themeColor="text1"/>
                <w:sz w:val="24"/>
                <w:szCs w:val="24"/>
              </w:rPr>
              <w:t>的限值要求</w:t>
            </w:r>
            <w:r>
              <w:rPr>
                <w:rFonts w:hint="eastAsia" w:hAnsi="宋体"/>
                <w:bCs/>
                <w:color w:val="000000" w:themeColor="text1"/>
                <w:sz w:val="24"/>
                <w:szCs w:val="24"/>
                <w:lang w:eastAsia="zh-CN"/>
              </w:rPr>
              <w:t>。食堂油烟经油烟经油烟净化器处理后，于生活、办公楼的</w:t>
            </w:r>
            <w:r>
              <w:rPr>
                <w:rFonts w:hint="eastAsia" w:hAnsi="宋体"/>
                <w:bCs/>
                <w:color w:val="000000" w:themeColor="text1"/>
                <w:sz w:val="24"/>
                <w:szCs w:val="24"/>
                <w:lang w:val="en-US" w:eastAsia="zh-CN"/>
              </w:rPr>
              <w:t>3楼高空排放，对大气环境影响较小。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auto"/>
                <w:sz w:val="24"/>
                <w:szCs w:val="24"/>
              </w:rPr>
            </w:pPr>
            <w:r>
              <w:rPr>
                <w:color w:val="auto"/>
                <w:sz w:val="24"/>
                <w:szCs w:val="24"/>
              </w:rPr>
              <w:t>综上，采取措施后营运期项目大气污染物对环境影响较小。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heme="minorEastAsia" w:hAnsiTheme="minorEastAsia" w:eastAsiaTheme="minorEastAsia" w:cstheme="minorEastAsia"/>
                <w:b/>
                <w:bCs/>
                <w:snapToGrid w:val="0"/>
                <w:color w:val="auto"/>
                <w:kern w:val="0"/>
                <w:sz w:val="24"/>
                <w:szCs w:val="24"/>
                <w:lang w:val="en-US" w:eastAsia="zh-CN" w:bidi="ar-SA"/>
              </w:rPr>
            </w:pPr>
            <w:r>
              <w:rPr>
                <w:rFonts w:hint="eastAsia" w:asciiTheme="minorEastAsia" w:hAnsiTheme="minorEastAsia" w:eastAsiaTheme="minorEastAsia" w:cstheme="minorEastAsia"/>
                <w:b/>
                <w:bCs/>
                <w:snapToGrid w:val="0"/>
                <w:color w:val="auto"/>
                <w:kern w:val="0"/>
                <w:sz w:val="24"/>
                <w:szCs w:val="24"/>
                <w:lang w:val="en-US" w:eastAsia="zh-CN" w:bidi="ar-SA"/>
              </w:rPr>
              <w:t>二、水环境影响分析</w:t>
            </w:r>
          </w:p>
          <w:p>
            <w:pPr>
              <w:spacing w:line="360" w:lineRule="auto"/>
              <w:ind w:firstLine="480"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eastAsia="zh-CN"/>
              </w:rPr>
              <w:t>排水主要是食堂废水和职工生活污水，废水产生量为</w:t>
            </w:r>
            <w:r>
              <w:rPr>
                <w:rFonts w:hint="eastAsia" w:asciiTheme="minorEastAsia" w:hAnsiTheme="minorEastAsia" w:eastAsiaTheme="minorEastAsia" w:cstheme="minorEastAsia"/>
                <w:sz w:val="24"/>
                <w:szCs w:val="24"/>
                <w:lang w:val="en-US" w:eastAsia="zh-CN"/>
              </w:rPr>
              <w:t>374.4</w:t>
            </w:r>
            <w:r>
              <w:rPr>
                <w:rFonts w:hint="eastAsia" w:asciiTheme="minorEastAsia" w:hAnsiTheme="minorEastAsia" w:eastAsiaTheme="minorEastAsia" w:cstheme="minorEastAsia"/>
                <w:sz w:val="24"/>
                <w:szCs w:val="24"/>
                <w:lang w:eastAsia="zh-CN"/>
              </w:rPr>
              <w:t>m</w:t>
            </w:r>
            <w:r>
              <w:rPr>
                <w:rFonts w:hint="eastAsia" w:asciiTheme="minorEastAsia" w:hAnsiTheme="minorEastAsia" w:eastAsiaTheme="minorEastAsia" w:cstheme="minorEastAsia"/>
                <w:sz w:val="24"/>
                <w:szCs w:val="24"/>
                <w:vertAlign w:val="superscript"/>
                <w:lang w:eastAsia="zh-CN"/>
              </w:rPr>
              <w:t>3</w:t>
            </w: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color w:val="auto"/>
                <w:sz w:val="24"/>
              </w:rPr>
              <w:t>食堂废水经隔油池后，</w:t>
            </w:r>
            <w:r>
              <w:rPr>
                <w:rFonts w:hint="eastAsia" w:asciiTheme="minorEastAsia" w:hAnsiTheme="minorEastAsia" w:eastAsiaTheme="minorEastAsia" w:cstheme="minorEastAsia"/>
                <w:color w:val="auto"/>
                <w:sz w:val="24"/>
                <w:szCs w:val="28"/>
                <w:lang w:eastAsia="zh-CN"/>
              </w:rPr>
              <w:t>同职工生活污水汇</w:t>
            </w:r>
            <w:r>
              <w:rPr>
                <w:rFonts w:hint="eastAsia" w:asciiTheme="minorEastAsia" w:hAnsiTheme="minorEastAsia" w:eastAsiaTheme="minorEastAsia" w:cstheme="minorEastAsia"/>
                <w:color w:val="auto"/>
                <w:sz w:val="24"/>
                <w:szCs w:val="28"/>
              </w:rPr>
              <w:t>集到化粪池，</w:t>
            </w:r>
            <w:r>
              <w:rPr>
                <w:rFonts w:hint="eastAsia" w:asciiTheme="minorEastAsia" w:hAnsiTheme="minorEastAsia" w:eastAsiaTheme="minorEastAsia" w:cstheme="minorEastAsia"/>
                <w:color w:val="auto"/>
                <w:sz w:val="24"/>
              </w:rPr>
              <w:t>定期清掏，作为周边农田的生物肥料，不外排。</w:t>
            </w:r>
            <w:r>
              <w:rPr>
                <w:rFonts w:hint="eastAsia" w:asciiTheme="minorEastAsia" w:hAnsiTheme="minorEastAsia" w:eastAsiaTheme="minorEastAsia" w:cstheme="minorEastAsia"/>
                <w:color w:val="auto"/>
                <w:sz w:val="24"/>
                <w:lang w:eastAsia="zh-CN"/>
              </w:rPr>
              <w:t>项目所在地周边有大量的农田，完全可以消纳本项目产生废水。</w:t>
            </w:r>
          </w:p>
          <w:p>
            <w:pPr>
              <w:pStyle w:val="18"/>
              <w:spacing w:line="360" w:lineRule="auto"/>
              <w:ind w:firstLine="480"/>
              <w:rPr>
                <w:rFonts w:hint="eastAsia"/>
                <w:lang w:val="en-US" w:eastAsia="zh-CN"/>
              </w:rPr>
            </w:pPr>
            <w:r>
              <w:rPr>
                <w:rFonts w:hint="eastAsia"/>
              </w:rPr>
              <w:t>项目运营期废水对地表水环境影响较小。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heme="minorEastAsia" w:hAnsiTheme="minorEastAsia" w:eastAsiaTheme="minorEastAsia" w:cstheme="minorEastAsia"/>
                <w:b/>
                <w:bCs/>
                <w:snapToGrid w:val="0"/>
                <w:color w:val="auto"/>
                <w:kern w:val="0"/>
                <w:sz w:val="24"/>
                <w:szCs w:val="24"/>
                <w:lang w:val="en-US" w:eastAsia="zh-CN" w:bidi="ar-SA"/>
              </w:rPr>
            </w:pPr>
            <w:r>
              <w:rPr>
                <w:rFonts w:hint="eastAsia" w:asciiTheme="minorEastAsia" w:hAnsiTheme="minorEastAsia" w:eastAsiaTheme="minorEastAsia" w:cstheme="minorEastAsia"/>
                <w:b/>
                <w:bCs/>
                <w:snapToGrid w:val="0"/>
                <w:color w:val="auto"/>
                <w:kern w:val="0"/>
                <w:sz w:val="24"/>
                <w:szCs w:val="24"/>
                <w:lang w:val="en-US" w:eastAsia="zh-CN" w:bidi="ar-SA"/>
              </w:rPr>
              <w:t>三、声环境影响分析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项目噪声主要来源于生产设备噪声，</w:t>
            </w:r>
            <w:r>
              <w:rPr>
                <w:rFonts w:hint="eastAsia" w:asciiTheme="minorEastAsia" w:hAnsiTheme="minorEastAsia" w:eastAsiaTheme="minorEastAsia" w:cstheme="minorEastAsia"/>
                <w:sz w:val="24"/>
                <w:szCs w:val="24"/>
                <w:lang w:eastAsia="zh-CN"/>
              </w:rPr>
              <w:t>主要噪声源设备有推台锯、木工排钻、木工镂铣床、封边机、加工中心、斜切割机、台钻、锯铝机、空压机和布袋除尘器等</w:t>
            </w:r>
            <w:bookmarkStart w:id="16" w:name="_Toc352863010"/>
            <w:bookmarkStart w:id="17" w:name="_Toc241394570"/>
            <w:bookmarkStart w:id="18" w:name="_Toc253164155"/>
            <w:bookmarkStart w:id="19" w:name="_Toc286215834"/>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为判定</w:t>
            </w:r>
            <w:r>
              <w:rPr>
                <w:rFonts w:hint="eastAsia" w:asciiTheme="minorEastAsia" w:hAnsiTheme="minorEastAsia" w:eastAsiaTheme="minorEastAsia" w:cstheme="minorEastAsia"/>
                <w:sz w:val="24"/>
                <w:szCs w:val="24"/>
                <w:lang w:eastAsia="zh-CN"/>
              </w:rPr>
              <w:t>本</w:t>
            </w:r>
            <w:r>
              <w:rPr>
                <w:rFonts w:hint="eastAsia" w:asciiTheme="minorEastAsia" w:hAnsiTheme="minorEastAsia" w:eastAsiaTheme="minorEastAsia" w:cstheme="minorEastAsia"/>
                <w:sz w:val="24"/>
                <w:szCs w:val="24"/>
              </w:rPr>
              <w:t>项目建成运营后厂界噪声达标情况，预测模式采用HJ2.4-2009《环境影响评价技术导则-声环境》中推荐的“工业噪声预测模式”。</w:t>
            </w:r>
          </w:p>
          <w:p>
            <w:pPr>
              <w:pStyle w:val="18"/>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噪声污染源源强</w:t>
            </w:r>
          </w:p>
          <w:p>
            <w:pPr>
              <w:keepNext w:val="0"/>
              <w:keepLines w:val="0"/>
              <w:pageBreakBefore w:val="0"/>
              <w:widowControl w:val="0"/>
              <w:tabs>
                <w:tab w:val="left" w:pos="648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本项目噪声源主要有</w:t>
            </w:r>
            <w:r>
              <w:rPr>
                <w:rFonts w:hint="eastAsia" w:asciiTheme="minorEastAsia" w:hAnsiTheme="minorEastAsia" w:eastAsiaTheme="minorEastAsia" w:cstheme="minorEastAsia"/>
                <w:sz w:val="24"/>
                <w:szCs w:val="24"/>
                <w:lang w:eastAsia="zh-CN"/>
              </w:rPr>
              <w:t>推台锯、木工排钻、木工镂铣床、封边机、加工中心、斜切割机、台钻、锯铝机、空压机和风机（布袋除尘器）</w:t>
            </w:r>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eastAsia="zh-CN"/>
              </w:rPr>
              <w:t>项目所有产造设备均位于整体厂房内，</w:t>
            </w:r>
            <w:r>
              <w:rPr>
                <w:rFonts w:hint="eastAsia" w:asciiTheme="minorEastAsia" w:hAnsiTheme="minorEastAsia" w:eastAsiaTheme="minorEastAsia" w:cstheme="minorEastAsia"/>
                <w:sz w:val="24"/>
                <w:szCs w:val="24"/>
              </w:rPr>
              <w:t>本次环评将各噪声产生区分别视为整体声源进行预测。本项目与</w:t>
            </w:r>
            <w:r>
              <w:rPr>
                <w:rFonts w:hint="eastAsia" w:asciiTheme="minorEastAsia" w:hAnsiTheme="minorEastAsia" w:eastAsiaTheme="minorEastAsia" w:cstheme="minorEastAsia"/>
                <w:sz w:val="24"/>
                <w:szCs w:val="24"/>
                <w:lang w:eastAsia="zh-CN"/>
              </w:rPr>
              <w:t>陕西航凌家具有限公司</w:t>
            </w:r>
            <w:r>
              <w:rPr>
                <w:rFonts w:hint="eastAsia" w:asciiTheme="minorEastAsia" w:hAnsiTheme="minorEastAsia" w:eastAsiaTheme="minorEastAsia" w:cstheme="minorEastAsia"/>
                <w:sz w:val="24"/>
                <w:szCs w:val="24"/>
              </w:rPr>
              <w:t>生产项目共同租赁</w:t>
            </w:r>
            <w:r>
              <w:rPr>
                <w:rFonts w:hint="eastAsia"/>
                <w:sz w:val="24"/>
                <w:szCs w:val="24"/>
                <w:lang w:val="en-US" w:eastAsia="zh-CN"/>
              </w:rPr>
              <w:t>陕西泽钰电器厨具有限责任公司</w:t>
            </w:r>
            <w:r>
              <w:rPr>
                <w:rFonts w:hint="eastAsia" w:asciiTheme="minorEastAsia" w:hAnsiTheme="minorEastAsia" w:eastAsiaTheme="minorEastAsia" w:cstheme="minorEastAsia"/>
                <w:sz w:val="24"/>
                <w:szCs w:val="24"/>
              </w:rPr>
              <w:t>厂房，属于同一厂界内，考虑到项目</w:t>
            </w:r>
            <w:r>
              <w:rPr>
                <w:rFonts w:hint="eastAsia" w:asciiTheme="minorEastAsia" w:hAnsiTheme="minorEastAsia" w:eastAsiaTheme="minorEastAsia" w:cstheme="minorEastAsia"/>
                <w:sz w:val="24"/>
                <w:szCs w:val="24"/>
                <w:lang w:eastAsia="zh-CN"/>
              </w:rPr>
              <w:t>东</w:t>
            </w:r>
            <w:r>
              <w:rPr>
                <w:rFonts w:hint="eastAsia" w:asciiTheme="minorEastAsia" w:hAnsiTheme="minorEastAsia" w:eastAsiaTheme="minorEastAsia" w:cstheme="minorEastAsia"/>
                <w:sz w:val="24"/>
                <w:szCs w:val="24"/>
              </w:rPr>
              <w:t>侧</w:t>
            </w:r>
            <w:r>
              <w:rPr>
                <w:rFonts w:hint="eastAsia" w:asciiTheme="minorEastAsia" w:hAnsiTheme="minorEastAsia" w:eastAsiaTheme="minorEastAsia" w:cstheme="minorEastAsia"/>
                <w:sz w:val="24"/>
                <w:szCs w:val="24"/>
                <w:lang w:eastAsia="zh-CN"/>
              </w:rPr>
              <w:t>陕西航凌家具有限公司</w:t>
            </w:r>
            <w:r>
              <w:rPr>
                <w:rFonts w:hint="eastAsia" w:asciiTheme="minorEastAsia" w:hAnsiTheme="minorEastAsia" w:eastAsiaTheme="minorEastAsia" w:cstheme="minorEastAsia"/>
                <w:sz w:val="24"/>
                <w:szCs w:val="24"/>
              </w:rPr>
              <w:t>生产项目（简称</w:t>
            </w:r>
            <w:r>
              <w:rPr>
                <w:rFonts w:hint="eastAsia" w:asciiTheme="minorEastAsia" w:hAnsiTheme="minorEastAsia" w:eastAsiaTheme="minorEastAsia" w:cstheme="minorEastAsia"/>
                <w:sz w:val="24"/>
                <w:szCs w:val="24"/>
                <w:lang w:eastAsia="zh-CN"/>
              </w:rPr>
              <w:t>航凌家具</w:t>
            </w:r>
            <w:r>
              <w:rPr>
                <w:rFonts w:hint="eastAsia" w:asciiTheme="minorEastAsia" w:hAnsiTheme="minorEastAsia" w:eastAsiaTheme="minorEastAsia" w:cstheme="minorEastAsia"/>
                <w:sz w:val="24"/>
                <w:szCs w:val="24"/>
              </w:rPr>
              <w:t>项目）建成投产后对厂界噪声也有一定的贡献。本次评价将本项目与</w:t>
            </w:r>
            <w:r>
              <w:rPr>
                <w:rFonts w:hint="eastAsia" w:asciiTheme="minorEastAsia" w:hAnsiTheme="minorEastAsia" w:eastAsiaTheme="minorEastAsia" w:cstheme="minorEastAsia"/>
                <w:sz w:val="24"/>
                <w:szCs w:val="24"/>
                <w:lang w:eastAsia="zh-CN"/>
              </w:rPr>
              <w:t>陕西航凌家具有限公司</w:t>
            </w:r>
            <w:r>
              <w:rPr>
                <w:rFonts w:hint="eastAsia" w:asciiTheme="minorEastAsia" w:hAnsiTheme="minorEastAsia" w:eastAsiaTheme="minorEastAsia" w:cstheme="minorEastAsia"/>
                <w:sz w:val="24"/>
                <w:szCs w:val="24"/>
              </w:rPr>
              <w:t>生产项目综合分析厂界噪声。噪声源及其所在车间的有关参数见表</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 项目夜间不生产的，</w:t>
            </w:r>
            <w:r>
              <w:rPr>
                <w:rFonts w:hint="eastAsia" w:asciiTheme="minorEastAsia" w:hAnsiTheme="minorEastAsia" w:eastAsiaTheme="minorEastAsia" w:cstheme="minorEastAsia"/>
                <w:sz w:val="24"/>
                <w:szCs w:val="24"/>
                <w:lang w:eastAsia="zh-CN"/>
              </w:rPr>
              <w:t>仅对昼间噪声值进行</w:t>
            </w:r>
            <w:r>
              <w:rPr>
                <w:rFonts w:hint="eastAsia" w:asciiTheme="minorEastAsia" w:hAnsiTheme="minorEastAsia" w:eastAsiaTheme="minorEastAsia" w:cstheme="minorEastAsia"/>
                <w:sz w:val="24"/>
                <w:szCs w:val="24"/>
              </w:rPr>
              <w:t>预测。</w:t>
            </w:r>
          </w:p>
          <w:p>
            <w:pPr>
              <w:pStyle w:val="18"/>
              <w:spacing w:line="360" w:lineRule="auto"/>
              <w:rPr>
                <w:rFonts w:hint="eastAsia" w:asciiTheme="minorEastAsia" w:hAnsiTheme="minorEastAsia" w:eastAsiaTheme="minorEastAsia" w:cstheme="minorEastAsia"/>
                <w:b/>
                <w:bCs/>
                <w:lang w:eastAsia="zh-CN"/>
              </w:rPr>
            </w:pPr>
          </w:p>
          <w:p>
            <w:pPr>
              <w:pStyle w:val="18"/>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表</w:t>
            </w:r>
            <w:r>
              <w:rPr>
                <w:rFonts w:hint="eastAsia" w:asciiTheme="minorEastAsia" w:hAnsiTheme="minorEastAsia" w:eastAsiaTheme="minorEastAsia" w:cstheme="minorEastAsia"/>
                <w:b/>
                <w:bCs/>
                <w:lang w:val="en-US" w:eastAsia="zh-CN"/>
              </w:rPr>
              <w:t xml:space="preserve">19             项目主要噪声源源强输入清单        </w:t>
            </w:r>
            <w:r>
              <w:rPr>
                <w:rFonts w:hint="eastAsia" w:asciiTheme="minorEastAsia" w:hAnsiTheme="minorEastAsia" w:eastAsiaTheme="minorEastAsia" w:cstheme="minorEastAsia"/>
                <w:b/>
                <w:bCs/>
              </w:rPr>
              <w:t>单位：dB(A)</w:t>
            </w:r>
          </w:p>
          <w:tbl>
            <w:tblPr>
              <w:tblStyle w:val="41"/>
              <w:tblW w:w="8387" w:type="dxa"/>
              <w:jc w:val="center"/>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20"/>
              <w:gridCol w:w="1404"/>
              <w:gridCol w:w="1101"/>
              <w:gridCol w:w="1648"/>
              <w:gridCol w:w="727"/>
              <w:gridCol w:w="12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2220" w:type="dxa"/>
                  <w:tcBorders>
                    <w:tl2br w:val="nil"/>
                    <w:tr2bl w:val="nil"/>
                  </w:tcBorders>
                  <w:vAlign w:val="center"/>
                </w:tcPr>
                <w:p>
                  <w:pPr>
                    <w:jc w:val="center"/>
                  </w:pPr>
                  <w:r>
                    <w:t>设备名称</w:t>
                  </w:r>
                </w:p>
              </w:tc>
              <w:tc>
                <w:tcPr>
                  <w:tcW w:w="1404" w:type="dxa"/>
                  <w:tcBorders>
                    <w:tl2br w:val="nil"/>
                    <w:tr2bl w:val="nil"/>
                  </w:tcBorders>
                  <w:tcMar>
                    <w:left w:w="0" w:type="dxa"/>
                    <w:right w:w="0" w:type="dxa"/>
                  </w:tcMar>
                  <w:vAlign w:val="center"/>
                </w:tcPr>
                <w:p>
                  <w:pPr>
                    <w:jc w:val="center"/>
                    <w:rPr>
                      <w:rFonts w:hint="eastAsia"/>
                      <w:lang w:eastAsia="zh-CN"/>
                    </w:rPr>
                  </w:pPr>
                  <w:r>
                    <w:rPr>
                      <w:rFonts w:hint="eastAsia"/>
                      <w:lang w:val="en-US" w:eastAsia="zh-CN"/>
                    </w:rPr>
                    <w:t>噪声源位置</w:t>
                  </w:r>
                </w:p>
              </w:tc>
              <w:tc>
                <w:tcPr>
                  <w:tcW w:w="1101" w:type="dxa"/>
                  <w:tcBorders>
                    <w:tl2br w:val="nil"/>
                    <w:tr2bl w:val="nil"/>
                  </w:tcBorders>
                  <w:vAlign w:val="center"/>
                </w:tcPr>
                <w:p>
                  <w:pPr>
                    <w:jc w:val="center"/>
                  </w:pPr>
                  <w:r>
                    <w:t>台数(套)数</w:t>
                  </w:r>
                </w:p>
              </w:tc>
              <w:tc>
                <w:tcPr>
                  <w:tcW w:w="1648" w:type="dxa"/>
                  <w:tcBorders>
                    <w:tl2br w:val="nil"/>
                    <w:tr2bl w:val="nil"/>
                  </w:tcBorders>
                  <w:tcMar>
                    <w:left w:w="0" w:type="dxa"/>
                    <w:right w:w="0" w:type="dxa"/>
                  </w:tcMar>
                  <w:vAlign w:val="center"/>
                </w:tcPr>
                <w:p>
                  <w:pPr>
                    <w:jc w:val="center"/>
                  </w:pPr>
                  <w:r>
                    <w:t>治理措施</w:t>
                  </w:r>
                </w:p>
              </w:tc>
              <w:tc>
                <w:tcPr>
                  <w:tcW w:w="727" w:type="dxa"/>
                  <w:tcBorders>
                    <w:tl2br w:val="nil"/>
                    <w:tr2bl w:val="nil"/>
                  </w:tcBorders>
                  <w:tcMar>
                    <w:left w:w="0" w:type="dxa"/>
                    <w:right w:w="0" w:type="dxa"/>
                  </w:tcMar>
                  <w:vAlign w:val="center"/>
                </w:tcPr>
                <w:p>
                  <w:pPr>
                    <w:jc w:val="center"/>
                  </w:pPr>
                  <w:r>
                    <w:t>声级</w:t>
                  </w:r>
                </w:p>
              </w:tc>
              <w:tc>
                <w:tcPr>
                  <w:tcW w:w="1287" w:type="dxa"/>
                  <w:tcBorders>
                    <w:tl2br w:val="nil"/>
                    <w:tr2bl w:val="nil"/>
                  </w:tcBorders>
                  <w:vAlign w:val="center"/>
                </w:tcPr>
                <w:p>
                  <w:pPr>
                    <w:jc w:val="center"/>
                    <w:rPr>
                      <w:rFonts w:hint="eastAsia"/>
                      <w:lang w:eastAsia="zh-CN"/>
                    </w:rPr>
                  </w:pPr>
                  <w:r>
                    <w:rPr>
                      <w:rFonts w:hint="eastAsia"/>
                      <w:lang w:val="en-US" w:eastAsia="zh-CN"/>
                    </w:rPr>
                    <w:t>工作情况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2220" w:type="dxa"/>
                  <w:tcBorders>
                    <w:tl2br w:val="nil"/>
                    <w:tr2bl w:val="nil"/>
                  </w:tcBorders>
                  <w:vAlign w:val="center"/>
                </w:tcPr>
                <w:p>
                  <w:pPr>
                    <w:jc w:val="center"/>
                  </w:pPr>
                  <w:r>
                    <w:rPr>
                      <w:rFonts w:hint="eastAsia"/>
                      <w:color w:val="auto"/>
                      <w:sz w:val="21"/>
                      <w:szCs w:val="21"/>
                      <w:lang w:eastAsia="zh-CN"/>
                    </w:rPr>
                    <w:t>推台锯</w:t>
                  </w:r>
                </w:p>
              </w:tc>
              <w:tc>
                <w:tcPr>
                  <w:tcW w:w="1404" w:type="dxa"/>
                  <w:vMerge w:val="restart"/>
                  <w:tcBorders>
                    <w:tl2br w:val="nil"/>
                    <w:tr2bl w:val="nil"/>
                  </w:tcBorders>
                  <w:vAlign w:val="center"/>
                </w:tcPr>
                <w:p>
                  <w:pPr>
                    <w:jc w:val="center"/>
                  </w:pPr>
                  <w:r>
                    <w:rPr>
                      <w:rFonts w:hint="eastAsia"/>
                      <w:lang w:eastAsia="zh-CN"/>
                    </w:rPr>
                    <w:t>开料区</w:t>
                  </w:r>
                </w:p>
              </w:tc>
              <w:tc>
                <w:tcPr>
                  <w:tcW w:w="1101" w:type="dxa"/>
                  <w:tcBorders>
                    <w:tl2br w:val="nil"/>
                    <w:tr2bl w:val="nil"/>
                  </w:tcBorders>
                  <w:vAlign w:val="center"/>
                </w:tcPr>
                <w:p>
                  <w:pPr>
                    <w:jc w:val="center"/>
                    <w:rPr>
                      <w:rFonts w:hint="eastAsia" w:eastAsia="宋体"/>
                      <w:lang w:eastAsia="zh-CN"/>
                    </w:rPr>
                  </w:pPr>
                  <w:r>
                    <w:rPr>
                      <w:rFonts w:hint="eastAsia"/>
                      <w:lang w:val="en-US" w:eastAsia="zh-CN"/>
                    </w:rPr>
                    <w:t>1</w:t>
                  </w:r>
                </w:p>
              </w:tc>
              <w:tc>
                <w:tcPr>
                  <w:tcW w:w="1648" w:type="dxa"/>
                  <w:vMerge w:val="restart"/>
                  <w:tcBorders>
                    <w:tl2br w:val="nil"/>
                    <w:tr2bl w:val="nil"/>
                  </w:tcBorders>
                  <w:vAlign w:val="center"/>
                </w:tcPr>
                <w:p>
                  <w:pPr>
                    <w:jc w:val="center"/>
                  </w:pPr>
                  <w:r>
                    <w:rPr>
                      <w:rFonts w:hint="eastAsia"/>
                      <w:lang w:eastAsia="zh-CN"/>
                    </w:rPr>
                    <w:t>设备入室、墙体隔音</w:t>
                  </w:r>
                </w:p>
              </w:tc>
              <w:tc>
                <w:tcPr>
                  <w:tcW w:w="727" w:type="dxa"/>
                  <w:tcBorders>
                    <w:tl2br w:val="nil"/>
                    <w:tr2bl w:val="nil"/>
                  </w:tcBorders>
                  <w:vAlign w:val="center"/>
                </w:tcPr>
                <w:p>
                  <w:pPr>
                    <w:jc w:val="center"/>
                    <w:rPr>
                      <w:rFonts w:hint="eastAsia"/>
                      <w:lang w:val="en-US" w:eastAsia="zh-CN"/>
                    </w:rPr>
                  </w:pPr>
                  <w:r>
                    <w:rPr>
                      <w:rFonts w:hint="eastAsia"/>
                      <w:color w:val="auto"/>
                      <w:sz w:val="21"/>
                      <w:szCs w:val="21"/>
                      <w:lang w:val="en-US" w:eastAsia="zh-CN"/>
                    </w:rPr>
                    <w:t>85</w:t>
                  </w:r>
                </w:p>
              </w:tc>
              <w:tc>
                <w:tcPr>
                  <w:tcW w:w="1287" w:type="dxa"/>
                  <w:tcBorders>
                    <w:tl2br w:val="nil"/>
                    <w:tr2bl w:val="nil"/>
                  </w:tcBorders>
                  <w:tcMar>
                    <w:left w:w="0" w:type="dxa"/>
                    <w:right w:w="0" w:type="dxa"/>
                  </w:tcMar>
                  <w:vAlign w:val="center"/>
                </w:tcPr>
                <w:p>
                  <w:pPr>
                    <w:pStyle w:val="114"/>
                    <w:snapToGrid w:val="0"/>
                    <w:spacing w:line="240" w:lineRule="auto"/>
                    <w:ind w:left="0" w:leftChars="0" w:firstLine="0" w:firstLineChars="0"/>
                  </w:pPr>
                  <w: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2220" w:type="dxa"/>
                  <w:tcBorders>
                    <w:tl2br w:val="nil"/>
                    <w:tr2bl w:val="nil"/>
                  </w:tcBorders>
                  <w:vAlign w:val="center"/>
                </w:tcPr>
                <w:p>
                  <w:pPr>
                    <w:jc w:val="center"/>
                    <w:rPr>
                      <w:rFonts w:hint="eastAsia"/>
                    </w:rPr>
                  </w:pPr>
                  <w:r>
                    <w:rPr>
                      <w:rFonts w:hint="eastAsia" w:asciiTheme="minorEastAsia" w:hAnsiTheme="minorEastAsia" w:eastAsiaTheme="minorEastAsia" w:cstheme="minorEastAsia"/>
                      <w:color w:val="auto"/>
                      <w:sz w:val="21"/>
                      <w:szCs w:val="21"/>
                      <w:lang w:eastAsia="zh-CN"/>
                    </w:rPr>
                    <w:t>加工中心</w:t>
                  </w:r>
                </w:p>
              </w:tc>
              <w:tc>
                <w:tcPr>
                  <w:tcW w:w="1404" w:type="dxa"/>
                  <w:vMerge w:val="continue"/>
                  <w:tcBorders>
                    <w:tl2br w:val="nil"/>
                    <w:tr2bl w:val="nil"/>
                  </w:tcBorders>
                  <w:vAlign w:val="center"/>
                </w:tcPr>
                <w:p>
                  <w:pPr>
                    <w:jc w:val="center"/>
                    <w:rPr>
                      <w:rFonts w:hint="eastAsia" w:eastAsia="宋体"/>
                      <w:lang w:eastAsia="zh-CN"/>
                    </w:rPr>
                  </w:pPr>
                </w:p>
              </w:tc>
              <w:tc>
                <w:tcPr>
                  <w:tcW w:w="1101" w:type="dxa"/>
                  <w:tcBorders>
                    <w:tl2br w:val="nil"/>
                    <w:tr2bl w:val="nil"/>
                  </w:tcBorders>
                  <w:vAlign w:val="center"/>
                </w:tcPr>
                <w:p>
                  <w:pPr>
                    <w:jc w:val="center"/>
                    <w:rPr>
                      <w:rFonts w:hint="eastAsia"/>
                    </w:rPr>
                  </w:pPr>
                  <w:r>
                    <w:rPr>
                      <w:rFonts w:hint="eastAsia"/>
                    </w:rPr>
                    <w:t>1</w:t>
                  </w:r>
                </w:p>
              </w:tc>
              <w:tc>
                <w:tcPr>
                  <w:tcW w:w="1648" w:type="dxa"/>
                  <w:vMerge w:val="continue"/>
                  <w:tcBorders>
                    <w:tl2br w:val="nil"/>
                    <w:tr2bl w:val="nil"/>
                  </w:tcBorders>
                  <w:vAlign w:val="center"/>
                </w:tcPr>
                <w:p>
                  <w:pPr>
                    <w:jc w:val="center"/>
                    <w:rPr>
                      <w:rFonts w:hint="eastAsia"/>
                      <w:lang w:eastAsia="zh-CN"/>
                    </w:rPr>
                  </w:pPr>
                </w:p>
              </w:tc>
              <w:tc>
                <w:tcPr>
                  <w:tcW w:w="727" w:type="dxa"/>
                  <w:tcBorders>
                    <w:tl2br w:val="nil"/>
                    <w:tr2bl w:val="nil"/>
                  </w:tcBorders>
                  <w:vAlign w:val="center"/>
                </w:tcPr>
                <w:p>
                  <w:pPr>
                    <w:jc w:val="center"/>
                    <w:rPr>
                      <w:rFonts w:hint="eastAsia"/>
                      <w:lang w:val="en-US" w:eastAsia="zh-CN"/>
                    </w:rPr>
                  </w:pPr>
                  <w:r>
                    <w:rPr>
                      <w:rFonts w:hint="eastAsia"/>
                      <w:color w:val="auto"/>
                      <w:sz w:val="21"/>
                      <w:szCs w:val="21"/>
                      <w:lang w:val="en-US" w:eastAsia="zh-CN"/>
                    </w:rPr>
                    <w:t>80</w:t>
                  </w:r>
                </w:p>
              </w:tc>
              <w:tc>
                <w:tcPr>
                  <w:tcW w:w="1287" w:type="dxa"/>
                  <w:tcBorders>
                    <w:tl2br w:val="nil"/>
                    <w:tr2bl w:val="nil"/>
                  </w:tcBorders>
                  <w:tcMar>
                    <w:left w:w="0" w:type="dxa"/>
                    <w:right w:w="0" w:type="dxa"/>
                  </w:tcMar>
                  <w:vAlign w:val="center"/>
                </w:tcPr>
                <w:p>
                  <w:pPr>
                    <w:pStyle w:val="114"/>
                    <w:snapToGrid w:val="0"/>
                    <w:spacing w:line="240" w:lineRule="auto"/>
                    <w:ind w:left="0" w:leftChars="0" w:firstLine="0" w:firstLineChars="0"/>
                  </w:pPr>
                  <w: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2220" w:type="dxa"/>
                  <w:tcBorders>
                    <w:tl2br w:val="nil"/>
                    <w:tr2bl w:val="nil"/>
                  </w:tcBorders>
                  <w:vAlign w:val="center"/>
                </w:tcPr>
                <w:p>
                  <w:pPr>
                    <w:jc w:val="center"/>
                    <w:rPr>
                      <w:rFonts w:hint="eastAsia" w:eastAsia="宋体"/>
                      <w:lang w:eastAsia="zh-CN"/>
                    </w:rPr>
                  </w:pPr>
                  <w:r>
                    <w:rPr>
                      <w:rFonts w:hint="eastAsia" w:asciiTheme="minorEastAsia" w:hAnsiTheme="minorEastAsia" w:eastAsiaTheme="minorEastAsia" w:cstheme="minorEastAsia"/>
                      <w:color w:val="auto"/>
                      <w:sz w:val="21"/>
                      <w:szCs w:val="21"/>
                      <w:lang w:eastAsia="zh-CN"/>
                    </w:rPr>
                    <w:t>斜切割机</w:t>
                  </w:r>
                </w:p>
              </w:tc>
              <w:tc>
                <w:tcPr>
                  <w:tcW w:w="1404" w:type="dxa"/>
                  <w:vMerge w:val="continue"/>
                  <w:tcBorders>
                    <w:tl2br w:val="nil"/>
                    <w:tr2bl w:val="nil"/>
                  </w:tcBorders>
                  <w:vAlign w:val="center"/>
                </w:tcPr>
                <w:p>
                  <w:pPr>
                    <w:jc w:val="center"/>
                  </w:pPr>
                </w:p>
              </w:tc>
              <w:tc>
                <w:tcPr>
                  <w:tcW w:w="1101" w:type="dxa"/>
                  <w:tcBorders>
                    <w:tl2br w:val="nil"/>
                    <w:tr2bl w:val="nil"/>
                  </w:tcBorders>
                  <w:vAlign w:val="center"/>
                </w:tcPr>
                <w:p>
                  <w:pPr>
                    <w:jc w:val="center"/>
                    <w:rPr>
                      <w:rFonts w:hint="eastAsia"/>
                      <w:lang w:val="en-US" w:eastAsia="zh-CN"/>
                    </w:rPr>
                  </w:pPr>
                  <w:r>
                    <w:rPr>
                      <w:rFonts w:hint="eastAsia"/>
                      <w:lang w:val="en-US" w:eastAsia="zh-CN"/>
                    </w:rPr>
                    <w:t>1</w:t>
                  </w:r>
                </w:p>
              </w:tc>
              <w:tc>
                <w:tcPr>
                  <w:tcW w:w="1648" w:type="dxa"/>
                  <w:vMerge w:val="restart"/>
                  <w:tcBorders>
                    <w:tl2br w:val="nil"/>
                    <w:tr2bl w:val="nil"/>
                  </w:tcBorders>
                  <w:vAlign w:val="center"/>
                </w:tcPr>
                <w:p>
                  <w:pPr>
                    <w:jc w:val="center"/>
                  </w:pPr>
                  <w:r>
                    <w:rPr>
                      <w:rFonts w:hint="eastAsia"/>
                      <w:lang w:eastAsia="zh-CN"/>
                    </w:rPr>
                    <w:t>设备入室、墙体隔音、减震垫</w:t>
                  </w:r>
                </w:p>
              </w:tc>
              <w:tc>
                <w:tcPr>
                  <w:tcW w:w="727" w:type="dxa"/>
                  <w:tcBorders>
                    <w:tl2br w:val="nil"/>
                    <w:tr2bl w:val="nil"/>
                  </w:tcBorders>
                  <w:vAlign w:val="center"/>
                </w:tcPr>
                <w:p>
                  <w:pPr>
                    <w:jc w:val="center"/>
                    <w:rPr>
                      <w:rFonts w:hint="eastAsia"/>
                      <w:lang w:val="en-US" w:eastAsia="zh-CN"/>
                    </w:rPr>
                  </w:pPr>
                  <w:r>
                    <w:rPr>
                      <w:rFonts w:hint="eastAsia"/>
                      <w:color w:val="auto"/>
                      <w:sz w:val="21"/>
                      <w:szCs w:val="21"/>
                      <w:lang w:val="en-US" w:eastAsia="zh-CN"/>
                    </w:rPr>
                    <w:t>85</w:t>
                  </w:r>
                </w:p>
              </w:tc>
              <w:tc>
                <w:tcPr>
                  <w:tcW w:w="1287" w:type="dxa"/>
                  <w:tcBorders>
                    <w:tl2br w:val="nil"/>
                    <w:tr2bl w:val="nil"/>
                  </w:tcBorders>
                  <w:tcMar>
                    <w:left w:w="0" w:type="dxa"/>
                    <w:right w:w="0" w:type="dxa"/>
                  </w:tcMar>
                  <w:vAlign w:val="center"/>
                </w:tcPr>
                <w:p>
                  <w:pPr>
                    <w:pStyle w:val="114"/>
                    <w:snapToGrid w:val="0"/>
                    <w:spacing w:line="240" w:lineRule="auto"/>
                    <w:ind w:left="0" w:leftChars="0" w:firstLine="0" w:firstLineChars="0"/>
                    <w:rPr>
                      <w:rFonts w:hint="eastAsia"/>
                      <w:lang w:eastAsia="zh-CN"/>
                    </w:rPr>
                  </w:pPr>
                  <w: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2220" w:type="dxa"/>
                  <w:tcBorders>
                    <w:tl2br w:val="nil"/>
                    <w:tr2bl w:val="nil"/>
                  </w:tcBorders>
                  <w:vAlign w:val="center"/>
                </w:tcPr>
                <w:p>
                  <w:pPr>
                    <w:jc w:val="center"/>
                    <w:rPr>
                      <w:rFonts w:hint="eastAsia" w:eastAsia="宋体"/>
                      <w:lang w:eastAsia="zh-CN"/>
                    </w:rPr>
                  </w:pPr>
                  <w:r>
                    <w:rPr>
                      <w:rFonts w:hint="eastAsia" w:asciiTheme="minorEastAsia" w:hAnsiTheme="minorEastAsia" w:eastAsiaTheme="minorEastAsia" w:cstheme="minorEastAsia"/>
                      <w:color w:val="auto"/>
                      <w:sz w:val="21"/>
                      <w:szCs w:val="21"/>
                      <w:lang w:eastAsia="zh-CN"/>
                    </w:rPr>
                    <w:t>台钻</w:t>
                  </w:r>
                </w:p>
              </w:tc>
              <w:tc>
                <w:tcPr>
                  <w:tcW w:w="1404" w:type="dxa"/>
                  <w:vMerge w:val="continue"/>
                  <w:tcBorders>
                    <w:tl2br w:val="nil"/>
                    <w:tr2bl w:val="nil"/>
                  </w:tcBorders>
                  <w:vAlign w:val="center"/>
                </w:tcPr>
                <w:p>
                  <w:pPr>
                    <w:jc w:val="center"/>
                  </w:pPr>
                </w:p>
              </w:tc>
              <w:tc>
                <w:tcPr>
                  <w:tcW w:w="1101" w:type="dxa"/>
                  <w:tcBorders>
                    <w:tl2br w:val="nil"/>
                    <w:tr2bl w:val="nil"/>
                  </w:tcBorders>
                  <w:vAlign w:val="center"/>
                </w:tcPr>
                <w:p>
                  <w:pPr>
                    <w:jc w:val="center"/>
                    <w:rPr>
                      <w:rFonts w:hint="eastAsia"/>
                      <w:lang w:val="en-US" w:eastAsia="zh-CN"/>
                    </w:rPr>
                  </w:pPr>
                  <w:r>
                    <w:rPr>
                      <w:rFonts w:hint="eastAsia"/>
                      <w:lang w:val="en-US" w:eastAsia="zh-CN"/>
                    </w:rPr>
                    <w:t>1</w:t>
                  </w:r>
                </w:p>
              </w:tc>
              <w:tc>
                <w:tcPr>
                  <w:tcW w:w="1648" w:type="dxa"/>
                  <w:vMerge w:val="continue"/>
                  <w:tcBorders>
                    <w:tl2br w:val="nil"/>
                    <w:tr2bl w:val="nil"/>
                  </w:tcBorders>
                  <w:vAlign w:val="center"/>
                </w:tcPr>
                <w:p>
                  <w:pPr>
                    <w:jc w:val="center"/>
                  </w:pPr>
                </w:p>
              </w:tc>
              <w:tc>
                <w:tcPr>
                  <w:tcW w:w="727" w:type="dxa"/>
                  <w:tcBorders>
                    <w:tl2br w:val="nil"/>
                    <w:tr2bl w:val="nil"/>
                  </w:tcBorders>
                  <w:vAlign w:val="center"/>
                </w:tcPr>
                <w:p>
                  <w:pPr>
                    <w:jc w:val="center"/>
                    <w:rPr>
                      <w:rFonts w:hint="eastAsia"/>
                      <w:lang w:val="en-US" w:eastAsia="zh-CN"/>
                    </w:rPr>
                  </w:pPr>
                  <w:r>
                    <w:rPr>
                      <w:rFonts w:hint="eastAsia"/>
                      <w:color w:val="auto"/>
                      <w:sz w:val="21"/>
                      <w:szCs w:val="21"/>
                      <w:lang w:val="en-US" w:eastAsia="zh-CN"/>
                    </w:rPr>
                    <w:t>80</w:t>
                  </w:r>
                </w:p>
              </w:tc>
              <w:tc>
                <w:tcPr>
                  <w:tcW w:w="1287" w:type="dxa"/>
                  <w:tcBorders>
                    <w:tl2br w:val="nil"/>
                    <w:tr2bl w:val="nil"/>
                  </w:tcBorders>
                  <w:tcMar>
                    <w:left w:w="0" w:type="dxa"/>
                    <w:right w:w="0" w:type="dxa"/>
                  </w:tcMar>
                  <w:vAlign w:val="center"/>
                </w:tcPr>
                <w:p>
                  <w:pPr>
                    <w:pStyle w:val="114"/>
                    <w:snapToGrid w:val="0"/>
                    <w:spacing w:line="240" w:lineRule="auto"/>
                    <w:ind w:left="0" w:leftChars="0" w:firstLine="0" w:firstLineChars="0"/>
                    <w:rPr>
                      <w:rFonts w:hint="eastAsia"/>
                      <w:lang w:eastAsia="zh-CN"/>
                    </w:rPr>
                  </w:pPr>
                  <w: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2220" w:type="dxa"/>
                  <w:tcBorders>
                    <w:tl2br w:val="nil"/>
                    <w:tr2bl w:val="nil"/>
                  </w:tcBorders>
                  <w:vAlign w:val="center"/>
                </w:tcPr>
                <w:p>
                  <w:pPr>
                    <w:jc w:val="center"/>
                    <w:rPr>
                      <w:rFonts w:hint="eastAsia" w:eastAsia="宋体"/>
                      <w:lang w:eastAsia="zh-CN"/>
                    </w:rPr>
                  </w:pPr>
                  <w:r>
                    <w:rPr>
                      <w:rFonts w:hint="eastAsia"/>
                      <w:color w:val="auto"/>
                      <w:sz w:val="21"/>
                      <w:szCs w:val="21"/>
                      <w:lang w:eastAsia="zh-CN"/>
                    </w:rPr>
                    <w:t>风机（布袋除尘器）</w:t>
                  </w:r>
                </w:p>
              </w:tc>
              <w:tc>
                <w:tcPr>
                  <w:tcW w:w="1404" w:type="dxa"/>
                  <w:vMerge w:val="continue"/>
                  <w:tcBorders>
                    <w:tl2br w:val="nil"/>
                    <w:tr2bl w:val="nil"/>
                  </w:tcBorders>
                  <w:vAlign w:val="center"/>
                </w:tcPr>
                <w:p>
                  <w:pPr>
                    <w:jc w:val="center"/>
                  </w:pPr>
                </w:p>
              </w:tc>
              <w:tc>
                <w:tcPr>
                  <w:tcW w:w="1101" w:type="dxa"/>
                  <w:tcBorders>
                    <w:tl2br w:val="nil"/>
                    <w:tr2bl w:val="nil"/>
                  </w:tcBorders>
                  <w:vAlign w:val="center"/>
                </w:tcPr>
                <w:p>
                  <w:pPr>
                    <w:jc w:val="center"/>
                    <w:rPr>
                      <w:rFonts w:hint="eastAsia" w:eastAsia="宋体"/>
                      <w:lang w:eastAsia="zh-CN"/>
                    </w:rPr>
                  </w:pPr>
                  <w:r>
                    <w:rPr>
                      <w:rFonts w:hint="eastAsia"/>
                      <w:lang w:val="en-US" w:eastAsia="zh-CN"/>
                    </w:rPr>
                    <w:t>2</w:t>
                  </w:r>
                </w:p>
              </w:tc>
              <w:tc>
                <w:tcPr>
                  <w:tcW w:w="1648" w:type="dxa"/>
                  <w:vMerge w:val="continue"/>
                  <w:tcBorders>
                    <w:tl2br w:val="nil"/>
                    <w:tr2bl w:val="nil"/>
                  </w:tcBorders>
                  <w:vAlign w:val="center"/>
                </w:tcPr>
                <w:p>
                  <w:pPr>
                    <w:jc w:val="center"/>
                  </w:pPr>
                </w:p>
              </w:tc>
              <w:tc>
                <w:tcPr>
                  <w:tcW w:w="727" w:type="dxa"/>
                  <w:tcBorders>
                    <w:tl2br w:val="nil"/>
                    <w:tr2bl w:val="nil"/>
                  </w:tcBorders>
                  <w:vAlign w:val="center"/>
                </w:tcPr>
                <w:p>
                  <w:pPr>
                    <w:jc w:val="center"/>
                  </w:pPr>
                  <w:r>
                    <w:rPr>
                      <w:rFonts w:hint="eastAsia"/>
                      <w:color w:val="auto"/>
                      <w:sz w:val="21"/>
                      <w:szCs w:val="21"/>
                      <w:lang w:val="en-US" w:eastAsia="zh-CN"/>
                    </w:rPr>
                    <w:t>75</w:t>
                  </w:r>
                </w:p>
              </w:tc>
              <w:tc>
                <w:tcPr>
                  <w:tcW w:w="1287" w:type="dxa"/>
                  <w:tcBorders>
                    <w:tl2br w:val="nil"/>
                    <w:tr2bl w:val="nil"/>
                  </w:tcBorders>
                  <w:tcMar>
                    <w:left w:w="0" w:type="dxa"/>
                    <w:right w:w="0" w:type="dxa"/>
                  </w:tcMar>
                  <w:vAlign w:val="center"/>
                </w:tcPr>
                <w:p>
                  <w:pPr>
                    <w:pStyle w:val="114"/>
                    <w:snapToGrid w:val="0"/>
                    <w:spacing w:line="240" w:lineRule="auto"/>
                    <w:ind w:left="0" w:leftChars="0" w:firstLine="0" w:firstLineChars="0"/>
                    <w:rPr>
                      <w:rFonts w:hint="eastAsia"/>
                      <w:lang w:eastAsia="zh-CN"/>
                    </w:rPr>
                  </w:pPr>
                  <w: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2220" w:type="dxa"/>
                  <w:tcBorders>
                    <w:tl2br w:val="nil"/>
                    <w:tr2bl w:val="nil"/>
                  </w:tcBorders>
                  <w:vAlign w:val="center"/>
                </w:tcPr>
                <w:p>
                  <w:pPr>
                    <w:jc w:val="center"/>
                  </w:pPr>
                  <w:r>
                    <w:rPr>
                      <w:rFonts w:hint="eastAsia" w:asciiTheme="minorEastAsia" w:hAnsiTheme="minorEastAsia" w:eastAsiaTheme="minorEastAsia" w:cstheme="minorEastAsia"/>
                      <w:color w:val="auto"/>
                      <w:sz w:val="21"/>
                      <w:szCs w:val="21"/>
                      <w:lang w:eastAsia="zh-CN"/>
                    </w:rPr>
                    <w:t>木工排钻</w:t>
                  </w:r>
                </w:p>
              </w:tc>
              <w:tc>
                <w:tcPr>
                  <w:tcW w:w="1404" w:type="dxa"/>
                  <w:vMerge w:val="restart"/>
                  <w:tcBorders>
                    <w:tl2br w:val="nil"/>
                    <w:tr2bl w:val="nil"/>
                  </w:tcBorders>
                  <w:vAlign w:val="center"/>
                </w:tcPr>
                <w:p>
                  <w:pPr>
                    <w:jc w:val="center"/>
                    <w:rPr>
                      <w:color w:val="auto"/>
                    </w:rPr>
                  </w:pPr>
                  <w:r>
                    <w:rPr>
                      <w:rFonts w:hint="eastAsia"/>
                      <w:color w:val="auto"/>
                      <w:sz w:val="21"/>
                      <w:szCs w:val="21"/>
                      <w:lang w:eastAsia="zh-CN"/>
                    </w:rPr>
                    <w:t>排钻区</w:t>
                  </w:r>
                </w:p>
              </w:tc>
              <w:tc>
                <w:tcPr>
                  <w:tcW w:w="1101" w:type="dxa"/>
                  <w:tcBorders>
                    <w:tl2br w:val="nil"/>
                    <w:tr2bl w:val="nil"/>
                  </w:tcBorders>
                  <w:vAlign w:val="center"/>
                </w:tcPr>
                <w:p>
                  <w:pPr>
                    <w:jc w:val="center"/>
                    <w:rPr>
                      <w:rFonts w:hint="eastAsia" w:eastAsia="宋体"/>
                      <w:lang w:eastAsia="zh-CN"/>
                    </w:rPr>
                  </w:pPr>
                  <w:r>
                    <w:rPr>
                      <w:rFonts w:hint="eastAsia"/>
                      <w:lang w:val="en-US" w:eastAsia="zh-CN"/>
                    </w:rPr>
                    <w:t>1</w:t>
                  </w:r>
                </w:p>
              </w:tc>
              <w:tc>
                <w:tcPr>
                  <w:tcW w:w="1648" w:type="dxa"/>
                  <w:vMerge w:val="continue"/>
                  <w:tcBorders>
                    <w:tl2br w:val="nil"/>
                    <w:tr2bl w:val="nil"/>
                  </w:tcBorders>
                  <w:vAlign w:val="center"/>
                </w:tcPr>
                <w:p>
                  <w:pPr>
                    <w:jc w:val="center"/>
                  </w:pPr>
                </w:p>
              </w:tc>
              <w:tc>
                <w:tcPr>
                  <w:tcW w:w="727" w:type="dxa"/>
                  <w:tcBorders>
                    <w:tl2br w:val="nil"/>
                    <w:tr2bl w:val="nil"/>
                  </w:tcBorders>
                  <w:vAlign w:val="center"/>
                </w:tcPr>
                <w:p>
                  <w:pPr>
                    <w:jc w:val="center"/>
                    <w:rPr>
                      <w:rFonts w:hint="eastAsia"/>
                      <w:lang w:eastAsia="zh-CN"/>
                    </w:rPr>
                  </w:pPr>
                  <w:r>
                    <w:rPr>
                      <w:rFonts w:hint="eastAsia"/>
                      <w:color w:val="auto"/>
                      <w:sz w:val="21"/>
                      <w:szCs w:val="21"/>
                      <w:lang w:val="en-US" w:eastAsia="zh-CN"/>
                    </w:rPr>
                    <w:t>75</w:t>
                  </w:r>
                </w:p>
              </w:tc>
              <w:tc>
                <w:tcPr>
                  <w:tcW w:w="1287" w:type="dxa"/>
                  <w:tcBorders>
                    <w:tl2br w:val="nil"/>
                    <w:tr2bl w:val="nil"/>
                  </w:tcBorders>
                  <w:tcMar>
                    <w:left w:w="0" w:type="dxa"/>
                    <w:right w:w="0" w:type="dxa"/>
                  </w:tcMar>
                  <w:vAlign w:val="center"/>
                </w:tcPr>
                <w:p>
                  <w:pPr>
                    <w:pStyle w:val="114"/>
                    <w:snapToGrid w:val="0"/>
                    <w:spacing w:line="240" w:lineRule="auto"/>
                    <w:ind w:left="0" w:leftChars="0" w:firstLine="0" w:firstLineChars="0"/>
                  </w:pPr>
                  <w: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2220" w:type="dxa"/>
                  <w:tcBorders>
                    <w:tl2br w:val="nil"/>
                    <w:tr2bl w:val="nil"/>
                  </w:tcBorders>
                  <w:vAlign w:val="center"/>
                </w:tcPr>
                <w:p>
                  <w:pPr>
                    <w:jc w:val="center"/>
                  </w:pPr>
                  <w:r>
                    <w:rPr>
                      <w:rFonts w:hint="eastAsia" w:asciiTheme="minorEastAsia" w:hAnsiTheme="minorEastAsia" w:eastAsiaTheme="minorEastAsia" w:cstheme="minorEastAsia"/>
                      <w:color w:val="auto"/>
                      <w:sz w:val="21"/>
                      <w:szCs w:val="21"/>
                      <w:lang w:eastAsia="zh-CN"/>
                    </w:rPr>
                    <w:t>木工镂铣床</w:t>
                  </w:r>
                </w:p>
              </w:tc>
              <w:tc>
                <w:tcPr>
                  <w:tcW w:w="1404" w:type="dxa"/>
                  <w:vMerge w:val="continue"/>
                  <w:tcBorders>
                    <w:tl2br w:val="nil"/>
                    <w:tr2bl w:val="nil"/>
                  </w:tcBorders>
                  <w:vAlign w:val="center"/>
                </w:tcPr>
                <w:p>
                  <w:pPr>
                    <w:jc w:val="center"/>
                    <w:rPr>
                      <w:color w:val="auto"/>
                    </w:rPr>
                  </w:pPr>
                </w:p>
              </w:tc>
              <w:tc>
                <w:tcPr>
                  <w:tcW w:w="1101" w:type="dxa"/>
                  <w:tcBorders>
                    <w:tl2br w:val="nil"/>
                    <w:tr2bl w:val="nil"/>
                  </w:tcBorders>
                  <w:vAlign w:val="center"/>
                </w:tcPr>
                <w:p>
                  <w:pPr>
                    <w:jc w:val="center"/>
                    <w:rPr>
                      <w:rFonts w:hint="eastAsia"/>
                      <w:lang w:eastAsia="zh-CN"/>
                    </w:rPr>
                  </w:pPr>
                  <w:r>
                    <w:rPr>
                      <w:rFonts w:hint="eastAsia"/>
                    </w:rPr>
                    <w:t>1</w:t>
                  </w:r>
                </w:p>
              </w:tc>
              <w:tc>
                <w:tcPr>
                  <w:tcW w:w="1648" w:type="dxa"/>
                  <w:vMerge w:val="continue"/>
                  <w:tcBorders>
                    <w:tl2br w:val="nil"/>
                    <w:tr2bl w:val="nil"/>
                  </w:tcBorders>
                  <w:vAlign w:val="center"/>
                </w:tcPr>
                <w:p>
                  <w:pPr>
                    <w:jc w:val="center"/>
                  </w:pPr>
                </w:p>
              </w:tc>
              <w:tc>
                <w:tcPr>
                  <w:tcW w:w="727" w:type="dxa"/>
                  <w:tcBorders>
                    <w:tl2br w:val="nil"/>
                    <w:tr2bl w:val="nil"/>
                  </w:tcBorders>
                  <w:vAlign w:val="center"/>
                </w:tcPr>
                <w:p>
                  <w:pPr>
                    <w:jc w:val="center"/>
                    <w:rPr>
                      <w:rFonts w:hint="eastAsia"/>
                      <w:lang w:eastAsia="zh-CN"/>
                    </w:rPr>
                  </w:pPr>
                  <w:r>
                    <w:rPr>
                      <w:rFonts w:hint="eastAsia"/>
                      <w:color w:val="auto"/>
                      <w:sz w:val="21"/>
                      <w:szCs w:val="21"/>
                      <w:lang w:val="en-US" w:eastAsia="zh-CN"/>
                    </w:rPr>
                    <w:t>75</w:t>
                  </w:r>
                </w:p>
              </w:tc>
              <w:tc>
                <w:tcPr>
                  <w:tcW w:w="1287" w:type="dxa"/>
                  <w:tcBorders>
                    <w:tl2br w:val="nil"/>
                    <w:tr2bl w:val="nil"/>
                  </w:tcBorders>
                  <w:tcMar>
                    <w:left w:w="0" w:type="dxa"/>
                    <w:right w:w="0" w:type="dxa"/>
                  </w:tcMar>
                  <w:vAlign w:val="center"/>
                </w:tcPr>
                <w:p>
                  <w:pPr>
                    <w:pStyle w:val="114"/>
                    <w:snapToGrid w:val="0"/>
                    <w:spacing w:line="240" w:lineRule="auto"/>
                    <w:ind w:left="0" w:leftChars="0" w:firstLine="0" w:firstLineChars="0"/>
                  </w:pPr>
                  <w: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2220" w:type="dxa"/>
                  <w:tcBorders>
                    <w:tl2br w:val="nil"/>
                    <w:tr2bl w:val="nil"/>
                  </w:tcBorders>
                  <w:vAlign w:val="center"/>
                </w:tcPr>
                <w:p>
                  <w:pPr>
                    <w:jc w:val="center"/>
                  </w:pPr>
                  <w:r>
                    <w:rPr>
                      <w:rFonts w:hint="eastAsia" w:asciiTheme="minorEastAsia" w:hAnsiTheme="minorEastAsia" w:eastAsiaTheme="minorEastAsia" w:cstheme="minorEastAsia"/>
                      <w:color w:val="auto"/>
                      <w:sz w:val="21"/>
                      <w:szCs w:val="21"/>
                      <w:lang w:eastAsia="zh-CN"/>
                    </w:rPr>
                    <w:t>封边机</w:t>
                  </w:r>
                </w:p>
              </w:tc>
              <w:tc>
                <w:tcPr>
                  <w:tcW w:w="1404" w:type="dxa"/>
                  <w:tcBorders>
                    <w:tl2br w:val="nil"/>
                    <w:tr2bl w:val="nil"/>
                  </w:tcBorders>
                  <w:vAlign w:val="center"/>
                </w:tcPr>
                <w:p>
                  <w:pPr>
                    <w:jc w:val="center"/>
                    <w:rPr>
                      <w:color w:val="auto"/>
                    </w:rPr>
                  </w:pPr>
                  <w:r>
                    <w:rPr>
                      <w:rFonts w:hint="eastAsia"/>
                      <w:color w:val="auto"/>
                      <w:sz w:val="21"/>
                      <w:szCs w:val="21"/>
                      <w:lang w:eastAsia="zh-CN"/>
                    </w:rPr>
                    <w:t>封边区</w:t>
                  </w:r>
                </w:p>
              </w:tc>
              <w:tc>
                <w:tcPr>
                  <w:tcW w:w="1101" w:type="dxa"/>
                  <w:tcBorders>
                    <w:tl2br w:val="nil"/>
                    <w:tr2bl w:val="nil"/>
                  </w:tcBorders>
                  <w:vAlign w:val="center"/>
                </w:tcPr>
                <w:p>
                  <w:pPr>
                    <w:jc w:val="center"/>
                    <w:rPr>
                      <w:rFonts w:hint="eastAsia" w:eastAsia="宋体"/>
                      <w:lang w:val="en-US" w:eastAsia="zh-CN"/>
                    </w:rPr>
                  </w:pPr>
                  <w:r>
                    <w:rPr>
                      <w:rFonts w:hint="eastAsia"/>
                      <w:lang w:val="en-US" w:eastAsia="zh-CN"/>
                    </w:rPr>
                    <w:t>3</w:t>
                  </w:r>
                </w:p>
              </w:tc>
              <w:tc>
                <w:tcPr>
                  <w:tcW w:w="1648" w:type="dxa"/>
                  <w:vMerge w:val="continue"/>
                  <w:tcBorders>
                    <w:tl2br w:val="nil"/>
                    <w:tr2bl w:val="nil"/>
                  </w:tcBorders>
                  <w:vAlign w:val="center"/>
                </w:tcPr>
                <w:p>
                  <w:pPr>
                    <w:jc w:val="center"/>
                  </w:pPr>
                </w:p>
              </w:tc>
              <w:tc>
                <w:tcPr>
                  <w:tcW w:w="727" w:type="dxa"/>
                  <w:tcBorders>
                    <w:tl2br w:val="nil"/>
                    <w:tr2bl w:val="nil"/>
                  </w:tcBorders>
                  <w:vAlign w:val="center"/>
                </w:tcPr>
                <w:p>
                  <w:pPr>
                    <w:jc w:val="center"/>
                    <w:rPr>
                      <w:rFonts w:hint="eastAsia"/>
                      <w:lang w:val="en-US" w:eastAsia="zh-CN"/>
                    </w:rPr>
                  </w:pPr>
                  <w:r>
                    <w:rPr>
                      <w:rFonts w:hint="eastAsia"/>
                      <w:color w:val="auto"/>
                      <w:sz w:val="21"/>
                      <w:szCs w:val="21"/>
                      <w:lang w:val="en-US" w:eastAsia="zh-CN"/>
                    </w:rPr>
                    <w:t>70</w:t>
                  </w:r>
                </w:p>
              </w:tc>
              <w:tc>
                <w:tcPr>
                  <w:tcW w:w="1287" w:type="dxa"/>
                  <w:tcBorders>
                    <w:tl2br w:val="nil"/>
                    <w:tr2bl w:val="nil"/>
                  </w:tcBorders>
                  <w:tcMar>
                    <w:left w:w="0" w:type="dxa"/>
                    <w:right w:w="0" w:type="dxa"/>
                  </w:tcMar>
                  <w:vAlign w:val="center"/>
                </w:tcPr>
                <w:p>
                  <w:pPr>
                    <w:pStyle w:val="114"/>
                    <w:snapToGrid w:val="0"/>
                    <w:spacing w:line="240" w:lineRule="auto"/>
                    <w:ind w:left="0" w:leftChars="0" w:firstLine="0" w:firstLineChars="0"/>
                    <w:jc w:val="center"/>
                    <w:rPr>
                      <w:rFonts w:hint="eastAsia" w:eastAsia="宋体"/>
                      <w:lang w:val="en-US" w:eastAsia="zh-CN"/>
                    </w:rPr>
                  </w:pPr>
                  <w:r>
                    <w:rPr>
                      <w:rFonts w:hint="eastAsia"/>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2220" w:type="dxa"/>
                  <w:tcBorders>
                    <w:tl2br w:val="nil"/>
                    <w:tr2bl w:val="nil"/>
                  </w:tcBorders>
                  <w:vAlign w:val="center"/>
                </w:tcPr>
                <w:p>
                  <w:pPr>
                    <w:jc w:val="center"/>
                  </w:pPr>
                  <w:r>
                    <w:rPr>
                      <w:rFonts w:hint="eastAsia" w:asciiTheme="minorEastAsia" w:hAnsiTheme="minorEastAsia" w:eastAsiaTheme="minorEastAsia" w:cstheme="minorEastAsia"/>
                      <w:color w:val="auto"/>
                      <w:sz w:val="21"/>
                      <w:szCs w:val="21"/>
                      <w:lang w:eastAsia="zh-CN"/>
                    </w:rPr>
                    <w:t>锯铝机</w:t>
                  </w:r>
                </w:p>
              </w:tc>
              <w:tc>
                <w:tcPr>
                  <w:tcW w:w="1404" w:type="dxa"/>
                  <w:tcBorders>
                    <w:tl2br w:val="nil"/>
                    <w:tr2bl w:val="nil"/>
                  </w:tcBorders>
                  <w:vAlign w:val="center"/>
                </w:tcPr>
                <w:p>
                  <w:pPr>
                    <w:jc w:val="center"/>
                    <w:rPr>
                      <w:color w:val="auto"/>
                    </w:rPr>
                  </w:pPr>
                  <w:r>
                    <w:rPr>
                      <w:rFonts w:hint="eastAsia"/>
                      <w:color w:val="auto"/>
                      <w:sz w:val="21"/>
                      <w:szCs w:val="21"/>
                      <w:lang w:eastAsia="zh-CN"/>
                    </w:rPr>
                    <w:t>移动门下料区</w:t>
                  </w:r>
                </w:p>
              </w:tc>
              <w:tc>
                <w:tcPr>
                  <w:tcW w:w="1101" w:type="dxa"/>
                  <w:tcBorders>
                    <w:tl2br w:val="nil"/>
                    <w:tr2bl w:val="nil"/>
                  </w:tcBorders>
                  <w:vAlign w:val="center"/>
                </w:tcPr>
                <w:p>
                  <w:pPr>
                    <w:jc w:val="center"/>
                    <w:rPr>
                      <w:rFonts w:hint="eastAsia" w:eastAsia="宋体"/>
                      <w:lang w:val="en-US" w:eastAsia="zh-CN"/>
                    </w:rPr>
                  </w:pPr>
                  <w:r>
                    <w:rPr>
                      <w:rFonts w:hint="eastAsia"/>
                      <w:lang w:val="en-US" w:eastAsia="zh-CN"/>
                    </w:rPr>
                    <w:t>1</w:t>
                  </w:r>
                </w:p>
              </w:tc>
              <w:tc>
                <w:tcPr>
                  <w:tcW w:w="1648" w:type="dxa"/>
                  <w:vMerge w:val="continue"/>
                  <w:tcBorders>
                    <w:tl2br w:val="nil"/>
                    <w:tr2bl w:val="nil"/>
                  </w:tcBorders>
                  <w:vAlign w:val="center"/>
                </w:tcPr>
                <w:p>
                  <w:pPr>
                    <w:jc w:val="center"/>
                  </w:pPr>
                </w:p>
              </w:tc>
              <w:tc>
                <w:tcPr>
                  <w:tcW w:w="727" w:type="dxa"/>
                  <w:tcBorders>
                    <w:tl2br w:val="nil"/>
                    <w:tr2bl w:val="nil"/>
                  </w:tcBorders>
                  <w:vAlign w:val="center"/>
                </w:tcPr>
                <w:p>
                  <w:pPr>
                    <w:jc w:val="center"/>
                    <w:rPr>
                      <w:rFonts w:hint="eastAsia"/>
                      <w:lang w:val="en-US" w:eastAsia="zh-CN"/>
                    </w:rPr>
                  </w:pPr>
                  <w:r>
                    <w:rPr>
                      <w:rFonts w:hint="eastAsia"/>
                      <w:color w:val="auto"/>
                      <w:sz w:val="21"/>
                      <w:szCs w:val="21"/>
                      <w:lang w:val="en-US" w:eastAsia="zh-CN"/>
                    </w:rPr>
                    <w:t>80</w:t>
                  </w:r>
                </w:p>
              </w:tc>
              <w:tc>
                <w:tcPr>
                  <w:tcW w:w="1287" w:type="dxa"/>
                  <w:tcBorders>
                    <w:tl2br w:val="nil"/>
                    <w:tr2bl w:val="nil"/>
                  </w:tcBorders>
                  <w:tcMar>
                    <w:left w:w="0" w:type="dxa"/>
                    <w:right w:w="0" w:type="dxa"/>
                  </w:tcMar>
                  <w:vAlign w:val="center"/>
                </w:tcPr>
                <w:p>
                  <w:pPr>
                    <w:pStyle w:val="114"/>
                    <w:snapToGrid w:val="0"/>
                    <w:spacing w:line="240" w:lineRule="auto"/>
                    <w:ind w:left="0" w:leftChars="0" w:firstLine="0" w:firstLineChars="0"/>
                    <w:rPr>
                      <w:rFonts w:hint="eastAsia" w:eastAsia="宋体"/>
                      <w:lang w:eastAsia="zh-CN"/>
                    </w:rPr>
                  </w:pPr>
                  <w:r>
                    <w:rPr>
                      <w:rFonts w:hint="eastAsia"/>
                      <w:lang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2220" w:type="dxa"/>
                  <w:tcBorders>
                    <w:tl2br w:val="nil"/>
                    <w:tr2bl w:val="nil"/>
                  </w:tcBorders>
                  <w:vAlign w:val="center"/>
                </w:tcPr>
                <w:p>
                  <w:pPr>
                    <w:jc w:val="center"/>
                  </w:pPr>
                  <w:r>
                    <w:rPr>
                      <w:rFonts w:hint="eastAsia"/>
                      <w:color w:val="auto"/>
                      <w:sz w:val="21"/>
                      <w:szCs w:val="21"/>
                    </w:rPr>
                    <w:t>空压机</w:t>
                  </w:r>
                </w:p>
              </w:tc>
              <w:tc>
                <w:tcPr>
                  <w:tcW w:w="1404" w:type="dxa"/>
                  <w:tcBorders>
                    <w:tl2br w:val="nil"/>
                    <w:tr2bl w:val="nil"/>
                  </w:tcBorders>
                  <w:vAlign w:val="center"/>
                </w:tcPr>
                <w:p>
                  <w:pPr>
                    <w:jc w:val="center"/>
                    <w:rPr>
                      <w:rFonts w:hint="eastAsia" w:eastAsia="宋体"/>
                      <w:color w:val="auto"/>
                      <w:lang w:val="en-US" w:eastAsia="zh-CN"/>
                    </w:rPr>
                  </w:pPr>
                  <w:r>
                    <w:rPr>
                      <w:rFonts w:hint="eastAsia"/>
                      <w:color w:val="auto"/>
                      <w:lang w:val="en-US" w:eastAsia="zh-CN"/>
                    </w:rPr>
                    <w:t>/</w:t>
                  </w:r>
                </w:p>
              </w:tc>
              <w:tc>
                <w:tcPr>
                  <w:tcW w:w="1101" w:type="dxa"/>
                  <w:tcBorders>
                    <w:tl2br w:val="nil"/>
                    <w:tr2bl w:val="nil"/>
                  </w:tcBorders>
                  <w:vAlign w:val="center"/>
                </w:tcPr>
                <w:p>
                  <w:pPr>
                    <w:jc w:val="center"/>
                  </w:pPr>
                  <w:r>
                    <w:rPr>
                      <w:rFonts w:hint="eastAsia"/>
                    </w:rPr>
                    <w:t>1</w:t>
                  </w:r>
                </w:p>
              </w:tc>
              <w:tc>
                <w:tcPr>
                  <w:tcW w:w="1648" w:type="dxa"/>
                  <w:vMerge w:val="continue"/>
                  <w:tcBorders>
                    <w:tl2br w:val="nil"/>
                    <w:tr2bl w:val="nil"/>
                  </w:tcBorders>
                  <w:vAlign w:val="center"/>
                </w:tcPr>
                <w:p>
                  <w:pPr>
                    <w:jc w:val="center"/>
                  </w:pPr>
                </w:p>
              </w:tc>
              <w:tc>
                <w:tcPr>
                  <w:tcW w:w="727" w:type="dxa"/>
                  <w:tcBorders>
                    <w:tl2br w:val="nil"/>
                    <w:tr2bl w:val="nil"/>
                  </w:tcBorders>
                  <w:vAlign w:val="center"/>
                </w:tcPr>
                <w:p>
                  <w:pPr>
                    <w:jc w:val="center"/>
                    <w:rPr>
                      <w:rFonts w:hint="eastAsia"/>
                      <w:lang w:eastAsia="zh-CN"/>
                    </w:rPr>
                  </w:pPr>
                  <w:r>
                    <w:rPr>
                      <w:rFonts w:hint="eastAsia"/>
                      <w:color w:val="auto"/>
                      <w:sz w:val="21"/>
                      <w:szCs w:val="21"/>
                      <w:lang w:val="en-US" w:eastAsia="zh-CN"/>
                    </w:rPr>
                    <w:t>80</w:t>
                  </w:r>
                </w:p>
              </w:tc>
              <w:tc>
                <w:tcPr>
                  <w:tcW w:w="1287" w:type="dxa"/>
                  <w:tcBorders>
                    <w:tl2br w:val="nil"/>
                    <w:tr2bl w:val="nil"/>
                  </w:tcBorders>
                  <w:tcMar>
                    <w:left w:w="0" w:type="dxa"/>
                    <w:right w:w="0" w:type="dxa"/>
                  </w:tcMar>
                  <w:vAlign w:val="center"/>
                </w:tcPr>
                <w:p>
                  <w:pPr>
                    <w:pStyle w:val="114"/>
                    <w:snapToGrid w:val="0"/>
                    <w:spacing w:line="240" w:lineRule="auto"/>
                    <w:ind w:left="0" w:leftChars="0" w:firstLine="0" w:firstLineChars="0"/>
                    <w:rPr>
                      <w:rFonts w:hint="eastAsia" w:eastAsia="宋体"/>
                      <w:lang w:eastAsia="zh-CN"/>
                    </w:rPr>
                  </w:pPr>
                  <w:r>
                    <w:rPr>
                      <w:rFonts w:hint="eastAsia"/>
                      <w:lang w:eastAsia="zh-CN"/>
                    </w:rPr>
                    <w:t>间断</w:t>
                  </w:r>
                </w:p>
              </w:tc>
            </w:tr>
          </w:tbl>
          <w:p>
            <w:pPr>
              <w:pStyle w:val="14"/>
              <w:tabs>
                <w:tab w:val="left" w:pos="28"/>
              </w:tabs>
              <w:spacing w:before="0" w:beforeAutospacing="0" w:after="0" w:afterAutospacing="0" w:line="360" w:lineRule="auto"/>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lang w:eastAsia="zh-CN"/>
              </w:rPr>
              <w:t>本项目各个设备若同时运行，设备噪声叠加值为</w:t>
            </w:r>
            <w:r>
              <w:rPr>
                <w:rFonts w:hint="eastAsia" w:asciiTheme="minorEastAsia" w:hAnsiTheme="minorEastAsia" w:eastAsiaTheme="minorEastAsia" w:cstheme="minorEastAsia"/>
                <w:lang w:val="en-US" w:eastAsia="zh-CN"/>
              </w:rPr>
              <w:t>90.75dB(A)。</w:t>
            </w:r>
            <w:r>
              <w:rPr>
                <w:rFonts w:hint="eastAsia" w:asciiTheme="minorEastAsia" w:hAnsiTheme="minorEastAsia" w:eastAsiaTheme="minorEastAsia" w:cstheme="minorEastAsia"/>
              </w:rPr>
              <w:t>项目设备均设置在厂房的设备间内，选用低噪声设备，采取隔声、减震、</w:t>
            </w:r>
            <w:r>
              <w:rPr>
                <w:rFonts w:hint="eastAsia" w:asciiTheme="minorEastAsia" w:hAnsiTheme="minorEastAsia" w:eastAsiaTheme="minorEastAsia" w:cstheme="minorEastAsia"/>
                <w:lang w:eastAsia="zh-CN"/>
              </w:rPr>
              <w:t>设备间</w:t>
            </w:r>
            <w:r>
              <w:rPr>
                <w:rFonts w:hint="eastAsia" w:asciiTheme="minorEastAsia" w:hAnsiTheme="minorEastAsia" w:eastAsiaTheme="minorEastAsia" w:cstheme="minorEastAsia"/>
              </w:rPr>
              <w:t>墙体隔音等措施控制噪声，</w:t>
            </w:r>
            <w:r>
              <w:rPr>
                <w:rFonts w:hint="eastAsia" w:asciiTheme="minorEastAsia" w:hAnsiTheme="minorEastAsia" w:eastAsiaTheme="minorEastAsia" w:cstheme="minorEastAsia"/>
                <w:color w:val="auto"/>
              </w:rPr>
              <w:t>可降低噪声</w:t>
            </w:r>
            <w:r>
              <w:rPr>
                <w:rFonts w:hint="eastAsia" w:asciiTheme="minorEastAsia" w:hAnsiTheme="minorEastAsia" w:eastAsiaTheme="minorEastAsia" w:cstheme="minorEastAsia"/>
                <w:color w:val="auto"/>
                <w:lang w:val="en-US" w:eastAsia="zh-CN"/>
              </w:rPr>
              <w:t>15</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25</w:t>
            </w:r>
            <w:r>
              <w:rPr>
                <w:rFonts w:hint="eastAsia" w:asciiTheme="minorEastAsia" w:hAnsiTheme="minorEastAsia" w:eastAsiaTheme="minorEastAsia" w:cstheme="minorEastAsia"/>
                <w:color w:val="auto"/>
              </w:rPr>
              <w:t>dB(A)</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sz w:val="24"/>
                <w:szCs w:val="24"/>
              </w:rPr>
              <w:t>厂房内个设备合理布局，</w:t>
            </w:r>
            <w:r>
              <w:rPr>
                <w:rFonts w:hint="eastAsia" w:asciiTheme="minorEastAsia" w:hAnsiTheme="minorEastAsia" w:eastAsiaTheme="minorEastAsia" w:cstheme="minorEastAsia"/>
                <w:color w:val="auto"/>
                <w:sz w:val="24"/>
                <w:szCs w:val="24"/>
                <w:lang w:eastAsia="zh-CN"/>
              </w:rPr>
              <w:t>柜器加工区的开料区布置在厂房东南角</w:t>
            </w:r>
            <w:r>
              <w:rPr>
                <w:rFonts w:hint="eastAsia" w:asciiTheme="minorEastAsia" w:hAnsiTheme="minorEastAsia" w:eastAsiaTheme="minorEastAsia" w:cstheme="minorEastAsia"/>
                <w:color w:val="auto"/>
                <w:sz w:val="24"/>
                <w:szCs w:val="24"/>
              </w:rPr>
              <w:t>，远离敏感目标尚家村</w:t>
            </w:r>
            <w:r>
              <w:rPr>
                <w:rFonts w:hint="eastAsia" w:asciiTheme="minorEastAsia" w:hAnsiTheme="minorEastAsia" w:eastAsiaTheme="minorEastAsia" w:cstheme="minorEastAsia"/>
                <w:color w:val="auto"/>
                <w:sz w:val="24"/>
                <w:szCs w:val="24"/>
                <w:lang w:eastAsia="zh-CN"/>
              </w:rPr>
              <w:t>。厂房墙体亦有降噪工功能，在布置有高噪声设备周围的厂房墙体上安装吸声材料，降低噪声对外界环境的影响，厂房墙体可降噪</w:t>
            </w:r>
            <w:r>
              <w:rPr>
                <w:rFonts w:hint="eastAsia" w:asciiTheme="minorEastAsia" w:hAnsiTheme="minorEastAsia" w:eastAsiaTheme="minorEastAsia" w:cstheme="minorEastAsia"/>
                <w:color w:val="auto"/>
                <w:lang w:val="en-US" w:eastAsia="zh-CN"/>
              </w:rPr>
              <w:t>8</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15</w:t>
            </w:r>
            <w:r>
              <w:rPr>
                <w:rFonts w:hint="eastAsia" w:asciiTheme="minorEastAsia" w:hAnsiTheme="minorEastAsia" w:eastAsiaTheme="minorEastAsia" w:cstheme="minorEastAsia"/>
                <w:color w:val="auto"/>
              </w:rPr>
              <w:t>dB(A)</w:t>
            </w:r>
            <w:r>
              <w:rPr>
                <w:rFonts w:hint="eastAsia" w:asciiTheme="minorEastAsia" w:hAnsiTheme="minorEastAsia" w:eastAsiaTheme="minorEastAsia" w:cstheme="minorEastAsia"/>
                <w:color w:val="auto"/>
                <w:lang w:eastAsia="zh-CN"/>
              </w:rPr>
              <w:t>。则本项目在采取各种降噪措施后，车间外</w:t>
            </w:r>
            <w:r>
              <w:rPr>
                <w:rFonts w:hint="eastAsia" w:asciiTheme="minorEastAsia" w:hAnsiTheme="minorEastAsia" w:eastAsiaTheme="minorEastAsia" w:cstheme="minorEastAsia"/>
                <w:color w:val="auto"/>
              </w:rPr>
              <w:t>设备噪声值为64.66dB(A)</w:t>
            </w:r>
            <w:r>
              <w:rPr>
                <w:rFonts w:hint="eastAsia" w:asciiTheme="minorEastAsia" w:hAnsiTheme="minorEastAsia" w:eastAsiaTheme="minorEastAsia" w:cstheme="minorEastAsia"/>
                <w:color w:va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bookmarkStart w:id="20" w:name="_Toc352863011"/>
            <w:bookmarkStart w:id="21" w:name="_Toc286215835"/>
            <w:bookmarkStart w:id="22" w:name="_Toc253164156"/>
            <w:bookmarkStart w:id="23" w:name="_Toc241394569"/>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预测模式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bookmarkStart w:id="24" w:name="_Toc163207993"/>
            <w:bookmarkStart w:id="25" w:name="_Toc59544086"/>
            <w:bookmarkStart w:id="26" w:name="_Toc173430872"/>
            <w:bookmarkStart w:id="27" w:name="_Toc163207236"/>
            <w:bookmarkStart w:id="28" w:name="_Toc89246797"/>
            <w:bookmarkStart w:id="29" w:name="_Toc154552493"/>
            <w:bookmarkStart w:id="30" w:name="_Toc163207702"/>
            <w:r>
              <w:rPr>
                <w:rFonts w:hint="eastAsia" w:asciiTheme="minorEastAsia" w:hAnsiTheme="minorEastAsia" w:eastAsiaTheme="minorEastAsia" w:cstheme="minorEastAsia"/>
                <w:sz w:val="24"/>
                <w:szCs w:val="24"/>
              </w:rPr>
              <w:t>根据HJ 2.4-2009《环境影响评价技术导则 声环境》的要求，采用如下模式：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①室外点源：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室外点声源对预测点的噪声声压级影响值（dB(A)）为：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25" o:spt="75" type="#_x0000_t75" style="height:34pt;width:108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p>
          <w:p>
            <w:pPr>
              <w:pStyle w:val="1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式中：LP(r)为预测点的声压级（dB(A)）；</w:t>
            </w:r>
          </w:p>
          <w:p>
            <w:pPr>
              <w:pStyle w:val="1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LP0为点声源在r0(m)距离处测定的声压级（dB(A)）；</w:t>
            </w:r>
          </w:p>
          <w:p>
            <w:pPr>
              <w:pStyle w:val="1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r为点声源距预测点的距离(m)；</w:t>
            </w:r>
          </w:p>
          <w:p>
            <w:pPr>
              <w:pStyle w:val="1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①室内点源：</w:t>
            </w:r>
          </w:p>
          <w:p>
            <w:pPr>
              <w:pStyle w:val="1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对于室内点声源可按下式计算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26" o:spt="75" type="#_x0000_t75" style="height:34pt;width:192pt;" o:ole="t" filled="f" o:preferrelative="t" stroked="f" coordsize="21600,21600">
                  <v:path/>
                  <v:fill on="f" focussize="0,0"/>
                  <v:stroke on="f"/>
                  <v:imagedata r:id="rId17" o:title=""/>
                  <o:lock v:ext="edit" aspectratio="t"/>
                  <w10:wrap type="none"/>
                  <w10:anchorlock/>
                </v:shape>
                <o:OLEObject Type="Embed" ProgID="Equation.3" ShapeID="_x0000_i1026" DrawAspect="Content" ObjectID="_1468075726" r:id="rId16">
                  <o:LockedField>false</o:LockedField>
                </o:OLEObject>
              </w:object>
            </w:r>
          </w:p>
          <w:p>
            <w:pPr>
              <w:pStyle w:val="1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式中：LP(r)为预测点的声压级（dB(A)）；</w:t>
            </w:r>
          </w:p>
          <w:p>
            <w:pPr>
              <w:pStyle w:val="1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LP0为点声源在r0(m)距离处测定的声压级（dB(A)）；</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TL为围护结构的平均隔声量，一般车间墙、窗组合结构取TL=25dB(A)，如果采用双层玻璃窗或通风隔声窗，TL=30dB(A)，本项目取25dB(A)；</w:t>
            </w:r>
          </w:p>
          <w:p>
            <w:pPr>
              <w:pStyle w:val="1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α为吸声系数；对一般机械车间，取0.15。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 噪声贡献值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sz w:val="24"/>
                <w:szCs w:val="24"/>
              </w:rPr>
            </w:pPr>
            <w:r>
              <w:rPr>
                <w:rFonts w:hint="eastAsia"/>
              </w:rPr>
              <w:pict>
                <v:shape id="_x0000_s2078" o:spid="_x0000_s2078" o:spt="75" type="#_x0000_t75" style="position:absolute;left:0pt;margin-left:59.75pt;margin-top:66.5pt;height:38pt;width:218pt;z-index:251674624;mso-width-relative:page;mso-height-relative:page;" o:ole="t" filled="f" o:preferrelative="t" stroked="f" coordsize="21600,21600">
                  <v:path/>
                  <v:fill on="f" focussize="0,0"/>
                  <v:stroke on="f"/>
                  <v:imagedata r:id="rId19" o:title=""/>
                  <o:lock v:ext="edit" aspectratio="t"/>
                </v:shape>
                <o:OLEObject Type="Embed" ProgID="" ShapeID="_x0000_s2078" DrawAspect="Content" ObjectID="_1468075727" r:id="rId18">
                  <o:LockedField>false</o:LockedField>
                </o:OLEObject>
              </w:pict>
            </w:r>
            <w:r>
              <w:rPr>
                <w:rFonts w:hint="eastAsia" w:asciiTheme="minorEastAsia" w:hAnsiTheme="minorEastAsia" w:eastAsiaTheme="minorEastAsia" w:cstheme="minorEastAsia"/>
                <w:sz w:val="24"/>
                <w:szCs w:val="24"/>
              </w:rPr>
              <w:t>设第i个室外声源在预测点产生的A声级为LAi，在T时间内该声源工作时间为ti；第j个等效室外声源在预测点产生的A声级为LAj，在T时间内该声源工作时间为tj，则拟建工程声源对预测点产生的贡献值（Leqg）为：</w:t>
            </w:r>
          </w:p>
          <w:p>
            <w:pPr>
              <w:pStyle w:val="18"/>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式中： tj—在T时间内 j声源工作时间，s；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ti—在T时间内i声源工作时间，s；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T—用于计算等效声级的时间，s；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N—室外声源个数；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M—等效室外声源个数。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 预测值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预测点的预测等效声级(eqL)计算公式：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shape id="_x0000_s2079" o:spid="_x0000_s2079" o:spt="75" type="#_x0000_t75" style="position:absolute;left:0pt;margin-left:80.5pt;margin-top:0pt;height:26.65pt;width:172.5pt;z-index:251675648;mso-width-relative:page;mso-height-relative:page;" o:ole="t" filled="f" o:preferrelative="t" stroked="t" coordsize="21600,21600">
                  <v:path/>
                  <v:fill on="f" focussize="0,0"/>
                  <v:stroke color="#FFFFFF"/>
                  <v:imagedata r:id="rId21" o:title=""/>
                  <o:lock v:ext="edit" aspectratio="t"/>
                </v:shape>
                <o:OLEObject Type="Embed" ProgID="" ShapeID="_x0000_s2079" DrawAspect="Content" ObjectID="_1468075728" r:id="rId20">
                  <o:LockedField>false</o:LockedField>
                </o:OLEObject>
              </w:pict>
            </w:r>
            <w:r>
              <w:rPr>
                <w:rFonts w:hint="eastAsia" w:asciiTheme="minorEastAsia" w:hAnsiTheme="minorEastAsia" w:eastAsiaTheme="minorEastAsia" w:cstheme="minorEastAsia"/>
                <w:sz w:val="24"/>
                <w:szCs w:val="24"/>
              </w:rPr>
              <w:t xml:space="preserve"> </w:t>
            </w:r>
          </w:p>
          <w:p>
            <w:pPr>
              <w:pStyle w:val="18"/>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式中： Leqg—建设项目声源在预测点的等效声级贡献值，dB(A)；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Leqb— 预测点的背景值，dB(A)。</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 治理措施及预测参数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bookmarkStart w:id="31" w:name="_Toc41569415"/>
            <w:r>
              <w:rPr>
                <w:rFonts w:hint="eastAsia" w:asciiTheme="minorEastAsia" w:hAnsiTheme="minorEastAsia" w:eastAsiaTheme="minorEastAsia" w:cstheme="minorEastAsia"/>
                <w:sz w:val="24"/>
                <w:szCs w:val="24"/>
              </w:rPr>
              <w:t>厂房的隔声量TL由墙、门、窗等综合而成，一般在10～25dB（A），一般为20dB(A)；房间平均吸声系数</w:t>
            </w:r>
            <w:r>
              <w:rPr>
                <w:rFonts w:hint="eastAsia" w:asciiTheme="minorEastAsia" w:hAnsiTheme="minorEastAsia" w:eastAsiaTheme="minorEastAsia" w:cstheme="minorEastAsia"/>
                <w:sz w:val="24"/>
                <w:szCs w:val="24"/>
              </w:rPr>
              <w:object>
                <v:shape id="_x0000_i1027" o:spt="75" type="#_x0000_t75" style="height:11pt;width:12pt;" o:ole="t" filled="f" o:preferrelative="t" stroked="f" coordsize="21600,21600">
                  <v:path/>
                  <v:fill on="f" focussize="0,0"/>
                  <v:stroke on="f"/>
                  <v:imagedata r:id="rId23" o:title=""/>
                  <o:lock v:ext="edit" aspectratio="t"/>
                  <w10:wrap type="none"/>
                  <w10:anchorlock/>
                </v:shape>
                <o:OLEObject Type="Embed" ProgID="Equation.DSMT4" ShapeID="_x0000_i1027" DrawAspect="Content" ObjectID="_1468075729" r:id="rId22">
                  <o:LockedField>false</o:LockedField>
                </o:OLEObject>
              </w:object>
            </w:r>
            <w:r>
              <w:rPr>
                <w:rFonts w:hint="eastAsia" w:asciiTheme="minorEastAsia" w:hAnsiTheme="minorEastAsia" w:eastAsiaTheme="minorEastAsia" w:cstheme="minorEastAsia"/>
                <w:sz w:val="24"/>
                <w:szCs w:val="24"/>
              </w:rPr>
              <w:t>根据厂房所采取的隔声措施确定，一般无隔声吸声措施时取0.15，采取部分隔声吸声处理措施时取0.25～0.35，采取比较全面的吸声处理措施时取</w:t>
            </w:r>
            <w:bookmarkEnd w:id="31"/>
            <w:r>
              <w:rPr>
                <w:rFonts w:hint="eastAsia" w:asciiTheme="minorEastAsia" w:hAnsiTheme="minorEastAsia" w:eastAsiaTheme="minorEastAsia" w:cstheme="minorEastAsia"/>
                <w:sz w:val="24"/>
                <w:szCs w:val="24"/>
              </w:rPr>
              <w:t>0.5～0.6，本次计算取0.2。</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w:t>
            </w:r>
            <w:r>
              <w:rPr>
                <w:rFonts w:hint="eastAsia" w:asciiTheme="minorEastAsia" w:hAnsiTheme="minorEastAsia" w:eastAsiaTheme="minorEastAsia" w:cstheme="minorEastAsia"/>
                <w:b/>
                <w:bCs/>
                <w:sz w:val="24"/>
                <w:szCs w:val="24"/>
                <w:lang w:val="en-US" w:eastAsia="zh-CN"/>
              </w:rPr>
              <w:t>20</w:t>
            </w:r>
            <w:r>
              <w:rPr>
                <w:rFonts w:hint="eastAsia" w:asciiTheme="minorEastAsia" w:hAnsiTheme="minorEastAsia" w:eastAsiaTheme="minorEastAsia" w:cstheme="minorEastAsia"/>
                <w:b/>
                <w:bCs/>
                <w:sz w:val="24"/>
                <w:szCs w:val="24"/>
              </w:rPr>
              <w:t xml:space="preserve">             噪声源及其所在车间有关参数</w:t>
            </w:r>
          </w:p>
          <w:tbl>
            <w:tblPr>
              <w:tblStyle w:val="41"/>
              <w:tblW w:w="83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297"/>
              <w:gridCol w:w="1033"/>
              <w:gridCol w:w="1067"/>
              <w:gridCol w:w="1193"/>
              <w:gridCol w:w="902"/>
              <w:gridCol w:w="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vMerge w:val="restart"/>
                  <w:tcBorders>
                    <w:tl2br w:val="nil"/>
                    <w:tr2bl w:val="nil"/>
                  </w:tcBorders>
                  <w:vAlign w:val="center"/>
                </w:tcPr>
                <w:p>
                  <w:pPr>
                    <w:adjustRightInd w:val="0"/>
                    <w:snapToGrid w:val="0"/>
                    <w:jc w:val="center"/>
                  </w:pPr>
                  <w:r>
                    <w:t>车间名称</w:t>
                  </w:r>
                </w:p>
              </w:tc>
              <w:tc>
                <w:tcPr>
                  <w:tcW w:w="1297" w:type="dxa"/>
                  <w:vMerge w:val="restart"/>
                  <w:tcBorders>
                    <w:tl2br w:val="nil"/>
                    <w:tr2bl w:val="nil"/>
                  </w:tcBorders>
                  <w:vAlign w:val="center"/>
                </w:tcPr>
                <w:p>
                  <w:pPr>
                    <w:adjustRightInd w:val="0"/>
                    <w:snapToGrid w:val="0"/>
                    <w:jc w:val="center"/>
                  </w:pPr>
                  <w:r>
                    <w:rPr>
                      <w:rFonts w:hint="eastAsia"/>
                    </w:rPr>
                    <w:t>整体设备噪声值</w:t>
                  </w:r>
                  <w:r>
                    <w:t>dB(A)</w:t>
                  </w:r>
                </w:p>
              </w:tc>
              <w:tc>
                <w:tcPr>
                  <w:tcW w:w="5097" w:type="dxa"/>
                  <w:gridSpan w:val="5"/>
                  <w:tcBorders>
                    <w:tl2br w:val="nil"/>
                    <w:tr2bl w:val="nil"/>
                  </w:tcBorders>
                  <w:vAlign w:val="center"/>
                </w:tcPr>
                <w:p>
                  <w:pPr>
                    <w:pStyle w:val="115"/>
                    <w:adjustRightInd w:val="0"/>
                  </w:pPr>
                  <w:r>
                    <w:t>预测点至整体噪声源声学中心距离</w:t>
                  </w:r>
                  <w:r>
                    <w:rPr>
                      <w:rFonts w:hint="eastAsia"/>
                    </w:rPr>
                    <w:t>(</w:t>
                  </w:r>
                  <w:r>
                    <w:t>m</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vMerge w:val="continue"/>
                  <w:tcBorders>
                    <w:tl2br w:val="nil"/>
                    <w:tr2bl w:val="nil"/>
                  </w:tcBorders>
                  <w:vAlign w:val="center"/>
                </w:tcPr>
                <w:p>
                  <w:pPr>
                    <w:pStyle w:val="115"/>
                    <w:adjustRightInd w:val="0"/>
                  </w:pPr>
                </w:p>
              </w:tc>
              <w:tc>
                <w:tcPr>
                  <w:tcW w:w="1297" w:type="dxa"/>
                  <w:vMerge w:val="continue"/>
                  <w:tcBorders>
                    <w:tl2br w:val="nil"/>
                    <w:tr2bl w:val="nil"/>
                  </w:tcBorders>
                  <w:vAlign w:val="center"/>
                </w:tcPr>
                <w:p>
                  <w:pPr>
                    <w:pStyle w:val="115"/>
                    <w:adjustRightInd w:val="0"/>
                  </w:pPr>
                </w:p>
              </w:tc>
              <w:tc>
                <w:tcPr>
                  <w:tcW w:w="1033" w:type="dxa"/>
                  <w:tcBorders>
                    <w:tl2br w:val="nil"/>
                    <w:tr2bl w:val="nil"/>
                  </w:tcBorders>
                  <w:vAlign w:val="center"/>
                </w:tcPr>
                <w:p>
                  <w:pPr>
                    <w:pStyle w:val="115"/>
                    <w:adjustRightInd w:val="0"/>
                  </w:pPr>
                  <w:r>
                    <w:t>东厂界</w:t>
                  </w:r>
                </w:p>
              </w:tc>
              <w:tc>
                <w:tcPr>
                  <w:tcW w:w="1067" w:type="dxa"/>
                  <w:tcBorders>
                    <w:tl2br w:val="nil"/>
                    <w:tr2bl w:val="nil"/>
                  </w:tcBorders>
                  <w:vAlign w:val="center"/>
                </w:tcPr>
                <w:p>
                  <w:pPr>
                    <w:pStyle w:val="115"/>
                    <w:adjustRightInd w:val="0"/>
                  </w:pPr>
                  <w:r>
                    <w:t>南厂界</w:t>
                  </w:r>
                </w:p>
              </w:tc>
              <w:tc>
                <w:tcPr>
                  <w:tcW w:w="1193" w:type="dxa"/>
                  <w:tcBorders>
                    <w:tl2br w:val="nil"/>
                    <w:tr2bl w:val="nil"/>
                  </w:tcBorders>
                  <w:vAlign w:val="center"/>
                </w:tcPr>
                <w:p>
                  <w:pPr>
                    <w:pStyle w:val="115"/>
                    <w:adjustRightInd w:val="0"/>
                  </w:pPr>
                  <w:r>
                    <w:t>西厂界</w:t>
                  </w:r>
                </w:p>
              </w:tc>
              <w:tc>
                <w:tcPr>
                  <w:tcW w:w="902" w:type="dxa"/>
                  <w:tcBorders>
                    <w:tl2br w:val="nil"/>
                    <w:tr2bl w:val="nil"/>
                  </w:tcBorders>
                  <w:vAlign w:val="center"/>
                </w:tcPr>
                <w:p>
                  <w:pPr>
                    <w:pStyle w:val="115"/>
                    <w:adjustRightInd w:val="0"/>
                  </w:pPr>
                  <w:r>
                    <w:t>北厂界</w:t>
                  </w:r>
                </w:p>
              </w:tc>
              <w:tc>
                <w:tcPr>
                  <w:tcW w:w="902" w:type="dxa"/>
                  <w:tcBorders>
                    <w:tl2br w:val="nil"/>
                    <w:tr2bl w:val="nil"/>
                  </w:tcBorders>
                  <w:vAlign w:val="center"/>
                </w:tcPr>
                <w:p>
                  <w:pPr>
                    <w:pStyle w:val="115"/>
                    <w:adjustRightInd w:val="0"/>
                    <w:rPr>
                      <w:rFonts w:hint="eastAsia" w:eastAsia="宋体"/>
                      <w:lang w:eastAsia="zh-CN"/>
                    </w:rPr>
                  </w:pPr>
                  <w:r>
                    <w:rPr>
                      <w:rFonts w:hint="eastAsia"/>
                      <w:lang w:eastAsia="zh-CN"/>
                    </w:rPr>
                    <w:t>尚家村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tcBorders>
                    <w:tl2br w:val="nil"/>
                    <w:tr2bl w:val="nil"/>
                  </w:tcBorders>
                  <w:vAlign w:val="center"/>
                </w:tcPr>
                <w:p>
                  <w:pPr>
                    <w:adjustRightInd w:val="0"/>
                    <w:snapToGrid w:val="0"/>
                    <w:jc w:val="center"/>
                  </w:pPr>
                  <w:r>
                    <w:rPr>
                      <w:rFonts w:hint="eastAsia"/>
                    </w:rPr>
                    <w:t>本项目生产厂房</w:t>
                  </w:r>
                </w:p>
              </w:tc>
              <w:tc>
                <w:tcPr>
                  <w:tcW w:w="1297" w:type="dxa"/>
                  <w:tcBorders>
                    <w:tl2br w:val="nil"/>
                    <w:tr2bl w:val="nil"/>
                  </w:tcBorders>
                  <w:vAlign w:val="center"/>
                </w:tcPr>
                <w:p>
                  <w:pPr>
                    <w:adjustRightInd w:val="0"/>
                    <w:snapToGrid w:val="0"/>
                    <w:jc w:val="center"/>
                  </w:pPr>
                  <w:r>
                    <w:rPr>
                      <w:rFonts w:hint="eastAsia"/>
                    </w:rPr>
                    <w:t>63</w:t>
                  </w:r>
                </w:p>
              </w:tc>
              <w:tc>
                <w:tcPr>
                  <w:tcW w:w="1033" w:type="dxa"/>
                  <w:tcBorders>
                    <w:tl2br w:val="nil"/>
                    <w:tr2bl w:val="nil"/>
                  </w:tcBorders>
                  <w:vAlign w:val="center"/>
                </w:tcPr>
                <w:p>
                  <w:pPr>
                    <w:pStyle w:val="115"/>
                    <w:adjustRightInd w:val="0"/>
                  </w:pPr>
                  <w:r>
                    <w:rPr>
                      <w:rFonts w:hint="eastAsia"/>
                    </w:rPr>
                    <w:t>55</w:t>
                  </w:r>
                </w:p>
              </w:tc>
              <w:tc>
                <w:tcPr>
                  <w:tcW w:w="1067" w:type="dxa"/>
                  <w:tcBorders>
                    <w:tl2br w:val="nil"/>
                    <w:tr2bl w:val="nil"/>
                  </w:tcBorders>
                  <w:vAlign w:val="center"/>
                </w:tcPr>
                <w:p>
                  <w:pPr>
                    <w:pStyle w:val="115"/>
                    <w:adjustRightInd w:val="0"/>
                  </w:pPr>
                  <w:r>
                    <w:rPr>
                      <w:rFonts w:hint="eastAsia"/>
                    </w:rPr>
                    <w:t>39</w:t>
                  </w:r>
                </w:p>
              </w:tc>
              <w:tc>
                <w:tcPr>
                  <w:tcW w:w="1193" w:type="dxa"/>
                  <w:tcBorders>
                    <w:tl2br w:val="nil"/>
                    <w:tr2bl w:val="nil"/>
                  </w:tcBorders>
                  <w:vAlign w:val="center"/>
                </w:tcPr>
                <w:p>
                  <w:pPr>
                    <w:pStyle w:val="115"/>
                    <w:adjustRightInd w:val="0"/>
                  </w:pPr>
                  <w:r>
                    <w:rPr>
                      <w:rFonts w:hint="eastAsia"/>
                    </w:rPr>
                    <w:t>3</w:t>
                  </w:r>
                </w:p>
              </w:tc>
              <w:tc>
                <w:tcPr>
                  <w:tcW w:w="902" w:type="dxa"/>
                  <w:tcBorders>
                    <w:tl2br w:val="nil"/>
                    <w:tr2bl w:val="nil"/>
                  </w:tcBorders>
                  <w:vAlign w:val="center"/>
                </w:tcPr>
                <w:p>
                  <w:pPr>
                    <w:pStyle w:val="115"/>
                    <w:adjustRightInd w:val="0"/>
                    <w:rPr>
                      <w:rFonts w:hint="eastAsia"/>
                    </w:rPr>
                  </w:pPr>
                  <w:r>
                    <w:rPr>
                      <w:rFonts w:hint="eastAsia"/>
                    </w:rPr>
                    <w:t>2</w:t>
                  </w:r>
                </w:p>
              </w:tc>
              <w:tc>
                <w:tcPr>
                  <w:tcW w:w="902" w:type="dxa"/>
                  <w:tcBorders>
                    <w:tl2br w:val="nil"/>
                    <w:tr2bl w:val="nil"/>
                  </w:tcBorders>
                  <w:vAlign w:val="center"/>
                </w:tcPr>
                <w:p>
                  <w:pPr>
                    <w:pStyle w:val="115"/>
                    <w:adjustRightInd w:val="0"/>
                    <w:rPr>
                      <w:rFonts w:hint="eastAsia" w:eastAsia="宋体"/>
                      <w:lang w:val="en-US" w:eastAsia="zh-CN"/>
                    </w:rPr>
                  </w:pPr>
                  <w:r>
                    <w:rPr>
                      <w:rFonts w:hint="eastAsia"/>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tcBorders>
                    <w:tl2br w:val="nil"/>
                    <w:tr2bl w:val="nil"/>
                  </w:tcBorders>
                  <w:vAlign w:val="center"/>
                </w:tcPr>
                <w:p>
                  <w:pPr>
                    <w:adjustRightInd w:val="0"/>
                    <w:snapToGrid w:val="0"/>
                    <w:jc w:val="center"/>
                  </w:pPr>
                  <w:r>
                    <w:rPr>
                      <w:rFonts w:hint="eastAsia"/>
                      <w:lang w:eastAsia="zh-CN"/>
                    </w:rPr>
                    <w:t>航凌家具</w:t>
                  </w:r>
                  <w:r>
                    <w:rPr>
                      <w:rFonts w:hint="eastAsia"/>
                    </w:rPr>
                    <w:t>项目厂房</w:t>
                  </w:r>
                </w:p>
              </w:tc>
              <w:tc>
                <w:tcPr>
                  <w:tcW w:w="1297" w:type="dxa"/>
                  <w:tcBorders>
                    <w:tl2br w:val="nil"/>
                    <w:tr2bl w:val="nil"/>
                  </w:tcBorders>
                  <w:vAlign w:val="center"/>
                </w:tcPr>
                <w:p>
                  <w:pPr>
                    <w:adjustRightInd w:val="0"/>
                    <w:snapToGrid w:val="0"/>
                    <w:jc w:val="center"/>
                  </w:pPr>
                  <w:r>
                    <w:rPr>
                      <w:rFonts w:hint="eastAsia"/>
                    </w:rPr>
                    <w:t>64.66</w:t>
                  </w:r>
                </w:p>
              </w:tc>
              <w:tc>
                <w:tcPr>
                  <w:tcW w:w="1033" w:type="dxa"/>
                  <w:tcBorders>
                    <w:tl2br w:val="nil"/>
                    <w:tr2bl w:val="nil"/>
                  </w:tcBorders>
                  <w:vAlign w:val="center"/>
                </w:tcPr>
                <w:p>
                  <w:pPr>
                    <w:pStyle w:val="115"/>
                    <w:adjustRightInd w:val="0"/>
                  </w:pPr>
                  <w:r>
                    <w:rPr>
                      <w:rFonts w:hint="eastAsia"/>
                    </w:rPr>
                    <w:t>2</w:t>
                  </w:r>
                </w:p>
              </w:tc>
              <w:tc>
                <w:tcPr>
                  <w:tcW w:w="1067" w:type="dxa"/>
                  <w:tcBorders>
                    <w:tl2br w:val="nil"/>
                    <w:tr2bl w:val="nil"/>
                  </w:tcBorders>
                  <w:vAlign w:val="center"/>
                </w:tcPr>
                <w:p>
                  <w:pPr>
                    <w:pStyle w:val="115"/>
                    <w:adjustRightInd w:val="0"/>
                  </w:pPr>
                  <w:r>
                    <w:rPr>
                      <w:rFonts w:hint="eastAsia"/>
                    </w:rPr>
                    <w:t>5</w:t>
                  </w:r>
                </w:p>
              </w:tc>
              <w:tc>
                <w:tcPr>
                  <w:tcW w:w="1193" w:type="dxa"/>
                  <w:tcBorders>
                    <w:tl2br w:val="nil"/>
                    <w:tr2bl w:val="nil"/>
                  </w:tcBorders>
                  <w:vAlign w:val="center"/>
                </w:tcPr>
                <w:p>
                  <w:pPr>
                    <w:pStyle w:val="115"/>
                    <w:adjustRightInd w:val="0"/>
                  </w:pPr>
                  <w:r>
                    <w:rPr>
                      <w:rFonts w:hint="eastAsia"/>
                    </w:rPr>
                    <w:t>52</w:t>
                  </w:r>
                </w:p>
              </w:tc>
              <w:tc>
                <w:tcPr>
                  <w:tcW w:w="902" w:type="dxa"/>
                  <w:tcBorders>
                    <w:tl2br w:val="nil"/>
                    <w:tr2bl w:val="nil"/>
                  </w:tcBorders>
                  <w:vAlign w:val="center"/>
                </w:tcPr>
                <w:p>
                  <w:pPr>
                    <w:pStyle w:val="115"/>
                    <w:adjustRightInd w:val="0"/>
                    <w:rPr>
                      <w:rFonts w:hint="eastAsia"/>
                    </w:rPr>
                  </w:pPr>
                  <w:r>
                    <w:rPr>
                      <w:rFonts w:hint="eastAsia"/>
                    </w:rPr>
                    <w:t>2</w:t>
                  </w:r>
                </w:p>
              </w:tc>
              <w:tc>
                <w:tcPr>
                  <w:tcW w:w="902" w:type="dxa"/>
                  <w:tcBorders>
                    <w:tl2br w:val="nil"/>
                    <w:tr2bl w:val="nil"/>
                  </w:tcBorders>
                  <w:vAlign w:val="center"/>
                </w:tcPr>
                <w:p>
                  <w:pPr>
                    <w:pStyle w:val="115"/>
                    <w:adjustRightInd w:val="0"/>
                    <w:rPr>
                      <w:rFonts w:hint="eastAsia" w:eastAsia="宋体"/>
                      <w:lang w:val="en-US" w:eastAsia="zh-CN"/>
                    </w:rPr>
                  </w:pPr>
                  <w:r>
                    <w:rPr>
                      <w:rFonts w:hint="eastAsia"/>
                      <w:lang w:val="en-US" w:eastAsia="zh-CN"/>
                    </w:rPr>
                    <w:t>50</w:t>
                  </w:r>
                </w:p>
              </w:tc>
            </w:tr>
          </w:tbl>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根据上表的计算参数，本项目和</w:t>
            </w:r>
            <w:r>
              <w:rPr>
                <w:rFonts w:hint="eastAsia" w:asciiTheme="minorEastAsia" w:hAnsiTheme="minorEastAsia" w:eastAsiaTheme="minorEastAsia" w:cstheme="minorEastAsia"/>
                <w:sz w:val="24"/>
                <w:szCs w:val="24"/>
                <w:lang w:eastAsia="zh-CN"/>
              </w:rPr>
              <w:t>航凌家具</w:t>
            </w:r>
            <w:r>
              <w:rPr>
                <w:rFonts w:hint="eastAsia" w:asciiTheme="minorEastAsia" w:hAnsiTheme="minorEastAsia" w:eastAsiaTheme="minorEastAsia" w:cstheme="minorEastAsia"/>
                <w:sz w:val="24"/>
                <w:szCs w:val="24"/>
              </w:rPr>
              <w:t>项目同时运营对厂界噪声</w:t>
            </w:r>
            <w:r>
              <w:rPr>
                <w:rFonts w:hint="eastAsia" w:asciiTheme="minorEastAsia" w:hAnsiTheme="minorEastAsia" w:eastAsiaTheme="minorEastAsia" w:cstheme="minorEastAsia"/>
                <w:sz w:val="24"/>
                <w:szCs w:val="24"/>
                <w:lang w:eastAsia="zh-CN"/>
              </w:rPr>
              <w:t>和环境敏感保护目标尚家村</w:t>
            </w:r>
            <w:r>
              <w:rPr>
                <w:rFonts w:hint="eastAsia" w:asciiTheme="minorEastAsia" w:hAnsiTheme="minorEastAsia" w:eastAsiaTheme="minorEastAsia" w:cstheme="minorEastAsia"/>
                <w:sz w:val="24"/>
                <w:szCs w:val="24"/>
              </w:rPr>
              <w:t>贡献值如下表</w:t>
            </w: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w:t>
            </w:r>
          </w:p>
          <w:p>
            <w:pPr>
              <w:pStyle w:val="18"/>
              <w:ind w:firstLine="482"/>
              <w:rPr>
                <w:b/>
                <w:bCs/>
              </w:rPr>
            </w:pPr>
            <w:r>
              <w:rPr>
                <w:rFonts w:hint="eastAsia"/>
                <w:b/>
                <w:bCs/>
              </w:rPr>
              <w:t>表</w:t>
            </w:r>
            <w:r>
              <w:rPr>
                <w:rFonts w:hint="eastAsia"/>
                <w:b/>
                <w:bCs/>
                <w:lang w:val="en-US" w:eastAsia="zh-CN"/>
              </w:rPr>
              <w:t>21</w:t>
            </w:r>
            <w:r>
              <w:rPr>
                <w:rFonts w:hint="eastAsia"/>
                <w:b/>
                <w:bCs/>
              </w:rPr>
              <w:t xml:space="preserve">          设备噪声对各个厂界</w:t>
            </w:r>
            <w:r>
              <w:rPr>
                <w:rFonts w:hint="eastAsia"/>
                <w:b/>
                <w:bCs/>
                <w:lang w:eastAsia="zh-CN"/>
              </w:rPr>
              <w:t>和环境敏感点</w:t>
            </w:r>
            <w:r>
              <w:rPr>
                <w:rFonts w:hint="eastAsia"/>
                <w:b/>
                <w:bCs/>
              </w:rPr>
              <w:t>贡献值一览表</w:t>
            </w:r>
          </w:p>
          <w:tbl>
            <w:tblPr>
              <w:tblStyle w:val="41"/>
              <w:tblW w:w="83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297"/>
              <w:gridCol w:w="1033"/>
              <w:gridCol w:w="1067"/>
              <w:gridCol w:w="1193"/>
              <w:gridCol w:w="902"/>
              <w:gridCol w:w="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vMerge w:val="restart"/>
                  <w:tcBorders>
                    <w:tl2br w:val="nil"/>
                    <w:tr2bl w:val="nil"/>
                  </w:tcBorders>
                  <w:vAlign w:val="center"/>
                </w:tcPr>
                <w:p>
                  <w:pPr>
                    <w:adjustRightInd w:val="0"/>
                    <w:snapToGrid w:val="0"/>
                    <w:jc w:val="center"/>
                  </w:pPr>
                  <w:r>
                    <w:t>车间名称</w:t>
                  </w:r>
                </w:p>
              </w:tc>
              <w:tc>
                <w:tcPr>
                  <w:tcW w:w="1297" w:type="dxa"/>
                  <w:vMerge w:val="restart"/>
                  <w:tcBorders>
                    <w:tl2br w:val="nil"/>
                    <w:tr2bl w:val="nil"/>
                  </w:tcBorders>
                  <w:vAlign w:val="center"/>
                </w:tcPr>
                <w:p>
                  <w:pPr>
                    <w:adjustRightInd w:val="0"/>
                    <w:snapToGrid w:val="0"/>
                    <w:jc w:val="center"/>
                  </w:pPr>
                  <w:r>
                    <w:rPr>
                      <w:rFonts w:hint="eastAsia"/>
                    </w:rPr>
                    <w:t>整体设备噪声值</w:t>
                  </w:r>
                  <w:r>
                    <w:t>dB(A)</w:t>
                  </w:r>
                </w:p>
              </w:tc>
              <w:tc>
                <w:tcPr>
                  <w:tcW w:w="5095" w:type="dxa"/>
                  <w:gridSpan w:val="5"/>
                  <w:tcBorders>
                    <w:tl2br w:val="nil"/>
                    <w:tr2bl w:val="nil"/>
                  </w:tcBorders>
                  <w:vAlign w:val="center"/>
                </w:tcPr>
                <w:p>
                  <w:pPr>
                    <w:pStyle w:val="115"/>
                    <w:adjustRightInd w:val="0"/>
                    <w:rPr>
                      <w:rFonts w:hint="eastAsia"/>
                    </w:rPr>
                  </w:pPr>
                  <w:r>
                    <w:rPr>
                      <w:rFonts w:hint="eastAsia"/>
                    </w:rPr>
                    <w:t>噪声贡献值</w:t>
                  </w:r>
                  <w: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vMerge w:val="continue"/>
                  <w:tcBorders>
                    <w:tl2br w:val="nil"/>
                    <w:tr2bl w:val="nil"/>
                  </w:tcBorders>
                  <w:vAlign w:val="center"/>
                </w:tcPr>
                <w:p>
                  <w:pPr>
                    <w:pStyle w:val="115"/>
                    <w:adjustRightInd w:val="0"/>
                  </w:pPr>
                </w:p>
              </w:tc>
              <w:tc>
                <w:tcPr>
                  <w:tcW w:w="1297" w:type="dxa"/>
                  <w:vMerge w:val="continue"/>
                  <w:tcBorders>
                    <w:tl2br w:val="nil"/>
                    <w:tr2bl w:val="nil"/>
                  </w:tcBorders>
                  <w:vAlign w:val="center"/>
                </w:tcPr>
                <w:p>
                  <w:pPr>
                    <w:pStyle w:val="115"/>
                    <w:adjustRightInd w:val="0"/>
                  </w:pPr>
                </w:p>
              </w:tc>
              <w:tc>
                <w:tcPr>
                  <w:tcW w:w="1033" w:type="dxa"/>
                  <w:tcBorders>
                    <w:tl2br w:val="nil"/>
                    <w:tr2bl w:val="nil"/>
                  </w:tcBorders>
                  <w:vAlign w:val="center"/>
                </w:tcPr>
                <w:p>
                  <w:pPr>
                    <w:pStyle w:val="115"/>
                    <w:adjustRightInd w:val="0"/>
                  </w:pPr>
                  <w:r>
                    <w:t>东厂界</w:t>
                  </w:r>
                </w:p>
              </w:tc>
              <w:tc>
                <w:tcPr>
                  <w:tcW w:w="1067" w:type="dxa"/>
                  <w:tcBorders>
                    <w:tl2br w:val="nil"/>
                    <w:tr2bl w:val="nil"/>
                  </w:tcBorders>
                  <w:vAlign w:val="center"/>
                </w:tcPr>
                <w:p>
                  <w:pPr>
                    <w:pStyle w:val="115"/>
                    <w:adjustRightInd w:val="0"/>
                  </w:pPr>
                  <w:r>
                    <w:t>南厂界</w:t>
                  </w:r>
                </w:p>
              </w:tc>
              <w:tc>
                <w:tcPr>
                  <w:tcW w:w="1193" w:type="dxa"/>
                  <w:tcBorders>
                    <w:tl2br w:val="nil"/>
                    <w:tr2bl w:val="nil"/>
                  </w:tcBorders>
                  <w:vAlign w:val="center"/>
                </w:tcPr>
                <w:p>
                  <w:pPr>
                    <w:pStyle w:val="115"/>
                    <w:adjustRightInd w:val="0"/>
                  </w:pPr>
                  <w:r>
                    <w:t>西厂界</w:t>
                  </w:r>
                </w:p>
              </w:tc>
              <w:tc>
                <w:tcPr>
                  <w:tcW w:w="902" w:type="dxa"/>
                  <w:tcBorders>
                    <w:tl2br w:val="nil"/>
                    <w:tr2bl w:val="nil"/>
                  </w:tcBorders>
                  <w:vAlign w:val="center"/>
                </w:tcPr>
                <w:p>
                  <w:pPr>
                    <w:pStyle w:val="115"/>
                    <w:adjustRightInd w:val="0"/>
                  </w:pPr>
                  <w:r>
                    <w:t>北厂界</w:t>
                  </w:r>
                </w:p>
              </w:tc>
              <w:tc>
                <w:tcPr>
                  <w:tcW w:w="900" w:type="dxa"/>
                  <w:tcBorders>
                    <w:tl2br w:val="nil"/>
                    <w:tr2bl w:val="nil"/>
                  </w:tcBorders>
                  <w:vAlign w:val="center"/>
                </w:tcPr>
                <w:p>
                  <w:pPr>
                    <w:pStyle w:val="115"/>
                    <w:adjustRightInd w:val="0"/>
                    <w:rPr>
                      <w:rFonts w:hint="eastAsia" w:eastAsia="宋体"/>
                      <w:lang w:eastAsia="zh-CN"/>
                    </w:rPr>
                  </w:pPr>
                  <w:r>
                    <w:rPr>
                      <w:rFonts w:hint="eastAsia"/>
                      <w:lang w:eastAsia="zh-CN"/>
                    </w:rPr>
                    <w:t>尚家村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tcBorders>
                    <w:tl2br w:val="nil"/>
                    <w:tr2bl w:val="nil"/>
                  </w:tcBorders>
                  <w:vAlign w:val="center"/>
                </w:tcPr>
                <w:p>
                  <w:pPr>
                    <w:adjustRightInd w:val="0"/>
                    <w:snapToGrid w:val="0"/>
                    <w:jc w:val="center"/>
                  </w:pPr>
                  <w:r>
                    <w:rPr>
                      <w:rFonts w:hint="eastAsia"/>
                    </w:rPr>
                    <w:t>本项目生产厂房</w:t>
                  </w:r>
                </w:p>
              </w:tc>
              <w:tc>
                <w:tcPr>
                  <w:tcW w:w="1297" w:type="dxa"/>
                  <w:tcBorders>
                    <w:tl2br w:val="nil"/>
                    <w:tr2bl w:val="nil"/>
                  </w:tcBorders>
                  <w:vAlign w:val="center"/>
                </w:tcPr>
                <w:p>
                  <w:pPr>
                    <w:adjustRightInd w:val="0"/>
                    <w:snapToGrid w:val="0"/>
                    <w:jc w:val="center"/>
                  </w:pPr>
                  <w:r>
                    <w:rPr>
                      <w:rFonts w:hint="eastAsia"/>
                    </w:rPr>
                    <w:t>63</w:t>
                  </w:r>
                </w:p>
              </w:tc>
              <w:tc>
                <w:tcPr>
                  <w:tcW w:w="1033" w:type="dxa"/>
                  <w:tcBorders>
                    <w:tl2br w:val="nil"/>
                    <w:tr2bl w:val="nil"/>
                  </w:tcBorders>
                  <w:vAlign w:val="center"/>
                </w:tcPr>
                <w:p>
                  <w:pPr>
                    <w:pStyle w:val="115"/>
                    <w:adjustRightInd w:val="0"/>
                  </w:pPr>
                  <w:r>
                    <w:rPr>
                      <w:rFonts w:hint="eastAsia"/>
                    </w:rPr>
                    <w:t>28.19</w:t>
                  </w:r>
                </w:p>
              </w:tc>
              <w:tc>
                <w:tcPr>
                  <w:tcW w:w="1067" w:type="dxa"/>
                  <w:tcBorders>
                    <w:tl2br w:val="nil"/>
                    <w:tr2bl w:val="nil"/>
                  </w:tcBorders>
                  <w:vAlign w:val="center"/>
                </w:tcPr>
                <w:p>
                  <w:pPr>
                    <w:pStyle w:val="115"/>
                    <w:adjustRightInd w:val="0"/>
                  </w:pPr>
                  <w:r>
                    <w:rPr>
                      <w:rFonts w:hint="eastAsia"/>
                    </w:rPr>
                    <w:t>31.18</w:t>
                  </w:r>
                </w:p>
              </w:tc>
              <w:tc>
                <w:tcPr>
                  <w:tcW w:w="1193" w:type="dxa"/>
                  <w:tcBorders>
                    <w:tl2br w:val="nil"/>
                    <w:tr2bl w:val="nil"/>
                  </w:tcBorders>
                  <w:vAlign w:val="center"/>
                </w:tcPr>
                <w:p>
                  <w:pPr>
                    <w:pStyle w:val="115"/>
                    <w:adjustRightInd w:val="0"/>
                  </w:pPr>
                  <w:r>
                    <w:rPr>
                      <w:rFonts w:hint="eastAsia"/>
                    </w:rPr>
                    <w:t>53.46</w:t>
                  </w:r>
                </w:p>
              </w:tc>
              <w:tc>
                <w:tcPr>
                  <w:tcW w:w="902" w:type="dxa"/>
                  <w:tcBorders>
                    <w:tl2br w:val="nil"/>
                    <w:tr2bl w:val="nil"/>
                  </w:tcBorders>
                  <w:vAlign w:val="center"/>
                </w:tcPr>
                <w:p>
                  <w:pPr>
                    <w:pStyle w:val="115"/>
                    <w:adjustRightInd w:val="0"/>
                    <w:rPr>
                      <w:rFonts w:hint="eastAsia"/>
                    </w:rPr>
                  </w:pPr>
                  <w:r>
                    <w:rPr>
                      <w:rFonts w:hint="eastAsia"/>
                    </w:rPr>
                    <w:t>56.98</w:t>
                  </w:r>
                </w:p>
              </w:tc>
              <w:tc>
                <w:tcPr>
                  <w:tcW w:w="900" w:type="dxa"/>
                  <w:tcBorders>
                    <w:tl2br w:val="nil"/>
                    <w:tr2bl w:val="nil"/>
                  </w:tcBorders>
                  <w:vAlign w:val="center"/>
                </w:tcPr>
                <w:p>
                  <w:pPr>
                    <w:pStyle w:val="115"/>
                    <w:adjustRightInd w:val="0"/>
                    <w:rPr>
                      <w:rFonts w:hint="eastAsia" w:eastAsia="宋体"/>
                      <w:lang w:val="en-US" w:eastAsia="zh-CN"/>
                    </w:rPr>
                  </w:pPr>
                  <w:r>
                    <w:rPr>
                      <w:rFonts w:hint="eastAsia"/>
                      <w:lang w:val="en-US" w:eastAsia="zh-CN"/>
                    </w:rPr>
                    <w:t>49.02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tcBorders>
                    <w:tl2br w:val="nil"/>
                    <w:tr2bl w:val="nil"/>
                  </w:tcBorders>
                  <w:vAlign w:val="center"/>
                </w:tcPr>
                <w:p>
                  <w:pPr>
                    <w:adjustRightInd w:val="0"/>
                    <w:snapToGrid w:val="0"/>
                    <w:jc w:val="center"/>
                  </w:pPr>
                  <w:r>
                    <w:rPr>
                      <w:rFonts w:hint="eastAsia"/>
                      <w:lang w:eastAsia="zh-CN"/>
                    </w:rPr>
                    <w:t>航凌家具</w:t>
                  </w:r>
                  <w:r>
                    <w:rPr>
                      <w:rFonts w:hint="eastAsia"/>
                    </w:rPr>
                    <w:t>项目厂房</w:t>
                  </w:r>
                </w:p>
              </w:tc>
              <w:tc>
                <w:tcPr>
                  <w:tcW w:w="1297" w:type="dxa"/>
                  <w:tcBorders>
                    <w:tl2br w:val="nil"/>
                    <w:tr2bl w:val="nil"/>
                  </w:tcBorders>
                  <w:vAlign w:val="center"/>
                </w:tcPr>
                <w:p>
                  <w:pPr>
                    <w:adjustRightInd w:val="0"/>
                    <w:snapToGrid w:val="0"/>
                    <w:jc w:val="center"/>
                  </w:pPr>
                  <w:r>
                    <w:rPr>
                      <w:rFonts w:hint="eastAsia"/>
                    </w:rPr>
                    <w:t>64.66</w:t>
                  </w:r>
                </w:p>
              </w:tc>
              <w:tc>
                <w:tcPr>
                  <w:tcW w:w="1033" w:type="dxa"/>
                  <w:tcBorders>
                    <w:tl2br w:val="nil"/>
                    <w:tr2bl w:val="nil"/>
                  </w:tcBorders>
                  <w:vAlign w:val="center"/>
                </w:tcPr>
                <w:p>
                  <w:pPr>
                    <w:pStyle w:val="115"/>
                    <w:adjustRightInd w:val="0"/>
                  </w:pPr>
                  <w:r>
                    <w:rPr>
                      <w:rFonts w:hint="eastAsia"/>
                    </w:rPr>
                    <w:t>58.64</w:t>
                  </w:r>
                </w:p>
              </w:tc>
              <w:tc>
                <w:tcPr>
                  <w:tcW w:w="1067" w:type="dxa"/>
                  <w:tcBorders>
                    <w:tl2br w:val="nil"/>
                    <w:tr2bl w:val="nil"/>
                  </w:tcBorders>
                  <w:vAlign w:val="center"/>
                </w:tcPr>
                <w:p>
                  <w:pPr>
                    <w:pStyle w:val="115"/>
                    <w:adjustRightInd w:val="0"/>
                  </w:pPr>
                  <w:r>
                    <w:rPr>
                      <w:rFonts w:hint="eastAsia"/>
                    </w:rPr>
                    <w:t>50.68</w:t>
                  </w:r>
                </w:p>
              </w:tc>
              <w:tc>
                <w:tcPr>
                  <w:tcW w:w="1193" w:type="dxa"/>
                  <w:tcBorders>
                    <w:tl2br w:val="nil"/>
                    <w:tr2bl w:val="nil"/>
                  </w:tcBorders>
                  <w:vAlign w:val="center"/>
                </w:tcPr>
                <w:p>
                  <w:pPr>
                    <w:pStyle w:val="115"/>
                    <w:adjustRightInd w:val="0"/>
                  </w:pPr>
                  <w:r>
                    <w:rPr>
                      <w:rFonts w:hint="eastAsia"/>
                    </w:rPr>
                    <w:t>55.11</w:t>
                  </w:r>
                </w:p>
              </w:tc>
              <w:tc>
                <w:tcPr>
                  <w:tcW w:w="902" w:type="dxa"/>
                  <w:tcBorders>
                    <w:tl2br w:val="nil"/>
                    <w:tr2bl w:val="nil"/>
                  </w:tcBorders>
                  <w:vAlign w:val="center"/>
                </w:tcPr>
                <w:p>
                  <w:pPr>
                    <w:pStyle w:val="115"/>
                    <w:adjustRightInd w:val="0"/>
                    <w:rPr>
                      <w:rFonts w:hint="eastAsia"/>
                    </w:rPr>
                  </w:pPr>
                  <w:r>
                    <w:rPr>
                      <w:rFonts w:hint="eastAsia"/>
                    </w:rPr>
                    <w:t>58.64</w:t>
                  </w:r>
                </w:p>
              </w:tc>
              <w:tc>
                <w:tcPr>
                  <w:tcW w:w="900" w:type="dxa"/>
                  <w:tcBorders>
                    <w:tl2br w:val="nil"/>
                    <w:tr2bl w:val="nil"/>
                  </w:tcBorders>
                  <w:vAlign w:val="center"/>
                </w:tcPr>
                <w:p>
                  <w:pPr>
                    <w:pStyle w:val="115"/>
                    <w:adjustRightInd w:val="0"/>
                    <w:rPr>
                      <w:rFonts w:hint="eastAsia" w:eastAsia="宋体"/>
                      <w:lang w:val="en-US" w:eastAsia="zh-CN"/>
                    </w:rPr>
                  </w:pPr>
                  <w:r>
                    <w:rPr>
                      <w:rFonts w:hint="eastAsia"/>
                      <w:lang w:val="en-US" w:eastAsia="zh-CN"/>
                    </w:rPr>
                    <w:t>30.68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2" w:type="dxa"/>
                  <w:tcBorders>
                    <w:tl2br w:val="nil"/>
                    <w:tr2bl w:val="nil"/>
                  </w:tcBorders>
                  <w:vAlign w:val="center"/>
                </w:tcPr>
                <w:p>
                  <w:pPr>
                    <w:adjustRightInd w:val="0"/>
                    <w:snapToGrid w:val="0"/>
                    <w:jc w:val="center"/>
                    <w:rPr>
                      <w:rFonts w:hint="eastAsia"/>
                      <w:lang w:eastAsia="zh-CN"/>
                    </w:rPr>
                  </w:pPr>
                  <w:r>
                    <w:rPr>
                      <w:rFonts w:hint="eastAsia"/>
                      <w:lang w:eastAsia="zh-CN"/>
                    </w:rPr>
                    <w:t>叠加值</w:t>
                  </w:r>
                </w:p>
              </w:tc>
              <w:tc>
                <w:tcPr>
                  <w:tcW w:w="1297" w:type="dxa"/>
                  <w:tcBorders>
                    <w:tl2br w:val="nil"/>
                    <w:tr2bl w:val="nil"/>
                  </w:tcBorders>
                  <w:vAlign w:val="center"/>
                </w:tcPr>
                <w:p>
                  <w:pPr>
                    <w:adjustRightInd w:val="0"/>
                    <w:snapToGrid w:val="0"/>
                    <w:jc w:val="center"/>
                    <w:rPr>
                      <w:rFonts w:hint="eastAsia"/>
                    </w:rPr>
                  </w:pPr>
                  <w:r>
                    <w:rPr>
                      <w:rFonts w:hint="eastAsia"/>
                      <w:lang w:val="en-US" w:eastAsia="zh-CN"/>
                    </w:rPr>
                    <w:t>/</w:t>
                  </w:r>
                </w:p>
              </w:tc>
              <w:tc>
                <w:tcPr>
                  <w:tcW w:w="1033" w:type="dxa"/>
                  <w:tcBorders>
                    <w:tl2br w:val="nil"/>
                    <w:tr2bl w:val="nil"/>
                  </w:tcBorders>
                  <w:vAlign w:val="center"/>
                </w:tcPr>
                <w:p>
                  <w:pPr>
                    <w:pStyle w:val="115"/>
                    <w:adjustRightInd w:val="0"/>
                    <w:rPr>
                      <w:rFonts w:hint="eastAsia"/>
                    </w:rPr>
                  </w:pPr>
                  <w:r>
                    <w:rPr>
                      <w:rFonts w:hint="eastAsia"/>
                      <w:lang w:val="en-US" w:eastAsia="zh-CN"/>
                    </w:rPr>
                    <w:t>58.64</w:t>
                  </w:r>
                </w:p>
              </w:tc>
              <w:tc>
                <w:tcPr>
                  <w:tcW w:w="1067" w:type="dxa"/>
                  <w:tcBorders>
                    <w:tl2br w:val="nil"/>
                    <w:tr2bl w:val="nil"/>
                  </w:tcBorders>
                  <w:vAlign w:val="center"/>
                </w:tcPr>
                <w:p>
                  <w:pPr>
                    <w:pStyle w:val="115"/>
                    <w:adjustRightInd w:val="0"/>
                    <w:rPr>
                      <w:rFonts w:hint="eastAsia"/>
                    </w:rPr>
                  </w:pPr>
                  <w:r>
                    <w:rPr>
                      <w:rFonts w:hint="eastAsia"/>
                      <w:lang w:val="en-US" w:eastAsia="zh-CN"/>
                    </w:rPr>
                    <w:t>50.73</w:t>
                  </w:r>
                </w:p>
              </w:tc>
              <w:tc>
                <w:tcPr>
                  <w:tcW w:w="1193" w:type="dxa"/>
                  <w:tcBorders>
                    <w:tl2br w:val="nil"/>
                    <w:tr2bl w:val="nil"/>
                  </w:tcBorders>
                  <w:vAlign w:val="center"/>
                </w:tcPr>
                <w:p>
                  <w:pPr>
                    <w:pStyle w:val="115"/>
                    <w:adjustRightInd w:val="0"/>
                    <w:rPr>
                      <w:rFonts w:hint="eastAsia"/>
                    </w:rPr>
                  </w:pPr>
                  <w:r>
                    <w:rPr>
                      <w:rFonts w:hint="eastAsia"/>
                      <w:lang w:val="en-US" w:eastAsia="zh-CN"/>
                    </w:rPr>
                    <w:t>57.37</w:t>
                  </w:r>
                </w:p>
              </w:tc>
              <w:tc>
                <w:tcPr>
                  <w:tcW w:w="902" w:type="dxa"/>
                  <w:tcBorders>
                    <w:tl2br w:val="nil"/>
                    <w:tr2bl w:val="nil"/>
                  </w:tcBorders>
                  <w:vAlign w:val="center"/>
                </w:tcPr>
                <w:p>
                  <w:pPr>
                    <w:pStyle w:val="115"/>
                    <w:adjustRightInd w:val="0"/>
                    <w:rPr>
                      <w:rFonts w:hint="eastAsia"/>
                    </w:rPr>
                  </w:pPr>
                  <w:r>
                    <w:rPr>
                      <w:rFonts w:hint="eastAsia"/>
                      <w:lang w:val="en-US" w:eastAsia="zh-CN"/>
                    </w:rPr>
                    <w:t>60.9</w:t>
                  </w:r>
                </w:p>
              </w:tc>
              <w:tc>
                <w:tcPr>
                  <w:tcW w:w="900" w:type="dxa"/>
                  <w:tcBorders>
                    <w:tl2br w:val="nil"/>
                    <w:tr2bl w:val="nil"/>
                  </w:tcBorders>
                  <w:vAlign w:val="center"/>
                </w:tcPr>
                <w:p>
                  <w:pPr>
                    <w:pStyle w:val="115"/>
                    <w:adjustRightInd w:val="0"/>
                    <w:rPr>
                      <w:rFonts w:hint="eastAsia"/>
                      <w:lang w:val="en-US" w:eastAsia="zh-CN"/>
                    </w:rPr>
                  </w:pPr>
                  <w:r>
                    <w:rPr>
                      <w:rFonts w:hint="eastAsia"/>
                      <w:lang w:val="en-US" w:eastAsia="zh-CN"/>
                    </w:rPr>
                    <w:t>49.08</w:t>
                  </w:r>
                </w:p>
              </w:tc>
            </w:tr>
          </w:tbl>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预测结果与评价</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本项目和</w:t>
            </w:r>
            <w:r>
              <w:rPr>
                <w:rFonts w:hint="eastAsia" w:asciiTheme="minorEastAsia" w:hAnsiTheme="minorEastAsia" w:eastAsiaTheme="minorEastAsia" w:cstheme="minorEastAsia"/>
                <w:color w:val="auto"/>
                <w:sz w:val="24"/>
                <w:szCs w:val="24"/>
                <w:lang w:eastAsia="zh-CN"/>
              </w:rPr>
              <w:t>航凌</w:t>
            </w:r>
            <w:r>
              <w:rPr>
                <w:rFonts w:hint="eastAsia" w:asciiTheme="minorEastAsia" w:hAnsiTheme="minorEastAsia" w:eastAsiaTheme="minorEastAsia" w:cstheme="minorEastAsia"/>
                <w:color w:val="auto"/>
                <w:sz w:val="24"/>
                <w:szCs w:val="24"/>
              </w:rPr>
              <w:t>家具同时运营时，</w:t>
            </w:r>
            <w:r>
              <w:rPr>
                <w:rFonts w:hint="eastAsia" w:asciiTheme="minorEastAsia" w:hAnsiTheme="minorEastAsia" w:eastAsiaTheme="minorEastAsia" w:cstheme="minorEastAsia"/>
                <w:color w:val="auto"/>
                <w:sz w:val="24"/>
                <w:szCs w:val="24"/>
                <w:lang w:eastAsia="zh-CN"/>
              </w:rPr>
              <w:t>且夜间不生产，只预测昼间噪声影响，</w:t>
            </w:r>
            <w:r>
              <w:rPr>
                <w:rFonts w:hint="eastAsia" w:asciiTheme="minorEastAsia" w:hAnsiTheme="minorEastAsia" w:eastAsiaTheme="minorEastAsia" w:cstheme="minorEastAsia"/>
                <w:color w:val="auto"/>
                <w:sz w:val="24"/>
                <w:szCs w:val="24"/>
              </w:rPr>
              <w:t>厂界噪声和环境敏感保护目标尚家村噪声预测结果见表</w:t>
            </w: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w:t>
            </w:r>
          </w:p>
          <w:p>
            <w:pPr>
              <w:pStyle w:val="113"/>
              <w:widowControl w:val="0"/>
              <w:snapToGrid/>
              <w:spacing w:line="360" w:lineRule="auto"/>
              <w:ind w:firstLine="482" w:firstLineChars="2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表2</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 xml:space="preserve">        厂界和环境敏感保护目标噪声预测结果表</w:t>
            </w:r>
            <w:r>
              <w:rPr>
                <w:rFonts w:hint="eastAsia" w:asciiTheme="minorEastAsia" w:hAnsiTheme="minorEastAsia" w:eastAsiaTheme="minorEastAsia" w:cstheme="minorEastAsia"/>
                <w:b/>
                <w:bCs/>
                <w:color w:val="auto"/>
                <w:sz w:val="24"/>
                <w:szCs w:val="24"/>
                <w:lang w:val="en-US" w:eastAsia="zh-CN"/>
              </w:rPr>
              <w:t xml:space="preserve">     单位：dB(A)</w:t>
            </w:r>
          </w:p>
          <w:tbl>
            <w:tblPr>
              <w:tblStyle w:val="42"/>
              <w:tblW w:w="83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335"/>
              <w:gridCol w:w="1140"/>
              <w:gridCol w:w="1785"/>
              <w:gridCol w:w="2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9" w:type="dxa"/>
                  <w:vMerge w:val="restart"/>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预测点</w:t>
                  </w:r>
                </w:p>
              </w:tc>
              <w:tc>
                <w:tcPr>
                  <w:tcW w:w="1335" w:type="dxa"/>
                  <w:tcBorders>
                    <w:tl2br w:val="nil"/>
                    <w:tr2bl w:val="nil"/>
                  </w:tcBorders>
                  <w:vAlign w:val="center"/>
                </w:tcPr>
                <w:p>
                  <w:pPr>
                    <w:pStyle w:val="113"/>
                    <w:widowControl w:val="0"/>
                    <w:snapToGrid/>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背景值</w:t>
                  </w:r>
                </w:p>
              </w:tc>
              <w:tc>
                <w:tcPr>
                  <w:tcW w:w="1140" w:type="dxa"/>
                  <w:vMerge w:val="restart"/>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贡献值</w:t>
                  </w:r>
                </w:p>
              </w:tc>
              <w:tc>
                <w:tcPr>
                  <w:tcW w:w="1785"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叠加值</w:t>
                  </w:r>
                </w:p>
              </w:tc>
              <w:tc>
                <w:tcPr>
                  <w:tcW w:w="2778" w:type="dxa"/>
                  <w:vMerge w:val="restart"/>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9" w:type="dxa"/>
                  <w:vMerge w:val="continue"/>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rPr>
                  </w:pPr>
                </w:p>
              </w:tc>
              <w:tc>
                <w:tcPr>
                  <w:tcW w:w="1335"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昼间</w:t>
                  </w:r>
                </w:p>
              </w:tc>
              <w:tc>
                <w:tcPr>
                  <w:tcW w:w="1140" w:type="dxa"/>
                  <w:vMerge w:val="continue"/>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rPr>
                  </w:pPr>
                </w:p>
              </w:tc>
              <w:tc>
                <w:tcPr>
                  <w:tcW w:w="1785"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昼间</w:t>
                  </w:r>
                </w:p>
              </w:tc>
              <w:tc>
                <w:tcPr>
                  <w:tcW w:w="2778" w:type="dxa"/>
                  <w:vMerge w:val="continue"/>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9"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东厂界</w:t>
                  </w:r>
                </w:p>
              </w:tc>
              <w:tc>
                <w:tcPr>
                  <w:tcW w:w="1335"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53.4</w:t>
                  </w:r>
                </w:p>
              </w:tc>
              <w:tc>
                <w:tcPr>
                  <w:tcW w:w="1140"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58.64</w:t>
                  </w:r>
                </w:p>
              </w:tc>
              <w:tc>
                <w:tcPr>
                  <w:tcW w:w="1785"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59.81</w:t>
                  </w:r>
                </w:p>
              </w:tc>
              <w:tc>
                <w:tcPr>
                  <w:tcW w:w="2778" w:type="dxa"/>
                  <w:vMerge w:val="restart"/>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rPr>
                    <w:t>GB12348-2008《工业企业厂界环境噪声排放标准》中3类区标准</w:t>
                  </w:r>
                  <w:r>
                    <w:rPr>
                      <w:rFonts w:hint="eastAsia" w:asciiTheme="minorEastAsia" w:hAnsiTheme="minorEastAsia" w:eastAsiaTheme="minorEastAsia" w:cstheme="minorEastAsia"/>
                      <w:b w:val="0"/>
                      <w:bCs w:val="0"/>
                      <w:color w:val="auto"/>
                      <w:sz w:val="21"/>
                      <w:szCs w:val="21"/>
                      <w:vertAlign w:val="baseline"/>
                      <w:lang w:eastAsia="zh-CN"/>
                    </w:rPr>
                    <w:t>（昼间</w:t>
                  </w:r>
                  <w:r>
                    <w:rPr>
                      <w:rFonts w:hint="eastAsia" w:asciiTheme="minorEastAsia" w:hAnsiTheme="minorEastAsia" w:eastAsiaTheme="minorEastAsia" w:cstheme="minorEastAsia"/>
                      <w:b w:val="0"/>
                      <w:bCs w:val="0"/>
                      <w:color w:val="auto"/>
                      <w:sz w:val="21"/>
                      <w:szCs w:val="21"/>
                      <w:vertAlign w:val="baseline"/>
                      <w:lang w:val="en-US" w:eastAsia="zh-CN"/>
                    </w:rPr>
                    <w:t>65</w:t>
                  </w:r>
                  <w:r>
                    <w:rPr>
                      <w:rFonts w:hint="eastAsia" w:asciiTheme="minorEastAsia" w:hAnsiTheme="minorEastAsia" w:eastAsiaTheme="minorEastAsia" w:cstheme="minorEastAsia"/>
                      <w:b w:val="0"/>
                      <w:bCs w:val="0"/>
                      <w:color w:val="auto"/>
                      <w:sz w:val="21"/>
                      <w:szCs w:val="21"/>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9"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rPr>
                  </w:pPr>
                  <w:r>
                    <w:rPr>
                      <w:rFonts w:hint="eastAsia" w:asciiTheme="minorEastAsia" w:hAnsiTheme="minorEastAsia" w:eastAsiaTheme="minorEastAsia" w:cstheme="minorEastAsia"/>
                      <w:b w:val="0"/>
                      <w:bCs w:val="0"/>
                      <w:color w:val="auto"/>
                      <w:sz w:val="21"/>
                      <w:szCs w:val="21"/>
                      <w:vertAlign w:val="baseline"/>
                      <w:lang w:eastAsia="zh-CN"/>
                    </w:rPr>
                    <w:t>厂界</w:t>
                  </w:r>
                </w:p>
              </w:tc>
              <w:tc>
                <w:tcPr>
                  <w:tcW w:w="1335"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45.25</w:t>
                  </w:r>
                </w:p>
              </w:tc>
              <w:tc>
                <w:tcPr>
                  <w:tcW w:w="1140"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50.73</w:t>
                  </w:r>
                </w:p>
              </w:tc>
              <w:tc>
                <w:tcPr>
                  <w:tcW w:w="1785"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51.78</w:t>
                  </w:r>
                </w:p>
              </w:tc>
              <w:tc>
                <w:tcPr>
                  <w:tcW w:w="2778" w:type="dxa"/>
                  <w:vMerge w:val="continue"/>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9"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rPr>
                  </w:pPr>
                  <w:r>
                    <w:rPr>
                      <w:rFonts w:hint="eastAsia" w:asciiTheme="minorEastAsia" w:hAnsiTheme="minorEastAsia" w:eastAsiaTheme="minorEastAsia" w:cstheme="minorEastAsia"/>
                      <w:b w:val="0"/>
                      <w:bCs w:val="0"/>
                      <w:color w:val="auto"/>
                      <w:sz w:val="21"/>
                      <w:szCs w:val="21"/>
                      <w:vertAlign w:val="baseline"/>
                      <w:lang w:eastAsia="zh-CN"/>
                    </w:rPr>
                    <w:t>厂界</w:t>
                  </w:r>
                </w:p>
              </w:tc>
              <w:tc>
                <w:tcPr>
                  <w:tcW w:w="1335"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46.25</w:t>
                  </w:r>
                </w:p>
              </w:tc>
              <w:tc>
                <w:tcPr>
                  <w:tcW w:w="1140"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57.37</w:t>
                  </w:r>
                </w:p>
              </w:tc>
              <w:tc>
                <w:tcPr>
                  <w:tcW w:w="1785"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57.62</w:t>
                  </w:r>
                </w:p>
              </w:tc>
              <w:tc>
                <w:tcPr>
                  <w:tcW w:w="2778" w:type="dxa"/>
                  <w:vMerge w:val="continue"/>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9"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rPr>
                  </w:pPr>
                  <w:r>
                    <w:rPr>
                      <w:rFonts w:hint="eastAsia" w:asciiTheme="minorEastAsia" w:hAnsiTheme="minorEastAsia" w:eastAsiaTheme="minorEastAsia" w:cstheme="minorEastAsia"/>
                      <w:b w:val="0"/>
                      <w:bCs w:val="0"/>
                      <w:color w:val="auto"/>
                      <w:sz w:val="21"/>
                      <w:szCs w:val="21"/>
                      <w:vertAlign w:val="baseline"/>
                      <w:lang w:eastAsia="zh-CN"/>
                    </w:rPr>
                    <w:t>厂界</w:t>
                  </w:r>
                </w:p>
              </w:tc>
              <w:tc>
                <w:tcPr>
                  <w:tcW w:w="1335"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43.25</w:t>
                  </w:r>
                </w:p>
              </w:tc>
              <w:tc>
                <w:tcPr>
                  <w:tcW w:w="1140"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60.9</w:t>
                  </w:r>
                </w:p>
              </w:tc>
              <w:tc>
                <w:tcPr>
                  <w:tcW w:w="1785"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60.98</w:t>
                  </w:r>
                </w:p>
              </w:tc>
              <w:tc>
                <w:tcPr>
                  <w:tcW w:w="2778" w:type="dxa"/>
                  <w:vMerge w:val="continue"/>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9"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尚家村</w:t>
                  </w:r>
                </w:p>
              </w:tc>
              <w:tc>
                <w:tcPr>
                  <w:tcW w:w="1335"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43.25</w:t>
                  </w:r>
                </w:p>
              </w:tc>
              <w:tc>
                <w:tcPr>
                  <w:tcW w:w="1140"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49.08</w:t>
                  </w:r>
                </w:p>
              </w:tc>
              <w:tc>
                <w:tcPr>
                  <w:tcW w:w="1785"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50.1</w:t>
                  </w:r>
                </w:p>
              </w:tc>
              <w:tc>
                <w:tcPr>
                  <w:tcW w:w="2778" w:type="dxa"/>
                  <w:tcBorders>
                    <w:tl2br w:val="nil"/>
                    <w:tr2bl w:val="nil"/>
                  </w:tcBorders>
                  <w:vAlign w:val="center"/>
                </w:tcPr>
                <w:p>
                  <w:pPr>
                    <w:pStyle w:val="113"/>
                    <w:widowControl w:val="0"/>
                    <w:snapToGrid/>
                    <w:spacing w:line="240" w:lineRule="auto"/>
                    <w:jc w:val="center"/>
                    <w:rPr>
                      <w:rFonts w:hint="eastAsia" w:asciiTheme="minorEastAsia" w:hAnsiTheme="minorEastAsia" w:eastAsiaTheme="minorEastAsia" w:cstheme="minorEastAsia"/>
                      <w:b w:val="0"/>
                      <w:bCs w:val="0"/>
                      <w:color w:val="auto"/>
                      <w:sz w:val="21"/>
                      <w:szCs w:val="21"/>
                      <w:vertAlign w:val="baseline"/>
                    </w:rPr>
                  </w:pPr>
                  <w:r>
                    <w:rPr>
                      <w:rFonts w:hint="eastAsia" w:asciiTheme="minorEastAsia" w:hAnsiTheme="minorEastAsia" w:eastAsiaTheme="minorEastAsia" w:cstheme="minorEastAsia"/>
                      <w:b w:val="0"/>
                      <w:bCs w:val="0"/>
                      <w:color w:val="auto"/>
                      <w:sz w:val="21"/>
                      <w:szCs w:val="21"/>
                      <w:vertAlign w:val="baseline"/>
                    </w:rPr>
                    <w:t>GB3096-2008《声环境质量标准》中</w:t>
                  </w:r>
                  <w:r>
                    <w:rPr>
                      <w:rFonts w:hint="eastAsia" w:asciiTheme="minorEastAsia" w:hAnsiTheme="minorEastAsia" w:eastAsiaTheme="minorEastAsia" w:cstheme="minorEastAsia"/>
                      <w:b w:val="0"/>
                      <w:bCs w:val="0"/>
                      <w:color w:val="auto"/>
                      <w:sz w:val="21"/>
                      <w:szCs w:val="21"/>
                      <w:vertAlign w:val="baseline"/>
                      <w:lang w:val="en-US" w:eastAsia="zh-CN"/>
                    </w:rPr>
                    <w:t>2</w:t>
                  </w:r>
                  <w:r>
                    <w:rPr>
                      <w:rFonts w:hint="eastAsia" w:asciiTheme="minorEastAsia" w:hAnsiTheme="minorEastAsia" w:eastAsiaTheme="minorEastAsia" w:cstheme="minorEastAsia"/>
                      <w:b w:val="0"/>
                      <w:bCs w:val="0"/>
                      <w:color w:val="auto"/>
                      <w:sz w:val="21"/>
                      <w:szCs w:val="21"/>
                      <w:vertAlign w:val="baseline"/>
                    </w:rPr>
                    <w:t>类标准</w:t>
                  </w:r>
                  <w:r>
                    <w:rPr>
                      <w:rFonts w:hint="eastAsia" w:asciiTheme="minorEastAsia" w:hAnsiTheme="minorEastAsia" w:eastAsiaTheme="minorEastAsia" w:cstheme="minorEastAsia"/>
                      <w:b w:val="0"/>
                      <w:bCs w:val="0"/>
                      <w:color w:val="auto"/>
                      <w:sz w:val="21"/>
                      <w:szCs w:val="21"/>
                      <w:vertAlign w:val="baseline"/>
                      <w:lang w:eastAsia="zh-CN"/>
                    </w:rPr>
                    <w:t>（昼间</w:t>
                  </w:r>
                  <w:r>
                    <w:rPr>
                      <w:rFonts w:hint="eastAsia" w:asciiTheme="minorEastAsia" w:hAnsiTheme="minorEastAsia" w:eastAsiaTheme="minorEastAsia" w:cstheme="minorEastAsia"/>
                      <w:b w:val="0"/>
                      <w:bCs w:val="0"/>
                      <w:color w:val="auto"/>
                      <w:sz w:val="21"/>
                      <w:szCs w:val="21"/>
                      <w:vertAlign w:val="baseline"/>
                      <w:lang w:val="en-US" w:eastAsia="zh-CN"/>
                    </w:rPr>
                    <w:t>60</w:t>
                  </w:r>
                  <w:r>
                    <w:rPr>
                      <w:rFonts w:hint="eastAsia" w:asciiTheme="minorEastAsia" w:hAnsiTheme="minorEastAsia" w:eastAsiaTheme="minorEastAsia" w:cstheme="minorEastAsia"/>
                      <w:b w:val="0"/>
                      <w:bCs w:val="0"/>
                      <w:color w:val="auto"/>
                      <w:sz w:val="21"/>
                      <w:szCs w:val="21"/>
                      <w:vertAlign w:val="baseline"/>
                      <w:lang w:eastAsia="zh-CN"/>
                    </w:rPr>
                    <w:t>）</w:t>
                  </w:r>
                </w:p>
              </w:tc>
            </w:tr>
          </w:tbl>
          <w:p>
            <w:pPr>
              <w:tabs>
                <w:tab w:val="left" w:pos="6480"/>
              </w:tabs>
              <w:spacing w:line="360" w:lineRule="auto"/>
              <w:ind w:firstLine="480" w:firstLineChars="200"/>
              <w:jc w:val="left"/>
              <w:rPr>
                <w:rFonts w:hint="eastAsia" w:eastAsia="宋体"/>
                <w:lang w:val="en-US" w:eastAsia="zh-CN"/>
              </w:rPr>
            </w:pPr>
            <w:r>
              <w:rPr>
                <w:rFonts w:hint="eastAsia" w:asciiTheme="minorEastAsia" w:hAnsiTheme="minorEastAsia" w:eastAsiaTheme="minorEastAsia" w:cstheme="minorEastAsia"/>
                <w:sz w:val="24"/>
                <w:szCs w:val="24"/>
              </w:rPr>
              <w:t>由表</w:t>
            </w:r>
            <w:r>
              <w:rPr>
                <w:rFonts w:hint="eastAsia" w:asciiTheme="minorEastAsia" w:hAnsiTheme="minorEastAsia" w:eastAsiaTheme="minorEastAsia" w:cstheme="minorEastAsia"/>
                <w:sz w:val="24"/>
                <w:szCs w:val="24"/>
                <w:lang w:val="en-US" w:eastAsia="zh-CN"/>
              </w:rPr>
              <w:t>22厂界噪声预测结果</w:t>
            </w:r>
            <w:r>
              <w:rPr>
                <w:rFonts w:hint="eastAsia" w:asciiTheme="minorEastAsia" w:hAnsiTheme="minorEastAsia" w:eastAsiaTheme="minorEastAsia" w:cstheme="minorEastAsia"/>
                <w:sz w:val="24"/>
                <w:szCs w:val="24"/>
              </w:rPr>
              <w:t>可知：</w:t>
            </w:r>
            <w:r>
              <w:rPr>
                <w:rFonts w:hint="eastAsia" w:asciiTheme="minorEastAsia" w:hAnsiTheme="minorEastAsia" w:eastAsiaTheme="minorEastAsia" w:cstheme="minorEastAsia"/>
                <w:sz w:val="24"/>
                <w:szCs w:val="24"/>
                <w:lang w:eastAsia="zh-CN"/>
              </w:rPr>
              <w:t>项目建成运营期后</w:t>
            </w:r>
            <w:r>
              <w:rPr>
                <w:rFonts w:hint="eastAsia" w:asciiTheme="minorEastAsia" w:hAnsiTheme="minorEastAsia" w:eastAsiaTheme="minorEastAsia" w:cstheme="minorEastAsia"/>
                <w:sz w:val="24"/>
                <w:szCs w:val="24"/>
              </w:rPr>
              <w:t>，厂界噪声</w:t>
            </w:r>
            <w:r>
              <w:rPr>
                <w:rFonts w:hint="eastAsia" w:asciiTheme="minorEastAsia" w:hAnsiTheme="minorEastAsia" w:eastAsiaTheme="minorEastAsia" w:cstheme="minorEastAsia"/>
                <w:sz w:val="24"/>
                <w:szCs w:val="24"/>
                <w:lang w:eastAsia="zh-CN"/>
              </w:rPr>
              <w:t>预测值满足</w:t>
            </w:r>
            <w:r>
              <w:rPr>
                <w:rFonts w:hint="eastAsia" w:asciiTheme="minorEastAsia" w:hAnsiTheme="minorEastAsia" w:eastAsiaTheme="minorEastAsia" w:cstheme="minorEastAsia"/>
                <w:sz w:val="24"/>
                <w:szCs w:val="24"/>
              </w:rPr>
              <w:t>GB12348-2008《工业企业厂界环境噪声排放标准》中3类区标准要求。</w:t>
            </w:r>
            <w:r>
              <w:rPr>
                <w:rFonts w:hint="eastAsia" w:asciiTheme="minorEastAsia" w:hAnsiTheme="minorEastAsia" w:eastAsiaTheme="minorEastAsia" w:cstheme="minorEastAsia"/>
                <w:sz w:val="24"/>
                <w:szCs w:val="24"/>
                <w:lang w:eastAsia="zh-CN"/>
              </w:rPr>
              <w:t>西北方向</w:t>
            </w:r>
            <w:r>
              <w:rPr>
                <w:rFonts w:hint="eastAsia" w:asciiTheme="minorEastAsia" w:hAnsiTheme="minorEastAsia" w:eastAsiaTheme="minorEastAsia" w:cstheme="minorEastAsia"/>
                <w:sz w:val="24"/>
                <w:szCs w:val="24"/>
                <w:lang w:val="en-US" w:eastAsia="zh-CN"/>
              </w:rPr>
              <w:t>5m处的尚家村处的声环境质量满足</w:t>
            </w:r>
            <w:r>
              <w:rPr>
                <w:rFonts w:hint="eastAsia" w:hAnsi="宋体"/>
                <w:sz w:val="24"/>
                <w:szCs w:val="24"/>
              </w:rPr>
              <w:t>《声环境质量标准》（GB3096-2008）中</w:t>
            </w:r>
            <w:r>
              <w:rPr>
                <w:rFonts w:hint="eastAsia" w:hAnsi="宋体"/>
                <w:sz w:val="24"/>
                <w:szCs w:val="24"/>
                <w:lang w:val="en-US" w:eastAsia="zh-CN"/>
              </w:rPr>
              <w:t>2</w:t>
            </w:r>
            <w:r>
              <w:rPr>
                <w:rFonts w:hint="eastAsia" w:hAnsi="宋体"/>
                <w:sz w:val="24"/>
                <w:szCs w:val="24"/>
              </w:rPr>
              <w:t>类标准</w:t>
            </w:r>
            <w:r>
              <w:rPr>
                <w:rFonts w:hint="eastAsia" w:hAnsi="宋体"/>
                <w:sz w:val="24"/>
                <w:szCs w:val="24"/>
                <w:lang w:eastAsia="zh-CN"/>
              </w:rPr>
              <w:t>。对周围声环境影响较小。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噪声的传播途径主要是空气和建筑构件，通过采取措施，如隔声、吸声、减震等方法，改变声源原来的传播途径，也可达到降低声源的噪声值的目的。一般</w:t>
            </w:r>
            <w:r>
              <w:rPr>
                <w:rFonts w:hint="eastAsia" w:asciiTheme="minorEastAsia" w:hAnsiTheme="minorEastAsia" w:eastAsiaTheme="minorEastAsia" w:cstheme="minorEastAsia"/>
                <w:sz w:val="24"/>
                <w:szCs w:val="24"/>
                <w:lang w:eastAsia="zh-CN"/>
              </w:rPr>
              <w:t>彩钢</w:t>
            </w:r>
            <w:r>
              <w:rPr>
                <w:rFonts w:hint="eastAsia" w:asciiTheme="minorEastAsia" w:hAnsiTheme="minorEastAsia" w:eastAsiaTheme="minorEastAsia" w:cstheme="minorEastAsia"/>
                <w:sz w:val="24"/>
                <w:szCs w:val="24"/>
              </w:rPr>
              <w:t>结构的隔声量为1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dB(A)，若在房间内贴吸声材料，可再降低噪声3-15dB(A)。为了减少生产噪声对周围环境的影响，环评要求建设单位合理布局，各种产噪设备必须置于车间和建筑内部，并对机械设备安装基础减振。具体如下：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（1）选用低转速低噪声设备，设备噪声在80dB(A)以下；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（2）设备单机独立基础，基础设置隔振机座（声压级可降低5-10dB(A)）；</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（3）建筑隔声：通过将噪声源设置在室内，从而达到降低室外噪声影响的目的，通常组合结构的建筑隔声量约30dB（A）。</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加强设备维护，确保设备处于良好的运转状态，杜绝因设备不正常运转时产生的高噪声现象。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本项目距敏感目标尚家村</w:t>
            </w:r>
            <w:r>
              <w:rPr>
                <w:rFonts w:hint="eastAsia" w:asciiTheme="minorEastAsia" w:hAnsiTheme="minorEastAsia" w:eastAsiaTheme="minorEastAsia" w:cstheme="minorEastAsia"/>
                <w:sz w:val="24"/>
                <w:szCs w:val="24"/>
                <w:lang w:val="en-US" w:eastAsia="zh-CN"/>
              </w:rPr>
              <w:t>5m，柜器加工区的开料车间放置有大部分高噪声设备，故将开料车间布置于厂区的东南角，所有设备均置于厂房内的设备间，尽量远离敏感目标，</w:t>
            </w:r>
            <w:r>
              <w:rPr>
                <w:rFonts w:hint="eastAsia" w:asciiTheme="minorEastAsia" w:hAnsiTheme="minorEastAsia" w:eastAsiaTheme="minorEastAsia" w:cstheme="minorEastAsia"/>
                <w:sz w:val="24"/>
                <w:szCs w:val="24"/>
              </w:rPr>
              <w:t>通过建筑隔声可减轻对东侧敏感目标的噪声影响。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采取以上措施后</w:t>
            </w:r>
            <w:r>
              <w:rPr>
                <w:rFonts w:hint="eastAsia" w:asciiTheme="minorEastAsia" w:hAnsiTheme="minorEastAsia" w:eastAsiaTheme="minorEastAsia" w:cstheme="minorEastAsia"/>
                <w:sz w:val="24"/>
                <w:szCs w:val="24"/>
              </w:rPr>
              <w:t>厂界噪声能够满足《工业企业厂界环境噪声排放标准》（GB12348-2008）中3类标准要求，对外环境影响较小。</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heme="minorEastAsia" w:hAnsiTheme="minorEastAsia" w:eastAsiaTheme="minorEastAsia" w:cstheme="minorEastAsia"/>
                <w:b/>
                <w:bCs/>
                <w:snapToGrid w:val="0"/>
                <w:color w:val="auto"/>
                <w:kern w:val="0"/>
                <w:sz w:val="24"/>
                <w:szCs w:val="24"/>
                <w:lang w:val="en-US" w:eastAsia="zh-CN" w:bidi="ar-SA"/>
              </w:rPr>
            </w:pPr>
            <w:r>
              <w:rPr>
                <w:rFonts w:hint="eastAsia" w:asciiTheme="minorEastAsia" w:hAnsiTheme="minorEastAsia" w:eastAsiaTheme="minorEastAsia" w:cstheme="minorEastAsia"/>
                <w:b/>
                <w:bCs/>
                <w:snapToGrid w:val="0"/>
                <w:color w:val="auto"/>
                <w:kern w:val="0"/>
                <w:sz w:val="24"/>
                <w:szCs w:val="24"/>
                <w:lang w:val="en-US" w:eastAsia="zh-CN" w:bidi="ar-SA"/>
              </w:rPr>
              <w:t>四、固体废物影响分析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（1）生活垃圾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本项目生活垃圾，设置带盖垃圾桶，进行分类收集，统一由环卫部门清运处置，</w:t>
            </w:r>
            <w:r>
              <w:rPr>
                <w:rFonts w:hint="eastAsia" w:asciiTheme="minorEastAsia" w:hAnsiTheme="minorEastAsia" w:eastAsiaTheme="minorEastAsia" w:cstheme="minorEastAsia"/>
                <w:sz w:val="24"/>
                <w:szCs w:val="24"/>
                <w:lang w:eastAsia="zh-CN"/>
              </w:rPr>
              <w:t>定期清运</w:t>
            </w:r>
            <w:r>
              <w:rPr>
                <w:rFonts w:hint="eastAsia" w:asciiTheme="minorEastAsia" w:hAnsiTheme="minorEastAsia" w:eastAsiaTheme="minorEastAsia" w:cstheme="minorEastAsia"/>
                <w:sz w:val="24"/>
                <w:szCs w:val="24"/>
              </w:rPr>
              <w:t>，对外环境影响较小。</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一般固废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z w:val="24"/>
                <w:szCs w:val="24"/>
                <w:lang w:eastAsia="zh-CN"/>
              </w:rPr>
            </w:pPr>
            <w:r>
              <w:rPr>
                <w:rFonts w:hint="eastAsia" w:asciiTheme="minorEastAsia" w:hAnsiTheme="minorEastAsia" w:eastAsiaTheme="minorEastAsia" w:cstheme="minorEastAsia"/>
                <w:color w:val="000000" w:themeColor="text1"/>
                <w:sz w:val="24"/>
                <w:szCs w:val="24"/>
                <w:lang w:val="en-GB"/>
              </w:rPr>
              <w:t>废边角料</w:t>
            </w:r>
            <w:r>
              <w:rPr>
                <w:rFonts w:hint="eastAsia" w:asciiTheme="minorEastAsia" w:hAnsiTheme="minorEastAsia" w:eastAsiaTheme="minorEastAsia" w:cstheme="minorEastAsia"/>
                <w:color w:val="auto"/>
                <w:sz w:val="24"/>
                <w:szCs w:val="24"/>
                <w:lang w:val="en-GB"/>
              </w:rPr>
              <w:t>统一收集至废料箱内，</w:t>
            </w:r>
            <w:r>
              <w:rPr>
                <w:rFonts w:hint="eastAsia" w:asciiTheme="minorEastAsia" w:hAnsiTheme="minorEastAsia" w:eastAsiaTheme="minorEastAsia" w:cstheme="minorEastAsia"/>
                <w:color w:val="auto"/>
                <w:sz w:val="24"/>
                <w:szCs w:val="24"/>
                <w:lang w:eastAsia="zh-CN"/>
              </w:rPr>
              <w:t>定期外售</w:t>
            </w:r>
            <w:r>
              <w:rPr>
                <w:rFonts w:hint="eastAsia" w:asciiTheme="minorEastAsia" w:hAnsiTheme="minorEastAsia" w:eastAsiaTheme="minorEastAsia" w:cstheme="minorEastAsia"/>
                <w:color w:val="auto"/>
                <w:sz w:val="24"/>
                <w:szCs w:val="24"/>
                <w:lang w:val="en-GB" w:eastAsia="zh-CN"/>
              </w:rPr>
              <w:t>；</w:t>
            </w:r>
            <w:r>
              <w:rPr>
                <w:rFonts w:hint="eastAsia" w:asciiTheme="minorEastAsia" w:hAnsiTheme="minorEastAsia" w:eastAsiaTheme="minorEastAsia" w:cstheme="minorEastAsia"/>
                <w:color w:val="auto"/>
                <w:sz w:val="24"/>
                <w:szCs w:val="24"/>
                <w:lang w:val="en-US" w:eastAsia="zh-CN"/>
              </w:rPr>
              <w:t>废铝材边角料收集至废料箱内，</w:t>
            </w:r>
            <w:r>
              <w:rPr>
                <w:rFonts w:hint="eastAsia" w:asciiTheme="minorEastAsia" w:hAnsiTheme="minorEastAsia" w:eastAsiaTheme="minorEastAsia" w:cstheme="minorEastAsia"/>
                <w:color w:val="auto"/>
                <w:sz w:val="24"/>
                <w:szCs w:val="24"/>
                <w:lang w:eastAsia="zh-CN"/>
              </w:rPr>
              <w:t>定期外售</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粉尘统一收集至废料箱后，定期外售；</w:t>
            </w:r>
            <w:r>
              <w:rPr>
                <w:rFonts w:hint="eastAsia" w:asciiTheme="minorEastAsia" w:hAnsiTheme="minorEastAsia" w:eastAsiaTheme="minorEastAsia" w:cstheme="minorEastAsia"/>
                <w:color w:val="auto"/>
                <w:sz w:val="24"/>
                <w:szCs w:val="24"/>
                <w:lang w:val="en-US" w:eastAsia="zh-CN"/>
              </w:rPr>
              <w:t>废包</w:t>
            </w:r>
            <w:r>
              <w:rPr>
                <w:rFonts w:hint="eastAsia" w:ascii="宋体" w:hAnsi="宋体" w:cs="宋体"/>
                <w:color w:val="000000" w:themeColor="text1"/>
                <w:sz w:val="24"/>
                <w:szCs w:val="24"/>
              </w:rPr>
              <w:t>装</w:t>
            </w:r>
            <w:r>
              <w:rPr>
                <w:rFonts w:hint="eastAsia" w:ascii="宋体" w:hAnsi="宋体" w:cs="宋体"/>
                <w:color w:val="000000" w:themeColor="text1"/>
                <w:sz w:val="24"/>
                <w:szCs w:val="24"/>
                <w:lang w:eastAsia="zh-CN"/>
              </w:rPr>
              <w:t>定点收集后外售。</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val="en-US" w:eastAsia="zh-CN"/>
              </w:rPr>
              <w:t>（3）危险废物</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val="en-US" w:eastAsia="zh-CN"/>
              </w:rPr>
              <w:t>活性炭由活性炭厂家定期更换，废活性炭交由有资质单位处置。</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以</w:t>
            </w:r>
            <w:r>
              <w:rPr>
                <w:rFonts w:hint="eastAsia" w:asciiTheme="minorEastAsia" w:hAnsiTheme="minorEastAsia" w:eastAsiaTheme="minorEastAsia" w:cstheme="minorEastAsia"/>
                <w:sz w:val="24"/>
                <w:szCs w:val="24"/>
              </w:rPr>
              <w:t>上环保处理措施落实到位后，项目产生的废气、废水、固废均可得到妥善处理，满足达标排放的要求。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heme="minorEastAsia" w:hAnsiTheme="minorEastAsia" w:eastAsiaTheme="minorEastAsia" w:cstheme="minorEastAsia"/>
                <w:b/>
                <w:bCs/>
                <w:snapToGrid w:val="0"/>
                <w:color w:val="auto"/>
                <w:kern w:val="0"/>
                <w:sz w:val="24"/>
                <w:szCs w:val="24"/>
                <w:lang w:val="en-US" w:eastAsia="zh-CN" w:bidi="ar-SA"/>
              </w:rPr>
            </w:pPr>
            <w:r>
              <w:rPr>
                <w:rFonts w:hint="eastAsia" w:asciiTheme="minorEastAsia" w:hAnsiTheme="minorEastAsia" w:eastAsiaTheme="minorEastAsia" w:cstheme="minorEastAsia"/>
                <w:b/>
                <w:bCs/>
                <w:snapToGrid w:val="0"/>
                <w:color w:val="auto"/>
                <w:kern w:val="0"/>
                <w:sz w:val="24"/>
                <w:szCs w:val="24"/>
                <w:lang w:val="en-US" w:eastAsia="zh-CN" w:bidi="ar-SA"/>
              </w:rPr>
              <w:t>五、环境管理与监测计划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环境管理</w:t>
            </w:r>
          </w:p>
          <w:p>
            <w:pPr>
              <w:pStyle w:val="11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环境管理是以环境科学理论为基础，运用经济、法律、技术、行政、教育等手段对经济、社会发展过程中施加给环境的污染和破坏影响进行调节控制，实现经济、社会和环境效益的和谐统一。</w:t>
            </w:r>
          </w:p>
          <w:p>
            <w:pPr>
              <w:pStyle w:val="11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为全面贯彻和落实国家以及地方环保法律、法规，环境管理及监控计划依据环评提出的主要环境问题、项目拟采取的环保措施，对该项目提出合理的环境管理和监测计划。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outlineLvl w:val="1"/>
              <w:rPr>
                <w:rFonts w:hint="eastAsia" w:asciiTheme="minorEastAsia" w:hAnsiTheme="minorEastAsia" w:eastAsiaTheme="minorEastAsia" w:cstheme="minorEastAsia"/>
                <w:sz w:val="24"/>
                <w:szCs w:val="24"/>
              </w:rPr>
            </w:pPr>
            <w:bookmarkStart w:id="32" w:name="_Toc470089697"/>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环境监测计划</w:t>
            </w:r>
            <w:bookmarkEnd w:id="3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环境监测的目的是便于及时了解项目在施工与营运期的各种工程行为对环境保护目标所产生的影响范围、程度，以使产生环境影响的工程行为采取相应的减缓措施，同时也是对所采取的环保措施所起的防治效果的一种验证。</w:t>
            </w:r>
            <w:r>
              <w:rPr>
                <w:rFonts w:hint="eastAsia" w:asciiTheme="minorEastAsia" w:hAnsiTheme="minorEastAsia" w:eastAsiaTheme="minorEastAsia" w:cstheme="minorEastAsia"/>
                <w:sz w:val="24"/>
                <w:szCs w:val="24"/>
                <w:lang w:val="en-US" w:eastAsia="zh-CN"/>
              </w:rPr>
              <w:t>本项目施工时段仅为设备间的搁置、设备安装调试阶段，施工时间较短，产生的污染物较小，因此，项目不对施工期进行监测，结合本项目实际现状，项目</w:t>
            </w:r>
            <w:r>
              <w:rPr>
                <w:rFonts w:hint="eastAsia" w:asciiTheme="minorEastAsia" w:hAnsiTheme="minorEastAsia" w:eastAsiaTheme="minorEastAsia" w:cstheme="minorEastAsia"/>
                <w:sz w:val="24"/>
                <w:szCs w:val="24"/>
              </w:rPr>
              <w:t>环境监测计划建议见表</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表2</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环境监测计划一览表</w:t>
            </w:r>
          </w:p>
          <w:tbl>
            <w:tblPr>
              <w:tblStyle w:val="41"/>
              <w:tblW w:w="8387" w:type="dxa"/>
              <w:jc w:val="center"/>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2"/>
              <w:gridCol w:w="647"/>
              <w:gridCol w:w="882"/>
              <w:gridCol w:w="1435"/>
              <w:gridCol w:w="1626"/>
              <w:gridCol w:w="667"/>
              <w:gridCol w:w="748"/>
              <w:gridCol w:w="19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22" w:type="dxa"/>
                  <w:tcBorders>
                    <w:tl2br w:val="nil"/>
                    <w:tr2bl w:val="nil"/>
                  </w:tcBorders>
                  <w:vAlign w:val="center"/>
                </w:tcPr>
                <w:p>
                  <w:pPr>
                    <w:snapToGrid w:val="0"/>
                    <w:jc w:val="center"/>
                    <w:rPr>
                      <w:rFonts w:hint="eastAsia"/>
                      <w:sz w:val="21"/>
                      <w:szCs w:val="21"/>
                    </w:rPr>
                  </w:pPr>
                  <w:r>
                    <w:rPr>
                      <w:rFonts w:hint="eastAsia"/>
                      <w:sz w:val="21"/>
                      <w:szCs w:val="21"/>
                    </w:rPr>
                    <w:t>时段</w:t>
                  </w:r>
                </w:p>
              </w:tc>
              <w:tc>
                <w:tcPr>
                  <w:tcW w:w="647" w:type="dxa"/>
                  <w:tcBorders>
                    <w:tl2br w:val="nil"/>
                    <w:tr2bl w:val="nil"/>
                  </w:tcBorders>
                  <w:vAlign w:val="center"/>
                </w:tcPr>
                <w:p>
                  <w:pPr>
                    <w:snapToGrid w:val="0"/>
                    <w:jc w:val="center"/>
                    <w:rPr>
                      <w:sz w:val="21"/>
                      <w:szCs w:val="21"/>
                    </w:rPr>
                  </w:pPr>
                  <w:r>
                    <w:rPr>
                      <w:rFonts w:hint="eastAsia"/>
                      <w:sz w:val="21"/>
                      <w:szCs w:val="21"/>
                    </w:rPr>
                    <w:t>监测对象</w:t>
                  </w:r>
                </w:p>
              </w:tc>
              <w:tc>
                <w:tcPr>
                  <w:tcW w:w="882" w:type="dxa"/>
                  <w:tcBorders>
                    <w:tl2br w:val="nil"/>
                    <w:tr2bl w:val="nil"/>
                  </w:tcBorders>
                  <w:vAlign w:val="center"/>
                </w:tcPr>
                <w:p>
                  <w:pPr>
                    <w:snapToGrid w:val="0"/>
                    <w:jc w:val="center"/>
                    <w:rPr>
                      <w:rFonts w:hint="eastAsia"/>
                      <w:sz w:val="21"/>
                      <w:szCs w:val="21"/>
                      <w:lang w:val="en-US" w:eastAsia="zh-CN"/>
                    </w:rPr>
                  </w:pPr>
                  <w:r>
                    <w:rPr>
                      <w:rFonts w:hint="eastAsia"/>
                      <w:sz w:val="21"/>
                      <w:szCs w:val="21"/>
                      <w:lang w:val="en-US" w:eastAsia="zh-CN"/>
                    </w:rPr>
                    <w:t>污染源</w:t>
                  </w:r>
                </w:p>
              </w:tc>
              <w:tc>
                <w:tcPr>
                  <w:tcW w:w="1435" w:type="dxa"/>
                  <w:tcBorders>
                    <w:tl2br w:val="nil"/>
                    <w:tr2bl w:val="nil"/>
                  </w:tcBorders>
                  <w:vAlign w:val="center"/>
                </w:tcPr>
                <w:p>
                  <w:pPr>
                    <w:snapToGrid w:val="0"/>
                    <w:jc w:val="center"/>
                    <w:rPr>
                      <w:rFonts w:hint="eastAsia"/>
                      <w:sz w:val="21"/>
                      <w:szCs w:val="21"/>
                    </w:rPr>
                  </w:pPr>
                  <w:r>
                    <w:rPr>
                      <w:rFonts w:hint="eastAsia"/>
                      <w:sz w:val="21"/>
                      <w:szCs w:val="21"/>
                    </w:rPr>
                    <w:t>监测</w:t>
                  </w:r>
                </w:p>
                <w:p>
                  <w:pPr>
                    <w:snapToGrid w:val="0"/>
                    <w:jc w:val="center"/>
                    <w:rPr>
                      <w:sz w:val="21"/>
                      <w:szCs w:val="21"/>
                    </w:rPr>
                  </w:pPr>
                  <w:r>
                    <w:rPr>
                      <w:rFonts w:hint="eastAsia"/>
                      <w:sz w:val="21"/>
                      <w:szCs w:val="21"/>
                    </w:rPr>
                    <w:t>项目</w:t>
                  </w:r>
                </w:p>
              </w:tc>
              <w:tc>
                <w:tcPr>
                  <w:tcW w:w="1626" w:type="dxa"/>
                  <w:tcBorders>
                    <w:tl2br w:val="nil"/>
                    <w:tr2bl w:val="nil"/>
                  </w:tcBorders>
                  <w:vAlign w:val="center"/>
                </w:tcPr>
                <w:p>
                  <w:pPr>
                    <w:snapToGrid w:val="0"/>
                    <w:jc w:val="center"/>
                    <w:rPr>
                      <w:sz w:val="21"/>
                      <w:szCs w:val="21"/>
                    </w:rPr>
                  </w:pPr>
                  <w:r>
                    <w:rPr>
                      <w:rFonts w:hint="eastAsia"/>
                      <w:sz w:val="21"/>
                      <w:szCs w:val="21"/>
                    </w:rPr>
                    <w:t>监测点位置</w:t>
                  </w:r>
                </w:p>
              </w:tc>
              <w:tc>
                <w:tcPr>
                  <w:tcW w:w="667" w:type="dxa"/>
                  <w:tcBorders>
                    <w:tl2br w:val="nil"/>
                    <w:tr2bl w:val="nil"/>
                  </w:tcBorders>
                  <w:vAlign w:val="center"/>
                </w:tcPr>
                <w:p>
                  <w:pPr>
                    <w:snapToGrid w:val="0"/>
                    <w:jc w:val="center"/>
                    <w:rPr>
                      <w:sz w:val="21"/>
                      <w:szCs w:val="21"/>
                    </w:rPr>
                  </w:pPr>
                  <w:r>
                    <w:rPr>
                      <w:rFonts w:hint="eastAsia"/>
                      <w:sz w:val="21"/>
                      <w:szCs w:val="21"/>
                    </w:rPr>
                    <w:t>监测</w:t>
                  </w:r>
                </w:p>
                <w:p>
                  <w:pPr>
                    <w:snapToGrid w:val="0"/>
                    <w:jc w:val="center"/>
                    <w:rPr>
                      <w:sz w:val="21"/>
                      <w:szCs w:val="21"/>
                    </w:rPr>
                  </w:pPr>
                  <w:r>
                    <w:rPr>
                      <w:rFonts w:hint="eastAsia"/>
                      <w:sz w:val="21"/>
                      <w:szCs w:val="21"/>
                    </w:rPr>
                    <w:t>点数</w:t>
                  </w:r>
                </w:p>
              </w:tc>
              <w:tc>
                <w:tcPr>
                  <w:tcW w:w="748" w:type="dxa"/>
                  <w:tcBorders>
                    <w:tl2br w:val="nil"/>
                    <w:tr2bl w:val="nil"/>
                  </w:tcBorders>
                  <w:vAlign w:val="center"/>
                </w:tcPr>
                <w:p>
                  <w:pPr>
                    <w:snapToGrid w:val="0"/>
                    <w:jc w:val="center"/>
                    <w:rPr>
                      <w:sz w:val="21"/>
                      <w:szCs w:val="21"/>
                    </w:rPr>
                  </w:pPr>
                  <w:r>
                    <w:rPr>
                      <w:rFonts w:hint="eastAsia"/>
                      <w:sz w:val="21"/>
                      <w:szCs w:val="21"/>
                    </w:rPr>
                    <w:t>监测</w:t>
                  </w:r>
                </w:p>
                <w:p>
                  <w:pPr>
                    <w:snapToGrid w:val="0"/>
                    <w:jc w:val="center"/>
                    <w:rPr>
                      <w:sz w:val="21"/>
                      <w:szCs w:val="21"/>
                    </w:rPr>
                  </w:pPr>
                  <w:r>
                    <w:rPr>
                      <w:rFonts w:hint="eastAsia"/>
                      <w:sz w:val="21"/>
                      <w:szCs w:val="21"/>
                    </w:rPr>
                    <w:t>频率</w:t>
                  </w:r>
                </w:p>
              </w:tc>
              <w:tc>
                <w:tcPr>
                  <w:tcW w:w="1960" w:type="dxa"/>
                  <w:tcBorders>
                    <w:tl2br w:val="nil"/>
                    <w:tr2bl w:val="nil"/>
                  </w:tcBorders>
                  <w:vAlign w:val="center"/>
                </w:tcPr>
                <w:p>
                  <w:pPr>
                    <w:snapToGrid w:val="0"/>
                    <w:jc w:val="center"/>
                    <w:rPr>
                      <w:sz w:val="21"/>
                      <w:szCs w:val="21"/>
                    </w:rPr>
                  </w:pPr>
                  <w:r>
                    <w:rPr>
                      <w:rFonts w:hint="eastAsia"/>
                      <w:sz w:val="21"/>
                      <w:szCs w:val="21"/>
                    </w:rPr>
                    <w:t>控制指标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22" w:type="dxa"/>
                  <w:vMerge w:val="restart"/>
                  <w:tcBorders>
                    <w:tl2br w:val="nil"/>
                    <w:tr2bl w:val="nil"/>
                  </w:tcBorders>
                  <w:vAlign w:val="center"/>
                </w:tcPr>
                <w:p>
                  <w:pPr>
                    <w:snapToGrid w:val="0"/>
                    <w:jc w:val="center"/>
                    <w:rPr>
                      <w:rFonts w:hint="eastAsia"/>
                      <w:sz w:val="21"/>
                      <w:szCs w:val="21"/>
                    </w:rPr>
                  </w:pPr>
                  <w:r>
                    <w:rPr>
                      <w:rFonts w:hint="eastAsia"/>
                      <w:sz w:val="21"/>
                      <w:szCs w:val="21"/>
                    </w:rPr>
                    <w:t>运行期</w:t>
                  </w:r>
                </w:p>
              </w:tc>
              <w:tc>
                <w:tcPr>
                  <w:tcW w:w="647" w:type="dxa"/>
                  <w:vMerge w:val="restart"/>
                  <w:tcBorders>
                    <w:tl2br w:val="nil"/>
                    <w:tr2bl w:val="nil"/>
                  </w:tcBorders>
                  <w:vAlign w:val="center"/>
                </w:tcPr>
                <w:p>
                  <w:pPr>
                    <w:snapToGrid w:val="0"/>
                    <w:jc w:val="center"/>
                    <w:rPr>
                      <w:sz w:val="21"/>
                      <w:szCs w:val="21"/>
                    </w:rPr>
                  </w:pPr>
                  <w:r>
                    <w:rPr>
                      <w:rFonts w:hint="eastAsia"/>
                      <w:sz w:val="21"/>
                      <w:szCs w:val="21"/>
                    </w:rPr>
                    <w:t>大气环境</w:t>
                  </w:r>
                </w:p>
              </w:tc>
              <w:tc>
                <w:tcPr>
                  <w:tcW w:w="882" w:type="dxa"/>
                  <w:tcBorders>
                    <w:tl2br w:val="nil"/>
                    <w:tr2bl w:val="nil"/>
                  </w:tcBorders>
                  <w:vAlign w:val="center"/>
                </w:tcPr>
                <w:p>
                  <w:pPr>
                    <w:snapToGrid w:val="0"/>
                    <w:jc w:val="center"/>
                    <w:rPr>
                      <w:rFonts w:hint="eastAsia"/>
                      <w:sz w:val="21"/>
                      <w:szCs w:val="21"/>
                      <w:lang w:val="en-US" w:eastAsia="zh-CN"/>
                    </w:rPr>
                  </w:pPr>
                  <w:r>
                    <w:rPr>
                      <w:rFonts w:hint="eastAsia"/>
                      <w:sz w:val="21"/>
                      <w:szCs w:val="21"/>
                      <w:lang w:val="en-US" w:eastAsia="zh-CN"/>
                    </w:rPr>
                    <w:t>无组织木工粉尘</w:t>
                  </w:r>
                </w:p>
              </w:tc>
              <w:tc>
                <w:tcPr>
                  <w:tcW w:w="1435" w:type="dxa"/>
                  <w:tcBorders>
                    <w:tl2br w:val="nil"/>
                    <w:tr2bl w:val="nil"/>
                  </w:tcBorders>
                  <w:vAlign w:val="center"/>
                </w:tcPr>
                <w:p>
                  <w:pPr>
                    <w:snapToGrid w:val="0"/>
                    <w:jc w:val="center"/>
                    <w:rPr>
                      <w:rFonts w:hint="eastAsia"/>
                      <w:sz w:val="21"/>
                      <w:szCs w:val="21"/>
                      <w:lang w:val="en-US" w:eastAsia="zh-CN"/>
                    </w:rPr>
                  </w:pPr>
                  <w:r>
                    <w:rPr>
                      <w:rFonts w:hint="eastAsia"/>
                      <w:sz w:val="21"/>
                      <w:szCs w:val="21"/>
                      <w:lang w:val="en-US" w:eastAsia="zh-CN"/>
                    </w:rPr>
                    <w:t>粉尘</w:t>
                  </w:r>
                </w:p>
              </w:tc>
              <w:tc>
                <w:tcPr>
                  <w:tcW w:w="1626" w:type="dxa"/>
                  <w:tcBorders>
                    <w:tl2br w:val="nil"/>
                    <w:tr2bl w:val="nil"/>
                  </w:tcBorders>
                  <w:vAlign w:val="center"/>
                </w:tcPr>
                <w:p>
                  <w:pPr>
                    <w:snapToGrid w:val="0"/>
                    <w:jc w:val="both"/>
                    <w:rPr>
                      <w:rFonts w:hint="eastAsia"/>
                      <w:sz w:val="21"/>
                      <w:szCs w:val="21"/>
                      <w:lang w:val="en-US" w:eastAsia="zh-CN"/>
                    </w:rPr>
                  </w:pPr>
                  <w:r>
                    <w:rPr>
                      <w:rFonts w:hint="eastAsia"/>
                      <w:sz w:val="21"/>
                      <w:szCs w:val="21"/>
                      <w:lang w:val="en-US" w:eastAsia="zh-CN"/>
                    </w:rPr>
                    <w:t>上风向1个点，下风向3个点</w:t>
                  </w:r>
                </w:p>
              </w:tc>
              <w:tc>
                <w:tcPr>
                  <w:tcW w:w="667" w:type="dxa"/>
                  <w:tcBorders>
                    <w:tl2br w:val="nil"/>
                    <w:tr2bl w:val="nil"/>
                  </w:tcBorders>
                  <w:vAlign w:val="center"/>
                </w:tcPr>
                <w:p>
                  <w:pPr>
                    <w:snapToGrid w:val="0"/>
                    <w:jc w:val="center"/>
                    <w:rPr>
                      <w:sz w:val="21"/>
                      <w:szCs w:val="21"/>
                    </w:rPr>
                  </w:pPr>
                  <w:r>
                    <w:rPr>
                      <w:rFonts w:hint="eastAsia"/>
                      <w:sz w:val="21"/>
                      <w:szCs w:val="21"/>
                      <w:lang w:val="en-US" w:eastAsia="zh-CN"/>
                    </w:rPr>
                    <w:t>4个</w:t>
                  </w:r>
                </w:p>
              </w:tc>
              <w:tc>
                <w:tcPr>
                  <w:tcW w:w="748" w:type="dxa"/>
                  <w:tcBorders>
                    <w:tl2br w:val="nil"/>
                    <w:tr2bl w:val="nil"/>
                  </w:tcBorders>
                  <w:vAlign w:val="center"/>
                </w:tcPr>
                <w:p>
                  <w:pPr>
                    <w:pStyle w:val="12"/>
                    <w:widowControl w:val="0"/>
                    <w:adjustRightInd w:val="0"/>
                    <w:snapToGrid w:val="0"/>
                    <w:ind w:left="0" w:leftChars="0" w:firstLine="8" w:firstLineChars="4"/>
                    <w:jc w:val="center"/>
                    <w:rPr>
                      <w:sz w:val="21"/>
                      <w:szCs w:val="21"/>
                    </w:rPr>
                  </w:pPr>
                  <w:r>
                    <w:rPr>
                      <w:rFonts w:hint="eastAsia"/>
                      <w:sz w:val="21"/>
                      <w:szCs w:val="21"/>
                      <w:lang w:eastAsia="zh-CN"/>
                    </w:rPr>
                    <w:t>一年</w:t>
                  </w:r>
                  <w:r>
                    <w:rPr>
                      <w:sz w:val="21"/>
                      <w:szCs w:val="21"/>
                    </w:rPr>
                    <w:t>一次</w:t>
                  </w:r>
                </w:p>
              </w:tc>
              <w:tc>
                <w:tcPr>
                  <w:tcW w:w="1960" w:type="dxa"/>
                  <w:tcBorders>
                    <w:tl2br w:val="nil"/>
                    <w:tr2bl w:val="nil"/>
                  </w:tcBorders>
                  <w:vAlign w:val="center"/>
                </w:tcPr>
                <w:p>
                  <w:pPr>
                    <w:snapToGrid w:val="0"/>
                    <w:jc w:val="center"/>
                    <w:rPr>
                      <w:sz w:val="21"/>
                      <w:szCs w:val="21"/>
                    </w:rPr>
                  </w:pPr>
                  <w:r>
                    <w:rPr>
                      <w:rFonts w:hint="eastAsia"/>
                      <w:sz w:val="21"/>
                      <w:szCs w:val="21"/>
                    </w:rPr>
                    <w:t>符合GB16297-1996《大气污染物综合排放标准》</w:t>
                  </w:r>
                  <w:r>
                    <w:rPr>
                      <w:rFonts w:hint="eastAsia"/>
                      <w:sz w:val="21"/>
                      <w:szCs w:val="21"/>
                      <w:lang w:val="en-US" w:eastAsia="zh-CN"/>
                    </w:rPr>
                    <w:t>表2</w:t>
                  </w:r>
                  <w:r>
                    <w:rPr>
                      <w:rFonts w:hint="eastAsia"/>
                      <w:sz w:val="21"/>
                      <w:szCs w:val="21"/>
                    </w:rPr>
                    <w:t>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22" w:type="dxa"/>
                  <w:vMerge w:val="continue"/>
                  <w:tcBorders>
                    <w:tl2br w:val="nil"/>
                    <w:tr2bl w:val="nil"/>
                  </w:tcBorders>
                  <w:vAlign w:val="center"/>
                </w:tcPr>
                <w:p>
                  <w:pPr>
                    <w:snapToGrid w:val="0"/>
                    <w:jc w:val="center"/>
                    <w:rPr>
                      <w:rFonts w:hint="eastAsia"/>
                      <w:sz w:val="21"/>
                      <w:szCs w:val="21"/>
                    </w:rPr>
                  </w:pPr>
                </w:p>
              </w:tc>
              <w:tc>
                <w:tcPr>
                  <w:tcW w:w="647" w:type="dxa"/>
                  <w:vMerge w:val="continue"/>
                  <w:tcBorders>
                    <w:tl2br w:val="nil"/>
                    <w:tr2bl w:val="nil"/>
                  </w:tcBorders>
                  <w:vAlign w:val="center"/>
                </w:tcPr>
                <w:p>
                  <w:pPr>
                    <w:snapToGrid w:val="0"/>
                    <w:jc w:val="center"/>
                    <w:rPr>
                      <w:rFonts w:hint="eastAsia"/>
                      <w:sz w:val="21"/>
                      <w:szCs w:val="21"/>
                    </w:rPr>
                  </w:pPr>
                </w:p>
              </w:tc>
              <w:tc>
                <w:tcPr>
                  <w:tcW w:w="882" w:type="dxa"/>
                  <w:tcBorders>
                    <w:tl2br w:val="nil"/>
                    <w:tr2bl w:val="nil"/>
                  </w:tcBorders>
                  <w:vAlign w:val="center"/>
                </w:tcPr>
                <w:p>
                  <w:pPr>
                    <w:snapToGrid w:val="0"/>
                    <w:jc w:val="both"/>
                    <w:rPr>
                      <w:rFonts w:hint="eastAsia"/>
                      <w:sz w:val="21"/>
                      <w:szCs w:val="21"/>
                      <w:lang w:val="en-US" w:eastAsia="zh-CN"/>
                    </w:rPr>
                  </w:pPr>
                  <w:r>
                    <w:rPr>
                      <w:rFonts w:hint="eastAsia"/>
                      <w:sz w:val="21"/>
                      <w:szCs w:val="21"/>
                      <w:lang w:val="en-US" w:eastAsia="zh-CN"/>
                    </w:rPr>
                    <w:t>封边有机废气</w:t>
                  </w:r>
                </w:p>
              </w:tc>
              <w:tc>
                <w:tcPr>
                  <w:tcW w:w="1435" w:type="dxa"/>
                  <w:tcBorders>
                    <w:tl2br w:val="nil"/>
                    <w:tr2bl w:val="nil"/>
                  </w:tcBorders>
                  <w:vAlign w:val="center"/>
                </w:tcPr>
                <w:p>
                  <w:pPr>
                    <w:snapToGrid w:val="0"/>
                    <w:jc w:val="center"/>
                    <w:rPr>
                      <w:rFonts w:hint="eastAsia"/>
                      <w:sz w:val="21"/>
                      <w:szCs w:val="21"/>
                      <w:lang w:val="en-US" w:eastAsia="zh-CN"/>
                    </w:rPr>
                  </w:pPr>
                  <w:r>
                    <w:rPr>
                      <w:rFonts w:hint="eastAsia"/>
                      <w:sz w:val="21"/>
                      <w:szCs w:val="21"/>
                      <w:lang w:val="en-US" w:eastAsia="zh-CN"/>
                    </w:rPr>
                    <w:t>非甲烷总烃</w:t>
                  </w:r>
                </w:p>
              </w:tc>
              <w:tc>
                <w:tcPr>
                  <w:tcW w:w="1626" w:type="dxa"/>
                  <w:tcBorders>
                    <w:tl2br w:val="nil"/>
                    <w:tr2bl w:val="nil"/>
                  </w:tcBorders>
                  <w:vAlign w:val="center"/>
                </w:tcPr>
                <w:p>
                  <w:pPr>
                    <w:snapToGrid w:val="0"/>
                    <w:jc w:val="both"/>
                    <w:rPr>
                      <w:rFonts w:hint="eastAsia"/>
                      <w:sz w:val="21"/>
                      <w:szCs w:val="21"/>
                      <w:lang w:val="en-US" w:eastAsia="zh-CN"/>
                    </w:rPr>
                  </w:pPr>
                  <w:r>
                    <w:rPr>
                      <w:rFonts w:hint="eastAsia"/>
                      <w:sz w:val="21"/>
                      <w:szCs w:val="21"/>
                      <w:lang w:val="en-US" w:eastAsia="zh-CN"/>
                    </w:rPr>
                    <w:t>上风向1个点，下风向3个点</w:t>
                  </w:r>
                </w:p>
              </w:tc>
              <w:tc>
                <w:tcPr>
                  <w:tcW w:w="667" w:type="dxa"/>
                  <w:tcBorders>
                    <w:tl2br w:val="nil"/>
                    <w:tr2bl w:val="nil"/>
                  </w:tcBorders>
                  <w:vAlign w:val="center"/>
                </w:tcPr>
                <w:p>
                  <w:pPr>
                    <w:snapToGrid w:val="0"/>
                    <w:jc w:val="center"/>
                    <w:rPr>
                      <w:rFonts w:hint="eastAsia"/>
                      <w:sz w:val="21"/>
                      <w:szCs w:val="21"/>
                      <w:lang w:val="en-US" w:eastAsia="zh-CN"/>
                    </w:rPr>
                  </w:pPr>
                  <w:r>
                    <w:rPr>
                      <w:rFonts w:hint="eastAsia"/>
                      <w:sz w:val="21"/>
                      <w:szCs w:val="21"/>
                      <w:lang w:val="en-US" w:eastAsia="zh-CN"/>
                    </w:rPr>
                    <w:t>4个</w:t>
                  </w:r>
                </w:p>
              </w:tc>
              <w:tc>
                <w:tcPr>
                  <w:tcW w:w="748" w:type="dxa"/>
                  <w:tcBorders>
                    <w:tl2br w:val="nil"/>
                    <w:tr2bl w:val="nil"/>
                  </w:tcBorders>
                  <w:vAlign w:val="center"/>
                </w:tcPr>
                <w:p>
                  <w:pPr>
                    <w:pStyle w:val="12"/>
                    <w:widowControl w:val="0"/>
                    <w:adjustRightInd w:val="0"/>
                    <w:snapToGrid w:val="0"/>
                    <w:ind w:left="0" w:leftChars="0" w:firstLine="8" w:firstLineChars="4"/>
                    <w:jc w:val="center"/>
                    <w:rPr>
                      <w:sz w:val="21"/>
                      <w:szCs w:val="21"/>
                    </w:rPr>
                  </w:pPr>
                  <w:r>
                    <w:rPr>
                      <w:rFonts w:hint="eastAsia"/>
                      <w:sz w:val="21"/>
                      <w:szCs w:val="21"/>
                      <w:lang w:eastAsia="zh-CN"/>
                    </w:rPr>
                    <w:t>一年</w:t>
                  </w:r>
                  <w:r>
                    <w:rPr>
                      <w:sz w:val="21"/>
                      <w:szCs w:val="21"/>
                    </w:rPr>
                    <w:t>一次</w:t>
                  </w:r>
                </w:p>
              </w:tc>
              <w:tc>
                <w:tcPr>
                  <w:tcW w:w="1960" w:type="dxa"/>
                  <w:tcBorders>
                    <w:tl2br w:val="nil"/>
                    <w:tr2bl w:val="nil"/>
                  </w:tcBorders>
                  <w:vAlign w:val="center"/>
                </w:tcPr>
                <w:p>
                  <w:pPr>
                    <w:snapToGrid w:val="0"/>
                    <w:jc w:val="center"/>
                    <w:rPr>
                      <w:rFonts w:hint="eastAsia"/>
                      <w:sz w:val="21"/>
                      <w:szCs w:val="21"/>
                    </w:rPr>
                  </w:pPr>
                  <w:r>
                    <w:rPr>
                      <w:rFonts w:hint="eastAsia"/>
                      <w:szCs w:val="21"/>
                      <w:lang w:eastAsia="zh-CN"/>
                    </w:rPr>
                    <w:t>符合</w:t>
                  </w:r>
                  <w:r>
                    <w:rPr>
                      <w:rFonts w:hint="eastAsia"/>
                      <w:szCs w:val="21"/>
                    </w:rPr>
                    <w:t>行DB61/T 1061-2017《挥发性有机物排放控制标准》表2、表3标准。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22" w:type="dxa"/>
                  <w:vMerge w:val="continue"/>
                  <w:tcBorders>
                    <w:tl2br w:val="nil"/>
                    <w:tr2bl w:val="nil"/>
                  </w:tcBorders>
                  <w:vAlign w:val="center"/>
                </w:tcPr>
                <w:p>
                  <w:pPr>
                    <w:snapToGrid w:val="0"/>
                    <w:jc w:val="center"/>
                    <w:rPr>
                      <w:rFonts w:hint="eastAsia"/>
                      <w:sz w:val="21"/>
                      <w:szCs w:val="21"/>
                    </w:rPr>
                  </w:pPr>
                </w:p>
              </w:tc>
              <w:tc>
                <w:tcPr>
                  <w:tcW w:w="647" w:type="dxa"/>
                  <w:tcBorders>
                    <w:tl2br w:val="nil"/>
                    <w:tr2bl w:val="nil"/>
                  </w:tcBorders>
                  <w:vAlign w:val="center"/>
                </w:tcPr>
                <w:p>
                  <w:pPr>
                    <w:snapToGrid w:val="0"/>
                    <w:jc w:val="center"/>
                    <w:rPr>
                      <w:sz w:val="21"/>
                      <w:szCs w:val="21"/>
                    </w:rPr>
                  </w:pPr>
                  <w:r>
                    <w:rPr>
                      <w:rFonts w:hint="eastAsia"/>
                      <w:sz w:val="21"/>
                      <w:szCs w:val="21"/>
                    </w:rPr>
                    <w:t>环境噪声</w:t>
                  </w:r>
                </w:p>
              </w:tc>
              <w:tc>
                <w:tcPr>
                  <w:tcW w:w="882" w:type="dxa"/>
                  <w:tcBorders>
                    <w:tl2br w:val="nil"/>
                    <w:tr2bl w:val="nil"/>
                  </w:tcBorders>
                  <w:vAlign w:val="center"/>
                </w:tcPr>
                <w:p>
                  <w:pPr>
                    <w:snapToGrid w:val="0"/>
                    <w:jc w:val="center"/>
                    <w:rPr>
                      <w:rFonts w:hint="eastAsia"/>
                      <w:sz w:val="21"/>
                      <w:szCs w:val="21"/>
                      <w:lang w:val="en-US" w:eastAsia="zh-CN"/>
                    </w:rPr>
                  </w:pPr>
                  <w:r>
                    <w:rPr>
                      <w:rFonts w:hint="eastAsia"/>
                      <w:sz w:val="21"/>
                      <w:szCs w:val="21"/>
                      <w:lang w:val="en-US" w:eastAsia="zh-CN"/>
                    </w:rPr>
                    <w:t>设备</w:t>
                  </w:r>
                </w:p>
                <w:p>
                  <w:pPr>
                    <w:snapToGrid w:val="0"/>
                    <w:jc w:val="center"/>
                    <w:rPr>
                      <w:rFonts w:hint="eastAsia"/>
                      <w:sz w:val="21"/>
                      <w:szCs w:val="21"/>
                      <w:lang w:val="en-US" w:eastAsia="zh-CN"/>
                    </w:rPr>
                  </w:pPr>
                  <w:r>
                    <w:rPr>
                      <w:rFonts w:hint="eastAsia"/>
                      <w:sz w:val="21"/>
                      <w:szCs w:val="21"/>
                      <w:lang w:val="en-US" w:eastAsia="zh-CN"/>
                    </w:rPr>
                    <w:t>噪声</w:t>
                  </w:r>
                </w:p>
              </w:tc>
              <w:tc>
                <w:tcPr>
                  <w:tcW w:w="1435" w:type="dxa"/>
                  <w:tcBorders>
                    <w:tl2br w:val="nil"/>
                    <w:tr2bl w:val="nil"/>
                  </w:tcBorders>
                  <w:vAlign w:val="center"/>
                </w:tcPr>
                <w:p>
                  <w:pPr>
                    <w:snapToGrid w:val="0"/>
                    <w:jc w:val="center"/>
                    <w:rPr>
                      <w:sz w:val="21"/>
                      <w:szCs w:val="21"/>
                    </w:rPr>
                  </w:pPr>
                  <w:r>
                    <w:rPr>
                      <w:sz w:val="21"/>
                      <w:szCs w:val="21"/>
                    </w:rPr>
                    <w:t>Leq(A)</w:t>
                  </w:r>
                </w:p>
              </w:tc>
              <w:tc>
                <w:tcPr>
                  <w:tcW w:w="1626" w:type="dxa"/>
                  <w:tcBorders>
                    <w:tl2br w:val="nil"/>
                    <w:tr2bl w:val="nil"/>
                  </w:tcBorders>
                  <w:vAlign w:val="center"/>
                </w:tcPr>
                <w:p>
                  <w:pPr>
                    <w:snapToGrid w:val="0"/>
                    <w:jc w:val="center"/>
                    <w:rPr>
                      <w:sz w:val="21"/>
                      <w:szCs w:val="21"/>
                    </w:rPr>
                  </w:pPr>
                  <w:r>
                    <w:rPr>
                      <w:rFonts w:hint="eastAsia"/>
                      <w:sz w:val="21"/>
                      <w:szCs w:val="21"/>
                      <w:lang w:val="en-US" w:eastAsia="zh-CN"/>
                    </w:rPr>
                    <w:t>厂</w:t>
                  </w:r>
                  <w:r>
                    <w:rPr>
                      <w:rFonts w:hint="eastAsia"/>
                      <w:sz w:val="21"/>
                      <w:szCs w:val="21"/>
                    </w:rPr>
                    <w:t>区四周边界</w:t>
                  </w:r>
                </w:p>
              </w:tc>
              <w:tc>
                <w:tcPr>
                  <w:tcW w:w="667" w:type="dxa"/>
                  <w:tcBorders>
                    <w:tl2br w:val="nil"/>
                    <w:tr2bl w:val="nil"/>
                  </w:tcBorders>
                  <w:vAlign w:val="center"/>
                </w:tcPr>
                <w:p>
                  <w:pPr>
                    <w:snapToGrid w:val="0"/>
                    <w:jc w:val="center"/>
                    <w:rPr>
                      <w:sz w:val="21"/>
                      <w:szCs w:val="21"/>
                    </w:rPr>
                  </w:pPr>
                  <w:r>
                    <w:rPr>
                      <w:sz w:val="21"/>
                      <w:szCs w:val="21"/>
                    </w:rPr>
                    <w:t>4</w:t>
                  </w:r>
                  <w:r>
                    <w:rPr>
                      <w:rFonts w:hint="eastAsia"/>
                      <w:sz w:val="21"/>
                      <w:szCs w:val="21"/>
                    </w:rPr>
                    <w:t>个</w:t>
                  </w:r>
                </w:p>
              </w:tc>
              <w:tc>
                <w:tcPr>
                  <w:tcW w:w="748" w:type="dxa"/>
                  <w:tcBorders>
                    <w:tl2br w:val="nil"/>
                    <w:tr2bl w:val="nil"/>
                  </w:tcBorders>
                  <w:vAlign w:val="center"/>
                </w:tcPr>
                <w:p>
                  <w:pPr>
                    <w:snapToGrid w:val="0"/>
                    <w:jc w:val="center"/>
                    <w:rPr>
                      <w:rFonts w:hint="eastAsia"/>
                      <w:sz w:val="21"/>
                      <w:szCs w:val="21"/>
                      <w:lang w:eastAsia="zh-CN"/>
                    </w:rPr>
                  </w:pPr>
                  <w:r>
                    <w:rPr>
                      <w:rFonts w:hint="eastAsia"/>
                      <w:sz w:val="21"/>
                      <w:szCs w:val="21"/>
                      <w:lang w:eastAsia="zh-CN"/>
                    </w:rPr>
                    <w:t>一年一次</w:t>
                  </w:r>
                </w:p>
              </w:tc>
              <w:tc>
                <w:tcPr>
                  <w:tcW w:w="1960" w:type="dxa"/>
                  <w:tcBorders>
                    <w:tl2br w:val="nil"/>
                    <w:tr2bl w:val="nil"/>
                  </w:tcBorders>
                  <w:vAlign w:val="center"/>
                </w:tcPr>
                <w:p>
                  <w:pPr>
                    <w:snapToGrid w:val="0"/>
                    <w:jc w:val="center"/>
                    <w:rPr>
                      <w:sz w:val="21"/>
                      <w:szCs w:val="21"/>
                    </w:rPr>
                  </w:pPr>
                  <w:r>
                    <w:rPr>
                      <w:rFonts w:hint="eastAsia"/>
                      <w:sz w:val="21"/>
                      <w:szCs w:val="21"/>
                    </w:rPr>
                    <w:t>符合</w:t>
                  </w:r>
                  <w:r>
                    <w:rPr>
                      <w:sz w:val="21"/>
                      <w:szCs w:val="21"/>
                    </w:rPr>
                    <w:t>GB12348-2008</w:t>
                  </w:r>
                  <w:r>
                    <w:rPr>
                      <w:rFonts w:hint="eastAsia"/>
                      <w:sz w:val="21"/>
                      <w:szCs w:val="21"/>
                    </w:rPr>
                    <w:t>《工业企业厂界环境噪声排放标准》中</w:t>
                  </w:r>
                  <w:r>
                    <w:rPr>
                      <w:rFonts w:hint="eastAsia"/>
                      <w:sz w:val="21"/>
                      <w:szCs w:val="21"/>
                      <w:lang w:val="en-US" w:eastAsia="zh-CN"/>
                    </w:rPr>
                    <w:t>3</w:t>
                  </w:r>
                  <w:r>
                    <w:rPr>
                      <w:rFonts w:hint="eastAsia"/>
                      <w:sz w:val="21"/>
                      <w:szCs w:val="21"/>
                    </w:rPr>
                    <w:t>类标准</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distribute"/>
              <w:textAlignment w:val="auto"/>
              <w:outlineLvl w:val="9"/>
              <w:rPr>
                <w:rFonts w:hint="eastAsia"/>
                <w:sz w:val="24"/>
                <w:szCs w:val="24"/>
              </w:rPr>
            </w:pPr>
            <w:r>
              <w:rPr>
                <w:rFonts w:hint="eastAsia"/>
                <w:sz w:val="24"/>
                <w:szCs w:val="24"/>
              </w:rPr>
              <w:t>拟建项目施工期和营运期的环境监测可以委托有资质的监测单位承担，应定期定点监测，编制监测报告，提供给建设单位，以备环境保护行政主管部门的检查和监督。若在监测中发现问题应及时报告，以便及时有效地采取措施。</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sz w:val="24"/>
                <w:szCs w:val="24"/>
              </w:rPr>
              <w:t>要建立监控档案，监测数据、污染控制治理设施管理状况、污染事故的分析和监测数据等均要建立技术文件档案，为更好的进行环境管理提供有效的基础资料</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b/>
                <w:sz w:val="24"/>
              </w:rPr>
            </w:pPr>
            <w:r>
              <w:rPr>
                <w:rFonts w:hint="eastAsia"/>
                <w:b/>
                <w:sz w:val="24"/>
                <w:lang w:eastAsia="zh-CN"/>
              </w:rPr>
              <w:t>六</w:t>
            </w:r>
            <w:r>
              <w:rPr>
                <w:rFonts w:hint="eastAsia"/>
                <w:b/>
                <w:sz w:val="24"/>
              </w:rPr>
              <w:t>、污染物排放清单</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pPr>
            <w:r>
              <w:rPr>
                <w:rFonts w:hint="eastAsia"/>
                <w:sz w:val="24"/>
                <w:szCs w:val="24"/>
              </w:rPr>
              <w:t>本项目污染物排放清单见下表</w:t>
            </w:r>
            <w:r>
              <w:rPr>
                <w:rFonts w:hint="eastAsia"/>
                <w:sz w:val="24"/>
                <w:szCs w:val="24"/>
                <w:lang w:val="en-US" w:eastAsia="zh-CN"/>
              </w:rPr>
              <w:t>24</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lang w:eastAsia="zh-CN"/>
              </w:rPr>
            </w:pPr>
          </w:p>
        </w:tc>
      </w:tr>
    </w:tbl>
    <w:p>
      <w:pPr>
        <w:tabs>
          <w:tab w:val="left" w:pos="3780"/>
          <w:tab w:val="left" w:pos="4536"/>
        </w:tabs>
        <w:outlineLvl w:val="0"/>
        <w:rPr>
          <w:rFonts w:hint="eastAsia" w:eastAsia="黑体"/>
          <w:color w:val="FF0000"/>
          <w:sz w:val="30"/>
        </w:rPr>
        <w:sectPr>
          <w:footerReference r:id="rId5" w:type="default"/>
          <w:pgSz w:w="11907" w:h="16840"/>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 w:linePitch="290" w:charSpace="0"/>
        </w:sectPr>
      </w:pPr>
      <w:bookmarkStart w:id="33" w:name="_Toc22964"/>
    </w:p>
    <w:tbl>
      <w:tblPr>
        <w:tblStyle w:val="42"/>
        <w:tblW w:w="1405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84" w:hRule="atLeast"/>
          <w:jc w:val="center"/>
        </w:trPr>
        <w:tc>
          <w:tcPr>
            <w:tcW w:w="1405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b/>
                <w:bCs/>
                <w:sz w:val="24"/>
                <w:szCs w:val="24"/>
              </w:rPr>
            </w:pPr>
            <w:r>
              <w:rPr>
                <w:rFonts w:hint="eastAsia"/>
                <w:b/>
                <w:bCs/>
                <w:sz w:val="24"/>
                <w:szCs w:val="24"/>
              </w:rPr>
              <w:t>表</w:t>
            </w:r>
            <w:r>
              <w:rPr>
                <w:rFonts w:hint="eastAsia"/>
                <w:b/>
                <w:bCs/>
                <w:sz w:val="24"/>
                <w:szCs w:val="24"/>
                <w:lang w:val="en-US" w:eastAsia="zh-CN"/>
              </w:rPr>
              <w:t>24</w:t>
            </w:r>
            <w:r>
              <w:rPr>
                <w:rFonts w:hint="eastAsia"/>
                <w:b/>
                <w:bCs/>
                <w:sz w:val="24"/>
                <w:szCs w:val="24"/>
              </w:rPr>
              <w:t xml:space="preserve">         </w:t>
            </w:r>
            <w:r>
              <w:rPr>
                <w:rFonts w:hint="eastAsia"/>
                <w:b/>
                <w:bCs/>
                <w:sz w:val="24"/>
                <w:szCs w:val="24"/>
                <w:lang w:val="en-US" w:eastAsia="zh-CN"/>
              </w:rPr>
              <w:t xml:space="preserve">                           </w:t>
            </w:r>
            <w:r>
              <w:rPr>
                <w:rFonts w:hint="eastAsia"/>
                <w:b/>
                <w:bCs/>
                <w:sz w:val="24"/>
                <w:szCs w:val="24"/>
              </w:rPr>
              <w:t xml:space="preserve">    污染物排放清单表</w:t>
            </w:r>
          </w:p>
          <w:tbl>
            <w:tblPr>
              <w:tblStyle w:val="41"/>
              <w:tblW w:w="138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3"/>
              <w:gridCol w:w="822"/>
              <w:gridCol w:w="1179"/>
              <w:gridCol w:w="885"/>
              <w:gridCol w:w="1769"/>
              <w:gridCol w:w="1220"/>
              <w:gridCol w:w="148"/>
              <w:gridCol w:w="1323"/>
              <w:gridCol w:w="1039"/>
              <w:gridCol w:w="940"/>
              <w:gridCol w:w="1005"/>
              <w:gridCol w:w="1595"/>
              <w:gridCol w:w="14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95" w:type="dxa"/>
                  <w:gridSpan w:val="2"/>
                  <w:vAlign w:val="center"/>
                </w:tcPr>
                <w:p>
                  <w:pPr>
                    <w:adjustRightInd w:val="0"/>
                    <w:snapToGrid w:val="0"/>
                    <w:jc w:val="center"/>
                  </w:pPr>
                  <w:r>
                    <w:rPr>
                      <w:rFonts w:hint="eastAsia"/>
                    </w:rPr>
                    <w:t>类别</w:t>
                  </w:r>
                </w:p>
              </w:tc>
              <w:tc>
                <w:tcPr>
                  <w:tcW w:w="1179" w:type="dxa"/>
                  <w:vAlign w:val="center"/>
                </w:tcPr>
                <w:p>
                  <w:pPr>
                    <w:adjustRightInd w:val="0"/>
                    <w:snapToGrid w:val="0"/>
                    <w:jc w:val="center"/>
                  </w:pPr>
                  <w:r>
                    <w:rPr>
                      <w:rFonts w:hint="eastAsia"/>
                    </w:rPr>
                    <w:t>工程组成</w:t>
                  </w:r>
                </w:p>
              </w:tc>
              <w:tc>
                <w:tcPr>
                  <w:tcW w:w="885" w:type="dxa"/>
                  <w:vAlign w:val="center"/>
                </w:tcPr>
                <w:p>
                  <w:pPr>
                    <w:adjustRightInd w:val="0"/>
                    <w:snapToGrid w:val="0"/>
                    <w:jc w:val="center"/>
                  </w:pPr>
                  <w:r>
                    <w:rPr>
                      <w:rFonts w:hint="eastAsia"/>
                    </w:rPr>
                    <w:t>排放污染物种类</w:t>
                  </w:r>
                </w:p>
              </w:tc>
              <w:tc>
                <w:tcPr>
                  <w:tcW w:w="1769" w:type="dxa"/>
                  <w:vAlign w:val="center"/>
                </w:tcPr>
                <w:p>
                  <w:pPr>
                    <w:adjustRightInd w:val="0"/>
                    <w:snapToGrid w:val="0"/>
                    <w:jc w:val="center"/>
                  </w:pPr>
                  <w:r>
                    <w:rPr>
                      <w:rFonts w:hint="eastAsia"/>
                    </w:rPr>
                    <w:t>拟采取的环保措施及主要运行参数</w:t>
                  </w:r>
                </w:p>
              </w:tc>
              <w:tc>
                <w:tcPr>
                  <w:tcW w:w="1220" w:type="dxa"/>
                  <w:vAlign w:val="center"/>
                </w:tcPr>
                <w:p>
                  <w:pPr>
                    <w:adjustRightInd w:val="0"/>
                    <w:snapToGrid w:val="0"/>
                    <w:jc w:val="center"/>
                    <w:rPr>
                      <w:rFonts w:hint="eastAsia"/>
                    </w:rPr>
                  </w:pPr>
                  <w:r>
                    <w:rPr>
                      <w:rFonts w:hint="eastAsia"/>
                    </w:rPr>
                    <w:t>排放浓度</w:t>
                  </w:r>
                </w:p>
                <w:p>
                  <w:pPr>
                    <w:pStyle w:val="18"/>
                    <w:ind w:left="0" w:leftChars="0" w:firstLine="0" w:firstLineChars="0"/>
                    <w:jc w:val="center"/>
                  </w:pPr>
                  <w:r>
                    <w:t>mg/m3</w:t>
                  </w:r>
                </w:p>
              </w:tc>
              <w:tc>
                <w:tcPr>
                  <w:tcW w:w="1471" w:type="dxa"/>
                  <w:gridSpan w:val="2"/>
                  <w:vAlign w:val="center"/>
                </w:tcPr>
                <w:p>
                  <w:pPr>
                    <w:adjustRightInd w:val="0"/>
                    <w:snapToGrid w:val="0"/>
                    <w:jc w:val="center"/>
                    <w:rPr>
                      <w:rFonts w:hint="eastAsia"/>
                    </w:rPr>
                  </w:pPr>
                  <w:r>
                    <w:rPr>
                      <w:rFonts w:hint="eastAsia"/>
                    </w:rPr>
                    <w:t>排放量</w:t>
                  </w:r>
                </w:p>
                <w:p>
                  <w:pPr>
                    <w:pStyle w:val="18"/>
                    <w:ind w:left="0" w:leftChars="0" w:firstLine="480" w:firstLineChars="200"/>
                    <w:jc w:val="both"/>
                  </w:pPr>
                  <w:r>
                    <w:rPr>
                      <w:rFonts w:hint="eastAsia"/>
                    </w:rPr>
                    <w:t>t/a</w:t>
                  </w:r>
                </w:p>
              </w:tc>
              <w:tc>
                <w:tcPr>
                  <w:tcW w:w="1039" w:type="dxa"/>
                  <w:vAlign w:val="center"/>
                </w:tcPr>
                <w:p>
                  <w:pPr>
                    <w:adjustRightInd w:val="0"/>
                    <w:snapToGrid w:val="0"/>
                    <w:jc w:val="center"/>
                  </w:pPr>
                  <w:r>
                    <w:rPr>
                      <w:rFonts w:hint="eastAsia"/>
                    </w:rPr>
                    <w:t>总量指标（t/a）</w:t>
                  </w:r>
                </w:p>
              </w:tc>
              <w:tc>
                <w:tcPr>
                  <w:tcW w:w="940" w:type="dxa"/>
                  <w:vAlign w:val="center"/>
                </w:tcPr>
                <w:p>
                  <w:pPr>
                    <w:adjustRightInd w:val="0"/>
                    <w:snapToGrid w:val="0"/>
                    <w:jc w:val="center"/>
                  </w:pPr>
                  <w:r>
                    <w:rPr>
                      <w:rFonts w:hint="eastAsia"/>
                    </w:rPr>
                    <w:t>排放污染物分时段</w:t>
                  </w:r>
                </w:p>
              </w:tc>
              <w:tc>
                <w:tcPr>
                  <w:tcW w:w="1005" w:type="dxa"/>
                  <w:vAlign w:val="center"/>
                </w:tcPr>
                <w:p>
                  <w:pPr>
                    <w:adjustRightInd w:val="0"/>
                    <w:snapToGrid w:val="0"/>
                    <w:jc w:val="center"/>
                  </w:pPr>
                  <w:r>
                    <w:rPr>
                      <w:rFonts w:hint="eastAsia"/>
                    </w:rPr>
                    <w:t>排污口信息</w:t>
                  </w:r>
                </w:p>
              </w:tc>
              <w:tc>
                <w:tcPr>
                  <w:tcW w:w="1595" w:type="dxa"/>
                  <w:vAlign w:val="center"/>
                </w:tcPr>
                <w:p>
                  <w:pPr>
                    <w:adjustRightInd w:val="0"/>
                    <w:snapToGrid w:val="0"/>
                    <w:jc w:val="center"/>
                  </w:pPr>
                  <w:r>
                    <w:rPr>
                      <w:rFonts w:hint="eastAsia"/>
                    </w:rPr>
                    <w:t>执行标准</w:t>
                  </w:r>
                </w:p>
              </w:tc>
              <w:tc>
                <w:tcPr>
                  <w:tcW w:w="1409" w:type="dxa"/>
                  <w:vAlign w:val="center"/>
                </w:tcPr>
                <w:p>
                  <w:pPr>
                    <w:adjustRightInd w:val="0"/>
                    <w:snapToGrid w:val="0"/>
                    <w:jc w:val="center"/>
                  </w:pPr>
                  <w:r>
                    <w:rPr>
                      <w:rFonts w:hint="eastAsia"/>
                    </w:rPr>
                    <w:t>向社会公开信息内容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473" w:type="dxa"/>
                  <w:vMerge w:val="restart"/>
                  <w:vAlign w:val="center"/>
                </w:tcPr>
                <w:p>
                  <w:pPr>
                    <w:adjustRightInd w:val="0"/>
                    <w:snapToGrid w:val="0"/>
                    <w:jc w:val="center"/>
                  </w:pPr>
                  <w:r>
                    <w:rPr>
                      <w:rFonts w:hint="eastAsia"/>
                    </w:rPr>
                    <w:t>废气</w:t>
                  </w:r>
                </w:p>
              </w:tc>
              <w:tc>
                <w:tcPr>
                  <w:tcW w:w="822" w:type="dxa"/>
                  <w:vMerge w:val="restart"/>
                  <w:vAlign w:val="center"/>
                </w:tcPr>
                <w:p>
                  <w:pPr>
                    <w:adjustRightInd w:val="0"/>
                    <w:snapToGrid w:val="0"/>
                    <w:jc w:val="center"/>
                    <w:rPr>
                      <w:rFonts w:hint="eastAsia"/>
                      <w:lang w:eastAsia="zh-CN"/>
                    </w:rPr>
                  </w:pPr>
                  <w:r>
                    <w:rPr>
                      <w:rFonts w:hint="eastAsia"/>
                      <w:lang w:val="en-US" w:eastAsia="zh-CN"/>
                    </w:rPr>
                    <w:t>生产过程</w:t>
                  </w:r>
                </w:p>
              </w:tc>
              <w:tc>
                <w:tcPr>
                  <w:tcW w:w="1179" w:type="dxa"/>
                  <w:vAlign w:val="center"/>
                </w:tcPr>
                <w:p>
                  <w:pPr>
                    <w:adjustRightInd w:val="0"/>
                    <w:snapToGrid w:val="0"/>
                    <w:jc w:val="center"/>
                    <w:rPr>
                      <w:rFonts w:hint="eastAsia"/>
                      <w:lang w:val="en-US" w:eastAsia="zh-CN"/>
                    </w:rPr>
                  </w:pPr>
                  <w:r>
                    <w:rPr>
                      <w:rFonts w:hint="eastAsia"/>
                      <w:lang w:val="en-US" w:eastAsia="zh-CN"/>
                    </w:rPr>
                    <w:t>封边工序</w:t>
                  </w:r>
                </w:p>
              </w:tc>
              <w:tc>
                <w:tcPr>
                  <w:tcW w:w="885" w:type="dxa"/>
                  <w:vAlign w:val="center"/>
                </w:tcPr>
                <w:p>
                  <w:pPr>
                    <w:adjustRightInd w:val="0"/>
                    <w:snapToGrid w:val="0"/>
                    <w:jc w:val="center"/>
                    <w:rPr>
                      <w:rFonts w:hint="eastAsia"/>
                      <w:lang w:val="en-US" w:eastAsia="zh-CN"/>
                    </w:rPr>
                  </w:pPr>
                  <w:r>
                    <w:rPr>
                      <w:rFonts w:hint="eastAsia"/>
                      <w:lang w:eastAsia="zh-CN"/>
                    </w:rPr>
                    <w:t>非甲烷总烃</w:t>
                  </w:r>
                </w:p>
              </w:tc>
              <w:tc>
                <w:tcPr>
                  <w:tcW w:w="1769" w:type="dxa"/>
                  <w:vAlign w:val="center"/>
                </w:tcPr>
                <w:p>
                  <w:pPr>
                    <w:adjustRightInd w:val="0"/>
                    <w:snapToGrid w:val="0"/>
                    <w:jc w:val="center"/>
                  </w:pPr>
                  <w:r>
                    <w:rPr>
                      <w:rFonts w:hint="eastAsia"/>
                    </w:rPr>
                    <w:t>集气罩+</w:t>
                  </w:r>
                  <w:r>
                    <w:rPr>
                      <w:rFonts w:hint="eastAsia"/>
                      <w:lang w:eastAsia="zh-CN"/>
                    </w:rPr>
                    <w:t>活性炭吸附</w:t>
                  </w:r>
                </w:p>
              </w:tc>
              <w:tc>
                <w:tcPr>
                  <w:tcW w:w="1220" w:type="dxa"/>
                  <w:vAlign w:val="center"/>
                </w:tcPr>
                <w:p>
                  <w:pPr>
                    <w:pStyle w:val="122"/>
                    <w:rPr>
                      <w:rFonts w:hint="eastAsia"/>
                      <w:lang w:val="en-US" w:eastAsia="zh-CN"/>
                    </w:rPr>
                  </w:pPr>
                  <w:r>
                    <w:rPr>
                      <w:rFonts w:hint="eastAsia"/>
                      <w:lang w:val="en-US" w:eastAsia="zh-CN"/>
                    </w:rPr>
                    <w:t>/</w:t>
                  </w:r>
                </w:p>
              </w:tc>
              <w:tc>
                <w:tcPr>
                  <w:tcW w:w="1471" w:type="dxa"/>
                  <w:gridSpan w:val="2"/>
                  <w:vAlign w:val="center"/>
                </w:tcPr>
                <w:p>
                  <w:pPr>
                    <w:pStyle w:val="122"/>
                    <w:rPr>
                      <w:rFonts w:hint="eastAsia"/>
                      <w:lang w:val="en-US" w:eastAsia="zh-CN"/>
                    </w:rPr>
                  </w:pPr>
                  <w:r>
                    <w:rPr>
                      <w:rFonts w:hint="eastAsia"/>
                      <w:lang w:val="en-US" w:eastAsia="zh-CN"/>
                    </w:rPr>
                    <w:t>0.361</w:t>
                  </w:r>
                  <w:r>
                    <w:rPr>
                      <w:rFonts w:hint="default"/>
                      <w:lang w:val="en-US" w:eastAsia="zh-CN"/>
                    </w:rPr>
                    <w:t>×</w:t>
                  </w:r>
                  <w:r>
                    <w:rPr>
                      <w:rFonts w:hint="eastAsia"/>
                      <w:lang w:val="en-US" w:eastAsia="zh-CN"/>
                    </w:rPr>
                    <w:t>1</w:t>
                  </w:r>
                  <w:r>
                    <w:rPr>
                      <w:rFonts w:hint="eastAsia"/>
                      <w:vertAlign w:val="baseline"/>
                      <w:lang w:val="en-US" w:eastAsia="zh-CN"/>
                    </w:rPr>
                    <w:t>0</w:t>
                  </w:r>
                  <w:r>
                    <w:rPr>
                      <w:rFonts w:hint="eastAsia"/>
                      <w:vertAlign w:val="superscript"/>
                      <w:lang w:val="en-US" w:eastAsia="zh-CN"/>
                    </w:rPr>
                    <w:t>-3</w:t>
                  </w:r>
                </w:p>
              </w:tc>
              <w:tc>
                <w:tcPr>
                  <w:tcW w:w="1039" w:type="dxa"/>
                  <w:vAlign w:val="center"/>
                </w:tcPr>
                <w:p>
                  <w:pPr>
                    <w:adjustRightInd w:val="0"/>
                    <w:snapToGrid w:val="0"/>
                    <w:jc w:val="center"/>
                    <w:rPr>
                      <w:rFonts w:hint="eastAsia"/>
                      <w:lang w:eastAsia="zh-CN"/>
                    </w:rPr>
                  </w:pPr>
                  <w:r>
                    <w:rPr>
                      <w:rFonts w:hint="eastAsia"/>
                      <w:lang w:eastAsia="zh-CN"/>
                    </w:rPr>
                    <w:t>无</w:t>
                  </w:r>
                </w:p>
              </w:tc>
              <w:tc>
                <w:tcPr>
                  <w:tcW w:w="940" w:type="dxa"/>
                  <w:vAlign w:val="center"/>
                </w:tcPr>
                <w:p>
                  <w:pPr>
                    <w:adjustRightInd w:val="0"/>
                    <w:snapToGrid w:val="0"/>
                    <w:jc w:val="center"/>
                    <w:rPr>
                      <w:rFonts w:hint="eastAsia"/>
                      <w:lang w:eastAsia="zh-CN"/>
                    </w:rPr>
                  </w:pPr>
                  <w:r>
                    <w:rPr>
                      <w:rFonts w:hint="eastAsia"/>
                      <w:lang w:eastAsia="zh-CN"/>
                    </w:rPr>
                    <w:t>间断</w:t>
                  </w:r>
                </w:p>
              </w:tc>
              <w:tc>
                <w:tcPr>
                  <w:tcW w:w="1005" w:type="dxa"/>
                  <w:vAlign w:val="center"/>
                </w:tcPr>
                <w:p>
                  <w:pPr>
                    <w:autoSpaceDE w:val="0"/>
                    <w:autoSpaceDN w:val="0"/>
                    <w:adjustRightInd w:val="0"/>
                    <w:snapToGrid w:val="0"/>
                    <w:jc w:val="center"/>
                    <w:rPr>
                      <w:rFonts w:hint="eastAsia"/>
                      <w:lang w:val="en-US" w:eastAsia="zh-CN"/>
                    </w:rPr>
                  </w:pPr>
                  <w:r>
                    <w:rPr>
                      <w:rFonts w:hint="eastAsia"/>
                      <w:lang w:val="en-US" w:eastAsia="zh-CN"/>
                    </w:rPr>
                    <w:t>/</w:t>
                  </w:r>
                </w:p>
              </w:tc>
              <w:tc>
                <w:tcPr>
                  <w:tcW w:w="1595" w:type="dxa"/>
                  <w:vAlign w:val="center"/>
                </w:tcPr>
                <w:p>
                  <w:pPr>
                    <w:pStyle w:val="122"/>
                  </w:pPr>
                  <w:r>
                    <w:rPr>
                      <w:rFonts w:hint="eastAsia"/>
                    </w:rPr>
                    <w:t>《挥发性有机物排放控制标准》</w:t>
                  </w:r>
                  <w:r>
                    <w:rPr>
                      <w:rFonts w:hint="eastAsia"/>
                      <w:lang w:eastAsia="zh-CN"/>
                    </w:rPr>
                    <w:t>（</w:t>
                  </w:r>
                  <w:r>
                    <w:rPr>
                      <w:rFonts w:hint="eastAsia"/>
                    </w:rPr>
                    <w:t>DB61/T 1061-2017</w:t>
                  </w:r>
                  <w:r>
                    <w:rPr>
                      <w:rFonts w:hint="eastAsia"/>
                      <w:lang w:eastAsia="zh-CN"/>
                    </w:rPr>
                    <w:t>）</w:t>
                  </w:r>
                  <w:r>
                    <w:rPr>
                      <w:rFonts w:hint="eastAsia"/>
                    </w:rPr>
                    <w:t>表</w:t>
                  </w:r>
                  <w:r>
                    <w:rPr>
                      <w:rFonts w:hint="eastAsia"/>
                      <w:lang w:val="en-US" w:eastAsia="zh-CN"/>
                    </w:rPr>
                    <w:t>2、</w:t>
                  </w:r>
                  <w:r>
                    <w:rPr>
                      <w:rFonts w:hint="eastAsia"/>
                    </w:rPr>
                    <w:t>表3标准。</w:t>
                  </w:r>
                </w:p>
              </w:tc>
              <w:tc>
                <w:tcPr>
                  <w:tcW w:w="1409" w:type="dxa"/>
                  <w:vMerge w:val="restart"/>
                  <w:vAlign w:val="center"/>
                </w:tcPr>
                <w:p>
                  <w:pPr>
                    <w:adjustRightInd w:val="0"/>
                    <w:snapToGrid w:val="0"/>
                    <w:jc w:val="center"/>
                  </w:pPr>
                  <w:r>
                    <w:rPr>
                      <w:rFonts w:hint="eastAsia"/>
                    </w:rPr>
                    <w:t>①废气</w:t>
                  </w:r>
                  <w:r>
                    <w:t>治理措施</w:t>
                  </w:r>
                  <w:r>
                    <w:rPr>
                      <w:rFonts w:hint="eastAsia"/>
                    </w:rPr>
                    <w:t>、设计参数、去除效率及其</w:t>
                  </w:r>
                  <w:r>
                    <w:t>其运行情况</w:t>
                  </w:r>
                  <w:r>
                    <w:rPr>
                      <w:rFonts w:hint="eastAsia"/>
                    </w:rPr>
                    <w:t>；</w:t>
                  </w:r>
                </w:p>
                <w:p>
                  <w:pPr>
                    <w:adjustRightInd w:val="0"/>
                    <w:snapToGrid w:val="0"/>
                    <w:jc w:val="center"/>
                  </w:pPr>
                  <w:r>
                    <w:rPr>
                      <w:rFonts w:hint="eastAsia"/>
                    </w:rPr>
                    <w:t>②例行监测达标情况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473" w:type="dxa"/>
                  <w:vMerge w:val="continue"/>
                  <w:vAlign w:val="center"/>
                </w:tcPr>
                <w:p>
                  <w:pPr>
                    <w:adjustRightInd w:val="0"/>
                    <w:snapToGrid w:val="0"/>
                    <w:jc w:val="center"/>
                    <w:rPr>
                      <w:rFonts w:hint="eastAsia"/>
                    </w:rPr>
                  </w:pPr>
                </w:p>
              </w:tc>
              <w:tc>
                <w:tcPr>
                  <w:tcW w:w="822" w:type="dxa"/>
                  <w:vMerge w:val="continue"/>
                  <w:vAlign w:val="center"/>
                </w:tcPr>
                <w:p>
                  <w:pPr>
                    <w:adjustRightInd w:val="0"/>
                    <w:snapToGrid w:val="0"/>
                    <w:jc w:val="center"/>
                    <w:rPr>
                      <w:rFonts w:hint="eastAsia"/>
                      <w:lang w:val="en-US" w:eastAsia="zh-CN"/>
                    </w:rPr>
                  </w:pPr>
                </w:p>
              </w:tc>
              <w:tc>
                <w:tcPr>
                  <w:tcW w:w="1179" w:type="dxa"/>
                  <w:vAlign w:val="center"/>
                </w:tcPr>
                <w:p>
                  <w:pPr>
                    <w:adjustRightInd w:val="0"/>
                    <w:snapToGrid w:val="0"/>
                    <w:jc w:val="center"/>
                    <w:rPr>
                      <w:rFonts w:hint="eastAsia"/>
                      <w:lang w:val="en-US" w:eastAsia="zh-CN"/>
                    </w:rPr>
                  </w:pPr>
                  <w:r>
                    <w:rPr>
                      <w:rFonts w:hint="eastAsia"/>
                      <w:lang w:eastAsia="zh-CN"/>
                    </w:rPr>
                    <w:t>布袋除尘器排放粉尘</w:t>
                  </w:r>
                </w:p>
              </w:tc>
              <w:tc>
                <w:tcPr>
                  <w:tcW w:w="885" w:type="dxa"/>
                  <w:vAlign w:val="center"/>
                </w:tcPr>
                <w:p>
                  <w:pPr>
                    <w:adjustRightInd w:val="0"/>
                    <w:snapToGrid w:val="0"/>
                    <w:jc w:val="center"/>
                    <w:rPr>
                      <w:rFonts w:hint="eastAsia"/>
                      <w:lang w:eastAsia="zh-CN"/>
                    </w:rPr>
                  </w:pPr>
                  <w:r>
                    <w:rPr>
                      <w:rFonts w:hint="eastAsia"/>
                      <w:lang w:eastAsia="zh-CN"/>
                    </w:rPr>
                    <w:t>粉尘</w:t>
                  </w:r>
                </w:p>
              </w:tc>
              <w:tc>
                <w:tcPr>
                  <w:tcW w:w="1769" w:type="dxa"/>
                  <w:vAlign w:val="center"/>
                </w:tcPr>
                <w:p>
                  <w:pPr>
                    <w:adjustRightInd w:val="0"/>
                    <w:snapToGrid w:val="0"/>
                    <w:jc w:val="center"/>
                    <w:rPr>
                      <w:rFonts w:hint="eastAsia"/>
                    </w:rPr>
                  </w:pPr>
                  <w:r>
                    <w:rPr>
                      <w:rFonts w:hint="eastAsia"/>
                      <w:lang w:eastAsia="zh-CN"/>
                    </w:rPr>
                    <w:t>布袋除尘器</w:t>
                  </w:r>
                </w:p>
              </w:tc>
              <w:tc>
                <w:tcPr>
                  <w:tcW w:w="1220" w:type="dxa"/>
                  <w:vAlign w:val="center"/>
                </w:tcPr>
                <w:p>
                  <w:pPr>
                    <w:pStyle w:val="122"/>
                    <w:rPr>
                      <w:rFonts w:hint="eastAsia"/>
                      <w:lang w:val="en-US" w:eastAsia="zh-CN"/>
                    </w:rPr>
                  </w:pPr>
                  <w:r>
                    <w:rPr>
                      <w:rFonts w:hint="eastAsia"/>
                      <w:lang w:val="en-US" w:eastAsia="zh-CN"/>
                    </w:rPr>
                    <w:t>0.98</w:t>
                  </w:r>
                </w:p>
              </w:tc>
              <w:tc>
                <w:tcPr>
                  <w:tcW w:w="1471" w:type="dxa"/>
                  <w:gridSpan w:val="2"/>
                  <w:vAlign w:val="center"/>
                </w:tcPr>
                <w:p>
                  <w:pPr>
                    <w:pStyle w:val="122"/>
                    <w:rPr>
                      <w:rFonts w:hint="eastAsia"/>
                      <w:lang w:val="en-US" w:eastAsia="zh-CN"/>
                    </w:rPr>
                  </w:pPr>
                  <w:r>
                    <w:rPr>
                      <w:rFonts w:hint="eastAsia"/>
                      <w:lang w:val="en-US" w:eastAsia="zh-CN"/>
                    </w:rPr>
                    <w:t>3.53</w:t>
                  </w:r>
                  <w:r>
                    <w:rPr>
                      <w:rFonts w:hint="default"/>
                      <w:lang w:val="en-US" w:eastAsia="zh-CN"/>
                    </w:rPr>
                    <w:t>×</w:t>
                  </w:r>
                  <w:r>
                    <w:rPr>
                      <w:rFonts w:hint="eastAsia"/>
                      <w:lang w:val="en-US" w:eastAsia="zh-CN"/>
                    </w:rPr>
                    <w:t>10</w:t>
                  </w:r>
                  <w:r>
                    <w:rPr>
                      <w:rFonts w:hint="eastAsia"/>
                      <w:vertAlign w:val="superscript"/>
                      <w:lang w:val="en-US" w:eastAsia="zh-CN"/>
                    </w:rPr>
                    <w:t>-3</w:t>
                  </w:r>
                </w:p>
              </w:tc>
              <w:tc>
                <w:tcPr>
                  <w:tcW w:w="1039" w:type="dxa"/>
                  <w:vAlign w:val="center"/>
                </w:tcPr>
                <w:p>
                  <w:pPr>
                    <w:adjustRightInd w:val="0"/>
                    <w:snapToGrid w:val="0"/>
                    <w:jc w:val="center"/>
                    <w:rPr>
                      <w:rFonts w:hint="eastAsia"/>
                      <w:lang w:eastAsia="zh-CN"/>
                    </w:rPr>
                  </w:pPr>
                  <w:r>
                    <w:rPr>
                      <w:rFonts w:hint="eastAsia"/>
                      <w:lang w:eastAsia="zh-CN"/>
                    </w:rPr>
                    <w:t>无</w:t>
                  </w:r>
                </w:p>
              </w:tc>
              <w:tc>
                <w:tcPr>
                  <w:tcW w:w="940" w:type="dxa"/>
                  <w:vAlign w:val="center"/>
                </w:tcPr>
                <w:p>
                  <w:pPr>
                    <w:adjustRightInd w:val="0"/>
                    <w:snapToGrid w:val="0"/>
                    <w:jc w:val="center"/>
                    <w:rPr>
                      <w:rFonts w:hint="eastAsia"/>
                      <w:lang w:eastAsia="zh-CN"/>
                    </w:rPr>
                  </w:pPr>
                  <w:r>
                    <w:rPr>
                      <w:rFonts w:hint="eastAsia"/>
                      <w:lang w:eastAsia="zh-CN"/>
                    </w:rPr>
                    <w:t>连续</w:t>
                  </w:r>
                </w:p>
              </w:tc>
              <w:tc>
                <w:tcPr>
                  <w:tcW w:w="1005" w:type="dxa"/>
                  <w:vAlign w:val="center"/>
                </w:tcPr>
                <w:p>
                  <w:pPr>
                    <w:autoSpaceDE w:val="0"/>
                    <w:autoSpaceDN w:val="0"/>
                    <w:adjustRightInd w:val="0"/>
                    <w:snapToGrid w:val="0"/>
                    <w:jc w:val="center"/>
                    <w:rPr>
                      <w:rFonts w:hint="eastAsia"/>
                      <w:lang w:val="en-US" w:eastAsia="zh-CN"/>
                    </w:rPr>
                  </w:pPr>
                  <w:r>
                    <w:rPr>
                      <w:rFonts w:hint="eastAsia"/>
                      <w:lang w:val="en-US" w:eastAsia="zh-CN"/>
                    </w:rPr>
                    <w:t>/</w:t>
                  </w:r>
                </w:p>
              </w:tc>
              <w:tc>
                <w:tcPr>
                  <w:tcW w:w="1595" w:type="dxa"/>
                  <w:vMerge w:val="restart"/>
                  <w:vAlign w:val="center"/>
                </w:tcPr>
                <w:p>
                  <w:pPr>
                    <w:adjustRightInd w:val="0"/>
                    <w:snapToGrid w:val="0"/>
                    <w:jc w:val="center"/>
                  </w:pPr>
                  <w:r>
                    <w:t>《</w:t>
                  </w:r>
                  <w:r>
                    <w:rPr>
                      <w:rFonts w:hint="eastAsia"/>
                    </w:rPr>
                    <w:t>大气污染物综合排放标准</w:t>
                  </w:r>
                  <w:r>
                    <w:t>》</w:t>
                  </w:r>
                  <w:r>
                    <w:rPr>
                      <w:rFonts w:hint="eastAsia"/>
                      <w:lang w:eastAsia="zh-CN"/>
                    </w:rPr>
                    <w:t>（</w:t>
                  </w:r>
                  <w:r>
                    <w:t>GB</w:t>
                  </w:r>
                  <w:r>
                    <w:rPr>
                      <w:rFonts w:hint="eastAsia"/>
                    </w:rPr>
                    <w:t>16297</w:t>
                  </w:r>
                  <w:r>
                    <w:t>-</w:t>
                  </w:r>
                  <w:r>
                    <w:rPr>
                      <w:rFonts w:hint="eastAsia"/>
                    </w:rPr>
                    <w:t>1996</w:t>
                  </w:r>
                  <w:r>
                    <w:rPr>
                      <w:rFonts w:hint="eastAsia"/>
                      <w:lang w:eastAsia="zh-CN"/>
                    </w:rPr>
                    <w:t>）</w:t>
                  </w:r>
                  <w:r>
                    <w:t>表2</w:t>
                  </w:r>
                  <w:r>
                    <w:rPr>
                      <w:rFonts w:hint="eastAsia"/>
                    </w:rPr>
                    <w:t>中的颗粒物，其他，无组织排放监控浓度限值</w:t>
                  </w:r>
                </w:p>
              </w:tc>
              <w:tc>
                <w:tcPr>
                  <w:tcW w:w="1409" w:type="dxa"/>
                  <w:vMerge w:val="continue"/>
                  <w:vAlign w:val="center"/>
                </w:tcPr>
                <w:p>
                  <w:pPr>
                    <w:adjustRightInd w:val="0"/>
                    <w:snapToGrid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73" w:type="dxa"/>
                  <w:vMerge w:val="continue"/>
                  <w:vAlign w:val="center"/>
                </w:tcPr>
                <w:p>
                  <w:pPr>
                    <w:adjustRightInd w:val="0"/>
                    <w:snapToGrid w:val="0"/>
                    <w:jc w:val="center"/>
                    <w:rPr>
                      <w:rFonts w:hint="eastAsia"/>
                    </w:rPr>
                  </w:pPr>
                </w:p>
              </w:tc>
              <w:tc>
                <w:tcPr>
                  <w:tcW w:w="822" w:type="dxa"/>
                  <w:vMerge w:val="continue"/>
                  <w:vAlign w:val="center"/>
                </w:tcPr>
                <w:p>
                  <w:pPr>
                    <w:adjustRightInd w:val="0"/>
                    <w:snapToGrid w:val="0"/>
                    <w:jc w:val="center"/>
                    <w:rPr>
                      <w:rFonts w:hint="eastAsia"/>
                    </w:rPr>
                  </w:pPr>
                </w:p>
              </w:tc>
              <w:tc>
                <w:tcPr>
                  <w:tcW w:w="1179" w:type="dxa"/>
                  <w:vAlign w:val="center"/>
                </w:tcPr>
                <w:p>
                  <w:pPr>
                    <w:adjustRightInd w:val="0"/>
                    <w:snapToGrid w:val="0"/>
                    <w:jc w:val="center"/>
                    <w:rPr>
                      <w:rFonts w:hint="eastAsia"/>
                      <w:lang w:eastAsia="zh-CN"/>
                    </w:rPr>
                  </w:pPr>
                  <w:r>
                    <w:rPr>
                      <w:rFonts w:hint="eastAsia"/>
                      <w:lang w:eastAsia="zh-CN"/>
                    </w:rPr>
                    <w:t>无组织排放粉尘</w:t>
                  </w:r>
                </w:p>
              </w:tc>
              <w:tc>
                <w:tcPr>
                  <w:tcW w:w="885" w:type="dxa"/>
                  <w:vAlign w:val="center"/>
                </w:tcPr>
                <w:p>
                  <w:pPr>
                    <w:adjustRightInd w:val="0"/>
                    <w:snapToGrid w:val="0"/>
                    <w:jc w:val="center"/>
                    <w:rPr>
                      <w:rFonts w:hint="eastAsia"/>
                      <w:lang w:eastAsia="zh-CN"/>
                    </w:rPr>
                  </w:pPr>
                  <w:r>
                    <w:rPr>
                      <w:rFonts w:hint="eastAsia"/>
                    </w:rPr>
                    <w:t>粉尘</w:t>
                  </w:r>
                </w:p>
              </w:tc>
              <w:tc>
                <w:tcPr>
                  <w:tcW w:w="1769" w:type="dxa"/>
                  <w:vAlign w:val="center"/>
                </w:tcPr>
                <w:p>
                  <w:pPr>
                    <w:adjustRightInd w:val="0"/>
                    <w:snapToGrid w:val="0"/>
                    <w:jc w:val="center"/>
                    <w:rPr>
                      <w:rFonts w:hint="eastAsia"/>
                      <w:lang w:eastAsia="zh-CN"/>
                    </w:rPr>
                  </w:pPr>
                  <w:r>
                    <w:rPr>
                      <w:rFonts w:hint="eastAsia"/>
                      <w:lang w:eastAsia="zh-CN"/>
                    </w:rPr>
                    <w:t>无组织逸散</w:t>
                  </w:r>
                </w:p>
              </w:tc>
              <w:tc>
                <w:tcPr>
                  <w:tcW w:w="1220" w:type="dxa"/>
                  <w:vAlign w:val="center"/>
                </w:tcPr>
                <w:p>
                  <w:pPr>
                    <w:pStyle w:val="122"/>
                    <w:rPr>
                      <w:rFonts w:hint="eastAsia"/>
                      <w:lang w:val="en-US" w:eastAsia="zh-CN"/>
                    </w:rPr>
                  </w:pPr>
                  <w:r>
                    <w:rPr>
                      <w:rFonts w:hint="eastAsia"/>
                      <w:lang w:val="en-US" w:eastAsia="zh-CN"/>
                    </w:rPr>
                    <w:t>/</w:t>
                  </w:r>
                </w:p>
              </w:tc>
              <w:tc>
                <w:tcPr>
                  <w:tcW w:w="1471" w:type="dxa"/>
                  <w:gridSpan w:val="2"/>
                  <w:vAlign w:val="center"/>
                </w:tcPr>
                <w:p>
                  <w:pPr>
                    <w:pStyle w:val="122"/>
                    <w:rPr>
                      <w:rFonts w:hint="eastAsia"/>
                      <w:lang w:val="en-US" w:eastAsia="zh-CN"/>
                    </w:rPr>
                  </w:pPr>
                  <w:r>
                    <w:rPr>
                      <w:rFonts w:hint="eastAsia"/>
                      <w:lang w:val="en-US" w:eastAsia="zh-CN"/>
                    </w:rPr>
                    <w:t>0.0392</w:t>
                  </w:r>
                </w:p>
              </w:tc>
              <w:tc>
                <w:tcPr>
                  <w:tcW w:w="1039" w:type="dxa"/>
                  <w:vAlign w:val="center"/>
                </w:tcPr>
                <w:p>
                  <w:pPr>
                    <w:adjustRightInd w:val="0"/>
                    <w:snapToGrid w:val="0"/>
                    <w:jc w:val="center"/>
                    <w:rPr>
                      <w:rFonts w:hint="eastAsia"/>
                      <w:lang w:eastAsia="zh-CN"/>
                    </w:rPr>
                  </w:pPr>
                  <w:r>
                    <w:rPr>
                      <w:rFonts w:hint="eastAsia"/>
                      <w:lang w:eastAsia="zh-CN"/>
                    </w:rPr>
                    <w:t>无</w:t>
                  </w:r>
                </w:p>
              </w:tc>
              <w:tc>
                <w:tcPr>
                  <w:tcW w:w="940" w:type="dxa"/>
                  <w:vAlign w:val="center"/>
                </w:tcPr>
                <w:p>
                  <w:pPr>
                    <w:adjustRightInd w:val="0"/>
                    <w:snapToGrid w:val="0"/>
                    <w:jc w:val="center"/>
                    <w:rPr>
                      <w:rFonts w:hint="eastAsia"/>
                      <w:lang w:eastAsia="zh-CN"/>
                    </w:rPr>
                  </w:pPr>
                  <w:r>
                    <w:rPr>
                      <w:rFonts w:hint="eastAsia"/>
                      <w:lang w:eastAsia="zh-CN"/>
                    </w:rPr>
                    <w:t>连续</w:t>
                  </w:r>
                </w:p>
              </w:tc>
              <w:tc>
                <w:tcPr>
                  <w:tcW w:w="1005" w:type="dxa"/>
                  <w:vAlign w:val="center"/>
                </w:tcPr>
                <w:p>
                  <w:pPr>
                    <w:autoSpaceDE w:val="0"/>
                    <w:autoSpaceDN w:val="0"/>
                    <w:adjustRightInd w:val="0"/>
                    <w:snapToGrid w:val="0"/>
                    <w:jc w:val="center"/>
                    <w:rPr>
                      <w:rFonts w:hint="eastAsia"/>
                      <w:lang w:val="en-US" w:eastAsia="zh-CN"/>
                    </w:rPr>
                  </w:pPr>
                  <w:r>
                    <w:rPr>
                      <w:rFonts w:hint="eastAsia"/>
                      <w:lang w:val="en-US" w:eastAsia="zh-CN"/>
                    </w:rPr>
                    <w:t>/</w:t>
                  </w:r>
                </w:p>
              </w:tc>
              <w:tc>
                <w:tcPr>
                  <w:tcW w:w="1595" w:type="dxa"/>
                  <w:vMerge w:val="continue"/>
                  <w:vAlign w:val="center"/>
                </w:tcPr>
                <w:p>
                  <w:pPr>
                    <w:adjustRightInd w:val="0"/>
                    <w:snapToGrid w:val="0"/>
                    <w:jc w:val="center"/>
                  </w:pPr>
                </w:p>
              </w:tc>
              <w:tc>
                <w:tcPr>
                  <w:tcW w:w="1409" w:type="dxa"/>
                  <w:vMerge w:val="continue"/>
                  <w:vAlign w:val="center"/>
                </w:tcPr>
                <w:p>
                  <w:pPr>
                    <w:adjustRightInd w:val="0"/>
                    <w:snapToGrid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73" w:type="dxa"/>
                  <w:vMerge w:val="continue"/>
                  <w:vAlign w:val="center"/>
                </w:tcPr>
                <w:p>
                  <w:pPr>
                    <w:adjustRightInd w:val="0"/>
                    <w:snapToGrid w:val="0"/>
                    <w:jc w:val="center"/>
                    <w:rPr>
                      <w:rFonts w:hint="eastAsia"/>
                    </w:rPr>
                  </w:pPr>
                </w:p>
              </w:tc>
              <w:tc>
                <w:tcPr>
                  <w:tcW w:w="822" w:type="dxa"/>
                  <w:vAlign w:val="center"/>
                </w:tcPr>
                <w:p>
                  <w:pPr>
                    <w:adjustRightInd w:val="0"/>
                    <w:snapToGrid w:val="0"/>
                    <w:jc w:val="center"/>
                    <w:rPr>
                      <w:rFonts w:hint="eastAsia"/>
                      <w:lang w:eastAsia="zh-CN"/>
                    </w:rPr>
                  </w:pPr>
                  <w:r>
                    <w:rPr>
                      <w:rFonts w:hint="eastAsia"/>
                      <w:lang w:eastAsia="zh-CN"/>
                    </w:rPr>
                    <w:t>食堂</w:t>
                  </w:r>
                </w:p>
              </w:tc>
              <w:tc>
                <w:tcPr>
                  <w:tcW w:w="1179" w:type="dxa"/>
                  <w:vAlign w:val="center"/>
                </w:tcPr>
                <w:p>
                  <w:pPr>
                    <w:adjustRightInd w:val="0"/>
                    <w:snapToGrid w:val="0"/>
                    <w:jc w:val="center"/>
                    <w:rPr>
                      <w:rFonts w:hint="eastAsia"/>
                      <w:lang w:eastAsia="zh-CN"/>
                    </w:rPr>
                  </w:pPr>
                  <w:r>
                    <w:rPr>
                      <w:rFonts w:hint="eastAsia"/>
                      <w:lang w:eastAsia="zh-CN"/>
                    </w:rPr>
                    <w:t>食堂油烟</w:t>
                  </w:r>
                </w:p>
              </w:tc>
              <w:tc>
                <w:tcPr>
                  <w:tcW w:w="885" w:type="dxa"/>
                  <w:vAlign w:val="center"/>
                </w:tcPr>
                <w:p>
                  <w:pPr>
                    <w:adjustRightInd w:val="0"/>
                    <w:snapToGrid w:val="0"/>
                    <w:jc w:val="center"/>
                    <w:rPr>
                      <w:rFonts w:hint="eastAsia"/>
                      <w:lang w:eastAsia="zh-CN"/>
                    </w:rPr>
                  </w:pPr>
                  <w:r>
                    <w:rPr>
                      <w:rFonts w:hint="eastAsia"/>
                      <w:lang w:val="en-US" w:eastAsia="zh-CN"/>
                    </w:rPr>
                    <w:t>油烟</w:t>
                  </w:r>
                </w:p>
              </w:tc>
              <w:tc>
                <w:tcPr>
                  <w:tcW w:w="1769" w:type="dxa"/>
                  <w:vAlign w:val="center"/>
                </w:tcPr>
                <w:p>
                  <w:pPr>
                    <w:adjustRightInd w:val="0"/>
                    <w:snapToGrid w:val="0"/>
                    <w:jc w:val="center"/>
                    <w:rPr>
                      <w:rFonts w:hint="eastAsia"/>
                      <w:lang w:eastAsia="zh-CN"/>
                    </w:rPr>
                  </w:pPr>
                  <w:r>
                    <w:rPr>
                      <w:rFonts w:hint="eastAsia"/>
                      <w:lang w:eastAsia="zh-CN"/>
                    </w:rPr>
                    <w:t>油烟机</w:t>
                  </w:r>
                </w:p>
              </w:tc>
              <w:tc>
                <w:tcPr>
                  <w:tcW w:w="1220" w:type="dxa"/>
                  <w:vAlign w:val="center"/>
                </w:tcPr>
                <w:p>
                  <w:pPr>
                    <w:pStyle w:val="122"/>
                    <w:rPr>
                      <w:rFonts w:hint="eastAsia"/>
                      <w:lang w:val="en-US" w:eastAsia="zh-CN"/>
                    </w:rPr>
                  </w:pPr>
                  <w:r>
                    <w:rPr>
                      <w:rFonts w:hint="eastAsia"/>
                      <w:lang w:val="en-US" w:eastAsia="zh-CN"/>
                    </w:rPr>
                    <w:t>0.78</w:t>
                  </w:r>
                </w:p>
              </w:tc>
              <w:tc>
                <w:tcPr>
                  <w:tcW w:w="1471" w:type="dxa"/>
                  <w:gridSpan w:val="2"/>
                  <w:vAlign w:val="center"/>
                </w:tcPr>
                <w:p>
                  <w:pPr>
                    <w:pStyle w:val="122"/>
                    <w:rPr>
                      <w:rFonts w:hint="eastAsia"/>
                      <w:lang w:val="en-US" w:eastAsia="zh-CN"/>
                    </w:rPr>
                  </w:pPr>
                  <w:r>
                    <w:rPr>
                      <w:rFonts w:hint="eastAsia"/>
                      <w:lang w:val="en-US" w:eastAsia="zh-CN"/>
                    </w:rPr>
                    <w:t>5.85</w:t>
                  </w:r>
                  <w:r>
                    <w:rPr>
                      <w:rFonts w:hint="default"/>
                      <w:lang w:val="en-US" w:eastAsia="zh-CN"/>
                    </w:rPr>
                    <w:t>×</w:t>
                  </w:r>
                  <w:r>
                    <w:rPr>
                      <w:rFonts w:hint="eastAsia"/>
                      <w:lang w:val="en-US" w:eastAsia="zh-CN"/>
                    </w:rPr>
                    <w:t>10</w:t>
                  </w:r>
                  <w:r>
                    <w:rPr>
                      <w:rFonts w:hint="eastAsia"/>
                      <w:vertAlign w:val="superscript"/>
                      <w:lang w:val="en-US" w:eastAsia="zh-CN"/>
                    </w:rPr>
                    <w:t>-4</w:t>
                  </w:r>
                </w:p>
              </w:tc>
              <w:tc>
                <w:tcPr>
                  <w:tcW w:w="1039" w:type="dxa"/>
                  <w:vAlign w:val="center"/>
                </w:tcPr>
                <w:p>
                  <w:pPr>
                    <w:adjustRightInd w:val="0"/>
                    <w:snapToGrid w:val="0"/>
                    <w:jc w:val="center"/>
                    <w:rPr>
                      <w:rFonts w:hint="eastAsia"/>
                      <w:lang w:eastAsia="zh-CN"/>
                    </w:rPr>
                  </w:pPr>
                  <w:r>
                    <w:rPr>
                      <w:rFonts w:hint="eastAsia"/>
                      <w:lang w:eastAsia="zh-CN"/>
                    </w:rPr>
                    <w:t>无</w:t>
                  </w:r>
                </w:p>
              </w:tc>
              <w:tc>
                <w:tcPr>
                  <w:tcW w:w="940" w:type="dxa"/>
                  <w:vAlign w:val="center"/>
                </w:tcPr>
                <w:p>
                  <w:pPr>
                    <w:adjustRightInd w:val="0"/>
                    <w:snapToGrid w:val="0"/>
                    <w:jc w:val="center"/>
                    <w:rPr>
                      <w:rFonts w:hint="eastAsia"/>
                      <w:lang w:eastAsia="zh-CN"/>
                    </w:rPr>
                  </w:pPr>
                  <w:r>
                    <w:rPr>
                      <w:rFonts w:hint="eastAsia"/>
                      <w:lang w:eastAsia="zh-CN"/>
                    </w:rPr>
                    <w:t>间断</w:t>
                  </w:r>
                </w:p>
              </w:tc>
              <w:tc>
                <w:tcPr>
                  <w:tcW w:w="1005" w:type="dxa"/>
                  <w:vAlign w:val="center"/>
                </w:tcPr>
                <w:p>
                  <w:pPr>
                    <w:autoSpaceDE w:val="0"/>
                    <w:autoSpaceDN w:val="0"/>
                    <w:adjustRightInd w:val="0"/>
                    <w:snapToGrid w:val="0"/>
                    <w:jc w:val="center"/>
                    <w:rPr>
                      <w:rFonts w:hint="eastAsia"/>
                      <w:lang w:val="en-US" w:eastAsia="zh-CN"/>
                    </w:rPr>
                  </w:pPr>
                  <w:r>
                    <w:rPr>
                      <w:rFonts w:hint="eastAsia"/>
                      <w:lang w:val="en-US" w:eastAsia="zh-CN"/>
                    </w:rPr>
                    <w:t>/</w:t>
                  </w:r>
                </w:p>
              </w:tc>
              <w:tc>
                <w:tcPr>
                  <w:tcW w:w="1595" w:type="dxa"/>
                  <w:vAlign w:val="center"/>
                </w:tcPr>
                <w:p>
                  <w:pPr>
                    <w:adjustRightInd w:val="0"/>
                    <w:snapToGrid w:val="0"/>
                    <w:jc w:val="center"/>
                  </w:pPr>
                  <w:r>
                    <w:t>《饮食业油烟排放标准（试行）》（GB18483-2001）</w:t>
                  </w:r>
                  <w:r>
                    <w:rPr>
                      <w:rFonts w:hint="eastAsia"/>
                      <w:lang w:eastAsia="zh-CN"/>
                    </w:rPr>
                    <w:t>中</w:t>
                  </w:r>
                  <w:r>
                    <w:t>的限值要求</w:t>
                  </w:r>
                </w:p>
              </w:tc>
              <w:tc>
                <w:tcPr>
                  <w:tcW w:w="1409" w:type="dxa"/>
                  <w:vMerge w:val="continue"/>
                  <w:vAlign w:val="center"/>
                </w:tcPr>
                <w:p>
                  <w:pPr>
                    <w:adjustRightInd w:val="0"/>
                    <w:snapToGrid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73" w:type="dxa"/>
                  <w:vMerge w:val="restart"/>
                  <w:vAlign w:val="center"/>
                </w:tcPr>
                <w:p>
                  <w:pPr>
                    <w:adjustRightInd w:val="0"/>
                    <w:snapToGrid w:val="0"/>
                    <w:jc w:val="center"/>
                  </w:pPr>
                  <w:r>
                    <w:rPr>
                      <w:rFonts w:hint="eastAsia"/>
                    </w:rPr>
                    <w:t>废水</w:t>
                  </w:r>
                </w:p>
              </w:tc>
              <w:tc>
                <w:tcPr>
                  <w:tcW w:w="822" w:type="dxa"/>
                  <w:vAlign w:val="center"/>
                </w:tcPr>
                <w:p>
                  <w:pPr>
                    <w:adjustRightInd w:val="0"/>
                    <w:snapToGrid w:val="0"/>
                    <w:jc w:val="center"/>
                    <w:rPr>
                      <w:rFonts w:hint="eastAsia"/>
                      <w:lang w:eastAsia="zh-CN"/>
                    </w:rPr>
                  </w:pPr>
                  <w:r>
                    <w:rPr>
                      <w:rFonts w:hint="eastAsia"/>
                      <w:lang w:eastAsia="zh-CN"/>
                    </w:rPr>
                    <w:t>生活污水</w:t>
                  </w:r>
                </w:p>
              </w:tc>
              <w:tc>
                <w:tcPr>
                  <w:tcW w:w="1179" w:type="dxa"/>
                  <w:vAlign w:val="center"/>
                </w:tcPr>
                <w:p>
                  <w:pPr>
                    <w:adjustRightInd w:val="0"/>
                    <w:snapToGrid w:val="0"/>
                    <w:jc w:val="center"/>
                    <w:rPr>
                      <w:rFonts w:hint="eastAsia" w:eastAsia="宋体"/>
                      <w:lang w:eastAsia="zh-CN"/>
                    </w:rPr>
                  </w:pPr>
                  <w:r>
                    <w:rPr>
                      <w:rFonts w:hint="eastAsia"/>
                      <w:lang w:eastAsia="zh-CN"/>
                    </w:rPr>
                    <w:t>生活废水</w:t>
                  </w:r>
                </w:p>
              </w:tc>
              <w:tc>
                <w:tcPr>
                  <w:tcW w:w="885" w:type="dxa"/>
                  <w:vAlign w:val="center"/>
                </w:tcPr>
                <w:p>
                  <w:pPr>
                    <w:adjustRightInd w:val="0"/>
                    <w:snapToGrid w:val="0"/>
                    <w:jc w:val="center"/>
                    <w:rPr>
                      <w:rFonts w:hint="eastAsia"/>
                      <w:lang w:eastAsia="zh-CN"/>
                    </w:rPr>
                  </w:pPr>
                  <w:r>
                    <w:rPr>
                      <w:rFonts w:hint="eastAsia"/>
                    </w:rPr>
                    <w:t>SS</w:t>
                  </w:r>
                </w:p>
              </w:tc>
              <w:tc>
                <w:tcPr>
                  <w:tcW w:w="1769" w:type="dxa"/>
                  <w:vAlign w:val="center"/>
                </w:tcPr>
                <w:p>
                  <w:pPr>
                    <w:adjustRightInd w:val="0"/>
                    <w:snapToGrid w:val="0"/>
                    <w:jc w:val="center"/>
                  </w:pPr>
                  <w:r>
                    <w:rPr>
                      <w:rFonts w:hint="eastAsia"/>
                      <w:lang w:val="en-US" w:eastAsia="zh-CN"/>
                    </w:rPr>
                    <w:t>化粪池</w:t>
                  </w:r>
                </w:p>
              </w:tc>
              <w:tc>
                <w:tcPr>
                  <w:tcW w:w="2691" w:type="dxa"/>
                  <w:gridSpan w:val="3"/>
                  <w:vAlign w:val="center"/>
                </w:tcPr>
                <w:p>
                  <w:pPr>
                    <w:adjustRightInd w:val="0"/>
                    <w:snapToGrid w:val="0"/>
                    <w:jc w:val="center"/>
                  </w:pPr>
                  <w:r>
                    <w:rPr>
                      <w:rFonts w:hint="eastAsia"/>
                      <w:lang w:val="en-US" w:eastAsia="zh-CN"/>
                    </w:rPr>
                    <w:t>化粪池处理后后，周围农田综合利用</w:t>
                  </w:r>
                </w:p>
              </w:tc>
              <w:tc>
                <w:tcPr>
                  <w:tcW w:w="1039" w:type="dxa"/>
                  <w:vAlign w:val="center"/>
                </w:tcPr>
                <w:p>
                  <w:pPr>
                    <w:adjustRightInd w:val="0"/>
                    <w:snapToGrid w:val="0"/>
                    <w:jc w:val="center"/>
                  </w:pPr>
                  <w:r>
                    <w:rPr>
                      <w:rFonts w:hint="eastAsia"/>
                    </w:rPr>
                    <w:t>无</w:t>
                  </w:r>
                </w:p>
              </w:tc>
              <w:tc>
                <w:tcPr>
                  <w:tcW w:w="940" w:type="dxa"/>
                  <w:vAlign w:val="center"/>
                </w:tcPr>
                <w:p>
                  <w:pPr>
                    <w:adjustRightInd w:val="0"/>
                    <w:snapToGrid w:val="0"/>
                    <w:jc w:val="center"/>
                  </w:pPr>
                  <w:r>
                    <w:rPr>
                      <w:rFonts w:hint="eastAsia"/>
                    </w:rPr>
                    <w:t>运营期全时段</w:t>
                  </w:r>
                </w:p>
              </w:tc>
              <w:tc>
                <w:tcPr>
                  <w:tcW w:w="1005" w:type="dxa"/>
                  <w:vAlign w:val="center"/>
                </w:tcPr>
                <w:p>
                  <w:pPr>
                    <w:adjustRightInd w:val="0"/>
                    <w:snapToGrid w:val="0"/>
                    <w:jc w:val="center"/>
                  </w:pPr>
                  <w:r>
                    <w:rPr>
                      <w:rFonts w:hint="eastAsia"/>
                    </w:rPr>
                    <w:t>/</w:t>
                  </w:r>
                </w:p>
              </w:tc>
              <w:tc>
                <w:tcPr>
                  <w:tcW w:w="1595" w:type="dxa"/>
                  <w:vAlign w:val="center"/>
                </w:tcPr>
                <w:p>
                  <w:pPr>
                    <w:adjustRightInd w:val="0"/>
                    <w:snapToGrid w:val="0"/>
                    <w:jc w:val="center"/>
                  </w:pPr>
                  <w:r>
                    <w:rPr>
                      <w:rFonts w:hint="eastAsia"/>
                      <w:lang w:eastAsia="zh-CN"/>
                    </w:rPr>
                    <w:t>农田综合利用</w:t>
                  </w:r>
                  <w:r>
                    <w:rPr>
                      <w:rFonts w:hint="eastAsia"/>
                    </w:rPr>
                    <w:t>，不外排</w:t>
                  </w:r>
                </w:p>
              </w:tc>
              <w:tc>
                <w:tcPr>
                  <w:tcW w:w="1409" w:type="dxa"/>
                  <w:vMerge w:val="restart"/>
                  <w:vAlign w:val="center"/>
                </w:tcPr>
                <w:p>
                  <w:pPr>
                    <w:adjustRightInd w:val="0"/>
                    <w:snapToGrid w:val="0"/>
                    <w:jc w:val="center"/>
                  </w:pPr>
                  <w:r>
                    <w:rPr>
                      <w:rFonts w:hint="eastAsia"/>
                    </w:rPr>
                    <w:t>生产废水、生活污水回用情况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73" w:type="dxa"/>
                  <w:vMerge w:val="continue"/>
                  <w:vAlign w:val="center"/>
                </w:tcPr>
                <w:p>
                  <w:pPr>
                    <w:adjustRightInd w:val="0"/>
                    <w:snapToGrid w:val="0"/>
                    <w:jc w:val="center"/>
                    <w:rPr>
                      <w:rFonts w:hint="eastAsia"/>
                    </w:rPr>
                  </w:pPr>
                </w:p>
              </w:tc>
              <w:tc>
                <w:tcPr>
                  <w:tcW w:w="822" w:type="dxa"/>
                  <w:vAlign w:val="center"/>
                </w:tcPr>
                <w:p>
                  <w:pPr>
                    <w:adjustRightInd w:val="0"/>
                    <w:snapToGrid w:val="0"/>
                    <w:jc w:val="center"/>
                    <w:rPr>
                      <w:rFonts w:hint="eastAsia"/>
                      <w:lang w:eastAsia="zh-CN"/>
                    </w:rPr>
                  </w:pPr>
                  <w:r>
                    <w:rPr>
                      <w:rFonts w:hint="eastAsia"/>
                      <w:lang w:eastAsia="zh-CN"/>
                    </w:rPr>
                    <w:t>食堂废水</w:t>
                  </w:r>
                </w:p>
              </w:tc>
              <w:tc>
                <w:tcPr>
                  <w:tcW w:w="1179" w:type="dxa"/>
                  <w:vAlign w:val="center"/>
                </w:tcPr>
                <w:p>
                  <w:pPr>
                    <w:adjustRightInd w:val="0"/>
                    <w:snapToGrid w:val="0"/>
                    <w:jc w:val="center"/>
                    <w:rPr>
                      <w:rFonts w:hint="eastAsia"/>
                      <w:lang w:val="en-US" w:eastAsia="zh-CN"/>
                    </w:rPr>
                  </w:pPr>
                  <w:r>
                    <w:rPr>
                      <w:rFonts w:hint="eastAsia"/>
                      <w:lang w:val="en-US" w:eastAsia="zh-CN"/>
                    </w:rPr>
                    <w:t>食堂废水</w:t>
                  </w:r>
                </w:p>
              </w:tc>
              <w:tc>
                <w:tcPr>
                  <w:tcW w:w="885" w:type="dxa"/>
                  <w:vAlign w:val="center"/>
                </w:tcPr>
                <w:p>
                  <w:pPr>
                    <w:adjustRightInd w:val="0"/>
                    <w:snapToGrid w:val="0"/>
                    <w:jc w:val="center"/>
                    <w:rPr>
                      <w:rFonts w:hint="eastAsia"/>
                      <w:lang w:eastAsia="zh-CN"/>
                    </w:rPr>
                  </w:pPr>
                  <w:r>
                    <w:rPr>
                      <w:rFonts w:hint="eastAsia"/>
                      <w:lang w:eastAsia="zh-CN"/>
                    </w:rPr>
                    <w:t>动植</w:t>
                  </w:r>
                </w:p>
                <w:p>
                  <w:pPr>
                    <w:adjustRightInd w:val="0"/>
                    <w:snapToGrid w:val="0"/>
                    <w:jc w:val="center"/>
                    <w:rPr>
                      <w:rFonts w:hint="eastAsia"/>
                      <w:lang w:val="en-US" w:eastAsia="zh-CN"/>
                    </w:rPr>
                  </w:pPr>
                  <w:r>
                    <w:rPr>
                      <w:rFonts w:hint="eastAsia"/>
                      <w:lang w:eastAsia="zh-CN"/>
                    </w:rPr>
                    <w:t>物油</w:t>
                  </w:r>
                </w:p>
              </w:tc>
              <w:tc>
                <w:tcPr>
                  <w:tcW w:w="1769" w:type="dxa"/>
                  <w:vAlign w:val="center"/>
                </w:tcPr>
                <w:p>
                  <w:pPr>
                    <w:adjustRightInd w:val="0"/>
                    <w:snapToGrid w:val="0"/>
                    <w:jc w:val="center"/>
                    <w:rPr>
                      <w:rFonts w:hint="eastAsia"/>
                      <w:lang w:val="en-US" w:eastAsia="zh-CN"/>
                    </w:rPr>
                  </w:pPr>
                  <w:r>
                    <w:rPr>
                      <w:rFonts w:hint="eastAsia"/>
                      <w:lang w:val="en-US" w:eastAsia="zh-CN"/>
                    </w:rPr>
                    <w:t>隔油池+化粪池</w:t>
                  </w:r>
                </w:p>
              </w:tc>
              <w:tc>
                <w:tcPr>
                  <w:tcW w:w="2691" w:type="dxa"/>
                  <w:gridSpan w:val="3"/>
                  <w:vAlign w:val="center"/>
                </w:tcPr>
                <w:p>
                  <w:pPr>
                    <w:adjustRightInd w:val="0"/>
                    <w:snapToGrid w:val="0"/>
                    <w:jc w:val="center"/>
                    <w:rPr>
                      <w:rFonts w:hint="eastAsia"/>
                      <w:lang w:val="en-US" w:eastAsia="zh-CN"/>
                    </w:rPr>
                  </w:pPr>
                  <w:r>
                    <w:rPr>
                      <w:rFonts w:hint="eastAsia"/>
                      <w:lang w:val="en-US" w:eastAsia="zh-CN"/>
                    </w:rPr>
                    <w:t>处理后同生活污水排入化粪池，化粪池处理后后，周围农田综合利用</w:t>
                  </w:r>
                </w:p>
              </w:tc>
              <w:tc>
                <w:tcPr>
                  <w:tcW w:w="1039" w:type="dxa"/>
                  <w:vAlign w:val="center"/>
                </w:tcPr>
                <w:p>
                  <w:pPr>
                    <w:adjustRightInd w:val="0"/>
                    <w:snapToGrid w:val="0"/>
                    <w:jc w:val="center"/>
                    <w:rPr>
                      <w:rFonts w:hint="eastAsia"/>
                    </w:rPr>
                  </w:pPr>
                  <w:r>
                    <w:rPr>
                      <w:rFonts w:hint="eastAsia"/>
                    </w:rPr>
                    <w:t>无</w:t>
                  </w:r>
                </w:p>
              </w:tc>
              <w:tc>
                <w:tcPr>
                  <w:tcW w:w="940" w:type="dxa"/>
                  <w:vAlign w:val="center"/>
                </w:tcPr>
                <w:p>
                  <w:pPr>
                    <w:adjustRightInd w:val="0"/>
                    <w:snapToGrid w:val="0"/>
                    <w:jc w:val="center"/>
                    <w:rPr>
                      <w:rFonts w:hint="eastAsia"/>
                      <w:lang w:eastAsia="zh-CN"/>
                    </w:rPr>
                  </w:pPr>
                  <w:r>
                    <w:rPr>
                      <w:rFonts w:hint="eastAsia"/>
                      <w:lang w:eastAsia="zh-CN"/>
                    </w:rPr>
                    <w:t>间断</w:t>
                  </w:r>
                </w:p>
              </w:tc>
              <w:tc>
                <w:tcPr>
                  <w:tcW w:w="1005" w:type="dxa"/>
                  <w:vAlign w:val="center"/>
                </w:tcPr>
                <w:p>
                  <w:pPr>
                    <w:adjustRightInd w:val="0"/>
                    <w:snapToGrid w:val="0"/>
                    <w:jc w:val="center"/>
                    <w:rPr>
                      <w:rFonts w:hint="eastAsia"/>
                    </w:rPr>
                  </w:pPr>
                  <w:r>
                    <w:rPr>
                      <w:rFonts w:hint="eastAsia"/>
                    </w:rPr>
                    <w:t>/</w:t>
                  </w:r>
                </w:p>
              </w:tc>
              <w:tc>
                <w:tcPr>
                  <w:tcW w:w="1595" w:type="dxa"/>
                  <w:vAlign w:val="center"/>
                </w:tcPr>
                <w:p>
                  <w:pPr>
                    <w:adjustRightInd w:val="0"/>
                    <w:snapToGrid w:val="0"/>
                    <w:jc w:val="center"/>
                    <w:rPr>
                      <w:rFonts w:hint="eastAsia"/>
                      <w:lang w:eastAsia="zh-CN"/>
                    </w:rPr>
                  </w:pPr>
                  <w:r>
                    <w:rPr>
                      <w:rFonts w:hint="eastAsia"/>
                      <w:lang w:eastAsia="zh-CN"/>
                    </w:rPr>
                    <w:t>农田综合利用</w:t>
                  </w:r>
                  <w:r>
                    <w:rPr>
                      <w:rFonts w:hint="eastAsia"/>
                    </w:rPr>
                    <w:t>，不外排</w:t>
                  </w:r>
                </w:p>
              </w:tc>
              <w:tc>
                <w:tcPr>
                  <w:tcW w:w="1409" w:type="dxa"/>
                  <w:vMerge w:val="continue"/>
                  <w:vAlign w:val="center"/>
                </w:tcPr>
                <w:p>
                  <w:pPr>
                    <w:adjustRightInd w:val="0"/>
                    <w:snapToGrid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73" w:type="dxa"/>
                  <w:vAlign w:val="center"/>
                </w:tcPr>
                <w:p>
                  <w:pPr>
                    <w:adjustRightInd w:val="0"/>
                    <w:snapToGrid w:val="0"/>
                    <w:jc w:val="center"/>
                  </w:pPr>
                  <w:r>
                    <w:rPr>
                      <w:rFonts w:hint="eastAsia"/>
                    </w:rPr>
                    <w:t>噪声</w:t>
                  </w:r>
                </w:p>
              </w:tc>
              <w:tc>
                <w:tcPr>
                  <w:tcW w:w="822" w:type="dxa"/>
                  <w:vAlign w:val="center"/>
                </w:tcPr>
                <w:p>
                  <w:pPr>
                    <w:adjustRightInd w:val="0"/>
                    <w:snapToGrid w:val="0"/>
                    <w:jc w:val="center"/>
                  </w:pPr>
                  <w:r>
                    <w:rPr>
                      <w:rFonts w:hint="eastAsia"/>
                    </w:rPr>
                    <w:t>生产</w:t>
                  </w:r>
                  <w:r>
                    <w:t>过程</w:t>
                  </w:r>
                </w:p>
              </w:tc>
              <w:tc>
                <w:tcPr>
                  <w:tcW w:w="1179" w:type="dxa"/>
                  <w:vAlign w:val="center"/>
                </w:tcPr>
                <w:p>
                  <w:pPr>
                    <w:adjustRightInd w:val="0"/>
                    <w:snapToGrid w:val="0"/>
                    <w:jc w:val="both"/>
                  </w:pPr>
                  <w:r>
                    <w:rPr>
                      <w:rFonts w:hint="eastAsia"/>
                      <w:lang w:eastAsia="zh-CN"/>
                    </w:rPr>
                    <w:t>板材加工设备噪声</w:t>
                  </w:r>
                </w:p>
              </w:tc>
              <w:tc>
                <w:tcPr>
                  <w:tcW w:w="885" w:type="dxa"/>
                  <w:vAlign w:val="center"/>
                </w:tcPr>
                <w:p>
                  <w:pPr>
                    <w:adjustRightInd w:val="0"/>
                    <w:snapToGrid w:val="0"/>
                    <w:jc w:val="center"/>
                  </w:pPr>
                  <w:r>
                    <w:rPr>
                      <w:rFonts w:hint="eastAsia"/>
                    </w:rPr>
                    <w:t>L</w:t>
                  </w:r>
                  <w:r>
                    <w:t>eq</w:t>
                  </w:r>
                </w:p>
              </w:tc>
              <w:tc>
                <w:tcPr>
                  <w:tcW w:w="1769" w:type="dxa"/>
                  <w:vAlign w:val="center"/>
                </w:tcPr>
                <w:p>
                  <w:pPr>
                    <w:adjustRightInd w:val="0"/>
                    <w:snapToGrid w:val="0"/>
                    <w:jc w:val="center"/>
                  </w:pPr>
                  <w:r>
                    <w:rPr>
                      <w:rFonts w:hint="eastAsia"/>
                      <w:lang w:eastAsia="zh-CN"/>
                    </w:rPr>
                    <w:t>置于厂房内设备间、设备间墙壁吸声、</w:t>
                  </w:r>
                  <w:r>
                    <w:rPr>
                      <w:rFonts w:hint="eastAsia"/>
                    </w:rPr>
                    <w:t>选用低噪声设备</w:t>
                  </w:r>
                  <w:r>
                    <w:t>、</w:t>
                  </w:r>
                  <w:r>
                    <w:rPr>
                      <w:rFonts w:hint="eastAsia"/>
                    </w:rPr>
                    <w:t>基础</w:t>
                  </w:r>
                  <w:r>
                    <w:t>减振</w:t>
                  </w:r>
                </w:p>
              </w:tc>
              <w:tc>
                <w:tcPr>
                  <w:tcW w:w="2691" w:type="dxa"/>
                  <w:gridSpan w:val="3"/>
                  <w:vAlign w:val="center"/>
                </w:tcPr>
                <w:p>
                  <w:pPr>
                    <w:adjustRightInd w:val="0"/>
                    <w:snapToGrid w:val="0"/>
                    <w:jc w:val="center"/>
                  </w:pPr>
                  <w:r>
                    <w:rPr>
                      <w:rFonts w:hint="eastAsia"/>
                    </w:rPr>
                    <w:t>厂界</w:t>
                  </w:r>
                  <w:r>
                    <w:t>达标排放</w:t>
                  </w:r>
                </w:p>
              </w:tc>
              <w:tc>
                <w:tcPr>
                  <w:tcW w:w="1039" w:type="dxa"/>
                  <w:vAlign w:val="center"/>
                </w:tcPr>
                <w:p>
                  <w:pPr>
                    <w:adjustRightInd w:val="0"/>
                    <w:snapToGrid w:val="0"/>
                    <w:jc w:val="center"/>
                  </w:pPr>
                  <w:r>
                    <w:rPr>
                      <w:rFonts w:hint="eastAsia"/>
                    </w:rPr>
                    <w:t>无</w:t>
                  </w:r>
                </w:p>
              </w:tc>
              <w:tc>
                <w:tcPr>
                  <w:tcW w:w="940" w:type="dxa"/>
                  <w:vAlign w:val="center"/>
                </w:tcPr>
                <w:p>
                  <w:pPr>
                    <w:adjustRightInd w:val="0"/>
                    <w:snapToGrid w:val="0"/>
                    <w:jc w:val="center"/>
                  </w:pPr>
                  <w:r>
                    <w:rPr>
                      <w:rFonts w:hint="eastAsia"/>
                    </w:rPr>
                    <w:t>运营期全时段</w:t>
                  </w:r>
                </w:p>
              </w:tc>
              <w:tc>
                <w:tcPr>
                  <w:tcW w:w="1005" w:type="dxa"/>
                  <w:vAlign w:val="center"/>
                </w:tcPr>
                <w:p>
                  <w:pPr>
                    <w:adjustRightInd w:val="0"/>
                    <w:snapToGrid w:val="0"/>
                    <w:jc w:val="center"/>
                  </w:pPr>
                  <w:r>
                    <w:rPr>
                      <w:rFonts w:hint="eastAsia"/>
                    </w:rPr>
                    <w:t>/</w:t>
                  </w:r>
                </w:p>
              </w:tc>
              <w:tc>
                <w:tcPr>
                  <w:tcW w:w="1595" w:type="dxa"/>
                  <w:vAlign w:val="center"/>
                </w:tcPr>
                <w:p>
                  <w:pPr>
                    <w:adjustRightInd w:val="0"/>
                    <w:snapToGrid w:val="0"/>
                    <w:jc w:val="center"/>
                  </w:pPr>
                  <w:r>
                    <w:rPr>
                      <w:rFonts w:hint="eastAsia"/>
                    </w:rPr>
                    <w:t>《工业企业厂界环境噪声排放标准》（</w:t>
                  </w:r>
                  <w:r>
                    <w:t>GB12348-2008</w:t>
                  </w:r>
                  <w:r>
                    <w:rPr>
                      <w:rFonts w:hint="eastAsia"/>
                    </w:rPr>
                    <w:t>）</w:t>
                  </w:r>
                  <w:r>
                    <w:rPr>
                      <w:rFonts w:hint="eastAsia"/>
                      <w:lang w:val="en-US" w:eastAsia="zh-CN"/>
                    </w:rPr>
                    <w:t>3</w:t>
                  </w:r>
                  <w:r>
                    <w:rPr>
                      <w:rFonts w:hint="eastAsia"/>
                    </w:rPr>
                    <w:t>类标准</w:t>
                  </w:r>
                </w:p>
              </w:tc>
              <w:tc>
                <w:tcPr>
                  <w:tcW w:w="1409" w:type="dxa"/>
                  <w:vAlign w:val="center"/>
                </w:tcPr>
                <w:p>
                  <w:pPr>
                    <w:adjustRightInd w:val="0"/>
                    <w:snapToGrid w:val="0"/>
                    <w:jc w:val="center"/>
                  </w:pPr>
                  <w:r>
                    <w:rPr>
                      <w:rFonts w:hint="eastAsia"/>
                    </w:rPr>
                    <w:t>噪声</w:t>
                  </w:r>
                  <w:r>
                    <w:t>治理措施</w:t>
                  </w:r>
                  <w:r>
                    <w:rPr>
                      <w:rFonts w:hint="eastAsia"/>
                    </w:rPr>
                    <w:t>；</w:t>
                  </w:r>
                </w:p>
                <w:p>
                  <w:pPr>
                    <w:adjustRightInd w:val="0"/>
                    <w:snapToGrid w:val="0"/>
                    <w:jc w:val="center"/>
                  </w:pPr>
                  <w:r>
                    <w:rPr>
                      <w:rFonts w:hint="eastAsia"/>
                    </w:rPr>
                    <w:t>例行监测达标情况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73" w:type="dxa"/>
                  <w:vMerge w:val="restart"/>
                  <w:vAlign w:val="center"/>
                </w:tcPr>
                <w:p>
                  <w:pPr>
                    <w:adjustRightInd w:val="0"/>
                    <w:snapToGrid w:val="0"/>
                    <w:jc w:val="center"/>
                  </w:pPr>
                  <w:r>
                    <w:rPr>
                      <w:rFonts w:hint="eastAsia"/>
                    </w:rPr>
                    <w:t>固废</w:t>
                  </w:r>
                </w:p>
              </w:tc>
              <w:tc>
                <w:tcPr>
                  <w:tcW w:w="822" w:type="dxa"/>
                  <w:vAlign w:val="center"/>
                </w:tcPr>
                <w:p>
                  <w:pPr>
                    <w:adjustRightInd w:val="0"/>
                    <w:snapToGrid w:val="0"/>
                    <w:jc w:val="center"/>
                  </w:pPr>
                  <w:r>
                    <w:rPr>
                      <w:rFonts w:hint="eastAsia"/>
                      <w:lang w:eastAsia="zh-CN"/>
                    </w:rPr>
                    <w:t>生活</w:t>
                  </w:r>
                  <w:r>
                    <w:rPr>
                      <w:rFonts w:hint="eastAsia"/>
                    </w:rPr>
                    <w:t>过程</w:t>
                  </w:r>
                </w:p>
              </w:tc>
              <w:tc>
                <w:tcPr>
                  <w:tcW w:w="1179" w:type="dxa"/>
                  <w:vAlign w:val="center"/>
                </w:tcPr>
                <w:p>
                  <w:pPr>
                    <w:jc w:val="center"/>
                  </w:pPr>
                  <w:r>
                    <w:rPr>
                      <w:rFonts w:hint="eastAsia"/>
                      <w:lang w:val="en-GB"/>
                    </w:rPr>
                    <w:t>生活垃圾</w:t>
                  </w:r>
                </w:p>
              </w:tc>
              <w:tc>
                <w:tcPr>
                  <w:tcW w:w="885" w:type="dxa"/>
                  <w:vAlign w:val="center"/>
                </w:tcPr>
                <w:p>
                  <w:pPr>
                    <w:pStyle w:val="122"/>
                  </w:pPr>
                  <w:r>
                    <w:rPr>
                      <w:rFonts w:hint="eastAsia"/>
                      <w:lang w:eastAsia="zh-CN"/>
                    </w:rPr>
                    <w:t>生活垃圾</w:t>
                  </w:r>
                </w:p>
              </w:tc>
              <w:tc>
                <w:tcPr>
                  <w:tcW w:w="1769" w:type="dxa"/>
                  <w:vAlign w:val="center"/>
                </w:tcPr>
                <w:p>
                  <w:pPr>
                    <w:adjustRightInd w:val="0"/>
                    <w:snapToGrid w:val="0"/>
                    <w:jc w:val="center"/>
                  </w:pPr>
                  <w:r>
                    <w:rPr>
                      <w:rFonts w:hint="eastAsia"/>
                      <w:lang w:val="en-US" w:eastAsia="zh-CN"/>
                    </w:rPr>
                    <w:t>环卫工人收集</w:t>
                  </w:r>
                </w:p>
              </w:tc>
              <w:tc>
                <w:tcPr>
                  <w:tcW w:w="1368" w:type="dxa"/>
                  <w:gridSpan w:val="2"/>
                  <w:vAlign w:val="center"/>
                </w:tcPr>
                <w:p>
                  <w:pPr>
                    <w:adjustRightInd w:val="0"/>
                    <w:snapToGrid w:val="0"/>
                    <w:jc w:val="center"/>
                  </w:pPr>
                  <w:r>
                    <w:rPr>
                      <w:rFonts w:hint="eastAsia"/>
                    </w:rPr>
                    <w:t>/</w:t>
                  </w:r>
                </w:p>
              </w:tc>
              <w:tc>
                <w:tcPr>
                  <w:tcW w:w="1323" w:type="dxa"/>
                  <w:vAlign w:val="center"/>
                </w:tcPr>
                <w:p>
                  <w:pPr>
                    <w:snapToGrid w:val="0"/>
                    <w:jc w:val="center"/>
                    <w:rPr>
                      <w:rFonts w:hint="eastAsia"/>
                      <w:lang w:val="en-US" w:eastAsia="zh-CN"/>
                    </w:rPr>
                  </w:pPr>
                  <w:r>
                    <w:rPr>
                      <w:rFonts w:hint="eastAsia"/>
                      <w:lang w:val="en-US" w:eastAsia="zh-CN"/>
                    </w:rPr>
                    <w:t>1.95</w:t>
                  </w:r>
                </w:p>
              </w:tc>
              <w:tc>
                <w:tcPr>
                  <w:tcW w:w="1039" w:type="dxa"/>
                  <w:vAlign w:val="center"/>
                </w:tcPr>
                <w:p>
                  <w:pPr>
                    <w:adjustRightInd w:val="0"/>
                    <w:snapToGrid w:val="0"/>
                    <w:jc w:val="center"/>
                  </w:pPr>
                  <w:r>
                    <w:rPr>
                      <w:rFonts w:hint="eastAsia"/>
                      <w:lang w:eastAsia="zh-CN"/>
                    </w:rPr>
                    <w:t>无</w:t>
                  </w:r>
                </w:p>
              </w:tc>
              <w:tc>
                <w:tcPr>
                  <w:tcW w:w="940" w:type="dxa"/>
                  <w:vAlign w:val="center"/>
                </w:tcPr>
                <w:p>
                  <w:pPr>
                    <w:adjustRightInd w:val="0"/>
                    <w:snapToGrid w:val="0"/>
                    <w:jc w:val="center"/>
                  </w:pPr>
                  <w:r>
                    <w:rPr>
                      <w:rFonts w:hint="eastAsia"/>
                    </w:rPr>
                    <w:t>运营期全时段</w:t>
                  </w:r>
                </w:p>
              </w:tc>
              <w:tc>
                <w:tcPr>
                  <w:tcW w:w="1005" w:type="dxa"/>
                  <w:vAlign w:val="center"/>
                </w:tcPr>
                <w:p>
                  <w:pPr>
                    <w:adjustRightInd w:val="0"/>
                    <w:snapToGrid w:val="0"/>
                    <w:jc w:val="center"/>
                  </w:pPr>
                  <w:r>
                    <w:rPr>
                      <w:rFonts w:hint="eastAsia"/>
                    </w:rPr>
                    <w:t>垃圾收集点设明显标志固废产生点及暂存点设明显标志</w:t>
                  </w:r>
                </w:p>
              </w:tc>
              <w:tc>
                <w:tcPr>
                  <w:tcW w:w="1595" w:type="dxa"/>
                  <w:vAlign w:val="center"/>
                </w:tcPr>
                <w:p>
                  <w:pPr>
                    <w:adjustRightInd w:val="0"/>
                    <w:snapToGrid w:val="0"/>
                    <w:jc w:val="center"/>
                  </w:pPr>
                  <w:r>
                    <w:rPr>
                      <w:rFonts w:hint="eastAsia"/>
                    </w:rPr>
                    <w:t>GB18599-2001《一般工业固体废物贮存、处置场污染控制标准》及其修改单中的相关规定。</w:t>
                  </w:r>
                </w:p>
              </w:tc>
              <w:tc>
                <w:tcPr>
                  <w:tcW w:w="1409" w:type="dxa"/>
                  <w:vAlign w:val="center"/>
                </w:tcPr>
                <w:p>
                  <w:pPr>
                    <w:adjustRightInd w:val="0"/>
                    <w:snapToGrid w:val="0"/>
                    <w:jc w:val="center"/>
                  </w:pPr>
                  <w:r>
                    <w:rPr>
                      <w:rFonts w:hint="eastAsia"/>
                    </w:rPr>
                    <w:t>产生情况及其去向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73" w:type="dxa"/>
                  <w:vMerge w:val="continue"/>
                  <w:vAlign w:val="center"/>
                </w:tcPr>
                <w:p>
                  <w:pPr>
                    <w:adjustRightInd w:val="0"/>
                    <w:snapToGrid w:val="0"/>
                    <w:jc w:val="center"/>
                  </w:pPr>
                </w:p>
              </w:tc>
              <w:tc>
                <w:tcPr>
                  <w:tcW w:w="822" w:type="dxa"/>
                  <w:vMerge w:val="restart"/>
                  <w:vAlign w:val="center"/>
                </w:tcPr>
                <w:p>
                  <w:pPr>
                    <w:adjustRightInd w:val="0"/>
                    <w:snapToGrid w:val="0"/>
                    <w:jc w:val="center"/>
                  </w:pPr>
                  <w:r>
                    <w:rPr>
                      <w:rFonts w:hint="eastAsia"/>
                      <w:lang w:eastAsia="zh-CN"/>
                    </w:rPr>
                    <w:t>生产</w:t>
                  </w:r>
                  <w:r>
                    <w:t>过程</w:t>
                  </w:r>
                </w:p>
              </w:tc>
              <w:tc>
                <w:tcPr>
                  <w:tcW w:w="1179" w:type="dxa"/>
                  <w:vAlign w:val="center"/>
                </w:tcPr>
                <w:p>
                  <w:pPr>
                    <w:jc w:val="center"/>
                  </w:pPr>
                  <w:r>
                    <w:rPr>
                      <w:lang w:val="en-GB"/>
                    </w:rPr>
                    <w:t>废边角料</w:t>
                  </w:r>
                </w:p>
              </w:tc>
              <w:tc>
                <w:tcPr>
                  <w:tcW w:w="885" w:type="dxa"/>
                  <w:vAlign w:val="center"/>
                </w:tcPr>
                <w:p>
                  <w:pPr>
                    <w:pStyle w:val="122"/>
                  </w:pPr>
                  <w:r>
                    <w:t>木料、板材等</w:t>
                  </w:r>
                </w:p>
              </w:tc>
              <w:tc>
                <w:tcPr>
                  <w:tcW w:w="1769" w:type="dxa"/>
                  <w:vAlign w:val="center"/>
                </w:tcPr>
                <w:p>
                  <w:pPr>
                    <w:adjustRightInd w:val="0"/>
                    <w:snapToGrid w:val="0"/>
                    <w:jc w:val="center"/>
                  </w:pPr>
                  <w:r>
                    <w:rPr>
                      <w:rFonts w:hint="eastAsia"/>
                      <w:lang w:val="en-US" w:eastAsia="zh-CN"/>
                    </w:rPr>
                    <w:t>定点收集，外售</w:t>
                  </w:r>
                </w:p>
              </w:tc>
              <w:tc>
                <w:tcPr>
                  <w:tcW w:w="1368" w:type="dxa"/>
                  <w:gridSpan w:val="2"/>
                  <w:vAlign w:val="center"/>
                </w:tcPr>
                <w:p>
                  <w:pPr>
                    <w:adjustRightInd w:val="0"/>
                    <w:snapToGrid w:val="0"/>
                    <w:jc w:val="center"/>
                  </w:pPr>
                  <w:r>
                    <w:rPr>
                      <w:rFonts w:hint="eastAsia"/>
                    </w:rPr>
                    <w:t>/</w:t>
                  </w:r>
                </w:p>
              </w:tc>
              <w:tc>
                <w:tcPr>
                  <w:tcW w:w="1323" w:type="dxa"/>
                  <w:vAlign w:val="center"/>
                </w:tcPr>
                <w:p>
                  <w:pPr>
                    <w:snapToGrid w:val="0"/>
                    <w:jc w:val="center"/>
                    <w:rPr>
                      <w:lang w:val="en-US"/>
                    </w:rPr>
                  </w:pPr>
                  <w:r>
                    <w:rPr>
                      <w:rFonts w:hint="eastAsia"/>
                      <w:lang w:val="en-US" w:eastAsia="zh-CN"/>
                    </w:rPr>
                    <w:t>10.24</w:t>
                  </w:r>
                </w:p>
              </w:tc>
              <w:tc>
                <w:tcPr>
                  <w:tcW w:w="1039" w:type="dxa"/>
                  <w:vAlign w:val="center"/>
                </w:tcPr>
                <w:p>
                  <w:pPr>
                    <w:adjustRightInd w:val="0"/>
                    <w:snapToGrid w:val="0"/>
                    <w:jc w:val="center"/>
                  </w:pPr>
                  <w:r>
                    <w:rPr>
                      <w:rFonts w:hint="eastAsia"/>
                    </w:rPr>
                    <w:t>无</w:t>
                  </w:r>
                </w:p>
              </w:tc>
              <w:tc>
                <w:tcPr>
                  <w:tcW w:w="940" w:type="dxa"/>
                  <w:vMerge w:val="restart"/>
                  <w:vAlign w:val="center"/>
                </w:tcPr>
                <w:p>
                  <w:pPr>
                    <w:adjustRightInd w:val="0"/>
                    <w:snapToGrid w:val="0"/>
                    <w:jc w:val="center"/>
                  </w:pPr>
                  <w:r>
                    <w:rPr>
                      <w:rFonts w:hint="eastAsia"/>
                    </w:rPr>
                    <w:t>运营期全时段</w:t>
                  </w:r>
                </w:p>
              </w:tc>
              <w:tc>
                <w:tcPr>
                  <w:tcW w:w="1005" w:type="dxa"/>
                  <w:vMerge w:val="restart"/>
                  <w:vAlign w:val="center"/>
                </w:tcPr>
                <w:p>
                  <w:pPr>
                    <w:adjustRightInd w:val="0"/>
                    <w:snapToGrid w:val="0"/>
                    <w:jc w:val="center"/>
                  </w:pPr>
                  <w:r>
                    <w:rPr>
                      <w:rFonts w:hint="eastAsia"/>
                    </w:rPr>
                    <w:t>固废产生点及暂存点设明显标志</w:t>
                  </w:r>
                </w:p>
              </w:tc>
              <w:tc>
                <w:tcPr>
                  <w:tcW w:w="1595" w:type="dxa"/>
                  <w:vMerge w:val="restart"/>
                  <w:vAlign w:val="center"/>
                </w:tcPr>
                <w:p>
                  <w:pPr>
                    <w:adjustRightInd w:val="0"/>
                    <w:snapToGrid w:val="0"/>
                    <w:jc w:val="center"/>
                  </w:pPr>
                  <w:r>
                    <w:rPr>
                      <w:rFonts w:hint="eastAsia"/>
                    </w:rPr>
                    <w:t>GB18599-2001《一般工业固体废物贮存、处置场污染控制标准》及其修改单中的相关规定。</w:t>
                  </w:r>
                </w:p>
              </w:tc>
              <w:tc>
                <w:tcPr>
                  <w:tcW w:w="1409" w:type="dxa"/>
                  <w:vMerge w:val="restart"/>
                  <w:vAlign w:val="center"/>
                </w:tcPr>
                <w:p>
                  <w:pPr>
                    <w:adjustRightInd w:val="0"/>
                    <w:snapToGrid w:val="0"/>
                    <w:jc w:val="center"/>
                  </w:pPr>
                  <w:r>
                    <w:rPr>
                      <w:rFonts w:hint="eastAsia"/>
                    </w:rPr>
                    <w:t>各类固废</w:t>
                  </w:r>
                  <w:r>
                    <w:t>产生情况及其去向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73" w:type="dxa"/>
                  <w:vMerge w:val="continue"/>
                  <w:vAlign w:val="center"/>
                </w:tcPr>
                <w:p>
                  <w:pPr>
                    <w:adjustRightInd w:val="0"/>
                    <w:snapToGrid w:val="0"/>
                    <w:jc w:val="center"/>
                  </w:pPr>
                </w:p>
              </w:tc>
              <w:tc>
                <w:tcPr>
                  <w:tcW w:w="822" w:type="dxa"/>
                  <w:vMerge w:val="continue"/>
                  <w:vAlign w:val="center"/>
                </w:tcPr>
                <w:p>
                  <w:pPr>
                    <w:adjustRightInd w:val="0"/>
                    <w:snapToGrid w:val="0"/>
                    <w:jc w:val="center"/>
                    <w:rPr>
                      <w:rFonts w:hint="eastAsia"/>
                      <w:lang w:eastAsia="zh-CN"/>
                    </w:rPr>
                  </w:pPr>
                </w:p>
              </w:tc>
              <w:tc>
                <w:tcPr>
                  <w:tcW w:w="1179" w:type="dxa"/>
                  <w:vAlign w:val="center"/>
                </w:tcPr>
                <w:p>
                  <w:pPr>
                    <w:jc w:val="center"/>
                    <w:rPr>
                      <w:rFonts w:hint="eastAsia"/>
                      <w:lang w:val="en-GB" w:eastAsia="zh-CN"/>
                    </w:rPr>
                  </w:pPr>
                  <w:r>
                    <w:rPr>
                      <w:rFonts w:hint="eastAsia"/>
                      <w:lang w:val="en-GB" w:eastAsia="zh-CN"/>
                    </w:rPr>
                    <w:t>废铝材</w:t>
                  </w:r>
                </w:p>
              </w:tc>
              <w:tc>
                <w:tcPr>
                  <w:tcW w:w="885" w:type="dxa"/>
                  <w:vAlign w:val="center"/>
                </w:tcPr>
                <w:p>
                  <w:pPr>
                    <w:pStyle w:val="122"/>
                    <w:rPr>
                      <w:rFonts w:hint="eastAsia"/>
                      <w:lang w:eastAsia="zh-CN"/>
                    </w:rPr>
                  </w:pPr>
                  <w:r>
                    <w:rPr>
                      <w:rFonts w:hint="eastAsia"/>
                      <w:lang w:eastAsia="zh-CN"/>
                    </w:rPr>
                    <w:t>铝材</w:t>
                  </w:r>
                </w:p>
              </w:tc>
              <w:tc>
                <w:tcPr>
                  <w:tcW w:w="1769" w:type="dxa"/>
                  <w:vAlign w:val="center"/>
                </w:tcPr>
                <w:p>
                  <w:pPr>
                    <w:adjustRightInd w:val="0"/>
                    <w:snapToGrid w:val="0"/>
                    <w:jc w:val="center"/>
                    <w:rPr>
                      <w:rFonts w:hint="eastAsia"/>
                      <w:lang w:val="en-US" w:eastAsia="zh-CN"/>
                    </w:rPr>
                  </w:pPr>
                  <w:r>
                    <w:rPr>
                      <w:rFonts w:hint="eastAsia"/>
                      <w:lang w:val="en-US" w:eastAsia="zh-CN"/>
                    </w:rPr>
                    <w:t>定点收集，外售</w:t>
                  </w:r>
                </w:p>
              </w:tc>
              <w:tc>
                <w:tcPr>
                  <w:tcW w:w="1368" w:type="dxa"/>
                  <w:gridSpan w:val="2"/>
                  <w:vAlign w:val="center"/>
                </w:tcPr>
                <w:p>
                  <w:pPr>
                    <w:adjustRightInd w:val="0"/>
                    <w:snapToGrid w:val="0"/>
                    <w:jc w:val="center"/>
                    <w:rPr>
                      <w:rFonts w:hint="eastAsia"/>
                    </w:rPr>
                  </w:pPr>
                  <w:r>
                    <w:rPr>
                      <w:rFonts w:hint="eastAsia"/>
                    </w:rPr>
                    <w:t>/</w:t>
                  </w:r>
                </w:p>
              </w:tc>
              <w:tc>
                <w:tcPr>
                  <w:tcW w:w="1323" w:type="dxa"/>
                  <w:vAlign w:val="center"/>
                </w:tcPr>
                <w:p>
                  <w:pPr>
                    <w:snapToGrid w:val="0"/>
                    <w:jc w:val="center"/>
                    <w:rPr>
                      <w:rFonts w:hint="eastAsia"/>
                    </w:rPr>
                  </w:pPr>
                  <w:r>
                    <w:rPr>
                      <w:rFonts w:hint="eastAsia"/>
                      <w:lang w:val="en-US" w:eastAsia="zh-CN"/>
                    </w:rPr>
                    <w:t>0.025</w:t>
                  </w:r>
                </w:p>
              </w:tc>
              <w:tc>
                <w:tcPr>
                  <w:tcW w:w="1039" w:type="dxa"/>
                  <w:vAlign w:val="center"/>
                </w:tcPr>
                <w:p>
                  <w:pPr>
                    <w:adjustRightInd w:val="0"/>
                    <w:snapToGrid w:val="0"/>
                    <w:jc w:val="center"/>
                    <w:rPr>
                      <w:rFonts w:hint="eastAsia"/>
                    </w:rPr>
                  </w:pPr>
                  <w:r>
                    <w:rPr>
                      <w:rFonts w:hint="eastAsia"/>
                    </w:rPr>
                    <w:t>无</w:t>
                  </w:r>
                </w:p>
              </w:tc>
              <w:tc>
                <w:tcPr>
                  <w:tcW w:w="940" w:type="dxa"/>
                  <w:vMerge w:val="continue"/>
                  <w:vAlign w:val="center"/>
                </w:tcPr>
                <w:p>
                  <w:pPr>
                    <w:adjustRightInd w:val="0"/>
                    <w:snapToGrid w:val="0"/>
                    <w:jc w:val="center"/>
                    <w:rPr>
                      <w:rFonts w:hint="eastAsia"/>
                    </w:rPr>
                  </w:pPr>
                </w:p>
              </w:tc>
              <w:tc>
                <w:tcPr>
                  <w:tcW w:w="1005" w:type="dxa"/>
                  <w:vMerge w:val="continue"/>
                  <w:vAlign w:val="center"/>
                </w:tcPr>
                <w:p>
                  <w:pPr>
                    <w:adjustRightInd w:val="0"/>
                    <w:snapToGrid w:val="0"/>
                    <w:jc w:val="center"/>
                    <w:rPr>
                      <w:rFonts w:hint="eastAsia"/>
                    </w:rPr>
                  </w:pPr>
                </w:p>
              </w:tc>
              <w:tc>
                <w:tcPr>
                  <w:tcW w:w="1595" w:type="dxa"/>
                  <w:vMerge w:val="continue"/>
                  <w:vAlign w:val="center"/>
                </w:tcPr>
                <w:p>
                  <w:pPr>
                    <w:adjustRightInd w:val="0"/>
                    <w:snapToGrid w:val="0"/>
                    <w:jc w:val="center"/>
                    <w:rPr>
                      <w:rFonts w:hint="eastAsia"/>
                    </w:rPr>
                  </w:pPr>
                </w:p>
              </w:tc>
              <w:tc>
                <w:tcPr>
                  <w:tcW w:w="1409" w:type="dxa"/>
                  <w:vMerge w:val="continue"/>
                  <w:vAlign w:val="center"/>
                </w:tcPr>
                <w:p>
                  <w:pPr>
                    <w:adjustRightInd w:val="0"/>
                    <w:snapToGrid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73" w:type="dxa"/>
                  <w:vMerge w:val="continue"/>
                  <w:vAlign w:val="center"/>
                </w:tcPr>
                <w:p>
                  <w:pPr>
                    <w:adjustRightInd w:val="0"/>
                    <w:snapToGrid w:val="0"/>
                    <w:jc w:val="center"/>
                  </w:pPr>
                </w:p>
              </w:tc>
              <w:tc>
                <w:tcPr>
                  <w:tcW w:w="822" w:type="dxa"/>
                  <w:vMerge w:val="continue"/>
                  <w:vAlign w:val="center"/>
                </w:tcPr>
                <w:p>
                  <w:pPr>
                    <w:adjustRightInd w:val="0"/>
                    <w:snapToGrid w:val="0"/>
                    <w:jc w:val="center"/>
                    <w:rPr>
                      <w:rFonts w:hint="eastAsia"/>
                      <w:lang w:eastAsia="zh-CN"/>
                    </w:rPr>
                  </w:pPr>
                </w:p>
              </w:tc>
              <w:tc>
                <w:tcPr>
                  <w:tcW w:w="1179" w:type="dxa"/>
                  <w:vAlign w:val="center"/>
                </w:tcPr>
                <w:p>
                  <w:pPr>
                    <w:jc w:val="center"/>
                    <w:rPr>
                      <w:rFonts w:hint="eastAsia"/>
                      <w:lang w:val="en-GB" w:eastAsia="zh-CN"/>
                    </w:rPr>
                  </w:pPr>
                  <w:r>
                    <w:rPr>
                      <w:rFonts w:hint="eastAsia"/>
                      <w:lang w:val="en-GB" w:eastAsia="zh-CN"/>
                    </w:rPr>
                    <w:t>废包装</w:t>
                  </w:r>
                </w:p>
              </w:tc>
              <w:tc>
                <w:tcPr>
                  <w:tcW w:w="885" w:type="dxa"/>
                  <w:vAlign w:val="center"/>
                </w:tcPr>
                <w:p>
                  <w:pPr>
                    <w:pStyle w:val="122"/>
                    <w:rPr>
                      <w:rFonts w:hint="eastAsia"/>
                      <w:lang w:eastAsia="zh-CN"/>
                    </w:rPr>
                  </w:pPr>
                  <w:r>
                    <w:rPr>
                      <w:rFonts w:hint="eastAsia"/>
                      <w:lang w:eastAsia="zh-CN"/>
                    </w:rPr>
                    <w:t>牛皮纸</w:t>
                  </w:r>
                </w:p>
              </w:tc>
              <w:tc>
                <w:tcPr>
                  <w:tcW w:w="1769" w:type="dxa"/>
                  <w:vAlign w:val="center"/>
                </w:tcPr>
                <w:p>
                  <w:pPr>
                    <w:adjustRightInd w:val="0"/>
                    <w:snapToGrid w:val="0"/>
                    <w:jc w:val="center"/>
                    <w:rPr>
                      <w:rFonts w:hint="eastAsia"/>
                      <w:lang w:val="en-US" w:eastAsia="zh-CN"/>
                    </w:rPr>
                  </w:pPr>
                  <w:r>
                    <w:rPr>
                      <w:rFonts w:hint="eastAsia"/>
                      <w:lang w:val="en-US" w:eastAsia="zh-CN"/>
                    </w:rPr>
                    <w:t>定点收集，外售</w:t>
                  </w:r>
                </w:p>
              </w:tc>
              <w:tc>
                <w:tcPr>
                  <w:tcW w:w="1368" w:type="dxa"/>
                  <w:gridSpan w:val="2"/>
                  <w:vAlign w:val="center"/>
                </w:tcPr>
                <w:p>
                  <w:pPr>
                    <w:adjustRightInd w:val="0"/>
                    <w:snapToGrid w:val="0"/>
                    <w:jc w:val="center"/>
                    <w:rPr>
                      <w:rFonts w:hint="eastAsia"/>
                    </w:rPr>
                  </w:pPr>
                  <w:r>
                    <w:rPr>
                      <w:rFonts w:hint="eastAsia"/>
                    </w:rPr>
                    <w:t>/</w:t>
                  </w:r>
                </w:p>
              </w:tc>
              <w:tc>
                <w:tcPr>
                  <w:tcW w:w="1323" w:type="dxa"/>
                  <w:vAlign w:val="center"/>
                </w:tcPr>
                <w:p>
                  <w:pPr>
                    <w:snapToGrid w:val="0"/>
                    <w:jc w:val="center"/>
                    <w:rPr>
                      <w:rFonts w:hint="eastAsia"/>
                      <w:lang w:val="en-US" w:eastAsia="zh-CN"/>
                    </w:rPr>
                  </w:pPr>
                  <w:r>
                    <w:rPr>
                      <w:rFonts w:hint="eastAsia"/>
                      <w:lang w:val="en-US" w:eastAsia="zh-CN"/>
                    </w:rPr>
                    <w:t>0.4</w:t>
                  </w:r>
                </w:p>
              </w:tc>
              <w:tc>
                <w:tcPr>
                  <w:tcW w:w="1039" w:type="dxa"/>
                  <w:vAlign w:val="center"/>
                </w:tcPr>
                <w:p>
                  <w:pPr>
                    <w:adjustRightInd w:val="0"/>
                    <w:snapToGrid w:val="0"/>
                    <w:jc w:val="center"/>
                    <w:rPr>
                      <w:rFonts w:hint="eastAsia"/>
                    </w:rPr>
                  </w:pPr>
                  <w:r>
                    <w:rPr>
                      <w:rFonts w:hint="eastAsia"/>
                    </w:rPr>
                    <w:t>无</w:t>
                  </w:r>
                </w:p>
              </w:tc>
              <w:tc>
                <w:tcPr>
                  <w:tcW w:w="940" w:type="dxa"/>
                  <w:vMerge w:val="continue"/>
                  <w:vAlign w:val="center"/>
                </w:tcPr>
                <w:p>
                  <w:pPr>
                    <w:adjustRightInd w:val="0"/>
                    <w:snapToGrid w:val="0"/>
                    <w:jc w:val="center"/>
                    <w:rPr>
                      <w:rFonts w:hint="eastAsia"/>
                    </w:rPr>
                  </w:pPr>
                </w:p>
              </w:tc>
              <w:tc>
                <w:tcPr>
                  <w:tcW w:w="1005" w:type="dxa"/>
                  <w:vMerge w:val="continue"/>
                  <w:vAlign w:val="center"/>
                </w:tcPr>
                <w:p>
                  <w:pPr>
                    <w:adjustRightInd w:val="0"/>
                    <w:snapToGrid w:val="0"/>
                    <w:jc w:val="center"/>
                    <w:rPr>
                      <w:rFonts w:hint="eastAsia"/>
                    </w:rPr>
                  </w:pPr>
                </w:p>
              </w:tc>
              <w:tc>
                <w:tcPr>
                  <w:tcW w:w="1595" w:type="dxa"/>
                  <w:vMerge w:val="continue"/>
                  <w:vAlign w:val="center"/>
                </w:tcPr>
                <w:p>
                  <w:pPr>
                    <w:adjustRightInd w:val="0"/>
                    <w:snapToGrid w:val="0"/>
                    <w:jc w:val="center"/>
                    <w:rPr>
                      <w:rFonts w:hint="eastAsia"/>
                    </w:rPr>
                  </w:pPr>
                </w:p>
              </w:tc>
              <w:tc>
                <w:tcPr>
                  <w:tcW w:w="1409" w:type="dxa"/>
                  <w:vMerge w:val="continue"/>
                  <w:vAlign w:val="center"/>
                </w:tcPr>
                <w:p>
                  <w:pPr>
                    <w:adjustRightInd w:val="0"/>
                    <w:snapToGrid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73" w:type="dxa"/>
                  <w:vMerge w:val="continue"/>
                  <w:vAlign w:val="center"/>
                </w:tcPr>
                <w:p>
                  <w:pPr>
                    <w:adjustRightInd w:val="0"/>
                    <w:snapToGrid w:val="0"/>
                    <w:jc w:val="center"/>
                  </w:pPr>
                </w:p>
              </w:tc>
              <w:tc>
                <w:tcPr>
                  <w:tcW w:w="822" w:type="dxa"/>
                  <w:vMerge w:val="continue"/>
                  <w:vAlign w:val="center"/>
                </w:tcPr>
                <w:p>
                  <w:pPr>
                    <w:adjustRightInd w:val="0"/>
                    <w:snapToGrid w:val="0"/>
                    <w:jc w:val="center"/>
                    <w:rPr>
                      <w:rFonts w:hint="eastAsia"/>
                      <w:lang w:eastAsia="zh-CN"/>
                    </w:rPr>
                  </w:pPr>
                </w:p>
              </w:tc>
              <w:tc>
                <w:tcPr>
                  <w:tcW w:w="1179" w:type="dxa"/>
                  <w:vAlign w:val="center"/>
                </w:tcPr>
                <w:p>
                  <w:pPr>
                    <w:jc w:val="center"/>
                    <w:rPr>
                      <w:rFonts w:hint="eastAsia"/>
                      <w:lang w:val="en-GB"/>
                    </w:rPr>
                  </w:pPr>
                  <w:r>
                    <w:rPr>
                      <w:rFonts w:hint="eastAsia"/>
                      <w:lang w:val="en-GB"/>
                    </w:rPr>
                    <w:t>木工</w:t>
                  </w:r>
                  <w:r>
                    <w:rPr>
                      <w:rFonts w:hint="eastAsia"/>
                      <w:lang w:val="en-GB" w:eastAsia="zh-CN"/>
                    </w:rPr>
                    <w:t>粉尘</w:t>
                  </w:r>
                </w:p>
              </w:tc>
              <w:tc>
                <w:tcPr>
                  <w:tcW w:w="885" w:type="dxa"/>
                  <w:vAlign w:val="center"/>
                </w:tcPr>
                <w:p>
                  <w:pPr>
                    <w:pStyle w:val="122"/>
                    <w:rPr>
                      <w:rFonts w:hint="eastAsia"/>
                    </w:rPr>
                  </w:pPr>
                  <w:r>
                    <w:rPr>
                      <w:rFonts w:hint="eastAsia"/>
                      <w:lang w:eastAsia="zh-CN"/>
                    </w:rPr>
                    <w:t>粉尘</w:t>
                  </w:r>
                </w:p>
              </w:tc>
              <w:tc>
                <w:tcPr>
                  <w:tcW w:w="1769" w:type="dxa"/>
                  <w:vAlign w:val="center"/>
                </w:tcPr>
                <w:p>
                  <w:pPr>
                    <w:adjustRightInd w:val="0"/>
                    <w:snapToGrid w:val="0"/>
                    <w:jc w:val="center"/>
                    <w:rPr>
                      <w:rFonts w:hint="eastAsia"/>
                    </w:rPr>
                  </w:pPr>
                  <w:r>
                    <w:rPr>
                      <w:rFonts w:hint="eastAsia"/>
                      <w:lang w:val="en-US" w:eastAsia="zh-CN"/>
                    </w:rPr>
                    <w:t>定点收集，外售</w:t>
                  </w:r>
                </w:p>
              </w:tc>
              <w:tc>
                <w:tcPr>
                  <w:tcW w:w="1368" w:type="dxa"/>
                  <w:gridSpan w:val="2"/>
                  <w:vAlign w:val="center"/>
                </w:tcPr>
                <w:p>
                  <w:pPr>
                    <w:adjustRightInd w:val="0"/>
                    <w:snapToGrid w:val="0"/>
                    <w:jc w:val="center"/>
                    <w:rPr>
                      <w:rFonts w:hint="eastAsia"/>
                    </w:rPr>
                  </w:pPr>
                  <w:r>
                    <w:rPr>
                      <w:rFonts w:hint="eastAsia"/>
                    </w:rPr>
                    <w:t>/</w:t>
                  </w:r>
                </w:p>
              </w:tc>
              <w:tc>
                <w:tcPr>
                  <w:tcW w:w="1323" w:type="dxa"/>
                  <w:vAlign w:val="center"/>
                </w:tcPr>
                <w:p>
                  <w:pPr>
                    <w:snapToGrid w:val="0"/>
                    <w:jc w:val="center"/>
                    <w:rPr>
                      <w:rFonts w:hint="eastAsia"/>
                      <w:lang w:val="en-US" w:eastAsia="zh-CN"/>
                    </w:rPr>
                  </w:pPr>
                  <w:r>
                    <w:rPr>
                      <w:rFonts w:hint="eastAsia"/>
                      <w:lang w:val="en-US" w:eastAsia="zh-CN"/>
                    </w:rPr>
                    <w:t>0.35</w:t>
                  </w:r>
                </w:p>
              </w:tc>
              <w:tc>
                <w:tcPr>
                  <w:tcW w:w="1039" w:type="dxa"/>
                  <w:vAlign w:val="center"/>
                </w:tcPr>
                <w:p>
                  <w:pPr>
                    <w:adjustRightInd w:val="0"/>
                    <w:snapToGrid w:val="0"/>
                    <w:jc w:val="center"/>
                    <w:rPr>
                      <w:rFonts w:hint="eastAsia"/>
                    </w:rPr>
                  </w:pPr>
                  <w:r>
                    <w:rPr>
                      <w:rFonts w:hint="eastAsia"/>
                      <w:lang w:eastAsia="zh-CN"/>
                    </w:rPr>
                    <w:t>无</w:t>
                  </w:r>
                </w:p>
              </w:tc>
              <w:tc>
                <w:tcPr>
                  <w:tcW w:w="940" w:type="dxa"/>
                  <w:vMerge w:val="continue"/>
                  <w:vAlign w:val="center"/>
                </w:tcPr>
                <w:p>
                  <w:pPr>
                    <w:adjustRightInd w:val="0"/>
                    <w:snapToGrid w:val="0"/>
                    <w:jc w:val="center"/>
                    <w:rPr>
                      <w:rFonts w:hint="eastAsia"/>
                    </w:rPr>
                  </w:pPr>
                </w:p>
              </w:tc>
              <w:tc>
                <w:tcPr>
                  <w:tcW w:w="1005" w:type="dxa"/>
                  <w:vMerge w:val="continue"/>
                  <w:vAlign w:val="center"/>
                </w:tcPr>
                <w:p>
                  <w:pPr>
                    <w:adjustRightInd w:val="0"/>
                    <w:snapToGrid w:val="0"/>
                    <w:jc w:val="center"/>
                    <w:rPr>
                      <w:rFonts w:hint="eastAsia"/>
                    </w:rPr>
                  </w:pPr>
                </w:p>
              </w:tc>
              <w:tc>
                <w:tcPr>
                  <w:tcW w:w="1595" w:type="dxa"/>
                  <w:vMerge w:val="continue"/>
                  <w:vAlign w:val="center"/>
                </w:tcPr>
                <w:p>
                  <w:pPr>
                    <w:adjustRightInd w:val="0"/>
                    <w:snapToGrid w:val="0"/>
                    <w:jc w:val="center"/>
                  </w:pPr>
                </w:p>
              </w:tc>
              <w:tc>
                <w:tcPr>
                  <w:tcW w:w="1409" w:type="dxa"/>
                  <w:vMerge w:val="continue"/>
                  <w:vAlign w:val="center"/>
                </w:tcPr>
                <w:p>
                  <w:pPr>
                    <w:adjustRightInd w:val="0"/>
                    <w:snapToGrid w:val="0"/>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73" w:type="dxa"/>
                  <w:vMerge w:val="continue"/>
                  <w:vAlign w:val="center"/>
                </w:tcPr>
                <w:p>
                  <w:pPr>
                    <w:adjustRightInd w:val="0"/>
                    <w:snapToGrid w:val="0"/>
                    <w:jc w:val="center"/>
                  </w:pPr>
                </w:p>
              </w:tc>
              <w:tc>
                <w:tcPr>
                  <w:tcW w:w="822" w:type="dxa"/>
                  <w:vMerge w:val="continue"/>
                  <w:vAlign w:val="center"/>
                </w:tcPr>
                <w:p>
                  <w:pPr>
                    <w:adjustRightInd w:val="0"/>
                    <w:snapToGrid w:val="0"/>
                    <w:jc w:val="center"/>
                    <w:rPr>
                      <w:rFonts w:hint="eastAsia"/>
                      <w:lang w:eastAsia="zh-CN"/>
                    </w:rPr>
                  </w:pPr>
                </w:p>
              </w:tc>
              <w:tc>
                <w:tcPr>
                  <w:tcW w:w="1179" w:type="dxa"/>
                  <w:vAlign w:val="center"/>
                </w:tcPr>
                <w:p>
                  <w:pPr>
                    <w:jc w:val="center"/>
                    <w:rPr>
                      <w:rFonts w:hint="eastAsia"/>
                      <w:lang w:val="en-GB" w:eastAsia="zh-CN"/>
                    </w:rPr>
                  </w:pPr>
                  <w:r>
                    <w:rPr>
                      <w:rFonts w:hint="eastAsia"/>
                      <w:lang w:val="en-GB" w:eastAsia="zh-CN"/>
                    </w:rPr>
                    <w:t>废活性炭</w:t>
                  </w:r>
                </w:p>
              </w:tc>
              <w:tc>
                <w:tcPr>
                  <w:tcW w:w="885" w:type="dxa"/>
                  <w:vAlign w:val="center"/>
                </w:tcPr>
                <w:p>
                  <w:pPr>
                    <w:pStyle w:val="122"/>
                    <w:rPr>
                      <w:rFonts w:hint="eastAsia"/>
                      <w:lang w:val="en-GB" w:eastAsia="zh-CN"/>
                    </w:rPr>
                  </w:pPr>
                  <w:r>
                    <w:rPr>
                      <w:rFonts w:hint="eastAsia"/>
                      <w:lang w:val="en-GB" w:eastAsia="zh-CN"/>
                    </w:rPr>
                    <w:t>废活</w:t>
                  </w:r>
                </w:p>
                <w:p>
                  <w:pPr>
                    <w:pStyle w:val="122"/>
                    <w:rPr>
                      <w:rFonts w:hint="eastAsia"/>
                      <w:lang w:eastAsia="zh-CN"/>
                    </w:rPr>
                  </w:pPr>
                  <w:r>
                    <w:rPr>
                      <w:rFonts w:hint="eastAsia"/>
                      <w:lang w:val="en-GB" w:eastAsia="zh-CN"/>
                    </w:rPr>
                    <w:t>性炭</w:t>
                  </w:r>
                </w:p>
              </w:tc>
              <w:tc>
                <w:tcPr>
                  <w:tcW w:w="1769" w:type="dxa"/>
                  <w:vAlign w:val="center"/>
                </w:tcPr>
                <w:p>
                  <w:pPr>
                    <w:adjustRightInd w:val="0"/>
                    <w:snapToGrid w:val="0"/>
                    <w:jc w:val="center"/>
                    <w:rPr>
                      <w:rFonts w:hint="eastAsia"/>
                      <w:lang w:val="en-US" w:eastAsia="zh-CN"/>
                    </w:rPr>
                  </w:pPr>
                  <w:r>
                    <w:rPr>
                      <w:rFonts w:hint="eastAsia"/>
                      <w:lang w:val="en-US" w:eastAsia="zh-CN"/>
                    </w:rPr>
                    <w:t>交由有资质单位处置，</w:t>
                  </w:r>
                  <w:r>
                    <w:rPr>
                      <w:rFonts w:hint="eastAsia"/>
                      <w:lang w:eastAsia="zh-CN"/>
                    </w:rPr>
                    <w:t>场内不设置暂存设施</w:t>
                  </w:r>
                </w:p>
              </w:tc>
              <w:tc>
                <w:tcPr>
                  <w:tcW w:w="1368" w:type="dxa"/>
                  <w:gridSpan w:val="2"/>
                  <w:vAlign w:val="center"/>
                </w:tcPr>
                <w:p>
                  <w:pPr>
                    <w:adjustRightInd w:val="0"/>
                    <w:snapToGrid w:val="0"/>
                    <w:jc w:val="center"/>
                    <w:rPr>
                      <w:rFonts w:hint="eastAsia"/>
                    </w:rPr>
                  </w:pPr>
                </w:p>
              </w:tc>
              <w:tc>
                <w:tcPr>
                  <w:tcW w:w="1323" w:type="dxa"/>
                  <w:vAlign w:val="center"/>
                </w:tcPr>
                <w:p>
                  <w:pPr>
                    <w:snapToGrid w:val="0"/>
                    <w:jc w:val="center"/>
                    <w:rPr>
                      <w:rFonts w:hint="eastAsia"/>
                      <w:lang w:val="en-US" w:eastAsia="zh-CN"/>
                    </w:rPr>
                  </w:pPr>
                  <w:r>
                    <w:rPr>
                      <w:rFonts w:hint="eastAsia"/>
                      <w:lang w:val="en-US" w:eastAsia="zh-CN"/>
                    </w:rPr>
                    <w:t>0.25</w:t>
                  </w:r>
                </w:p>
              </w:tc>
              <w:tc>
                <w:tcPr>
                  <w:tcW w:w="1039" w:type="dxa"/>
                  <w:vAlign w:val="center"/>
                </w:tcPr>
                <w:p>
                  <w:pPr>
                    <w:adjustRightInd w:val="0"/>
                    <w:snapToGrid w:val="0"/>
                    <w:jc w:val="center"/>
                    <w:rPr>
                      <w:rFonts w:hint="eastAsia"/>
                      <w:lang w:eastAsia="zh-CN"/>
                    </w:rPr>
                  </w:pPr>
                  <w:r>
                    <w:rPr>
                      <w:rFonts w:hint="eastAsia"/>
                      <w:lang w:eastAsia="zh-CN"/>
                    </w:rPr>
                    <w:t>无</w:t>
                  </w:r>
                </w:p>
              </w:tc>
              <w:tc>
                <w:tcPr>
                  <w:tcW w:w="940" w:type="dxa"/>
                  <w:vMerge w:val="continue"/>
                  <w:vAlign w:val="center"/>
                </w:tcPr>
                <w:p>
                  <w:pPr>
                    <w:adjustRightInd w:val="0"/>
                    <w:snapToGrid w:val="0"/>
                    <w:jc w:val="center"/>
                    <w:rPr>
                      <w:rFonts w:hint="eastAsia"/>
                    </w:rPr>
                  </w:pPr>
                </w:p>
              </w:tc>
              <w:tc>
                <w:tcPr>
                  <w:tcW w:w="1005" w:type="dxa"/>
                  <w:vAlign w:val="center"/>
                </w:tcPr>
                <w:p>
                  <w:pPr>
                    <w:adjustRightInd w:val="0"/>
                    <w:snapToGrid w:val="0"/>
                    <w:jc w:val="center"/>
                    <w:rPr>
                      <w:rFonts w:hint="eastAsia"/>
                    </w:rPr>
                  </w:pPr>
                  <w:r>
                    <w:rPr>
                      <w:rFonts w:hint="eastAsia"/>
                    </w:rPr>
                    <w:t>/</w:t>
                  </w:r>
                </w:p>
              </w:tc>
              <w:tc>
                <w:tcPr>
                  <w:tcW w:w="1595" w:type="dxa"/>
                  <w:vAlign w:val="center"/>
                </w:tcPr>
                <w:p>
                  <w:pPr>
                    <w:adjustRightInd w:val="0"/>
                    <w:snapToGrid w:val="0"/>
                    <w:jc w:val="center"/>
                  </w:pPr>
                  <w:r>
                    <w:t>GB18597-2001《危险废物贮存污染控制标准》及其</w:t>
                  </w:r>
                  <w:r>
                    <w:rPr>
                      <w:rFonts w:hint="eastAsia"/>
                      <w:lang w:val="en-US" w:eastAsia="zh-CN"/>
                    </w:rPr>
                    <w:t>2013年</w:t>
                  </w:r>
                  <w:r>
                    <w:t>修改单中相关规定</w:t>
                  </w:r>
                </w:p>
              </w:tc>
              <w:tc>
                <w:tcPr>
                  <w:tcW w:w="1409" w:type="dxa"/>
                  <w:vMerge w:val="continue"/>
                  <w:vAlign w:val="center"/>
                </w:tcPr>
                <w:p>
                  <w:pPr>
                    <w:adjustRightInd w:val="0"/>
                    <w:snapToGrid w:val="0"/>
                    <w:jc w:val="center"/>
                    <w:rPr>
                      <w:rFonts w:hint="eastAsia"/>
                    </w:rPr>
                  </w:pPr>
                </w:p>
              </w:tc>
            </w:tr>
          </w:tbl>
          <w:p>
            <w:pPr>
              <w:pStyle w:val="18"/>
              <w:ind w:left="0" w:leftChars="0" w:firstLine="0" w:firstLineChars="0"/>
            </w:pPr>
          </w:p>
          <w:p>
            <w:pPr>
              <w:pStyle w:val="8"/>
            </w:pPr>
          </w:p>
        </w:tc>
      </w:tr>
    </w:tbl>
    <w:p>
      <w:pPr>
        <w:pStyle w:val="8"/>
        <w:ind w:left="0" w:leftChars="0" w:firstLine="0" w:firstLineChars="0"/>
        <w:rPr>
          <w:rFonts w:hint="eastAsia"/>
        </w:rPr>
        <w:sectPr>
          <w:pgSz w:w="16840" w:h="11907"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 w:linePitch="290" w:charSpace="0"/>
        </w:sectPr>
      </w:pPr>
    </w:p>
    <w:tbl>
      <w:tblPr>
        <w:tblStyle w:val="42"/>
        <w:tblW w:w="86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7" w:hRule="atLeast"/>
          <w:jc w:val="center"/>
        </w:trPr>
        <w:tc>
          <w:tcPr>
            <w:tcW w:w="8633"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heme="minorEastAsia" w:hAnsiTheme="minorEastAsia" w:eastAsiaTheme="minorEastAsia" w:cstheme="minorEastAsia"/>
                <w:b/>
                <w:bCs/>
                <w:snapToGrid w:val="0"/>
                <w:color w:val="auto"/>
                <w:kern w:val="0"/>
                <w:sz w:val="24"/>
                <w:szCs w:val="24"/>
                <w:lang w:val="en-US" w:eastAsia="zh-CN" w:bidi="ar-SA"/>
              </w:rPr>
            </w:pPr>
            <w:r>
              <w:rPr>
                <w:rFonts w:hint="eastAsia" w:asciiTheme="minorEastAsia" w:hAnsiTheme="minorEastAsia" w:eastAsiaTheme="minorEastAsia" w:cstheme="minorEastAsia"/>
                <w:b/>
                <w:bCs/>
                <w:snapToGrid w:val="0"/>
                <w:color w:val="auto"/>
                <w:kern w:val="0"/>
                <w:sz w:val="24"/>
                <w:szCs w:val="24"/>
                <w:lang w:val="en-US" w:eastAsia="zh-CN" w:bidi="ar-SA"/>
              </w:rPr>
              <w:t>六、环保投资</w:t>
            </w:r>
          </w:p>
          <w:p>
            <w:pPr>
              <w:keepNext w:val="0"/>
              <w:keepLines w:val="0"/>
              <w:pageBreakBefore w:val="0"/>
              <w:tabs>
                <w:tab w:val="left" w:pos="313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本项目总投资</w:t>
            </w:r>
            <w:r>
              <w:rPr>
                <w:rFonts w:hint="eastAsia" w:asciiTheme="minorEastAsia" w:hAnsiTheme="minorEastAsia" w:eastAsiaTheme="minorEastAsia" w:cstheme="minorEastAsia"/>
                <w:sz w:val="24"/>
                <w:szCs w:val="24"/>
                <w:lang w:val="en-US" w:eastAsia="zh-CN"/>
              </w:rPr>
              <w:t>130</w:t>
            </w:r>
            <w:r>
              <w:rPr>
                <w:rFonts w:hint="eastAsia" w:asciiTheme="minorEastAsia" w:hAnsiTheme="minorEastAsia" w:eastAsiaTheme="minorEastAsia" w:cstheme="minorEastAsia"/>
                <w:sz w:val="24"/>
                <w:szCs w:val="24"/>
              </w:rPr>
              <w:t>万元，项目环保资金</w:t>
            </w:r>
            <w:r>
              <w:rPr>
                <w:rFonts w:hint="eastAsia" w:asciiTheme="minorEastAsia" w:hAnsiTheme="minorEastAsia" w:eastAsiaTheme="minorEastAsia" w:cstheme="minorEastAsia"/>
                <w:sz w:val="24"/>
                <w:szCs w:val="24"/>
                <w:lang w:val="en-US" w:eastAsia="zh-CN"/>
              </w:rPr>
              <w:t>8.9</w:t>
            </w:r>
            <w:r>
              <w:rPr>
                <w:rFonts w:hint="eastAsia" w:asciiTheme="minorEastAsia" w:hAnsiTheme="minorEastAsia" w:eastAsiaTheme="minorEastAsia" w:cstheme="minorEastAsia"/>
                <w:sz w:val="24"/>
                <w:szCs w:val="24"/>
              </w:rPr>
              <w:t>万元，环保资金约占总投资的</w:t>
            </w:r>
            <w:r>
              <w:rPr>
                <w:rFonts w:hint="eastAsia" w:asciiTheme="minorEastAsia" w:hAnsiTheme="minorEastAsia" w:eastAsiaTheme="minorEastAsia" w:cstheme="minorEastAsia"/>
                <w:sz w:val="24"/>
                <w:szCs w:val="24"/>
                <w:lang w:val="en-US" w:eastAsia="zh-CN"/>
              </w:rPr>
              <w:t>6.8</w:t>
            </w:r>
            <w:r>
              <w:rPr>
                <w:rFonts w:hint="eastAsia" w:asciiTheme="minorEastAsia" w:hAnsiTheme="minorEastAsia" w:eastAsiaTheme="minorEastAsia" w:cstheme="minorEastAsia"/>
                <w:sz w:val="24"/>
                <w:szCs w:val="24"/>
              </w:rPr>
              <w:t>%，环保投资一览表见表</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w:t>
            </w:r>
          </w:p>
          <w:p>
            <w:pPr>
              <w:tabs>
                <w:tab w:val="left" w:pos="2475"/>
              </w:tabs>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w:t>
            </w:r>
            <w:r>
              <w:rPr>
                <w:rFonts w:hint="eastAsia" w:asciiTheme="minorEastAsia" w:hAnsiTheme="minorEastAsia" w:eastAsiaTheme="minorEastAsia" w:cstheme="minorEastAsia"/>
                <w:b/>
                <w:bCs/>
                <w:sz w:val="24"/>
                <w:szCs w:val="24"/>
                <w:lang w:val="en-US" w:eastAsia="zh-CN"/>
              </w:rPr>
              <w:t>25</w:t>
            </w:r>
            <w:r>
              <w:rPr>
                <w:rFonts w:hint="eastAsia" w:asciiTheme="minorEastAsia" w:hAnsiTheme="minorEastAsia" w:eastAsiaTheme="minorEastAsia" w:cstheme="minorEastAsia"/>
                <w:b/>
                <w:bCs/>
                <w:sz w:val="24"/>
                <w:szCs w:val="24"/>
              </w:rPr>
              <w:t xml:space="preserve">               项目环保投资估算一览表</w:t>
            </w:r>
          </w:p>
          <w:tbl>
            <w:tblPr>
              <w:tblStyle w:val="41"/>
              <w:tblW w:w="8387" w:type="dxa"/>
              <w:jc w:val="center"/>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788"/>
              <w:gridCol w:w="4455"/>
              <w:gridCol w:w="13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7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工程名称</w:t>
                  </w:r>
                </w:p>
              </w:tc>
              <w:tc>
                <w:tcPr>
                  <w:tcW w:w="4455" w:type="dxa"/>
                  <w:tcBorders>
                    <w:tl2br w:val="nil"/>
                    <w:tr2bl w:val="nil"/>
                  </w:tcBorders>
                  <w:vAlign w:val="center"/>
                </w:tcPr>
                <w:p>
                  <w:pPr>
                    <w:pStyle w:val="118"/>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exact"/>
                    <w:ind w:left="0" w:leftChars="0" w:right="0" w:rightChars="0" w:firstLine="0" w:firstLineChars="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用途说明</w:t>
                  </w:r>
                </w:p>
              </w:tc>
              <w:tc>
                <w:tcPr>
                  <w:tcW w:w="13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费用（万元）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板材加工</w:t>
                  </w:r>
                  <w:r>
                    <w:rPr>
                      <w:rFonts w:hint="eastAsia" w:asciiTheme="minorEastAsia" w:hAnsiTheme="minorEastAsia" w:eastAsiaTheme="minorEastAsia" w:cstheme="minorEastAsia"/>
                      <w:sz w:val="21"/>
                      <w:szCs w:val="21"/>
                    </w:rPr>
                    <w:t>粉尘</w:t>
                  </w:r>
                </w:p>
              </w:tc>
              <w:tc>
                <w:tcPr>
                  <w:tcW w:w="445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集气罩+</w:t>
                  </w:r>
                  <w:r>
                    <w:rPr>
                      <w:rFonts w:hint="eastAsia" w:asciiTheme="minorEastAsia" w:hAnsiTheme="minorEastAsia" w:eastAsiaTheme="minorEastAsia" w:cstheme="minorEastAsia"/>
                      <w:sz w:val="21"/>
                      <w:szCs w:val="21"/>
                      <w:lang w:eastAsia="zh-CN"/>
                    </w:rPr>
                    <w:t>移动式布袋除尘器</w:t>
                  </w:r>
                </w:p>
              </w:tc>
              <w:tc>
                <w:tcPr>
                  <w:tcW w:w="13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7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封边有机废气</w:t>
                  </w:r>
                </w:p>
              </w:tc>
              <w:tc>
                <w:tcPr>
                  <w:tcW w:w="445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集气罩+</w:t>
                  </w:r>
                  <w:r>
                    <w:rPr>
                      <w:rFonts w:hint="eastAsia" w:asciiTheme="minorEastAsia" w:hAnsiTheme="minorEastAsia" w:eastAsiaTheme="minorEastAsia" w:cstheme="minorEastAsia"/>
                      <w:sz w:val="21"/>
                      <w:szCs w:val="21"/>
                      <w:lang w:eastAsia="zh-CN"/>
                    </w:rPr>
                    <w:t>活性炭吸附</w:t>
                  </w:r>
                </w:p>
              </w:tc>
              <w:tc>
                <w:tcPr>
                  <w:tcW w:w="13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7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食堂油烟</w:t>
                  </w:r>
                </w:p>
              </w:tc>
              <w:tc>
                <w:tcPr>
                  <w:tcW w:w="445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油烟机</w:t>
                  </w:r>
                </w:p>
              </w:tc>
              <w:tc>
                <w:tcPr>
                  <w:tcW w:w="13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7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食堂废水</w:t>
                  </w:r>
                </w:p>
              </w:tc>
              <w:tc>
                <w:tcPr>
                  <w:tcW w:w="445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隔油池</w:t>
                  </w:r>
                </w:p>
              </w:tc>
              <w:tc>
                <w:tcPr>
                  <w:tcW w:w="13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7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噪声</w:t>
                  </w:r>
                </w:p>
              </w:tc>
              <w:tc>
                <w:tcPr>
                  <w:tcW w:w="445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隔声门、隔声窗、基础减震等</w:t>
                  </w:r>
                </w:p>
              </w:tc>
              <w:tc>
                <w:tcPr>
                  <w:tcW w:w="13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1"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1788"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固废</w:t>
                  </w:r>
                </w:p>
              </w:tc>
              <w:tc>
                <w:tcPr>
                  <w:tcW w:w="445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带盖垃圾桶（若干）</w:t>
                  </w:r>
                </w:p>
              </w:tc>
              <w:tc>
                <w:tcPr>
                  <w:tcW w:w="139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eastAsia" w:asciiTheme="minorEastAsia" w:hAnsiTheme="minorEastAsia" w:eastAsiaTheme="minorEastAsia" w:cstheme="minorEastAsia"/>
                      <w:sz w:val="21"/>
                      <w:szCs w:val="21"/>
                    </w:rPr>
                  </w:pPr>
                </w:p>
              </w:tc>
              <w:tc>
                <w:tcPr>
                  <w:tcW w:w="178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eastAsia" w:asciiTheme="minorEastAsia" w:hAnsiTheme="minorEastAsia" w:eastAsiaTheme="minorEastAsia" w:cstheme="minorEastAsia"/>
                      <w:sz w:val="21"/>
                      <w:szCs w:val="21"/>
                    </w:rPr>
                  </w:pPr>
                </w:p>
              </w:tc>
              <w:tc>
                <w:tcPr>
                  <w:tcW w:w="445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废料箱（若干）</w:t>
                  </w:r>
                </w:p>
              </w:tc>
              <w:tc>
                <w:tcPr>
                  <w:tcW w:w="139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39"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 计</w:t>
                  </w:r>
                </w:p>
              </w:tc>
              <w:tc>
                <w:tcPr>
                  <w:tcW w:w="445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rPr>
                  </w:pPr>
                </w:p>
              </w:tc>
              <w:tc>
                <w:tcPr>
                  <w:tcW w:w="139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8.9</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Theme="minorEastAsia" w:hAnsiTheme="minorEastAsia" w:eastAsiaTheme="minorEastAsia" w:cstheme="minorEastAsia"/>
                <w:b/>
                <w:bCs/>
                <w:snapToGrid w:val="0"/>
                <w:color w:val="auto"/>
                <w:kern w:val="0"/>
                <w:sz w:val="24"/>
                <w:szCs w:val="24"/>
                <w:lang w:val="en-US" w:eastAsia="zh-CN" w:bidi="ar-SA"/>
              </w:rPr>
            </w:pPr>
            <w:r>
              <w:rPr>
                <w:rFonts w:hint="eastAsia" w:asciiTheme="minorEastAsia" w:hAnsiTheme="minorEastAsia" w:eastAsiaTheme="minorEastAsia" w:cstheme="minorEastAsia"/>
                <w:b/>
                <w:bCs/>
                <w:snapToGrid w:val="0"/>
                <w:color w:val="auto"/>
                <w:kern w:val="0"/>
                <w:sz w:val="24"/>
                <w:szCs w:val="24"/>
                <w:lang w:val="en-US" w:eastAsia="zh-CN" w:bidi="ar-SA"/>
              </w:rPr>
              <w:t>七、环保验收</w:t>
            </w:r>
          </w:p>
          <w:p>
            <w:pPr>
              <w:spacing w:line="360" w:lineRule="auto"/>
              <w:ind w:left="420" w:leftChars="200"/>
              <w:rPr>
                <w:rFonts w:asciiTheme="minorEastAsia" w:hAnsiTheme="minorEastAsia" w:eastAsiaTheme="minorEastAsia" w:cstheme="minorEastAsia"/>
                <w:b/>
                <w:bCs/>
                <w:snapToGrid w:val="0"/>
                <w:kern w:val="0"/>
                <w:sz w:val="24"/>
                <w:szCs w:val="24"/>
              </w:rPr>
            </w:pPr>
            <w:r>
              <w:rPr>
                <w:rFonts w:hint="eastAsia"/>
                <w:b/>
                <w:sz w:val="24"/>
              </w:rPr>
              <w:t>项目环保设施清单</w:t>
            </w:r>
          </w:p>
          <w:p>
            <w:pPr>
              <w:spacing w:line="360" w:lineRule="auto"/>
              <w:ind w:firstLine="482"/>
              <w:rPr>
                <w:rFonts w:asciiTheme="minorEastAsia" w:hAnsiTheme="minorEastAsia" w:eastAsiaTheme="minorEastAsia" w:cstheme="minorEastAsia"/>
                <w:sz w:val="24"/>
                <w:szCs w:val="24"/>
              </w:rPr>
            </w:pPr>
            <w:r>
              <w:rPr>
                <w:sz w:val="24"/>
              </w:rPr>
              <w:t>本项目</w:t>
            </w:r>
            <w:r>
              <w:rPr>
                <w:rFonts w:hint="eastAsia"/>
                <w:sz w:val="24"/>
              </w:rPr>
              <w:t>运行后，</w:t>
            </w:r>
            <w:r>
              <w:rPr>
                <w:rFonts w:hint="eastAsia"/>
                <w:sz w:val="24"/>
                <w:lang w:eastAsia="zh-CN"/>
              </w:rPr>
              <w:t>废气和废水属于环保局验收，噪声和固体废弃物属于企业自主验收。</w:t>
            </w:r>
            <w:r>
              <w:rPr>
                <w:sz w:val="24"/>
              </w:rPr>
              <w:t>环</w:t>
            </w:r>
            <w:r>
              <w:rPr>
                <w:rFonts w:hint="eastAsia"/>
                <w:sz w:val="24"/>
              </w:rPr>
              <w:t>境管理</w:t>
            </w:r>
            <w:r>
              <w:rPr>
                <w:sz w:val="24"/>
              </w:rPr>
              <w:t>清单（建议）见表</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w:t>
            </w:r>
          </w:p>
          <w:p>
            <w:pPr>
              <w:keepNext w:val="0"/>
              <w:keepLines w:val="0"/>
              <w:pageBreakBefore w:val="0"/>
              <w:widowControl w:val="0"/>
              <w:tabs>
                <w:tab w:val="left" w:pos="2475"/>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w:t>
            </w:r>
            <w:r>
              <w:rPr>
                <w:rFonts w:hint="eastAsia" w:asciiTheme="minorEastAsia" w:hAnsiTheme="minorEastAsia" w:eastAsiaTheme="minorEastAsia" w:cstheme="minorEastAsia"/>
                <w:b/>
                <w:bCs/>
                <w:sz w:val="24"/>
                <w:szCs w:val="24"/>
                <w:lang w:val="en-US" w:eastAsia="zh-CN"/>
              </w:rPr>
              <w:t>26</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lang w:val="en-US" w:eastAsia="zh-CN"/>
              </w:rPr>
              <w:t xml:space="preserve">       </w:t>
            </w:r>
            <w:r>
              <w:rPr>
                <w:b/>
                <w:spacing w:val="-2"/>
                <w:sz w:val="24"/>
              </w:rPr>
              <w:t>环境</w:t>
            </w:r>
            <w:r>
              <w:rPr>
                <w:rFonts w:hint="eastAsia"/>
                <w:b/>
                <w:spacing w:val="-2"/>
                <w:sz w:val="24"/>
              </w:rPr>
              <w:t>管理</w:t>
            </w:r>
            <w:r>
              <w:rPr>
                <w:b/>
                <w:spacing w:val="-2"/>
                <w:sz w:val="24"/>
              </w:rPr>
              <w:t>清单（建议）</w:t>
            </w:r>
          </w:p>
          <w:tbl>
            <w:tblPr>
              <w:tblStyle w:val="41"/>
              <w:tblW w:w="836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47"/>
              <w:gridCol w:w="1377"/>
              <w:gridCol w:w="2468"/>
              <w:gridCol w:w="2973"/>
              <w:gridCol w:w="8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r>
                    <w:rPr>
                      <w:sz w:val="21"/>
                      <w:szCs w:val="21"/>
                    </w:rPr>
                    <w:t>序号</w:t>
                  </w:r>
                </w:p>
              </w:tc>
              <w:tc>
                <w:tcPr>
                  <w:tcW w:w="137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r>
                    <w:rPr>
                      <w:sz w:val="21"/>
                      <w:szCs w:val="21"/>
                    </w:rPr>
                    <w:t>治理</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r>
                    <w:rPr>
                      <w:sz w:val="21"/>
                      <w:szCs w:val="21"/>
                    </w:rPr>
                    <w:t>项目</w:t>
                  </w:r>
                </w:p>
              </w:tc>
              <w:tc>
                <w:tcPr>
                  <w:tcW w:w="2468"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r>
                    <w:rPr>
                      <w:sz w:val="21"/>
                      <w:szCs w:val="21"/>
                    </w:rPr>
                    <w:t>污染防治</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r>
                    <w:rPr>
                      <w:sz w:val="21"/>
                      <w:szCs w:val="21"/>
                    </w:rPr>
                    <w:t>设施名称</w:t>
                  </w:r>
                </w:p>
              </w:tc>
              <w:tc>
                <w:tcPr>
                  <w:tcW w:w="2973"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r>
                    <w:rPr>
                      <w:sz w:val="21"/>
                      <w:szCs w:val="21"/>
                    </w:rPr>
                    <w:t>标准</w:t>
                  </w:r>
                </w:p>
              </w:tc>
              <w:tc>
                <w:tcPr>
                  <w:tcW w:w="802"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sz w:val="21"/>
                      <w:szCs w:val="21"/>
                      <w:lang w:eastAsia="zh-CN"/>
                    </w:rPr>
                  </w:pPr>
                  <w:r>
                    <w:rPr>
                      <w:rFonts w:hint="eastAsia"/>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50" w:hRule="atLeast"/>
                <w:jc w:val="center"/>
              </w:trPr>
              <w:tc>
                <w:tcPr>
                  <w:tcW w:w="747" w:type="dxa"/>
                  <w:vMerge w:val="restart"/>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r>
                    <w:rPr>
                      <w:rFonts w:hint="eastAsia" w:eastAsia="宋体"/>
                      <w:sz w:val="21"/>
                      <w:szCs w:val="21"/>
                      <w:lang w:val="en-US" w:eastAsia="zh-CN"/>
                    </w:rPr>
                    <w:t>废气</w:t>
                  </w:r>
                </w:p>
              </w:tc>
              <w:tc>
                <w:tcPr>
                  <w:tcW w:w="137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r>
                    <w:rPr>
                      <w:sz w:val="21"/>
                      <w:szCs w:val="21"/>
                    </w:rPr>
                    <w:t>板材加工粉尘</w:t>
                  </w:r>
                </w:p>
              </w:tc>
              <w:tc>
                <w:tcPr>
                  <w:tcW w:w="2468"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sz w:val="21"/>
                      <w:szCs w:val="21"/>
                      <w:lang w:val="en-US" w:eastAsia="zh-CN"/>
                    </w:rPr>
                  </w:pPr>
                  <w:r>
                    <w:rPr>
                      <w:rFonts w:hint="eastAsia"/>
                      <w:sz w:val="21"/>
                      <w:szCs w:val="21"/>
                      <w:lang w:eastAsia="zh-CN"/>
                    </w:rPr>
                    <w:t>项目配备</w:t>
                  </w:r>
                  <w:r>
                    <w:rPr>
                      <w:rFonts w:hint="eastAsia"/>
                      <w:sz w:val="21"/>
                      <w:szCs w:val="21"/>
                      <w:lang w:val="en-US" w:eastAsia="zh-CN"/>
                    </w:rPr>
                    <w:t>2台移动式布袋除尘器对板材加工过程中产生的粉尘进行捕集</w:t>
                  </w:r>
                </w:p>
              </w:tc>
              <w:tc>
                <w:tcPr>
                  <w:tcW w:w="2973"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r>
                    <w:rPr>
                      <w:rFonts w:hint="eastAsia"/>
                      <w:sz w:val="21"/>
                      <w:szCs w:val="21"/>
                      <w:lang w:val="en-US" w:eastAsia="zh-CN"/>
                    </w:rPr>
                    <w:t>符合GB16297-1996</w:t>
                  </w:r>
                  <w:r>
                    <w:rPr>
                      <w:sz w:val="21"/>
                      <w:szCs w:val="21"/>
                    </w:rPr>
                    <w:t>《大气污染物综合排放标准》表</w:t>
                  </w:r>
                  <w:r>
                    <w:rPr>
                      <w:rFonts w:hint="eastAsia"/>
                      <w:sz w:val="21"/>
                      <w:szCs w:val="21"/>
                      <w:lang w:val="en-US" w:eastAsia="zh-CN"/>
                    </w:rPr>
                    <w:t>2</w:t>
                  </w:r>
                  <w:r>
                    <w:rPr>
                      <w:sz w:val="21"/>
                      <w:szCs w:val="21"/>
                    </w:rPr>
                    <w:t>中</w:t>
                  </w:r>
                  <w:r>
                    <w:rPr>
                      <w:rFonts w:hint="eastAsia"/>
                      <w:sz w:val="21"/>
                      <w:szCs w:val="21"/>
                      <w:lang w:eastAsia="zh-CN"/>
                    </w:rPr>
                    <w:t>无组织排放监控浓度限值</w:t>
                  </w:r>
                </w:p>
              </w:tc>
              <w:tc>
                <w:tcPr>
                  <w:tcW w:w="802" w:type="dxa"/>
                  <w:vMerge w:val="restart"/>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r>
                    <w:rPr>
                      <w:rFonts w:hint="eastAsia"/>
                      <w:sz w:val="21"/>
                      <w:szCs w:val="21"/>
                      <w:lang w:val="en-US" w:eastAsia="zh-CN"/>
                    </w:rPr>
                    <w:t>企业自主验收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7"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sz w:val="21"/>
                      <w:szCs w:val="21"/>
                      <w:lang w:val="en-US" w:eastAsia="zh-CN"/>
                    </w:rPr>
                  </w:pPr>
                </w:p>
              </w:tc>
              <w:tc>
                <w:tcPr>
                  <w:tcW w:w="137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r>
                    <w:rPr>
                      <w:rFonts w:hint="eastAsia" w:asciiTheme="minorEastAsia" w:hAnsiTheme="minorEastAsia" w:eastAsiaTheme="minorEastAsia" w:cstheme="minorEastAsia"/>
                      <w:sz w:val="21"/>
                      <w:szCs w:val="21"/>
                      <w:lang w:eastAsia="zh-CN"/>
                    </w:rPr>
                    <w:t>封边有机废气</w:t>
                  </w:r>
                </w:p>
              </w:tc>
              <w:tc>
                <w:tcPr>
                  <w:tcW w:w="2468"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eastAsia="zh-CN"/>
                    </w:rPr>
                  </w:pPr>
                  <w:r>
                    <w:rPr>
                      <w:rFonts w:hint="eastAsia" w:asciiTheme="minorEastAsia" w:hAnsiTheme="minorEastAsia" w:eastAsiaTheme="minorEastAsia" w:cstheme="minorEastAsia"/>
                      <w:sz w:val="21"/>
                      <w:szCs w:val="21"/>
                    </w:rPr>
                    <w:t>集气罩+</w:t>
                  </w:r>
                  <w:r>
                    <w:rPr>
                      <w:rFonts w:hint="eastAsia" w:asciiTheme="minorEastAsia" w:hAnsiTheme="minorEastAsia" w:eastAsiaTheme="minorEastAsia" w:cstheme="minorEastAsia"/>
                      <w:sz w:val="21"/>
                      <w:szCs w:val="21"/>
                      <w:lang w:eastAsia="zh-CN"/>
                    </w:rPr>
                    <w:t>活性炭吸附</w:t>
                  </w:r>
                </w:p>
              </w:tc>
              <w:tc>
                <w:tcPr>
                  <w:tcW w:w="2973"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sz w:val="21"/>
                      <w:szCs w:val="21"/>
                      <w:lang w:val="en-US" w:eastAsia="zh-CN"/>
                    </w:rPr>
                  </w:pPr>
                  <w:r>
                    <w:rPr>
                      <w:rFonts w:hint="eastAsia"/>
                      <w:szCs w:val="21"/>
                      <w:lang w:eastAsia="zh-CN"/>
                    </w:rPr>
                    <w:t>符合</w:t>
                  </w:r>
                  <w:r>
                    <w:rPr>
                      <w:rFonts w:hint="eastAsia"/>
                      <w:szCs w:val="21"/>
                    </w:rPr>
                    <w:t>行DB61/T 1061-2017《挥发性有机物排放控制标准》表2、表3标准。</w:t>
                  </w:r>
                </w:p>
              </w:tc>
              <w:tc>
                <w:tcPr>
                  <w:tcW w:w="802"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7"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p>
              </w:tc>
              <w:tc>
                <w:tcPr>
                  <w:tcW w:w="137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食堂油烟</w:t>
                  </w:r>
                </w:p>
              </w:tc>
              <w:tc>
                <w:tcPr>
                  <w:tcW w:w="2468"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eastAsia="zh-CN"/>
                    </w:rPr>
                  </w:pPr>
                  <w:r>
                    <w:rPr>
                      <w:rFonts w:hint="eastAsia"/>
                      <w:sz w:val="21"/>
                      <w:szCs w:val="21"/>
                      <w:lang w:eastAsia="zh-CN"/>
                    </w:rPr>
                    <w:t>油烟机</w:t>
                  </w:r>
                </w:p>
              </w:tc>
              <w:tc>
                <w:tcPr>
                  <w:tcW w:w="2973"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r>
                    <w:rPr>
                      <w:rFonts w:hint="eastAsia"/>
                      <w:sz w:val="21"/>
                      <w:szCs w:val="21"/>
                      <w:lang w:val="en-US" w:eastAsia="zh-CN"/>
                    </w:rPr>
                    <w:t>满足GB18483-2001《饮食业油烟排放标准（试行）》表2中最高允许浓度限值要求2mg/m</w:t>
                  </w:r>
                  <w:r>
                    <w:rPr>
                      <w:rFonts w:hint="eastAsia"/>
                      <w:sz w:val="21"/>
                      <w:szCs w:val="21"/>
                      <w:vertAlign w:val="superscript"/>
                      <w:lang w:val="en-US" w:eastAsia="zh-CN"/>
                    </w:rPr>
                    <w:t>3</w:t>
                  </w:r>
                </w:p>
              </w:tc>
              <w:tc>
                <w:tcPr>
                  <w:tcW w:w="802"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r>
                    <w:rPr>
                      <w:rFonts w:hint="eastAsia"/>
                      <w:sz w:val="21"/>
                      <w:szCs w:val="21"/>
                      <w:lang w:val="en-US" w:eastAsia="zh-CN"/>
                    </w:rPr>
                    <w:t>废水</w:t>
                  </w:r>
                </w:p>
              </w:tc>
              <w:tc>
                <w:tcPr>
                  <w:tcW w:w="137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食堂废水</w:t>
                  </w:r>
                </w:p>
              </w:tc>
              <w:tc>
                <w:tcPr>
                  <w:tcW w:w="2468"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eastAsia="zh-CN"/>
                    </w:rPr>
                  </w:pPr>
                  <w:r>
                    <w:rPr>
                      <w:rFonts w:hint="eastAsia"/>
                      <w:sz w:val="21"/>
                      <w:szCs w:val="21"/>
                      <w:lang w:eastAsia="zh-CN"/>
                    </w:rPr>
                    <w:t>油水分离器</w:t>
                  </w:r>
                </w:p>
              </w:tc>
              <w:tc>
                <w:tcPr>
                  <w:tcW w:w="2973"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r>
                    <w:rPr>
                      <w:rFonts w:hint="eastAsia"/>
                      <w:sz w:val="21"/>
                      <w:szCs w:val="21"/>
                      <w:lang w:val="en-US" w:eastAsia="zh-CN"/>
                    </w:rPr>
                    <w:t>处置率100%</w:t>
                  </w:r>
                </w:p>
              </w:tc>
              <w:tc>
                <w:tcPr>
                  <w:tcW w:w="802"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sz w:val="21"/>
                      <w:szCs w:val="21"/>
                      <w:lang w:val="en-US" w:eastAsia="zh-CN"/>
                    </w:rPr>
                  </w:pPr>
                  <w:r>
                    <w:rPr>
                      <w:rFonts w:hint="eastAsia"/>
                      <w:sz w:val="21"/>
                      <w:szCs w:val="21"/>
                      <w:lang w:val="en-US" w:eastAsia="zh-CN"/>
                    </w:rPr>
                    <w:t>噪声</w:t>
                  </w:r>
                </w:p>
              </w:tc>
              <w:tc>
                <w:tcPr>
                  <w:tcW w:w="137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sz w:val="21"/>
                      <w:szCs w:val="21"/>
                      <w:lang w:eastAsia="zh-CN"/>
                    </w:rPr>
                  </w:pPr>
                  <w:r>
                    <w:rPr>
                      <w:rFonts w:hint="eastAsia"/>
                      <w:sz w:val="21"/>
                      <w:szCs w:val="21"/>
                      <w:lang w:eastAsia="zh-CN"/>
                    </w:rPr>
                    <w:t>设备运行噪声</w:t>
                  </w:r>
                </w:p>
              </w:tc>
              <w:tc>
                <w:tcPr>
                  <w:tcW w:w="2468"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r>
                    <w:rPr>
                      <w:rFonts w:hint="eastAsia"/>
                      <w:szCs w:val="21"/>
                      <w:lang w:eastAsia="zh-CN"/>
                    </w:rPr>
                    <w:t>设备减震、</w:t>
                  </w:r>
                  <w:r>
                    <w:rPr>
                      <w:rFonts w:hint="eastAsia" w:asciiTheme="minorEastAsia" w:hAnsiTheme="minorEastAsia" w:eastAsiaTheme="minorEastAsia" w:cstheme="minorEastAsia"/>
                      <w:lang w:eastAsia="zh-CN"/>
                    </w:rPr>
                    <w:t>设备间</w:t>
                  </w:r>
                  <w:r>
                    <w:rPr>
                      <w:rFonts w:hint="eastAsia" w:asciiTheme="minorEastAsia" w:hAnsiTheme="minorEastAsia" w:eastAsiaTheme="minorEastAsia" w:cstheme="minorEastAsia"/>
                    </w:rPr>
                    <w:t>墙体隔音</w:t>
                  </w:r>
                  <w:r>
                    <w:rPr>
                      <w:rFonts w:hint="eastAsia" w:asciiTheme="minorEastAsia" w:hAnsiTheme="minorEastAsia" w:eastAsiaTheme="minorEastAsia" w:cstheme="minorEastAsia"/>
                      <w:lang w:eastAsia="zh-CN"/>
                    </w:rPr>
                    <w:t>、</w:t>
                  </w:r>
                  <w:r>
                    <w:rPr>
                      <w:szCs w:val="21"/>
                    </w:rPr>
                    <w:t>厂房建筑隔声</w:t>
                  </w:r>
                </w:p>
              </w:tc>
              <w:tc>
                <w:tcPr>
                  <w:tcW w:w="2973"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r>
                    <w:rPr>
                      <w:sz w:val="21"/>
                      <w:szCs w:val="21"/>
                    </w:rPr>
                    <w:t>满足GB12348-2008《工业企业厂界环境噪声排放标准》3类标准要求</w:t>
                  </w:r>
                </w:p>
              </w:tc>
              <w:tc>
                <w:tcPr>
                  <w:tcW w:w="802" w:type="dxa"/>
                  <w:vMerge w:val="restart"/>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sz w:val="21"/>
                      <w:szCs w:val="21"/>
                      <w:lang w:eastAsia="zh-CN"/>
                    </w:rPr>
                  </w:pPr>
                  <w:r>
                    <w:rPr>
                      <w:rFonts w:hint="eastAsia"/>
                      <w:sz w:val="21"/>
                      <w:szCs w:val="21"/>
                      <w:lang w:eastAsia="zh-CN"/>
                    </w:rPr>
                    <w:t>环保局验收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7" w:type="dxa"/>
                  <w:vMerge w:val="restart"/>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sz w:val="21"/>
                      <w:szCs w:val="21"/>
                      <w:lang w:val="en-US" w:eastAsia="zh-CN"/>
                    </w:rPr>
                  </w:pPr>
                  <w:r>
                    <w:rPr>
                      <w:rFonts w:hint="eastAsia"/>
                      <w:sz w:val="21"/>
                      <w:szCs w:val="21"/>
                      <w:lang w:val="en-US" w:eastAsia="zh-CN"/>
                    </w:rPr>
                    <w:t>固废</w:t>
                  </w:r>
                </w:p>
              </w:tc>
              <w:tc>
                <w:tcPr>
                  <w:tcW w:w="137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sz w:val="21"/>
                      <w:szCs w:val="21"/>
                      <w:lang w:eastAsia="zh-CN"/>
                    </w:rPr>
                  </w:pPr>
                  <w:r>
                    <w:rPr>
                      <w:rFonts w:hint="eastAsia"/>
                      <w:sz w:val="21"/>
                      <w:szCs w:val="21"/>
                      <w:lang w:eastAsia="zh-CN"/>
                    </w:rPr>
                    <w:t>生活垃圾</w:t>
                  </w:r>
                </w:p>
              </w:tc>
              <w:tc>
                <w:tcPr>
                  <w:tcW w:w="2468" w:type="dxa"/>
                  <w:tcBorders>
                    <w:tl2br w:val="nil"/>
                    <w:tr2bl w:val="nil"/>
                  </w:tcBorders>
                  <w:tcMar>
                    <w:left w:w="51" w:type="dxa"/>
                    <w:right w:w="51" w:type="dxa"/>
                  </w:tcMar>
                  <w:vAlign w:val="center"/>
                </w:tcPr>
                <w:p>
                  <w:pPr>
                    <w:spacing w:line="240" w:lineRule="auto"/>
                    <w:jc w:val="center"/>
                    <w:rPr>
                      <w:sz w:val="21"/>
                      <w:szCs w:val="21"/>
                    </w:rPr>
                  </w:pPr>
                  <w:r>
                    <w:rPr>
                      <w:szCs w:val="21"/>
                    </w:rPr>
                    <w:t>垃圾箱</w:t>
                  </w:r>
                  <w:r>
                    <w:rPr>
                      <w:rFonts w:hint="eastAsia"/>
                      <w:szCs w:val="21"/>
                      <w:lang w:eastAsia="zh-CN"/>
                    </w:rPr>
                    <w:t>，环卫部门处置</w:t>
                  </w:r>
                </w:p>
              </w:tc>
              <w:tc>
                <w:tcPr>
                  <w:tcW w:w="2973" w:type="dxa"/>
                  <w:vMerge w:val="restart"/>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sz w:val="21"/>
                      <w:szCs w:val="21"/>
                      <w:lang w:val="en-US" w:eastAsia="zh-CN"/>
                    </w:rPr>
                  </w:pPr>
                  <w:r>
                    <w:rPr>
                      <w:rFonts w:hint="eastAsia"/>
                      <w:sz w:val="21"/>
                      <w:szCs w:val="21"/>
                      <w:lang w:eastAsia="zh-CN"/>
                    </w:rPr>
                    <w:t>处置率</w:t>
                  </w:r>
                  <w:r>
                    <w:rPr>
                      <w:rFonts w:hint="eastAsia"/>
                      <w:sz w:val="21"/>
                      <w:szCs w:val="21"/>
                      <w:lang w:val="en-US" w:eastAsia="zh-CN"/>
                    </w:rPr>
                    <w:t>100%</w:t>
                  </w:r>
                </w:p>
              </w:tc>
              <w:tc>
                <w:tcPr>
                  <w:tcW w:w="802"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7"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p>
              </w:tc>
              <w:tc>
                <w:tcPr>
                  <w:tcW w:w="137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r>
                    <w:rPr>
                      <w:rFonts w:hint="eastAsia"/>
                      <w:sz w:val="21"/>
                      <w:szCs w:val="21"/>
                      <w:lang w:val="en-GB"/>
                    </w:rPr>
                    <w:t>废边角料</w:t>
                  </w:r>
                </w:p>
              </w:tc>
              <w:tc>
                <w:tcPr>
                  <w:tcW w:w="2468" w:type="dxa"/>
                  <w:tcBorders>
                    <w:tl2br w:val="nil"/>
                    <w:tr2bl w:val="nil"/>
                  </w:tcBorders>
                  <w:tcMar>
                    <w:left w:w="51" w:type="dxa"/>
                    <w:right w:w="51" w:type="dxa"/>
                  </w:tcMar>
                  <w:vAlign w:val="center"/>
                </w:tcPr>
                <w:p>
                  <w:pPr>
                    <w:spacing w:line="240" w:lineRule="auto"/>
                    <w:jc w:val="center"/>
                    <w:rPr>
                      <w:sz w:val="21"/>
                      <w:szCs w:val="21"/>
                    </w:rPr>
                  </w:pPr>
                  <w:r>
                    <w:rPr>
                      <w:rFonts w:hint="eastAsia"/>
                      <w:szCs w:val="21"/>
                      <w:lang w:val="en-GB"/>
                    </w:rPr>
                    <w:t>统一收集至废料箱内，</w:t>
                  </w:r>
                  <w:r>
                    <w:rPr>
                      <w:rFonts w:hint="eastAsia"/>
                      <w:szCs w:val="21"/>
                      <w:lang w:val="en-GB" w:eastAsia="zh-CN"/>
                    </w:rPr>
                    <w:t>定期外售</w:t>
                  </w:r>
                </w:p>
              </w:tc>
              <w:tc>
                <w:tcPr>
                  <w:tcW w:w="2973"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
                    <w:jc w:val="center"/>
                    <w:textAlignment w:val="auto"/>
                    <w:outlineLvl w:val="9"/>
                    <w:rPr>
                      <w:rFonts w:hint="eastAsia"/>
                      <w:sz w:val="21"/>
                      <w:szCs w:val="21"/>
                    </w:rPr>
                  </w:pPr>
                </w:p>
              </w:tc>
              <w:tc>
                <w:tcPr>
                  <w:tcW w:w="802"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
                    <w:jc w:val="center"/>
                    <w:textAlignment w:val="auto"/>
                    <w:outlineLvl w:val="9"/>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7"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p>
              </w:tc>
              <w:tc>
                <w:tcPr>
                  <w:tcW w:w="137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r>
                    <w:rPr>
                      <w:rFonts w:hint="eastAsia"/>
                      <w:sz w:val="21"/>
                      <w:szCs w:val="21"/>
                      <w:lang w:val="en-US" w:eastAsia="zh-CN"/>
                    </w:rPr>
                    <w:t>废铝材边角料</w:t>
                  </w:r>
                </w:p>
              </w:tc>
              <w:tc>
                <w:tcPr>
                  <w:tcW w:w="2468" w:type="dxa"/>
                  <w:tcBorders>
                    <w:tl2br w:val="nil"/>
                    <w:tr2bl w:val="nil"/>
                  </w:tcBorders>
                  <w:tcMar>
                    <w:left w:w="51" w:type="dxa"/>
                    <w:right w:w="51" w:type="dxa"/>
                  </w:tcMar>
                  <w:vAlign w:val="center"/>
                </w:tcPr>
                <w:p>
                  <w:pPr>
                    <w:spacing w:line="240" w:lineRule="auto"/>
                    <w:jc w:val="center"/>
                    <w:rPr>
                      <w:sz w:val="21"/>
                      <w:szCs w:val="21"/>
                    </w:rPr>
                  </w:pPr>
                  <w:r>
                    <w:rPr>
                      <w:rFonts w:hint="eastAsia"/>
                      <w:szCs w:val="21"/>
                      <w:lang w:eastAsia="zh-CN"/>
                    </w:rPr>
                    <w:t>清运至废料箱，定期外售</w:t>
                  </w:r>
                </w:p>
              </w:tc>
              <w:tc>
                <w:tcPr>
                  <w:tcW w:w="2973"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
                    <w:jc w:val="center"/>
                    <w:textAlignment w:val="auto"/>
                    <w:outlineLvl w:val="9"/>
                    <w:rPr>
                      <w:rFonts w:hint="eastAsia"/>
                      <w:sz w:val="21"/>
                      <w:szCs w:val="21"/>
                    </w:rPr>
                  </w:pPr>
                </w:p>
              </w:tc>
              <w:tc>
                <w:tcPr>
                  <w:tcW w:w="802"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
                    <w:jc w:val="center"/>
                    <w:textAlignment w:val="auto"/>
                    <w:outlineLvl w:val="9"/>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7"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p>
              </w:tc>
              <w:tc>
                <w:tcPr>
                  <w:tcW w:w="137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r>
                    <w:rPr>
                      <w:rFonts w:hint="eastAsia"/>
                      <w:sz w:val="21"/>
                      <w:szCs w:val="21"/>
                      <w:lang w:val="en-US" w:eastAsia="zh-CN"/>
                    </w:rPr>
                    <w:t>废包装</w:t>
                  </w:r>
                </w:p>
              </w:tc>
              <w:tc>
                <w:tcPr>
                  <w:tcW w:w="2468" w:type="dxa"/>
                  <w:tcBorders>
                    <w:tl2br w:val="nil"/>
                    <w:tr2bl w:val="nil"/>
                  </w:tcBorders>
                  <w:tcMar>
                    <w:left w:w="51" w:type="dxa"/>
                    <w:right w:w="51" w:type="dxa"/>
                  </w:tcMar>
                  <w:vAlign w:val="center"/>
                </w:tcPr>
                <w:p>
                  <w:pPr>
                    <w:spacing w:line="240" w:lineRule="auto"/>
                    <w:jc w:val="center"/>
                    <w:rPr>
                      <w:rFonts w:hint="eastAsia"/>
                      <w:szCs w:val="21"/>
                      <w:lang w:eastAsia="zh-CN"/>
                    </w:rPr>
                  </w:pPr>
                  <w:r>
                    <w:rPr>
                      <w:rFonts w:hint="eastAsia"/>
                      <w:szCs w:val="21"/>
                      <w:lang w:eastAsia="zh-CN"/>
                    </w:rPr>
                    <w:t>定点收集后外售</w:t>
                  </w:r>
                </w:p>
              </w:tc>
              <w:tc>
                <w:tcPr>
                  <w:tcW w:w="2973"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
                    <w:jc w:val="center"/>
                    <w:textAlignment w:val="auto"/>
                    <w:outlineLvl w:val="9"/>
                    <w:rPr>
                      <w:rFonts w:hint="eastAsia"/>
                      <w:sz w:val="21"/>
                      <w:szCs w:val="21"/>
                    </w:rPr>
                  </w:pPr>
                </w:p>
              </w:tc>
              <w:tc>
                <w:tcPr>
                  <w:tcW w:w="802"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
                    <w:jc w:val="center"/>
                    <w:textAlignment w:val="auto"/>
                    <w:outlineLvl w:val="9"/>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7"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p>
              </w:tc>
              <w:tc>
                <w:tcPr>
                  <w:tcW w:w="137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r>
                    <w:rPr>
                      <w:rFonts w:hint="eastAsia"/>
                      <w:sz w:val="21"/>
                      <w:szCs w:val="21"/>
                    </w:rPr>
                    <w:t>粉尘</w:t>
                  </w:r>
                </w:p>
              </w:tc>
              <w:tc>
                <w:tcPr>
                  <w:tcW w:w="2468"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Cs w:val="21"/>
                      <w:lang w:eastAsia="zh-CN"/>
                    </w:rPr>
                  </w:pPr>
                  <w:r>
                    <w:rPr>
                      <w:rFonts w:hint="eastAsia"/>
                      <w:szCs w:val="21"/>
                      <w:lang w:eastAsia="zh-CN"/>
                    </w:rPr>
                    <w:t>清运至废料箱，定期外售</w:t>
                  </w:r>
                </w:p>
              </w:tc>
              <w:tc>
                <w:tcPr>
                  <w:tcW w:w="2973"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
                    <w:jc w:val="center"/>
                    <w:textAlignment w:val="auto"/>
                    <w:outlineLvl w:val="9"/>
                    <w:rPr>
                      <w:rFonts w:hint="eastAsia"/>
                      <w:sz w:val="21"/>
                      <w:szCs w:val="21"/>
                    </w:rPr>
                  </w:pPr>
                </w:p>
              </w:tc>
              <w:tc>
                <w:tcPr>
                  <w:tcW w:w="802"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2"/>
                    <w:jc w:val="center"/>
                    <w:textAlignment w:val="auto"/>
                    <w:outlineLvl w:val="9"/>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7"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p>
              </w:tc>
              <w:tc>
                <w:tcPr>
                  <w:tcW w:w="1377"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eastAsia="宋体"/>
                      <w:sz w:val="21"/>
                      <w:szCs w:val="21"/>
                      <w:lang w:eastAsia="zh-CN"/>
                    </w:rPr>
                  </w:pPr>
                  <w:r>
                    <w:rPr>
                      <w:rFonts w:hint="eastAsia"/>
                      <w:sz w:val="21"/>
                      <w:szCs w:val="21"/>
                      <w:lang w:eastAsia="zh-CN"/>
                    </w:rPr>
                    <w:t>废活性炭</w:t>
                  </w:r>
                </w:p>
              </w:tc>
              <w:tc>
                <w:tcPr>
                  <w:tcW w:w="2468" w:type="dxa"/>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eastAsia="宋体"/>
                      <w:sz w:val="21"/>
                      <w:szCs w:val="21"/>
                      <w:lang w:eastAsia="zh-CN"/>
                    </w:rPr>
                  </w:pPr>
                  <w:r>
                    <w:rPr>
                      <w:rFonts w:hint="eastAsia"/>
                      <w:sz w:val="21"/>
                      <w:szCs w:val="21"/>
                      <w:lang w:eastAsia="zh-CN"/>
                    </w:rPr>
                    <w:t>交由有资质单位处置</w:t>
                  </w:r>
                </w:p>
              </w:tc>
              <w:tc>
                <w:tcPr>
                  <w:tcW w:w="2973"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p>
              </w:tc>
              <w:tc>
                <w:tcPr>
                  <w:tcW w:w="802" w:type="dxa"/>
                  <w:vMerge w:val="continue"/>
                  <w:tcBorders>
                    <w:tl2br w:val="nil"/>
                    <w:tr2bl w:val="nil"/>
                  </w:tcBorders>
                  <w:tcMar>
                    <w:left w:w="51" w:type="dxa"/>
                    <w:right w:w="51"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620" w:hRule="atLeast"/>
                <w:jc w:val="center"/>
              </w:trPr>
              <w:tc>
                <w:tcPr>
                  <w:tcW w:w="747" w:type="dxa"/>
                  <w:tcBorders>
                    <w:tl2br w:val="nil"/>
                    <w:tr2bl w:val="nil"/>
                  </w:tcBorders>
                  <w:tcMar>
                    <w:left w:w="51" w:type="dxa"/>
                    <w:right w:w="51" w:type="dxa"/>
                  </w:tcMar>
                  <w:vAlign w:val="center"/>
                </w:tcPr>
                <w:p>
                  <w:pPr>
                    <w:pStyle w:val="22"/>
                    <w:spacing w:after="0" w:line="240" w:lineRule="auto"/>
                    <w:ind w:left="0" w:leftChars="0"/>
                    <w:jc w:val="center"/>
                    <w:rPr>
                      <w:rFonts w:hint="eastAsia"/>
                      <w:sz w:val="21"/>
                      <w:szCs w:val="21"/>
                      <w:lang w:eastAsia="zh-CN"/>
                    </w:rPr>
                  </w:pPr>
                  <w:r>
                    <w:rPr>
                      <w:sz w:val="21"/>
                      <w:szCs w:val="21"/>
                    </w:rPr>
                    <w:t>环境</w:t>
                  </w:r>
                </w:p>
                <w:p>
                  <w:pPr>
                    <w:pStyle w:val="22"/>
                    <w:spacing w:after="0" w:line="240" w:lineRule="auto"/>
                    <w:ind w:left="0" w:leftChars="0"/>
                    <w:jc w:val="center"/>
                    <w:rPr>
                      <w:sz w:val="21"/>
                      <w:szCs w:val="21"/>
                    </w:rPr>
                  </w:pPr>
                  <w:r>
                    <w:rPr>
                      <w:sz w:val="21"/>
                      <w:szCs w:val="21"/>
                    </w:rPr>
                    <w:t>管理</w:t>
                  </w:r>
                </w:p>
              </w:tc>
              <w:tc>
                <w:tcPr>
                  <w:tcW w:w="7620" w:type="dxa"/>
                  <w:gridSpan w:val="4"/>
                  <w:tcBorders>
                    <w:tl2br w:val="nil"/>
                    <w:tr2bl w:val="nil"/>
                  </w:tcBorders>
                  <w:tcMar>
                    <w:left w:w="51" w:type="dxa"/>
                    <w:right w:w="51" w:type="dxa"/>
                  </w:tcMar>
                  <w:vAlign w:val="center"/>
                </w:tcPr>
                <w:p>
                  <w:pPr>
                    <w:pStyle w:val="22"/>
                    <w:spacing w:after="0" w:line="240" w:lineRule="auto"/>
                    <w:ind w:left="273" w:leftChars="0"/>
                    <w:jc w:val="left"/>
                    <w:rPr>
                      <w:sz w:val="21"/>
                      <w:szCs w:val="21"/>
                    </w:rPr>
                  </w:pPr>
                  <w:r>
                    <w:rPr>
                      <w:sz w:val="21"/>
                      <w:szCs w:val="21"/>
                    </w:rPr>
                    <w:t>1、开展综合利用，减少三废排放</w:t>
                  </w:r>
                </w:p>
                <w:p>
                  <w:pPr>
                    <w:pStyle w:val="22"/>
                    <w:spacing w:after="0" w:line="240" w:lineRule="auto"/>
                    <w:ind w:left="273" w:leftChars="0"/>
                    <w:jc w:val="left"/>
                    <w:rPr>
                      <w:sz w:val="21"/>
                      <w:szCs w:val="21"/>
                    </w:rPr>
                  </w:pPr>
                  <w:r>
                    <w:rPr>
                      <w:sz w:val="21"/>
                      <w:szCs w:val="21"/>
                    </w:rPr>
                    <w:t>2、建立健全环保设备管理制度和管理措施</w:t>
                  </w:r>
                </w:p>
                <w:p>
                  <w:pPr>
                    <w:pStyle w:val="22"/>
                    <w:spacing w:after="0" w:line="240" w:lineRule="auto"/>
                    <w:ind w:left="273" w:leftChars="0"/>
                    <w:jc w:val="left"/>
                    <w:rPr>
                      <w:sz w:val="21"/>
                      <w:szCs w:val="21"/>
                    </w:rPr>
                  </w:pPr>
                  <w:r>
                    <w:rPr>
                      <w:sz w:val="21"/>
                      <w:szCs w:val="21"/>
                    </w:rPr>
                    <w:t>3、对环保设备定期检查、保养和维护，确保其正常运行</w:t>
                  </w:r>
                </w:p>
                <w:p>
                  <w:pPr>
                    <w:pStyle w:val="22"/>
                    <w:spacing w:after="0" w:line="240" w:lineRule="auto"/>
                    <w:ind w:left="273" w:leftChars="0"/>
                    <w:jc w:val="left"/>
                    <w:rPr>
                      <w:sz w:val="21"/>
                      <w:szCs w:val="21"/>
                    </w:rPr>
                  </w:pPr>
                  <w:r>
                    <w:rPr>
                      <w:sz w:val="21"/>
                      <w:szCs w:val="21"/>
                    </w:rPr>
                    <w:t>4、宣传环保法律、法规和方针政策，严格执行环保法规和标准</w:t>
                  </w:r>
                </w:p>
                <w:p>
                  <w:pPr>
                    <w:pStyle w:val="22"/>
                    <w:spacing w:after="0" w:line="240" w:lineRule="auto"/>
                    <w:ind w:left="273" w:leftChars="0"/>
                    <w:jc w:val="left"/>
                    <w:rPr>
                      <w:sz w:val="21"/>
                      <w:szCs w:val="21"/>
                    </w:rPr>
                  </w:pPr>
                  <w:r>
                    <w:rPr>
                      <w:sz w:val="21"/>
                      <w:szCs w:val="21"/>
                    </w:rPr>
                    <w:t>5、组织企业环保专业技术培训，提高人员业务水平</w:t>
                  </w:r>
                </w:p>
                <w:p>
                  <w:pPr>
                    <w:pStyle w:val="22"/>
                    <w:spacing w:after="0" w:line="240" w:lineRule="auto"/>
                    <w:ind w:left="273" w:leftChars="0"/>
                    <w:jc w:val="left"/>
                    <w:rPr>
                      <w:sz w:val="21"/>
                      <w:szCs w:val="21"/>
                    </w:rPr>
                  </w:pPr>
                  <w:r>
                    <w:rPr>
                      <w:sz w:val="21"/>
                      <w:szCs w:val="21"/>
                    </w:rPr>
                    <w:t>6、提高企业职工的环保意识</w:t>
                  </w:r>
                </w:p>
              </w:tc>
            </w:tr>
          </w:tbl>
          <w:p>
            <w:pPr>
              <w:pStyle w:val="8"/>
              <w:rPr>
                <w:rFonts w:eastAsia="黑体"/>
                <w:color w:val="FF0000"/>
                <w:sz w:val="30"/>
                <w:vertAlign w:val="baseline"/>
              </w:rPr>
            </w:pPr>
          </w:p>
          <w:p>
            <w:pPr>
              <w:pStyle w:val="8"/>
              <w:rPr>
                <w:rFonts w:eastAsia="黑体"/>
                <w:color w:val="FF0000"/>
                <w:sz w:val="30"/>
                <w:vertAlign w:val="baseline"/>
              </w:rPr>
            </w:pPr>
          </w:p>
          <w:p>
            <w:pPr>
              <w:pStyle w:val="8"/>
              <w:rPr>
                <w:rFonts w:eastAsia="黑体"/>
                <w:color w:val="FF0000"/>
                <w:sz w:val="30"/>
                <w:vertAlign w:val="baseline"/>
              </w:rPr>
            </w:pPr>
          </w:p>
          <w:p>
            <w:pPr>
              <w:pStyle w:val="8"/>
              <w:rPr>
                <w:rFonts w:eastAsia="黑体"/>
                <w:color w:val="FF0000"/>
                <w:sz w:val="30"/>
                <w:vertAlign w:val="baseline"/>
              </w:rPr>
            </w:pPr>
          </w:p>
          <w:p>
            <w:pPr>
              <w:pStyle w:val="8"/>
              <w:rPr>
                <w:rFonts w:eastAsia="黑体"/>
                <w:color w:val="FF0000"/>
                <w:sz w:val="30"/>
                <w:vertAlign w:val="baseline"/>
              </w:rPr>
            </w:pPr>
          </w:p>
          <w:p>
            <w:pPr>
              <w:pStyle w:val="8"/>
              <w:rPr>
                <w:rFonts w:eastAsia="黑体"/>
                <w:color w:val="FF0000"/>
                <w:sz w:val="30"/>
                <w:vertAlign w:val="baseline"/>
              </w:rPr>
            </w:pPr>
          </w:p>
          <w:p>
            <w:pPr>
              <w:pStyle w:val="8"/>
              <w:ind w:left="0" w:leftChars="0" w:firstLine="0" w:firstLineChars="0"/>
              <w:rPr>
                <w:rFonts w:eastAsia="黑体"/>
                <w:color w:val="FF0000"/>
                <w:sz w:val="30"/>
                <w:vertAlign w:val="baseline"/>
              </w:rPr>
            </w:pPr>
          </w:p>
          <w:p>
            <w:pPr>
              <w:pStyle w:val="8"/>
              <w:ind w:left="0" w:leftChars="0" w:firstLine="0" w:firstLineChars="0"/>
              <w:rPr>
                <w:rFonts w:eastAsia="黑体"/>
                <w:color w:val="FF0000"/>
                <w:sz w:val="30"/>
                <w:vertAlign w:val="baseline"/>
              </w:rPr>
            </w:pPr>
          </w:p>
          <w:p>
            <w:pPr>
              <w:pStyle w:val="8"/>
              <w:ind w:left="0" w:leftChars="0" w:firstLine="0" w:firstLineChars="0"/>
              <w:rPr>
                <w:rFonts w:eastAsia="黑体"/>
                <w:color w:val="FF0000"/>
                <w:sz w:val="30"/>
                <w:vertAlign w:val="baseline"/>
              </w:rPr>
            </w:pPr>
          </w:p>
          <w:p>
            <w:pPr>
              <w:pStyle w:val="8"/>
              <w:ind w:left="0" w:leftChars="0" w:firstLine="0" w:firstLineChars="0"/>
              <w:rPr>
                <w:rFonts w:eastAsia="黑体"/>
                <w:color w:val="FF0000"/>
                <w:sz w:val="30"/>
                <w:vertAlign w:val="baseline"/>
              </w:rPr>
            </w:pPr>
          </w:p>
          <w:p>
            <w:pPr>
              <w:pStyle w:val="8"/>
              <w:ind w:left="0" w:leftChars="0" w:firstLine="0" w:firstLineChars="0"/>
              <w:rPr>
                <w:rFonts w:eastAsia="黑体"/>
                <w:color w:val="FF0000"/>
                <w:sz w:val="30"/>
                <w:vertAlign w:val="baseline"/>
              </w:rPr>
            </w:pPr>
          </w:p>
          <w:p>
            <w:pPr>
              <w:pStyle w:val="8"/>
              <w:spacing w:line="240" w:lineRule="auto"/>
              <w:ind w:left="0" w:leftChars="0" w:firstLine="0" w:firstLineChars="0"/>
              <w:rPr>
                <w:rFonts w:eastAsia="黑体"/>
                <w:color w:val="FF0000"/>
                <w:sz w:val="30"/>
                <w:vertAlign w:val="baseline"/>
              </w:rPr>
            </w:pPr>
          </w:p>
          <w:p>
            <w:pPr>
              <w:pStyle w:val="8"/>
              <w:spacing w:line="240" w:lineRule="auto"/>
              <w:ind w:left="0" w:leftChars="0" w:firstLine="0" w:firstLineChars="0"/>
              <w:rPr>
                <w:rFonts w:eastAsia="黑体"/>
                <w:color w:val="FF0000"/>
                <w:sz w:val="30"/>
                <w:vertAlign w:val="baseline"/>
              </w:rPr>
            </w:pPr>
          </w:p>
          <w:p>
            <w:pPr>
              <w:pStyle w:val="8"/>
              <w:ind w:left="0" w:leftChars="0" w:firstLine="0" w:firstLineChars="0"/>
              <w:rPr>
                <w:rFonts w:eastAsia="黑体"/>
                <w:color w:val="FF0000"/>
                <w:sz w:val="30"/>
                <w:vertAlign w:val="baseline"/>
              </w:rPr>
            </w:pPr>
          </w:p>
        </w:tc>
      </w:tr>
    </w:tbl>
    <w:p>
      <w:pPr>
        <w:tabs>
          <w:tab w:val="left" w:pos="3780"/>
          <w:tab w:val="left" w:pos="4536"/>
        </w:tabs>
        <w:outlineLvl w:val="0"/>
        <w:rPr>
          <w:rFonts w:hint="eastAsia" w:eastAsia="黑体"/>
          <w:color w:val="auto"/>
          <w:sz w:val="30"/>
        </w:rPr>
      </w:pPr>
      <w:bookmarkStart w:id="34" w:name="_Toc12134"/>
      <w:r>
        <w:rPr>
          <w:rFonts w:hint="eastAsia" w:eastAsia="黑体"/>
          <w:color w:val="auto"/>
          <w:sz w:val="30"/>
        </w:rPr>
        <w:t>建设项目拟采取的防治措施及预期治理效果</w:t>
      </w:r>
      <w:bookmarkEnd w:id="33"/>
      <w:bookmarkEnd w:id="34"/>
    </w:p>
    <w:tbl>
      <w:tblPr>
        <w:tblStyle w:val="41"/>
        <w:tblW w:w="8343" w:type="dxa"/>
        <w:jc w:val="center"/>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59"/>
        <w:gridCol w:w="1001"/>
        <w:gridCol w:w="1327"/>
        <w:gridCol w:w="2630"/>
        <w:gridCol w:w="27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659" w:type="dxa"/>
            <w:vAlign w:val="center"/>
          </w:tcPr>
          <w:p>
            <w:pPr>
              <w:autoSpaceDE w:val="0"/>
              <w:autoSpaceDN w:val="0"/>
              <w:spacing w:line="288" w:lineRule="auto"/>
              <w:jc w:val="center"/>
              <w:rPr>
                <w:b/>
                <w:snapToGrid w:val="0"/>
                <w:spacing w:val="16"/>
                <w:kern w:val="0"/>
                <w:sz w:val="24"/>
              </w:rPr>
            </w:pPr>
            <w:r>
              <w:rPr>
                <w:b/>
                <w:snapToGrid w:val="0"/>
                <w:spacing w:val="16"/>
                <w:kern w:val="0"/>
                <w:sz w:val="24"/>
              </w:rPr>
              <w:t>内容</w:t>
            </w:r>
          </w:p>
          <w:p>
            <w:pPr>
              <w:autoSpaceDE w:val="0"/>
              <w:autoSpaceDN w:val="0"/>
              <w:spacing w:line="288" w:lineRule="auto"/>
              <w:jc w:val="center"/>
              <w:rPr>
                <w:b/>
                <w:snapToGrid w:val="0"/>
                <w:spacing w:val="16"/>
                <w:kern w:val="0"/>
                <w:sz w:val="24"/>
              </w:rPr>
            </w:pPr>
            <w:r>
              <w:rPr>
                <w:b/>
                <w:snapToGrid w:val="0"/>
                <w:spacing w:val="16"/>
                <w:kern w:val="0"/>
                <w:sz w:val="24"/>
              </w:rPr>
              <w:t>类型</w:t>
            </w:r>
          </w:p>
        </w:tc>
        <w:tc>
          <w:tcPr>
            <w:tcW w:w="1001" w:type="dxa"/>
            <w:vAlign w:val="center"/>
          </w:tcPr>
          <w:p>
            <w:pPr>
              <w:spacing w:line="288" w:lineRule="auto"/>
              <w:jc w:val="center"/>
              <w:rPr>
                <w:sz w:val="24"/>
              </w:rPr>
            </w:pPr>
            <w:r>
              <w:rPr>
                <w:sz w:val="24"/>
              </w:rPr>
              <w:t>排放源</w:t>
            </w:r>
          </w:p>
          <w:p>
            <w:pPr>
              <w:spacing w:line="288" w:lineRule="auto"/>
              <w:jc w:val="center"/>
              <w:rPr>
                <w:sz w:val="24"/>
              </w:rPr>
            </w:pPr>
            <w:r>
              <w:rPr>
                <w:sz w:val="24"/>
              </w:rPr>
              <w:t>(编号)</w:t>
            </w:r>
          </w:p>
        </w:tc>
        <w:tc>
          <w:tcPr>
            <w:tcW w:w="1327" w:type="dxa"/>
            <w:tcBorders>
              <w:bottom w:val="single" w:color="auto" w:sz="4" w:space="0"/>
              <w:right w:val="single" w:color="auto" w:sz="4" w:space="0"/>
            </w:tcBorders>
            <w:vAlign w:val="center"/>
          </w:tcPr>
          <w:p>
            <w:pPr>
              <w:spacing w:line="360" w:lineRule="auto"/>
              <w:jc w:val="center"/>
              <w:rPr>
                <w:sz w:val="24"/>
              </w:rPr>
            </w:pPr>
            <w:r>
              <w:rPr>
                <w:sz w:val="24"/>
              </w:rPr>
              <w:t>污染物名称</w:t>
            </w:r>
          </w:p>
        </w:tc>
        <w:tc>
          <w:tcPr>
            <w:tcW w:w="2630" w:type="dxa"/>
            <w:tcBorders>
              <w:left w:val="single" w:color="auto" w:sz="4" w:space="0"/>
              <w:bottom w:val="single" w:color="auto" w:sz="4" w:space="0"/>
            </w:tcBorders>
            <w:vAlign w:val="center"/>
          </w:tcPr>
          <w:p>
            <w:pPr>
              <w:spacing w:line="360" w:lineRule="auto"/>
              <w:jc w:val="center"/>
              <w:rPr>
                <w:sz w:val="24"/>
              </w:rPr>
            </w:pPr>
            <w:r>
              <w:rPr>
                <w:sz w:val="24"/>
              </w:rPr>
              <w:t>防治措施</w:t>
            </w:r>
          </w:p>
        </w:tc>
        <w:tc>
          <w:tcPr>
            <w:tcW w:w="2726" w:type="dxa"/>
            <w:tcBorders>
              <w:bottom w:val="single" w:color="auto" w:sz="4" w:space="0"/>
            </w:tcBorders>
            <w:vAlign w:val="center"/>
          </w:tcPr>
          <w:p>
            <w:pPr>
              <w:spacing w:line="360" w:lineRule="auto"/>
              <w:jc w:val="center"/>
              <w:rPr>
                <w:sz w:val="24"/>
              </w:rPr>
            </w:pPr>
            <w:r>
              <w:rPr>
                <w:sz w:val="24"/>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992" w:hRule="atLeast"/>
          <w:jc w:val="center"/>
        </w:trPr>
        <w:tc>
          <w:tcPr>
            <w:tcW w:w="659" w:type="dxa"/>
            <w:vMerge w:val="restart"/>
            <w:vAlign w:val="center"/>
          </w:tcPr>
          <w:p>
            <w:pPr>
              <w:autoSpaceDE w:val="0"/>
              <w:autoSpaceDN w:val="0"/>
              <w:jc w:val="center"/>
              <w:rPr>
                <w:b/>
                <w:snapToGrid w:val="0"/>
                <w:spacing w:val="16"/>
                <w:kern w:val="0"/>
                <w:sz w:val="24"/>
              </w:rPr>
            </w:pPr>
            <w:r>
              <w:rPr>
                <w:b/>
                <w:snapToGrid w:val="0"/>
                <w:spacing w:val="16"/>
                <w:kern w:val="0"/>
                <w:sz w:val="24"/>
              </w:rPr>
              <w:t>大</w:t>
            </w:r>
          </w:p>
          <w:p>
            <w:pPr>
              <w:autoSpaceDE w:val="0"/>
              <w:autoSpaceDN w:val="0"/>
              <w:jc w:val="center"/>
              <w:rPr>
                <w:b/>
                <w:snapToGrid w:val="0"/>
                <w:spacing w:val="16"/>
                <w:kern w:val="0"/>
                <w:sz w:val="24"/>
              </w:rPr>
            </w:pPr>
            <w:r>
              <w:rPr>
                <w:b/>
                <w:snapToGrid w:val="0"/>
                <w:spacing w:val="16"/>
                <w:kern w:val="0"/>
                <w:sz w:val="24"/>
              </w:rPr>
              <w:t>气</w:t>
            </w:r>
          </w:p>
          <w:p>
            <w:pPr>
              <w:autoSpaceDE w:val="0"/>
              <w:autoSpaceDN w:val="0"/>
              <w:jc w:val="center"/>
              <w:rPr>
                <w:b/>
                <w:snapToGrid w:val="0"/>
                <w:spacing w:val="16"/>
                <w:kern w:val="0"/>
                <w:sz w:val="24"/>
              </w:rPr>
            </w:pPr>
            <w:r>
              <w:rPr>
                <w:b/>
                <w:snapToGrid w:val="0"/>
                <w:spacing w:val="16"/>
                <w:kern w:val="0"/>
                <w:sz w:val="24"/>
              </w:rPr>
              <w:t>污</w:t>
            </w:r>
          </w:p>
          <w:p>
            <w:pPr>
              <w:autoSpaceDE w:val="0"/>
              <w:autoSpaceDN w:val="0"/>
              <w:jc w:val="center"/>
              <w:rPr>
                <w:b/>
                <w:snapToGrid w:val="0"/>
                <w:spacing w:val="16"/>
                <w:kern w:val="0"/>
                <w:sz w:val="24"/>
              </w:rPr>
            </w:pPr>
            <w:r>
              <w:rPr>
                <w:b/>
                <w:snapToGrid w:val="0"/>
                <w:spacing w:val="16"/>
                <w:kern w:val="0"/>
                <w:sz w:val="24"/>
              </w:rPr>
              <w:t>染</w:t>
            </w:r>
          </w:p>
          <w:p>
            <w:pPr>
              <w:autoSpaceDE w:val="0"/>
              <w:autoSpaceDN w:val="0"/>
              <w:jc w:val="center"/>
              <w:rPr>
                <w:b/>
                <w:snapToGrid w:val="0"/>
                <w:spacing w:val="16"/>
                <w:kern w:val="0"/>
                <w:sz w:val="24"/>
              </w:rPr>
            </w:pPr>
            <w:r>
              <w:rPr>
                <w:b/>
                <w:snapToGrid w:val="0"/>
                <w:spacing w:val="16"/>
                <w:kern w:val="0"/>
                <w:sz w:val="24"/>
              </w:rPr>
              <w:t>物</w:t>
            </w:r>
          </w:p>
        </w:tc>
        <w:tc>
          <w:tcPr>
            <w:tcW w:w="1001" w:type="dxa"/>
            <w:tcBorders>
              <w:bottom w:val="single" w:color="auto" w:sz="4" w:space="0"/>
            </w:tcBorders>
            <w:vAlign w:val="center"/>
          </w:tcPr>
          <w:p>
            <w:pPr>
              <w:jc w:val="center"/>
              <w:rPr>
                <w:kern w:val="0"/>
                <w:szCs w:val="21"/>
              </w:rPr>
            </w:pPr>
            <w:r>
              <w:rPr>
                <w:bCs/>
                <w:szCs w:val="21"/>
              </w:rPr>
              <w:t>板材加工</w:t>
            </w:r>
          </w:p>
        </w:tc>
        <w:tc>
          <w:tcPr>
            <w:tcW w:w="1327" w:type="dxa"/>
            <w:tcBorders>
              <w:top w:val="single" w:color="auto" w:sz="4" w:space="0"/>
              <w:bottom w:val="single" w:color="auto" w:sz="4" w:space="0"/>
              <w:right w:val="single" w:color="auto" w:sz="4" w:space="0"/>
            </w:tcBorders>
            <w:vAlign w:val="center"/>
          </w:tcPr>
          <w:p>
            <w:pPr>
              <w:jc w:val="center"/>
              <w:rPr>
                <w:kern w:val="0"/>
                <w:szCs w:val="21"/>
              </w:rPr>
            </w:pPr>
            <w:r>
              <w:rPr>
                <w:bCs/>
                <w:szCs w:val="21"/>
              </w:rPr>
              <w:t>粉尘</w:t>
            </w:r>
          </w:p>
        </w:tc>
        <w:tc>
          <w:tcPr>
            <w:tcW w:w="2630" w:type="dxa"/>
            <w:tcBorders>
              <w:top w:val="single" w:color="auto" w:sz="4" w:space="0"/>
              <w:left w:val="single" w:color="auto" w:sz="4" w:space="0"/>
              <w:bottom w:val="single" w:color="auto" w:sz="4" w:space="0"/>
            </w:tcBorders>
            <w:vAlign w:val="center"/>
          </w:tcPr>
          <w:p>
            <w:pPr>
              <w:jc w:val="center"/>
              <w:rPr>
                <w:kern w:val="0"/>
                <w:szCs w:val="21"/>
              </w:rPr>
            </w:pPr>
            <w:r>
              <w:rPr>
                <w:szCs w:val="21"/>
              </w:rPr>
              <w:t>集气罩+</w:t>
            </w:r>
            <w:r>
              <w:rPr>
                <w:rFonts w:hint="eastAsia"/>
                <w:szCs w:val="21"/>
                <w:lang w:eastAsia="zh-CN"/>
              </w:rPr>
              <w:t>移动式布袋</w:t>
            </w:r>
            <w:r>
              <w:rPr>
                <w:szCs w:val="21"/>
              </w:rPr>
              <w:t>除尘器</w:t>
            </w:r>
          </w:p>
        </w:tc>
        <w:tc>
          <w:tcPr>
            <w:tcW w:w="2726" w:type="dxa"/>
            <w:tcBorders>
              <w:top w:val="single" w:color="auto" w:sz="4" w:space="0"/>
              <w:bottom w:val="single" w:color="auto" w:sz="4" w:space="0"/>
            </w:tcBorders>
            <w:vAlign w:val="center"/>
          </w:tcPr>
          <w:p>
            <w:pPr>
              <w:jc w:val="center"/>
              <w:rPr>
                <w:rFonts w:hint="eastAsia" w:eastAsia="宋体"/>
                <w:szCs w:val="21"/>
                <w:lang w:eastAsia="zh-CN"/>
              </w:rPr>
            </w:pPr>
            <w:r>
              <w:rPr>
                <w:rFonts w:hint="eastAsia" w:cs="Times New Roman" w:asciiTheme="minorEastAsia" w:hAnsiTheme="minorEastAsia" w:eastAsiaTheme="minorEastAsia"/>
                <w:bCs/>
                <w:szCs w:val="24"/>
                <w:lang w:eastAsia="zh-CN"/>
              </w:rPr>
              <w:t>满足</w:t>
            </w:r>
            <w:r>
              <w:rPr>
                <w:rFonts w:cs="Times New Roman" w:asciiTheme="minorEastAsia" w:hAnsiTheme="minorEastAsia" w:eastAsiaTheme="minorEastAsia"/>
                <w:bCs/>
                <w:szCs w:val="24"/>
              </w:rPr>
              <w:t>《</w:t>
            </w:r>
            <w:r>
              <w:rPr>
                <w:rFonts w:hint="eastAsia"/>
                <w:szCs w:val="21"/>
              </w:rPr>
              <w:t>大气污染物综合排放标准</w:t>
            </w:r>
            <w:r>
              <w:rPr>
                <w:szCs w:val="21"/>
              </w:rPr>
              <w:t>》</w:t>
            </w:r>
            <w:r>
              <w:rPr>
                <w:rFonts w:hint="eastAsia"/>
                <w:szCs w:val="21"/>
                <w:lang w:eastAsia="zh-CN"/>
              </w:rPr>
              <w:t>（</w:t>
            </w:r>
            <w:r>
              <w:rPr>
                <w:rFonts w:cs="Times New Roman" w:asciiTheme="minorEastAsia" w:hAnsiTheme="minorEastAsia" w:eastAsiaTheme="minorEastAsia"/>
                <w:bCs/>
                <w:szCs w:val="24"/>
              </w:rPr>
              <w:t>GB</w:t>
            </w:r>
            <w:r>
              <w:rPr>
                <w:rFonts w:hint="eastAsia" w:cs="Times New Roman" w:asciiTheme="minorEastAsia" w:hAnsiTheme="minorEastAsia" w:eastAsiaTheme="minorEastAsia"/>
                <w:bCs/>
                <w:szCs w:val="24"/>
              </w:rPr>
              <w:t>16297</w:t>
            </w:r>
            <w:r>
              <w:rPr>
                <w:rFonts w:cs="Times New Roman" w:asciiTheme="minorEastAsia" w:hAnsiTheme="minorEastAsia" w:eastAsiaTheme="minorEastAsia"/>
                <w:bCs/>
                <w:szCs w:val="24"/>
              </w:rPr>
              <w:t>-</w:t>
            </w:r>
            <w:r>
              <w:rPr>
                <w:rFonts w:hint="eastAsia" w:cs="Times New Roman" w:asciiTheme="minorEastAsia" w:hAnsiTheme="minorEastAsia" w:eastAsiaTheme="minorEastAsia"/>
                <w:bCs/>
                <w:szCs w:val="24"/>
              </w:rPr>
              <w:t>1996</w:t>
            </w:r>
            <w:r>
              <w:rPr>
                <w:rFonts w:hint="eastAsia"/>
                <w:szCs w:val="21"/>
                <w:lang w:eastAsia="zh-CN"/>
              </w:rPr>
              <w:t>）</w:t>
            </w:r>
            <w:r>
              <w:rPr>
                <w:szCs w:val="21"/>
              </w:rPr>
              <w:t>表2</w:t>
            </w:r>
            <w:r>
              <w:rPr>
                <w:rFonts w:hint="eastAsia"/>
                <w:szCs w:val="21"/>
              </w:rPr>
              <w:t>中的颗粒物，其他，无组织排放监控浓度限</w:t>
            </w:r>
            <w:r>
              <w:rPr>
                <w:rFonts w:hint="eastAsia"/>
                <w:szCs w:val="21"/>
                <w:lang w:eastAsia="zh-CN"/>
              </w:rPr>
              <w:t>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947" w:hRule="atLeast"/>
          <w:jc w:val="center"/>
        </w:trPr>
        <w:tc>
          <w:tcPr>
            <w:tcW w:w="659" w:type="dxa"/>
            <w:vMerge w:val="continue"/>
            <w:vAlign w:val="center"/>
          </w:tcPr>
          <w:p>
            <w:pPr>
              <w:autoSpaceDE w:val="0"/>
              <w:autoSpaceDN w:val="0"/>
              <w:jc w:val="center"/>
              <w:rPr>
                <w:b/>
                <w:snapToGrid w:val="0"/>
                <w:spacing w:val="16"/>
                <w:kern w:val="0"/>
                <w:sz w:val="24"/>
              </w:rPr>
            </w:pPr>
          </w:p>
        </w:tc>
        <w:tc>
          <w:tcPr>
            <w:tcW w:w="1001" w:type="dxa"/>
            <w:vAlign w:val="center"/>
          </w:tcPr>
          <w:p>
            <w:pPr>
              <w:pStyle w:val="120"/>
              <w:rPr>
                <w:rFonts w:hint="eastAsia" w:ascii="Times New Roman" w:hAnsi="Times New Roman" w:eastAsia="宋体"/>
                <w:sz w:val="21"/>
                <w:szCs w:val="21"/>
                <w:lang w:eastAsia="zh-CN"/>
              </w:rPr>
            </w:pPr>
            <w:r>
              <w:rPr>
                <w:rFonts w:hint="eastAsia" w:ascii="Times New Roman" w:hAnsi="Times New Roman"/>
                <w:sz w:val="21"/>
                <w:szCs w:val="21"/>
                <w:lang w:eastAsia="zh-CN"/>
              </w:rPr>
              <w:t>封边工序</w:t>
            </w:r>
          </w:p>
        </w:tc>
        <w:tc>
          <w:tcPr>
            <w:tcW w:w="1327" w:type="dxa"/>
            <w:tcBorders>
              <w:top w:val="single" w:color="auto" w:sz="4" w:space="0"/>
              <w:bottom w:val="single" w:color="auto" w:sz="4" w:space="0"/>
              <w:right w:val="single" w:color="auto" w:sz="4" w:space="0"/>
            </w:tcBorders>
            <w:vAlign w:val="center"/>
          </w:tcPr>
          <w:p>
            <w:pPr>
              <w:pStyle w:val="10"/>
              <w:ind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有机废气</w:t>
            </w:r>
          </w:p>
        </w:tc>
        <w:tc>
          <w:tcPr>
            <w:tcW w:w="2630" w:type="dxa"/>
            <w:tcBorders>
              <w:top w:val="single" w:color="auto" w:sz="4" w:space="0"/>
              <w:left w:val="single" w:color="auto" w:sz="4" w:space="0"/>
            </w:tcBorders>
            <w:vAlign w:val="center"/>
          </w:tcPr>
          <w:p>
            <w:pPr>
              <w:jc w:val="center"/>
              <w:rPr>
                <w:rFonts w:hint="eastAsia" w:eastAsia="宋体"/>
                <w:kern w:val="0"/>
                <w:szCs w:val="21"/>
                <w:lang w:eastAsia="zh-CN"/>
              </w:rPr>
            </w:pPr>
            <w:r>
              <w:rPr>
                <w:szCs w:val="21"/>
              </w:rPr>
              <w:t>集气罩+</w:t>
            </w:r>
            <w:r>
              <w:rPr>
                <w:rFonts w:hint="eastAsia"/>
                <w:szCs w:val="21"/>
                <w:lang w:eastAsia="zh-CN"/>
              </w:rPr>
              <w:t>活性炭吸附装置</w:t>
            </w:r>
          </w:p>
        </w:tc>
        <w:tc>
          <w:tcPr>
            <w:tcW w:w="2726" w:type="dxa"/>
            <w:tcBorders>
              <w:top w:val="single" w:color="auto" w:sz="4" w:space="0"/>
            </w:tcBorders>
            <w:vAlign w:val="center"/>
          </w:tcPr>
          <w:p>
            <w:pPr>
              <w:tabs>
                <w:tab w:val="left" w:pos="2475"/>
              </w:tabs>
              <w:jc w:val="center"/>
              <w:rPr>
                <w:rFonts w:hint="eastAsia" w:eastAsia="宋体"/>
                <w:szCs w:val="21"/>
                <w:lang w:eastAsia="zh-CN"/>
              </w:rPr>
            </w:pPr>
            <w:r>
              <w:rPr>
                <w:rFonts w:hint="eastAsia"/>
                <w:sz w:val="21"/>
                <w:szCs w:val="21"/>
                <w:lang w:eastAsia="zh-CN"/>
              </w:rPr>
              <w:t>满足</w:t>
            </w:r>
            <w:r>
              <w:rPr>
                <w:rFonts w:hint="eastAsia"/>
                <w:sz w:val="21"/>
                <w:szCs w:val="21"/>
              </w:rPr>
              <w:t>《挥发性有机物排放控制标准》</w:t>
            </w:r>
            <w:r>
              <w:rPr>
                <w:rFonts w:hint="eastAsia"/>
                <w:sz w:val="21"/>
                <w:szCs w:val="21"/>
                <w:lang w:eastAsia="zh-CN"/>
              </w:rPr>
              <w:t>（</w:t>
            </w:r>
            <w:r>
              <w:rPr>
                <w:rFonts w:hint="eastAsia"/>
                <w:sz w:val="21"/>
                <w:szCs w:val="21"/>
              </w:rPr>
              <w:t>DB61/T 1061-2017</w:t>
            </w:r>
            <w:r>
              <w:rPr>
                <w:rFonts w:hint="eastAsia"/>
                <w:sz w:val="21"/>
                <w:szCs w:val="21"/>
                <w:lang w:eastAsia="zh-CN"/>
              </w:rPr>
              <w:t>）</w:t>
            </w:r>
            <w:r>
              <w:rPr>
                <w:rFonts w:hint="eastAsia"/>
                <w:sz w:val="21"/>
                <w:szCs w:val="21"/>
              </w:rPr>
              <w:t>表</w:t>
            </w:r>
            <w:r>
              <w:rPr>
                <w:rFonts w:hint="eastAsia"/>
                <w:sz w:val="21"/>
                <w:szCs w:val="21"/>
                <w:lang w:val="en-US" w:eastAsia="zh-CN"/>
              </w:rPr>
              <w:t>2、</w:t>
            </w:r>
            <w:r>
              <w:rPr>
                <w:rFonts w:hint="eastAsia"/>
                <w:sz w:val="21"/>
                <w:szCs w:val="21"/>
              </w:rPr>
              <w:t>表3标准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54" w:hRule="atLeast"/>
          <w:jc w:val="center"/>
        </w:trPr>
        <w:tc>
          <w:tcPr>
            <w:tcW w:w="659" w:type="dxa"/>
            <w:vMerge w:val="continue"/>
            <w:vAlign w:val="center"/>
          </w:tcPr>
          <w:p>
            <w:pPr>
              <w:autoSpaceDE w:val="0"/>
              <w:autoSpaceDN w:val="0"/>
              <w:jc w:val="center"/>
              <w:rPr>
                <w:b/>
                <w:snapToGrid w:val="0"/>
                <w:spacing w:val="16"/>
                <w:kern w:val="0"/>
                <w:sz w:val="24"/>
              </w:rPr>
            </w:pPr>
          </w:p>
        </w:tc>
        <w:tc>
          <w:tcPr>
            <w:tcW w:w="1001" w:type="dxa"/>
            <w:vAlign w:val="center"/>
          </w:tcPr>
          <w:p>
            <w:pPr>
              <w:pStyle w:val="120"/>
              <w:jc w:val="center"/>
              <w:rPr>
                <w:rFonts w:hint="eastAsia" w:ascii="Times New Roman" w:hAnsi="Times New Roman"/>
                <w:sz w:val="21"/>
                <w:szCs w:val="21"/>
                <w:lang w:eastAsia="zh-CN"/>
              </w:rPr>
            </w:pPr>
            <w:r>
              <w:rPr>
                <w:rFonts w:hint="eastAsia" w:ascii="Times New Roman" w:hAnsi="Times New Roman"/>
                <w:sz w:val="21"/>
                <w:szCs w:val="21"/>
                <w:lang w:eastAsia="zh-CN"/>
              </w:rPr>
              <w:t>食堂油烟</w:t>
            </w:r>
          </w:p>
        </w:tc>
        <w:tc>
          <w:tcPr>
            <w:tcW w:w="1327" w:type="dxa"/>
            <w:tcBorders>
              <w:top w:val="single" w:color="auto" w:sz="4" w:space="0"/>
              <w:bottom w:val="single" w:color="auto" w:sz="4" w:space="0"/>
              <w:right w:val="single" w:color="auto" w:sz="4" w:space="0"/>
            </w:tcBorders>
            <w:vAlign w:val="center"/>
          </w:tcPr>
          <w:p>
            <w:pPr>
              <w:pStyle w:val="10"/>
              <w:ind w:firstLine="0" w:firstLineChars="0"/>
              <w:jc w:val="center"/>
              <w:rPr>
                <w:rFonts w:hint="eastAsia" w:cs="Times New Roman"/>
                <w:color w:val="auto"/>
                <w:sz w:val="21"/>
                <w:szCs w:val="21"/>
                <w:lang w:eastAsia="zh-CN"/>
              </w:rPr>
            </w:pPr>
            <w:r>
              <w:rPr>
                <w:rFonts w:hint="eastAsia" w:cs="Times New Roman"/>
                <w:color w:val="auto"/>
                <w:sz w:val="21"/>
                <w:szCs w:val="21"/>
                <w:lang w:eastAsia="zh-CN"/>
              </w:rPr>
              <w:t>油烟</w:t>
            </w:r>
          </w:p>
        </w:tc>
        <w:tc>
          <w:tcPr>
            <w:tcW w:w="2630" w:type="dxa"/>
            <w:tcBorders>
              <w:top w:val="single" w:color="auto" w:sz="4" w:space="0"/>
              <w:left w:val="single" w:color="auto" w:sz="4" w:space="0"/>
            </w:tcBorders>
            <w:vAlign w:val="center"/>
          </w:tcPr>
          <w:p>
            <w:pPr>
              <w:jc w:val="center"/>
              <w:rPr>
                <w:rFonts w:hint="eastAsia"/>
                <w:szCs w:val="21"/>
                <w:lang w:eastAsia="zh-CN"/>
              </w:rPr>
            </w:pPr>
            <w:r>
              <w:rPr>
                <w:rFonts w:hint="eastAsia"/>
                <w:szCs w:val="21"/>
                <w:lang w:eastAsia="zh-CN"/>
              </w:rPr>
              <w:t>油烟机</w:t>
            </w:r>
          </w:p>
        </w:tc>
        <w:tc>
          <w:tcPr>
            <w:tcW w:w="2726" w:type="dxa"/>
            <w:tcBorders>
              <w:top w:val="single" w:color="auto" w:sz="4" w:space="0"/>
            </w:tcBorders>
            <w:vAlign w:val="center"/>
          </w:tcPr>
          <w:p>
            <w:pPr>
              <w:tabs>
                <w:tab w:val="left" w:pos="2475"/>
              </w:tabs>
              <w:jc w:val="center"/>
              <w:rPr>
                <w:rFonts w:hint="eastAsia" w:cs="Times New Roman"/>
                <w:lang w:val="en-US" w:eastAsia="zh-CN"/>
              </w:rPr>
            </w:pPr>
            <w:r>
              <w:rPr>
                <w:rFonts w:hint="eastAsia" w:cs="Times New Roman"/>
                <w:lang w:val="en-US" w:eastAsia="zh-CN"/>
              </w:rPr>
              <w:t>符合《饮食业油烟排放标准（试行）》（GB18483-2001）2mg/m</w:t>
            </w:r>
            <w:r>
              <w:rPr>
                <w:rFonts w:hint="eastAsia" w:cs="Times New Roman"/>
                <w:vertAlign w:val="superscript"/>
                <w:lang w:val="en-US" w:eastAsia="zh-CN"/>
              </w:rPr>
              <w:t>3</w:t>
            </w:r>
            <w:r>
              <w:rPr>
                <w:rFonts w:hint="eastAsia" w:cs="Times New Roman"/>
                <w:lang w:val="en-US" w:eastAsia="zh-CN"/>
              </w:rPr>
              <w:t>的限值要求。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649" w:hRule="atLeast"/>
          <w:jc w:val="center"/>
        </w:trPr>
        <w:tc>
          <w:tcPr>
            <w:tcW w:w="659" w:type="dxa"/>
            <w:vMerge w:val="restart"/>
            <w:vAlign w:val="center"/>
          </w:tcPr>
          <w:p>
            <w:pPr>
              <w:autoSpaceDE w:val="0"/>
              <w:autoSpaceDN w:val="0"/>
              <w:jc w:val="center"/>
              <w:rPr>
                <w:b/>
                <w:snapToGrid w:val="0"/>
                <w:spacing w:val="16"/>
                <w:kern w:val="0"/>
                <w:sz w:val="24"/>
              </w:rPr>
            </w:pPr>
            <w:r>
              <w:rPr>
                <w:b/>
                <w:snapToGrid w:val="0"/>
                <w:spacing w:val="16"/>
                <w:kern w:val="0"/>
                <w:sz w:val="24"/>
              </w:rPr>
              <w:t>水</w:t>
            </w:r>
          </w:p>
          <w:p>
            <w:pPr>
              <w:autoSpaceDE w:val="0"/>
              <w:autoSpaceDN w:val="0"/>
              <w:jc w:val="center"/>
              <w:rPr>
                <w:b/>
                <w:snapToGrid w:val="0"/>
                <w:spacing w:val="16"/>
                <w:kern w:val="0"/>
                <w:sz w:val="24"/>
              </w:rPr>
            </w:pPr>
            <w:r>
              <w:rPr>
                <w:b/>
                <w:snapToGrid w:val="0"/>
                <w:spacing w:val="16"/>
                <w:kern w:val="0"/>
                <w:sz w:val="24"/>
              </w:rPr>
              <w:t>污</w:t>
            </w:r>
          </w:p>
          <w:p>
            <w:pPr>
              <w:autoSpaceDE w:val="0"/>
              <w:autoSpaceDN w:val="0"/>
              <w:jc w:val="center"/>
              <w:rPr>
                <w:b/>
                <w:snapToGrid w:val="0"/>
                <w:spacing w:val="16"/>
                <w:kern w:val="0"/>
                <w:sz w:val="24"/>
              </w:rPr>
            </w:pPr>
            <w:r>
              <w:rPr>
                <w:b/>
                <w:snapToGrid w:val="0"/>
                <w:spacing w:val="16"/>
                <w:kern w:val="0"/>
                <w:sz w:val="24"/>
              </w:rPr>
              <w:t>染</w:t>
            </w:r>
          </w:p>
          <w:p>
            <w:pPr>
              <w:autoSpaceDE w:val="0"/>
              <w:autoSpaceDN w:val="0"/>
              <w:jc w:val="center"/>
              <w:rPr>
                <w:b/>
                <w:snapToGrid w:val="0"/>
                <w:spacing w:val="16"/>
                <w:kern w:val="0"/>
                <w:sz w:val="24"/>
              </w:rPr>
            </w:pPr>
            <w:r>
              <w:rPr>
                <w:b/>
                <w:snapToGrid w:val="0"/>
                <w:spacing w:val="16"/>
                <w:kern w:val="0"/>
                <w:sz w:val="24"/>
              </w:rPr>
              <w:t>物</w:t>
            </w:r>
          </w:p>
        </w:tc>
        <w:tc>
          <w:tcPr>
            <w:tcW w:w="1001" w:type="dxa"/>
            <w:vAlign w:val="center"/>
          </w:tcPr>
          <w:p>
            <w:pPr>
              <w:widowControl/>
              <w:autoSpaceDE w:val="0"/>
              <w:autoSpaceDN w:val="0"/>
              <w:jc w:val="center"/>
              <w:textAlignment w:val="baseline"/>
              <w:rPr>
                <w:kern w:val="0"/>
                <w:szCs w:val="21"/>
              </w:rPr>
            </w:pPr>
            <w:r>
              <w:rPr>
                <w:kern w:val="0"/>
                <w:szCs w:val="21"/>
              </w:rPr>
              <w:t>生活污水</w:t>
            </w:r>
          </w:p>
        </w:tc>
        <w:tc>
          <w:tcPr>
            <w:tcW w:w="1327" w:type="dxa"/>
            <w:vAlign w:val="center"/>
          </w:tcPr>
          <w:p>
            <w:pPr>
              <w:pStyle w:val="115"/>
              <w:widowControl/>
              <w:autoSpaceDE w:val="0"/>
              <w:autoSpaceDN w:val="0"/>
              <w:textAlignment w:val="baseline"/>
              <w:rPr>
                <w:rFonts w:ascii="Times New Roman" w:hAnsi="Times New Roman"/>
                <w:color w:val="auto"/>
                <w:kern w:val="0"/>
                <w:sz w:val="21"/>
                <w:szCs w:val="21"/>
              </w:rPr>
            </w:pPr>
            <w:r>
              <w:rPr>
                <w:rFonts w:ascii="Times New Roman" w:hAnsi="Times New Roman"/>
                <w:color w:val="auto"/>
                <w:kern w:val="0"/>
                <w:sz w:val="21"/>
                <w:szCs w:val="21"/>
              </w:rPr>
              <w:t>SS</w:t>
            </w:r>
          </w:p>
        </w:tc>
        <w:tc>
          <w:tcPr>
            <w:tcW w:w="2630" w:type="dxa"/>
            <w:vAlign w:val="center"/>
          </w:tcPr>
          <w:p>
            <w:pPr>
              <w:tabs>
                <w:tab w:val="left" w:pos="2475"/>
              </w:tabs>
              <w:jc w:val="center"/>
              <w:rPr>
                <w:rFonts w:hint="eastAsia" w:eastAsia="宋体"/>
                <w:kern w:val="0"/>
                <w:szCs w:val="21"/>
                <w:lang w:eastAsia="zh-CN"/>
              </w:rPr>
            </w:pPr>
            <w:r>
              <w:rPr>
                <w:rFonts w:hint="eastAsia"/>
                <w:bCs/>
                <w:szCs w:val="21"/>
                <w:lang w:eastAsia="zh-CN"/>
              </w:rPr>
              <w:t>化粪池收集后，周围农田综合利用</w:t>
            </w:r>
          </w:p>
        </w:tc>
        <w:tc>
          <w:tcPr>
            <w:tcW w:w="2726" w:type="dxa"/>
            <w:vAlign w:val="center"/>
          </w:tcPr>
          <w:p>
            <w:pPr>
              <w:adjustRightInd w:val="0"/>
              <w:jc w:val="center"/>
              <w:rPr>
                <w:rFonts w:hint="eastAsia" w:eastAsia="宋体"/>
                <w:kern w:val="0"/>
                <w:szCs w:val="21"/>
                <w:lang w:eastAsia="zh-CN"/>
              </w:rPr>
            </w:pPr>
            <w:r>
              <w:rPr>
                <w:rFonts w:hint="eastAsia"/>
                <w:kern w:val="0"/>
                <w:szCs w:val="21"/>
                <w:lang w:eastAsia="zh-CN"/>
              </w:rPr>
              <w:t>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1179" w:hRule="atLeast"/>
          <w:jc w:val="center"/>
        </w:trPr>
        <w:tc>
          <w:tcPr>
            <w:tcW w:w="659" w:type="dxa"/>
            <w:vMerge w:val="continue"/>
            <w:vAlign w:val="center"/>
          </w:tcPr>
          <w:p>
            <w:pPr>
              <w:autoSpaceDE w:val="0"/>
              <w:autoSpaceDN w:val="0"/>
              <w:jc w:val="center"/>
              <w:rPr>
                <w:b/>
                <w:snapToGrid w:val="0"/>
                <w:spacing w:val="16"/>
                <w:kern w:val="0"/>
                <w:sz w:val="24"/>
              </w:rPr>
            </w:pPr>
          </w:p>
        </w:tc>
        <w:tc>
          <w:tcPr>
            <w:tcW w:w="1001" w:type="dxa"/>
            <w:vAlign w:val="center"/>
          </w:tcPr>
          <w:p>
            <w:pPr>
              <w:widowControl/>
              <w:autoSpaceDE w:val="0"/>
              <w:autoSpaceDN w:val="0"/>
              <w:jc w:val="center"/>
              <w:textAlignment w:val="baseline"/>
              <w:rPr>
                <w:rFonts w:hint="eastAsia" w:eastAsia="宋体"/>
                <w:kern w:val="0"/>
                <w:szCs w:val="21"/>
                <w:lang w:eastAsia="zh-CN"/>
              </w:rPr>
            </w:pPr>
            <w:r>
              <w:rPr>
                <w:rFonts w:hint="eastAsia"/>
                <w:kern w:val="0"/>
                <w:szCs w:val="21"/>
                <w:lang w:eastAsia="zh-CN"/>
              </w:rPr>
              <w:t>食堂废水</w:t>
            </w:r>
          </w:p>
        </w:tc>
        <w:tc>
          <w:tcPr>
            <w:tcW w:w="1327" w:type="dxa"/>
            <w:vAlign w:val="center"/>
          </w:tcPr>
          <w:p>
            <w:pPr>
              <w:pStyle w:val="115"/>
              <w:widowControl/>
              <w:autoSpaceDE w:val="0"/>
              <w:autoSpaceDN w:val="0"/>
              <w:textAlignment w:val="baseline"/>
              <w:rPr>
                <w:rFonts w:hint="eastAsia" w:ascii="Times New Roman" w:hAnsi="Times New Roman" w:eastAsia="宋体"/>
                <w:color w:val="auto"/>
                <w:kern w:val="0"/>
                <w:sz w:val="21"/>
                <w:szCs w:val="21"/>
                <w:lang w:eastAsia="zh-CN"/>
              </w:rPr>
            </w:pPr>
            <w:r>
              <w:rPr>
                <w:rFonts w:hint="eastAsia"/>
                <w:color w:val="auto"/>
                <w:kern w:val="0"/>
                <w:sz w:val="21"/>
                <w:szCs w:val="21"/>
                <w:lang w:eastAsia="zh-CN"/>
              </w:rPr>
              <w:t>动植物油</w:t>
            </w:r>
          </w:p>
        </w:tc>
        <w:tc>
          <w:tcPr>
            <w:tcW w:w="2630" w:type="dxa"/>
            <w:vAlign w:val="center"/>
          </w:tcPr>
          <w:p>
            <w:pPr>
              <w:tabs>
                <w:tab w:val="left" w:pos="2475"/>
              </w:tabs>
              <w:jc w:val="center"/>
              <w:rPr>
                <w:rFonts w:hint="eastAsia"/>
                <w:bCs/>
                <w:szCs w:val="21"/>
                <w:lang w:eastAsia="zh-CN"/>
              </w:rPr>
            </w:pPr>
            <w:r>
              <w:rPr>
                <w:rFonts w:hint="eastAsia"/>
                <w:bCs/>
                <w:szCs w:val="21"/>
                <w:lang w:eastAsia="zh-CN"/>
              </w:rPr>
              <w:t>食堂废水经油水分离器处理后，同职工生活污水一起排入化粪池收集后，周围农田综合利用</w:t>
            </w:r>
          </w:p>
        </w:tc>
        <w:tc>
          <w:tcPr>
            <w:tcW w:w="2726" w:type="dxa"/>
            <w:vAlign w:val="center"/>
          </w:tcPr>
          <w:p>
            <w:pPr>
              <w:adjustRightInd w:val="0"/>
              <w:jc w:val="center"/>
              <w:rPr>
                <w:rFonts w:hint="eastAsia"/>
                <w:kern w:val="0"/>
                <w:szCs w:val="21"/>
                <w:lang w:eastAsia="zh-CN"/>
              </w:rPr>
            </w:pPr>
            <w:r>
              <w:rPr>
                <w:rFonts w:hint="eastAsia"/>
                <w:kern w:val="0"/>
                <w:szCs w:val="21"/>
                <w:lang w:eastAsia="zh-CN"/>
              </w:rPr>
              <w:t>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54" w:hRule="atLeast"/>
          <w:jc w:val="center"/>
        </w:trPr>
        <w:tc>
          <w:tcPr>
            <w:tcW w:w="659" w:type="dxa"/>
            <w:vMerge w:val="restart"/>
            <w:vAlign w:val="center"/>
          </w:tcPr>
          <w:p>
            <w:pPr>
              <w:autoSpaceDE w:val="0"/>
              <w:autoSpaceDN w:val="0"/>
              <w:spacing w:line="360" w:lineRule="auto"/>
              <w:jc w:val="center"/>
              <w:rPr>
                <w:b/>
                <w:snapToGrid w:val="0"/>
                <w:kern w:val="0"/>
                <w:sz w:val="24"/>
              </w:rPr>
            </w:pPr>
            <w:r>
              <w:rPr>
                <w:b/>
                <w:snapToGrid w:val="0"/>
                <w:kern w:val="0"/>
                <w:sz w:val="24"/>
              </w:rPr>
              <w:t>固</w:t>
            </w:r>
          </w:p>
          <w:p>
            <w:pPr>
              <w:autoSpaceDE w:val="0"/>
              <w:autoSpaceDN w:val="0"/>
              <w:spacing w:line="360" w:lineRule="auto"/>
              <w:jc w:val="center"/>
              <w:rPr>
                <w:b/>
                <w:snapToGrid w:val="0"/>
                <w:kern w:val="0"/>
                <w:sz w:val="24"/>
              </w:rPr>
            </w:pPr>
            <w:r>
              <w:rPr>
                <w:b/>
                <w:snapToGrid w:val="0"/>
                <w:kern w:val="0"/>
                <w:sz w:val="24"/>
              </w:rPr>
              <w:t>体</w:t>
            </w:r>
          </w:p>
          <w:p>
            <w:pPr>
              <w:autoSpaceDE w:val="0"/>
              <w:autoSpaceDN w:val="0"/>
              <w:spacing w:line="360" w:lineRule="auto"/>
              <w:jc w:val="center"/>
              <w:rPr>
                <w:b/>
                <w:snapToGrid w:val="0"/>
                <w:kern w:val="0"/>
                <w:sz w:val="24"/>
              </w:rPr>
            </w:pPr>
            <w:r>
              <w:rPr>
                <w:b/>
                <w:snapToGrid w:val="0"/>
                <w:kern w:val="0"/>
                <w:sz w:val="24"/>
              </w:rPr>
              <w:t>废</w:t>
            </w:r>
          </w:p>
          <w:p>
            <w:pPr>
              <w:autoSpaceDE w:val="0"/>
              <w:autoSpaceDN w:val="0"/>
              <w:spacing w:line="360" w:lineRule="auto"/>
              <w:jc w:val="center"/>
              <w:rPr>
                <w:b/>
                <w:snapToGrid w:val="0"/>
                <w:spacing w:val="16"/>
                <w:kern w:val="0"/>
                <w:sz w:val="24"/>
              </w:rPr>
            </w:pPr>
            <w:r>
              <w:rPr>
                <w:b/>
                <w:snapToGrid w:val="0"/>
                <w:kern w:val="0"/>
                <w:sz w:val="24"/>
              </w:rPr>
              <w:t>物</w:t>
            </w:r>
          </w:p>
        </w:tc>
        <w:tc>
          <w:tcPr>
            <w:tcW w:w="1001" w:type="dxa"/>
            <w:tcBorders>
              <w:top w:val="single" w:color="auto" w:sz="4" w:space="0"/>
              <w:bottom w:val="single" w:color="auto" w:sz="4" w:space="0"/>
            </w:tcBorders>
            <w:vAlign w:val="center"/>
          </w:tcPr>
          <w:p>
            <w:pPr>
              <w:widowControl/>
              <w:autoSpaceDE w:val="0"/>
              <w:autoSpaceDN w:val="0"/>
              <w:jc w:val="center"/>
              <w:textAlignment w:val="baseline"/>
              <w:rPr>
                <w:szCs w:val="21"/>
              </w:rPr>
            </w:pPr>
            <w:r>
              <w:rPr>
                <w:rFonts w:hint="eastAsia"/>
                <w:szCs w:val="21"/>
                <w:lang w:eastAsia="zh-CN"/>
              </w:rPr>
              <w:t>生活</w:t>
            </w:r>
            <w:r>
              <w:rPr>
                <w:szCs w:val="21"/>
              </w:rPr>
              <w:t>办公</w:t>
            </w:r>
          </w:p>
        </w:tc>
        <w:tc>
          <w:tcPr>
            <w:tcW w:w="1327" w:type="dxa"/>
            <w:tcBorders>
              <w:top w:val="single" w:color="auto" w:sz="4" w:space="0"/>
              <w:bottom w:val="single" w:color="auto" w:sz="4" w:space="0"/>
            </w:tcBorders>
            <w:vAlign w:val="center"/>
          </w:tcPr>
          <w:p>
            <w:pPr>
              <w:widowControl/>
              <w:autoSpaceDE w:val="0"/>
              <w:autoSpaceDN w:val="0"/>
              <w:jc w:val="center"/>
              <w:textAlignment w:val="baseline"/>
              <w:rPr>
                <w:kern w:val="0"/>
                <w:szCs w:val="21"/>
              </w:rPr>
            </w:pPr>
            <w:r>
              <w:rPr>
                <w:kern w:val="0"/>
                <w:szCs w:val="21"/>
              </w:rPr>
              <w:t>生活垃圾</w:t>
            </w:r>
          </w:p>
        </w:tc>
        <w:tc>
          <w:tcPr>
            <w:tcW w:w="2630" w:type="dxa"/>
            <w:tcBorders>
              <w:top w:val="single" w:color="auto" w:sz="4" w:space="0"/>
              <w:bottom w:val="single" w:color="auto" w:sz="4" w:space="0"/>
            </w:tcBorders>
            <w:vAlign w:val="center"/>
          </w:tcPr>
          <w:p>
            <w:pPr>
              <w:pStyle w:val="10"/>
              <w:autoSpaceDE w:val="0"/>
              <w:autoSpaceDN w:val="0"/>
              <w:ind w:firstLine="0" w:firstLineChars="0"/>
              <w:jc w:val="center"/>
              <w:textAlignment w:val="baseline"/>
              <w:rPr>
                <w:rFonts w:ascii="Times New Roman" w:hAnsi="Times New Roman" w:cs="Times New Roman"/>
                <w:color w:val="auto"/>
                <w:kern w:val="0"/>
                <w:sz w:val="21"/>
                <w:szCs w:val="21"/>
                <w:lang w:val="en-GB"/>
              </w:rPr>
            </w:pPr>
            <w:r>
              <w:rPr>
                <w:rFonts w:ascii="Times New Roman" w:hAnsi="Times New Roman" w:cs="Times New Roman"/>
                <w:color w:val="auto"/>
                <w:kern w:val="0"/>
                <w:sz w:val="21"/>
                <w:szCs w:val="21"/>
                <w:lang w:val="en-GB"/>
              </w:rPr>
              <w:t>设置带盖垃圾箱</w:t>
            </w:r>
          </w:p>
        </w:tc>
        <w:tc>
          <w:tcPr>
            <w:tcW w:w="2726" w:type="dxa"/>
            <w:tcBorders>
              <w:top w:val="single" w:color="auto" w:sz="4" w:space="0"/>
              <w:bottom w:val="single" w:color="auto" w:sz="4" w:space="0"/>
            </w:tcBorders>
            <w:vAlign w:val="center"/>
          </w:tcPr>
          <w:p>
            <w:pPr>
              <w:jc w:val="center"/>
              <w:rPr>
                <w:kern w:val="0"/>
                <w:szCs w:val="21"/>
              </w:rPr>
            </w:pPr>
            <w:r>
              <w:rPr>
                <w:bCs/>
                <w:kern w:val="0"/>
                <w:szCs w:val="21"/>
              </w:rPr>
              <w:t>由环卫部门统一处理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54" w:hRule="atLeast"/>
          <w:jc w:val="center"/>
        </w:trPr>
        <w:tc>
          <w:tcPr>
            <w:tcW w:w="659" w:type="dxa"/>
            <w:vMerge w:val="continue"/>
            <w:vAlign w:val="center"/>
          </w:tcPr>
          <w:p>
            <w:pPr>
              <w:autoSpaceDE w:val="0"/>
              <w:autoSpaceDN w:val="0"/>
              <w:spacing w:line="360" w:lineRule="auto"/>
              <w:jc w:val="center"/>
              <w:rPr>
                <w:b/>
                <w:snapToGrid w:val="0"/>
                <w:kern w:val="0"/>
                <w:sz w:val="24"/>
              </w:rPr>
            </w:pPr>
          </w:p>
        </w:tc>
        <w:tc>
          <w:tcPr>
            <w:tcW w:w="1001" w:type="dxa"/>
            <w:vMerge w:val="restart"/>
            <w:tcBorders>
              <w:top w:val="single" w:color="auto" w:sz="4" w:space="0"/>
            </w:tcBorders>
            <w:vAlign w:val="center"/>
          </w:tcPr>
          <w:p>
            <w:pPr>
              <w:autoSpaceDE w:val="0"/>
              <w:autoSpaceDN w:val="0"/>
              <w:jc w:val="center"/>
              <w:textAlignment w:val="baseline"/>
              <w:rPr>
                <w:szCs w:val="21"/>
              </w:rPr>
            </w:pPr>
            <w:r>
              <w:rPr>
                <w:szCs w:val="21"/>
              </w:rPr>
              <w:t>车间</w:t>
            </w:r>
          </w:p>
        </w:tc>
        <w:tc>
          <w:tcPr>
            <w:tcW w:w="1327" w:type="dxa"/>
            <w:tcBorders>
              <w:top w:val="single" w:color="auto" w:sz="4" w:space="0"/>
              <w:bottom w:val="single" w:color="auto" w:sz="4" w:space="0"/>
            </w:tcBorders>
            <w:vAlign w:val="center"/>
          </w:tcPr>
          <w:p>
            <w:pPr>
              <w:jc w:val="center"/>
              <w:rPr>
                <w:kern w:val="0"/>
                <w:szCs w:val="21"/>
              </w:rPr>
            </w:pPr>
            <w:r>
              <w:rPr>
                <w:bCs/>
                <w:szCs w:val="21"/>
                <w:lang w:val="en-GB"/>
              </w:rPr>
              <w:t>废边角料</w:t>
            </w:r>
          </w:p>
        </w:tc>
        <w:tc>
          <w:tcPr>
            <w:tcW w:w="2630" w:type="dxa"/>
            <w:tcBorders>
              <w:top w:val="single" w:color="auto" w:sz="4" w:space="0"/>
              <w:bottom w:val="single" w:color="auto" w:sz="4" w:space="0"/>
            </w:tcBorders>
            <w:vAlign w:val="center"/>
          </w:tcPr>
          <w:p>
            <w:pPr>
              <w:snapToGrid w:val="0"/>
              <w:jc w:val="center"/>
              <w:rPr>
                <w:kern w:val="0"/>
                <w:szCs w:val="21"/>
                <w:lang w:val="en-GB"/>
              </w:rPr>
            </w:pPr>
            <w:r>
              <w:rPr>
                <w:szCs w:val="21"/>
                <w:lang w:val="en-GB"/>
              </w:rPr>
              <w:t>统一收集至废料箱内，外卖</w:t>
            </w:r>
          </w:p>
        </w:tc>
        <w:tc>
          <w:tcPr>
            <w:tcW w:w="2726" w:type="dxa"/>
            <w:vMerge w:val="restart"/>
            <w:tcBorders>
              <w:top w:val="single" w:color="auto" w:sz="4" w:space="0"/>
            </w:tcBorders>
            <w:vAlign w:val="center"/>
          </w:tcPr>
          <w:p>
            <w:pPr>
              <w:jc w:val="center"/>
              <w:rPr>
                <w:szCs w:val="21"/>
              </w:rPr>
            </w:pPr>
            <w:r>
              <w:rPr>
                <w:szCs w:val="21"/>
              </w:rPr>
              <w:t>《一般工业固体废</w:t>
            </w:r>
          </w:p>
          <w:p>
            <w:pPr>
              <w:jc w:val="center"/>
              <w:rPr>
                <w:kern w:val="0"/>
                <w:szCs w:val="21"/>
              </w:rPr>
            </w:pPr>
            <w:r>
              <w:rPr>
                <w:szCs w:val="21"/>
              </w:rPr>
              <w:t>物贮存、处置场污染控制标准》</w:t>
            </w:r>
            <w:r>
              <w:rPr>
                <w:rFonts w:hint="eastAsia"/>
                <w:szCs w:val="21"/>
                <w:lang w:eastAsia="zh-CN"/>
              </w:rPr>
              <w:t>（</w:t>
            </w:r>
            <w:r>
              <w:rPr>
                <w:szCs w:val="21"/>
              </w:rPr>
              <w:t>GB18599-2001</w:t>
            </w:r>
            <w:r>
              <w:rPr>
                <w:rFonts w:hint="eastAsia"/>
                <w:szCs w:val="21"/>
                <w:lang w:eastAsia="zh-CN"/>
              </w:rPr>
              <w:t>）</w:t>
            </w:r>
            <w:r>
              <w:rPr>
                <w:szCs w:val="21"/>
              </w:rPr>
              <w:t>及其</w:t>
            </w:r>
            <w:r>
              <w:rPr>
                <w:rFonts w:hint="eastAsia"/>
                <w:szCs w:val="21"/>
                <w:lang w:val="en-US" w:eastAsia="zh-CN"/>
              </w:rPr>
              <w:t>2013年</w:t>
            </w:r>
            <w:r>
              <w:rPr>
                <w:szCs w:val="21"/>
              </w:rPr>
              <w:t>修改单</w:t>
            </w:r>
            <w:r>
              <w:rPr>
                <w:rFonts w:hint="eastAsia"/>
                <w:szCs w:val="21"/>
                <w:lang w:eastAsia="zh-CN"/>
              </w:rPr>
              <w:t>中相关规定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912" w:hRule="atLeast"/>
          <w:jc w:val="center"/>
        </w:trPr>
        <w:tc>
          <w:tcPr>
            <w:tcW w:w="659" w:type="dxa"/>
            <w:vMerge w:val="continue"/>
            <w:vAlign w:val="center"/>
          </w:tcPr>
          <w:p>
            <w:pPr>
              <w:autoSpaceDE w:val="0"/>
              <w:autoSpaceDN w:val="0"/>
              <w:spacing w:line="360" w:lineRule="auto"/>
              <w:jc w:val="center"/>
              <w:rPr>
                <w:b/>
                <w:snapToGrid w:val="0"/>
                <w:kern w:val="0"/>
                <w:sz w:val="24"/>
              </w:rPr>
            </w:pPr>
          </w:p>
        </w:tc>
        <w:tc>
          <w:tcPr>
            <w:tcW w:w="1001" w:type="dxa"/>
            <w:vMerge w:val="continue"/>
            <w:vAlign w:val="center"/>
          </w:tcPr>
          <w:p>
            <w:pPr>
              <w:autoSpaceDE w:val="0"/>
              <w:autoSpaceDN w:val="0"/>
              <w:jc w:val="center"/>
              <w:textAlignment w:val="baseline"/>
              <w:rPr>
                <w:szCs w:val="21"/>
              </w:rPr>
            </w:pPr>
          </w:p>
        </w:tc>
        <w:tc>
          <w:tcPr>
            <w:tcW w:w="1327" w:type="dxa"/>
            <w:tcBorders>
              <w:top w:val="single" w:color="auto" w:sz="4" w:space="0"/>
              <w:bottom w:val="single" w:color="auto" w:sz="4" w:space="0"/>
            </w:tcBorders>
            <w:vAlign w:val="center"/>
          </w:tcPr>
          <w:p>
            <w:pPr>
              <w:jc w:val="center"/>
              <w:rPr>
                <w:rFonts w:hint="eastAsia" w:eastAsia="宋体"/>
                <w:bCs/>
                <w:szCs w:val="21"/>
                <w:lang w:val="en-GB" w:eastAsia="zh-CN"/>
              </w:rPr>
            </w:pPr>
            <w:r>
              <w:rPr>
                <w:rFonts w:hint="eastAsia"/>
                <w:bCs/>
                <w:szCs w:val="21"/>
                <w:lang w:eastAsia="zh-CN"/>
              </w:rPr>
              <w:t>板材加工粉尘</w:t>
            </w:r>
          </w:p>
        </w:tc>
        <w:tc>
          <w:tcPr>
            <w:tcW w:w="2630" w:type="dxa"/>
            <w:tcBorders>
              <w:top w:val="single" w:color="auto" w:sz="4" w:space="0"/>
              <w:bottom w:val="single" w:color="auto" w:sz="4" w:space="0"/>
            </w:tcBorders>
            <w:vAlign w:val="center"/>
          </w:tcPr>
          <w:p>
            <w:pPr>
              <w:snapToGrid w:val="0"/>
              <w:jc w:val="center"/>
              <w:rPr>
                <w:kern w:val="0"/>
                <w:szCs w:val="21"/>
                <w:lang w:val="en-GB"/>
              </w:rPr>
            </w:pPr>
            <w:r>
              <w:rPr>
                <w:rFonts w:hint="eastAsia"/>
                <w:bCs/>
                <w:szCs w:val="21"/>
                <w:lang w:eastAsia="zh-CN"/>
              </w:rPr>
              <w:t>粉尘</w:t>
            </w:r>
            <w:r>
              <w:rPr>
                <w:szCs w:val="21"/>
              </w:rPr>
              <w:t>存放于除尘器底部专用的集尘室内，由环卫部门统一处置</w:t>
            </w:r>
          </w:p>
        </w:tc>
        <w:tc>
          <w:tcPr>
            <w:tcW w:w="2726"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912" w:hRule="atLeast"/>
          <w:jc w:val="center"/>
        </w:trPr>
        <w:tc>
          <w:tcPr>
            <w:tcW w:w="659" w:type="dxa"/>
            <w:vMerge w:val="continue"/>
            <w:vAlign w:val="center"/>
          </w:tcPr>
          <w:p>
            <w:pPr>
              <w:autoSpaceDE w:val="0"/>
              <w:autoSpaceDN w:val="0"/>
              <w:spacing w:line="360" w:lineRule="auto"/>
              <w:jc w:val="center"/>
              <w:rPr>
                <w:b/>
                <w:snapToGrid w:val="0"/>
                <w:kern w:val="0"/>
                <w:sz w:val="24"/>
              </w:rPr>
            </w:pPr>
          </w:p>
        </w:tc>
        <w:tc>
          <w:tcPr>
            <w:tcW w:w="1001" w:type="dxa"/>
            <w:vMerge w:val="continue"/>
            <w:vAlign w:val="center"/>
          </w:tcPr>
          <w:p>
            <w:pPr>
              <w:autoSpaceDE w:val="0"/>
              <w:autoSpaceDN w:val="0"/>
              <w:jc w:val="center"/>
              <w:textAlignment w:val="baseline"/>
              <w:rPr>
                <w:szCs w:val="21"/>
              </w:rPr>
            </w:pPr>
          </w:p>
        </w:tc>
        <w:tc>
          <w:tcPr>
            <w:tcW w:w="1327" w:type="dxa"/>
            <w:tcBorders>
              <w:top w:val="single" w:color="auto" w:sz="4" w:space="0"/>
              <w:bottom w:val="single" w:color="auto" w:sz="4" w:space="0"/>
            </w:tcBorders>
            <w:vAlign w:val="center"/>
          </w:tcPr>
          <w:p>
            <w:pPr>
              <w:jc w:val="center"/>
              <w:rPr>
                <w:rFonts w:hint="eastAsia"/>
                <w:bCs/>
                <w:szCs w:val="21"/>
                <w:lang w:eastAsia="zh-CN"/>
              </w:rPr>
            </w:pPr>
            <w:r>
              <w:rPr>
                <w:rFonts w:hint="eastAsia"/>
                <w:bCs/>
                <w:szCs w:val="21"/>
                <w:lang w:eastAsia="zh-CN"/>
              </w:rPr>
              <w:t>废包装</w:t>
            </w:r>
          </w:p>
        </w:tc>
        <w:tc>
          <w:tcPr>
            <w:tcW w:w="2630" w:type="dxa"/>
            <w:tcBorders>
              <w:top w:val="single" w:color="auto" w:sz="4" w:space="0"/>
              <w:bottom w:val="single" w:color="auto" w:sz="4" w:space="0"/>
            </w:tcBorders>
            <w:vAlign w:val="center"/>
          </w:tcPr>
          <w:p>
            <w:pPr>
              <w:snapToGrid w:val="0"/>
              <w:jc w:val="center"/>
              <w:rPr>
                <w:rFonts w:hint="eastAsia"/>
                <w:bCs/>
                <w:szCs w:val="21"/>
                <w:lang w:eastAsia="zh-CN"/>
              </w:rPr>
            </w:pPr>
            <w:r>
              <w:rPr>
                <w:rFonts w:hint="eastAsia"/>
                <w:bCs/>
                <w:szCs w:val="21"/>
                <w:lang w:eastAsia="zh-CN"/>
              </w:rPr>
              <w:t>定点收集后，外卖</w:t>
            </w:r>
          </w:p>
        </w:tc>
        <w:tc>
          <w:tcPr>
            <w:tcW w:w="2726"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614" w:hRule="atLeast"/>
          <w:jc w:val="center"/>
        </w:trPr>
        <w:tc>
          <w:tcPr>
            <w:tcW w:w="659" w:type="dxa"/>
            <w:vMerge w:val="continue"/>
            <w:vAlign w:val="center"/>
          </w:tcPr>
          <w:p>
            <w:pPr>
              <w:autoSpaceDE w:val="0"/>
              <w:autoSpaceDN w:val="0"/>
              <w:spacing w:line="360" w:lineRule="auto"/>
              <w:jc w:val="center"/>
              <w:rPr>
                <w:b/>
                <w:snapToGrid w:val="0"/>
                <w:kern w:val="0"/>
                <w:sz w:val="24"/>
              </w:rPr>
            </w:pPr>
          </w:p>
        </w:tc>
        <w:tc>
          <w:tcPr>
            <w:tcW w:w="1001" w:type="dxa"/>
            <w:vMerge w:val="continue"/>
            <w:vAlign w:val="center"/>
          </w:tcPr>
          <w:p>
            <w:pPr>
              <w:autoSpaceDE w:val="0"/>
              <w:autoSpaceDN w:val="0"/>
              <w:jc w:val="center"/>
              <w:textAlignment w:val="baseline"/>
              <w:rPr>
                <w:szCs w:val="21"/>
              </w:rPr>
            </w:pPr>
          </w:p>
        </w:tc>
        <w:tc>
          <w:tcPr>
            <w:tcW w:w="1327" w:type="dxa"/>
            <w:tcBorders>
              <w:top w:val="single" w:color="auto" w:sz="4" w:space="0"/>
              <w:bottom w:val="single" w:color="auto" w:sz="4" w:space="0"/>
            </w:tcBorders>
            <w:vAlign w:val="center"/>
          </w:tcPr>
          <w:p>
            <w:pPr>
              <w:jc w:val="center"/>
              <w:rPr>
                <w:rFonts w:hint="eastAsia" w:eastAsia="宋体"/>
                <w:kern w:val="0"/>
                <w:szCs w:val="21"/>
                <w:lang w:eastAsia="zh-CN"/>
              </w:rPr>
            </w:pPr>
            <w:r>
              <w:rPr>
                <w:rFonts w:hint="eastAsia"/>
                <w:bCs/>
                <w:color w:val="auto"/>
                <w:szCs w:val="21"/>
                <w:lang w:val="en-GB" w:eastAsia="zh-CN"/>
              </w:rPr>
              <w:t>废铝材</w:t>
            </w:r>
          </w:p>
        </w:tc>
        <w:tc>
          <w:tcPr>
            <w:tcW w:w="2630" w:type="dxa"/>
            <w:tcBorders>
              <w:top w:val="single" w:color="auto" w:sz="4" w:space="0"/>
              <w:bottom w:val="single" w:color="auto" w:sz="4" w:space="0"/>
            </w:tcBorders>
            <w:vAlign w:val="center"/>
          </w:tcPr>
          <w:p>
            <w:pPr>
              <w:pStyle w:val="10"/>
              <w:autoSpaceDE w:val="0"/>
              <w:autoSpaceDN w:val="0"/>
              <w:ind w:firstLine="0" w:firstLineChars="0"/>
              <w:jc w:val="center"/>
              <w:textAlignment w:val="baseline"/>
              <w:rPr>
                <w:rFonts w:ascii="Times New Roman" w:hAnsi="Times New Roman" w:cs="Times New Roman"/>
                <w:color w:val="auto"/>
                <w:kern w:val="0"/>
                <w:sz w:val="21"/>
                <w:szCs w:val="21"/>
                <w:lang w:val="en-GB"/>
              </w:rPr>
            </w:pPr>
            <w:r>
              <w:rPr>
                <w:sz w:val="21"/>
                <w:szCs w:val="21"/>
                <w:lang w:val="en-GB"/>
              </w:rPr>
              <w:t>统一收集至废料箱内，外卖</w:t>
            </w:r>
          </w:p>
        </w:tc>
        <w:tc>
          <w:tcPr>
            <w:tcW w:w="2726" w:type="dxa"/>
            <w:vMerge w:val="continue"/>
            <w:vAlign w:val="center"/>
          </w:tcPr>
          <w:p>
            <w:pPr>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614" w:hRule="atLeast"/>
          <w:jc w:val="center"/>
        </w:trPr>
        <w:tc>
          <w:tcPr>
            <w:tcW w:w="659" w:type="dxa"/>
            <w:vMerge w:val="continue"/>
            <w:vAlign w:val="center"/>
          </w:tcPr>
          <w:p>
            <w:pPr>
              <w:autoSpaceDE w:val="0"/>
              <w:autoSpaceDN w:val="0"/>
              <w:spacing w:line="360" w:lineRule="auto"/>
              <w:jc w:val="center"/>
              <w:rPr>
                <w:b/>
                <w:snapToGrid w:val="0"/>
                <w:kern w:val="0"/>
                <w:sz w:val="24"/>
              </w:rPr>
            </w:pPr>
          </w:p>
        </w:tc>
        <w:tc>
          <w:tcPr>
            <w:tcW w:w="1001" w:type="dxa"/>
            <w:vMerge w:val="continue"/>
            <w:vAlign w:val="center"/>
          </w:tcPr>
          <w:p>
            <w:pPr>
              <w:autoSpaceDE w:val="0"/>
              <w:autoSpaceDN w:val="0"/>
              <w:jc w:val="center"/>
              <w:textAlignment w:val="baseline"/>
              <w:rPr>
                <w:szCs w:val="21"/>
              </w:rPr>
            </w:pPr>
          </w:p>
        </w:tc>
        <w:tc>
          <w:tcPr>
            <w:tcW w:w="1327" w:type="dxa"/>
            <w:tcBorders>
              <w:top w:val="single" w:color="auto" w:sz="4" w:space="0"/>
              <w:bottom w:val="single" w:color="auto" w:sz="4" w:space="0"/>
            </w:tcBorders>
            <w:vAlign w:val="center"/>
          </w:tcPr>
          <w:p>
            <w:pPr>
              <w:jc w:val="center"/>
              <w:rPr>
                <w:rFonts w:hint="eastAsia"/>
                <w:bCs/>
                <w:color w:val="auto"/>
                <w:szCs w:val="21"/>
                <w:lang w:val="en-GB" w:eastAsia="zh-CN"/>
              </w:rPr>
            </w:pPr>
            <w:r>
              <w:rPr>
                <w:rFonts w:hint="eastAsia"/>
                <w:bCs/>
                <w:szCs w:val="21"/>
                <w:lang w:val="en-GB"/>
              </w:rPr>
              <w:t>废活性炭</w:t>
            </w:r>
          </w:p>
        </w:tc>
        <w:tc>
          <w:tcPr>
            <w:tcW w:w="2630" w:type="dxa"/>
            <w:tcBorders>
              <w:top w:val="single" w:color="auto" w:sz="4" w:space="0"/>
              <w:bottom w:val="single" w:color="auto" w:sz="4" w:space="0"/>
            </w:tcBorders>
            <w:vAlign w:val="center"/>
          </w:tcPr>
          <w:p>
            <w:pPr>
              <w:pStyle w:val="10"/>
              <w:autoSpaceDE w:val="0"/>
              <w:autoSpaceDN w:val="0"/>
              <w:spacing w:before="145"/>
              <w:ind w:firstLine="0" w:firstLineChars="0"/>
              <w:jc w:val="center"/>
              <w:textAlignment w:val="baseline"/>
              <w:rPr>
                <w:rFonts w:hint="eastAsia" w:eastAsia="宋体"/>
                <w:sz w:val="21"/>
                <w:szCs w:val="21"/>
                <w:lang w:val="en-GB" w:eastAsia="zh-CN"/>
              </w:rPr>
            </w:pPr>
            <w:r>
              <w:rPr>
                <w:rFonts w:hint="eastAsia"/>
                <w:bCs/>
                <w:sz w:val="21"/>
                <w:szCs w:val="21"/>
                <w:lang w:eastAsia="zh-CN"/>
              </w:rPr>
              <w:t>交由有资质单位处置，不在场内暂存</w:t>
            </w:r>
          </w:p>
        </w:tc>
        <w:tc>
          <w:tcPr>
            <w:tcW w:w="2726" w:type="dxa"/>
            <w:vAlign w:val="center"/>
          </w:tcPr>
          <w:p>
            <w:pPr>
              <w:jc w:val="center"/>
              <w:rPr>
                <w:kern w:val="0"/>
                <w:szCs w:val="21"/>
              </w:rPr>
            </w:pPr>
            <w:r>
              <w:rPr>
                <w:rFonts w:hint="eastAsia"/>
                <w:szCs w:val="21"/>
                <w:lang w:eastAsia="zh-CN"/>
              </w:rPr>
              <w:t>GB18597-2001《危险废物贮存污染控制标准》及其</w:t>
            </w:r>
            <w:r>
              <w:rPr>
                <w:rFonts w:hint="eastAsia"/>
                <w:szCs w:val="21"/>
                <w:lang w:val="en-US" w:eastAsia="zh-CN"/>
              </w:rPr>
              <w:t>2013年</w:t>
            </w:r>
            <w:r>
              <w:rPr>
                <w:rFonts w:hint="eastAsia"/>
                <w:szCs w:val="21"/>
                <w:lang w:eastAsia="zh-CN"/>
              </w:rPr>
              <w:t>修改单中相关规定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786" w:hRule="atLeast"/>
          <w:jc w:val="center"/>
        </w:trPr>
        <w:tc>
          <w:tcPr>
            <w:tcW w:w="659" w:type="dxa"/>
            <w:vAlign w:val="center"/>
          </w:tcPr>
          <w:p>
            <w:pPr>
              <w:autoSpaceDE w:val="0"/>
              <w:autoSpaceDN w:val="0"/>
              <w:spacing w:line="360" w:lineRule="auto"/>
              <w:jc w:val="center"/>
              <w:rPr>
                <w:b/>
                <w:snapToGrid w:val="0"/>
                <w:spacing w:val="16"/>
                <w:kern w:val="0"/>
                <w:sz w:val="24"/>
              </w:rPr>
            </w:pPr>
            <w:r>
              <w:rPr>
                <w:b/>
                <w:snapToGrid w:val="0"/>
                <w:spacing w:val="16"/>
                <w:kern w:val="0"/>
                <w:sz w:val="24"/>
              </w:rPr>
              <w:t>噪声</w:t>
            </w:r>
          </w:p>
        </w:tc>
        <w:tc>
          <w:tcPr>
            <w:tcW w:w="7684"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04" w:firstLineChars="200"/>
              <w:textAlignment w:val="auto"/>
              <w:outlineLvl w:val="9"/>
              <w:rPr>
                <w:spacing w:val="-4"/>
                <w:szCs w:val="21"/>
              </w:rPr>
            </w:pPr>
            <w:r>
              <w:rPr>
                <w:spacing w:val="-4"/>
                <w:szCs w:val="21"/>
              </w:rPr>
              <w:t>选用低噪设备，合理布局，安装基础减振、</w:t>
            </w:r>
            <w:r>
              <w:rPr>
                <w:rFonts w:hint="eastAsia"/>
                <w:spacing w:val="-4"/>
                <w:szCs w:val="21"/>
              </w:rPr>
              <w:t>安装隔声门窗</w:t>
            </w:r>
            <w:r>
              <w:rPr>
                <w:spacing w:val="-4"/>
                <w:szCs w:val="21"/>
              </w:rPr>
              <w:t xml:space="preserve">等措施控制设备运行噪声，使厂界噪声满足《工业企业厂界环境噪声排放标准》（GB12348-2008）中3类标准要求。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745" w:hRule="atLeast"/>
          <w:jc w:val="center"/>
        </w:trPr>
        <w:tc>
          <w:tcPr>
            <w:tcW w:w="659" w:type="dxa"/>
            <w:vAlign w:val="center"/>
          </w:tcPr>
          <w:p>
            <w:pPr>
              <w:autoSpaceDE w:val="0"/>
              <w:autoSpaceDN w:val="0"/>
              <w:spacing w:line="360" w:lineRule="auto"/>
              <w:jc w:val="center"/>
              <w:rPr>
                <w:sz w:val="24"/>
              </w:rPr>
            </w:pPr>
            <w:r>
              <w:rPr>
                <w:b/>
                <w:snapToGrid w:val="0"/>
                <w:spacing w:val="16"/>
                <w:kern w:val="0"/>
                <w:sz w:val="24"/>
              </w:rPr>
              <w:t>其他</w:t>
            </w:r>
          </w:p>
        </w:tc>
        <w:tc>
          <w:tcPr>
            <w:tcW w:w="7684" w:type="dxa"/>
            <w:gridSpan w:val="4"/>
            <w:vAlign w:val="center"/>
          </w:tcPr>
          <w:p>
            <w:pPr>
              <w:ind w:firstLine="420" w:firstLineChars="200"/>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454" w:hRule="atLeast"/>
          <w:jc w:val="center"/>
        </w:trPr>
        <w:tc>
          <w:tcPr>
            <w:tcW w:w="8343" w:type="dxa"/>
            <w:gridSpan w:val="5"/>
            <w:vAlign w:val="top"/>
          </w:tcPr>
          <w:p>
            <w:pPr>
              <w:rPr>
                <w:rFonts w:hint="eastAsia"/>
                <w:b/>
                <w:bCs/>
                <w:sz w:val="24"/>
                <w:szCs w:val="24"/>
              </w:rPr>
            </w:pPr>
            <w:r>
              <w:rPr>
                <w:rFonts w:hint="eastAsia"/>
                <w:b/>
                <w:bCs/>
                <w:sz w:val="24"/>
                <w:szCs w:val="24"/>
              </w:rPr>
              <w:t>生态保护措施及预期效果</w:t>
            </w:r>
          </w:p>
          <w:p>
            <w:pPr>
              <w:spacing w:line="360" w:lineRule="auto"/>
              <w:ind w:firstLine="420" w:firstLineChars="200"/>
              <w:jc w:val="left"/>
            </w:pPr>
            <w:r>
              <w:rPr>
                <w:rFonts w:hint="eastAsia"/>
              </w:rPr>
              <w:t>项目所在区域属于</w:t>
            </w:r>
            <w:r>
              <w:rPr>
                <w:rFonts w:hint="eastAsia"/>
                <w:lang w:eastAsia="zh-CN"/>
              </w:rPr>
              <w:t>工业</w:t>
            </w:r>
            <w:r>
              <w:rPr>
                <w:rFonts w:hint="eastAsia"/>
              </w:rPr>
              <w:t>建成区，项目租赁</w:t>
            </w:r>
            <w:r>
              <w:rPr>
                <w:rFonts w:hint="eastAsia"/>
                <w:lang w:eastAsia="zh-CN"/>
              </w:rPr>
              <w:t>已有生产厂房和办公楼运营</w:t>
            </w:r>
            <w:r>
              <w:rPr>
                <w:rFonts w:hint="eastAsia"/>
              </w:rPr>
              <w:t>，不存在土建施工过程对该地区内的动物和生态植被等生态要素的影响。项目营运期产生的污染物采取有效的污染防治措施后，各项污染物能够做到达标排放，</w:t>
            </w:r>
            <w:r>
              <w:t>不会对周围生态产生明显影响。</w:t>
            </w:r>
          </w:p>
          <w:p>
            <w:pPr>
              <w:pStyle w:val="18"/>
            </w:pPr>
          </w:p>
        </w:tc>
      </w:tr>
    </w:tbl>
    <w:p>
      <w:pPr>
        <w:tabs>
          <w:tab w:val="left" w:pos="3780"/>
          <w:tab w:val="left" w:pos="4536"/>
        </w:tabs>
        <w:outlineLvl w:val="0"/>
        <w:rPr>
          <w:rFonts w:eastAsia="黑体"/>
          <w:color w:val="auto"/>
          <w:sz w:val="30"/>
        </w:rPr>
      </w:pPr>
      <w:bookmarkStart w:id="35" w:name="_Toc24049"/>
      <w:bookmarkStart w:id="36" w:name="_Toc28075"/>
      <w:r>
        <w:rPr>
          <w:rFonts w:hint="eastAsia" w:eastAsia="黑体"/>
          <w:color w:val="auto"/>
          <w:sz w:val="30"/>
        </w:rPr>
        <w:t>结论与建议</w:t>
      </w:r>
      <w:bookmarkEnd w:id="35"/>
      <w:bookmarkEnd w:id="36"/>
    </w:p>
    <w:tbl>
      <w:tblPr>
        <w:tblStyle w:val="41"/>
        <w:tblW w:w="852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909" w:hRule="atLeast"/>
        </w:trPr>
        <w:tc>
          <w:tcPr>
            <w:tcW w:w="8523" w:type="dxa"/>
          </w:tcPr>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一、结论</w:t>
            </w:r>
          </w:p>
          <w:p>
            <w:pPr>
              <w:keepNext w:val="0"/>
              <w:keepLines w:val="0"/>
              <w:pageBreakBefore w:val="0"/>
              <w:tabs>
                <w:tab w:val="left" w:pos="625"/>
              </w:tabs>
              <w:kinsoku/>
              <w:wordWrap/>
              <w:overflowPunct/>
              <w:topLinePunct w:val="0"/>
              <w:bidi w:val="0"/>
              <w:adjustRightInd/>
              <w:snapToGrid/>
              <w:spacing w:line="360" w:lineRule="auto"/>
              <w:ind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陕西曲玛家居有限公司板式家具生产线</w:t>
            </w:r>
            <w:r>
              <w:rPr>
                <w:rFonts w:hint="eastAsia" w:asciiTheme="minorEastAsia" w:hAnsiTheme="minorEastAsia" w:eastAsiaTheme="minorEastAsia" w:cstheme="minorEastAsia"/>
                <w:sz w:val="24"/>
                <w:szCs w:val="24"/>
                <w:lang w:eastAsia="zh-CN"/>
              </w:rPr>
              <w:t>项目位于</w:t>
            </w:r>
            <w:r>
              <w:rPr>
                <w:rFonts w:hint="eastAsia" w:asciiTheme="minorEastAsia" w:hAnsiTheme="minorEastAsia" w:eastAsiaTheme="minorEastAsia" w:cstheme="minorEastAsia"/>
                <w:sz w:val="24"/>
                <w:szCs w:val="24"/>
              </w:rPr>
              <w:t>西咸新区泾河新城永乐镇尚家村永乐工业园</w:t>
            </w:r>
            <w:r>
              <w:rPr>
                <w:rFonts w:hint="eastAsia" w:asciiTheme="minorEastAsia" w:hAnsiTheme="minorEastAsia" w:eastAsiaTheme="minorEastAsia" w:cstheme="minorEastAsia"/>
                <w:sz w:val="24"/>
                <w:szCs w:val="24"/>
                <w:lang w:eastAsia="zh-CN"/>
              </w:rPr>
              <w:t>内，项目总投资</w:t>
            </w:r>
            <w:r>
              <w:rPr>
                <w:rFonts w:hint="eastAsia" w:asciiTheme="minorEastAsia" w:hAnsiTheme="minorEastAsia" w:eastAsiaTheme="minorEastAsia" w:cstheme="minorEastAsia"/>
                <w:sz w:val="24"/>
                <w:szCs w:val="24"/>
                <w:lang w:val="en-US" w:eastAsia="zh-CN"/>
              </w:rPr>
              <w:t>130万元，租赁陕西泽钰电器厨具有限责任公司1#</w:t>
            </w:r>
            <w:r>
              <w:rPr>
                <w:rFonts w:hint="eastAsia" w:asciiTheme="minorEastAsia" w:hAnsiTheme="minorEastAsia" w:eastAsiaTheme="minorEastAsia" w:cstheme="minorEastAsia"/>
                <w:sz w:val="24"/>
                <w:szCs w:val="24"/>
              </w:rPr>
              <w:t>厂房</w:t>
            </w:r>
            <w:r>
              <w:rPr>
                <w:rFonts w:hint="eastAsia" w:asciiTheme="minorEastAsia" w:hAnsiTheme="minorEastAsia" w:eastAsiaTheme="minorEastAsia" w:cstheme="minorEastAsia"/>
                <w:sz w:val="24"/>
                <w:szCs w:val="24"/>
                <w:lang w:eastAsia="zh-CN"/>
              </w:rPr>
              <w:t>和办公生活用房进行生产，</w:t>
            </w:r>
            <w:r>
              <w:rPr>
                <w:rFonts w:hint="eastAsia" w:asciiTheme="minorEastAsia" w:hAnsiTheme="minorEastAsia" w:eastAsiaTheme="minorEastAsia" w:cstheme="minorEastAsia"/>
                <w:sz w:val="24"/>
                <w:szCs w:val="24"/>
              </w:rPr>
              <w:t>总计租用建筑面积2750m</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，其中生产</w:t>
            </w:r>
            <w:r>
              <w:rPr>
                <w:rFonts w:hint="eastAsia" w:asciiTheme="minorEastAsia" w:hAnsiTheme="minorEastAsia" w:eastAsiaTheme="minorEastAsia" w:cstheme="minorEastAsia"/>
                <w:sz w:val="24"/>
                <w:szCs w:val="24"/>
                <w:lang w:eastAsia="zh-CN"/>
              </w:rPr>
              <w:t>厂房</w:t>
            </w:r>
            <w:r>
              <w:rPr>
                <w:rFonts w:hint="eastAsia" w:asciiTheme="minorEastAsia" w:hAnsiTheme="minorEastAsia" w:eastAsiaTheme="minorEastAsia" w:cstheme="minorEastAsia"/>
                <w:sz w:val="24"/>
                <w:szCs w:val="24"/>
              </w:rPr>
              <w:t>建筑面积2200m</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，办公区建筑面积550m</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lang w:eastAsia="zh-CN"/>
              </w:rPr>
              <w:t>。拟建项目使用实木颗粒板、实木多层板、环保板通过量裁、封边、排钻等工艺</w:t>
            </w:r>
            <w:r>
              <w:rPr>
                <w:rFonts w:hint="eastAsia" w:asciiTheme="minorEastAsia" w:hAnsiTheme="minorEastAsia" w:eastAsiaTheme="minorEastAsia" w:cstheme="minorEastAsia"/>
                <w:sz w:val="24"/>
                <w:szCs w:val="24"/>
              </w:rPr>
              <w:t>生产衣柜、鞋柜、书柜等板式家具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项目建成后将达到年产18500m</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板式家具的生产能力</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625"/>
              </w:tabs>
              <w:kinsoku/>
              <w:wordWrap/>
              <w:overflowPunct/>
              <w:topLinePunct w:val="0"/>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项目位于陕西泽钰电器厨具有限责任公司</w:t>
            </w:r>
            <w:r>
              <w:rPr>
                <w:rFonts w:hint="eastAsia" w:asciiTheme="minorEastAsia" w:hAnsiTheme="minorEastAsia" w:eastAsiaTheme="minorEastAsia" w:cstheme="minorEastAsia"/>
                <w:sz w:val="24"/>
                <w:szCs w:val="24"/>
                <w:lang w:eastAsia="zh-CN"/>
              </w:rPr>
              <w:t>整体厂区内，本项目北邻厂区北侧围墙，东邻</w:t>
            </w:r>
            <w:r>
              <w:rPr>
                <w:rFonts w:hint="eastAsia" w:asciiTheme="minorEastAsia" w:hAnsiTheme="minorEastAsia" w:eastAsiaTheme="minorEastAsia" w:cstheme="minorEastAsia"/>
                <w:sz w:val="24"/>
                <w:szCs w:val="24"/>
                <w:lang w:val="en-US" w:eastAsia="zh-CN"/>
              </w:rPr>
              <w:t>陕西泽钰电器厨具有限责任公司2#</w:t>
            </w:r>
            <w:r>
              <w:rPr>
                <w:rFonts w:hint="eastAsia" w:asciiTheme="minorEastAsia" w:hAnsiTheme="minorEastAsia" w:eastAsiaTheme="minorEastAsia" w:cstheme="minorEastAsia"/>
                <w:sz w:val="24"/>
                <w:szCs w:val="24"/>
                <w:lang w:eastAsia="zh-CN"/>
              </w:rPr>
              <w:t>厂房（陕西航凌家具有限公司租用），南邻厂区生活办公楼，西临</w:t>
            </w:r>
            <w:r>
              <w:rPr>
                <w:rFonts w:hint="eastAsia" w:asciiTheme="minorEastAsia" w:hAnsiTheme="minorEastAsia" w:eastAsiaTheme="minorEastAsia" w:cstheme="minorEastAsia"/>
                <w:sz w:val="24"/>
                <w:szCs w:val="24"/>
                <w:lang w:val="en-US" w:eastAsia="zh-CN"/>
              </w:rPr>
              <w:t>厂区西侧围墙</w:t>
            </w:r>
            <w:r>
              <w:rPr>
                <w:rFonts w:hint="eastAsia" w:asciiTheme="minorEastAsia" w:hAnsiTheme="minorEastAsia" w:eastAsiaTheme="minorEastAsia" w:cstheme="minorEastAsia"/>
                <w:sz w:val="24"/>
                <w:szCs w:val="24"/>
                <w:lang w:eastAsia="zh-CN"/>
              </w:rPr>
              <w:t>，最近敏感目标为西北侧</w:t>
            </w:r>
            <w:r>
              <w:rPr>
                <w:rFonts w:hint="eastAsia" w:asciiTheme="minorEastAsia" w:hAnsiTheme="minorEastAsia" w:eastAsiaTheme="minorEastAsia" w:cstheme="minorEastAsia"/>
                <w:sz w:val="24"/>
                <w:szCs w:val="24"/>
                <w:lang w:val="en-US" w:eastAsia="zh-CN"/>
              </w:rPr>
              <w:t>5米尚家村。</w:t>
            </w:r>
          </w:p>
          <w:p>
            <w:pPr>
              <w:keepNext w:val="0"/>
              <w:keepLines w:val="0"/>
              <w:pageBreakBefore w:val="0"/>
              <w:kinsoku/>
              <w:wordWrap/>
              <w:overflowPunct/>
              <w:topLinePunct w:val="0"/>
              <w:bidi w:val="0"/>
              <w:adjustRightInd/>
              <w:snapToGrid/>
              <w:spacing w:line="360" w:lineRule="auto"/>
              <w:ind w:right="0" w:rightChars="0"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、项目区域环境质量现状</w:t>
            </w:r>
          </w:p>
          <w:p>
            <w:pPr>
              <w:keepNext w:val="0"/>
              <w:keepLines w:val="0"/>
              <w:pageBreakBefore w:val="0"/>
              <w:kinsoku/>
              <w:wordWrap/>
              <w:overflowPunct/>
              <w:topLinePunct w:val="0"/>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（1）空气环境：本次评价委托西安华测环保技术有限公司对项目所在地大气环境质量进行了现状监测</w:t>
            </w:r>
            <w:r>
              <w:rPr>
                <w:rFonts w:hint="eastAsia" w:asciiTheme="minorEastAsia" w:hAnsiTheme="minorEastAsia" w:eastAsiaTheme="minorEastAsia" w:cstheme="minorEastAsia"/>
                <w:sz w:val="24"/>
                <w:szCs w:val="24"/>
                <w:lang w:eastAsia="zh-CN"/>
              </w:rPr>
              <w:t>。监测点位于尚家村，</w:t>
            </w:r>
            <w:r>
              <w:rPr>
                <w:rFonts w:hint="eastAsia" w:asciiTheme="minorEastAsia" w:hAnsiTheme="minorEastAsia" w:eastAsiaTheme="minorEastAsia" w:cstheme="minorEastAsia"/>
                <w:sz w:val="24"/>
                <w:szCs w:val="24"/>
              </w:rPr>
              <w:t>监测点SO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、NO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1小时平均和24小时平均浓度值以及PM</w:t>
            </w:r>
            <w:r>
              <w:rPr>
                <w:rFonts w:hint="eastAsia" w:asciiTheme="minorEastAsia" w:hAnsiTheme="minorEastAsia" w:eastAsiaTheme="minorEastAsia" w:cstheme="minorEastAsia"/>
                <w:sz w:val="24"/>
                <w:szCs w:val="24"/>
                <w:vertAlign w:val="subscript"/>
              </w:rPr>
              <w:t>10</w:t>
            </w:r>
            <w:r>
              <w:rPr>
                <w:rFonts w:hint="eastAsia" w:asciiTheme="minorEastAsia" w:hAnsiTheme="minorEastAsia" w:eastAsiaTheme="minorEastAsia" w:cstheme="minorEastAsia"/>
                <w:sz w:val="24"/>
                <w:szCs w:val="24"/>
              </w:rPr>
              <w:t>24小时平均浓度值均满足GB3095-2012《环境空气质量标准》中二级标准要求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zh-CN"/>
              </w:rPr>
              <w:t>项目区域环境空气质量现状良好。</w:t>
            </w:r>
          </w:p>
          <w:p>
            <w:pPr>
              <w:keepNext w:val="0"/>
              <w:keepLines w:val="0"/>
              <w:pageBreakBefore w:val="0"/>
              <w:kinsoku/>
              <w:wordWrap/>
              <w:overflowPunct/>
              <w:topLinePunct w:val="0"/>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（2）声环境：1#、2#、3#、4#厂界处监测点昼间、夜间噪声值均满足GB3096-2008《声环境质量标准》中3类标准要求，5#敏感目标</w:t>
            </w:r>
            <w:r>
              <w:rPr>
                <w:rFonts w:hint="eastAsia" w:asciiTheme="minorEastAsia" w:hAnsiTheme="minorEastAsia" w:eastAsiaTheme="minorEastAsia" w:cstheme="minorEastAsia"/>
                <w:sz w:val="24"/>
                <w:szCs w:val="24"/>
                <w:lang w:eastAsia="zh-CN"/>
              </w:rPr>
              <w:t>尚家村</w:t>
            </w:r>
            <w:r>
              <w:rPr>
                <w:rFonts w:hint="eastAsia" w:asciiTheme="minorEastAsia" w:hAnsiTheme="minorEastAsia" w:eastAsiaTheme="minorEastAsia" w:cstheme="minorEastAsia"/>
                <w:sz w:val="24"/>
                <w:szCs w:val="24"/>
              </w:rPr>
              <w:t>昼间、夜间噪声值均满足GB3096-2008《声环境质量标准》中2类标准要求，说明项目区域的声环境质量较好。</w:t>
            </w:r>
          </w:p>
          <w:p>
            <w:pPr>
              <w:pStyle w:val="18"/>
              <w:spacing w:line="360" w:lineRule="auto"/>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3、主要污染物排放情况</w:t>
            </w:r>
          </w:p>
          <w:p>
            <w:pPr>
              <w:pStyle w:val="18"/>
              <w:spacing w:line="360" w:lineRule="auto"/>
              <w:ind w:firstLine="48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拟建项目在运营期主要污染物排放情况见下表：</w:t>
            </w:r>
          </w:p>
          <w:tbl>
            <w:tblPr>
              <w:tblStyle w:val="41"/>
              <w:tblW w:w="827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046"/>
              <w:gridCol w:w="902"/>
              <w:gridCol w:w="1468"/>
              <w:gridCol w:w="1095"/>
              <w:gridCol w:w="1140"/>
              <w:gridCol w:w="22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03" w:type="dxa"/>
                  <w:vAlign w:val="center"/>
                </w:tcPr>
                <w:p>
                  <w:pPr>
                    <w:adjustRightInd w:val="0"/>
                    <w:snapToGrid w:val="0"/>
                    <w:jc w:val="center"/>
                    <w:rPr>
                      <w:spacing w:val="-6"/>
                      <w:sz w:val="21"/>
                      <w:szCs w:val="21"/>
                    </w:rPr>
                  </w:pPr>
                  <w:r>
                    <w:rPr>
                      <w:rFonts w:hint="eastAsia"/>
                      <w:spacing w:val="-6"/>
                      <w:sz w:val="21"/>
                      <w:szCs w:val="21"/>
                    </w:rPr>
                    <w:t>类别</w:t>
                  </w:r>
                </w:p>
              </w:tc>
              <w:tc>
                <w:tcPr>
                  <w:tcW w:w="1046" w:type="dxa"/>
                  <w:vAlign w:val="center"/>
                </w:tcPr>
                <w:p>
                  <w:pPr>
                    <w:adjustRightInd w:val="0"/>
                    <w:snapToGrid w:val="0"/>
                    <w:jc w:val="center"/>
                    <w:rPr>
                      <w:rFonts w:hint="eastAsia" w:eastAsia="宋体"/>
                      <w:spacing w:val="-6"/>
                      <w:sz w:val="21"/>
                      <w:szCs w:val="21"/>
                      <w:lang w:eastAsia="zh-CN"/>
                    </w:rPr>
                  </w:pPr>
                  <w:r>
                    <w:rPr>
                      <w:rFonts w:hint="eastAsia"/>
                      <w:spacing w:val="-6"/>
                      <w:sz w:val="21"/>
                      <w:szCs w:val="21"/>
                      <w:lang w:eastAsia="zh-CN"/>
                    </w:rPr>
                    <w:t>污染工序</w:t>
                  </w:r>
                </w:p>
              </w:tc>
              <w:tc>
                <w:tcPr>
                  <w:tcW w:w="902" w:type="dxa"/>
                  <w:vAlign w:val="center"/>
                </w:tcPr>
                <w:p>
                  <w:pPr>
                    <w:adjustRightInd w:val="0"/>
                    <w:snapToGrid w:val="0"/>
                    <w:jc w:val="center"/>
                    <w:rPr>
                      <w:spacing w:val="-6"/>
                      <w:sz w:val="21"/>
                      <w:szCs w:val="21"/>
                    </w:rPr>
                  </w:pPr>
                  <w:r>
                    <w:rPr>
                      <w:rFonts w:hint="eastAsia"/>
                      <w:spacing w:val="-6"/>
                      <w:sz w:val="21"/>
                      <w:szCs w:val="21"/>
                    </w:rPr>
                    <w:t>排放污染物种类</w:t>
                  </w:r>
                </w:p>
              </w:tc>
              <w:tc>
                <w:tcPr>
                  <w:tcW w:w="1468" w:type="dxa"/>
                  <w:vAlign w:val="center"/>
                </w:tcPr>
                <w:p>
                  <w:pPr>
                    <w:adjustRightInd w:val="0"/>
                    <w:snapToGrid w:val="0"/>
                    <w:jc w:val="center"/>
                    <w:rPr>
                      <w:spacing w:val="-6"/>
                      <w:sz w:val="21"/>
                      <w:szCs w:val="21"/>
                    </w:rPr>
                  </w:pPr>
                  <w:r>
                    <w:rPr>
                      <w:rFonts w:hint="eastAsia"/>
                      <w:spacing w:val="-6"/>
                      <w:sz w:val="21"/>
                      <w:szCs w:val="21"/>
                    </w:rPr>
                    <w:t>拟采取的环保措施及主要运行参数</w:t>
                  </w:r>
                </w:p>
              </w:tc>
              <w:tc>
                <w:tcPr>
                  <w:tcW w:w="1095" w:type="dxa"/>
                  <w:vAlign w:val="center"/>
                </w:tcPr>
                <w:p>
                  <w:pPr>
                    <w:adjustRightInd w:val="0"/>
                    <w:snapToGrid w:val="0"/>
                    <w:jc w:val="center"/>
                    <w:rPr>
                      <w:rFonts w:hint="eastAsia"/>
                    </w:rPr>
                  </w:pPr>
                  <w:r>
                    <w:rPr>
                      <w:rFonts w:hint="eastAsia"/>
                    </w:rPr>
                    <w:t>排放浓度</w:t>
                  </w:r>
                </w:p>
                <w:p>
                  <w:pPr>
                    <w:pStyle w:val="18"/>
                    <w:ind w:left="0" w:leftChars="0" w:firstLine="0" w:firstLineChars="0"/>
                    <w:jc w:val="center"/>
                  </w:pPr>
                  <w:r>
                    <w:t>mg/m</w:t>
                  </w:r>
                  <w:r>
                    <w:rPr>
                      <w:vertAlign w:val="superscript"/>
                    </w:rPr>
                    <w:t>3</w:t>
                  </w:r>
                </w:p>
              </w:tc>
              <w:tc>
                <w:tcPr>
                  <w:tcW w:w="1140" w:type="dxa"/>
                  <w:vAlign w:val="center"/>
                </w:tcPr>
                <w:p>
                  <w:pPr>
                    <w:adjustRightInd w:val="0"/>
                    <w:snapToGrid w:val="0"/>
                    <w:jc w:val="center"/>
                    <w:rPr>
                      <w:rFonts w:hint="eastAsia"/>
                    </w:rPr>
                  </w:pPr>
                  <w:r>
                    <w:rPr>
                      <w:rFonts w:hint="eastAsia"/>
                    </w:rPr>
                    <w:t>排放量</w:t>
                  </w:r>
                </w:p>
                <w:p>
                  <w:pPr>
                    <w:pStyle w:val="18"/>
                    <w:jc w:val="both"/>
                  </w:pPr>
                  <w:r>
                    <w:rPr>
                      <w:rFonts w:hint="eastAsia"/>
                      <w:spacing w:val="-6"/>
                      <w:sz w:val="21"/>
                      <w:szCs w:val="21"/>
                    </w:rPr>
                    <w:t>t/a</w:t>
                  </w:r>
                </w:p>
              </w:tc>
              <w:tc>
                <w:tcPr>
                  <w:tcW w:w="2223" w:type="dxa"/>
                  <w:vAlign w:val="center"/>
                </w:tcPr>
                <w:p>
                  <w:pPr>
                    <w:adjustRightInd w:val="0"/>
                    <w:snapToGrid w:val="0"/>
                    <w:jc w:val="center"/>
                    <w:rPr>
                      <w:spacing w:val="-6"/>
                      <w:sz w:val="21"/>
                      <w:szCs w:val="21"/>
                    </w:rPr>
                  </w:pPr>
                  <w:r>
                    <w:rPr>
                      <w:rFonts w:hint="eastAsia"/>
                      <w:spacing w:val="-6"/>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trPr>
              <w:tc>
                <w:tcPr>
                  <w:tcW w:w="403" w:type="dxa"/>
                  <w:vMerge w:val="restart"/>
                  <w:vAlign w:val="center"/>
                </w:tcPr>
                <w:p>
                  <w:pPr>
                    <w:adjustRightInd w:val="0"/>
                    <w:snapToGrid w:val="0"/>
                    <w:jc w:val="center"/>
                    <w:rPr>
                      <w:rFonts w:hint="eastAsia" w:eastAsia="宋体"/>
                      <w:sz w:val="21"/>
                      <w:szCs w:val="21"/>
                      <w:lang w:eastAsia="zh-CN"/>
                    </w:rPr>
                  </w:pPr>
                  <w:r>
                    <w:rPr>
                      <w:rFonts w:hint="eastAsia"/>
                      <w:sz w:val="21"/>
                      <w:szCs w:val="21"/>
                    </w:rPr>
                    <w:t>废气</w:t>
                  </w:r>
                </w:p>
              </w:tc>
              <w:tc>
                <w:tcPr>
                  <w:tcW w:w="1046" w:type="dxa"/>
                  <w:vAlign w:val="center"/>
                </w:tcPr>
                <w:p>
                  <w:pPr>
                    <w:adjustRightInd w:val="0"/>
                    <w:snapToGrid w:val="0"/>
                    <w:jc w:val="center"/>
                    <w:rPr>
                      <w:rFonts w:hint="eastAsia"/>
                      <w:sz w:val="21"/>
                      <w:szCs w:val="21"/>
                      <w:lang w:val="en-US" w:eastAsia="zh-CN"/>
                    </w:rPr>
                  </w:pPr>
                  <w:r>
                    <w:rPr>
                      <w:rFonts w:hint="eastAsia"/>
                      <w:sz w:val="21"/>
                      <w:szCs w:val="21"/>
                      <w:lang w:val="en-US" w:eastAsia="zh-CN"/>
                    </w:rPr>
                    <w:t>封边</w:t>
                  </w:r>
                </w:p>
                <w:p>
                  <w:pPr>
                    <w:adjustRightInd w:val="0"/>
                    <w:snapToGrid w:val="0"/>
                    <w:jc w:val="center"/>
                    <w:rPr>
                      <w:rFonts w:hint="eastAsia" w:eastAsia="宋体"/>
                      <w:sz w:val="21"/>
                      <w:szCs w:val="21"/>
                      <w:lang w:val="en-US" w:eastAsia="zh-CN"/>
                    </w:rPr>
                  </w:pPr>
                  <w:r>
                    <w:rPr>
                      <w:rFonts w:hint="eastAsia"/>
                      <w:sz w:val="21"/>
                      <w:szCs w:val="21"/>
                      <w:lang w:val="en-US" w:eastAsia="zh-CN"/>
                    </w:rPr>
                    <w:t>有机废气</w:t>
                  </w:r>
                </w:p>
              </w:tc>
              <w:tc>
                <w:tcPr>
                  <w:tcW w:w="902" w:type="dxa"/>
                  <w:vAlign w:val="center"/>
                </w:tcPr>
                <w:p>
                  <w:pPr>
                    <w:adjustRightInd w:val="0"/>
                    <w:snapToGrid w:val="0"/>
                    <w:jc w:val="center"/>
                    <w:rPr>
                      <w:rFonts w:hint="eastAsia" w:eastAsia="宋体"/>
                      <w:sz w:val="21"/>
                      <w:szCs w:val="21"/>
                      <w:lang w:val="en-US" w:eastAsia="zh-CN"/>
                    </w:rPr>
                  </w:pPr>
                  <w:r>
                    <w:rPr>
                      <w:rFonts w:hint="eastAsia"/>
                      <w:sz w:val="21"/>
                      <w:szCs w:val="21"/>
                      <w:lang w:eastAsia="zh-CN"/>
                    </w:rPr>
                    <w:t>非甲烷总烃</w:t>
                  </w:r>
                </w:p>
              </w:tc>
              <w:tc>
                <w:tcPr>
                  <w:tcW w:w="1468" w:type="dxa"/>
                  <w:vAlign w:val="center"/>
                </w:tcPr>
                <w:p>
                  <w:pPr>
                    <w:adjustRightInd w:val="0"/>
                    <w:snapToGrid w:val="0"/>
                    <w:jc w:val="center"/>
                    <w:rPr>
                      <w:sz w:val="21"/>
                      <w:szCs w:val="21"/>
                    </w:rPr>
                  </w:pPr>
                  <w:r>
                    <w:rPr>
                      <w:rFonts w:hint="eastAsia" w:asciiTheme="minorEastAsia" w:hAnsiTheme="minorEastAsia" w:eastAsiaTheme="minorEastAsia" w:cstheme="minorEastAsia"/>
                      <w:sz w:val="21"/>
                      <w:szCs w:val="21"/>
                    </w:rPr>
                    <w:t>集气罩+</w:t>
                  </w:r>
                  <w:r>
                    <w:rPr>
                      <w:rFonts w:hint="eastAsia" w:asciiTheme="minorEastAsia" w:hAnsiTheme="minorEastAsia" w:eastAsiaTheme="minorEastAsia" w:cstheme="minorEastAsia"/>
                      <w:sz w:val="21"/>
                      <w:szCs w:val="21"/>
                      <w:lang w:eastAsia="zh-CN"/>
                    </w:rPr>
                    <w:t>活性炭吸附</w:t>
                  </w:r>
                </w:p>
              </w:tc>
              <w:tc>
                <w:tcPr>
                  <w:tcW w:w="1095" w:type="dxa"/>
                  <w:vAlign w:val="center"/>
                </w:tcPr>
                <w:p>
                  <w:pPr>
                    <w:pStyle w:val="122"/>
                    <w:rPr>
                      <w:rFonts w:hint="eastAsia" w:eastAsia="宋体"/>
                      <w:sz w:val="21"/>
                      <w:szCs w:val="21"/>
                      <w:lang w:val="en-US" w:eastAsia="zh-CN"/>
                    </w:rPr>
                  </w:pPr>
                  <w:r>
                    <w:rPr>
                      <w:rFonts w:hint="eastAsia"/>
                      <w:sz w:val="21"/>
                      <w:szCs w:val="21"/>
                      <w:lang w:val="en-US" w:eastAsia="zh-CN"/>
                    </w:rPr>
                    <w:t>/</w:t>
                  </w:r>
                </w:p>
              </w:tc>
              <w:tc>
                <w:tcPr>
                  <w:tcW w:w="1140" w:type="dxa"/>
                  <w:vAlign w:val="center"/>
                </w:tcPr>
                <w:p>
                  <w:pPr>
                    <w:pStyle w:val="122"/>
                    <w:rPr>
                      <w:rFonts w:hint="eastAsia" w:eastAsia="宋体"/>
                      <w:color w:val="auto"/>
                      <w:sz w:val="21"/>
                      <w:szCs w:val="21"/>
                      <w:lang w:val="en-US" w:eastAsia="zh-CN"/>
                    </w:rPr>
                  </w:pPr>
                  <w:r>
                    <w:rPr>
                      <w:rFonts w:hint="eastAsia"/>
                      <w:color w:val="auto"/>
                      <w:sz w:val="21"/>
                      <w:szCs w:val="21"/>
                      <w:lang w:val="en-US" w:eastAsia="zh-CN"/>
                    </w:rPr>
                    <w:t>0.361</w:t>
                  </w:r>
                  <w:r>
                    <w:rPr>
                      <w:rFonts w:hint="default" w:ascii="Arial" w:hAnsi="Arial" w:cs="Arial"/>
                      <w:color w:val="auto"/>
                      <w:spacing w:val="-20"/>
                      <w:sz w:val="21"/>
                      <w:szCs w:val="21"/>
                      <w:lang w:val="en-US" w:eastAsia="zh-CN"/>
                    </w:rPr>
                    <w:t>×</w:t>
                  </w:r>
                  <w:r>
                    <w:rPr>
                      <w:rFonts w:hint="eastAsia" w:hAnsi="Times New Roman" w:cs="Times New Roman"/>
                      <w:color w:val="auto"/>
                      <w:spacing w:val="-20"/>
                      <w:sz w:val="21"/>
                      <w:szCs w:val="21"/>
                      <w:lang w:val="en-US" w:eastAsia="zh-CN"/>
                    </w:rPr>
                    <w:t>10</w:t>
                  </w:r>
                  <w:r>
                    <w:rPr>
                      <w:rFonts w:hint="eastAsia" w:hAnsi="Times New Roman" w:cs="Times New Roman"/>
                      <w:color w:val="auto"/>
                      <w:spacing w:val="-20"/>
                      <w:sz w:val="21"/>
                      <w:szCs w:val="21"/>
                      <w:vertAlign w:val="superscript"/>
                      <w:lang w:val="en-US" w:eastAsia="zh-CN"/>
                    </w:rPr>
                    <w:t>--3</w:t>
                  </w:r>
                </w:p>
              </w:tc>
              <w:tc>
                <w:tcPr>
                  <w:tcW w:w="2223" w:type="dxa"/>
                  <w:vAlign w:val="center"/>
                </w:tcPr>
                <w:p>
                  <w:pPr>
                    <w:pStyle w:val="122"/>
                    <w:rPr>
                      <w:sz w:val="21"/>
                      <w:szCs w:val="21"/>
                    </w:rPr>
                  </w:pPr>
                  <w:r>
                    <w:rPr>
                      <w:rFonts w:hint="eastAsia"/>
                      <w:sz w:val="21"/>
                      <w:szCs w:val="21"/>
                    </w:rPr>
                    <w:t>《挥发性有机物排放控制标准》</w:t>
                  </w:r>
                  <w:r>
                    <w:rPr>
                      <w:rFonts w:hint="eastAsia"/>
                      <w:sz w:val="21"/>
                      <w:szCs w:val="21"/>
                      <w:lang w:eastAsia="zh-CN"/>
                    </w:rPr>
                    <w:t>（</w:t>
                  </w:r>
                  <w:r>
                    <w:rPr>
                      <w:rFonts w:hint="eastAsia"/>
                      <w:sz w:val="21"/>
                      <w:szCs w:val="21"/>
                    </w:rPr>
                    <w:t>DB61/T 1061-2017</w:t>
                  </w:r>
                  <w:r>
                    <w:rPr>
                      <w:rFonts w:hint="eastAsia"/>
                      <w:sz w:val="21"/>
                      <w:szCs w:val="21"/>
                      <w:lang w:eastAsia="zh-CN"/>
                    </w:rPr>
                    <w:t>）</w:t>
                  </w:r>
                  <w:r>
                    <w:rPr>
                      <w:rFonts w:hint="eastAsia"/>
                      <w:sz w:val="21"/>
                      <w:szCs w:val="21"/>
                    </w:rPr>
                    <w:t>表</w:t>
                  </w:r>
                  <w:r>
                    <w:rPr>
                      <w:rFonts w:hint="eastAsia"/>
                      <w:sz w:val="21"/>
                      <w:szCs w:val="21"/>
                      <w:lang w:val="en-US" w:eastAsia="zh-CN"/>
                    </w:rPr>
                    <w:t>2、</w:t>
                  </w:r>
                  <w:r>
                    <w:rPr>
                      <w:rFonts w:hint="eastAsia"/>
                      <w:sz w:val="21"/>
                      <w:szCs w:val="21"/>
                    </w:rPr>
                    <w:t>表3标准。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trPr>
              <w:tc>
                <w:tcPr>
                  <w:tcW w:w="403" w:type="dxa"/>
                  <w:vMerge w:val="continue"/>
                  <w:vAlign w:val="center"/>
                </w:tcPr>
                <w:p>
                  <w:pPr>
                    <w:adjustRightInd w:val="0"/>
                    <w:snapToGrid w:val="0"/>
                    <w:jc w:val="center"/>
                    <w:rPr>
                      <w:rFonts w:hint="eastAsia"/>
                      <w:sz w:val="21"/>
                      <w:szCs w:val="21"/>
                      <w:lang w:val="en-US" w:eastAsia="zh-CN"/>
                    </w:rPr>
                  </w:pPr>
                </w:p>
              </w:tc>
              <w:tc>
                <w:tcPr>
                  <w:tcW w:w="1046" w:type="dxa"/>
                  <w:vAlign w:val="center"/>
                </w:tcPr>
                <w:p>
                  <w:pPr>
                    <w:adjustRightInd w:val="0"/>
                    <w:snapToGrid w:val="0"/>
                    <w:jc w:val="center"/>
                    <w:rPr>
                      <w:rFonts w:hint="eastAsia"/>
                      <w:sz w:val="21"/>
                      <w:szCs w:val="21"/>
                      <w:lang w:val="en-US" w:eastAsia="zh-CN"/>
                    </w:rPr>
                  </w:pPr>
                  <w:r>
                    <w:rPr>
                      <w:rFonts w:hint="eastAsia"/>
                      <w:szCs w:val="21"/>
                      <w:lang w:eastAsia="zh-CN"/>
                    </w:rPr>
                    <w:t>布袋除尘器排放粉尘</w:t>
                  </w:r>
                </w:p>
              </w:tc>
              <w:tc>
                <w:tcPr>
                  <w:tcW w:w="902" w:type="dxa"/>
                  <w:vAlign w:val="center"/>
                </w:tcPr>
                <w:p>
                  <w:pPr>
                    <w:adjustRightInd w:val="0"/>
                    <w:snapToGrid w:val="0"/>
                    <w:jc w:val="center"/>
                    <w:rPr>
                      <w:rFonts w:hint="eastAsia"/>
                      <w:sz w:val="21"/>
                      <w:szCs w:val="21"/>
                      <w:lang w:eastAsia="zh-CN"/>
                    </w:rPr>
                  </w:pPr>
                  <w:r>
                    <w:rPr>
                      <w:rFonts w:hint="eastAsia"/>
                      <w:szCs w:val="21"/>
                      <w:lang w:eastAsia="zh-CN"/>
                    </w:rPr>
                    <w:t>粉尘</w:t>
                  </w:r>
                </w:p>
              </w:tc>
              <w:tc>
                <w:tcPr>
                  <w:tcW w:w="1468" w:type="dxa"/>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spacing w:val="-6"/>
                      <w:sz w:val="21"/>
                      <w:szCs w:val="21"/>
                      <w:lang w:eastAsia="zh-CN"/>
                    </w:rPr>
                    <w:t>布袋除尘器</w:t>
                  </w:r>
                </w:p>
              </w:tc>
              <w:tc>
                <w:tcPr>
                  <w:tcW w:w="1095" w:type="dxa"/>
                  <w:vAlign w:val="center"/>
                </w:tcPr>
                <w:p>
                  <w:pPr>
                    <w:pStyle w:val="122"/>
                    <w:rPr>
                      <w:rFonts w:hint="eastAsia"/>
                      <w:sz w:val="21"/>
                      <w:szCs w:val="21"/>
                      <w:lang w:val="en-US" w:eastAsia="zh-CN"/>
                    </w:rPr>
                  </w:pPr>
                  <w:r>
                    <w:rPr>
                      <w:rFonts w:hint="eastAsia"/>
                      <w:sz w:val="21"/>
                      <w:szCs w:val="21"/>
                      <w:lang w:val="en-US" w:eastAsia="zh-CN"/>
                    </w:rPr>
                    <w:t>0.98</w:t>
                  </w:r>
                </w:p>
              </w:tc>
              <w:tc>
                <w:tcPr>
                  <w:tcW w:w="1140" w:type="dxa"/>
                  <w:vAlign w:val="center"/>
                </w:tcPr>
                <w:p>
                  <w:pPr>
                    <w:pStyle w:val="122"/>
                    <w:rPr>
                      <w:rFonts w:hint="eastAsia"/>
                      <w:color w:val="auto"/>
                      <w:sz w:val="21"/>
                      <w:szCs w:val="21"/>
                      <w:lang w:val="en-US" w:eastAsia="zh-CN"/>
                    </w:rPr>
                  </w:pPr>
                  <w:r>
                    <w:rPr>
                      <w:rFonts w:hint="eastAsia"/>
                      <w:color w:val="auto"/>
                      <w:sz w:val="21"/>
                      <w:szCs w:val="21"/>
                      <w:lang w:val="en-US" w:eastAsia="zh-CN"/>
                    </w:rPr>
                    <w:t>3.53</w:t>
                  </w:r>
                  <w:r>
                    <w:rPr>
                      <w:rFonts w:hint="default" w:ascii="Arial" w:hAnsi="Arial" w:cs="Arial"/>
                      <w:color w:val="auto"/>
                      <w:spacing w:val="-20"/>
                      <w:sz w:val="21"/>
                      <w:szCs w:val="21"/>
                      <w:lang w:val="en-US" w:eastAsia="zh-CN"/>
                    </w:rPr>
                    <w:t>×</w:t>
                  </w:r>
                  <w:r>
                    <w:rPr>
                      <w:rFonts w:hint="eastAsia" w:hAnsi="Times New Roman" w:cs="Times New Roman"/>
                      <w:color w:val="auto"/>
                      <w:spacing w:val="-20"/>
                      <w:sz w:val="21"/>
                      <w:szCs w:val="21"/>
                      <w:lang w:val="en-US" w:eastAsia="zh-CN"/>
                    </w:rPr>
                    <w:t>10</w:t>
                  </w:r>
                  <w:r>
                    <w:rPr>
                      <w:rFonts w:hint="eastAsia" w:hAnsi="Times New Roman" w:cs="Times New Roman"/>
                      <w:color w:val="auto"/>
                      <w:spacing w:val="-20"/>
                      <w:sz w:val="21"/>
                      <w:szCs w:val="21"/>
                      <w:vertAlign w:val="superscript"/>
                      <w:lang w:val="en-US" w:eastAsia="zh-CN"/>
                    </w:rPr>
                    <w:t>--3</w:t>
                  </w:r>
                </w:p>
              </w:tc>
              <w:tc>
                <w:tcPr>
                  <w:tcW w:w="2223" w:type="dxa"/>
                  <w:vMerge w:val="restart"/>
                  <w:vAlign w:val="center"/>
                </w:tcPr>
                <w:p>
                  <w:pPr>
                    <w:adjustRightInd w:val="0"/>
                    <w:snapToGrid w:val="0"/>
                    <w:jc w:val="center"/>
                    <w:rPr>
                      <w:sz w:val="21"/>
                      <w:szCs w:val="21"/>
                    </w:rPr>
                  </w:pPr>
                  <w:r>
                    <w:rPr>
                      <w:sz w:val="21"/>
                      <w:szCs w:val="21"/>
                    </w:rPr>
                    <w:t>《</w:t>
                  </w:r>
                  <w:r>
                    <w:rPr>
                      <w:rFonts w:hint="eastAsia"/>
                      <w:sz w:val="21"/>
                      <w:szCs w:val="21"/>
                    </w:rPr>
                    <w:t>大气污染物综合排放标准</w:t>
                  </w:r>
                  <w:r>
                    <w:rPr>
                      <w:sz w:val="21"/>
                      <w:szCs w:val="21"/>
                    </w:rPr>
                    <w:t>》</w:t>
                  </w:r>
                  <w:r>
                    <w:rPr>
                      <w:rFonts w:hint="eastAsia"/>
                      <w:sz w:val="21"/>
                      <w:szCs w:val="21"/>
                      <w:lang w:eastAsia="zh-CN"/>
                    </w:rPr>
                    <w:t>（</w:t>
                  </w:r>
                  <w:r>
                    <w:rPr>
                      <w:sz w:val="21"/>
                      <w:szCs w:val="21"/>
                    </w:rPr>
                    <w:t>GB</w:t>
                  </w:r>
                  <w:r>
                    <w:rPr>
                      <w:rFonts w:hint="eastAsia"/>
                      <w:sz w:val="21"/>
                      <w:szCs w:val="21"/>
                    </w:rPr>
                    <w:t>16297</w:t>
                  </w:r>
                  <w:r>
                    <w:rPr>
                      <w:sz w:val="21"/>
                      <w:szCs w:val="21"/>
                    </w:rPr>
                    <w:t>-</w:t>
                  </w:r>
                  <w:r>
                    <w:rPr>
                      <w:rFonts w:hint="eastAsia"/>
                      <w:sz w:val="21"/>
                      <w:szCs w:val="21"/>
                    </w:rPr>
                    <w:t>1996</w:t>
                  </w:r>
                  <w:r>
                    <w:rPr>
                      <w:rFonts w:hint="eastAsia"/>
                      <w:sz w:val="21"/>
                      <w:szCs w:val="21"/>
                      <w:lang w:eastAsia="zh-CN"/>
                    </w:rPr>
                    <w:t>）</w:t>
                  </w:r>
                  <w:r>
                    <w:rPr>
                      <w:sz w:val="21"/>
                      <w:szCs w:val="21"/>
                    </w:rPr>
                    <w:t>表2</w:t>
                  </w:r>
                  <w:r>
                    <w:rPr>
                      <w:rFonts w:hint="eastAsia"/>
                      <w:sz w:val="21"/>
                      <w:szCs w:val="21"/>
                    </w:rPr>
                    <w:t>中的颗粒物，其他，无组织排放监控浓度限值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03" w:type="dxa"/>
                  <w:vMerge w:val="continue"/>
                  <w:vAlign w:val="center"/>
                </w:tcPr>
                <w:p>
                  <w:pPr>
                    <w:adjustRightInd w:val="0"/>
                    <w:snapToGrid w:val="0"/>
                    <w:jc w:val="center"/>
                    <w:rPr>
                      <w:rFonts w:hint="eastAsia"/>
                      <w:sz w:val="21"/>
                      <w:szCs w:val="21"/>
                    </w:rPr>
                  </w:pPr>
                </w:p>
              </w:tc>
              <w:tc>
                <w:tcPr>
                  <w:tcW w:w="1046" w:type="dxa"/>
                  <w:vAlign w:val="center"/>
                </w:tcPr>
                <w:p>
                  <w:pPr>
                    <w:adjustRightInd w:val="0"/>
                    <w:snapToGrid w:val="0"/>
                    <w:jc w:val="center"/>
                    <w:rPr>
                      <w:rFonts w:hint="eastAsia" w:eastAsia="宋体"/>
                      <w:sz w:val="21"/>
                      <w:szCs w:val="21"/>
                      <w:lang w:eastAsia="zh-CN"/>
                    </w:rPr>
                  </w:pPr>
                  <w:r>
                    <w:rPr>
                      <w:rFonts w:hint="eastAsia"/>
                      <w:szCs w:val="21"/>
                      <w:lang w:eastAsia="zh-CN"/>
                    </w:rPr>
                    <w:t>无组织排放粉尘</w:t>
                  </w:r>
                </w:p>
              </w:tc>
              <w:tc>
                <w:tcPr>
                  <w:tcW w:w="902" w:type="dxa"/>
                  <w:vAlign w:val="center"/>
                </w:tcPr>
                <w:p>
                  <w:pPr>
                    <w:adjustRightInd w:val="0"/>
                    <w:snapToGrid w:val="0"/>
                    <w:jc w:val="center"/>
                    <w:rPr>
                      <w:rFonts w:hint="eastAsia" w:eastAsia="宋体"/>
                      <w:sz w:val="21"/>
                      <w:szCs w:val="21"/>
                      <w:lang w:eastAsia="zh-CN"/>
                    </w:rPr>
                  </w:pPr>
                  <w:r>
                    <w:rPr>
                      <w:rFonts w:hint="eastAsia"/>
                      <w:szCs w:val="21"/>
                    </w:rPr>
                    <w:t>粉尘</w:t>
                  </w:r>
                </w:p>
              </w:tc>
              <w:tc>
                <w:tcPr>
                  <w:tcW w:w="1468" w:type="dxa"/>
                  <w:vAlign w:val="center"/>
                </w:tcPr>
                <w:p>
                  <w:pPr>
                    <w:adjustRightInd w:val="0"/>
                    <w:snapToGrid w:val="0"/>
                    <w:jc w:val="center"/>
                    <w:rPr>
                      <w:rFonts w:hint="eastAsia" w:eastAsia="宋体"/>
                      <w:sz w:val="21"/>
                      <w:szCs w:val="21"/>
                      <w:lang w:eastAsia="zh-CN"/>
                    </w:rPr>
                  </w:pPr>
                  <w:r>
                    <w:rPr>
                      <w:rFonts w:hint="eastAsia"/>
                      <w:szCs w:val="21"/>
                      <w:lang w:eastAsia="zh-CN"/>
                    </w:rPr>
                    <w:t>无组织逸散</w:t>
                  </w:r>
                </w:p>
              </w:tc>
              <w:tc>
                <w:tcPr>
                  <w:tcW w:w="1095" w:type="dxa"/>
                  <w:vAlign w:val="center"/>
                </w:tcPr>
                <w:p>
                  <w:pPr>
                    <w:pStyle w:val="122"/>
                    <w:rPr>
                      <w:rFonts w:hint="eastAsia"/>
                      <w:spacing w:val="-20"/>
                      <w:sz w:val="21"/>
                      <w:szCs w:val="21"/>
                      <w:lang w:val="en-US" w:eastAsia="zh-CN"/>
                    </w:rPr>
                  </w:pPr>
                  <w:r>
                    <w:rPr>
                      <w:rFonts w:hint="eastAsia"/>
                      <w:spacing w:val="-20"/>
                      <w:sz w:val="21"/>
                      <w:szCs w:val="21"/>
                      <w:lang w:val="en-US" w:eastAsia="zh-CN"/>
                    </w:rPr>
                    <w:t>/</w:t>
                  </w:r>
                </w:p>
              </w:tc>
              <w:tc>
                <w:tcPr>
                  <w:tcW w:w="1140" w:type="dxa"/>
                  <w:vAlign w:val="center"/>
                </w:tcPr>
                <w:p>
                  <w:pPr>
                    <w:pStyle w:val="122"/>
                    <w:rPr>
                      <w:rFonts w:hint="eastAsia"/>
                      <w:color w:val="auto"/>
                      <w:spacing w:val="-20"/>
                      <w:sz w:val="21"/>
                      <w:szCs w:val="21"/>
                      <w:lang w:val="en-US" w:eastAsia="zh-CN"/>
                    </w:rPr>
                  </w:pPr>
                  <w:r>
                    <w:rPr>
                      <w:rFonts w:hint="eastAsia"/>
                      <w:color w:val="auto"/>
                      <w:spacing w:val="-20"/>
                      <w:sz w:val="21"/>
                      <w:szCs w:val="21"/>
                      <w:lang w:val="en-US" w:eastAsia="zh-CN"/>
                    </w:rPr>
                    <w:t>0.0392</w:t>
                  </w:r>
                </w:p>
              </w:tc>
              <w:tc>
                <w:tcPr>
                  <w:tcW w:w="2223" w:type="dxa"/>
                  <w:vMerge w:val="continue"/>
                  <w:vAlign w:val="center"/>
                </w:tcPr>
                <w:p>
                  <w:pPr>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03" w:type="dxa"/>
                  <w:vMerge w:val="continue"/>
                  <w:vAlign w:val="center"/>
                </w:tcPr>
                <w:p>
                  <w:pPr>
                    <w:adjustRightInd w:val="0"/>
                    <w:snapToGrid w:val="0"/>
                    <w:jc w:val="center"/>
                    <w:rPr>
                      <w:rFonts w:hint="eastAsia" w:eastAsia="宋体"/>
                      <w:sz w:val="21"/>
                      <w:szCs w:val="21"/>
                      <w:lang w:eastAsia="zh-CN"/>
                    </w:rPr>
                  </w:pPr>
                </w:p>
              </w:tc>
              <w:tc>
                <w:tcPr>
                  <w:tcW w:w="1046" w:type="dxa"/>
                  <w:vAlign w:val="center"/>
                </w:tcPr>
                <w:p>
                  <w:pPr>
                    <w:adjustRightInd w:val="0"/>
                    <w:snapToGrid w:val="0"/>
                    <w:jc w:val="center"/>
                    <w:rPr>
                      <w:rFonts w:hint="eastAsia"/>
                      <w:sz w:val="21"/>
                      <w:szCs w:val="21"/>
                      <w:lang w:eastAsia="zh-CN"/>
                    </w:rPr>
                  </w:pPr>
                  <w:r>
                    <w:rPr>
                      <w:rFonts w:hint="eastAsia"/>
                      <w:sz w:val="21"/>
                      <w:szCs w:val="21"/>
                      <w:lang w:eastAsia="zh-CN"/>
                    </w:rPr>
                    <w:t>食堂</w:t>
                  </w:r>
                </w:p>
                <w:p>
                  <w:pPr>
                    <w:adjustRightInd w:val="0"/>
                    <w:snapToGrid w:val="0"/>
                    <w:jc w:val="center"/>
                    <w:rPr>
                      <w:rFonts w:hint="eastAsia"/>
                      <w:sz w:val="21"/>
                      <w:szCs w:val="21"/>
                      <w:lang w:eastAsia="zh-CN"/>
                    </w:rPr>
                  </w:pPr>
                  <w:r>
                    <w:rPr>
                      <w:rFonts w:hint="eastAsia"/>
                      <w:sz w:val="21"/>
                      <w:szCs w:val="21"/>
                      <w:lang w:eastAsia="zh-CN"/>
                    </w:rPr>
                    <w:t>油烟</w:t>
                  </w:r>
                </w:p>
              </w:tc>
              <w:tc>
                <w:tcPr>
                  <w:tcW w:w="902" w:type="dxa"/>
                  <w:vAlign w:val="center"/>
                </w:tcPr>
                <w:p>
                  <w:pPr>
                    <w:adjustRightInd w:val="0"/>
                    <w:snapToGrid w:val="0"/>
                    <w:jc w:val="center"/>
                    <w:rPr>
                      <w:rFonts w:hint="eastAsia"/>
                      <w:sz w:val="21"/>
                      <w:szCs w:val="21"/>
                      <w:lang w:eastAsia="zh-CN"/>
                    </w:rPr>
                  </w:pPr>
                  <w:r>
                    <w:rPr>
                      <w:rFonts w:hint="eastAsia"/>
                      <w:sz w:val="21"/>
                      <w:szCs w:val="21"/>
                      <w:lang w:val="en-US" w:eastAsia="zh-CN"/>
                    </w:rPr>
                    <w:t>油烟</w:t>
                  </w:r>
                </w:p>
              </w:tc>
              <w:tc>
                <w:tcPr>
                  <w:tcW w:w="1468" w:type="dxa"/>
                  <w:vAlign w:val="center"/>
                </w:tcPr>
                <w:p>
                  <w:pPr>
                    <w:adjustRightInd w:val="0"/>
                    <w:snapToGrid w:val="0"/>
                    <w:jc w:val="center"/>
                    <w:rPr>
                      <w:rFonts w:hint="eastAsia"/>
                      <w:sz w:val="21"/>
                      <w:szCs w:val="21"/>
                      <w:lang w:eastAsia="zh-CN"/>
                    </w:rPr>
                  </w:pPr>
                  <w:r>
                    <w:rPr>
                      <w:rFonts w:hint="eastAsia"/>
                      <w:sz w:val="21"/>
                      <w:szCs w:val="21"/>
                      <w:lang w:eastAsia="zh-CN"/>
                    </w:rPr>
                    <w:t>油烟机</w:t>
                  </w:r>
                </w:p>
              </w:tc>
              <w:tc>
                <w:tcPr>
                  <w:tcW w:w="1095" w:type="dxa"/>
                  <w:vAlign w:val="center"/>
                </w:tcPr>
                <w:p>
                  <w:pPr>
                    <w:pStyle w:val="122"/>
                    <w:rPr>
                      <w:rFonts w:hint="eastAsia"/>
                      <w:spacing w:val="-20"/>
                      <w:sz w:val="21"/>
                      <w:szCs w:val="21"/>
                      <w:lang w:val="en-US" w:eastAsia="zh-CN"/>
                    </w:rPr>
                  </w:pPr>
                  <w:r>
                    <w:rPr>
                      <w:rFonts w:hint="eastAsia"/>
                      <w:spacing w:val="-20"/>
                      <w:sz w:val="21"/>
                      <w:szCs w:val="21"/>
                      <w:lang w:val="en-US" w:eastAsia="zh-CN"/>
                    </w:rPr>
                    <w:t>0.78</w:t>
                  </w:r>
                </w:p>
              </w:tc>
              <w:tc>
                <w:tcPr>
                  <w:tcW w:w="1140" w:type="dxa"/>
                  <w:vAlign w:val="center"/>
                </w:tcPr>
                <w:p>
                  <w:pPr>
                    <w:pStyle w:val="122"/>
                    <w:rPr>
                      <w:rFonts w:hint="eastAsia"/>
                      <w:color w:val="0000FF"/>
                      <w:spacing w:val="-20"/>
                      <w:sz w:val="21"/>
                      <w:szCs w:val="21"/>
                      <w:lang w:val="en-US" w:eastAsia="zh-CN"/>
                    </w:rPr>
                  </w:pPr>
                  <w:r>
                    <w:rPr>
                      <w:rFonts w:hint="eastAsia"/>
                      <w:spacing w:val="-20"/>
                      <w:sz w:val="21"/>
                      <w:szCs w:val="21"/>
                      <w:lang w:val="en-US" w:eastAsia="zh-CN"/>
                    </w:rPr>
                    <w:t>5.85</w:t>
                  </w:r>
                  <w:r>
                    <w:rPr>
                      <w:rFonts w:hint="default" w:ascii="Arial" w:hAnsi="Arial" w:cs="Arial"/>
                      <w:spacing w:val="-20"/>
                      <w:sz w:val="21"/>
                      <w:szCs w:val="21"/>
                      <w:lang w:val="en-US" w:eastAsia="zh-CN"/>
                    </w:rPr>
                    <w:t>×</w:t>
                  </w:r>
                  <w:r>
                    <w:rPr>
                      <w:rFonts w:hint="eastAsia" w:hAnsi="Times New Roman" w:cs="Times New Roman"/>
                      <w:spacing w:val="-20"/>
                      <w:sz w:val="21"/>
                      <w:szCs w:val="21"/>
                      <w:lang w:val="en-US" w:eastAsia="zh-CN"/>
                    </w:rPr>
                    <w:t>10</w:t>
                  </w:r>
                  <w:r>
                    <w:rPr>
                      <w:rFonts w:hint="eastAsia" w:hAnsi="Times New Roman" w:cs="Times New Roman"/>
                      <w:spacing w:val="-20"/>
                      <w:sz w:val="21"/>
                      <w:szCs w:val="21"/>
                      <w:vertAlign w:val="superscript"/>
                      <w:lang w:val="en-US" w:eastAsia="zh-CN"/>
                    </w:rPr>
                    <w:t>--4</w:t>
                  </w:r>
                </w:p>
              </w:tc>
              <w:tc>
                <w:tcPr>
                  <w:tcW w:w="2223" w:type="dxa"/>
                  <w:vAlign w:val="center"/>
                </w:tcPr>
                <w:p>
                  <w:pPr>
                    <w:adjustRightInd w:val="0"/>
                    <w:snapToGrid w:val="0"/>
                    <w:jc w:val="center"/>
                    <w:rPr>
                      <w:sz w:val="21"/>
                      <w:szCs w:val="21"/>
                    </w:rPr>
                  </w:pPr>
                  <w:r>
                    <w:rPr>
                      <w:sz w:val="21"/>
                      <w:szCs w:val="21"/>
                    </w:rPr>
                    <w:t>《饮食业油烟排放标准（试行）》（GB18483-2001）</w:t>
                  </w:r>
                  <w:r>
                    <w:rPr>
                      <w:rFonts w:hint="eastAsia"/>
                      <w:sz w:val="21"/>
                      <w:szCs w:val="21"/>
                      <w:lang w:eastAsia="zh-CN"/>
                    </w:rPr>
                    <w:t>中</w:t>
                  </w:r>
                  <w:r>
                    <w:rPr>
                      <w:sz w:val="21"/>
                      <w:szCs w:val="21"/>
                    </w:rPr>
                    <w:t>的限值要求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03" w:type="dxa"/>
                  <w:vMerge w:val="restart"/>
                  <w:vAlign w:val="center"/>
                </w:tcPr>
                <w:p>
                  <w:pPr>
                    <w:adjustRightInd w:val="0"/>
                    <w:snapToGrid w:val="0"/>
                    <w:jc w:val="center"/>
                    <w:rPr>
                      <w:rFonts w:hint="eastAsia"/>
                      <w:sz w:val="21"/>
                      <w:szCs w:val="21"/>
                    </w:rPr>
                  </w:pPr>
                  <w:r>
                    <w:rPr>
                      <w:rFonts w:hint="eastAsia"/>
                      <w:sz w:val="21"/>
                      <w:szCs w:val="21"/>
                    </w:rPr>
                    <w:t>废水</w:t>
                  </w:r>
                </w:p>
                <w:p>
                  <w:pPr>
                    <w:adjustRightInd w:val="0"/>
                    <w:snapToGrid w:val="0"/>
                    <w:jc w:val="center"/>
                    <w:rPr>
                      <w:rFonts w:hint="eastAsia"/>
                      <w:sz w:val="21"/>
                      <w:szCs w:val="21"/>
                      <w:lang w:eastAsia="zh-CN"/>
                    </w:rPr>
                  </w:pPr>
                </w:p>
              </w:tc>
              <w:tc>
                <w:tcPr>
                  <w:tcW w:w="1046" w:type="dxa"/>
                  <w:vAlign w:val="center"/>
                </w:tcPr>
                <w:p>
                  <w:pPr>
                    <w:adjustRightInd w:val="0"/>
                    <w:snapToGrid w:val="0"/>
                    <w:jc w:val="center"/>
                    <w:rPr>
                      <w:rFonts w:hint="eastAsia"/>
                      <w:sz w:val="21"/>
                      <w:szCs w:val="21"/>
                      <w:lang w:eastAsia="zh-CN"/>
                    </w:rPr>
                  </w:pPr>
                  <w:r>
                    <w:rPr>
                      <w:rFonts w:hint="eastAsia"/>
                      <w:sz w:val="21"/>
                      <w:szCs w:val="21"/>
                      <w:lang w:eastAsia="zh-CN"/>
                    </w:rPr>
                    <w:t>生活</w:t>
                  </w:r>
                </w:p>
                <w:p>
                  <w:pPr>
                    <w:adjustRightInd w:val="0"/>
                    <w:snapToGrid w:val="0"/>
                    <w:jc w:val="center"/>
                    <w:rPr>
                      <w:sz w:val="21"/>
                      <w:szCs w:val="21"/>
                    </w:rPr>
                  </w:pPr>
                  <w:r>
                    <w:rPr>
                      <w:rFonts w:hint="eastAsia"/>
                      <w:sz w:val="21"/>
                      <w:szCs w:val="21"/>
                      <w:lang w:eastAsia="zh-CN"/>
                    </w:rPr>
                    <w:t>污水</w:t>
                  </w:r>
                </w:p>
              </w:tc>
              <w:tc>
                <w:tcPr>
                  <w:tcW w:w="902" w:type="dxa"/>
                  <w:vAlign w:val="center"/>
                </w:tcPr>
                <w:p>
                  <w:pPr>
                    <w:adjustRightInd w:val="0"/>
                    <w:snapToGrid w:val="0"/>
                    <w:jc w:val="center"/>
                    <w:rPr>
                      <w:rFonts w:hint="eastAsia" w:eastAsia="宋体"/>
                      <w:sz w:val="21"/>
                      <w:szCs w:val="21"/>
                      <w:lang w:eastAsia="zh-CN"/>
                    </w:rPr>
                  </w:pPr>
                  <w:r>
                    <w:rPr>
                      <w:rFonts w:hint="eastAsia"/>
                      <w:sz w:val="21"/>
                      <w:szCs w:val="21"/>
                    </w:rPr>
                    <w:t>SS</w:t>
                  </w:r>
                </w:p>
              </w:tc>
              <w:tc>
                <w:tcPr>
                  <w:tcW w:w="1468" w:type="dxa"/>
                  <w:vAlign w:val="center"/>
                </w:tcPr>
                <w:p>
                  <w:pPr>
                    <w:adjustRightInd w:val="0"/>
                    <w:snapToGrid w:val="0"/>
                    <w:jc w:val="center"/>
                    <w:rPr>
                      <w:bCs/>
                      <w:spacing w:val="30"/>
                      <w:sz w:val="21"/>
                      <w:szCs w:val="21"/>
                    </w:rPr>
                  </w:pPr>
                  <w:r>
                    <w:rPr>
                      <w:rFonts w:hint="eastAsia"/>
                      <w:sz w:val="21"/>
                      <w:szCs w:val="21"/>
                      <w:lang w:val="en-US" w:eastAsia="zh-CN"/>
                    </w:rPr>
                    <w:t>收集后，周围农田综合利用</w:t>
                  </w:r>
                </w:p>
              </w:tc>
              <w:tc>
                <w:tcPr>
                  <w:tcW w:w="2235" w:type="dxa"/>
                  <w:gridSpan w:val="2"/>
                  <w:vAlign w:val="center"/>
                </w:tcPr>
                <w:p>
                  <w:pPr>
                    <w:adjustRightInd w:val="0"/>
                    <w:snapToGrid w:val="0"/>
                    <w:jc w:val="center"/>
                    <w:rPr>
                      <w:rFonts w:hint="eastAsia"/>
                      <w:sz w:val="21"/>
                      <w:szCs w:val="21"/>
                      <w:lang w:val="en-US" w:eastAsia="zh-CN"/>
                    </w:rPr>
                  </w:pPr>
                  <w:r>
                    <w:rPr>
                      <w:rFonts w:hint="eastAsia"/>
                      <w:sz w:val="21"/>
                      <w:szCs w:val="21"/>
                      <w:lang w:val="en-US" w:eastAsia="zh-CN"/>
                    </w:rPr>
                    <w:t>收集后，周围农田</w:t>
                  </w:r>
                </w:p>
                <w:p>
                  <w:pPr>
                    <w:adjustRightInd w:val="0"/>
                    <w:snapToGrid w:val="0"/>
                    <w:jc w:val="center"/>
                    <w:rPr>
                      <w:sz w:val="21"/>
                      <w:szCs w:val="21"/>
                    </w:rPr>
                  </w:pPr>
                  <w:r>
                    <w:rPr>
                      <w:rFonts w:hint="eastAsia"/>
                      <w:sz w:val="21"/>
                      <w:szCs w:val="21"/>
                      <w:lang w:val="en-US" w:eastAsia="zh-CN"/>
                    </w:rPr>
                    <w:t>综合利用</w:t>
                  </w:r>
                </w:p>
              </w:tc>
              <w:tc>
                <w:tcPr>
                  <w:tcW w:w="2223" w:type="dxa"/>
                  <w:vAlign w:val="center"/>
                </w:tcPr>
                <w:p>
                  <w:pPr>
                    <w:adjustRightInd w:val="0"/>
                    <w:snapToGrid w:val="0"/>
                    <w:jc w:val="center"/>
                    <w:rPr>
                      <w:rFonts w:hint="eastAsia"/>
                      <w:bCs/>
                      <w:sz w:val="21"/>
                      <w:szCs w:val="21"/>
                    </w:rPr>
                  </w:pPr>
                  <w:r>
                    <w:rPr>
                      <w:rFonts w:hint="eastAsia"/>
                      <w:bCs/>
                      <w:sz w:val="21"/>
                      <w:szCs w:val="21"/>
                      <w:lang w:eastAsia="zh-CN"/>
                    </w:rPr>
                    <w:t>农田综合利用</w:t>
                  </w:r>
                  <w:r>
                    <w:rPr>
                      <w:rFonts w:hint="eastAsia"/>
                      <w:bCs/>
                      <w:sz w:val="21"/>
                      <w:szCs w:val="21"/>
                    </w:rPr>
                    <w:t>，</w:t>
                  </w:r>
                </w:p>
                <w:p>
                  <w:pPr>
                    <w:adjustRightInd w:val="0"/>
                    <w:snapToGrid w:val="0"/>
                    <w:jc w:val="center"/>
                    <w:rPr>
                      <w:bCs/>
                      <w:sz w:val="21"/>
                      <w:szCs w:val="21"/>
                    </w:rPr>
                  </w:pPr>
                  <w:r>
                    <w:rPr>
                      <w:rFonts w:hint="eastAsia"/>
                      <w:bCs/>
                      <w:sz w:val="21"/>
                      <w:szCs w:val="21"/>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03" w:type="dxa"/>
                  <w:vMerge w:val="continue"/>
                  <w:vAlign w:val="center"/>
                </w:tcPr>
                <w:p>
                  <w:pPr>
                    <w:adjustRightInd w:val="0"/>
                    <w:snapToGrid w:val="0"/>
                    <w:jc w:val="center"/>
                    <w:rPr>
                      <w:rFonts w:hint="eastAsia"/>
                      <w:sz w:val="21"/>
                      <w:szCs w:val="21"/>
                      <w:lang w:eastAsia="zh-CN"/>
                    </w:rPr>
                  </w:pPr>
                </w:p>
              </w:tc>
              <w:tc>
                <w:tcPr>
                  <w:tcW w:w="1046" w:type="dxa"/>
                  <w:vAlign w:val="center"/>
                </w:tcPr>
                <w:p>
                  <w:pPr>
                    <w:adjustRightInd w:val="0"/>
                    <w:snapToGrid w:val="0"/>
                    <w:jc w:val="center"/>
                    <w:rPr>
                      <w:rFonts w:hint="eastAsia"/>
                      <w:sz w:val="21"/>
                      <w:szCs w:val="21"/>
                      <w:lang w:val="en-US" w:eastAsia="zh-CN"/>
                    </w:rPr>
                  </w:pPr>
                  <w:r>
                    <w:rPr>
                      <w:rFonts w:hint="eastAsia"/>
                      <w:sz w:val="21"/>
                      <w:szCs w:val="21"/>
                      <w:lang w:val="en-US" w:eastAsia="zh-CN"/>
                    </w:rPr>
                    <w:t>食堂</w:t>
                  </w:r>
                </w:p>
                <w:p>
                  <w:pPr>
                    <w:adjustRightInd w:val="0"/>
                    <w:snapToGrid w:val="0"/>
                    <w:jc w:val="center"/>
                    <w:rPr>
                      <w:rFonts w:hint="eastAsia"/>
                      <w:sz w:val="21"/>
                      <w:szCs w:val="21"/>
                      <w:lang w:val="en-US" w:eastAsia="zh-CN"/>
                    </w:rPr>
                  </w:pPr>
                  <w:r>
                    <w:rPr>
                      <w:rFonts w:hint="eastAsia"/>
                      <w:sz w:val="21"/>
                      <w:szCs w:val="21"/>
                      <w:lang w:val="en-US" w:eastAsia="zh-CN"/>
                    </w:rPr>
                    <w:t>废水</w:t>
                  </w:r>
                </w:p>
              </w:tc>
              <w:tc>
                <w:tcPr>
                  <w:tcW w:w="902" w:type="dxa"/>
                  <w:vAlign w:val="center"/>
                </w:tcPr>
                <w:p>
                  <w:pPr>
                    <w:adjustRightInd w:val="0"/>
                    <w:snapToGrid w:val="0"/>
                    <w:jc w:val="center"/>
                    <w:rPr>
                      <w:rFonts w:hint="eastAsia"/>
                      <w:sz w:val="21"/>
                      <w:szCs w:val="21"/>
                      <w:lang w:eastAsia="zh-CN"/>
                    </w:rPr>
                  </w:pPr>
                  <w:r>
                    <w:rPr>
                      <w:rFonts w:hint="eastAsia"/>
                      <w:sz w:val="21"/>
                      <w:szCs w:val="21"/>
                      <w:lang w:eastAsia="zh-CN"/>
                    </w:rPr>
                    <w:t>动植</w:t>
                  </w:r>
                </w:p>
                <w:p>
                  <w:pPr>
                    <w:adjustRightInd w:val="0"/>
                    <w:snapToGrid w:val="0"/>
                    <w:jc w:val="center"/>
                    <w:rPr>
                      <w:rFonts w:hint="eastAsia"/>
                      <w:sz w:val="21"/>
                      <w:szCs w:val="21"/>
                      <w:lang w:val="en-US" w:eastAsia="zh-CN"/>
                    </w:rPr>
                  </w:pPr>
                  <w:r>
                    <w:rPr>
                      <w:rFonts w:hint="eastAsia"/>
                      <w:sz w:val="21"/>
                      <w:szCs w:val="21"/>
                      <w:lang w:eastAsia="zh-CN"/>
                    </w:rPr>
                    <w:t>物油</w:t>
                  </w:r>
                </w:p>
              </w:tc>
              <w:tc>
                <w:tcPr>
                  <w:tcW w:w="1468" w:type="dxa"/>
                  <w:vAlign w:val="center"/>
                </w:tcPr>
                <w:p>
                  <w:pPr>
                    <w:adjustRightInd w:val="0"/>
                    <w:snapToGrid w:val="0"/>
                    <w:jc w:val="center"/>
                    <w:rPr>
                      <w:rFonts w:hint="eastAsia"/>
                      <w:sz w:val="21"/>
                      <w:szCs w:val="21"/>
                      <w:lang w:val="en-US" w:eastAsia="zh-CN"/>
                    </w:rPr>
                  </w:pPr>
                  <w:r>
                    <w:rPr>
                      <w:rFonts w:hint="eastAsia"/>
                      <w:sz w:val="21"/>
                      <w:szCs w:val="21"/>
                      <w:lang w:val="en-US" w:eastAsia="zh-CN"/>
                    </w:rPr>
                    <w:t>油水分离器</w:t>
                  </w:r>
                </w:p>
              </w:tc>
              <w:tc>
                <w:tcPr>
                  <w:tcW w:w="2235" w:type="dxa"/>
                  <w:gridSpan w:val="2"/>
                  <w:vAlign w:val="center"/>
                </w:tcPr>
                <w:p>
                  <w:pPr>
                    <w:adjustRightInd w:val="0"/>
                    <w:snapToGrid w:val="0"/>
                    <w:jc w:val="center"/>
                    <w:rPr>
                      <w:rFonts w:hint="eastAsia"/>
                      <w:sz w:val="21"/>
                      <w:szCs w:val="21"/>
                      <w:lang w:val="en-US" w:eastAsia="zh-CN"/>
                    </w:rPr>
                  </w:pPr>
                  <w:r>
                    <w:rPr>
                      <w:rFonts w:hint="eastAsia"/>
                      <w:sz w:val="21"/>
                      <w:szCs w:val="21"/>
                      <w:lang w:val="en-US" w:eastAsia="zh-CN"/>
                    </w:rPr>
                    <w:t>处理后同生活污水排入化粪池</w:t>
                  </w:r>
                </w:p>
              </w:tc>
              <w:tc>
                <w:tcPr>
                  <w:tcW w:w="2223" w:type="dxa"/>
                  <w:vAlign w:val="center"/>
                </w:tcPr>
                <w:p>
                  <w:pPr>
                    <w:adjustRightInd w:val="0"/>
                    <w:snapToGrid w:val="0"/>
                    <w:jc w:val="center"/>
                    <w:rPr>
                      <w:rFonts w:hint="eastAsia"/>
                      <w:bCs/>
                      <w:sz w:val="21"/>
                      <w:szCs w:val="21"/>
                    </w:rPr>
                  </w:pPr>
                  <w:r>
                    <w:rPr>
                      <w:rFonts w:hint="eastAsia"/>
                      <w:bCs/>
                      <w:sz w:val="21"/>
                      <w:szCs w:val="21"/>
                      <w:lang w:eastAsia="zh-CN"/>
                    </w:rPr>
                    <w:t>农田综合利用</w:t>
                  </w:r>
                  <w:r>
                    <w:rPr>
                      <w:rFonts w:hint="eastAsia"/>
                      <w:bCs/>
                      <w:sz w:val="21"/>
                      <w:szCs w:val="21"/>
                    </w:rPr>
                    <w:t>，</w:t>
                  </w:r>
                </w:p>
                <w:p>
                  <w:pPr>
                    <w:adjustRightInd w:val="0"/>
                    <w:snapToGrid w:val="0"/>
                    <w:jc w:val="center"/>
                    <w:rPr>
                      <w:rFonts w:hint="eastAsia"/>
                      <w:bCs/>
                      <w:sz w:val="21"/>
                      <w:szCs w:val="21"/>
                      <w:lang w:eastAsia="zh-CN"/>
                    </w:rPr>
                  </w:pPr>
                  <w:r>
                    <w:rPr>
                      <w:rFonts w:hint="eastAsia"/>
                      <w:bCs/>
                      <w:sz w:val="21"/>
                      <w:szCs w:val="21"/>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03" w:type="dxa"/>
                  <w:vAlign w:val="center"/>
                </w:tcPr>
                <w:p>
                  <w:pPr>
                    <w:adjustRightInd w:val="0"/>
                    <w:snapToGrid w:val="0"/>
                    <w:jc w:val="center"/>
                    <w:rPr>
                      <w:sz w:val="21"/>
                      <w:szCs w:val="21"/>
                    </w:rPr>
                  </w:pPr>
                  <w:r>
                    <w:rPr>
                      <w:rFonts w:hint="eastAsia"/>
                      <w:sz w:val="21"/>
                      <w:szCs w:val="21"/>
                    </w:rPr>
                    <w:t>噪声</w:t>
                  </w:r>
                </w:p>
              </w:tc>
              <w:tc>
                <w:tcPr>
                  <w:tcW w:w="1046" w:type="dxa"/>
                  <w:vAlign w:val="center"/>
                </w:tcPr>
                <w:p>
                  <w:pPr>
                    <w:adjustRightInd w:val="0"/>
                    <w:snapToGrid w:val="0"/>
                    <w:jc w:val="center"/>
                    <w:rPr>
                      <w:rFonts w:hint="eastAsia" w:ascii="宋体" w:hAnsi="宋体" w:cs="宋体"/>
                      <w:szCs w:val="21"/>
                      <w:lang w:eastAsia="zh-CN"/>
                    </w:rPr>
                  </w:pPr>
                  <w:r>
                    <w:rPr>
                      <w:rFonts w:hint="eastAsia" w:ascii="宋体" w:hAnsi="宋体" w:cs="宋体"/>
                      <w:szCs w:val="21"/>
                      <w:lang w:eastAsia="zh-CN"/>
                    </w:rPr>
                    <w:t>板材加</w:t>
                  </w:r>
                </w:p>
                <w:p>
                  <w:pPr>
                    <w:adjustRightInd w:val="0"/>
                    <w:snapToGrid w:val="0"/>
                    <w:jc w:val="center"/>
                    <w:rPr>
                      <w:rFonts w:hint="eastAsia" w:ascii="宋体" w:hAnsi="宋体" w:cs="宋体"/>
                      <w:szCs w:val="21"/>
                      <w:lang w:eastAsia="zh-CN"/>
                    </w:rPr>
                  </w:pPr>
                  <w:r>
                    <w:rPr>
                      <w:rFonts w:hint="eastAsia" w:ascii="宋体" w:hAnsi="宋体" w:cs="宋体"/>
                      <w:szCs w:val="21"/>
                      <w:lang w:eastAsia="zh-CN"/>
                    </w:rPr>
                    <w:t>工设备</w:t>
                  </w:r>
                </w:p>
                <w:p>
                  <w:pPr>
                    <w:adjustRightInd w:val="0"/>
                    <w:snapToGrid w:val="0"/>
                    <w:jc w:val="center"/>
                    <w:rPr>
                      <w:sz w:val="21"/>
                      <w:szCs w:val="21"/>
                    </w:rPr>
                  </w:pPr>
                  <w:r>
                    <w:rPr>
                      <w:rFonts w:hint="eastAsia" w:ascii="宋体" w:hAnsi="宋体" w:cs="宋体"/>
                      <w:szCs w:val="21"/>
                      <w:lang w:eastAsia="zh-CN"/>
                    </w:rPr>
                    <w:t>噪声</w:t>
                  </w:r>
                </w:p>
              </w:tc>
              <w:tc>
                <w:tcPr>
                  <w:tcW w:w="902" w:type="dxa"/>
                  <w:vAlign w:val="center"/>
                </w:tcPr>
                <w:p>
                  <w:pPr>
                    <w:adjustRightInd w:val="0"/>
                    <w:snapToGrid w:val="0"/>
                    <w:jc w:val="center"/>
                    <w:rPr>
                      <w:sz w:val="21"/>
                      <w:szCs w:val="21"/>
                    </w:rPr>
                  </w:pPr>
                  <w:r>
                    <w:rPr>
                      <w:rFonts w:hint="eastAsia"/>
                      <w:sz w:val="21"/>
                      <w:szCs w:val="21"/>
                    </w:rPr>
                    <w:t>L</w:t>
                  </w:r>
                  <w:r>
                    <w:rPr>
                      <w:sz w:val="21"/>
                      <w:szCs w:val="21"/>
                    </w:rPr>
                    <w:t>eq</w:t>
                  </w:r>
                </w:p>
              </w:tc>
              <w:tc>
                <w:tcPr>
                  <w:tcW w:w="1468" w:type="dxa"/>
                  <w:vAlign w:val="center"/>
                </w:tcPr>
                <w:p>
                  <w:pPr>
                    <w:adjustRightInd w:val="0"/>
                    <w:snapToGrid w:val="0"/>
                    <w:jc w:val="center"/>
                    <w:rPr>
                      <w:sz w:val="21"/>
                      <w:szCs w:val="21"/>
                    </w:rPr>
                  </w:pPr>
                  <w:r>
                    <w:rPr>
                      <w:rFonts w:hint="eastAsia"/>
                      <w:sz w:val="21"/>
                      <w:szCs w:val="21"/>
                      <w:lang w:eastAsia="zh-CN"/>
                    </w:rPr>
                    <w:t>置于厂房内设备间、设备间墙壁吸声、</w:t>
                  </w:r>
                  <w:r>
                    <w:rPr>
                      <w:rFonts w:hint="eastAsia"/>
                      <w:sz w:val="21"/>
                      <w:szCs w:val="21"/>
                    </w:rPr>
                    <w:t>选用低噪声设备</w:t>
                  </w:r>
                  <w:r>
                    <w:rPr>
                      <w:sz w:val="21"/>
                      <w:szCs w:val="21"/>
                    </w:rPr>
                    <w:t>、</w:t>
                  </w:r>
                  <w:r>
                    <w:rPr>
                      <w:rFonts w:hint="eastAsia"/>
                      <w:sz w:val="21"/>
                      <w:szCs w:val="21"/>
                    </w:rPr>
                    <w:t>基础</w:t>
                  </w:r>
                  <w:r>
                    <w:rPr>
                      <w:sz w:val="21"/>
                      <w:szCs w:val="21"/>
                    </w:rPr>
                    <w:t>减振</w:t>
                  </w:r>
                </w:p>
              </w:tc>
              <w:tc>
                <w:tcPr>
                  <w:tcW w:w="2235" w:type="dxa"/>
                  <w:gridSpan w:val="2"/>
                  <w:vAlign w:val="center"/>
                </w:tcPr>
                <w:p>
                  <w:pPr>
                    <w:adjustRightInd w:val="0"/>
                    <w:snapToGrid w:val="0"/>
                    <w:jc w:val="center"/>
                    <w:rPr>
                      <w:sz w:val="21"/>
                      <w:szCs w:val="21"/>
                    </w:rPr>
                  </w:pPr>
                  <w:r>
                    <w:rPr>
                      <w:rFonts w:hint="eastAsia"/>
                      <w:sz w:val="21"/>
                      <w:szCs w:val="21"/>
                    </w:rPr>
                    <w:t>厂界</w:t>
                  </w:r>
                  <w:r>
                    <w:rPr>
                      <w:sz w:val="21"/>
                      <w:szCs w:val="21"/>
                    </w:rPr>
                    <w:t>达标排放</w:t>
                  </w:r>
                </w:p>
              </w:tc>
              <w:tc>
                <w:tcPr>
                  <w:tcW w:w="2223" w:type="dxa"/>
                  <w:vAlign w:val="center"/>
                </w:tcPr>
                <w:p>
                  <w:pPr>
                    <w:adjustRightInd w:val="0"/>
                    <w:snapToGrid w:val="0"/>
                    <w:jc w:val="center"/>
                    <w:rPr>
                      <w:sz w:val="21"/>
                      <w:szCs w:val="21"/>
                    </w:rPr>
                  </w:pPr>
                  <w:r>
                    <w:rPr>
                      <w:rFonts w:hint="eastAsia"/>
                      <w:sz w:val="21"/>
                      <w:szCs w:val="21"/>
                    </w:rPr>
                    <w:t>《工业企业厂界环境噪声排放标准》（</w:t>
                  </w:r>
                  <w:r>
                    <w:rPr>
                      <w:sz w:val="21"/>
                      <w:szCs w:val="21"/>
                    </w:rPr>
                    <w:t>GB12348-2008</w:t>
                  </w:r>
                  <w:r>
                    <w:rPr>
                      <w:rFonts w:hint="eastAsia"/>
                      <w:sz w:val="21"/>
                      <w:szCs w:val="21"/>
                    </w:rPr>
                    <w:t>）</w:t>
                  </w:r>
                  <w:r>
                    <w:rPr>
                      <w:rFonts w:hint="eastAsia"/>
                      <w:sz w:val="21"/>
                      <w:szCs w:val="21"/>
                      <w:lang w:val="en-US" w:eastAsia="zh-CN"/>
                    </w:rPr>
                    <w:t>3</w:t>
                  </w:r>
                  <w:r>
                    <w:rPr>
                      <w:rFonts w:hint="eastAsia"/>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03" w:type="dxa"/>
                  <w:vMerge w:val="restart"/>
                  <w:vAlign w:val="center"/>
                </w:tcPr>
                <w:p>
                  <w:pPr>
                    <w:adjustRightInd w:val="0"/>
                    <w:snapToGrid w:val="0"/>
                    <w:jc w:val="center"/>
                    <w:rPr>
                      <w:sz w:val="21"/>
                      <w:szCs w:val="21"/>
                    </w:rPr>
                  </w:pPr>
                  <w:r>
                    <w:rPr>
                      <w:rFonts w:hint="eastAsia"/>
                      <w:sz w:val="21"/>
                      <w:szCs w:val="21"/>
                    </w:rPr>
                    <w:t>固废</w:t>
                  </w:r>
                </w:p>
              </w:tc>
              <w:tc>
                <w:tcPr>
                  <w:tcW w:w="1046" w:type="dxa"/>
                  <w:vAlign w:val="center"/>
                </w:tcPr>
                <w:p>
                  <w:pPr>
                    <w:jc w:val="center"/>
                    <w:rPr>
                      <w:rFonts w:hint="eastAsia"/>
                      <w:bCs/>
                      <w:color w:val="auto"/>
                      <w:szCs w:val="21"/>
                      <w:lang w:val="en-GB"/>
                    </w:rPr>
                  </w:pPr>
                  <w:r>
                    <w:rPr>
                      <w:rFonts w:hint="eastAsia"/>
                      <w:bCs/>
                      <w:color w:val="auto"/>
                      <w:szCs w:val="21"/>
                      <w:lang w:val="en-GB"/>
                    </w:rPr>
                    <w:t>生活</w:t>
                  </w:r>
                </w:p>
                <w:p>
                  <w:pPr>
                    <w:jc w:val="center"/>
                    <w:rPr>
                      <w:sz w:val="21"/>
                      <w:szCs w:val="21"/>
                    </w:rPr>
                  </w:pPr>
                  <w:r>
                    <w:rPr>
                      <w:rFonts w:hint="eastAsia"/>
                      <w:bCs/>
                      <w:color w:val="auto"/>
                      <w:szCs w:val="21"/>
                      <w:lang w:val="en-GB"/>
                    </w:rPr>
                    <w:t>垃圾</w:t>
                  </w:r>
                </w:p>
              </w:tc>
              <w:tc>
                <w:tcPr>
                  <w:tcW w:w="902" w:type="dxa"/>
                  <w:vAlign w:val="center"/>
                </w:tcPr>
                <w:p>
                  <w:pPr>
                    <w:pStyle w:val="122"/>
                    <w:rPr>
                      <w:sz w:val="21"/>
                      <w:szCs w:val="21"/>
                    </w:rPr>
                  </w:pPr>
                  <w:r>
                    <w:rPr>
                      <w:rFonts w:hint="eastAsia"/>
                      <w:spacing w:val="-20"/>
                      <w:sz w:val="21"/>
                      <w:szCs w:val="21"/>
                      <w:lang w:eastAsia="zh-CN"/>
                    </w:rPr>
                    <w:t>生活垃圾</w:t>
                  </w:r>
                </w:p>
              </w:tc>
              <w:tc>
                <w:tcPr>
                  <w:tcW w:w="1468" w:type="dxa"/>
                  <w:vAlign w:val="center"/>
                </w:tcPr>
                <w:p>
                  <w:pPr>
                    <w:adjustRightInd w:val="0"/>
                    <w:snapToGrid w:val="0"/>
                    <w:jc w:val="center"/>
                    <w:rPr>
                      <w:sz w:val="21"/>
                      <w:szCs w:val="21"/>
                    </w:rPr>
                  </w:pPr>
                  <w:r>
                    <w:rPr>
                      <w:rFonts w:hint="eastAsia"/>
                      <w:spacing w:val="-20"/>
                      <w:sz w:val="21"/>
                      <w:szCs w:val="21"/>
                      <w:lang w:val="en-US" w:eastAsia="zh-CN"/>
                    </w:rPr>
                    <w:t>环卫工人收集</w:t>
                  </w:r>
                </w:p>
              </w:tc>
              <w:tc>
                <w:tcPr>
                  <w:tcW w:w="1095" w:type="dxa"/>
                  <w:vAlign w:val="center"/>
                </w:tcPr>
                <w:p>
                  <w:pPr>
                    <w:adjustRightInd w:val="0"/>
                    <w:snapToGrid w:val="0"/>
                    <w:jc w:val="center"/>
                    <w:rPr>
                      <w:sz w:val="21"/>
                      <w:szCs w:val="21"/>
                    </w:rPr>
                  </w:pPr>
                  <w:r>
                    <w:rPr>
                      <w:rFonts w:hint="eastAsia"/>
                      <w:sz w:val="21"/>
                      <w:szCs w:val="21"/>
                    </w:rPr>
                    <w:t>/</w:t>
                  </w:r>
                </w:p>
              </w:tc>
              <w:tc>
                <w:tcPr>
                  <w:tcW w:w="1140" w:type="dxa"/>
                  <w:vAlign w:val="center"/>
                </w:tcPr>
                <w:p>
                  <w:pPr>
                    <w:snapToGrid w:val="0"/>
                    <w:jc w:val="center"/>
                    <w:rPr>
                      <w:rFonts w:hint="eastAsia" w:eastAsia="宋体"/>
                      <w:color w:val="0000FF"/>
                      <w:sz w:val="21"/>
                      <w:szCs w:val="21"/>
                      <w:lang w:val="en-US" w:eastAsia="zh-CN"/>
                    </w:rPr>
                  </w:pPr>
                  <w:r>
                    <w:rPr>
                      <w:rFonts w:hint="eastAsia"/>
                      <w:bCs/>
                      <w:color w:val="auto"/>
                      <w:szCs w:val="21"/>
                      <w:lang w:val="en-US" w:eastAsia="zh-CN"/>
                    </w:rPr>
                    <w:t>1.95</w:t>
                  </w:r>
                </w:p>
              </w:tc>
              <w:tc>
                <w:tcPr>
                  <w:tcW w:w="2223" w:type="dxa"/>
                  <w:vAlign w:val="center"/>
                </w:tcPr>
                <w:p>
                  <w:pPr>
                    <w:adjustRightInd w:val="0"/>
                    <w:snapToGrid w:val="0"/>
                    <w:jc w:val="center"/>
                    <w:rPr>
                      <w:sz w:val="21"/>
                      <w:szCs w:val="21"/>
                    </w:rPr>
                  </w:pPr>
                  <w:r>
                    <w:rPr>
                      <w:rFonts w:hint="eastAsia"/>
                      <w:sz w:val="21"/>
                      <w:szCs w:val="21"/>
                    </w:rPr>
                    <w:t>《一般工业固体废物贮存、处置场污染控制标准》（GB18599-2001）及其修改单中的相关规定。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03" w:type="dxa"/>
                  <w:vMerge w:val="continue"/>
                  <w:vAlign w:val="center"/>
                </w:tcPr>
                <w:p>
                  <w:pPr>
                    <w:adjustRightInd w:val="0"/>
                    <w:snapToGrid w:val="0"/>
                    <w:jc w:val="center"/>
                    <w:rPr>
                      <w:sz w:val="21"/>
                      <w:szCs w:val="21"/>
                    </w:rPr>
                  </w:pPr>
                </w:p>
              </w:tc>
              <w:tc>
                <w:tcPr>
                  <w:tcW w:w="1046" w:type="dxa"/>
                  <w:vAlign w:val="center"/>
                </w:tcPr>
                <w:p>
                  <w:pPr>
                    <w:pStyle w:val="122"/>
                    <w:rPr>
                      <w:rFonts w:hint="eastAsia" w:ascii="Times New Roman" w:hAnsi="Times New Roman" w:eastAsia="宋体" w:cs="Times New Roman"/>
                      <w:bCs/>
                      <w:color w:val="auto"/>
                      <w:kern w:val="2"/>
                      <w:sz w:val="21"/>
                      <w:szCs w:val="21"/>
                      <w:lang w:val="en-GB" w:eastAsia="zh-CN" w:bidi="ar-SA"/>
                    </w:rPr>
                  </w:pPr>
                  <w:r>
                    <w:rPr>
                      <w:rFonts w:hint="eastAsia" w:ascii="Times New Roman" w:hAnsi="Times New Roman" w:eastAsia="宋体" w:cs="Times New Roman"/>
                      <w:bCs/>
                      <w:color w:val="auto"/>
                      <w:kern w:val="2"/>
                      <w:sz w:val="21"/>
                      <w:szCs w:val="21"/>
                      <w:lang w:val="en-GB" w:eastAsia="zh-CN" w:bidi="ar-SA"/>
                    </w:rPr>
                    <w:t>废边</w:t>
                  </w:r>
                </w:p>
                <w:p>
                  <w:pPr>
                    <w:pStyle w:val="122"/>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GB" w:eastAsia="zh-CN" w:bidi="ar-SA"/>
                    </w:rPr>
                    <w:t>角料</w:t>
                  </w:r>
                </w:p>
              </w:tc>
              <w:tc>
                <w:tcPr>
                  <w:tcW w:w="902" w:type="dxa"/>
                  <w:vAlign w:val="center"/>
                </w:tcPr>
                <w:p>
                  <w:pPr>
                    <w:pStyle w:val="122"/>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木料、板材等</w:t>
                  </w:r>
                </w:p>
              </w:tc>
              <w:tc>
                <w:tcPr>
                  <w:tcW w:w="1468" w:type="dxa"/>
                  <w:vAlign w:val="center"/>
                </w:tcPr>
                <w:p>
                  <w:pPr>
                    <w:jc w:val="center"/>
                    <w:rPr>
                      <w:rFonts w:hint="eastAsia"/>
                      <w:bCs/>
                      <w:color w:val="auto"/>
                      <w:szCs w:val="21"/>
                      <w:lang w:val="en-GB"/>
                    </w:rPr>
                  </w:pPr>
                  <w:r>
                    <w:rPr>
                      <w:rFonts w:hint="eastAsia"/>
                      <w:bCs/>
                      <w:color w:val="auto"/>
                      <w:szCs w:val="21"/>
                      <w:lang w:val="en-US" w:eastAsia="zh-CN"/>
                    </w:rPr>
                    <w:t>收集至废料箱，外售</w:t>
                  </w:r>
                </w:p>
              </w:tc>
              <w:tc>
                <w:tcPr>
                  <w:tcW w:w="1095" w:type="dxa"/>
                  <w:vAlign w:val="center"/>
                </w:tcPr>
                <w:p>
                  <w:pPr>
                    <w:adjustRightInd w:val="0"/>
                    <w:snapToGrid w:val="0"/>
                    <w:jc w:val="center"/>
                    <w:rPr>
                      <w:sz w:val="21"/>
                      <w:szCs w:val="21"/>
                    </w:rPr>
                  </w:pPr>
                  <w:r>
                    <w:rPr>
                      <w:rFonts w:hint="eastAsia"/>
                      <w:sz w:val="21"/>
                      <w:szCs w:val="21"/>
                    </w:rPr>
                    <w:t>/</w:t>
                  </w:r>
                </w:p>
              </w:tc>
              <w:tc>
                <w:tcPr>
                  <w:tcW w:w="1140" w:type="dxa"/>
                  <w:vAlign w:val="center"/>
                </w:tcPr>
                <w:p>
                  <w:pPr>
                    <w:snapToGrid w:val="0"/>
                    <w:jc w:val="center"/>
                    <w:rPr>
                      <w:color w:val="0000FF"/>
                      <w:sz w:val="21"/>
                      <w:szCs w:val="21"/>
                      <w:lang w:val="en-US"/>
                    </w:rPr>
                  </w:pPr>
                  <w:r>
                    <w:rPr>
                      <w:rFonts w:hint="eastAsia"/>
                      <w:b w:val="0"/>
                      <w:bCs/>
                      <w:color w:val="auto"/>
                      <w:sz w:val="21"/>
                      <w:szCs w:val="21"/>
                      <w:lang w:val="en-US" w:eastAsia="zh-CN"/>
                    </w:rPr>
                    <w:t>10.24</w:t>
                  </w:r>
                </w:p>
              </w:tc>
              <w:tc>
                <w:tcPr>
                  <w:tcW w:w="2223" w:type="dxa"/>
                  <w:vMerge w:val="restart"/>
                  <w:vAlign w:val="center"/>
                </w:tcPr>
                <w:p>
                  <w:pPr>
                    <w:adjustRightInd w:val="0"/>
                    <w:snapToGrid w:val="0"/>
                    <w:jc w:val="center"/>
                    <w:rPr>
                      <w:sz w:val="21"/>
                      <w:szCs w:val="21"/>
                    </w:rPr>
                  </w:pPr>
                  <w:r>
                    <w:rPr>
                      <w:rFonts w:hint="eastAsia"/>
                      <w:sz w:val="21"/>
                      <w:szCs w:val="21"/>
                    </w:rPr>
                    <w:t>《一般工业固体废物贮存、处置场污染控制标准》（GB18599-2001）及其修改单中的相关规定。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03" w:type="dxa"/>
                  <w:vMerge w:val="continue"/>
                  <w:vAlign w:val="center"/>
                </w:tcPr>
                <w:p>
                  <w:pPr>
                    <w:adjustRightInd w:val="0"/>
                    <w:snapToGrid w:val="0"/>
                    <w:jc w:val="center"/>
                    <w:rPr>
                      <w:rFonts w:hint="eastAsia"/>
                      <w:sz w:val="21"/>
                      <w:szCs w:val="21"/>
                      <w:lang w:eastAsia="zh-CN"/>
                    </w:rPr>
                  </w:pPr>
                </w:p>
              </w:tc>
              <w:tc>
                <w:tcPr>
                  <w:tcW w:w="1046" w:type="dxa"/>
                  <w:vAlign w:val="center"/>
                </w:tcPr>
                <w:p>
                  <w:pPr>
                    <w:pStyle w:val="122"/>
                    <w:rPr>
                      <w:rFonts w:hint="eastAsia" w:ascii="Times New Roman" w:hAnsi="Times New Roman" w:eastAsia="宋体" w:cs="Times New Roman"/>
                      <w:bCs/>
                      <w:color w:val="auto"/>
                      <w:kern w:val="2"/>
                      <w:sz w:val="21"/>
                      <w:szCs w:val="21"/>
                      <w:lang w:val="en-GB" w:eastAsia="zh-CN" w:bidi="ar-SA"/>
                    </w:rPr>
                  </w:pPr>
                  <w:r>
                    <w:rPr>
                      <w:rFonts w:hint="eastAsia" w:ascii="Times New Roman" w:hAnsi="Times New Roman" w:eastAsia="宋体" w:cs="Times New Roman"/>
                      <w:bCs/>
                      <w:color w:val="auto"/>
                      <w:kern w:val="2"/>
                      <w:sz w:val="21"/>
                      <w:szCs w:val="21"/>
                      <w:lang w:val="en-GB" w:eastAsia="zh-CN" w:bidi="ar-SA"/>
                    </w:rPr>
                    <w:t>废铝材</w:t>
                  </w:r>
                </w:p>
              </w:tc>
              <w:tc>
                <w:tcPr>
                  <w:tcW w:w="902" w:type="dxa"/>
                  <w:vAlign w:val="center"/>
                </w:tcPr>
                <w:p>
                  <w:pPr>
                    <w:pStyle w:val="122"/>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铝材</w:t>
                  </w:r>
                </w:p>
              </w:tc>
              <w:tc>
                <w:tcPr>
                  <w:tcW w:w="1468" w:type="dxa"/>
                  <w:vAlign w:val="center"/>
                </w:tcPr>
                <w:p>
                  <w:pPr>
                    <w:jc w:val="center"/>
                    <w:rPr>
                      <w:rFonts w:hint="eastAsia"/>
                      <w:bCs/>
                      <w:color w:val="auto"/>
                      <w:szCs w:val="21"/>
                      <w:lang w:val="en-US" w:eastAsia="zh-CN"/>
                    </w:rPr>
                  </w:pPr>
                  <w:r>
                    <w:rPr>
                      <w:rFonts w:hint="eastAsia"/>
                      <w:bCs/>
                      <w:color w:val="auto"/>
                      <w:szCs w:val="21"/>
                      <w:lang w:val="en-US" w:eastAsia="zh-CN"/>
                    </w:rPr>
                    <w:t>收集至废料箱，外售</w:t>
                  </w:r>
                </w:p>
              </w:tc>
              <w:tc>
                <w:tcPr>
                  <w:tcW w:w="1095" w:type="dxa"/>
                  <w:vAlign w:val="center"/>
                </w:tcPr>
                <w:p>
                  <w:pPr>
                    <w:adjustRightInd w:val="0"/>
                    <w:snapToGrid w:val="0"/>
                    <w:jc w:val="center"/>
                    <w:rPr>
                      <w:rFonts w:hint="eastAsia"/>
                      <w:sz w:val="21"/>
                      <w:szCs w:val="21"/>
                    </w:rPr>
                  </w:pPr>
                  <w:r>
                    <w:rPr>
                      <w:rFonts w:hint="eastAsia"/>
                      <w:sz w:val="21"/>
                      <w:szCs w:val="21"/>
                    </w:rPr>
                    <w:t>/</w:t>
                  </w:r>
                </w:p>
              </w:tc>
              <w:tc>
                <w:tcPr>
                  <w:tcW w:w="1140" w:type="dxa"/>
                  <w:vAlign w:val="center"/>
                </w:tcPr>
                <w:p>
                  <w:pPr>
                    <w:snapToGrid w:val="0"/>
                    <w:jc w:val="center"/>
                    <w:rPr>
                      <w:rFonts w:hint="eastAsia"/>
                      <w:bCs/>
                      <w:color w:val="0000FF"/>
                      <w:szCs w:val="21"/>
                    </w:rPr>
                  </w:pPr>
                  <w:r>
                    <w:rPr>
                      <w:rFonts w:hint="eastAsia"/>
                      <w:b w:val="0"/>
                      <w:bCs/>
                      <w:color w:val="auto"/>
                      <w:sz w:val="21"/>
                      <w:szCs w:val="21"/>
                      <w:lang w:val="en-US" w:eastAsia="zh-CN"/>
                    </w:rPr>
                    <w:t>0.025</w:t>
                  </w:r>
                </w:p>
              </w:tc>
              <w:tc>
                <w:tcPr>
                  <w:tcW w:w="2223" w:type="dxa"/>
                  <w:vMerge w:val="continue"/>
                  <w:vAlign w:val="center"/>
                </w:tcPr>
                <w:p>
                  <w:pPr>
                    <w:adjustRightInd w:val="0"/>
                    <w:snapToGrid w:val="0"/>
                    <w:jc w:val="center"/>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03" w:type="dxa"/>
                  <w:vMerge w:val="continue"/>
                  <w:vAlign w:val="center"/>
                </w:tcPr>
                <w:p>
                  <w:pPr>
                    <w:adjustRightInd w:val="0"/>
                    <w:snapToGrid w:val="0"/>
                    <w:jc w:val="center"/>
                    <w:rPr>
                      <w:rFonts w:hint="eastAsia"/>
                      <w:sz w:val="21"/>
                      <w:szCs w:val="21"/>
                      <w:lang w:eastAsia="zh-CN"/>
                    </w:rPr>
                  </w:pPr>
                </w:p>
              </w:tc>
              <w:tc>
                <w:tcPr>
                  <w:tcW w:w="1046" w:type="dxa"/>
                  <w:vAlign w:val="center"/>
                </w:tcPr>
                <w:p>
                  <w:pPr>
                    <w:pStyle w:val="122"/>
                    <w:rPr>
                      <w:rFonts w:hint="eastAsia" w:ascii="Times New Roman" w:hAnsi="Times New Roman" w:eastAsia="宋体" w:cs="Times New Roman"/>
                      <w:bCs/>
                      <w:color w:val="auto"/>
                      <w:kern w:val="2"/>
                      <w:sz w:val="21"/>
                      <w:szCs w:val="21"/>
                      <w:lang w:val="en-GB" w:eastAsia="zh-CN" w:bidi="ar-SA"/>
                    </w:rPr>
                  </w:pPr>
                  <w:r>
                    <w:rPr>
                      <w:rFonts w:hint="eastAsia" w:ascii="Times New Roman" w:hAnsi="Times New Roman" w:eastAsia="宋体" w:cs="Times New Roman"/>
                      <w:bCs/>
                      <w:color w:val="auto"/>
                      <w:kern w:val="2"/>
                      <w:sz w:val="21"/>
                      <w:szCs w:val="21"/>
                      <w:lang w:val="en-GB" w:eastAsia="zh-CN" w:bidi="ar-SA"/>
                    </w:rPr>
                    <w:t>废包装</w:t>
                  </w:r>
                </w:p>
              </w:tc>
              <w:tc>
                <w:tcPr>
                  <w:tcW w:w="902" w:type="dxa"/>
                  <w:vAlign w:val="center"/>
                </w:tcPr>
                <w:p>
                  <w:pPr>
                    <w:pStyle w:val="122"/>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牛皮纸</w:t>
                  </w:r>
                </w:p>
              </w:tc>
              <w:tc>
                <w:tcPr>
                  <w:tcW w:w="1468" w:type="dxa"/>
                  <w:vAlign w:val="center"/>
                </w:tcPr>
                <w:p>
                  <w:pPr>
                    <w:jc w:val="center"/>
                    <w:rPr>
                      <w:rFonts w:hint="eastAsia"/>
                      <w:bCs/>
                      <w:color w:val="auto"/>
                      <w:szCs w:val="21"/>
                      <w:lang w:val="en-US" w:eastAsia="zh-CN"/>
                    </w:rPr>
                  </w:pPr>
                  <w:r>
                    <w:rPr>
                      <w:rFonts w:hint="eastAsia"/>
                      <w:bCs/>
                      <w:color w:val="auto"/>
                      <w:szCs w:val="21"/>
                      <w:lang w:val="en-US" w:eastAsia="zh-CN"/>
                    </w:rPr>
                    <w:t>定点收集，</w:t>
                  </w:r>
                </w:p>
                <w:p>
                  <w:pPr>
                    <w:jc w:val="center"/>
                    <w:rPr>
                      <w:rFonts w:hint="eastAsia"/>
                      <w:bCs/>
                      <w:color w:val="auto"/>
                      <w:szCs w:val="21"/>
                      <w:lang w:val="en-US" w:eastAsia="zh-CN"/>
                    </w:rPr>
                  </w:pPr>
                  <w:r>
                    <w:rPr>
                      <w:rFonts w:hint="eastAsia"/>
                      <w:bCs/>
                      <w:color w:val="auto"/>
                      <w:szCs w:val="21"/>
                      <w:lang w:val="en-US" w:eastAsia="zh-CN"/>
                    </w:rPr>
                    <w:t>外售</w:t>
                  </w:r>
                </w:p>
              </w:tc>
              <w:tc>
                <w:tcPr>
                  <w:tcW w:w="1095" w:type="dxa"/>
                  <w:vAlign w:val="center"/>
                </w:tcPr>
                <w:p>
                  <w:pPr>
                    <w:adjustRightInd w:val="0"/>
                    <w:snapToGrid w:val="0"/>
                    <w:jc w:val="center"/>
                    <w:rPr>
                      <w:rFonts w:hint="eastAsia"/>
                      <w:sz w:val="21"/>
                      <w:szCs w:val="21"/>
                    </w:rPr>
                  </w:pPr>
                  <w:r>
                    <w:rPr>
                      <w:rFonts w:hint="eastAsia"/>
                      <w:sz w:val="21"/>
                      <w:szCs w:val="21"/>
                    </w:rPr>
                    <w:t>/</w:t>
                  </w:r>
                </w:p>
              </w:tc>
              <w:tc>
                <w:tcPr>
                  <w:tcW w:w="1140" w:type="dxa"/>
                  <w:vAlign w:val="center"/>
                </w:tcPr>
                <w:p>
                  <w:pPr>
                    <w:snapToGrid w:val="0"/>
                    <w:jc w:val="center"/>
                    <w:rPr>
                      <w:rFonts w:hint="eastAsia"/>
                      <w:b w:val="0"/>
                      <w:bCs/>
                      <w:color w:val="auto"/>
                      <w:sz w:val="21"/>
                      <w:szCs w:val="21"/>
                      <w:lang w:val="en-US" w:eastAsia="zh-CN"/>
                    </w:rPr>
                  </w:pPr>
                  <w:r>
                    <w:rPr>
                      <w:rFonts w:hint="eastAsia"/>
                      <w:b w:val="0"/>
                      <w:bCs/>
                      <w:color w:val="auto"/>
                      <w:sz w:val="21"/>
                      <w:szCs w:val="21"/>
                      <w:lang w:val="en-US" w:eastAsia="zh-CN"/>
                    </w:rPr>
                    <w:t>0.4</w:t>
                  </w:r>
                </w:p>
              </w:tc>
              <w:tc>
                <w:tcPr>
                  <w:tcW w:w="2223" w:type="dxa"/>
                  <w:vMerge w:val="continue"/>
                  <w:vAlign w:val="center"/>
                </w:tcPr>
                <w:p>
                  <w:pPr>
                    <w:adjustRightInd w:val="0"/>
                    <w:snapToGrid w:val="0"/>
                    <w:jc w:val="center"/>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03" w:type="dxa"/>
                  <w:vMerge w:val="continue"/>
                  <w:vAlign w:val="center"/>
                </w:tcPr>
                <w:p>
                  <w:pPr>
                    <w:adjustRightInd w:val="0"/>
                    <w:snapToGrid w:val="0"/>
                    <w:jc w:val="center"/>
                    <w:rPr>
                      <w:rFonts w:hint="eastAsia"/>
                      <w:sz w:val="21"/>
                      <w:szCs w:val="21"/>
                      <w:lang w:eastAsia="zh-CN"/>
                    </w:rPr>
                  </w:pPr>
                </w:p>
              </w:tc>
              <w:tc>
                <w:tcPr>
                  <w:tcW w:w="1046" w:type="dxa"/>
                  <w:vAlign w:val="center"/>
                </w:tcPr>
                <w:p>
                  <w:pPr>
                    <w:pStyle w:val="122"/>
                    <w:rPr>
                      <w:rFonts w:hint="eastAsia" w:ascii="Times New Roman" w:hAnsi="Times New Roman" w:eastAsia="宋体" w:cs="Times New Roman"/>
                      <w:bCs/>
                      <w:color w:val="auto"/>
                      <w:kern w:val="2"/>
                      <w:sz w:val="21"/>
                      <w:szCs w:val="21"/>
                      <w:lang w:val="en-GB" w:eastAsia="zh-CN" w:bidi="ar-SA"/>
                    </w:rPr>
                  </w:pPr>
                  <w:r>
                    <w:rPr>
                      <w:rFonts w:hint="eastAsia" w:ascii="Times New Roman" w:hAnsi="Times New Roman" w:eastAsia="宋体" w:cs="Times New Roman"/>
                      <w:bCs/>
                      <w:color w:val="auto"/>
                      <w:kern w:val="2"/>
                      <w:sz w:val="21"/>
                      <w:szCs w:val="21"/>
                      <w:lang w:val="en-GB" w:eastAsia="zh-CN" w:bidi="ar-SA"/>
                    </w:rPr>
                    <w:t>木工</w:t>
                  </w:r>
                </w:p>
                <w:p>
                  <w:pPr>
                    <w:pStyle w:val="122"/>
                    <w:rPr>
                      <w:rFonts w:hint="eastAsia" w:ascii="Times New Roman" w:hAnsi="Times New Roman" w:eastAsia="宋体" w:cs="Times New Roman"/>
                      <w:bCs/>
                      <w:color w:val="auto"/>
                      <w:kern w:val="2"/>
                      <w:sz w:val="21"/>
                      <w:szCs w:val="21"/>
                      <w:lang w:val="en-GB" w:eastAsia="zh-CN" w:bidi="ar-SA"/>
                    </w:rPr>
                  </w:pPr>
                  <w:r>
                    <w:rPr>
                      <w:rFonts w:hint="eastAsia" w:ascii="Times New Roman" w:hAnsi="Times New Roman" w:eastAsia="宋体" w:cs="Times New Roman"/>
                      <w:bCs/>
                      <w:color w:val="auto"/>
                      <w:kern w:val="2"/>
                      <w:sz w:val="21"/>
                      <w:szCs w:val="21"/>
                      <w:lang w:val="en-GB" w:eastAsia="zh-CN" w:bidi="ar-SA"/>
                    </w:rPr>
                    <w:t>粉尘</w:t>
                  </w:r>
                </w:p>
              </w:tc>
              <w:tc>
                <w:tcPr>
                  <w:tcW w:w="902" w:type="dxa"/>
                  <w:vAlign w:val="center"/>
                </w:tcPr>
                <w:p>
                  <w:pPr>
                    <w:pStyle w:val="122"/>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粉尘</w:t>
                  </w:r>
                </w:p>
              </w:tc>
              <w:tc>
                <w:tcPr>
                  <w:tcW w:w="1468" w:type="dxa"/>
                  <w:vAlign w:val="center"/>
                </w:tcPr>
                <w:p>
                  <w:pPr>
                    <w:jc w:val="center"/>
                    <w:rPr>
                      <w:rFonts w:hint="eastAsia"/>
                      <w:bCs/>
                      <w:color w:val="auto"/>
                      <w:szCs w:val="21"/>
                      <w:lang w:val="en-GB"/>
                    </w:rPr>
                  </w:pPr>
                  <w:r>
                    <w:rPr>
                      <w:rFonts w:hint="eastAsia"/>
                      <w:bCs/>
                      <w:color w:val="auto"/>
                      <w:szCs w:val="21"/>
                      <w:lang w:val="en-US" w:eastAsia="zh-CN"/>
                    </w:rPr>
                    <w:t>收集至废料箱，外售</w:t>
                  </w:r>
                </w:p>
              </w:tc>
              <w:tc>
                <w:tcPr>
                  <w:tcW w:w="1095" w:type="dxa"/>
                  <w:vAlign w:val="center"/>
                </w:tcPr>
                <w:p>
                  <w:pPr>
                    <w:adjustRightInd w:val="0"/>
                    <w:snapToGrid w:val="0"/>
                    <w:jc w:val="center"/>
                    <w:rPr>
                      <w:rFonts w:hint="eastAsia"/>
                      <w:sz w:val="21"/>
                      <w:szCs w:val="21"/>
                    </w:rPr>
                  </w:pPr>
                  <w:r>
                    <w:rPr>
                      <w:rFonts w:hint="eastAsia"/>
                      <w:sz w:val="21"/>
                      <w:szCs w:val="21"/>
                    </w:rPr>
                    <w:t>/</w:t>
                  </w:r>
                </w:p>
              </w:tc>
              <w:tc>
                <w:tcPr>
                  <w:tcW w:w="1140" w:type="dxa"/>
                  <w:vAlign w:val="center"/>
                </w:tcPr>
                <w:p>
                  <w:pPr>
                    <w:snapToGrid w:val="0"/>
                    <w:jc w:val="center"/>
                    <w:rPr>
                      <w:rFonts w:hint="eastAsia" w:eastAsia="宋体"/>
                      <w:bCs/>
                      <w:color w:val="0000FF"/>
                      <w:szCs w:val="21"/>
                      <w:lang w:val="en-US" w:eastAsia="zh-CN"/>
                    </w:rPr>
                  </w:pPr>
                  <w:r>
                    <w:rPr>
                      <w:rFonts w:hint="eastAsia"/>
                      <w:b w:val="0"/>
                      <w:bCs/>
                      <w:color w:val="auto"/>
                      <w:sz w:val="21"/>
                      <w:szCs w:val="21"/>
                      <w:lang w:val="en-US" w:eastAsia="zh-CN"/>
                    </w:rPr>
                    <w:t>0.35</w:t>
                  </w:r>
                </w:p>
              </w:tc>
              <w:tc>
                <w:tcPr>
                  <w:tcW w:w="2223" w:type="dxa"/>
                  <w:vMerge w:val="continue"/>
                  <w:vAlign w:val="center"/>
                </w:tcPr>
                <w:p>
                  <w:pPr>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03" w:type="dxa"/>
                  <w:vMerge w:val="continue"/>
                  <w:vAlign w:val="center"/>
                </w:tcPr>
                <w:p>
                  <w:pPr>
                    <w:adjustRightInd w:val="0"/>
                    <w:snapToGrid w:val="0"/>
                    <w:jc w:val="center"/>
                    <w:rPr>
                      <w:rFonts w:hint="eastAsia"/>
                      <w:sz w:val="21"/>
                      <w:szCs w:val="21"/>
                      <w:lang w:eastAsia="zh-CN"/>
                    </w:rPr>
                  </w:pPr>
                </w:p>
              </w:tc>
              <w:tc>
                <w:tcPr>
                  <w:tcW w:w="1046" w:type="dxa"/>
                  <w:vAlign w:val="center"/>
                </w:tcPr>
                <w:p>
                  <w:pPr>
                    <w:pStyle w:val="122"/>
                    <w:rPr>
                      <w:rFonts w:hint="eastAsia" w:ascii="Times New Roman" w:hAnsi="Times New Roman" w:eastAsia="宋体" w:cs="Times New Roman"/>
                      <w:bCs/>
                      <w:color w:val="auto"/>
                      <w:kern w:val="2"/>
                      <w:sz w:val="21"/>
                      <w:szCs w:val="21"/>
                      <w:lang w:val="en-GB" w:eastAsia="zh-CN" w:bidi="ar-SA"/>
                    </w:rPr>
                  </w:pPr>
                  <w:r>
                    <w:rPr>
                      <w:rFonts w:hint="eastAsia" w:ascii="Times New Roman" w:hAnsi="Times New Roman" w:eastAsia="宋体" w:cs="Times New Roman"/>
                      <w:bCs/>
                      <w:color w:val="auto"/>
                      <w:kern w:val="2"/>
                      <w:sz w:val="21"/>
                      <w:szCs w:val="21"/>
                      <w:lang w:val="en-GB" w:eastAsia="zh-CN" w:bidi="ar-SA"/>
                    </w:rPr>
                    <w:t>废活</w:t>
                  </w:r>
                </w:p>
                <w:p>
                  <w:pPr>
                    <w:pStyle w:val="122"/>
                    <w:rPr>
                      <w:rFonts w:hint="eastAsia" w:ascii="Times New Roman" w:hAnsi="Times New Roman" w:eastAsia="宋体" w:cs="Times New Roman"/>
                      <w:bCs/>
                      <w:color w:val="auto"/>
                      <w:kern w:val="2"/>
                      <w:sz w:val="21"/>
                      <w:szCs w:val="21"/>
                      <w:lang w:val="en-GB" w:eastAsia="zh-CN" w:bidi="ar-SA"/>
                    </w:rPr>
                  </w:pPr>
                  <w:r>
                    <w:rPr>
                      <w:rFonts w:hint="eastAsia" w:ascii="Times New Roman" w:hAnsi="Times New Roman" w:eastAsia="宋体" w:cs="Times New Roman"/>
                      <w:bCs/>
                      <w:color w:val="auto"/>
                      <w:kern w:val="2"/>
                      <w:sz w:val="21"/>
                      <w:szCs w:val="21"/>
                      <w:lang w:val="en-GB" w:eastAsia="zh-CN" w:bidi="ar-SA"/>
                    </w:rPr>
                    <w:t>性炭</w:t>
                  </w:r>
                </w:p>
              </w:tc>
              <w:tc>
                <w:tcPr>
                  <w:tcW w:w="902" w:type="dxa"/>
                  <w:vAlign w:val="center"/>
                </w:tcPr>
                <w:p>
                  <w:pPr>
                    <w:pStyle w:val="122"/>
                    <w:rPr>
                      <w:rFonts w:hint="eastAsia" w:ascii="Times New Roman" w:hAnsi="Times New Roman" w:eastAsia="宋体" w:cs="Times New Roman"/>
                      <w:bCs/>
                      <w:color w:val="auto"/>
                      <w:kern w:val="2"/>
                      <w:sz w:val="21"/>
                      <w:szCs w:val="21"/>
                      <w:lang w:val="en-GB" w:eastAsia="zh-CN" w:bidi="ar-SA"/>
                    </w:rPr>
                  </w:pPr>
                  <w:r>
                    <w:rPr>
                      <w:rFonts w:hint="eastAsia" w:ascii="Times New Roman" w:hAnsi="Times New Roman" w:eastAsia="宋体" w:cs="Times New Roman"/>
                      <w:bCs/>
                      <w:color w:val="auto"/>
                      <w:kern w:val="2"/>
                      <w:sz w:val="21"/>
                      <w:szCs w:val="21"/>
                      <w:lang w:val="en-GB" w:eastAsia="zh-CN" w:bidi="ar-SA"/>
                    </w:rPr>
                    <w:t>废活</w:t>
                  </w:r>
                </w:p>
                <w:p>
                  <w:pPr>
                    <w:pStyle w:val="122"/>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GB" w:eastAsia="zh-CN" w:bidi="ar-SA"/>
                    </w:rPr>
                    <w:t>性炭</w:t>
                  </w:r>
                </w:p>
              </w:tc>
              <w:tc>
                <w:tcPr>
                  <w:tcW w:w="1468" w:type="dxa"/>
                  <w:vAlign w:val="center"/>
                </w:tcPr>
                <w:p>
                  <w:pPr>
                    <w:jc w:val="center"/>
                    <w:rPr>
                      <w:rFonts w:hint="eastAsia"/>
                      <w:bCs/>
                      <w:color w:val="auto"/>
                      <w:szCs w:val="21"/>
                      <w:lang w:val="en-US" w:eastAsia="zh-CN"/>
                    </w:rPr>
                  </w:pPr>
                  <w:r>
                    <w:rPr>
                      <w:rFonts w:hint="eastAsia"/>
                      <w:bCs/>
                      <w:color w:val="auto"/>
                      <w:szCs w:val="21"/>
                      <w:lang w:val="en-US" w:eastAsia="zh-CN"/>
                    </w:rPr>
                    <w:t>交由有资质单位处置，</w:t>
                  </w:r>
                  <w:r>
                    <w:rPr>
                      <w:rFonts w:hint="eastAsia"/>
                      <w:bCs/>
                      <w:color w:val="auto"/>
                      <w:szCs w:val="21"/>
                      <w:lang w:val="en-GB" w:eastAsia="zh-CN"/>
                    </w:rPr>
                    <w:t>场内不舍暂存设施</w:t>
                  </w:r>
                </w:p>
              </w:tc>
              <w:tc>
                <w:tcPr>
                  <w:tcW w:w="1095" w:type="dxa"/>
                  <w:vAlign w:val="center"/>
                </w:tcPr>
                <w:p>
                  <w:pPr>
                    <w:adjustRightInd w:val="0"/>
                    <w:snapToGrid w:val="0"/>
                    <w:jc w:val="center"/>
                    <w:rPr>
                      <w:rFonts w:hint="eastAsia"/>
                      <w:sz w:val="21"/>
                      <w:szCs w:val="21"/>
                    </w:rPr>
                  </w:pPr>
                </w:p>
              </w:tc>
              <w:tc>
                <w:tcPr>
                  <w:tcW w:w="1140" w:type="dxa"/>
                  <w:vAlign w:val="center"/>
                </w:tcPr>
                <w:p>
                  <w:pPr>
                    <w:snapToGrid w:val="0"/>
                    <w:jc w:val="center"/>
                    <w:rPr>
                      <w:rFonts w:hint="eastAsia"/>
                      <w:b w:val="0"/>
                      <w:bCs/>
                      <w:color w:val="auto"/>
                      <w:sz w:val="21"/>
                      <w:szCs w:val="21"/>
                      <w:lang w:val="en-US" w:eastAsia="zh-CN"/>
                    </w:rPr>
                  </w:pPr>
                  <w:r>
                    <w:rPr>
                      <w:rFonts w:hint="eastAsia"/>
                      <w:b w:val="0"/>
                      <w:bCs/>
                      <w:color w:val="auto"/>
                      <w:sz w:val="21"/>
                      <w:szCs w:val="21"/>
                      <w:lang w:val="en-US" w:eastAsia="zh-CN"/>
                    </w:rPr>
                    <w:t>0.25</w:t>
                  </w:r>
                </w:p>
              </w:tc>
              <w:tc>
                <w:tcPr>
                  <w:tcW w:w="2223" w:type="dxa"/>
                  <w:vAlign w:val="center"/>
                </w:tcPr>
                <w:p>
                  <w:pPr>
                    <w:adjustRightInd w:val="0"/>
                    <w:snapToGrid w:val="0"/>
                    <w:jc w:val="center"/>
                    <w:rPr>
                      <w:sz w:val="21"/>
                      <w:szCs w:val="21"/>
                    </w:rPr>
                  </w:pPr>
                  <w:r>
                    <w:rPr>
                      <w:sz w:val="21"/>
                      <w:szCs w:val="21"/>
                    </w:rPr>
                    <w:t>GB18597-2001《危险废物贮存污染控制标准》及其</w:t>
                  </w:r>
                  <w:r>
                    <w:rPr>
                      <w:rFonts w:hint="eastAsia"/>
                      <w:sz w:val="21"/>
                      <w:szCs w:val="21"/>
                      <w:lang w:val="en-US" w:eastAsia="zh-CN"/>
                    </w:rPr>
                    <w:t>2013年</w:t>
                  </w:r>
                  <w:r>
                    <w:rPr>
                      <w:sz w:val="21"/>
                      <w:szCs w:val="21"/>
                    </w:rPr>
                    <w:t>修改单中相关规定</w:t>
                  </w:r>
                </w:p>
              </w:tc>
            </w:tr>
          </w:tbl>
          <w:p>
            <w:pPr>
              <w:pStyle w:val="18"/>
              <w:rPr>
                <w:rFonts w:hint="eastAsia"/>
              </w:rPr>
            </w:pPr>
          </w:p>
          <w:p>
            <w:pPr>
              <w:keepNext w:val="0"/>
              <w:keepLines w:val="0"/>
              <w:pageBreakBefore w:val="0"/>
              <w:kinsoku/>
              <w:wordWrap/>
              <w:overflowPunct/>
              <w:topLinePunct w:val="0"/>
              <w:bidi w:val="0"/>
              <w:adjustRightInd/>
              <w:snapToGrid/>
              <w:spacing w:line="360" w:lineRule="auto"/>
              <w:ind w:right="0" w:rightChars="0"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、运营期环境影响分析及措施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（1）废气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本项目在运营期废气主要来源于木工加工粉尘、封边时产生的有机废气和食堂油烟。</w:t>
            </w:r>
          </w:p>
          <w:p>
            <w:pPr>
              <w:keepNext w:val="0"/>
              <w:keepLines w:val="0"/>
              <w:pageBreakBefore w:val="0"/>
              <w:widowControl/>
              <w:kinsoku/>
              <w:wordWrap/>
              <w:overflowPunct/>
              <w:topLinePunct w:val="0"/>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①</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木工粉尘</w:t>
            </w:r>
          </w:p>
          <w:p>
            <w:pPr>
              <w:keepNext w:val="0"/>
              <w:keepLines w:val="0"/>
              <w:pageBreakBefore w:val="0"/>
              <w:kinsoku/>
              <w:wordWrap/>
              <w:overflowPunct/>
              <w:topLinePunct w:val="0"/>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本项目项目配备两台移动式布袋除尘器来处理木料加工粉尘。粉尘经处理后，经预测</w:t>
            </w:r>
            <w:r>
              <w:rPr>
                <w:rFonts w:hint="eastAsia"/>
                <w:sz w:val="24"/>
                <w:szCs w:val="24"/>
              </w:rPr>
              <w:t>无组织木工粉尘最大地面浓度满足</w:t>
            </w:r>
            <w:r>
              <w:rPr>
                <w:color w:val="auto"/>
                <w:sz w:val="24"/>
                <w:szCs w:val="24"/>
              </w:rPr>
              <w:t>GB3095-2012《环境空气质量标准》二级标准要求</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位于项目西北侧2</w:t>
            </w:r>
            <w:r>
              <w:rPr>
                <w:rFonts w:hint="eastAsia" w:asciiTheme="minorEastAsia" w:hAnsiTheme="minorEastAsia" w:eastAsiaTheme="minorEastAsia" w:cstheme="minorEastAsia"/>
                <w:sz w:val="24"/>
                <w:szCs w:val="24"/>
              </w:rPr>
              <w:t>m</w:t>
            </w:r>
            <w:r>
              <w:rPr>
                <w:rFonts w:hint="eastAsia" w:asciiTheme="minorEastAsia" w:hAnsiTheme="minorEastAsia" w:eastAsiaTheme="minorEastAsia" w:cstheme="minorEastAsia"/>
                <w:sz w:val="24"/>
                <w:szCs w:val="24"/>
                <w:lang w:eastAsia="zh-CN"/>
              </w:rPr>
              <w:t>处的环境</w:t>
            </w:r>
            <w:r>
              <w:rPr>
                <w:rFonts w:hint="eastAsia" w:asciiTheme="minorEastAsia" w:hAnsiTheme="minorEastAsia" w:eastAsiaTheme="minorEastAsia" w:cstheme="minorEastAsia"/>
                <w:sz w:val="24"/>
                <w:szCs w:val="24"/>
              </w:rPr>
              <w:t>敏感</w:t>
            </w:r>
            <w:r>
              <w:rPr>
                <w:rFonts w:hint="eastAsia" w:asciiTheme="minorEastAsia" w:hAnsiTheme="minorEastAsia" w:eastAsiaTheme="minorEastAsia" w:cstheme="minorEastAsia"/>
                <w:sz w:val="24"/>
                <w:szCs w:val="24"/>
                <w:lang w:eastAsia="zh-CN"/>
              </w:rPr>
              <w:t>保护</w:t>
            </w:r>
            <w:r>
              <w:rPr>
                <w:rFonts w:hint="eastAsia" w:asciiTheme="minorEastAsia" w:hAnsiTheme="minorEastAsia" w:eastAsiaTheme="minorEastAsia" w:cstheme="minorEastAsia"/>
                <w:sz w:val="24"/>
                <w:szCs w:val="24"/>
              </w:rPr>
              <w:t>目标</w:t>
            </w:r>
            <w:r>
              <w:rPr>
                <w:rFonts w:hint="eastAsia" w:asciiTheme="minorEastAsia" w:hAnsiTheme="minorEastAsia" w:eastAsiaTheme="minorEastAsia" w:cstheme="minorEastAsia"/>
                <w:sz w:val="24"/>
                <w:szCs w:val="24"/>
                <w:lang w:eastAsia="zh-CN"/>
              </w:rPr>
              <w:t>尚家村</w:t>
            </w:r>
            <w:r>
              <w:rPr>
                <w:rFonts w:hint="eastAsia" w:asciiTheme="minorEastAsia" w:hAnsiTheme="minorEastAsia" w:eastAsiaTheme="minorEastAsia" w:cstheme="minorEastAsia"/>
                <w:sz w:val="24"/>
                <w:szCs w:val="24"/>
              </w:rPr>
              <w:t>无组织</w:t>
            </w:r>
            <w:r>
              <w:rPr>
                <w:rFonts w:hint="eastAsia" w:asciiTheme="minorEastAsia" w:hAnsiTheme="minorEastAsia" w:eastAsiaTheme="minorEastAsia" w:cstheme="minorEastAsia"/>
                <w:sz w:val="24"/>
                <w:szCs w:val="24"/>
                <w:lang w:eastAsia="zh-CN"/>
              </w:rPr>
              <w:t>木工粉尘</w:t>
            </w:r>
            <w:r>
              <w:rPr>
                <w:rFonts w:hint="eastAsia" w:asciiTheme="minorEastAsia" w:hAnsiTheme="minorEastAsia" w:eastAsiaTheme="minorEastAsia" w:cstheme="minorEastAsia"/>
                <w:sz w:val="24"/>
                <w:szCs w:val="24"/>
              </w:rPr>
              <w:t>地面浓度</w:t>
            </w:r>
            <w:r>
              <w:rPr>
                <w:rFonts w:hint="eastAsia" w:asciiTheme="minorEastAsia" w:hAnsiTheme="minorEastAsia" w:eastAsiaTheme="minorEastAsia" w:cstheme="minorEastAsia"/>
                <w:sz w:val="24"/>
                <w:szCs w:val="24"/>
                <w:lang w:eastAsia="zh-CN"/>
              </w:rPr>
              <w:t>满足</w:t>
            </w:r>
            <w:r>
              <w:rPr>
                <w:rFonts w:hint="eastAsia" w:asciiTheme="minorEastAsia" w:hAnsiTheme="minorEastAsia" w:eastAsiaTheme="minorEastAsia" w:cstheme="minorEastAsia"/>
                <w:sz w:val="24"/>
                <w:szCs w:val="24"/>
              </w:rPr>
              <w:t>GB3095-2012《环境空气质量标准》二级标准要求</w:t>
            </w:r>
            <w:r>
              <w:rPr>
                <w:rFonts w:hint="eastAsia" w:asciiTheme="minorEastAsia" w:hAnsiTheme="minorEastAsia" w:eastAsiaTheme="minorEastAsia" w:cstheme="minorEastAsia"/>
                <w:sz w:val="24"/>
                <w:szCs w:val="24"/>
                <w:lang w:eastAsia="zh-CN"/>
              </w:rPr>
              <w:t>。项目所在地常年主导风向为西北风，尚家村位于上风向，故本项目的建设对敏感目标尚家村影响较小。</w:t>
            </w:r>
          </w:p>
          <w:p>
            <w:pPr>
              <w:pStyle w:val="18"/>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有机废气</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有机废气经集气罩收集后，经活性炭吸附装置处理后，引至室外无组织排放。经预测非甲烷总烃</w:t>
            </w:r>
            <w:r>
              <w:rPr>
                <w:rFonts w:hint="eastAsia" w:asciiTheme="minorEastAsia" w:hAnsiTheme="minorEastAsia" w:eastAsiaTheme="minorEastAsia" w:cstheme="minorEastAsia"/>
                <w:sz w:val="24"/>
                <w:szCs w:val="24"/>
              </w:rPr>
              <w:t>最大地面浓度</w:t>
            </w:r>
            <w:r>
              <w:rPr>
                <w:rFonts w:hint="eastAsia" w:asciiTheme="minorEastAsia" w:hAnsiTheme="minorEastAsia" w:eastAsiaTheme="minorEastAsia" w:cstheme="minorEastAsia"/>
                <w:sz w:val="24"/>
                <w:szCs w:val="24"/>
                <w:lang w:eastAsia="zh-CN"/>
              </w:rPr>
              <w:t>满足</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"http://www.so.com/s?q=%E5%A4%A7%E6%B0%94%E6%B1%A1%E6%9F%93%E7%89%A9%E7%BB%BC%E5%90%88%E6%8E%92%E6%94%BE%E6%A0%87%E5%87%86%E8%AF%A6%E8%A7%A3&amp;ie=utf-8&amp;src=internal_wenda_recommend_text" \t "_blank"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大气污染物综合排放标准详解</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》（国家环境保护局科技标准司 中国环境科学出版社）</w:t>
            </w:r>
            <w:r>
              <w:rPr>
                <w:rFonts w:hint="eastAsia" w:asciiTheme="minorEastAsia" w:hAnsiTheme="minorEastAsia" w:eastAsiaTheme="minorEastAsia" w:cstheme="minorEastAsia"/>
                <w:sz w:val="24"/>
                <w:szCs w:val="24"/>
                <w:lang w:eastAsia="zh-CN"/>
              </w:rPr>
              <w:t>中非甲烷总烃</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mg/m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标准要求</w:t>
            </w:r>
            <w:r>
              <w:rPr>
                <w:rFonts w:hint="eastAsia" w:asciiTheme="minorEastAsia" w:hAnsiTheme="minorEastAsia" w:eastAsiaTheme="minorEastAsia" w:cstheme="minorEastAsia"/>
                <w:sz w:val="24"/>
                <w:szCs w:val="24"/>
                <w:lang w:eastAsia="zh-CN"/>
              </w:rPr>
              <w:t>；尚家村无组织非甲烷总烃地面浓度</w:t>
            </w:r>
            <w:r>
              <w:rPr>
                <w:rFonts w:hint="eastAsia" w:asciiTheme="minorEastAsia" w:hAnsiTheme="minorEastAsia" w:eastAsiaTheme="minorEastAsia" w:cstheme="minorEastAsia"/>
                <w:sz w:val="24"/>
                <w:szCs w:val="24"/>
                <w:lang w:val="en-US" w:eastAsia="zh-CN"/>
              </w:rPr>
              <w:t>满足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"http://www.so.com/s?q=%E5%A4%A7%E6%B0%94%E6%B1%A1%E6%9F%93%E7%89%A9%E7%BB%BC%E5%90%88%E6%8E%92%E6%94%BE%E6%A0%87%E5%87%86%E8%AF%A6%E8%A7%A3&amp;ie=utf-8&amp;src=internal_wenda_recommend_text" \t "_blank"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大气污染物综合排放标准详解</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》（国家环境保护局科技标准司 中国环境科学出版社）中非甲烷总烃</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mg/m</w:t>
            </w:r>
            <w:r>
              <w:rPr>
                <w:rFonts w:hint="eastAsia" w:asciiTheme="minorEastAsia" w:hAnsiTheme="minorEastAsia" w:eastAsiaTheme="minorEastAsia" w:cstheme="minorEastAsia"/>
                <w:sz w:val="24"/>
                <w:szCs w:val="24"/>
                <w:vertAlign w:val="superscript"/>
                <w:lang w:eastAsia="zh-CN"/>
              </w:rPr>
              <w:t>3</w:t>
            </w:r>
            <w:r>
              <w:rPr>
                <w:rFonts w:hint="eastAsia" w:asciiTheme="minorEastAsia" w:hAnsiTheme="minorEastAsia" w:eastAsiaTheme="minorEastAsia" w:cstheme="minorEastAsia"/>
                <w:sz w:val="24"/>
                <w:szCs w:val="24"/>
                <w:lang w:eastAsia="zh-CN"/>
              </w:rPr>
              <w:t>标准要求。本项目所在地常年主导风向为西北风，距项目最近的尚家村位于主导风向的上风向。故项目对敏感环境保护目标尚家村的影响较小。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③</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食堂油烟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食堂油烟经油烟经油烟净化器处理后，油烟排放浓度</w:t>
            </w:r>
            <w:r>
              <w:rPr>
                <w:rFonts w:hint="eastAsia" w:asciiTheme="minorEastAsia" w:hAnsiTheme="minorEastAsia" w:eastAsiaTheme="minorEastAsia" w:cstheme="minorEastAsia"/>
                <w:sz w:val="24"/>
                <w:szCs w:val="24"/>
              </w:rPr>
              <w:t>《饮食业油烟排放标准（试行）》（GB18483-2001）2mg/m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的限值要求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对大气环境影响较小。</w:t>
            </w:r>
          </w:p>
          <w:p>
            <w:pPr>
              <w:keepNext w:val="0"/>
              <w:keepLines w:val="0"/>
              <w:pageBreakBefore w:val="0"/>
              <w:kinsoku/>
              <w:wordWrap/>
              <w:overflowPunct/>
              <w:topLinePunct w:val="0"/>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综上所述，经采取以上措施后，本项目排放废气可满足排放标准和相关环保技术政策要求，对周围环境影响较小。</w:t>
            </w:r>
          </w:p>
          <w:p>
            <w:pPr>
              <w:keepNext w:val="0"/>
              <w:keepLines w:val="0"/>
              <w:pageBreakBefore w:val="0"/>
              <w:widowControl w:val="0"/>
              <w:kinsoku/>
              <w:wordWrap/>
              <w:overflowPunct/>
              <w:topLinePunct w:val="0"/>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（2）废水</w:t>
            </w:r>
            <w:r>
              <w:rPr>
                <w:rFonts w:hint="eastAsia" w:asciiTheme="minorEastAsia" w:hAnsiTheme="minorEastAsia" w:eastAsiaTheme="minorEastAsia" w:cstheme="minorEastAsia"/>
                <w:sz w:val="24"/>
                <w:szCs w:val="24"/>
                <w:lang w:eastAsia="zh-CN"/>
              </w:rPr>
              <w:t>环境影响分析</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食堂废水经隔油池</w:t>
            </w:r>
            <w:r>
              <w:rPr>
                <w:rFonts w:hint="eastAsia" w:asciiTheme="minorEastAsia" w:hAnsiTheme="minorEastAsia" w:eastAsiaTheme="minorEastAsia" w:cstheme="minorEastAsia"/>
                <w:sz w:val="24"/>
                <w:szCs w:val="24"/>
                <w:lang w:eastAsia="zh-CN"/>
              </w:rPr>
              <w:t>处理</w:t>
            </w:r>
            <w:r>
              <w:rPr>
                <w:rFonts w:hint="eastAsia" w:asciiTheme="minorEastAsia" w:hAnsiTheme="minorEastAsia" w:eastAsiaTheme="minorEastAsia" w:cstheme="minorEastAsia"/>
                <w:sz w:val="24"/>
                <w:szCs w:val="24"/>
              </w:rPr>
              <w:t>后，</w:t>
            </w:r>
            <w:r>
              <w:rPr>
                <w:rFonts w:hint="eastAsia" w:asciiTheme="minorEastAsia" w:hAnsiTheme="minorEastAsia" w:eastAsiaTheme="minorEastAsia" w:cstheme="minorEastAsia"/>
                <w:sz w:val="24"/>
                <w:szCs w:val="24"/>
                <w:lang w:eastAsia="zh-CN"/>
              </w:rPr>
              <w:t>同职工生活污水汇</w:t>
            </w:r>
            <w:r>
              <w:rPr>
                <w:rFonts w:hint="eastAsia" w:asciiTheme="minorEastAsia" w:hAnsiTheme="minorEastAsia" w:eastAsiaTheme="minorEastAsia" w:cstheme="minorEastAsia"/>
                <w:sz w:val="24"/>
                <w:szCs w:val="24"/>
              </w:rPr>
              <w:t>集到化粪池，定期清掏，作为周边农田的生物肥料，不外排。</w:t>
            </w:r>
            <w:r>
              <w:rPr>
                <w:rFonts w:hint="eastAsia" w:asciiTheme="minorEastAsia" w:hAnsiTheme="minorEastAsia" w:eastAsiaTheme="minorEastAsia" w:cstheme="minorEastAsia"/>
                <w:sz w:val="24"/>
                <w:szCs w:val="24"/>
                <w:lang w:eastAsia="zh-CN"/>
              </w:rPr>
              <w:t>项目所在地周边有大量的农田，完全可以消纳本项目产生废水。</w:t>
            </w:r>
          </w:p>
          <w:p>
            <w:pPr>
              <w:keepNext w:val="0"/>
              <w:keepLines w:val="0"/>
              <w:pageBreakBefore w:val="0"/>
              <w:numPr>
                <w:ilvl w:val="0"/>
                <w:numId w:val="0"/>
              </w:numPr>
              <w:kinsoku/>
              <w:wordWrap/>
              <w:overflowPunct/>
              <w:topLinePunct w:val="0"/>
              <w:bidi w:val="0"/>
              <w:adjustRightInd/>
              <w:snapToGrid/>
              <w:spacing w:line="360" w:lineRule="auto"/>
              <w:ind w:leftChars="200" w:right="0" w:rightChars="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噪声</w:t>
            </w:r>
            <w:r>
              <w:rPr>
                <w:rFonts w:hint="eastAsia" w:asciiTheme="minorEastAsia" w:hAnsiTheme="minorEastAsia" w:eastAsiaTheme="minorEastAsia" w:cstheme="minorEastAsia"/>
                <w:color w:val="auto"/>
                <w:sz w:val="24"/>
                <w:szCs w:val="24"/>
                <w:lang w:eastAsia="zh-CN"/>
              </w:rPr>
              <w:t>环境影响分析</w:t>
            </w:r>
          </w:p>
          <w:p>
            <w:pPr>
              <w:tabs>
                <w:tab w:val="left" w:pos="6480"/>
              </w:tabs>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采取各种减震降噪措施后，</w:t>
            </w:r>
            <w:r>
              <w:rPr>
                <w:rFonts w:hint="eastAsia" w:asciiTheme="minorEastAsia" w:hAnsiTheme="minorEastAsia" w:eastAsiaTheme="minorEastAsia" w:cstheme="minorEastAsia"/>
                <w:color w:val="auto"/>
                <w:sz w:val="24"/>
                <w:szCs w:val="24"/>
              </w:rPr>
              <w:t>经预测厂界噪声能够满足《工业企业厂界环境噪声排放标准》（GB12348-2008）中3类标准要求，</w:t>
            </w:r>
            <w:r>
              <w:rPr>
                <w:rFonts w:hint="eastAsia" w:asciiTheme="minorEastAsia" w:hAnsiTheme="minorEastAsia" w:eastAsiaTheme="minorEastAsia" w:cstheme="minorEastAsia"/>
                <w:sz w:val="24"/>
                <w:szCs w:val="24"/>
              </w:rPr>
              <w:t>西北方向5m处的尚家村的声环境质量满足</w:t>
            </w:r>
            <w:r>
              <w:rPr>
                <w:rFonts w:hint="eastAsia" w:hAnsi="宋体"/>
                <w:sz w:val="24"/>
                <w:szCs w:val="24"/>
              </w:rPr>
              <w:t>GB3096-2008《声环境质量标准》中2类标准。</w:t>
            </w:r>
            <w:r>
              <w:rPr>
                <w:rFonts w:hint="eastAsia" w:asciiTheme="minorEastAsia" w:hAnsiTheme="minorEastAsia" w:eastAsiaTheme="minorEastAsia" w:cstheme="minorEastAsia"/>
                <w:color w:val="auto"/>
                <w:sz w:val="24"/>
                <w:szCs w:val="24"/>
              </w:rPr>
              <w:t>对外环境影响较小。</w:t>
            </w:r>
          </w:p>
          <w:p>
            <w:pPr>
              <w:keepNext w:val="0"/>
              <w:keepLines w:val="0"/>
              <w:pageBreakBefore w:val="0"/>
              <w:numPr>
                <w:ilvl w:val="0"/>
                <w:numId w:val="5"/>
              </w:numPr>
              <w:kinsoku/>
              <w:wordWrap/>
              <w:overflowPunct/>
              <w:topLinePunct w:val="0"/>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固体废物</w:t>
            </w:r>
            <w:r>
              <w:rPr>
                <w:rFonts w:hint="eastAsia" w:asciiTheme="minorEastAsia" w:hAnsiTheme="minorEastAsia" w:eastAsiaTheme="minorEastAsia" w:cstheme="minorEastAsia"/>
                <w:sz w:val="24"/>
                <w:szCs w:val="24"/>
                <w:lang w:eastAsia="zh-CN"/>
              </w:rPr>
              <w:t>影响分析</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生活垃圾：设置带盖垃圾桶，进行分类收集，统一由环卫部门清运处置，做到日产日清，对外环境影响较小。</w:t>
            </w:r>
          </w:p>
          <w:p>
            <w:pPr>
              <w:keepNext w:val="0"/>
              <w:keepLines w:val="0"/>
              <w:pageBreakBefore w:val="0"/>
              <w:kinsoku/>
              <w:wordWrap/>
              <w:overflowPunct/>
              <w:topLinePunct w:val="0"/>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一般固废：</w:t>
            </w:r>
            <w:r>
              <w:rPr>
                <w:rFonts w:hint="eastAsia" w:asciiTheme="minorEastAsia" w:hAnsiTheme="minorEastAsia" w:eastAsiaTheme="minorEastAsia" w:cstheme="minorEastAsia"/>
                <w:sz w:val="24"/>
                <w:szCs w:val="24"/>
                <w:lang w:val="en-GB"/>
              </w:rPr>
              <w:t>废边角料</w:t>
            </w:r>
            <w:r>
              <w:rPr>
                <w:rFonts w:hint="eastAsia" w:asciiTheme="minorEastAsia" w:hAnsiTheme="minorEastAsia" w:eastAsiaTheme="minorEastAsia" w:cstheme="minorEastAsia"/>
                <w:sz w:val="24"/>
                <w:szCs w:val="24"/>
                <w:lang w:val="en-GB" w:eastAsia="zh-CN"/>
              </w:rPr>
              <w:t>、废铝材、废包装</w:t>
            </w:r>
            <w:r>
              <w:rPr>
                <w:rFonts w:hint="eastAsia" w:asciiTheme="minorEastAsia" w:hAnsiTheme="minorEastAsia" w:eastAsiaTheme="minorEastAsia" w:cstheme="minorEastAsia"/>
                <w:sz w:val="24"/>
                <w:szCs w:val="24"/>
                <w:lang w:val="en-GB"/>
              </w:rPr>
              <w:t>统一收集至废料箱内</w:t>
            </w:r>
            <w:r>
              <w:rPr>
                <w:rFonts w:hint="eastAsia" w:asciiTheme="minorEastAsia" w:hAnsiTheme="minorEastAsia" w:eastAsiaTheme="minorEastAsia" w:cstheme="minorEastAsia"/>
                <w:sz w:val="24"/>
                <w:szCs w:val="24"/>
                <w:lang w:val="en-GB" w:eastAsia="zh-CN"/>
              </w:rPr>
              <w:t>，外售。布袋除尘器的粉尘</w:t>
            </w:r>
            <w:r>
              <w:rPr>
                <w:rFonts w:hint="eastAsia" w:asciiTheme="minorEastAsia" w:hAnsiTheme="minorEastAsia" w:eastAsiaTheme="minorEastAsia" w:cstheme="minorEastAsia"/>
                <w:sz w:val="24"/>
                <w:szCs w:val="24"/>
              </w:rPr>
              <w:t>存放于除尘器</w:t>
            </w:r>
            <w:r>
              <w:rPr>
                <w:rFonts w:hint="eastAsia" w:asciiTheme="minorEastAsia" w:hAnsiTheme="minorEastAsia" w:eastAsiaTheme="minorEastAsia" w:cstheme="minorEastAsia"/>
                <w:sz w:val="24"/>
                <w:szCs w:val="24"/>
                <w:lang w:eastAsia="zh-CN"/>
              </w:rPr>
              <w:t>底部灰斗内</w:t>
            </w:r>
            <w:r>
              <w:rPr>
                <w:rFonts w:hint="eastAsia" w:asciiTheme="minorEastAsia" w:hAnsiTheme="minorEastAsia" w:eastAsiaTheme="minorEastAsia" w:cstheme="minorEastAsia"/>
                <w:sz w:val="24"/>
                <w:szCs w:val="24"/>
              </w:rPr>
              <w:t>，定期清理，</w:t>
            </w:r>
            <w:r>
              <w:rPr>
                <w:rFonts w:hint="eastAsia" w:asciiTheme="minorEastAsia" w:hAnsiTheme="minorEastAsia" w:eastAsiaTheme="minorEastAsia" w:cstheme="minorEastAsia"/>
                <w:sz w:val="24"/>
                <w:szCs w:val="24"/>
                <w:lang w:eastAsia="zh-CN"/>
              </w:rPr>
              <w:t>外售处理。废活性炭交由有资质单位处置。</w:t>
            </w:r>
          </w:p>
          <w:p>
            <w:pPr>
              <w:pStyle w:val="89"/>
              <w:keepNext w:val="0"/>
              <w:keepLines w:val="0"/>
              <w:pageBreakBefore w:val="0"/>
              <w:kinsoku/>
              <w:wordWrap/>
              <w:overflowPunct/>
              <w:topLinePunct w:val="0"/>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以上环保处理措施落实到位后，项目产生的废气、废水、固废均可得到妥善处理，满足达标排放的要求。</w:t>
            </w:r>
          </w:p>
          <w:p>
            <w:pPr>
              <w:pStyle w:val="89"/>
              <w:keepNext w:val="0"/>
              <w:keepLines w:val="0"/>
              <w:pageBreakBefore w:val="0"/>
              <w:kinsoku/>
              <w:wordWrap/>
              <w:overflowPunct/>
              <w:topLinePunct w:val="0"/>
              <w:bidi w:val="0"/>
              <w:adjustRightInd/>
              <w:snapToGrid/>
              <w:spacing w:line="360" w:lineRule="auto"/>
              <w:ind w:right="0" w:rightChars="0"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5、结论</w:t>
            </w:r>
            <w:r>
              <w:rPr>
                <w:rFonts w:hint="eastAsia" w:asciiTheme="minorEastAsia" w:hAnsiTheme="minorEastAsia" w:eastAsiaTheme="minorEastAsia" w:cstheme="minorEastAsia"/>
                <w:sz w:val="24"/>
                <w:szCs w:val="24"/>
              </w:rPr>
              <w:t>  </w:t>
            </w:r>
          </w:p>
          <w:p>
            <w:pPr>
              <w:keepNext w:val="0"/>
              <w:keepLines w:val="0"/>
              <w:pageBreakBefore w:val="0"/>
              <w:kinsoku/>
              <w:wordWrap/>
              <w:overflowPunct/>
              <w:topLinePunct w:val="0"/>
              <w:bidi w:val="0"/>
              <w:adjustRightInd/>
              <w:snapToGrid/>
              <w:spacing w:line="360" w:lineRule="auto"/>
              <w:ind w:right="0" w:rightChars="0" w:firstLine="482" w:firstLineChars="200"/>
              <w:textAlignment w:val="auto"/>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b/>
                <w:bCs/>
                <w:sz w:val="24"/>
                <w:szCs w:val="24"/>
              </w:rPr>
              <w:t>综上所述，陕西曲玛家居有限公司板式家具生产线项目符合国家和地方的产业政策，</w:t>
            </w:r>
            <w:r>
              <w:rPr>
                <w:rFonts w:hint="eastAsia" w:asciiTheme="minorEastAsia" w:hAnsiTheme="minorEastAsia" w:eastAsiaTheme="minorEastAsia" w:cstheme="minorEastAsia"/>
                <w:b/>
                <w:bCs/>
                <w:sz w:val="24"/>
                <w:szCs w:val="24"/>
                <w:lang w:val="en-GB"/>
              </w:rPr>
              <w:t>项目在落实设计和环评提出的各项污染防治措施的基础上，可以满足达标排放的要求，从满足环境质量目标要求角度考虑，项目建设可行。</w:t>
            </w:r>
          </w:p>
          <w:p>
            <w:pPr>
              <w:spacing w:line="360" w:lineRule="auto"/>
            </w:pPr>
          </w:p>
          <w:p>
            <w:pPr>
              <w:pStyle w:val="18"/>
              <w:ind w:firstLine="0" w:firstLineChars="0"/>
            </w:pPr>
          </w:p>
        </w:tc>
      </w:tr>
    </w:tbl>
    <w:p>
      <w:pPr>
        <w:rPr>
          <w:b/>
          <w:bCs/>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290" w:charSpace="0"/>
        </w:sectPr>
      </w:pPr>
    </w:p>
    <w:p>
      <w:pPr>
        <w:rPr>
          <w:b/>
          <w:bCs/>
          <w:color w:val="FF0000"/>
          <w:sz w:val="24"/>
        </w:rPr>
      </w:pPr>
    </w:p>
    <w:tbl>
      <w:tblPr>
        <w:tblStyle w:val="41"/>
        <w:tblW w:w="852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85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6375" w:hRule="atLeast"/>
        </w:trPr>
        <w:tc>
          <w:tcPr>
            <w:tcW w:w="8529" w:type="dxa"/>
          </w:tcPr>
          <w:p>
            <w:pPr>
              <w:rPr>
                <w:bCs/>
                <w:color w:val="auto"/>
                <w:sz w:val="24"/>
              </w:rPr>
            </w:pPr>
            <w:r>
              <w:rPr>
                <w:rFonts w:hint="eastAsia"/>
                <w:bCs/>
                <w:color w:val="auto"/>
                <w:sz w:val="24"/>
              </w:rPr>
              <w:t>预审意见：</w:t>
            </w: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r>
              <w:rPr>
                <w:rFonts w:hint="eastAsia"/>
                <w:bCs/>
                <w:color w:val="auto"/>
                <w:sz w:val="24"/>
              </w:rPr>
              <w:t xml:space="preserve">                                              公       章</w:t>
            </w:r>
          </w:p>
          <w:p>
            <w:pPr>
              <w:rPr>
                <w:bCs/>
                <w:color w:val="auto"/>
                <w:sz w:val="24"/>
              </w:rPr>
            </w:pPr>
          </w:p>
          <w:p>
            <w:pPr>
              <w:rPr>
                <w:bCs/>
                <w:color w:val="auto"/>
                <w:sz w:val="24"/>
              </w:rPr>
            </w:pPr>
            <w:r>
              <w:rPr>
                <w:rFonts w:hint="eastAsia"/>
                <w:bCs/>
                <w:color w:val="auto"/>
                <w:sz w:val="24"/>
              </w:rPr>
              <w:t>经办人：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6991" w:hRule="atLeast"/>
        </w:trPr>
        <w:tc>
          <w:tcPr>
            <w:tcW w:w="8529" w:type="dxa"/>
          </w:tcPr>
          <w:p>
            <w:pPr>
              <w:rPr>
                <w:bCs/>
                <w:color w:val="auto"/>
                <w:sz w:val="24"/>
              </w:rPr>
            </w:pPr>
            <w:r>
              <w:rPr>
                <w:rFonts w:hint="eastAsia"/>
                <w:bCs/>
                <w:color w:val="auto"/>
                <w:sz w:val="24"/>
              </w:rPr>
              <w:t>下一级环境保护行政主管部门审查意见：</w:t>
            </w: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r>
              <w:rPr>
                <w:rFonts w:hint="eastAsia"/>
                <w:bCs/>
                <w:color w:val="auto"/>
                <w:sz w:val="24"/>
              </w:rPr>
              <w:t xml:space="preserve">                                                 公    章</w:t>
            </w:r>
          </w:p>
          <w:p>
            <w:pPr>
              <w:rPr>
                <w:bCs/>
                <w:color w:val="auto"/>
                <w:sz w:val="24"/>
              </w:rPr>
            </w:pPr>
          </w:p>
          <w:p>
            <w:pPr>
              <w:rPr>
                <w:bCs/>
                <w:color w:val="auto"/>
                <w:sz w:val="24"/>
              </w:rPr>
            </w:pPr>
            <w:r>
              <w:rPr>
                <w:rFonts w:hint="eastAsia"/>
                <w:bCs/>
                <w:color w:val="auto"/>
                <w:sz w:val="24"/>
              </w:rPr>
              <w:t>经办人：                                       年     月     日</w:t>
            </w:r>
          </w:p>
        </w:tc>
      </w:tr>
    </w:tbl>
    <w:p>
      <w:pPr>
        <w:rPr>
          <w:b/>
          <w:bCs/>
          <w:color w:val="auto"/>
          <w:sz w:val="24"/>
        </w:rPr>
      </w:pPr>
    </w:p>
    <w:p>
      <w:pPr>
        <w:pStyle w:val="18"/>
        <w:sectPr>
          <w:footerReference r:id="rId6" w:type="default"/>
          <w:pgSz w:w="11907" w:h="16840"/>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290" w:charSpace="0"/>
        </w:sectPr>
      </w:pPr>
    </w:p>
    <w:p>
      <w:pPr>
        <w:rPr>
          <w:b/>
          <w:bCs/>
          <w:color w:val="auto"/>
          <w:sz w:val="24"/>
        </w:rPr>
      </w:pPr>
    </w:p>
    <w:tbl>
      <w:tblPr>
        <w:tblStyle w:val="41"/>
        <w:tblW w:w="8529"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760" w:hRule="atLeast"/>
        </w:trPr>
        <w:tc>
          <w:tcPr>
            <w:tcW w:w="8529" w:type="dxa"/>
          </w:tcPr>
          <w:p>
            <w:pPr>
              <w:rPr>
                <w:bCs/>
                <w:color w:val="auto"/>
                <w:sz w:val="24"/>
              </w:rPr>
            </w:pPr>
            <w:r>
              <w:rPr>
                <w:rFonts w:hint="eastAsia"/>
                <w:bCs/>
                <w:color w:val="auto"/>
                <w:sz w:val="24"/>
              </w:rPr>
              <w:t>审批意见：</w:t>
            </w: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p>
          <w:p>
            <w:pPr>
              <w:rPr>
                <w:bCs/>
                <w:color w:val="auto"/>
                <w:sz w:val="24"/>
              </w:rPr>
            </w:pPr>
            <w:r>
              <w:rPr>
                <w:rFonts w:hint="eastAsia"/>
                <w:bCs/>
                <w:color w:val="auto"/>
                <w:sz w:val="24"/>
              </w:rPr>
              <w:t xml:space="preserve">                                                公    章</w:t>
            </w:r>
          </w:p>
          <w:p>
            <w:pPr>
              <w:rPr>
                <w:bCs/>
                <w:color w:val="auto"/>
                <w:sz w:val="24"/>
              </w:rPr>
            </w:pPr>
          </w:p>
          <w:p>
            <w:pPr>
              <w:rPr>
                <w:bCs/>
                <w:color w:val="auto"/>
                <w:sz w:val="24"/>
              </w:rPr>
            </w:pPr>
            <w:r>
              <w:rPr>
                <w:rFonts w:hint="eastAsia"/>
                <w:bCs/>
                <w:color w:val="auto"/>
                <w:sz w:val="24"/>
              </w:rPr>
              <w:t>经办人：                                    年     月     日</w:t>
            </w:r>
          </w:p>
          <w:p>
            <w:pPr>
              <w:rPr>
                <w:bCs/>
                <w:color w:val="auto"/>
                <w:sz w:val="24"/>
              </w:rPr>
            </w:pPr>
          </w:p>
        </w:tc>
      </w:tr>
    </w:tbl>
    <w:p>
      <w:pPr>
        <w:rPr>
          <w:b/>
          <w:bCs/>
          <w:color w:val="FF0000"/>
          <w:sz w:val="24"/>
        </w:rPr>
      </w:pPr>
    </w:p>
    <w:p>
      <w:pPr>
        <w:pStyle w:val="18"/>
        <w:sectPr>
          <w:footerReference r:id="rId7" w:type="default"/>
          <w:pgSz w:w="11907" w:h="16840"/>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290" w:charSpace="0"/>
        </w:sectPr>
      </w:pPr>
    </w:p>
    <w:p>
      <w:pPr>
        <w:rPr>
          <w:b/>
          <w:bCs/>
          <w:color w:val="FF0000"/>
          <w:sz w:val="24"/>
        </w:rPr>
      </w:pPr>
      <w:r>
        <w:rPr>
          <w:rFonts w:hAnsi="宋体"/>
          <w:color w:val="FF0000"/>
          <w:sz w:val="44"/>
        </w:rPr>
        <w:pict>
          <v:rect id="_x0000_s2692" o:spid="_x0000_s2692" o:spt="1" style="position:absolute;left:0pt;margin-left:2.25pt;margin-top:4.5pt;height:684.75pt;width:409.5pt;z-index:251658240;mso-width-relative:page;mso-height-relative:page;" fillcolor="#000000" filled="f" coordsize="21600,21600">
            <v:path/>
            <v:fill on="f" focussize="0,0"/>
            <v:stroke weight="1.5pt"/>
            <v:imagedata o:title=""/>
            <o:lock v:ext="edit"/>
            <v:textbox>
              <w:txbxContent>
                <w:p>
                  <w:pPr>
                    <w:jc w:val="center"/>
                    <w:rPr>
                      <w:sz w:val="44"/>
                    </w:rPr>
                  </w:pPr>
                  <w:r>
                    <w:rPr>
                      <w:sz w:val="44"/>
                    </w:rPr>
                    <w:t>注      释</w:t>
                  </w:r>
                </w:p>
                <w:p>
                  <w:pPr>
                    <w:autoSpaceDE w:val="0"/>
                    <w:autoSpaceDN w:val="0"/>
                    <w:adjustRightInd w:val="0"/>
                    <w:spacing w:beforeLines="50" w:line="480" w:lineRule="exact"/>
                    <w:ind w:firstLine="560" w:firstLineChars="200"/>
                    <w:jc w:val="left"/>
                    <w:rPr>
                      <w:kern w:val="0"/>
                      <w:sz w:val="28"/>
                      <w:szCs w:val="28"/>
                    </w:rPr>
                  </w:pPr>
                  <w:r>
                    <w:rPr>
                      <w:kern w:val="0"/>
                      <w:sz w:val="28"/>
                      <w:szCs w:val="28"/>
                    </w:rPr>
                    <w:t>一、本报告表应附以下附件、附图：</w:t>
                  </w:r>
                </w:p>
                <w:p>
                  <w:pPr>
                    <w:autoSpaceDE w:val="0"/>
                    <w:autoSpaceDN w:val="0"/>
                    <w:adjustRightInd w:val="0"/>
                    <w:spacing w:beforeLines="50" w:line="480" w:lineRule="exact"/>
                    <w:ind w:firstLine="560" w:firstLineChars="200"/>
                    <w:jc w:val="left"/>
                    <w:rPr>
                      <w:kern w:val="0"/>
                      <w:sz w:val="28"/>
                      <w:szCs w:val="28"/>
                    </w:rPr>
                  </w:pPr>
                  <w:r>
                    <w:rPr>
                      <w:kern w:val="0"/>
                      <w:sz w:val="28"/>
                      <w:szCs w:val="28"/>
                    </w:rPr>
                    <w:t>附件1</w:t>
                  </w:r>
                  <w:r>
                    <w:rPr>
                      <w:rFonts w:hint="eastAsia"/>
                      <w:kern w:val="0"/>
                      <w:sz w:val="28"/>
                      <w:szCs w:val="28"/>
                    </w:rPr>
                    <w:t xml:space="preserve">   监测报告</w:t>
                  </w:r>
                </w:p>
                <w:p>
                  <w:pPr>
                    <w:autoSpaceDE w:val="0"/>
                    <w:autoSpaceDN w:val="0"/>
                    <w:adjustRightInd w:val="0"/>
                    <w:spacing w:beforeLines="50" w:line="480" w:lineRule="exact"/>
                    <w:ind w:left="1750" w:leftChars="300" w:hanging="1120" w:hangingChars="400"/>
                    <w:jc w:val="left"/>
                    <w:rPr>
                      <w:kern w:val="0"/>
                      <w:sz w:val="28"/>
                      <w:szCs w:val="28"/>
                    </w:rPr>
                  </w:pPr>
                  <w:r>
                    <w:rPr>
                      <w:rFonts w:hint="eastAsia"/>
                      <w:kern w:val="0"/>
                      <w:sz w:val="28"/>
                      <w:szCs w:val="28"/>
                    </w:rPr>
                    <w:t>附图1   项目地理位置图（应反映行政区划、水系、标明纳污口位置和地形地貌等）</w:t>
                  </w:r>
                </w:p>
                <w:p>
                  <w:pPr>
                    <w:autoSpaceDE w:val="0"/>
                    <w:autoSpaceDN w:val="0"/>
                    <w:adjustRightInd w:val="0"/>
                    <w:spacing w:beforeLines="50" w:line="480" w:lineRule="exact"/>
                    <w:ind w:firstLine="560" w:firstLineChars="200"/>
                    <w:jc w:val="left"/>
                    <w:rPr>
                      <w:kern w:val="0"/>
                      <w:sz w:val="28"/>
                      <w:szCs w:val="28"/>
                    </w:rPr>
                  </w:pPr>
                  <w:r>
                    <w:rPr>
                      <w:rFonts w:hint="eastAsia"/>
                      <w:kern w:val="0"/>
                      <w:sz w:val="28"/>
                      <w:szCs w:val="28"/>
                    </w:rPr>
                    <w:t>附图2   项目周边环境示意图</w:t>
                  </w:r>
                </w:p>
                <w:p>
                  <w:pPr>
                    <w:autoSpaceDE w:val="0"/>
                    <w:autoSpaceDN w:val="0"/>
                    <w:adjustRightInd w:val="0"/>
                    <w:spacing w:beforeLines="50" w:line="480" w:lineRule="exact"/>
                    <w:ind w:firstLine="560" w:firstLineChars="200"/>
                    <w:jc w:val="left"/>
                    <w:rPr>
                      <w:kern w:val="0"/>
                      <w:sz w:val="28"/>
                      <w:szCs w:val="28"/>
                    </w:rPr>
                  </w:pPr>
                  <w:r>
                    <w:rPr>
                      <w:rFonts w:hint="eastAsia"/>
                      <w:kern w:val="0"/>
                      <w:sz w:val="28"/>
                      <w:szCs w:val="28"/>
                    </w:rPr>
                    <w:t>附图3   项目平面布置图</w:t>
                  </w:r>
                </w:p>
                <w:p>
                  <w:pPr>
                    <w:autoSpaceDE w:val="0"/>
                    <w:autoSpaceDN w:val="0"/>
                    <w:adjustRightInd w:val="0"/>
                    <w:spacing w:beforeLines="50" w:line="480" w:lineRule="exact"/>
                    <w:ind w:firstLine="560" w:firstLineChars="200"/>
                    <w:jc w:val="left"/>
                    <w:rPr>
                      <w:kern w:val="0"/>
                      <w:sz w:val="28"/>
                      <w:szCs w:val="28"/>
                    </w:rPr>
                  </w:pPr>
                  <w:r>
                    <w:rPr>
                      <w:kern w:val="0"/>
                      <w:sz w:val="28"/>
                      <w:szCs w:val="28"/>
                    </w:rPr>
                    <w:t>二、如果本报告表不能说明项目产生的污染及对环境造成的影响，应进行专项评价。根据建设项目的特点和当地环境特征，应选下列1-2项进行专项评价。</w:t>
                  </w:r>
                </w:p>
                <w:p>
                  <w:pPr>
                    <w:autoSpaceDE w:val="0"/>
                    <w:autoSpaceDN w:val="0"/>
                    <w:adjustRightInd w:val="0"/>
                    <w:spacing w:beforeLines="50" w:line="480" w:lineRule="exact"/>
                    <w:ind w:firstLine="560" w:firstLineChars="200"/>
                    <w:jc w:val="left"/>
                    <w:rPr>
                      <w:kern w:val="0"/>
                      <w:sz w:val="28"/>
                      <w:szCs w:val="28"/>
                    </w:rPr>
                  </w:pPr>
                  <w:r>
                    <w:rPr>
                      <w:kern w:val="0"/>
                      <w:sz w:val="28"/>
                      <w:szCs w:val="28"/>
                    </w:rPr>
                    <w:t>1、大气环境影响专项评价</w:t>
                  </w:r>
                </w:p>
                <w:p>
                  <w:pPr>
                    <w:autoSpaceDE w:val="0"/>
                    <w:autoSpaceDN w:val="0"/>
                    <w:adjustRightInd w:val="0"/>
                    <w:spacing w:beforeLines="50" w:line="480" w:lineRule="exact"/>
                    <w:ind w:firstLine="560" w:firstLineChars="200"/>
                    <w:jc w:val="left"/>
                    <w:rPr>
                      <w:kern w:val="0"/>
                      <w:sz w:val="28"/>
                      <w:szCs w:val="28"/>
                    </w:rPr>
                  </w:pPr>
                  <w:r>
                    <w:rPr>
                      <w:kern w:val="0"/>
                      <w:sz w:val="28"/>
                      <w:szCs w:val="28"/>
                    </w:rPr>
                    <w:t>2、水环境影响专项评价（包括地表水和地下水）</w:t>
                  </w:r>
                </w:p>
                <w:p>
                  <w:pPr>
                    <w:autoSpaceDE w:val="0"/>
                    <w:autoSpaceDN w:val="0"/>
                    <w:adjustRightInd w:val="0"/>
                    <w:spacing w:beforeLines="50" w:line="480" w:lineRule="exact"/>
                    <w:ind w:firstLine="560" w:firstLineChars="200"/>
                    <w:jc w:val="left"/>
                    <w:rPr>
                      <w:kern w:val="0"/>
                      <w:sz w:val="28"/>
                      <w:szCs w:val="28"/>
                    </w:rPr>
                  </w:pPr>
                  <w:r>
                    <w:rPr>
                      <w:kern w:val="0"/>
                      <w:sz w:val="28"/>
                      <w:szCs w:val="28"/>
                    </w:rPr>
                    <w:t>3、生态影响专项评价</w:t>
                  </w:r>
                </w:p>
                <w:p>
                  <w:pPr>
                    <w:autoSpaceDE w:val="0"/>
                    <w:autoSpaceDN w:val="0"/>
                    <w:adjustRightInd w:val="0"/>
                    <w:spacing w:beforeLines="50" w:line="480" w:lineRule="exact"/>
                    <w:ind w:firstLine="560" w:firstLineChars="200"/>
                    <w:jc w:val="left"/>
                    <w:rPr>
                      <w:kern w:val="0"/>
                      <w:sz w:val="28"/>
                      <w:szCs w:val="28"/>
                    </w:rPr>
                  </w:pPr>
                  <w:r>
                    <w:rPr>
                      <w:kern w:val="0"/>
                      <w:sz w:val="28"/>
                      <w:szCs w:val="28"/>
                    </w:rPr>
                    <w:t>4、声影响专项评价</w:t>
                  </w:r>
                </w:p>
                <w:p>
                  <w:pPr>
                    <w:autoSpaceDE w:val="0"/>
                    <w:autoSpaceDN w:val="0"/>
                    <w:adjustRightInd w:val="0"/>
                    <w:spacing w:beforeLines="50" w:line="480" w:lineRule="exact"/>
                    <w:ind w:firstLine="560" w:firstLineChars="200"/>
                    <w:jc w:val="left"/>
                    <w:rPr>
                      <w:kern w:val="0"/>
                      <w:sz w:val="28"/>
                      <w:szCs w:val="28"/>
                    </w:rPr>
                  </w:pPr>
                  <w:r>
                    <w:rPr>
                      <w:kern w:val="0"/>
                      <w:sz w:val="28"/>
                      <w:szCs w:val="28"/>
                    </w:rPr>
                    <w:t>5、土壤影响专项评价</w:t>
                  </w:r>
                </w:p>
                <w:p>
                  <w:pPr>
                    <w:autoSpaceDE w:val="0"/>
                    <w:autoSpaceDN w:val="0"/>
                    <w:adjustRightInd w:val="0"/>
                    <w:spacing w:beforeLines="50" w:line="480" w:lineRule="exact"/>
                    <w:ind w:firstLine="560" w:firstLineChars="200"/>
                    <w:jc w:val="left"/>
                    <w:rPr>
                      <w:kern w:val="0"/>
                      <w:sz w:val="28"/>
                      <w:szCs w:val="28"/>
                    </w:rPr>
                  </w:pPr>
                  <w:r>
                    <w:rPr>
                      <w:kern w:val="0"/>
                      <w:sz w:val="28"/>
                      <w:szCs w:val="28"/>
                    </w:rPr>
                    <w:t>6、固体废气物影响专项评价</w:t>
                  </w:r>
                </w:p>
                <w:p>
                  <w:pPr>
                    <w:autoSpaceDE w:val="0"/>
                    <w:autoSpaceDN w:val="0"/>
                    <w:adjustRightInd w:val="0"/>
                    <w:spacing w:beforeLines="50" w:line="480" w:lineRule="exact"/>
                    <w:ind w:firstLine="560" w:firstLineChars="200"/>
                    <w:jc w:val="left"/>
                    <w:rPr>
                      <w:kern w:val="0"/>
                      <w:sz w:val="28"/>
                      <w:szCs w:val="28"/>
                    </w:rPr>
                  </w:pPr>
                  <w:r>
                    <w:rPr>
                      <w:kern w:val="0"/>
                      <w:sz w:val="28"/>
                      <w:szCs w:val="28"/>
                    </w:rPr>
                    <w:t>以上专项评价未包括的另列专项，专项评价按照《环境影响评价技术导则》中的要求进行。</w:t>
                  </w:r>
                </w:p>
                <w:p>
                  <w:pPr>
                    <w:autoSpaceDE w:val="0"/>
                    <w:autoSpaceDN w:val="0"/>
                    <w:adjustRightInd w:val="0"/>
                    <w:spacing w:beforeLines="50" w:line="240" w:lineRule="exact"/>
                    <w:ind w:firstLine="560" w:firstLineChars="200"/>
                    <w:jc w:val="left"/>
                    <w:rPr>
                      <w:rFonts w:ascii="宋体" w:hAnsi="宋体"/>
                      <w:kern w:val="0"/>
                      <w:sz w:val="28"/>
                      <w:szCs w:val="28"/>
                    </w:rPr>
                  </w:pPr>
                </w:p>
              </w:txbxContent>
            </v:textbox>
          </v:rect>
        </w:pict>
      </w:r>
    </w:p>
    <w:sectPr>
      <w:footerReference r:id="rId8" w:type="default"/>
      <w:pgSz w:w="11907" w:h="16840"/>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鼎简书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Geneva">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498"/>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 w:val="24"/>
        <w:szCs w:val="24"/>
      </w:rPr>
    </w:pPr>
    <w:r>
      <w:rPr>
        <w:sz w:val="24"/>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pt"/>
          <v:imagedata o:title=""/>
          <o:lock v:ext="edit" aspectratio="f"/>
          <v:textbox inset="0mm,0mm,0mm,0mm" style="mso-fit-shape-to-text:t;">
            <w:txbxContent>
              <w:p>
                <w:pPr>
                  <w:pStyle w:val="17"/>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22</w:t>
                </w:r>
                <w:r>
                  <w:rPr>
                    <w:sz w:val="24"/>
                    <w:szCs w:val="24"/>
                  </w:rPr>
                  <w:fldChar w:fldCharType="end"/>
                </w:r>
              </w:p>
            </w:txbxContent>
          </v:textbox>
        </v:shape>
      </w:pict>
    </w:r>
  </w:p>
  <w:p>
    <w:pPr>
      <w:pStyle w:val="17"/>
      <w:tabs>
        <w:tab w:val="center" w:pos="4498"/>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 w:val="24"/>
        <w:szCs w:val="24"/>
      </w:rPr>
    </w:pPr>
    <w:r>
      <w:rPr>
        <w:rFonts w:hint="eastAsia"/>
        <w:sz w:val="24"/>
        <w:szCs w:val="24"/>
      </w:rPr>
      <w:t>41</w:t>
    </w:r>
  </w:p>
  <w:p>
    <w:pPr>
      <w:pStyle w:val="17"/>
      <w:tabs>
        <w:tab w:val="center" w:pos="4498"/>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 w:val="24"/>
        <w:szCs w:val="24"/>
      </w:rPr>
    </w:pPr>
    <w:r>
      <w:rPr>
        <w:rFonts w:hint="eastAsia"/>
        <w:sz w:val="24"/>
        <w:szCs w:val="24"/>
      </w:rPr>
      <w:t>42</w:t>
    </w:r>
  </w:p>
  <w:p>
    <w:pPr>
      <w:pStyle w:val="17"/>
      <w:tabs>
        <w:tab w:val="center" w:pos="4498"/>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 w:val="24"/>
        <w:szCs w:val="24"/>
      </w:rPr>
    </w:pPr>
    <w:r>
      <w:rPr>
        <w:rFonts w:hint="eastAsia"/>
        <w:sz w:val="24"/>
        <w:szCs w:val="24"/>
      </w:rPr>
      <w:t>43</w:t>
    </w:r>
  </w:p>
  <w:p>
    <w:pPr>
      <w:pStyle w:val="17"/>
      <w:tabs>
        <w:tab w:val="center" w:pos="4498"/>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3C1AF"/>
    <w:multiLevelType w:val="singleLevel"/>
    <w:tmpl w:val="8BB3C1AF"/>
    <w:lvl w:ilvl="0" w:tentative="0">
      <w:start w:val="1"/>
      <w:numFmt w:val="decimal"/>
      <w:suff w:val="nothing"/>
      <w:lvlText w:val="%1、"/>
      <w:lvlJc w:val="left"/>
    </w:lvl>
  </w:abstractNum>
  <w:abstractNum w:abstractNumId="1">
    <w:nsid w:val="49ABC84A"/>
    <w:multiLevelType w:val="singleLevel"/>
    <w:tmpl w:val="49ABC84A"/>
    <w:lvl w:ilvl="0" w:tentative="0">
      <w:start w:val="1"/>
      <w:numFmt w:val="decimal"/>
      <w:suff w:val="nothing"/>
      <w:lvlText w:val="（%1）"/>
      <w:lvlJc w:val="left"/>
    </w:lvl>
  </w:abstractNum>
  <w:abstractNum w:abstractNumId="2">
    <w:nsid w:val="58976FB0"/>
    <w:multiLevelType w:val="singleLevel"/>
    <w:tmpl w:val="58976FB0"/>
    <w:lvl w:ilvl="0" w:tentative="0">
      <w:start w:val="3"/>
      <w:numFmt w:val="decimal"/>
      <w:suff w:val="nothing"/>
      <w:lvlText w:val="%1、"/>
      <w:lvlJc w:val="left"/>
    </w:lvl>
  </w:abstractNum>
  <w:abstractNum w:abstractNumId="3">
    <w:nsid w:val="59C4BD82"/>
    <w:multiLevelType w:val="singleLevel"/>
    <w:tmpl w:val="59C4BD82"/>
    <w:lvl w:ilvl="0" w:tentative="0">
      <w:start w:val="2"/>
      <w:numFmt w:val="decimal"/>
      <w:suff w:val="nothing"/>
      <w:lvlText w:val="（%1）"/>
      <w:lvlJc w:val="left"/>
    </w:lvl>
  </w:abstractNum>
  <w:abstractNum w:abstractNumId="4">
    <w:nsid w:val="59C4CF30"/>
    <w:multiLevelType w:val="singleLevel"/>
    <w:tmpl w:val="59C4CF30"/>
    <w:lvl w:ilvl="0" w:tentative="0">
      <w:start w:val="4"/>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5"/>
  <w:drawingGridHorizontalSpacing w:val="105"/>
  <w:drawingGridVerticalSpacing w:val="145"/>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0004CB"/>
    <w:rsid w:val="000015D9"/>
    <w:rsid w:val="00003D38"/>
    <w:rsid w:val="00004140"/>
    <w:rsid w:val="00004320"/>
    <w:rsid w:val="00005B9F"/>
    <w:rsid w:val="00006074"/>
    <w:rsid w:val="0000620E"/>
    <w:rsid w:val="00006487"/>
    <w:rsid w:val="00006895"/>
    <w:rsid w:val="00006EFE"/>
    <w:rsid w:val="000070F7"/>
    <w:rsid w:val="0000724C"/>
    <w:rsid w:val="00010E1B"/>
    <w:rsid w:val="00010F6A"/>
    <w:rsid w:val="000118C7"/>
    <w:rsid w:val="00011F29"/>
    <w:rsid w:val="000121D8"/>
    <w:rsid w:val="00012E59"/>
    <w:rsid w:val="00012EA2"/>
    <w:rsid w:val="000133E6"/>
    <w:rsid w:val="000151B2"/>
    <w:rsid w:val="00015C32"/>
    <w:rsid w:val="000165F3"/>
    <w:rsid w:val="00016A52"/>
    <w:rsid w:val="000174A5"/>
    <w:rsid w:val="00020043"/>
    <w:rsid w:val="000223E9"/>
    <w:rsid w:val="00023794"/>
    <w:rsid w:val="000239DA"/>
    <w:rsid w:val="00023BCF"/>
    <w:rsid w:val="00023FE6"/>
    <w:rsid w:val="00024D65"/>
    <w:rsid w:val="000274D3"/>
    <w:rsid w:val="000278DD"/>
    <w:rsid w:val="00027C33"/>
    <w:rsid w:val="00031ABE"/>
    <w:rsid w:val="00032440"/>
    <w:rsid w:val="00032D73"/>
    <w:rsid w:val="00032E16"/>
    <w:rsid w:val="00034886"/>
    <w:rsid w:val="00034940"/>
    <w:rsid w:val="00034CDE"/>
    <w:rsid w:val="00035140"/>
    <w:rsid w:val="00035697"/>
    <w:rsid w:val="00035E28"/>
    <w:rsid w:val="00037177"/>
    <w:rsid w:val="00037BFB"/>
    <w:rsid w:val="00037C27"/>
    <w:rsid w:val="00040BAB"/>
    <w:rsid w:val="00040F27"/>
    <w:rsid w:val="0004115D"/>
    <w:rsid w:val="00041492"/>
    <w:rsid w:val="00041A7B"/>
    <w:rsid w:val="000424DD"/>
    <w:rsid w:val="00042703"/>
    <w:rsid w:val="0004408D"/>
    <w:rsid w:val="00044841"/>
    <w:rsid w:val="0004568C"/>
    <w:rsid w:val="00045940"/>
    <w:rsid w:val="00045E97"/>
    <w:rsid w:val="00046A97"/>
    <w:rsid w:val="00046F37"/>
    <w:rsid w:val="00047166"/>
    <w:rsid w:val="00047D4A"/>
    <w:rsid w:val="00047D77"/>
    <w:rsid w:val="00050A78"/>
    <w:rsid w:val="0005180B"/>
    <w:rsid w:val="00052C8F"/>
    <w:rsid w:val="00055027"/>
    <w:rsid w:val="0005504A"/>
    <w:rsid w:val="0005505C"/>
    <w:rsid w:val="000558BA"/>
    <w:rsid w:val="00055D77"/>
    <w:rsid w:val="000566C2"/>
    <w:rsid w:val="000572FF"/>
    <w:rsid w:val="00060776"/>
    <w:rsid w:val="00060E43"/>
    <w:rsid w:val="00061443"/>
    <w:rsid w:val="000614D7"/>
    <w:rsid w:val="00061FB8"/>
    <w:rsid w:val="00062710"/>
    <w:rsid w:val="00062E23"/>
    <w:rsid w:val="0006341B"/>
    <w:rsid w:val="0006362B"/>
    <w:rsid w:val="00063E30"/>
    <w:rsid w:val="000646AD"/>
    <w:rsid w:val="00064C5E"/>
    <w:rsid w:val="000650B5"/>
    <w:rsid w:val="00066F47"/>
    <w:rsid w:val="00067A4B"/>
    <w:rsid w:val="00067F8D"/>
    <w:rsid w:val="000707AF"/>
    <w:rsid w:val="00070928"/>
    <w:rsid w:val="00070B73"/>
    <w:rsid w:val="00071EDB"/>
    <w:rsid w:val="00072700"/>
    <w:rsid w:val="00072B44"/>
    <w:rsid w:val="0007367E"/>
    <w:rsid w:val="000739D3"/>
    <w:rsid w:val="00074A57"/>
    <w:rsid w:val="00074AE5"/>
    <w:rsid w:val="000758B9"/>
    <w:rsid w:val="00075C42"/>
    <w:rsid w:val="0007646B"/>
    <w:rsid w:val="00077671"/>
    <w:rsid w:val="000813AB"/>
    <w:rsid w:val="00081AAE"/>
    <w:rsid w:val="00081AEE"/>
    <w:rsid w:val="000828AA"/>
    <w:rsid w:val="00082968"/>
    <w:rsid w:val="00085072"/>
    <w:rsid w:val="00085167"/>
    <w:rsid w:val="00085445"/>
    <w:rsid w:val="00085858"/>
    <w:rsid w:val="00086904"/>
    <w:rsid w:val="00086A15"/>
    <w:rsid w:val="00087089"/>
    <w:rsid w:val="00087690"/>
    <w:rsid w:val="00087D1E"/>
    <w:rsid w:val="00087F4A"/>
    <w:rsid w:val="00091ABE"/>
    <w:rsid w:val="00091AFF"/>
    <w:rsid w:val="00092148"/>
    <w:rsid w:val="00092FFB"/>
    <w:rsid w:val="000939A7"/>
    <w:rsid w:val="00093F38"/>
    <w:rsid w:val="0009584A"/>
    <w:rsid w:val="00096A92"/>
    <w:rsid w:val="00096E12"/>
    <w:rsid w:val="000970AF"/>
    <w:rsid w:val="000A0A0B"/>
    <w:rsid w:val="000A1137"/>
    <w:rsid w:val="000A2DB0"/>
    <w:rsid w:val="000A35B0"/>
    <w:rsid w:val="000A48D5"/>
    <w:rsid w:val="000A4DFF"/>
    <w:rsid w:val="000A6D73"/>
    <w:rsid w:val="000A7305"/>
    <w:rsid w:val="000A7837"/>
    <w:rsid w:val="000A7A54"/>
    <w:rsid w:val="000B107F"/>
    <w:rsid w:val="000B16CE"/>
    <w:rsid w:val="000B1A4E"/>
    <w:rsid w:val="000B1D01"/>
    <w:rsid w:val="000B255D"/>
    <w:rsid w:val="000B2CBD"/>
    <w:rsid w:val="000B46D9"/>
    <w:rsid w:val="000B4D0F"/>
    <w:rsid w:val="000B6675"/>
    <w:rsid w:val="000B7220"/>
    <w:rsid w:val="000B726B"/>
    <w:rsid w:val="000B7498"/>
    <w:rsid w:val="000B7535"/>
    <w:rsid w:val="000B7F85"/>
    <w:rsid w:val="000C07BB"/>
    <w:rsid w:val="000C07D9"/>
    <w:rsid w:val="000C0E9C"/>
    <w:rsid w:val="000C1472"/>
    <w:rsid w:val="000C1ABA"/>
    <w:rsid w:val="000C1DB0"/>
    <w:rsid w:val="000C33FA"/>
    <w:rsid w:val="000C4CE0"/>
    <w:rsid w:val="000C6B07"/>
    <w:rsid w:val="000D0C5F"/>
    <w:rsid w:val="000D1D5C"/>
    <w:rsid w:val="000D26EF"/>
    <w:rsid w:val="000D2A98"/>
    <w:rsid w:val="000D399F"/>
    <w:rsid w:val="000D4D3A"/>
    <w:rsid w:val="000D5A8B"/>
    <w:rsid w:val="000D7CB8"/>
    <w:rsid w:val="000E020D"/>
    <w:rsid w:val="000E0853"/>
    <w:rsid w:val="000E0DEE"/>
    <w:rsid w:val="000E154A"/>
    <w:rsid w:val="000E1824"/>
    <w:rsid w:val="000E1C7F"/>
    <w:rsid w:val="000E1E17"/>
    <w:rsid w:val="000E209A"/>
    <w:rsid w:val="000E20F9"/>
    <w:rsid w:val="000E2A15"/>
    <w:rsid w:val="000E2BF2"/>
    <w:rsid w:val="000E2E72"/>
    <w:rsid w:val="000E3E6E"/>
    <w:rsid w:val="000E4576"/>
    <w:rsid w:val="000E47A6"/>
    <w:rsid w:val="000E4CC9"/>
    <w:rsid w:val="000E6C00"/>
    <w:rsid w:val="000E769D"/>
    <w:rsid w:val="000E7FCE"/>
    <w:rsid w:val="000F137E"/>
    <w:rsid w:val="000F13A4"/>
    <w:rsid w:val="000F17BF"/>
    <w:rsid w:val="000F360B"/>
    <w:rsid w:val="000F3DC8"/>
    <w:rsid w:val="000F41A1"/>
    <w:rsid w:val="000F434E"/>
    <w:rsid w:val="000F5041"/>
    <w:rsid w:val="000F554C"/>
    <w:rsid w:val="000F55E4"/>
    <w:rsid w:val="000F60A3"/>
    <w:rsid w:val="000F6665"/>
    <w:rsid w:val="000F7C90"/>
    <w:rsid w:val="00100ACE"/>
    <w:rsid w:val="00100C52"/>
    <w:rsid w:val="00100F73"/>
    <w:rsid w:val="00101357"/>
    <w:rsid w:val="00101F46"/>
    <w:rsid w:val="00102E83"/>
    <w:rsid w:val="00102FC5"/>
    <w:rsid w:val="0010321B"/>
    <w:rsid w:val="00103242"/>
    <w:rsid w:val="0010325F"/>
    <w:rsid w:val="00104A6D"/>
    <w:rsid w:val="0010585A"/>
    <w:rsid w:val="00110165"/>
    <w:rsid w:val="00110548"/>
    <w:rsid w:val="00110A96"/>
    <w:rsid w:val="00110F60"/>
    <w:rsid w:val="0011130F"/>
    <w:rsid w:val="00111CE9"/>
    <w:rsid w:val="001123A9"/>
    <w:rsid w:val="00114D8F"/>
    <w:rsid w:val="001175D1"/>
    <w:rsid w:val="0012161C"/>
    <w:rsid w:val="00122418"/>
    <w:rsid w:val="00126AC0"/>
    <w:rsid w:val="00126F84"/>
    <w:rsid w:val="0012712D"/>
    <w:rsid w:val="001274E5"/>
    <w:rsid w:val="00127E9B"/>
    <w:rsid w:val="00127F38"/>
    <w:rsid w:val="00130AD2"/>
    <w:rsid w:val="00130CBA"/>
    <w:rsid w:val="00130F5E"/>
    <w:rsid w:val="00131B09"/>
    <w:rsid w:val="001321BE"/>
    <w:rsid w:val="001322F8"/>
    <w:rsid w:val="00132321"/>
    <w:rsid w:val="001323BE"/>
    <w:rsid w:val="00133A18"/>
    <w:rsid w:val="00133AF3"/>
    <w:rsid w:val="001348FE"/>
    <w:rsid w:val="001353A9"/>
    <w:rsid w:val="001367EC"/>
    <w:rsid w:val="001415ED"/>
    <w:rsid w:val="0014199A"/>
    <w:rsid w:val="001429D7"/>
    <w:rsid w:val="00143715"/>
    <w:rsid w:val="001444B5"/>
    <w:rsid w:val="00144996"/>
    <w:rsid w:val="001449A4"/>
    <w:rsid w:val="001454B3"/>
    <w:rsid w:val="00145D1D"/>
    <w:rsid w:val="00145EA2"/>
    <w:rsid w:val="00146572"/>
    <w:rsid w:val="00146E56"/>
    <w:rsid w:val="0014758D"/>
    <w:rsid w:val="001478E5"/>
    <w:rsid w:val="00150655"/>
    <w:rsid w:val="00150A1A"/>
    <w:rsid w:val="00151636"/>
    <w:rsid w:val="00151824"/>
    <w:rsid w:val="00151A59"/>
    <w:rsid w:val="00152F65"/>
    <w:rsid w:val="00155F66"/>
    <w:rsid w:val="00156D98"/>
    <w:rsid w:val="00157030"/>
    <w:rsid w:val="001577A5"/>
    <w:rsid w:val="00157E76"/>
    <w:rsid w:val="00161A57"/>
    <w:rsid w:val="00161A84"/>
    <w:rsid w:val="00162F55"/>
    <w:rsid w:val="001632FE"/>
    <w:rsid w:val="00163712"/>
    <w:rsid w:val="001649B4"/>
    <w:rsid w:val="001656CD"/>
    <w:rsid w:val="00165858"/>
    <w:rsid w:val="00165D05"/>
    <w:rsid w:val="001660CF"/>
    <w:rsid w:val="0016616A"/>
    <w:rsid w:val="001665DF"/>
    <w:rsid w:val="00166F9E"/>
    <w:rsid w:val="00167F0A"/>
    <w:rsid w:val="00170CD7"/>
    <w:rsid w:val="00170FA2"/>
    <w:rsid w:val="00171636"/>
    <w:rsid w:val="00172518"/>
    <w:rsid w:val="00172A27"/>
    <w:rsid w:val="001732C7"/>
    <w:rsid w:val="00173448"/>
    <w:rsid w:val="00173527"/>
    <w:rsid w:val="00174075"/>
    <w:rsid w:val="00174209"/>
    <w:rsid w:val="001755A4"/>
    <w:rsid w:val="0017574C"/>
    <w:rsid w:val="00176734"/>
    <w:rsid w:val="001768F7"/>
    <w:rsid w:val="00176B34"/>
    <w:rsid w:val="001770C4"/>
    <w:rsid w:val="00177C6E"/>
    <w:rsid w:val="00180CFB"/>
    <w:rsid w:val="00180EA5"/>
    <w:rsid w:val="001818D2"/>
    <w:rsid w:val="001822AB"/>
    <w:rsid w:val="0018349E"/>
    <w:rsid w:val="00183A6D"/>
    <w:rsid w:val="00184DDD"/>
    <w:rsid w:val="00185A5C"/>
    <w:rsid w:val="0018608D"/>
    <w:rsid w:val="00186BCC"/>
    <w:rsid w:val="00187617"/>
    <w:rsid w:val="00187B61"/>
    <w:rsid w:val="001909B8"/>
    <w:rsid w:val="00192B6E"/>
    <w:rsid w:val="00192FE1"/>
    <w:rsid w:val="00193108"/>
    <w:rsid w:val="001931BB"/>
    <w:rsid w:val="001932A8"/>
    <w:rsid w:val="0019356F"/>
    <w:rsid w:val="0019366E"/>
    <w:rsid w:val="0019395C"/>
    <w:rsid w:val="00193AA8"/>
    <w:rsid w:val="001949FB"/>
    <w:rsid w:val="00194D6F"/>
    <w:rsid w:val="001952EB"/>
    <w:rsid w:val="00195899"/>
    <w:rsid w:val="001971E6"/>
    <w:rsid w:val="001973F9"/>
    <w:rsid w:val="001976D1"/>
    <w:rsid w:val="001A053F"/>
    <w:rsid w:val="001A0582"/>
    <w:rsid w:val="001A06C0"/>
    <w:rsid w:val="001A0B1D"/>
    <w:rsid w:val="001A117B"/>
    <w:rsid w:val="001A3B39"/>
    <w:rsid w:val="001A3BE3"/>
    <w:rsid w:val="001A4CCE"/>
    <w:rsid w:val="001A564C"/>
    <w:rsid w:val="001A5A04"/>
    <w:rsid w:val="001A611F"/>
    <w:rsid w:val="001A6C66"/>
    <w:rsid w:val="001A7A86"/>
    <w:rsid w:val="001A7B6C"/>
    <w:rsid w:val="001B02FE"/>
    <w:rsid w:val="001B0A1C"/>
    <w:rsid w:val="001B0DF1"/>
    <w:rsid w:val="001B0FA0"/>
    <w:rsid w:val="001B1677"/>
    <w:rsid w:val="001B195D"/>
    <w:rsid w:val="001B199F"/>
    <w:rsid w:val="001B22FA"/>
    <w:rsid w:val="001B2D5C"/>
    <w:rsid w:val="001B2F25"/>
    <w:rsid w:val="001B34D0"/>
    <w:rsid w:val="001B364B"/>
    <w:rsid w:val="001B4140"/>
    <w:rsid w:val="001B48D1"/>
    <w:rsid w:val="001B5B54"/>
    <w:rsid w:val="001B5FD6"/>
    <w:rsid w:val="001B6249"/>
    <w:rsid w:val="001B662B"/>
    <w:rsid w:val="001B68AE"/>
    <w:rsid w:val="001C0588"/>
    <w:rsid w:val="001C21E9"/>
    <w:rsid w:val="001C32DA"/>
    <w:rsid w:val="001C367F"/>
    <w:rsid w:val="001C52C5"/>
    <w:rsid w:val="001C63C3"/>
    <w:rsid w:val="001C7C00"/>
    <w:rsid w:val="001D0E47"/>
    <w:rsid w:val="001D1477"/>
    <w:rsid w:val="001D2020"/>
    <w:rsid w:val="001D2DC1"/>
    <w:rsid w:val="001D3F53"/>
    <w:rsid w:val="001D474C"/>
    <w:rsid w:val="001D4BBE"/>
    <w:rsid w:val="001D524D"/>
    <w:rsid w:val="001D697B"/>
    <w:rsid w:val="001D74CD"/>
    <w:rsid w:val="001D77D3"/>
    <w:rsid w:val="001D7844"/>
    <w:rsid w:val="001E00CE"/>
    <w:rsid w:val="001E1D1B"/>
    <w:rsid w:val="001E3B7C"/>
    <w:rsid w:val="001E4C99"/>
    <w:rsid w:val="001E4F4C"/>
    <w:rsid w:val="001E5507"/>
    <w:rsid w:val="001E6FB0"/>
    <w:rsid w:val="001E7050"/>
    <w:rsid w:val="001E74FE"/>
    <w:rsid w:val="001E76CD"/>
    <w:rsid w:val="001F1651"/>
    <w:rsid w:val="001F1712"/>
    <w:rsid w:val="001F1A9C"/>
    <w:rsid w:val="001F2210"/>
    <w:rsid w:val="001F23A4"/>
    <w:rsid w:val="001F2D96"/>
    <w:rsid w:val="001F42B3"/>
    <w:rsid w:val="001F4916"/>
    <w:rsid w:val="001F4A65"/>
    <w:rsid w:val="001F4E7D"/>
    <w:rsid w:val="001F50BB"/>
    <w:rsid w:val="001F5D70"/>
    <w:rsid w:val="001F7428"/>
    <w:rsid w:val="001F76C1"/>
    <w:rsid w:val="001F7C02"/>
    <w:rsid w:val="00200168"/>
    <w:rsid w:val="0020019D"/>
    <w:rsid w:val="0020033D"/>
    <w:rsid w:val="00200ED8"/>
    <w:rsid w:val="0020109D"/>
    <w:rsid w:val="00201480"/>
    <w:rsid w:val="00201E84"/>
    <w:rsid w:val="002023AD"/>
    <w:rsid w:val="002023B2"/>
    <w:rsid w:val="00202859"/>
    <w:rsid w:val="0020451A"/>
    <w:rsid w:val="00204723"/>
    <w:rsid w:val="00204824"/>
    <w:rsid w:val="002048CB"/>
    <w:rsid w:val="002076B4"/>
    <w:rsid w:val="00210847"/>
    <w:rsid w:val="00210879"/>
    <w:rsid w:val="00210A68"/>
    <w:rsid w:val="0021189D"/>
    <w:rsid w:val="00211DA4"/>
    <w:rsid w:val="00213941"/>
    <w:rsid w:val="00213A48"/>
    <w:rsid w:val="0021476F"/>
    <w:rsid w:val="00214A54"/>
    <w:rsid w:val="00216766"/>
    <w:rsid w:val="002175D7"/>
    <w:rsid w:val="00217D92"/>
    <w:rsid w:val="0022063A"/>
    <w:rsid w:val="002214BA"/>
    <w:rsid w:val="00222272"/>
    <w:rsid w:val="002232FC"/>
    <w:rsid w:val="002237D7"/>
    <w:rsid w:val="00224279"/>
    <w:rsid w:val="002245FC"/>
    <w:rsid w:val="00224AAE"/>
    <w:rsid w:val="00225318"/>
    <w:rsid w:val="002265F0"/>
    <w:rsid w:val="00226989"/>
    <w:rsid w:val="00227127"/>
    <w:rsid w:val="002274A1"/>
    <w:rsid w:val="00231B9D"/>
    <w:rsid w:val="00231D37"/>
    <w:rsid w:val="00231F8E"/>
    <w:rsid w:val="00233558"/>
    <w:rsid w:val="00233911"/>
    <w:rsid w:val="00233AAF"/>
    <w:rsid w:val="00233D29"/>
    <w:rsid w:val="00234589"/>
    <w:rsid w:val="002405E4"/>
    <w:rsid w:val="002413E3"/>
    <w:rsid w:val="002413FE"/>
    <w:rsid w:val="002419BD"/>
    <w:rsid w:val="00241FBD"/>
    <w:rsid w:val="00242C75"/>
    <w:rsid w:val="00243497"/>
    <w:rsid w:val="002436D6"/>
    <w:rsid w:val="002438A8"/>
    <w:rsid w:val="002439B8"/>
    <w:rsid w:val="00247B68"/>
    <w:rsid w:val="00250377"/>
    <w:rsid w:val="00252C33"/>
    <w:rsid w:val="0025345A"/>
    <w:rsid w:val="002543B9"/>
    <w:rsid w:val="00254ABF"/>
    <w:rsid w:val="00254DC8"/>
    <w:rsid w:val="002559B9"/>
    <w:rsid w:val="00255FCA"/>
    <w:rsid w:val="00257FCA"/>
    <w:rsid w:val="00260980"/>
    <w:rsid w:val="00260C02"/>
    <w:rsid w:val="0026101A"/>
    <w:rsid w:val="002622B8"/>
    <w:rsid w:val="002625E1"/>
    <w:rsid w:val="0026495A"/>
    <w:rsid w:val="00264FB8"/>
    <w:rsid w:val="00265261"/>
    <w:rsid w:val="0026590E"/>
    <w:rsid w:val="00265ABC"/>
    <w:rsid w:val="002665C8"/>
    <w:rsid w:val="00266DCC"/>
    <w:rsid w:val="0026732F"/>
    <w:rsid w:val="00270399"/>
    <w:rsid w:val="00270BF7"/>
    <w:rsid w:val="00271585"/>
    <w:rsid w:val="00271D1F"/>
    <w:rsid w:val="00272319"/>
    <w:rsid w:val="00272CFF"/>
    <w:rsid w:val="0027357A"/>
    <w:rsid w:val="00274D73"/>
    <w:rsid w:val="00274FE1"/>
    <w:rsid w:val="0027559E"/>
    <w:rsid w:val="00275925"/>
    <w:rsid w:val="002776E5"/>
    <w:rsid w:val="002800B0"/>
    <w:rsid w:val="00280984"/>
    <w:rsid w:val="002815C2"/>
    <w:rsid w:val="002817C1"/>
    <w:rsid w:val="00282350"/>
    <w:rsid w:val="0028386A"/>
    <w:rsid w:val="00284435"/>
    <w:rsid w:val="0028448D"/>
    <w:rsid w:val="00284578"/>
    <w:rsid w:val="00284A80"/>
    <w:rsid w:val="00285879"/>
    <w:rsid w:val="002904DD"/>
    <w:rsid w:val="00291674"/>
    <w:rsid w:val="00291A3C"/>
    <w:rsid w:val="00291F6A"/>
    <w:rsid w:val="00292435"/>
    <w:rsid w:val="00292669"/>
    <w:rsid w:val="00292E91"/>
    <w:rsid w:val="0029327E"/>
    <w:rsid w:val="0029373F"/>
    <w:rsid w:val="00294ACF"/>
    <w:rsid w:val="00295940"/>
    <w:rsid w:val="00295B3C"/>
    <w:rsid w:val="00295CC4"/>
    <w:rsid w:val="00296551"/>
    <w:rsid w:val="002A11E4"/>
    <w:rsid w:val="002A180D"/>
    <w:rsid w:val="002A1BDA"/>
    <w:rsid w:val="002A2538"/>
    <w:rsid w:val="002A2A70"/>
    <w:rsid w:val="002A4A46"/>
    <w:rsid w:val="002A4BDB"/>
    <w:rsid w:val="002A5DD4"/>
    <w:rsid w:val="002A6D5D"/>
    <w:rsid w:val="002A7303"/>
    <w:rsid w:val="002A763B"/>
    <w:rsid w:val="002B0533"/>
    <w:rsid w:val="002B07D1"/>
    <w:rsid w:val="002B16AB"/>
    <w:rsid w:val="002B1CFE"/>
    <w:rsid w:val="002B3673"/>
    <w:rsid w:val="002B5927"/>
    <w:rsid w:val="002B5D9B"/>
    <w:rsid w:val="002B5FFD"/>
    <w:rsid w:val="002B65F4"/>
    <w:rsid w:val="002B6C60"/>
    <w:rsid w:val="002B736F"/>
    <w:rsid w:val="002C0E91"/>
    <w:rsid w:val="002C19DE"/>
    <w:rsid w:val="002C2BC1"/>
    <w:rsid w:val="002C36BE"/>
    <w:rsid w:val="002C48D0"/>
    <w:rsid w:val="002C4FCB"/>
    <w:rsid w:val="002C5129"/>
    <w:rsid w:val="002C5A23"/>
    <w:rsid w:val="002C5B06"/>
    <w:rsid w:val="002C6296"/>
    <w:rsid w:val="002C6F3F"/>
    <w:rsid w:val="002D04C7"/>
    <w:rsid w:val="002D07BA"/>
    <w:rsid w:val="002D0AB8"/>
    <w:rsid w:val="002D1926"/>
    <w:rsid w:val="002D1D78"/>
    <w:rsid w:val="002D21FF"/>
    <w:rsid w:val="002D22A2"/>
    <w:rsid w:val="002D2878"/>
    <w:rsid w:val="002D2AF8"/>
    <w:rsid w:val="002D2C8A"/>
    <w:rsid w:val="002D4097"/>
    <w:rsid w:val="002D4195"/>
    <w:rsid w:val="002E07BE"/>
    <w:rsid w:val="002E0D31"/>
    <w:rsid w:val="002E20B0"/>
    <w:rsid w:val="002E2181"/>
    <w:rsid w:val="002E3A27"/>
    <w:rsid w:val="002E405F"/>
    <w:rsid w:val="002E53AB"/>
    <w:rsid w:val="002E5D1E"/>
    <w:rsid w:val="002E6C3D"/>
    <w:rsid w:val="002E6DD1"/>
    <w:rsid w:val="002E6E47"/>
    <w:rsid w:val="002E6FE0"/>
    <w:rsid w:val="002E73BE"/>
    <w:rsid w:val="002F03B5"/>
    <w:rsid w:val="002F04CB"/>
    <w:rsid w:val="002F08A7"/>
    <w:rsid w:val="002F1E5A"/>
    <w:rsid w:val="002F22CF"/>
    <w:rsid w:val="002F3291"/>
    <w:rsid w:val="002F4AD0"/>
    <w:rsid w:val="002F55FC"/>
    <w:rsid w:val="002F5906"/>
    <w:rsid w:val="002F62A2"/>
    <w:rsid w:val="002F73E3"/>
    <w:rsid w:val="002F740B"/>
    <w:rsid w:val="00300CE6"/>
    <w:rsid w:val="00300D84"/>
    <w:rsid w:val="00301021"/>
    <w:rsid w:val="00301BE0"/>
    <w:rsid w:val="00302324"/>
    <w:rsid w:val="0030274C"/>
    <w:rsid w:val="00302C7F"/>
    <w:rsid w:val="003030EF"/>
    <w:rsid w:val="0030311B"/>
    <w:rsid w:val="0030388F"/>
    <w:rsid w:val="0030399C"/>
    <w:rsid w:val="003039CE"/>
    <w:rsid w:val="00304C28"/>
    <w:rsid w:val="00304D1A"/>
    <w:rsid w:val="003061AD"/>
    <w:rsid w:val="003070F7"/>
    <w:rsid w:val="003071D2"/>
    <w:rsid w:val="00307C6F"/>
    <w:rsid w:val="00307F30"/>
    <w:rsid w:val="00310B65"/>
    <w:rsid w:val="00310D47"/>
    <w:rsid w:val="003112C8"/>
    <w:rsid w:val="00311471"/>
    <w:rsid w:val="00311F2B"/>
    <w:rsid w:val="00312229"/>
    <w:rsid w:val="0031343B"/>
    <w:rsid w:val="0031352C"/>
    <w:rsid w:val="00313A52"/>
    <w:rsid w:val="00313F4A"/>
    <w:rsid w:val="00314A11"/>
    <w:rsid w:val="00314D4D"/>
    <w:rsid w:val="0031519E"/>
    <w:rsid w:val="00315548"/>
    <w:rsid w:val="00315739"/>
    <w:rsid w:val="003170D5"/>
    <w:rsid w:val="0031724A"/>
    <w:rsid w:val="003173B8"/>
    <w:rsid w:val="00321D58"/>
    <w:rsid w:val="003224D3"/>
    <w:rsid w:val="0032252F"/>
    <w:rsid w:val="003228D3"/>
    <w:rsid w:val="003233BE"/>
    <w:rsid w:val="00324676"/>
    <w:rsid w:val="00324D4E"/>
    <w:rsid w:val="00325397"/>
    <w:rsid w:val="00325FD2"/>
    <w:rsid w:val="00326AFB"/>
    <w:rsid w:val="00326F9B"/>
    <w:rsid w:val="00332A6D"/>
    <w:rsid w:val="00332D66"/>
    <w:rsid w:val="0033302C"/>
    <w:rsid w:val="00334017"/>
    <w:rsid w:val="00335028"/>
    <w:rsid w:val="00336BF0"/>
    <w:rsid w:val="0033702E"/>
    <w:rsid w:val="0033723D"/>
    <w:rsid w:val="00337A46"/>
    <w:rsid w:val="00337E8B"/>
    <w:rsid w:val="00342112"/>
    <w:rsid w:val="00342727"/>
    <w:rsid w:val="0034327F"/>
    <w:rsid w:val="0034350D"/>
    <w:rsid w:val="0034438B"/>
    <w:rsid w:val="0034455E"/>
    <w:rsid w:val="003450FB"/>
    <w:rsid w:val="003460F9"/>
    <w:rsid w:val="00346A94"/>
    <w:rsid w:val="00347311"/>
    <w:rsid w:val="00347B66"/>
    <w:rsid w:val="00347D18"/>
    <w:rsid w:val="0035327F"/>
    <w:rsid w:val="00354E9D"/>
    <w:rsid w:val="00356C42"/>
    <w:rsid w:val="0035755A"/>
    <w:rsid w:val="0036056A"/>
    <w:rsid w:val="00361812"/>
    <w:rsid w:val="00361A07"/>
    <w:rsid w:val="00364D08"/>
    <w:rsid w:val="0036631C"/>
    <w:rsid w:val="00366C49"/>
    <w:rsid w:val="00367290"/>
    <w:rsid w:val="0036737B"/>
    <w:rsid w:val="0036767F"/>
    <w:rsid w:val="003678FB"/>
    <w:rsid w:val="00371036"/>
    <w:rsid w:val="00371B06"/>
    <w:rsid w:val="00372048"/>
    <w:rsid w:val="003721AE"/>
    <w:rsid w:val="003724B3"/>
    <w:rsid w:val="00372CF1"/>
    <w:rsid w:val="00373332"/>
    <w:rsid w:val="00373DB8"/>
    <w:rsid w:val="00374BE5"/>
    <w:rsid w:val="00375B4C"/>
    <w:rsid w:val="0037616A"/>
    <w:rsid w:val="00376A5E"/>
    <w:rsid w:val="00377397"/>
    <w:rsid w:val="003773A7"/>
    <w:rsid w:val="00377CD6"/>
    <w:rsid w:val="00377FD5"/>
    <w:rsid w:val="003800D2"/>
    <w:rsid w:val="00380349"/>
    <w:rsid w:val="003833C0"/>
    <w:rsid w:val="003848CD"/>
    <w:rsid w:val="00384A24"/>
    <w:rsid w:val="00384B22"/>
    <w:rsid w:val="00384BCB"/>
    <w:rsid w:val="003854F7"/>
    <w:rsid w:val="00385850"/>
    <w:rsid w:val="00386495"/>
    <w:rsid w:val="00386771"/>
    <w:rsid w:val="003910D0"/>
    <w:rsid w:val="003916A9"/>
    <w:rsid w:val="00391A94"/>
    <w:rsid w:val="00391BC9"/>
    <w:rsid w:val="00392961"/>
    <w:rsid w:val="003931BA"/>
    <w:rsid w:val="00393786"/>
    <w:rsid w:val="00394319"/>
    <w:rsid w:val="003945D6"/>
    <w:rsid w:val="003949A2"/>
    <w:rsid w:val="00394C26"/>
    <w:rsid w:val="00394D74"/>
    <w:rsid w:val="003951B3"/>
    <w:rsid w:val="00395FC6"/>
    <w:rsid w:val="003962C1"/>
    <w:rsid w:val="003962FB"/>
    <w:rsid w:val="0039635F"/>
    <w:rsid w:val="00396ADF"/>
    <w:rsid w:val="003971DA"/>
    <w:rsid w:val="003A0400"/>
    <w:rsid w:val="003A1252"/>
    <w:rsid w:val="003A1AA5"/>
    <w:rsid w:val="003A22A4"/>
    <w:rsid w:val="003A238F"/>
    <w:rsid w:val="003A2539"/>
    <w:rsid w:val="003A345C"/>
    <w:rsid w:val="003A35B9"/>
    <w:rsid w:val="003A4595"/>
    <w:rsid w:val="003A4975"/>
    <w:rsid w:val="003A5EE6"/>
    <w:rsid w:val="003A6F48"/>
    <w:rsid w:val="003B0259"/>
    <w:rsid w:val="003B0537"/>
    <w:rsid w:val="003B05C9"/>
    <w:rsid w:val="003B124A"/>
    <w:rsid w:val="003B1535"/>
    <w:rsid w:val="003B202A"/>
    <w:rsid w:val="003B2061"/>
    <w:rsid w:val="003B234F"/>
    <w:rsid w:val="003B28CA"/>
    <w:rsid w:val="003B28ED"/>
    <w:rsid w:val="003B2B96"/>
    <w:rsid w:val="003B2D2F"/>
    <w:rsid w:val="003B30FC"/>
    <w:rsid w:val="003B3D32"/>
    <w:rsid w:val="003B4290"/>
    <w:rsid w:val="003B438C"/>
    <w:rsid w:val="003B476B"/>
    <w:rsid w:val="003B5106"/>
    <w:rsid w:val="003B5FC5"/>
    <w:rsid w:val="003B669C"/>
    <w:rsid w:val="003B6BB6"/>
    <w:rsid w:val="003B6C62"/>
    <w:rsid w:val="003B6D46"/>
    <w:rsid w:val="003B7117"/>
    <w:rsid w:val="003B757A"/>
    <w:rsid w:val="003C0DAA"/>
    <w:rsid w:val="003C2B1D"/>
    <w:rsid w:val="003C428B"/>
    <w:rsid w:val="003C4349"/>
    <w:rsid w:val="003C45D8"/>
    <w:rsid w:val="003C5320"/>
    <w:rsid w:val="003C5703"/>
    <w:rsid w:val="003C5770"/>
    <w:rsid w:val="003C6221"/>
    <w:rsid w:val="003C62E9"/>
    <w:rsid w:val="003C75A1"/>
    <w:rsid w:val="003C7816"/>
    <w:rsid w:val="003C7C6E"/>
    <w:rsid w:val="003D0154"/>
    <w:rsid w:val="003D026D"/>
    <w:rsid w:val="003D0E6D"/>
    <w:rsid w:val="003D1010"/>
    <w:rsid w:val="003D18D2"/>
    <w:rsid w:val="003D1A75"/>
    <w:rsid w:val="003D1EC0"/>
    <w:rsid w:val="003D2227"/>
    <w:rsid w:val="003D36CF"/>
    <w:rsid w:val="003D539E"/>
    <w:rsid w:val="003D55A4"/>
    <w:rsid w:val="003D55E3"/>
    <w:rsid w:val="003D61BC"/>
    <w:rsid w:val="003D61ED"/>
    <w:rsid w:val="003D6C9B"/>
    <w:rsid w:val="003D6D03"/>
    <w:rsid w:val="003E1D38"/>
    <w:rsid w:val="003E27CE"/>
    <w:rsid w:val="003E2E21"/>
    <w:rsid w:val="003E626B"/>
    <w:rsid w:val="003E640C"/>
    <w:rsid w:val="003E6783"/>
    <w:rsid w:val="003E70E4"/>
    <w:rsid w:val="003E738A"/>
    <w:rsid w:val="003E76F9"/>
    <w:rsid w:val="003F002E"/>
    <w:rsid w:val="003F0670"/>
    <w:rsid w:val="003F179A"/>
    <w:rsid w:val="003F20F6"/>
    <w:rsid w:val="003F3888"/>
    <w:rsid w:val="003F3CEF"/>
    <w:rsid w:val="003F43C8"/>
    <w:rsid w:val="003F44F4"/>
    <w:rsid w:val="003F4726"/>
    <w:rsid w:val="003F4856"/>
    <w:rsid w:val="003F4C49"/>
    <w:rsid w:val="003F4E1A"/>
    <w:rsid w:val="003F5012"/>
    <w:rsid w:val="003F7308"/>
    <w:rsid w:val="00401379"/>
    <w:rsid w:val="00402AC3"/>
    <w:rsid w:val="00404BAC"/>
    <w:rsid w:val="004059F2"/>
    <w:rsid w:val="00406272"/>
    <w:rsid w:val="00406CDF"/>
    <w:rsid w:val="0040753E"/>
    <w:rsid w:val="00412757"/>
    <w:rsid w:val="004136F0"/>
    <w:rsid w:val="00413792"/>
    <w:rsid w:val="00415013"/>
    <w:rsid w:val="00415ABF"/>
    <w:rsid w:val="00415B7B"/>
    <w:rsid w:val="00415C00"/>
    <w:rsid w:val="00416804"/>
    <w:rsid w:val="00416906"/>
    <w:rsid w:val="00416913"/>
    <w:rsid w:val="00417045"/>
    <w:rsid w:val="00417AF6"/>
    <w:rsid w:val="00417B79"/>
    <w:rsid w:val="004201E7"/>
    <w:rsid w:val="00421083"/>
    <w:rsid w:val="004229C6"/>
    <w:rsid w:val="00422F4B"/>
    <w:rsid w:val="00423CFA"/>
    <w:rsid w:val="00424B07"/>
    <w:rsid w:val="0042587C"/>
    <w:rsid w:val="00425928"/>
    <w:rsid w:val="00425C3D"/>
    <w:rsid w:val="00426EC8"/>
    <w:rsid w:val="00427861"/>
    <w:rsid w:val="00431BED"/>
    <w:rsid w:val="00431F4E"/>
    <w:rsid w:val="0043226D"/>
    <w:rsid w:val="00435043"/>
    <w:rsid w:val="00435308"/>
    <w:rsid w:val="0043571F"/>
    <w:rsid w:val="00435D87"/>
    <w:rsid w:val="00436B19"/>
    <w:rsid w:val="00437232"/>
    <w:rsid w:val="004409E4"/>
    <w:rsid w:val="00440C39"/>
    <w:rsid w:val="00440E6B"/>
    <w:rsid w:val="00441168"/>
    <w:rsid w:val="004417D2"/>
    <w:rsid w:val="004418EF"/>
    <w:rsid w:val="00442290"/>
    <w:rsid w:val="0044237D"/>
    <w:rsid w:val="00442733"/>
    <w:rsid w:val="00442A20"/>
    <w:rsid w:val="004432AB"/>
    <w:rsid w:val="00443BD4"/>
    <w:rsid w:val="0044467B"/>
    <w:rsid w:val="00444BC0"/>
    <w:rsid w:val="004452D5"/>
    <w:rsid w:val="00445746"/>
    <w:rsid w:val="0044651B"/>
    <w:rsid w:val="00446AB4"/>
    <w:rsid w:val="0045084E"/>
    <w:rsid w:val="00450FB7"/>
    <w:rsid w:val="0045592E"/>
    <w:rsid w:val="004559D3"/>
    <w:rsid w:val="00456AB8"/>
    <w:rsid w:val="00456AD3"/>
    <w:rsid w:val="00456CEA"/>
    <w:rsid w:val="00457357"/>
    <w:rsid w:val="004578F7"/>
    <w:rsid w:val="00457AF9"/>
    <w:rsid w:val="00457B17"/>
    <w:rsid w:val="00460C99"/>
    <w:rsid w:val="00461C25"/>
    <w:rsid w:val="00462040"/>
    <w:rsid w:val="00462406"/>
    <w:rsid w:val="0046270F"/>
    <w:rsid w:val="004630E0"/>
    <w:rsid w:val="00464070"/>
    <w:rsid w:val="004643E0"/>
    <w:rsid w:val="004644B1"/>
    <w:rsid w:val="0046466B"/>
    <w:rsid w:val="0046567B"/>
    <w:rsid w:val="00465A54"/>
    <w:rsid w:val="00465D59"/>
    <w:rsid w:val="004663CF"/>
    <w:rsid w:val="004673C0"/>
    <w:rsid w:val="00467729"/>
    <w:rsid w:val="0046780C"/>
    <w:rsid w:val="00467E78"/>
    <w:rsid w:val="00467FBC"/>
    <w:rsid w:val="0047011B"/>
    <w:rsid w:val="004701AF"/>
    <w:rsid w:val="00470F4C"/>
    <w:rsid w:val="00472C8B"/>
    <w:rsid w:val="00472DC3"/>
    <w:rsid w:val="0047327E"/>
    <w:rsid w:val="0047385C"/>
    <w:rsid w:val="00473D22"/>
    <w:rsid w:val="0047411A"/>
    <w:rsid w:val="004753FC"/>
    <w:rsid w:val="00475B69"/>
    <w:rsid w:val="00475FD7"/>
    <w:rsid w:val="0047691A"/>
    <w:rsid w:val="00476BD9"/>
    <w:rsid w:val="004770C1"/>
    <w:rsid w:val="00477A4B"/>
    <w:rsid w:val="00477F58"/>
    <w:rsid w:val="0048020F"/>
    <w:rsid w:val="00480444"/>
    <w:rsid w:val="00480502"/>
    <w:rsid w:val="00481438"/>
    <w:rsid w:val="00481958"/>
    <w:rsid w:val="00481D9D"/>
    <w:rsid w:val="00482446"/>
    <w:rsid w:val="004828F8"/>
    <w:rsid w:val="00483279"/>
    <w:rsid w:val="00483456"/>
    <w:rsid w:val="0048360D"/>
    <w:rsid w:val="0048394B"/>
    <w:rsid w:val="00484D38"/>
    <w:rsid w:val="00485F3F"/>
    <w:rsid w:val="00486119"/>
    <w:rsid w:val="004900FA"/>
    <w:rsid w:val="00490254"/>
    <w:rsid w:val="004911AB"/>
    <w:rsid w:val="004918D7"/>
    <w:rsid w:val="004929B6"/>
    <w:rsid w:val="00492EC5"/>
    <w:rsid w:val="0049321F"/>
    <w:rsid w:val="00493CC7"/>
    <w:rsid w:val="0049483C"/>
    <w:rsid w:val="00495239"/>
    <w:rsid w:val="004953D7"/>
    <w:rsid w:val="00495797"/>
    <w:rsid w:val="00495F2D"/>
    <w:rsid w:val="004968E6"/>
    <w:rsid w:val="0049701C"/>
    <w:rsid w:val="004A05AF"/>
    <w:rsid w:val="004A0E2D"/>
    <w:rsid w:val="004A0F56"/>
    <w:rsid w:val="004A15D0"/>
    <w:rsid w:val="004A3D68"/>
    <w:rsid w:val="004A4C4D"/>
    <w:rsid w:val="004A58AC"/>
    <w:rsid w:val="004A651C"/>
    <w:rsid w:val="004A6637"/>
    <w:rsid w:val="004A6985"/>
    <w:rsid w:val="004A718E"/>
    <w:rsid w:val="004A74D5"/>
    <w:rsid w:val="004B0A36"/>
    <w:rsid w:val="004B0D97"/>
    <w:rsid w:val="004B0EEC"/>
    <w:rsid w:val="004B0FAF"/>
    <w:rsid w:val="004B2109"/>
    <w:rsid w:val="004B2AAC"/>
    <w:rsid w:val="004B2E3B"/>
    <w:rsid w:val="004B3E19"/>
    <w:rsid w:val="004B4509"/>
    <w:rsid w:val="004B46E8"/>
    <w:rsid w:val="004B5651"/>
    <w:rsid w:val="004B572A"/>
    <w:rsid w:val="004B5B70"/>
    <w:rsid w:val="004B6EA6"/>
    <w:rsid w:val="004B6EC5"/>
    <w:rsid w:val="004B7226"/>
    <w:rsid w:val="004C13AC"/>
    <w:rsid w:val="004C6A5B"/>
    <w:rsid w:val="004C7122"/>
    <w:rsid w:val="004C739E"/>
    <w:rsid w:val="004C79C8"/>
    <w:rsid w:val="004D0499"/>
    <w:rsid w:val="004D2A93"/>
    <w:rsid w:val="004D35BB"/>
    <w:rsid w:val="004D4092"/>
    <w:rsid w:val="004D5E47"/>
    <w:rsid w:val="004D7AEB"/>
    <w:rsid w:val="004D7C49"/>
    <w:rsid w:val="004D7C9B"/>
    <w:rsid w:val="004D7FE1"/>
    <w:rsid w:val="004E05AD"/>
    <w:rsid w:val="004E0ADE"/>
    <w:rsid w:val="004E167F"/>
    <w:rsid w:val="004E2160"/>
    <w:rsid w:val="004E24F3"/>
    <w:rsid w:val="004E3153"/>
    <w:rsid w:val="004E3477"/>
    <w:rsid w:val="004E3485"/>
    <w:rsid w:val="004E3716"/>
    <w:rsid w:val="004E3A48"/>
    <w:rsid w:val="004E4D23"/>
    <w:rsid w:val="004E5274"/>
    <w:rsid w:val="004E68E4"/>
    <w:rsid w:val="004E698C"/>
    <w:rsid w:val="004E69B4"/>
    <w:rsid w:val="004E718A"/>
    <w:rsid w:val="004F05F3"/>
    <w:rsid w:val="004F0842"/>
    <w:rsid w:val="004F0CDF"/>
    <w:rsid w:val="004F2562"/>
    <w:rsid w:val="004F3DCC"/>
    <w:rsid w:val="004F498F"/>
    <w:rsid w:val="004F546A"/>
    <w:rsid w:val="004F7E58"/>
    <w:rsid w:val="00500059"/>
    <w:rsid w:val="0050067D"/>
    <w:rsid w:val="00500CA6"/>
    <w:rsid w:val="00500CCD"/>
    <w:rsid w:val="00501234"/>
    <w:rsid w:val="005017F6"/>
    <w:rsid w:val="00502C93"/>
    <w:rsid w:val="00503441"/>
    <w:rsid w:val="00503D7A"/>
    <w:rsid w:val="0050428C"/>
    <w:rsid w:val="00505093"/>
    <w:rsid w:val="00506AB1"/>
    <w:rsid w:val="0050734F"/>
    <w:rsid w:val="00507D2C"/>
    <w:rsid w:val="005101C4"/>
    <w:rsid w:val="00510672"/>
    <w:rsid w:val="0051178A"/>
    <w:rsid w:val="005119B0"/>
    <w:rsid w:val="00512B70"/>
    <w:rsid w:val="00514AA8"/>
    <w:rsid w:val="00514F79"/>
    <w:rsid w:val="0051554F"/>
    <w:rsid w:val="00515A74"/>
    <w:rsid w:val="00515D5D"/>
    <w:rsid w:val="00515FF5"/>
    <w:rsid w:val="00516143"/>
    <w:rsid w:val="00516E64"/>
    <w:rsid w:val="00520B73"/>
    <w:rsid w:val="00523625"/>
    <w:rsid w:val="0052575D"/>
    <w:rsid w:val="00525DB7"/>
    <w:rsid w:val="0052636F"/>
    <w:rsid w:val="00526A95"/>
    <w:rsid w:val="00526D32"/>
    <w:rsid w:val="00527BC8"/>
    <w:rsid w:val="00527CFC"/>
    <w:rsid w:val="0053132A"/>
    <w:rsid w:val="0053198A"/>
    <w:rsid w:val="00531D07"/>
    <w:rsid w:val="00531FF8"/>
    <w:rsid w:val="005326F9"/>
    <w:rsid w:val="00532A30"/>
    <w:rsid w:val="00533754"/>
    <w:rsid w:val="0053382D"/>
    <w:rsid w:val="00533832"/>
    <w:rsid w:val="00533BA2"/>
    <w:rsid w:val="005346F5"/>
    <w:rsid w:val="00534E6B"/>
    <w:rsid w:val="00535A45"/>
    <w:rsid w:val="00536689"/>
    <w:rsid w:val="00536EF9"/>
    <w:rsid w:val="00537063"/>
    <w:rsid w:val="00537669"/>
    <w:rsid w:val="005403CB"/>
    <w:rsid w:val="00540E13"/>
    <w:rsid w:val="00541DE1"/>
    <w:rsid w:val="00541EA9"/>
    <w:rsid w:val="00542322"/>
    <w:rsid w:val="0054309C"/>
    <w:rsid w:val="00543FCD"/>
    <w:rsid w:val="00545D1F"/>
    <w:rsid w:val="00545EE8"/>
    <w:rsid w:val="0054603F"/>
    <w:rsid w:val="00546E58"/>
    <w:rsid w:val="00547024"/>
    <w:rsid w:val="00547822"/>
    <w:rsid w:val="005478C7"/>
    <w:rsid w:val="00547EF9"/>
    <w:rsid w:val="00550853"/>
    <w:rsid w:val="00550FDD"/>
    <w:rsid w:val="00552178"/>
    <w:rsid w:val="00552EBF"/>
    <w:rsid w:val="00553148"/>
    <w:rsid w:val="00554390"/>
    <w:rsid w:val="00556473"/>
    <w:rsid w:val="00557611"/>
    <w:rsid w:val="00557E24"/>
    <w:rsid w:val="00557ECF"/>
    <w:rsid w:val="00560079"/>
    <w:rsid w:val="005602F7"/>
    <w:rsid w:val="005604EC"/>
    <w:rsid w:val="00560A02"/>
    <w:rsid w:val="00560D52"/>
    <w:rsid w:val="0056219C"/>
    <w:rsid w:val="005625E0"/>
    <w:rsid w:val="00562FFF"/>
    <w:rsid w:val="005632CB"/>
    <w:rsid w:val="0056396E"/>
    <w:rsid w:val="0056427F"/>
    <w:rsid w:val="0056465F"/>
    <w:rsid w:val="00564A4E"/>
    <w:rsid w:val="00564F91"/>
    <w:rsid w:val="005661AB"/>
    <w:rsid w:val="00566976"/>
    <w:rsid w:val="00567646"/>
    <w:rsid w:val="00570344"/>
    <w:rsid w:val="00570ADC"/>
    <w:rsid w:val="00571657"/>
    <w:rsid w:val="005718F7"/>
    <w:rsid w:val="00571F27"/>
    <w:rsid w:val="00572868"/>
    <w:rsid w:val="00572CCC"/>
    <w:rsid w:val="00573AFC"/>
    <w:rsid w:val="00575E0A"/>
    <w:rsid w:val="00580043"/>
    <w:rsid w:val="005806C6"/>
    <w:rsid w:val="005816A2"/>
    <w:rsid w:val="00581824"/>
    <w:rsid w:val="00583230"/>
    <w:rsid w:val="0058406B"/>
    <w:rsid w:val="0058425C"/>
    <w:rsid w:val="00586662"/>
    <w:rsid w:val="00587355"/>
    <w:rsid w:val="00590316"/>
    <w:rsid w:val="00591506"/>
    <w:rsid w:val="00591C3D"/>
    <w:rsid w:val="0059229E"/>
    <w:rsid w:val="0059251D"/>
    <w:rsid w:val="005930CF"/>
    <w:rsid w:val="0059336C"/>
    <w:rsid w:val="005955D6"/>
    <w:rsid w:val="00596482"/>
    <w:rsid w:val="00596EB0"/>
    <w:rsid w:val="00597F05"/>
    <w:rsid w:val="005A0126"/>
    <w:rsid w:val="005A0365"/>
    <w:rsid w:val="005A1649"/>
    <w:rsid w:val="005A18A2"/>
    <w:rsid w:val="005A1C84"/>
    <w:rsid w:val="005A4870"/>
    <w:rsid w:val="005A49FE"/>
    <w:rsid w:val="005A5000"/>
    <w:rsid w:val="005A719D"/>
    <w:rsid w:val="005B0082"/>
    <w:rsid w:val="005B0110"/>
    <w:rsid w:val="005B0ABD"/>
    <w:rsid w:val="005B0F25"/>
    <w:rsid w:val="005B1196"/>
    <w:rsid w:val="005B16D4"/>
    <w:rsid w:val="005B1F85"/>
    <w:rsid w:val="005B323B"/>
    <w:rsid w:val="005B32D8"/>
    <w:rsid w:val="005B3335"/>
    <w:rsid w:val="005B3C54"/>
    <w:rsid w:val="005B3DDB"/>
    <w:rsid w:val="005B4565"/>
    <w:rsid w:val="005B583F"/>
    <w:rsid w:val="005B5A33"/>
    <w:rsid w:val="005B5EFD"/>
    <w:rsid w:val="005B63F9"/>
    <w:rsid w:val="005B6E7A"/>
    <w:rsid w:val="005B71CE"/>
    <w:rsid w:val="005C0AF8"/>
    <w:rsid w:val="005C0CB7"/>
    <w:rsid w:val="005C0EFD"/>
    <w:rsid w:val="005C1766"/>
    <w:rsid w:val="005C1B41"/>
    <w:rsid w:val="005C1B83"/>
    <w:rsid w:val="005C2FAE"/>
    <w:rsid w:val="005C3267"/>
    <w:rsid w:val="005C3276"/>
    <w:rsid w:val="005C3BA4"/>
    <w:rsid w:val="005C54D1"/>
    <w:rsid w:val="005C7BA7"/>
    <w:rsid w:val="005C7BCE"/>
    <w:rsid w:val="005D0D6D"/>
    <w:rsid w:val="005D0DD6"/>
    <w:rsid w:val="005D2A7B"/>
    <w:rsid w:val="005D2A9E"/>
    <w:rsid w:val="005D2D42"/>
    <w:rsid w:val="005D3CCA"/>
    <w:rsid w:val="005D4052"/>
    <w:rsid w:val="005D5285"/>
    <w:rsid w:val="005D52D9"/>
    <w:rsid w:val="005D63E2"/>
    <w:rsid w:val="005D6535"/>
    <w:rsid w:val="005D67C5"/>
    <w:rsid w:val="005D79CD"/>
    <w:rsid w:val="005E09C5"/>
    <w:rsid w:val="005E163B"/>
    <w:rsid w:val="005E2125"/>
    <w:rsid w:val="005E3875"/>
    <w:rsid w:val="005E4317"/>
    <w:rsid w:val="005E4666"/>
    <w:rsid w:val="005E517A"/>
    <w:rsid w:val="005E5A9C"/>
    <w:rsid w:val="005E6323"/>
    <w:rsid w:val="005E6953"/>
    <w:rsid w:val="005E6A65"/>
    <w:rsid w:val="005E71C5"/>
    <w:rsid w:val="005E7241"/>
    <w:rsid w:val="005E73EB"/>
    <w:rsid w:val="005F116A"/>
    <w:rsid w:val="005F16D0"/>
    <w:rsid w:val="005F35E4"/>
    <w:rsid w:val="005F39A6"/>
    <w:rsid w:val="005F415B"/>
    <w:rsid w:val="005F4A6D"/>
    <w:rsid w:val="005F543F"/>
    <w:rsid w:val="005F57F6"/>
    <w:rsid w:val="005F5BBD"/>
    <w:rsid w:val="005F656C"/>
    <w:rsid w:val="005F6790"/>
    <w:rsid w:val="005F71DF"/>
    <w:rsid w:val="005F732F"/>
    <w:rsid w:val="006002AE"/>
    <w:rsid w:val="00600631"/>
    <w:rsid w:val="006006DD"/>
    <w:rsid w:val="00601061"/>
    <w:rsid w:val="006010A8"/>
    <w:rsid w:val="00601431"/>
    <w:rsid w:val="006016BD"/>
    <w:rsid w:val="00601C41"/>
    <w:rsid w:val="00601C66"/>
    <w:rsid w:val="00602BC9"/>
    <w:rsid w:val="006038E2"/>
    <w:rsid w:val="00604189"/>
    <w:rsid w:val="00605EC0"/>
    <w:rsid w:val="006064A8"/>
    <w:rsid w:val="00606B6C"/>
    <w:rsid w:val="00607834"/>
    <w:rsid w:val="00607DCE"/>
    <w:rsid w:val="006127CE"/>
    <w:rsid w:val="006129CE"/>
    <w:rsid w:val="006142C7"/>
    <w:rsid w:val="00616826"/>
    <w:rsid w:val="00616C2D"/>
    <w:rsid w:val="0062051D"/>
    <w:rsid w:val="00621898"/>
    <w:rsid w:val="006218B4"/>
    <w:rsid w:val="00621DB4"/>
    <w:rsid w:val="00622162"/>
    <w:rsid w:val="00622CA0"/>
    <w:rsid w:val="00622CF1"/>
    <w:rsid w:val="00622D0C"/>
    <w:rsid w:val="006243A3"/>
    <w:rsid w:val="006245B6"/>
    <w:rsid w:val="006258F9"/>
    <w:rsid w:val="00625BC2"/>
    <w:rsid w:val="00625D72"/>
    <w:rsid w:val="006262AE"/>
    <w:rsid w:val="0062675B"/>
    <w:rsid w:val="0062733B"/>
    <w:rsid w:val="006277ED"/>
    <w:rsid w:val="00627974"/>
    <w:rsid w:val="006301AF"/>
    <w:rsid w:val="006305DA"/>
    <w:rsid w:val="00630CDB"/>
    <w:rsid w:val="00631344"/>
    <w:rsid w:val="00631F2C"/>
    <w:rsid w:val="00632285"/>
    <w:rsid w:val="006324D1"/>
    <w:rsid w:val="00632670"/>
    <w:rsid w:val="00633995"/>
    <w:rsid w:val="00633A64"/>
    <w:rsid w:val="00633B9D"/>
    <w:rsid w:val="00635354"/>
    <w:rsid w:val="00635DD0"/>
    <w:rsid w:val="00636220"/>
    <w:rsid w:val="00636A59"/>
    <w:rsid w:val="0063713F"/>
    <w:rsid w:val="00637769"/>
    <w:rsid w:val="00640042"/>
    <w:rsid w:val="0064095B"/>
    <w:rsid w:val="00640AD1"/>
    <w:rsid w:val="00640D21"/>
    <w:rsid w:val="00641ABB"/>
    <w:rsid w:val="00641F33"/>
    <w:rsid w:val="006425A6"/>
    <w:rsid w:val="00642C92"/>
    <w:rsid w:val="0064361A"/>
    <w:rsid w:val="0064378F"/>
    <w:rsid w:val="00643A99"/>
    <w:rsid w:val="00644984"/>
    <w:rsid w:val="0064537D"/>
    <w:rsid w:val="006454F5"/>
    <w:rsid w:val="006461A1"/>
    <w:rsid w:val="0064667E"/>
    <w:rsid w:val="00646821"/>
    <w:rsid w:val="00650E17"/>
    <w:rsid w:val="0065141D"/>
    <w:rsid w:val="00652C13"/>
    <w:rsid w:val="00654265"/>
    <w:rsid w:val="00654760"/>
    <w:rsid w:val="00654A03"/>
    <w:rsid w:val="00654B55"/>
    <w:rsid w:val="00654CAD"/>
    <w:rsid w:val="00655096"/>
    <w:rsid w:val="00655F96"/>
    <w:rsid w:val="006573E6"/>
    <w:rsid w:val="00657732"/>
    <w:rsid w:val="006600B0"/>
    <w:rsid w:val="00660FD5"/>
    <w:rsid w:val="0066237A"/>
    <w:rsid w:val="00662548"/>
    <w:rsid w:val="00664276"/>
    <w:rsid w:val="0066492A"/>
    <w:rsid w:val="00664D7B"/>
    <w:rsid w:val="0066618E"/>
    <w:rsid w:val="00666890"/>
    <w:rsid w:val="0066722B"/>
    <w:rsid w:val="00667816"/>
    <w:rsid w:val="00670A99"/>
    <w:rsid w:val="00671B6B"/>
    <w:rsid w:val="006727C1"/>
    <w:rsid w:val="00673E76"/>
    <w:rsid w:val="00674126"/>
    <w:rsid w:val="00674261"/>
    <w:rsid w:val="00674704"/>
    <w:rsid w:val="0067576F"/>
    <w:rsid w:val="00675A6D"/>
    <w:rsid w:val="00675D96"/>
    <w:rsid w:val="0067618A"/>
    <w:rsid w:val="00676697"/>
    <w:rsid w:val="00683B58"/>
    <w:rsid w:val="0068452F"/>
    <w:rsid w:val="00684895"/>
    <w:rsid w:val="00684A85"/>
    <w:rsid w:val="006857E6"/>
    <w:rsid w:val="00685DD1"/>
    <w:rsid w:val="0068704F"/>
    <w:rsid w:val="0068705A"/>
    <w:rsid w:val="00687312"/>
    <w:rsid w:val="006879B9"/>
    <w:rsid w:val="006905F8"/>
    <w:rsid w:val="00690B39"/>
    <w:rsid w:val="00690EC6"/>
    <w:rsid w:val="00691643"/>
    <w:rsid w:val="00691C5E"/>
    <w:rsid w:val="00692E0B"/>
    <w:rsid w:val="006930B1"/>
    <w:rsid w:val="0069459A"/>
    <w:rsid w:val="00695147"/>
    <w:rsid w:val="00696431"/>
    <w:rsid w:val="00697093"/>
    <w:rsid w:val="006A0F11"/>
    <w:rsid w:val="006A0F31"/>
    <w:rsid w:val="006A209F"/>
    <w:rsid w:val="006A27CE"/>
    <w:rsid w:val="006A2A8A"/>
    <w:rsid w:val="006A3C00"/>
    <w:rsid w:val="006A407A"/>
    <w:rsid w:val="006A429F"/>
    <w:rsid w:val="006A6E81"/>
    <w:rsid w:val="006A763F"/>
    <w:rsid w:val="006A7951"/>
    <w:rsid w:val="006B0894"/>
    <w:rsid w:val="006B1585"/>
    <w:rsid w:val="006B1A4A"/>
    <w:rsid w:val="006B1A55"/>
    <w:rsid w:val="006B3B5E"/>
    <w:rsid w:val="006B4E7E"/>
    <w:rsid w:val="006B56A7"/>
    <w:rsid w:val="006B7953"/>
    <w:rsid w:val="006C0008"/>
    <w:rsid w:val="006C0813"/>
    <w:rsid w:val="006C08CC"/>
    <w:rsid w:val="006C09D0"/>
    <w:rsid w:val="006C3052"/>
    <w:rsid w:val="006C3A70"/>
    <w:rsid w:val="006C596B"/>
    <w:rsid w:val="006C606F"/>
    <w:rsid w:val="006C6587"/>
    <w:rsid w:val="006C69DB"/>
    <w:rsid w:val="006C7294"/>
    <w:rsid w:val="006D061E"/>
    <w:rsid w:val="006D10A4"/>
    <w:rsid w:val="006D1788"/>
    <w:rsid w:val="006D290B"/>
    <w:rsid w:val="006D36C5"/>
    <w:rsid w:val="006D3B9C"/>
    <w:rsid w:val="006D3D4B"/>
    <w:rsid w:val="006D4127"/>
    <w:rsid w:val="006D49FE"/>
    <w:rsid w:val="006D4A98"/>
    <w:rsid w:val="006D559E"/>
    <w:rsid w:val="006D584F"/>
    <w:rsid w:val="006D606A"/>
    <w:rsid w:val="006D6A1D"/>
    <w:rsid w:val="006D6BC1"/>
    <w:rsid w:val="006E0592"/>
    <w:rsid w:val="006E0C22"/>
    <w:rsid w:val="006E146E"/>
    <w:rsid w:val="006E1906"/>
    <w:rsid w:val="006E2801"/>
    <w:rsid w:val="006E44E2"/>
    <w:rsid w:val="006E4DB3"/>
    <w:rsid w:val="006E4E18"/>
    <w:rsid w:val="006E5648"/>
    <w:rsid w:val="006E5BAA"/>
    <w:rsid w:val="006E60D7"/>
    <w:rsid w:val="006E6129"/>
    <w:rsid w:val="006E6A20"/>
    <w:rsid w:val="006E796A"/>
    <w:rsid w:val="006E7E28"/>
    <w:rsid w:val="006F0066"/>
    <w:rsid w:val="006F0761"/>
    <w:rsid w:val="006F3504"/>
    <w:rsid w:val="006F35F2"/>
    <w:rsid w:val="006F3816"/>
    <w:rsid w:val="006F3F0C"/>
    <w:rsid w:val="006F4BDF"/>
    <w:rsid w:val="006F544C"/>
    <w:rsid w:val="006F5D70"/>
    <w:rsid w:val="00700C21"/>
    <w:rsid w:val="00701C25"/>
    <w:rsid w:val="00702128"/>
    <w:rsid w:val="00702EF9"/>
    <w:rsid w:val="0070404C"/>
    <w:rsid w:val="00704207"/>
    <w:rsid w:val="00705B8D"/>
    <w:rsid w:val="00705C28"/>
    <w:rsid w:val="00706A0C"/>
    <w:rsid w:val="0070757B"/>
    <w:rsid w:val="00707B07"/>
    <w:rsid w:val="00710183"/>
    <w:rsid w:val="00711ACB"/>
    <w:rsid w:val="00711E4B"/>
    <w:rsid w:val="0071276D"/>
    <w:rsid w:val="00713230"/>
    <w:rsid w:val="0071335F"/>
    <w:rsid w:val="00713E18"/>
    <w:rsid w:val="00713F03"/>
    <w:rsid w:val="00714436"/>
    <w:rsid w:val="0071476E"/>
    <w:rsid w:val="00714B49"/>
    <w:rsid w:val="007150F9"/>
    <w:rsid w:val="0071534E"/>
    <w:rsid w:val="007165EA"/>
    <w:rsid w:val="00717590"/>
    <w:rsid w:val="00717917"/>
    <w:rsid w:val="00720EEE"/>
    <w:rsid w:val="007235B0"/>
    <w:rsid w:val="00723832"/>
    <w:rsid w:val="00724BE7"/>
    <w:rsid w:val="00724DB2"/>
    <w:rsid w:val="00724F8C"/>
    <w:rsid w:val="00725A0B"/>
    <w:rsid w:val="00725A30"/>
    <w:rsid w:val="007276E7"/>
    <w:rsid w:val="00730DA9"/>
    <w:rsid w:val="00731B7B"/>
    <w:rsid w:val="00732447"/>
    <w:rsid w:val="0073245A"/>
    <w:rsid w:val="00733185"/>
    <w:rsid w:val="0073344E"/>
    <w:rsid w:val="00733F7F"/>
    <w:rsid w:val="00734182"/>
    <w:rsid w:val="007344B4"/>
    <w:rsid w:val="00734C82"/>
    <w:rsid w:val="007353DF"/>
    <w:rsid w:val="007363CC"/>
    <w:rsid w:val="007364CE"/>
    <w:rsid w:val="00736EB9"/>
    <w:rsid w:val="007372F0"/>
    <w:rsid w:val="00737F55"/>
    <w:rsid w:val="00741032"/>
    <w:rsid w:val="00741737"/>
    <w:rsid w:val="00741A9B"/>
    <w:rsid w:val="00741C52"/>
    <w:rsid w:val="00741D9F"/>
    <w:rsid w:val="007427F6"/>
    <w:rsid w:val="00745199"/>
    <w:rsid w:val="007463D8"/>
    <w:rsid w:val="007467BE"/>
    <w:rsid w:val="0074727F"/>
    <w:rsid w:val="007473CB"/>
    <w:rsid w:val="007476C6"/>
    <w:rsid w:val="00747B7C"/>
    <w:rsid w:val="00747EEA"/>
    <w:rsid w:val="007500D4"/>
    <w:rsid w:val="00750367"/>
    <w:rsid w:val="00750C66"/>
    <w:rsid w:val="00751B6C"/>
    <w:rsid w:val="0075216A"/>
    <w:rsid w:val="007525B1"/>
    <w:rsid w:val="00752E6D"/>
    <w:rsid w:val="00754432"/>
    <w:rsid w:val="00754DE9"/>
    <w:rsid w:val="00755857"/>
    <w:rsid w:val="00756655"/>
    <w:rsid w:val="00757228"/>
    <w:rsid w:val="00757C9A"/>
    <w:rsid w:val="00760557"/>
    <w:rsid w:val="007606A7"/>
    <w:rsid w:val="007609B1"/>
    <w:rsid w:val="00761881"/>
    <w:rsid w:val="00761897"/>
    <w:rsid w:val="00761AB5"/>
    <w:rsid w:val="00761BC7"/>
    <w:rsid w:val="00762741"/>
    <w:rsid w:val="00762CE3"/>
    <w:rsid w:val="007631D3"/>
    <w:rsid w:val="0076329F"/>
    <w:rsid w:val="00763A59"/>
    <w:rsid w:val="00763AC7"/>
    <w:rsid w:val="007644E5"/>
    <w:rsid w:val="00764AA0"/>
    <w:rsid w:val="007666A1"/>
    <w:rsid w:val="00766AA0"/>
    <w:rsid w:val="00770FF7"/>
    <w:rsid w:val="00772880"/>
    <w:rsid w:val="0077626A"/>
    <w:rsid w:val="0077745A"/>
    <w:rsid w:val="007776AF"/>
    <w:rsid w:val="00780679"/>
    <w:rsid w:val="00781570"/>
    <w:rsid w:val="00781701"/>
    <w:rsid w:val="00781A75"/>
    <w:rsid w:val="00782012"/>
    <w:rsid w:val="00782FFB"/>
    <w:rsid w:val="007830F7"/>
    <w:rsid w:val="00783645"/>
    <w:rsid w:val="00783844"/>
    <w:rsid w:val="0078399B"/>
    <w:rsid w:val="00784B45"/>
    <w:rsid w:val="00785029"/>
    <w:rsid w:val="00786276"/>
    <w:rsid w:val="00787AC9"/>
    <w:rsid w:val="00790849"/>
    <w:rsid w:val="0079191F"/>
    <w:rsid w:val="0079195E"/>
    <w:rsid w:val="00791DE7"/>
    <w:rsid w:val="00791E05"/>
    <w:rsid w:val="007923CD"/>
    <w:rsid w:val="00792474"/>
    <w:rsid w:val="007931F0"/>
    <w:rsid w:val="0079381D"/>
    <w:rsid w:val="0079429E"/>
    <w:rsid w:val="00794A01"/>
    <w:rsid w:val="00794FA6"/>
    <w:rsid w:val="007968A3"/>
    <w:rsid w:val="00796C71"/>
    <w:rsid w:val="007A0397"/>
    <w:rsid w:val="007A18B6"/>
    <w:rsid w:val="007A286C"/>
    <w:rsid w:val="007A2B0D"/>
    <w:rsid w:val="007A4489"/>
    <w:rsid w:val="007A5F21"/>
    <w:rsid w:val="007A652A"/>
    <w:rsid w:val="007B0515"/>
    <w:rsid w:val="007B1BB5"/>
    <w:rsid w:val="007B225D"/>
    <w:rsid w:val="007B4E0D"/>
    <w:rsid w:val="007B57D9"/>
    <w:rsid w:val="007B5C9F"/>
    <w:rsid w:val="007B5D35"/>
    <w:rsid w:val="007C0D96"/>
    <w:rsid w:val="007C372B"/>
    <w:rsid w:val="007C3E46"/>
    <w:rsid w:val="007C43A0"/>
    <w:rsid w:val="007C4E2A"/>
    <w:rsid w:val="007C5CB4"/>
    <w:rsid w:val="007C5E80"/>
    <w:rsid w:val="007D0868"/>
    <w:rsid w:val="007D192D"/>
    <w:rsid w:val="007D3002"/>
    <w:rsid w:val="007D47FF"/>
    <w:rsid w:val="007D5D95"/>
    <w:rsid w:val="007D7C76"/>
    <w:rsid w:val="007E0206"/>
    <w:rsid w:val="007E082E"/>
    <w:rsid w:val="007E0C38"/>
    <w:rsid w:val="007E0FE8"/>
    <w:rsid w:val="007E18EA"/>
    <w:rsid w:val="007E1AE4"/>
    <w:rsid w:val="007E1EF3"/>
    <w:rsid w:val="007E27A1"/>
    <w:rsid w:val="007E3523"/>
    <w:rsid w:val="007E4042"/>
    <w:rsid w:val="007E63FC"/>
    <w:rsid w:val="007E67CF"/>
    <w:rsid w:val="007F0099"/>
    <w:rsid w:val="007F0892"/>
    <w:rsid w:val="007F1B28"/>
    <w:rsid w:val="007F299B"/>
    <w:rsid w:val="007F3164"/>
    <w:rsid w:val="007F3706"/>
    <w:rsid w:val="007F37B4"/>
    <w:rsid w:val="007F3F59"/>
    <w:rsid w:val="007F7B4E"/>
    <w:rsid w:val="00801093"/>
    <w:rsid w:val="00801CE7"/>
    <w:rsid w:val="0080250E"/>
    <w:rsid w:val="00804353"/>
    <w:rsid w:val="00804613"/>
    <w:rsid w:val="00805E1F"/>
    <w:rsid w:val="00805FCC"/>
    <w:rsid w:val="0080678A"/>
    <w:rsid w:val="00807CFC"/>
    <w:rsid w:val="00807D54"/>
    <w:rsid w:val="00810300"/>
    <w:rsid w:val="00810415"/>
    <w:rsid w:val="00810AC4"/>
    <w:rsid w:val="00810BB7"/>
    <w:rsid w:val="00810D7A"/>
    <w:rsid w:val="008119DE"/>
    <w:rsid w:val="00811B5F"/>
    <w:rsid w:val="00811DBC"/>
    <w:rsid w:val="00813EA2"/>
    <w:rsid w:val="008156DA"/>
    <w:rsid w:val="00816D19"/>
    <w:rsid w:val="008170EE"/>
    <w:rsid w:val="00817288"/>
    <w:rsid w:val="008174F4"/>
    <w:rsid w:val="008200E8"/>
    <w:rsid w:val="0082052B"/>
    <w:rsid w:val="0082086B"/>
    <w:rsid w:val="0082088D"/>
    <w:rsid w:val="00820CC7"/>
    <w:rsid w:val="008215ED"/>
    <w:rsid w:val="00822812"/>
    <w:rsid w:val="0082285B"/>
    <w:rsid w:val="008236A6"/>
    <w:rsid w:val="00823C4C"/>
    <w:rsid w:val="00824478"/>
    <w:rsid w:val="00824D7C"/>
    <w:rsid w:val="00824FF5"/>
    <w:rsid w:val="0082609E"/>
    <w:rsid w:val="0082770A"/>
    <w:rsid w:val="008278A3"/>
    <w:rsid w:val="008300A3"/>
    <w:rsid w:val="008306A7"/>
    <w:rsid w:val="008306C2"/>
    <w:rsid w:val="00831390"/>
    <w:rsid w:val="00832004"/>
    <w:rsid w:val="00832711"/>
    <w:rsid w:val="00832D46"/>
    <w:rsid w:val="00832F4F"/>
    <w:rsid w:val="00833201"/>
    <w:rsid w:val="00834684"/>
    <w:rsid w:val="00836612"/>
    <w:rsid w:val="00836BC5"/>
    <w:rsid w:val="0083765F"/>
    <w:rsid w:val="008377D7"/>
    <w:rsid w:val="008379BB"/>
    <w:rsid w:val="008406B2"/>
    <w:rsid w:val="00842CE6"/>
    <w:rsid w:val="00843038"/>
    <w:rsid w:val="00844825"/>
    <w:rsid w:val="008457F5"/>
    <w:rsid w:val="008517C1"/>
    <w:rsid w:val="008528C9"/>
    <w:rsid w:val="00852E28"/>
    <w:rsid w:val="00852F73"/>
    <w:rsid w:val="00854143"/>
    <w:rsid w:val="00854C1B"/>
    <w:rsid w:val="008557B4"/>
    <w:rsid w:val="00856019"/>
    <w:rsid w:val="00856186"/>
    <w:rsid w:val="00857045"/>
    <w:rsid w:val="008571FC"/>
    <w:rsid w:val="008574D3"/>
    <w:rsid w:val="00860031"/>
    <w:rsid w:val="008609F7"/>
    <w:rsid w:val="00861099"/>
    <w:rsid w:val="0086130A"/>
    <w:rsid w:val="00861B95"/>
    <w:rsid w:val="00861F6A"/>
    <w:rsid w:val="00862783"/>
    <w:rsid w:val="00862981"/>
    <w:rsid w:val="0086345D"/>
    <w:rsid w:val="00863D1F"/>
    <w:rsid w:val="008649EF"/>
    <w:rsid w:val="00864E62"/>
    <w:rsid w:val="00865CA0"/>
    <w:rsid w:val="00865E46"/>
    <w:rsid w:val="00866FA3"/>
    <w:rsid w:val="00867194"/>
    <w:rsid w:val="0086723E"/>
    <w:rsid w:val="008676BF"/>
    <w:rsid w:val="00867A1E"/>
    <w:rsid w:val="00867E86"/>
    <w:rsid w:val="00867E92"/>
    <w:rsid w:val="008704ED"/>
    <w:rsid w:val="00871B4C"/>
    <w:rsid w:val="008731D1"/>
    <w:rsid w:val="0087383E"/>
    <w:rsid w:val="00873927"/>
    <w:rsid w:val="00874025"/>
    <w:rsid w:val="00875A57"/>
    <w:rsid w:val="00875C07"/>
    <w:rsid w:val="00875D2E"/>
    <w:rsid w:val="00876040"/>
    <w:rsid w:val="0087729E"/>
    <w:rsid w:val="00877CD9"/>
    <w:rsid w:val="00883684"/>
    <w:rsid w:val="008840B4"/>
    <w:rsid w:val="0088434E"/>
    <w:rsid w:val="008844C2"/>
    <w:rsid w:val="0088481E"/>
    <w:rsid w:val="0088603C"/>
    <w:rsid w:val="008877C0"/>
    <w:rsid w:val="00887818"/>
    <w:rsid w:val="008918C4"/>
    <w:rsid w:val="008929B9"/>
    <w:rsid w:val="00892E19"/>
    <w:rsid w:val="008936B0"/>
    <w:rsid w:val="00893F2C"/>
    <w:rsid w:val="00894381"/>
    <w:rsid w:val="0089634D"/>
    <w:rsid w:val="00896BB4"/>
    <w:rsid w:val="00897307"/>
    <w:rsid w:val="008979FA"/>
    <w:rsid w:val="008A132C"/>
    <w:rsid w:val="008A1FC2"/>
    <w:rsid w:val="008A20DB"/>
    <w:rsid w:val="008A39C8"/>
    <w:rsid w:val="008A3EC9"/>
    <w:rsid w:val="008A46E6"/>
    <w:rsid w:val="008A7310"/>
    <w:rsid w:val="008A7F2B"/>
    <w:rsid w:val="008B0BE6"/>
    <w:rsid w:val="008B0D66"/>
    <w:rsid w:val="008B1012"/>
    <w:rsid w:val="008B147F"/>
    <w:rsid w:val="008B3436"/>
    <w:rsid w:val="008B3B10"/>
    <w:rsid w:val="008B3E66"/>
    <w:rsid w:val="008B438B"/>
    <w:rsid w:val="008B58BD"/>
    <w:rsid w:val="008B5F06"/>
    <w:rsid w:val="008B741F"/>
    <w:rsid w:val="008B7440"/>
    <w:rsid w:val="008C00E2"/>
    <w:rsid w:val="008C09A0"/>
    <w:rsid w:val="008C17EF"/>
    <w:rsid w:val="008C4BD0"/>
    <w:rsid w:val="008C63DD"/>
    <w:rsid w:val="008C7B6E"/>
    <w:rsid w:val="008C7CCD"/>
    <w:rsid w:val="008C7F15"/>
    <w:rsid w:val="008D01BF"/>
    <w:rsid w:val="008D059D"/>
    <w:rsid w:val="008D083F"/>
    <w:rsid w:val="008D1821"/>
    <w:rsid w:val="008D1F73"/>
    <w:rsid w:val="008D270C"/>
    <w:rsid w:val="008D32C6"/>
    <w:rsid w:val="008D4262"/>
    <w:rsid w:val="008D5368"/>
    <w:rsid w:val="008D6100"/>
    <w:rsid w:val="008D6227"/>
    <w:rsid w:val="008D6400"/>
    <w:rsid w:val="008D643B"/>
    <w:rsid w:val="008D7102"/>
    <w:rsid w:val="008E0A5F"/>
    <w:rsid w:val="008E14B9"/>
    <w:rsid w:val="008E1DFA"/>
    <w:rsid w:val="008E2112"/>
    <w:rsid w:val="008E224E"/>
    <w:rsid w:val="008E2D43"/>
    <w:rsid w:val="008E397E"/>
    <w:rsid w:val="008E3EEE"/>
    <w:rsid w:val="008E47CC"/>
    <w:rsid w:val="008E4DA9"/>
    <w:rsid w:val="008E4E02"/>
    <w:rsid w:val="008E54E3"/>
    <w:rsid w:val="008E59D0"/>
    <w:rsid w:val="008E5DF2"/>
    <w:rsid w:val="008E6719"/>
    <w:rsid w:val="008E6845"/>
    <w:rsid w:val="008E6AAE"/>
    <w:rsid w:val="008E78C5"/>
    <w:rsid w:val="008E7ADD"/>
    <w:rsid w:val="008F029F"/>
    <w:rsid w:val="008F0857"/>
    <w:rsid w:val="008F0CB6"/>
    <w:rsid w:val="008F11E6"/>
    <w:rsid w:val="008F1623"/>
    <w:rsid w:val="008F2441"/>
    <w:rsid w:val="008F2581"/>
    <w:rsid w:val="008F417A"/>
    <w:rsid w:val="008F4287"/>
    <w:rsid w:val="008F47F2"/>
    <w:rsid w:val="008F56C9"/>
    <w:rsid w:val="008F5D4A"/>
    <w:rsid w:val="008F61E3"/>
    <w:rsid w:val="008F63BE"/>
    <w:rsid w:val="008F6B13"/>
    <w:rsid w:val="008F6D06"/>
    <w:rsid w:val="008F723E"/>
    <w:rsid w:val="008F7B99"/>
    <w:rsid w:val="00901871"/>
    <w:rsid w:val="00902254"/>
    <w:rsid w:val="009023C4"/>
    <w:rsid w:val="0090255E"/>
    <w:rsid w:val="00902A09"/>
    <w:rsid w:val="009037A2"/>
    <w:rsid w:val="0090514C"/>
    <w:rsid w:val="00905240"/>
    <w:rsid w:val="0090611F"/>
    <w:rsid w:val="00906266"/>
    <w:rsid w:val="009073CB"/>
    <w:rsid w:val="00907F06"/>
    <w:rsid w:val="00910BDC"/>
    <w:rsid w:val="009112F5"/>
    <w:rsid w:val="00911D08"/>
    <w:rsid w:val="00911DA3"/>
    <w:rsid w:val="0091241C"/>
    <w:rsid w:val="0091242E"/>
    <w:rsid w:val="009128ED"/>
    <w:rsid w:val="009153F0"/>
    <w:rsid w:val="00915E3B"/>
    <w:rsid w:val="00916892"/>
    <w:rsid w:val="00916B01"/>
    <w:rsid w:val="00916F4A"/>
    <w:rsid w:val="00917319"/>
    <w:rsid w:val="0091754F"/>
    <w:rsid w:val="009176C2"/>
    <w:rsid w:val="00917E1E"/>
    <w:rsid w:val="00920F07"/>
    <w:rsid w:val="00920FFF"/>
    <w:rsid w:val="009211A5"/>
    <w:rsid w:val="00922241"/>
    <w:rsid w:val="00922274"/>
    <w:rsid w:val="00922292"/>
    <w:rsid w:val="009222E6"/>
    <w:rsid w:val="00922365"/>
    <w:rsid w:val="009223B8"/>
    <w:rsid w:val="00922665"/>
    <w:rsid w:val="00922681"/>
    <w:rsid w:val="0092299A"/>
    <w:rsid w:val="009239B7"/>
    <w:rsid w:val="00923EB6"/>
    <w:rsid w:val="00924E9F"/>
    <w:rsid w:val="00925C79"/>
    <w:rsid w:val="0092650B"/>
    <w:rsid w:val="00926822"/>
    <w:rsid w:val="00926AB0"/>
    <w:rsid w:val="0093022B"/>
    <w:rsid w:val="00931012"/>
    <w:rsid w:val="009311DB"/>
    <w:rsid w:val="0093163F"/>
    <w:rsid w:val="00934D0E"/>
    <w:rsid w:val="00935030"/>
    <w:rsid w:val="00935C95"/>
    <w:rsid w:val="009366DA"/>
    <w:rsid w:val="00936B63"/>
    <w:rsid w:val="00937235"/>
    <w:rsid w:val="00937766"/>
    <w:rsid w:val="00937DAA"/>
    <w:rsid w:val="00937E3B"/>
    <w:rsid w:val="00940536"/>
    <w:rsid w:val="009407E8"/>
    <w:rsid w:val="009419EB"/>
    <w:rsid w:val="00941BC4"/>
    <w:rsid w:val="00941D29"/>
    <w:rsid w:val="00942E27"/>
    <w:rsid w:val="009450A5"/>
    <w:rsid w:val="00946272"/>
    <w:rsid w:val="00946621"/>
    <w:rsid w:val="009478F3"/>
    <w:rsid w:val="0095068C"/>
    <w:rsid w:val="009510C5"/>
    <w:rsid w:val="009510CA"/>
    <w:rsid w:val="00951A26"/>
    <w:rsid w:val="00951C95"/>
    <w:rsid w:val="00951CC0"/>
    <w:rsid w:val="00951E47"/>
    <w:rsid w:val="0095285A"/>
    <w:rsid w:val="00952870"/>
    <w:rsid w:val="009539B4"/>
    <w:rsid w:val="00953BBD"/>
    <w:rsid w:val="009543CB"/>
    <w:rsid w:val="009544AF"/>
    <w:rsid w:val="009560C7"/>
    <w:rsid w:val="00957E57"/>
    <w:rsid w:val="00960D16"/>
    <w:rsid w:val="00963056"/>
    <w:rsid w:val="009635B8"/>
    <w:rsid w:val="00963ADE"/>
    <w:rsid w:val="00965083"/>
    <w:rsid w:val="009653A6"/>
    <w:rsid w:val="009666F9"/>
    <w:rsid w:val="00966A87"/>
    <w:rsid w:val="00966DFB"/>
    <w:rsid w:val="00970374"/>
    <w:rsid w:val="00971C97"/>
    <w:rsid w:val="0097209C"/>
    <w:rsid w:val="009726CF"/>
    <w:rsid w:val="0097363C"/>
    <w:rsid w:val="0097380B"/>
    <w:rsid w:val="009740E5"/>
    <w:rsid w:val="0097419D"/>
    <w:rsid w:val="009742A0"/>
    <w:rsid w:val="00974531"/>
    <w:rsid w:val="00974FFE"/>
    <w:rsid w:val="009756CF"/>
    <w:rsid w:val="009756E1"/>
    <w:rsid w:val="00976313"/>
    <w:rsid w:val="00976445"/>
    <w:rsid w:val="00976DC3"/>
    <w:rsid w:val="00977066"/>
    <w:rsid w:val="009772EF"/>
    <w:rsid w:val="00980ED8"/>
    <w:rsid w:val="009816C4"/>
    <w:rsid w:val="00981CD3"/>
    <w:rsid w:val="009829B4"/>
    <w:rsid w:val="00982B96"/>
    <w:rsid w:val="00982C5B"/>
    <w:rsid w:val="00982E01"/>
    <w:rsid w:val="0098425D"/>
    <w:rsid w:val="0098489C"/>
    <w:rsid w:val="00985C8B"/>
    <w:rsid w:val="00986893"/>
    <w:rsid w:val="009871A3"/>
    <w:rsid w:val="00990040"/>
    <w:rsid w:val="00990B38"/>
    <w:rsid w:val="00990D42"/>
    <w:rsid w:val="00992E09"/>
    <w:rsid w:val="00993F01"/>
    <w:rsid w:val="009957C8"/>
    <w:rsid w:val="00995C0E"/>
    <w:rsid w:val="0099725A"/>
    <w:rsid w:val="0099749E"/>
    <w:rsid w:val="009976C6"/>
    <w:rsid w:val="0099784D"/>
    <w:rsid w:val="00997874"/>
    <w:rsid w:val="009A1E3B"/>
    <w:rsid w:val="009A25D1"/>
    <w:rsid w:val="009A2ED2"/>
    <w:rsid w:val="009A3176"/>
    <w:rsid w:val="009A31ED"/>
    <w:rsid w:val="009A548B"/>
    <w:rsid w:val="009A5FDE"/>
    <w:rsid w:val="009A6BC5"/>
    <w:rsid w:val="009A714A"/>
    <w:rsid w:val="009A74F3"/>
    <w:rsid w:val="009A75AF"/>
    <w:rsid w:val="009A7E24"/>
    <w:rsid w:val="009B0296"/>
    <w:rsid w:val="009B0A3C"/>
    <w:rsid w:val="009B0F52"/>
    <w:rsid w:val="009B1926"/>
    <w:rsid w:val="009B1DC1"/>
    <w:rsid w:val="009B1E08"/>
    <w:rsid w:val="009B34E2"/>
    <w:rsid w:val="009B41C9"/>
    <w:rsid w:val="009B4205"/>
    <w:rsid w:val="009B478A"/>
    <w:rsid w:val="009B5412"/>
    <w:rsid w:val="009B6686"/>
    <w:rsid w:val="009B6961"/>
    <w:rsid w:val="009B77EB"/>
    <w:rsid w:val="009C106A"/>
    <w:rsid w:val="009C11ED"/>
    <w:rsid w:val="009C178C"/>
    <w:rsid w:val="009C3957"/>
    <w:rsid w:val="009C43A9"/>
    <w:rsid w:val="009C4DB0"/>
    <w:rsid w:val="009C560B"/>
    <w:rsid w:val="009C5858"/>
    <w:rsid w:val="009C676E"/>
    <w:rsid w:val="009C6CC5"/>
    <w:rsid w:val="009C7C6D"/>
    <w:rsid w:val="009D04B7"/>
    <w:rsid w:val="009D04C7"/>
    <w:rsid w:val="009D0757"/>
    <w:rsid w:val="009D0762"/>
    <w:rsid w:val="009D080A"/>
    <w:rsid w:val="009D114E"/>
    <w:rsid w:val="009D18D9"/>
    <w:rsid w:val="009D1D9C"/>
    <w:rsid w:val="009D2363"/>
    <w:rsid w:val="009D299A"/>
    <w:rsid w:val="009D404C"/>
    <w:rsid w:val="009D4499"/>
    <w:rsid w:val="009D5167"/>
    <w:rsid w:val="009D603C"/>
    <w:rsid w:val="009D647D"/>
    <w:rsid w:val="009E0312"/>
    <w:rsid w:val="009E055D"/>
    <w:rsid w:val="009E0747"/>
    <w:rsid w:val="009E09ED"/>
    <w:rsid w:val="009E0B0F"/>
    <w:rsid w:val="009E18C3"/>
    <w:rsid w:val="009E20FE"/>
    <w:rsid w:val="009E2F0B"/>
    <w:rsid w:val="009E4435"/>
    <w:rsid w:val="009E6483"/>
    <w:rsid w:val="009E6F33"/>
    <w:rsid w:val="009E7EDF"/>
    <w:rsid w:val="009E7FB5"/>
    <w:rsid w:val="009F0100"/>
    <w:rsid w:val="009F12F7"/>
    <w:rsid w:val="009F1FFB"/>
    <w:rsid w:val="009F47E4"/>
    <w:rsid w:val="009F4EC0"/>
    <w:rsid w:val="009F660E"/>
    <w:rsid w:val="009F7362"/>
    <w:rsid w:val="009F7D10"/>
    <w:rsid w:val="00A007E0"/>
    <w:rsid w:val="00A01840"/>
    <w:rsid w:val="00A0188E"/>
    <w:rsid w:val="00A0233D"/>
    <w:rsid w:val="00A03F0B"/>
    <w:rsid w:val="00A043A0"/>
    <w:rsid w:val="00A05596"/>
    <w:rsid w:val="00A05729"/>
    <w:rsid w:val="00A065C7"/>
    <w:rsid w:val="00A06BE3"/>
    <w:rsid w:val="00A06C9B"/>
    <w:rsid w:val="00A07AEB"/>
    <w:rsid w:val="00A10655"/>
    <w:rsid w:val="00A1158C"/>
    <w:rsid w:val="00A1239E"/>
    <w:rsid w:val="00A12428"/>
    <w:rsid w:val="00A134BF"/>
    <w:rsid w:val="00A15FCA"/>
    <w:rsid w:val="00A164F2"/>
    <w:rsid w:val="00A166F3"/>
    <w:rsid w:val="00A16BC0"/>
    <w:rsid w:val="00A16ED8"/>
    <w:rsid w:val="00A17907"/>
    <w:rsid w:val="00A20280"/>
    <w:rsid w:val="00A210F3"/>
    <w:rsid w:val="00A2119F"/>
    <w:rsid w:val="00A21948"/>
    <w:rsid w:val="00A22400"/>
    <w:rsid w:val="00A2287B"/>
    <w:rsid w:val="00A22F87"/>
    <w:rsid w:val="00A23007"/>
    <w:rsid w:val="00A245D8"/>
    <w:rsid w:val="00A24765"/>
    <w:rsid w:val="00A24857"/>
    <w:rsid w:val="00A25158"/>
    <w:rsid w:val="00A25732"/>
    <w:rsid w:val="00A2664D"/>
    <w:rsid w:val="00A268C3"/>
    <w:rsid w:val="00A26929"/>
    <w:rsid w:val="00A27053"/>
    <w:rsid w:val="00A27434"/>
    <w:rsid w:val="00A27D6A"/>
    <w:rsid w:val="00A3097E"/>
    <w:rsid w:val="00A3236F"/>
    <w:rsid w:val="00A32375"/>
    <w:rsid w:val="00A32D27"/>
    <w:rsid w:val="00A32DB1"/>
    <w:rsid w:val="00A32E1E"/>
    <w:rsid w:val="00A333D0"/>
    <w:rsid w:val="00A33DED"/>
    <w:rsid w:val="00A3485A"/>
    <w:rsid w:val="00A34EFD"/>
    <w:rsid w:val="00A353D8"/>
    <w:rsid w:val="00A35671"/>
    <w:rsid w:val="00A35879"/>
    <w:rsid w:val="00A35D2F"/>
    <w:rsid w:val="00A36962"/>
    <w:rsid w:val="00A36BCC"/>
    <w:rsid w:val="00A37C48"/>
    <w:rsid w:val="00A37F5E"/>
    <w:rsid w:val="00A406F6"/>
    <w:rsid w:val="00A41B17"/>
    <w:rsid w:val="00A41D1A"/>
    <w:rsid w:val="00A41E3D"/>
    <w:rsid w:val="00A425DE"/>
    <w:rsid w:val="00A42914"/>
    <w:rsid w:val="00A42972"/>
    <w:rsid w:val="00A429FD"/>
    <w:rsid w:val="00A42F6A"/>
    <w:rsid w:val="00A42FCB"/>
    <w:rsid w:val="00A430AB"/>
    <w:rsid w:val="00A43953"/>
    <w:rsid w:val="00A43D14"/>
    <w:rsid w:val="00A457A5"/>
    <w:rsid w:val="00A45934"/>
    <w:rsid w:val="00A461D3"/>
    <w:rsid w:val="00A46442"/>
    <w:rsid w:val="00A4684C"/>
    <w:rsid w:val="00A46EA4"/>
    <w:rsid w:val="00A50270"/>
    <w:rsid w:val="00A50422"/>
    <w:rsid w:val="00A538DF"/>
    <w:rsid w:val="00A54122"/>
    <w:rsid w:val="00A56412"/>
    <w:rsid w:val="00A56EBC"/>
    <w:rsid w:val="00A575AA"/>
    <w:rsid w:val="00A5785B"/>
    <w:rsid w:val="00A60394"/>
    <w:rsid w:val="00A612A0"/>
    <w:rsid w:val="00A6171F"/>
    <w:rsid w:val="00A61C87"/>
    <w:rsid w:val="00A635A0"/>
    <w:rsid w:val="00A64076"/>
    <w:rsid w:val="00A644E4"/>
    <w:rsid w:val="00A66FEF"/>
    <w:rsid w:val="00A67176"/>
    <w:rsid w:val="00A675A4"/>
    <w:rsid w:val="00A67B49"/>
    <w:rsid w:val="00A67F02"/>
    <w:rsid w:val="00A70D79"/>
    <w:rsid w:val="00A71145"/>
    <w:rsid w:val="00A719B0"/>
    <w:rsid w:val="00A72ECB"/>
    <w:rsid w:val="00A73190"/>
    <w:rsid w:val="00A749D1"/>
    <w:rsid w:val="00A75532"/>
    <w:rsid w:val="00A76484"/>
    <w:rsid w:val="00A76F19"/>
    <w:rsid w:val="00A77201"/>
    <w:rsid w:val="00A776A9"/>
    <w:rsid w:val="00A81134"/>
    <w:rsid w:val="00A8160D"/>
    <w:rsid w:val="00A821D1"/>
    <w:rsid w:val="00A82DDB"/>
    <w:rsid w:val="00A83F93"/>
    <w:rsid w:val="00A84295"/>
    <w:rsid w:val="00A84420"/>
    <w:rsid w:val="00A84756"/>
    <w:rsid w:val="00A84D63"/>
    <w:rsid w:val="00A8610C"/>
    <w:rsid w:val="00A8682A"/>
    <w:rsid w:val="00A8698F"/>
    <w:rsid w:val="00A86BC7"/>
    <w:rsid w:val="00A90499"/>
    <w:rsid w:val="00A90EF2"/>
    <w:rsid w:val="00A922F4"/>
    <w:rsid w:val="00A93AE7"/>
    <w:rsid w:val="00A94082"/>
    <w:rsid w:val="00A96B0D"/>
    <w:rsid w:val="00A97456"/>
    <w:rsid w:val="00A9790F"/>
    <w:rsid w:val="00AA16AC"/>
    <w:rsid w:val="00AA20B8"/>
    <w:rsid w:val="00AA2B55"/>
    <w:rsid w:val="00AA3BBD"/>
    <w:rsid w:val="00AA4C01"/>
    <w:rsid w:val="00AA4DF9"/>
    <w:rsid w:val="00AA4F91"/>
    <w:rsid w:val="00AA5351"/>
    <w:rsid w:val="00AA6BAA"/>
    <w:rsid w:val="00AA70A5"/>
    <w:rsid w:val="00AA7C84"/>
    <w:rsid w:val="00AB0CFE"/>
    <w:rsid w:val="00AB0E51"/>
    <w:rsid w:val="00AB1111"/>
    <w:rsid w:val="00AB1435"/>
    <w:rsid w:val="00AB1BC0"/>
    <w:rsid w:val="00AB258B"/>
    <w:rsid w:val="00AB2D7E"/>
    <w:rsid w:val="00AB32EF"/>
    <w:rsid w:val="00AB3753"/>
    <w:rsid w:val="00AB37F1"/>
    <w:rsid w:val="00AB3E3A"/>
    <w:rsid w:val="00AB3E3C"/>
    <w:rsid w:val="00AB4E36"/>
    <w:rsid w:val="00AB7927"/>
    <w:rsid w:val="00AC00BE"/>
    <w:rsid w:val="00AC07C5"/>
    <w:rsid w:val="00AC0D04"/>
    <w:rsid w:val="00AC23F4"/>
    <w:rsid w:val="00AC257F"/>
    <w:rsid w:val="00AC4714"/>
    <w:rsid w:val="00AC7B03"/>
    <w:rsid w:val="00AC7C54"/>
    <w:rsid w:val="00AC7ED6"/>
    <w:rsid w:val="00AD0C02"/>
    <w:rsid w:val="00AD159E"/>
    <w:rsid w:val="00AD1988"/>
    <w:rsid w:val="00AD1AF6"/>
    <w:rsid w:val="00AD2191"/>
    <w:rsid w:val="00AD2C13"/>
    <w:rsid w:val="00AD3C22"/>
    <w:rsid w:val="00AD467D"/>
    <w:rsid w:val="00AD4D12"/>
    <w:rsid w:val="00AD58F5"/>
    <w:rsid w:val="00AD6290"/>
    <w:rsid w:val="00AD6518"/>
    <w:rsid w:val="00AD6DB8"/>
    <w:rsid w:val="00AE04AD"/>
    <w:rsid w:val="00AE0F17"/>
    <w:rsid w:val="00AE2E27"/>
    <w:rsid w:val="00AE2F7C"/>
    <w:rsid w:val="00AE5094"/>
    <w:rsid w:val="00AE6649"/>
    <w:rsid w:val="00AF1266"/>
    <w:rsid w:val="00AF16AF"/>
    <w:rsid w:val="00AF59AC"/>
    <w:rsid w:val="00AF6373"/>
    <w:rsid w:val="00AF6599"/>
    <w:rsid w:val="00AF6631"/>
    <w:rsid w:val="00AF6BD5"/>
    <w:rsid w:val="00AF71B2"/>
    <w:rsid w:val="00AF76D3"/>
    <w:rsid w:val="00B00202"/>
    <w:rsid w:val="00B01FA1"/>
    <w:rsid w:val="00B02DDA"/>
    <w:rsid w:val="00B03053"/>
    <w:rsid w:val="00B03129"/>
    <w:rsid w:val="00B03302"/>
    <w:rsid w:val="00B039A0"/>
    <w:rsid w:val="00B0402C"/>
    <w:rsid w:val="00B05730"/>
    <w:rsid w:val="00B074B6"/>
    <w:rsid w:val="00B076EB"/>
    <w:rsid w:val="00B07E6B"/>
    <w:rsid w:val="00B100D5"/>
    <w:rsid w:val="00B10B33"/>
    <w:rsid w:val="00B115F4"/>
    <w:rsid w:val="00B1387C"/>
    <w:rsid w:val="00B1416F"/>
    <w:rsid w:val="00B14A70"/>
    <w:rsid w:val="00B14AE2"/>
    <w:rsid w:val="00B153A7"/>
    <w:rsid w:val="00B154F7"/>
    <w:rsid w:val="00B15688"/>
    <w:rsid w:val="00B1575B"/>
    <w:rsid w:val="00B15CE6"/>
    <w:rsid w:val="00B15D2F"/>
    <w:rsid w:val="00B16B23"/>
    <w:rsid w:val="00B16E3A"/>
    <w:rsid w:val="00B17903"/>
    <w:rsid w:val="00B20F4C"/>
    <w:rsid w:val="00B23B87"/>
    <w:rsid w:val="00B244C9"/>
    <w:rsid w:val="00B255B6"/>
    <w:rsid w:val="00B2588A"/>
    <w:rsid w:val="00B259B7"/>
    <w:rsid w:val="00B25C60"/>
    <w:rsid w:val="00B25C95"/>
    <w:rsid w:val="00B26E0F"/>
    <w:rsid w:val="00B26ECB"/>
    <w:rsid w:val="00B27020"/>
    <w:rsid w:val="00B270D2"/>
    <w:rsid w:val="00B27BE8"/>
    <w:rsid w:val="00B3025F"/>
    <w:rsid w:val="00B30394"/>
    <w:rsid w:val="00B306B9"/>
    <w:rsid w:val="00B3285A"/>
    <w:rsid w:val="00B32ECD"/>
    <w:rsid w:val="00B33287"/>
    <w:rsid w:val="00B33292"/>
    <w:rsid w:val="00B3351B"/>
    <w:rsid w:val="00B337E9"/>
    <w:rsid w:val="00B33DE6"/>
    <w:rsid w:val="00B35693"/>
    <w:rsid w:val="00B359E8"/>
    <w:rsid w:val="00B36366"/>
    <w:rsid w:val="00B36AEB"/>
    <w:rsid w:val="00B37E5E"/>
    <w:rsid w:val="00B37EB7"/>
    <w:rsid w:val="00B40A19"/>
    <w:rsid w:val="00B40D34"/>
    <w:rsid w:val="00B4115F"/>
    <w:rsid w:val="00B411C2"/>
    <w:rsid w:val="00B42462"/>
    <w:rsid w:val="00B42740"/>
    <w:rsid w:val="00B44A90"/>
    <w:rsid w:val="00B450EA"/>
    <w:rsid w:val="00B451DE"/>
    <w:rsid w:val="00B4525B"/>
    <w:rsid w:val="00B462E1"/>
    <w:rsid w:val="00B476D8"/>
    <w:rsid w:val="00B478F5"/>
    <w:rsid w:val="00B50214"/>
    <w:rsid w:val="00B50431"/>
    <w:rsid w:val="00B51A47"/>
    <w:rsid w:val="00B51BF0"/>
    <w:rsid w:val="00B51F96"/>
    <w:rsid w:val="00B525F5"/>
    <w:rsid w:val="00B5262D"/>
    <w:rsid w:val="00B52900"/>
    <w:rsid w:val="00B53788"/>
    <w:rsid w:val="00B53C4B"/>
    <w:rsid w:val="00B54113"/>
    <w:rsid w:val="00B556DE"/>
    <w:rsid w:val="00B5595E"/>
    <w:rsid w:val="00B55BC3"/>
    <w:rsid w:val="00B56371"/>
    <w:rsid w:val="00B575B0"/>
    <w:rsid w:val="00B5770C"/>
    <w:rsid w:val="00B60094"/>
    <w:rsid w:val="00B600E6"/>
    <w:rsid w:val="00B61555"/>
    <w:rsid w:val="00B61E30"/>
    <w:rsid w:val="00B638E5"/>
    <w:rsid w:val="00B63B4C"/>
    <w:rsid w:val="00B64727"/>
    <w:rsid w:val="00B65078"/>
    <w:rsid w:val="00B651F3"/>
    <w:rsid w:val="00B65D3B"/>
    <w:rsid w:val="00B65E11"/>
    <w:rsid w:val="00B66482"/>
    <w:rsid w:val="00B673EC"/>
    <w:rsid w:val="00B67410"/>
    <w:rsid w:val="00B67C96"/>
    <w:rsid w:val="00B70A8E"/>
    <w:rsid w:val="00B70AA0"/>
    <w:rsid w:val="00B7107C"/>
    <w:rsid w:val="00B7145C"/>
    <w:rsid w:val="00B72152"/>
    <w:rsid w:val="00B72158"/>
    <w:rsid w:val="00B723AF"/>
    <w:rsid w:val="00B7304D"/>
    <w:rsid w:val="00B7329C"/>
    <w:rsid w:val="00B73415"/>
    <w:rsid w:val="00B734ED"/>
    <w:rsid w:val="00B73D58"/>
    <w:rsid w:val="00B75E6E"/>
    <w:rsid w:val="00B768CD"/>
    <w:rsid w:val="00B76F49"/>
    <w:rsid w:val="00B775DF"/>
    <w:rsid w:val="00B776DF"/>
    <w:rsid w:val="00B83AF0"/>
    <w:rsid w:val="00B83F4D"/>
    <w:rsid w:val="00B83F81"/>
    <w:rsid w:val="00B847AC"/>
    <w:rsid w:val="00B8599E"/>
    <w:rsid w:val="00B85E6C"/>
    <w:rsid w:val="00B86FF4"/>
    <w:rsid w:val="00B870D6"/>
    <w:rsid w:val="00B901C3"/>
    <w:rsid w:val="00B902D2"/>
    <w:rsid w:val="00B9048F"/>
    <w:rsid w:val="00B908F2"/>
    <w:rsid w:val="00B91107"/>
    <w:rsid w:val="00B922E8"/>
    <w:rsid w:val="00B924FD"/>
    <w:rsid w:val="00B92810"/>
    <w:rsid w:val="00B92AA4"/>
    <w:rsid w:val="00B93742"/>
    <w:rsid w:val="00B93A61"/>
    <w:rsid w:val="00B947DA"/>
    <w:rsid w:val="00B95654"/>
    <w:rsid w:val="00B95BEB"/>
    <w:rsid w:val="00B963E7"/>
    <w:rsid w:val="00B970B1"/>
    <w:rsid w:val="00B97C6E"/>
    <w:rsid w:val="00B97EE7"/>
    <w:rsid w:val="00BA1798"/>
    <w:rsid w:val="00BA3696"/>
    <w:rsid w:val="00BA3B10"/>
    <w:rsid w:val="00BA47C8"/>
    <w:rsid w:val="00BA5172"/>
    <w:rsid w:val="00BA58B5"/>
    <w:rsid w:val="00BA692C"/>
    <w:rsid w:val="00BB0086"/>
    <w:rsid w:val="00BB09F8"/>
    <w:rsid w:val="00BB0F90"/>
    <w:rsid w:val="00BB1182"/>
    <w:rsid w:val="00BB2A18"/>
    <w:rsid w:val="00BB2ACB"/>
    <w:rsid w:val="00BB2EC3"/>
    <w:rsid w:val="00BB30A9"/>
    <w:rsid w:val="00BB52A5"/>
    <w:rsid w:val="00BB66BF"/>
    <w:rsid w:val="00BB701B"/>
    <w:rsid w:val="00BC0507"/>
    <w:rsid w:val="00BC0586"/>
    <w:rsid w:val="00BC0BF8"/>
    <w:rsid w:val="00BC0D83"/>
    <w:rsid w:val="00BC0EB2"/>
    <w:rsid w:val="00BC0F20"/>
    <w:rsid w:val="00BC11DA"/>
    <w:rsid w:val="00BC14EE"/>
    <w:rsid w:val="00BC1628"/>
    <w:rsid w:val="00BC25A4"/>
    <w:rsid w:val="00BC2A5F"/>
    <w:rsid w:val="00BC305B"/>
    <w:rsid w:val="00BC3D9F"/>
    <w:rsid w:val="00BC4A92"/>
    <w:rsid w:val="00BC4F64"/>
    <w:rsid w:val="00BC587B"/>
    <w:rsid w:val="00BC5EE1"/>
    <w:rsid w:val="00BC659C"/>
    <w:rsid w:val="00BC78E3"/>
    <w:rsid w:val="00BC79E9"/>
    <w:rsid w:val="00BD30CC"/>
    <w:rsid w:val="00BD50DE"/>
    <w:rsid w:val="00BD59C0"/>
    <w:rsid w:val="00BD6C34"/>
    <w:rsid w:val="00BD6CF6"/>
    <w:rsid w:val="00BD6E4A"/>
    <w:rsid w:val="00BD7117"/>
    <w:rsid w:val="00BD731C"/>
    <w:rsid w:val="00BD7E54"/>
    <w:rsid w:val="00BE01A8"/>
    <w:rsid w:val="00BE0F73"/>
    <w:rsid w:val="00BE108C"/>
    <w:rsid w:val="00BE145C"/>
    <w:rsid w:val="00BE14F9"/>
    <w:rsid w:val="00BE1A96"/>
    <w:rsid w:val="00BE240E"/>
    <w:rsid w:val="00BE3DE3"/>
    <w:rsid w:val="00BE43AE"/>
    <w:rsid w:val="00BE51CB"/>
    <w:rsid w:val="00BE5356"/>
    <w:rsid w:val="00BE5ACB"/>
    <w:rsid w:val="00BE5F01"/>
    <w:rsid w:val="00BE63D3"/>
    <w:rsid w:val="00BE6451"/>
    <w:rsid w:val="00BE7B4C"/>
    <w:rsid w:val="00BF005F"/>
    <w:rsid w:val="00BF0BFD"/>
    <w:rsid w:val="00BF1416"/>
    <w:rsid w:val="00BF2273"/>
    <w:rsid w:val="00BF2C0B"/>
    <w:rsid w:val="00BF2E50"/>
    <w:rsid w:val="00BF3086"/>
    <w:rsid w:val="00BF3207"/>
    <w:rsid w:val="00BF560F"/>
    <w:rsid w:val="00BF5955"/>
    <w:rsid w:val="00BF5A82"/>
    <w:rsid w:val="00BF6150"/>
    <w:rsid w:val="00BF64F6"/>
    <w:rsid w:val="00C00F10"/>
    <w:rsid w:val="00C01289"/>
    <w:rsid w:val="00C03CC5"/>
    <w:rsid w:val="00C05143"/>
    <w:rsid w:val="00C051F5"/>
    <w:rsid w:val="00C0525B"/>
    <w:rsid w:val="00C05FE2"/>
    <w:rsid w:val="00C06192"/>
    <w:rsid w:val="00C0636C"/>
    <w:rsid w:val="00C0679B"/>
    <w:rsid w:val="00C07989"/>
    <w:rsid w:val="00C10304"/>
    <w:rsid w:val="00C113BD"/>
    <w:rsid w:val="00C11603"/>
    <w:rsid w:val="00C12063"/>
    <w:rsid w:val="00C12175"/>
    <w:rsid w:val="00C145F0"/>
    <w:rsid w:val="00C16495"/>
    <w:rsid w:val="00C212FE"/>
    <w:rsid w:val="00C219AC"/>
    <w:rsid w:val="00C21F44"/>
    <w:rsid w:val="00C22FEC"/>
    <w:rsid w:val="00C2341F"/>
    <w:rsid w:val="00C2353B"/>
    <w:rsid w:val="00C23547"/>
    <w:rsid w:val="00C24AFB"/>
    <w:rsid w:val="00C25172"/>
    <w:rsid w:val="00C2521A"/>
    <w:rsid w:val="00C25AC4"/>
    <w:rsid w:val="00C25CAE"/>
    <w:rsid w:val="00C263BC"/>
    <w:rsid w:val="00C303BA"/>
    <w:rsid w:val="00C30C3D"/>
    <w:rsid w:val="00C31A81"/>
    <w:rsid w:val="00C31FFD"/>
    <w:rsid w:val="00C32738"/>
    <w:rsid w:val="00C34A09"/>
    <w:rsid w:val="00C353FB"/>
    <w:rsid w:val="00C369D0"/>
    <w:rsid w:val="00C40643"/>
    <w:rsid w:val="00C406B2"/>
    <w:rsid w:val="00C40F0F"/>
    <w:rsid w:val="00C40FF1"/>
    <w:rsid w:val="00C417E7"/>
    <w:rsid w:val="00C420EC"/>
    <w:rsid w:val="00C42F0D"/>
    <w:rsid w:val="00C42F95"/>
    <w:rsid w:val="00C42FEA"/>
    <w:rsid w:val="00C43FFD"/>
    <w:rsid w:val="00C44C9D"/>
    <w:rsid w:val="00C460D2"/>
    <w:rsid w:val="00C464B7"/>
    <w:rsid w:val="00C468CF"/>
    <w:rsid w:val="00C46C33"/>
    <w:rsid w:val="00C4791C"/>
    <w:rsid w:val="00C47FCB"/>
    <w:rsid w:val="00C5159C"/>
    <w:rsid w:val="00C51E5E"/>
    <w:rsid w:val="00C52033"/>
    <w:rsid w:val="00C53FE4"/>
    <w:rsid w:val="00C561F1"/>
    <w:rsid w:val="00C56A42"/>
    <w:rsid w:val="00C57CE4"/>
    <w:rsid w:val="00C57D5F"/>
    <w:rsid w:val="00C6092D"/>
    <w:rsid w:val="00C621EB"/>
    <w:rsid w:val="00C62523"/>
    <w:rsid w:val="00C62CDD"/>
    <w:rsid w:val="00C63299"/>
    <w:rsid w:val="00C63F45"/>
    <w:rsid w:val="00C66953"/>
    <w:rsid w:val="00C669A1"/>
    <w:rsid w:val="00C66FB9"/>
    <w:rsid w:val="00C677D1"/>
    <w:rsid w:val="00C67AEC"/>
    <w:rsid w:val="00C7067E"/>
    <w:rsid w:val="00C71896"/>
    <w:rsid w:val="00C724B5"/>
    <w:rsid w:val="00C7271A"/>
    <w:rsid w:val="00C73FCD"/>
    <w:rsid w:val="00C74405"/>
    <w:rsid w:val="00C748B0"/>
    <w:rsid w:val="00C74C67"/>
    <w:rsid w:val="00C7587D"/>
    <w:rsid w:val="00C75B99"/>
    <w:rsid w:val="00C76C1A"/>
    <w:rsid w:val="00C77325"/>
    <w:rsid w:val="00C81073"/>
    <w:rsid w:val="00C82E33"/>
    <w:rsid w:val="00C82FAB"/>
    <w:rsid w:val="00C8344A"/>
    <w:rsid w:val="00C8354F"/>
    <w:rsid w:val="00C836EB"/>
    <w:rsid w:val="00C83F7C"/>
    <w:rsid w:val="00C849C4"/>
    <w:rsid w:val="00C8726C"/>
    <w:rsid w:val="00C913E3"/>
    <w:rsid w:val="00C92219"/>
    <w:rsid w:val="00C92617"/>
    <w:rsid w:val="00C92AA9"/>
    <w:rsid w:val="00C9433E"/>
    <w:rsid w:val="00C94F17"/>
    <w:rsid w:val="00C94F53"/>
    <w:rsid w:val="00C9533C"/>
    <w:rsid w:val="00C95649"/>
    <w:rsid w:val="00C966D0"/>
    <w:rsid w:val="00C96872"/>
    <w:rsid w:val="00C96CD5"/>
    <w:rsid w:val="00C97B6A"/>
    <w:rsid w:val="00CA0552"/>
    <w:rsid w:val="00CA06E3"/>
    <w:rsid w:val="00CA08A0"/>
    <w:rsid w:val="00CA1068"/>
    <w:rsid w:val="00CA113C"/>
    <w:rsid w:val="00CA2B3D"/>
    <w:rsid w:val="00CA2B58"/>
    <w:rsid w:val="00CA32B3"/>
    <w:rsid w:val="00CA389B"/>
    <w:rsid w:val="00CA47D3"/>
    <w:rsid w:val="00CA4B94"/>
    <w:rsid w:val="00CA4C7E"/>
    <w:rsid w:val="00CA5658"/>
    <w:rsid w:val="00CA590E"/>
    <w:rsid w:val="00CA657B"/>
    <w:rsid w:val="00CA7333"/>
    <w:rsid w:val="00CA7D98"/>
    <w:rsid w:val="00CB0153"/>
    <w:rsid w:val="00CB0FDC"/>
    <w:rsid w:val="00CB1444"/>
    <w:rsid w:val="00CB255E"/>
    <w:rsid w:val="00CB32B2"/>
    <w:rsid w:val="00CB3FEB"/>
    <w:rsid w:val="00CB4004"/>
    <w:rsid w:val="00CB4599"/>
    <w:rsid w:val="00CB5D38"/>
    <w:rsid w:val="00CB5F3E"/>
    <w:rsid w:val="00CB7422"/>
    <w:rsid w:val="00CB7F54"/>
    <w:rsid w:val="00CC12F7"/>
    <w:rsid w:val="00CC24CB"/>
    <w:rsid w:val="00CC2C27"/>
    <w:rsid w:val="00CC3F1B"/>
    <w:rsid w:val="00CC421A"/>
    <w:rsid w:val="00CC4614"/>
    <w:rsid w:val="00CC4B7C"/>
    <w:rsid w:val="00CC4E08"/>
    <w:rsid w:val="00CC536E"/>
    <w:rsid w:val="00CC595C"/>
    <w:rsid w:val="00CC5A1A"/>
    <w:rsid w:val="00CC5D4A"/>
    <w:rsid w:val="00CC5E80"/>
    <w:rsid w:val="00CC6F16"/>
    <w:rsid w:val="00CC72AF"/>
    <w:rsid w:val="00CC7A9A"/>
    <w:rsid w:val="00CC7AF3"/>
    <w:rsid w:val="00CD053B"/>
    <w:rsid w:val="00CD15BE"/>
    <w:rsid w:val="00CD15FA"/>
    <w:rsid w:val="00CD3441"/>
    <w:rsid w:val="00CD357E"/>
    <w:rsid w:val="00CD4E90"/>
    <w:rsid w:val="00CD4EF6"/>
    <w:rsid w:val="00CD5D03"/>
    <w:rsid w:val="00CD6934"/>
    <w:rsid w:val="00CD7E16"/>
    <w:rsid w:val="00CE071E"/>
    <w:rsid w:val="00CE0F16"/>
    <w:rsid w:val="00CE101C"/>
    <w:rsid w:val="00CE16EB"/>
    <w:rsid w:val="00CE1F0D"/>
    <w:rsid w:val="00CE2073"/>
    <w:rsid w:val="00CE2666"/>
    <w:rsid w:val="00CE3815"/>
    <w:rsid w:val="00CE6F0E"/>
    <w:rsid w:val="00CE7059"/>
    <w:rsid w:val="00CE7558"/>
    <w:rsid w:val="00CE796A"/>
    <w:rsid w:val="00CE7BD1"/>
    <w:rsid w:val="00CE7E80"/>
    <w:rsid w:val="00CF03B0"/>
    <w:rsid w:val="00CF08AB"/>
    <w:rsid w:val="00CF23D9"/>
    <w:rsid w:val="00CF2D51"/>
    <w:rsid w:val="00CF3308"/>
    <w:rsid w:val="00CF3381"/>
    <w:rsid w:val="00CF3FB2"/>
    <w:rsid w:val="00CF43B4"/>
    <w:rsid w:val="00CF47F7"/>
    <w:rsid w:val="00CF6DE3"/>
    <w:rsid w:val="00CF7CF6"/>
    <w:rsid w:val="00D0017E"/>
    <w:rsid w:val="00D0108C"/>
    <w:rsid w:val="00D02122"/>
    <w:rsid w:val="00D02581"/>
    <w:rsid w:val="00D02F39"/>
    <w:rsid w:val="00D03073"/>
    <w:rsid w:val="00D040E7"/>
    <w:rsid w:val="00D04399"/>
    <w:rsid w:val="00D04DA0"/>
    <w:rsid w:val="00D05635"/>
    <w:rsid w:val="00D05DC9"/>
    <w:rsid w:val="00D05E78"/>
    <w:rsid w:val="00D0635E"/>
    <w:rsid w:val="00D06472"/>
    <w:rsid w:val="00D1124A"/>
    <w:rsid w:val="00D11703"/>
    <w:rsid w:val="00D119B0"/>
    <w:rsid w:val="00D121DD"/>
    <w:rsid w:val="00D123FB"/>
    <w:rsid w:val="00D12DAC"/>
    <w:rsid w:val="00D13AB6"/>
    <w:rsid w:val="00D14284"/>
    <w:rsid w:val="00D142A6"/>
    <w:rsid w:val="00D14A7F"/>
    <w:rsid w:val="00D14D01"/>
    <w:rsid w:val="00D1642D"/>
    <w:rsid w:val="00D1682B"/>
    <w:rsid w:val="00D16AAF"/>
    <w:rsid w:val="00D16CB4"/>
    <w:rsid w:val="00D16E2A"/>
    <w:rsid w:val="00D17C7B"/>
    <w:rsid w:val="00D20914"/>
    <w:rsid w:val="00D21406"/>
    <w:rsid w:val="00D21503"/>
    <w:rsid w:val="00D2256A"/>
    <w:rsid w:val="00D22B8A"/>
    <w:rsid w:val="00D25ABF"/>
    <w:rsid w:val="00D27C98"/>
    <w:rsid w:val="00D30725"/>
    <w:rsid w:val="00D30C1F"/>
    <w:rsid w:val="00D31325"/>
    <w:rsid w:val="00D32816"/>
    <w:rsid w:val="00D32C4F"/>
    <w:rsid w:val="00D32CE4"/>
    <w:rsid w:val="00D32E53"/>
    <w:rsid w:val="00D33857"/>
    <w:rsid w:val="00D338F2"/>
    <w:rsid w:val="00D33E82"/>
    <w:rsid w:val="00D34645"/>
    <w:rsid w:val="00D34BB0"/>
    <w:rsid w:val="00D35E4F"/>
    <w:rsid w:val="00D369E6"/>
    <w:rsid w:val="00D369F3"/>
    <w:rsid w:val="00D372E9"/>
    <w:rsid w:val="00D41622"/>
    <w:rsid w:val="00D418F7"/>
    <w:rsid w:val="00D42C79"/>
    <w:rsid w:val="00D4345B"/>
    <w:rsid w:val="00D4490B"/>
    <w:rsid w:val="00D44C67"/>
    <w:rsid w:val="00D452AB"/>
    <w:rsid w:val="00D45FB2"/>
    <w:rsid w:val="00D46A1C"/>
    <w:rsid w:val="00D46B5D"/>
    <w:rsid w:val="00D47C80"/>
    <w:rsid w:val="00D508DA"/>
    <w:rsid w:val="00D517AF"/>
    <w:rsid w:val="00D51A8B"/>
    <w:rsid w:val="00D51F20"/>
    <w:rsid w:val="00D526CE"/>
    <w:rsid w:val="00D52CF2"/>
    <w:rsid w:val="00D52FA1"/>
    <w:rsid w:val="00D54AFF"/>
    <w:rsid w:val="00D54E2E"/>
    <w:rsid w:val="00D55164"/>
    <w:rsid w:val="00D551CD"/>
    <w:rsid w:val="00D5535D"/>
    <w:rsid w:val="00D55954"/>
    <w:rsid w:val="00D55A8C"/>
    <w:rsid w:val="00D569B9"/>
    <w:rsid w:val="00D56F4F"/>
    <w:rsid w:val="00D56FD8"/>
    <w:rsid w:val="00D5701D"/>
    <w:rsid w:val="00D572D2"/>
    <w:rsid w:val="00D57526"/>
    <w:rsid w:val="00D57CAC"/>
    <w:rsid w:val="00D57E8C"/>
    <w:rsid w:val="00D60338"/>
    <w:rsid w:val="00D60788"/>
    <w:rsid w:val="00D6309E"/>
    <w:rsid w:val="00D631EF"/>
    <w:rsid w:val="00D63620"/>
    <w:rsid w:val="00D6462C"/>
    <w:rsid w:val="00D70ECC"/>
    <w:rsid w:val="00D71BFC"/>
    <w:rsid w:val="00D71D13"/>
    <w:rsid w:val="00D723E9"/>
    <w:rsid w:val="00D72B63"/>
    <w:rsid w:val="00D73273"/>
    <w:rsid w:val="00D739AD"/>
    <w:rsid w:val="00D739B0"/>
    <w:rsid w:val="00D748F0"/>
    <w:rsid w:val="00D75497"/>
    <w:rsid w:val="00D75765"/>
    <w:rsid w:val="00D76463"/>
    <w:rsid w:val="00D7713A"/>
    <w:rsid w:val="00D7750B"/>
    <w:rsid w:val="00D7752C"/>
    <w:rsid w:val="00D77A67"/>
    <w:rsid w:val="00D77D1C"/>
    <w:rsid w:val="00D806A5"/>
    <w:rsid w:val="00D80710"/>
    <w:rsid w:val="00D80BA6"/>
    <w:rsid w:val="00D8103E"/>
    <w:rsid w:val="00D8177A"/>
    <w:rsid w:val="00D82D24"/>
    <w:rsid w:val="00D83B78"/>
    <w:rsid w:val="00D83C11"/>
    <w:rsid w:val="00D840CA"/>
    <w:rsid w:val="00D846FC"/>
    <w:rsid w:val="00D85520"/>
    <w:rsid w:val="00D85F4B"/>
    <w:rsid w:val="00D86BF0"/>
    <w:rsid w:val="00D86F95"/>
    <w:rsid w:val="00D874DD"/>
    <w:rsid w:val="00D87696"/>
    <w:rsid w:val="00D87B75"/>
    <w:rsid w:val="00D87CD5"/>
    <w:rsid w:val="00D901ED"/>
    <w:rsid w:val="00D90913"/>
    <w:rsid w:val="00D91D54"/>
    <w:rsid w:val="00D91E64"/>
    <w:rsid w:val="00D927D9"/>
    <w:rsid w:val="00D9297F"/>
    <w:rsid w:val="00D929F7"/>
    <w:rsid w:val="00D92B0E"/>
    <w:rsid w:val="00D93619"/>
    <w:rsid w:val="00D94DD7"/>
    <w:rsid w:val="00D96B9B"/>
    <w:rsid w:val="00D970F1"/>
    <w:rsid w:val="00D97685"/>
    <w:rsid w:val="00DA069E"/>
    <w:rsid w:val="00DA086B"/>
    <w:rsid w:val="00DA13BD"/>
    <w:rsid w:val="00DA1E45"/>
    <w:rsid w:val="00DA20A6"/>
    <w:rsid w:val="00DA2806"/>
    <w:rsid w:val="00DA287F"/>
    <w:rsid w:val="00DA2DBD"/>
    <w:rsid w:val="00DA3189"/>
    <w:rsid w:val="00DA3BB9"/>
    <w:rsid w:val="00DA4615"/>
    <w:rsid w:val="00DA4A1A"/>
    <w:rsid w:val="00DA52DD"/>
    <w:rsid w:val="00DA60F9"/>
    <w:rsid w:val="00DA76D9"/>
    <w:rsid w:val="00DA7A32"/>
    <w:rsid w:val="00DB19D9"/>
    <w:rsid w:val="00DB2320"/>
    <w:rsid w:val="00DB2836"/>
    <w:rsid w:val="00DB309B"/>
    <w:rsid w:val="00DB3A10"/>
    <w:rsid w:val="00DB5491"/>
    <w:rsid w:val="00DB7669"/>
    <w:rsid w:val="00DB78E9"/>
    <w:rsid w:val="00DC017A"/>
    <w:rsid w:val="00DC0546"/>
    <w:rsid w:val="00DC09B4"/>
    <w:rsid w:val="00DC165A"/>
    <w:rsid w:val="00DC1DD1"/>
    <w:rsid w:val="00DC2595"/>
    <w:rsid w:val="00DC303F"/>
    <w:rsid w:val="00DC3735"/>
    <w:rsid w:val="00DC3A60"/>
    <w:rsid w:val="00DC51C5"/>
    <w:rsid w:val="00DC5CD2"/>
    <w:rsid w:val="00DC5FED"/>
    <w:rsid w:val="00DC77E0"/>
    <w:rsid w:val="00DC7E51"/>
    <w:rsid w:val="00DD259F"/>
    <w:rsid w:val="00DD2C2D"/>
    <w:rsid w:val="00DD2F3C"/>
    <w:rsid w:val="00DD39CC"/>
    <w:rsid w:val="00DD467D"/>
    <w:rsid w:val="00DD47AB"/>
    <w:rsid w:val="00DD53AD"/>
    <w:rsid w:val="00DD601C"/>
    <w:rsid w:val="00DD6C41"/>
    <w:rsid w:val="00DD7C2A"/>
    <w:rsid w:val="00DE0E56"/>
    <w:rsid w:val="00DE1952"/>
    <w:rsid w:val="00DE1DAD"/>
    <w:rsid w:val="00DE1FEE"/>
    <w:rsid w:val="00DE2266"/>
    <w:rsid w:val="00DE22DC"/>
    <w:rsid w:val="00DE2403"/>
    <w:rsid w:val="00DE3D12"/>
    <w:rsid w:val="00DE3E1F"/>
    <w:rsid w:val="00DE3ED2"/>
    <w:rsid w:val="00DE430D"/>
    <w:rsid w:val="00DE56D9"/>
    <w:rsid w:val="00DE7614"/>
    <w:rsid w:val="00DE7F47"/>
    <w:rsid w:val="00DE7F4F"/>
    <w:rsid w:val="00DF001A"/>
    <w:rsid w:val="00DF00B0"/>
    <w:rsid w:val="00DF15AA"/>
    <w:rsid w:val="00DF2A98"/>
    <w:rsid w:val="00DF2AED"/>
    <w:rsid w:val="00DF5869"/>
    <w:rsid w:val="00DF6302"/>
    <w:rsid w:val="00DF75C1"/>
    <w:rsid w:val="00DF7D8D"/>
    <w:rsid w:val="00DF7DF7"/>
    <w:rsid w:val="00E00007"/>
    <w:rsid w:val="00E00606"/>
    <w:rsid w:val="00E006C3"/>
    <w:rsid w:val="00E00AF5"/>
    <w:rsid w:val="00E0225B"/>
    <w:rsid w:val="00E023B2"/>
    <w:rsid w:val="00E02830"/>
    <w:rsid w:val="00E04922"/>
    <w:rsid w:val="00E04CB6"/>
    <w:rsid w:val="00E04EBC"/>
    <w:rsid w:val="00E05451"/>
    <w:rsid w:val="00E058BD"/>
    <w:rsid w:val="00E06ED9"/>
    <w:rsid w:val="00E07899"/>
    <w:rsid w:val="00E0798A"/>
    <w:rsid w:val="00E105AE"/>
    <w:rsid w:val="00E10F3A"/>
    <w:rsid w:val="00E11A8D"/>
    <w:rsid w:val="00E124F4"/>
    <w:rsid w:val="00E1331A"/>
    <w:rsid w:val="00E1367D"/>
    <w:rsid w:val="00E13C27"/>
    <w:rsid w:val="00E154D8"/>
    <w:rsid w:val="00E1662C"/>
    <w:rsid w:val="00E1705D"/>
    <w:rsid w:val="00E20D24"/>
    <w:rsid w:val="00E2143E"/>
    <w:rsid w:val="00E21F04"/>
    <w:rsid w:val="00E224F3"/>
    <w:rsid w:val="00E22D1C"/>
    <w:rsid w:val="00E23384"/>
    <w:rsid w:val="00E23476"/>
    <w:rsid w:val="00E25896"/>
    <w:rsid w:val="00E25E9B"/>
    <w:rsid w:val="00E27AF0"/>
    <w:rsid w:val="00E27DED"/>
    <w:rsid w:val="00E31808"/>
    <w:rsid w:val="00E32C0F"/>
    <w:rsid w:val="00E33CA5"/>
    <w:rsid w:val="00E34AA9"/>
    <w:rsid w:val="00E36782"/>
    <w:rsid w:val="00E36E8B"/>
    <w:rsid w:val="00E400AE"/>
    <w:rsid w:val="00E4023D"/>
    <w:rsid w:val="00E40371"/>
    <w:rsid w:val="00E411A6"/>
    <w:rsid w:val="00E411B4"/>
    <w:rsid w:val="00E412D8"/>
    <w:rsid w:val="00E412FA"/>
    <w:rsid w:val="00E41919"/>
    <w:rsid w:val="00E42018"/>
    <w:rsid w:val="00E432C3"/>
    <w:rsid w:val="00E43B43"/>
    <w:rsid w:val="00E443CE"/>
    <w:rsid w:val="00E4473C"/>
    <w:rsid w:val="00E45059"/>
    <w:rsid w:val="00E473BB"/>
    <w:rsid w:val="00E474D8"/>
    <w:rsid w:val="00E47D5F"/>
    <w:rsid w:val="00E50F3F"/>
    <w:rsid w:val="00E52621"/>
    <w:rsid w:val="00E54CC2"/>
    <w:rsid w:val="00E55B3A"/>
    <w:rsid w:val="00E55DD1"/>
    <w:rsid w:val="00E56519"/>
    <w:rsid w:val="00E56899"/>
    <w:rsid w:val="00E56A32"/>
    <w:rsid w:val="00E57D0D"/>
    <w:rsid w:val="00E57D84"/>
    <w:rsid w:val="00E57F87"/>
    <w:rsid w:val="00E6038C"/>
    <w:rsid w:val="00E603CC"/>
    <w:rsid w:val="00E60448"/>
    <w:rsid w:val="00E60DAF"/>
    <w:rsid w:val="00E60E03"/>
    <w:rsid w:val="00E60E8E"/>
    <w:rsid w:val="00E6156E"/>
    <w:rsid w:val="00E61BC7"/>
    <w:rsid w:val="00E64CDB"/>
    <w:rsid w:val="00E65475"/>
    <w:rsid w:val="00E65843"/>
    <w:rsid w:val="00E6600B"/>
    <w:rsid w:val="00E66202"/>
    <w:rsid w:val="00E66231"/>
    <w:rsid w:val="00E66241"/>
    <w:rsid w:val="00E66C2A"/>
    <w:rsid w:val="00E67174"/>
    <w:rsid w:val="00E67AA7"/>
    <w:rsid w:val="00E70547"/>
    <w:rsid w:val="00E70550"/>
    <w:rsid w:val="00E71111"/>
    <w:rsid w:val="00E7320D"/>
    <w:rsid w:val="00E74A0C"/>
    <w:rsid w:val="00E757C3"/>
    <w:rsid w:val="00E7591C"/>
    <w:rsid w:val="00E75E58"/>
    <w:rsid w:val="00E769AF"/>
    <w:rsid w:val="00E76A47"/>
    <w:rsid w:val="00E80122"/>
    <w:rsid w:val="00E80488"/>
    <w:rsid w:val="00E806F9"/>
    <w:rsid w:val="00E80DA0"/>
    <w:rsid w:val="00E8179F"/>
    <w:rsid w:val="00E81CA6"/>
    <w:rsid w:val="00E81CD8"/>
    <w:rsid w:val="00E820E5"/>
    <w:rsid w:val="00E825C9"/>
    <w:rsid w:val="00E83D08"/>
    <w:rsid w:val="00E8416B"/>
    <w:rsid w:val="00E849EC"/>
    <w:rsid w:val="00E85491"/>
    <w:rsid w:val="00E85992"/>
    <w:rsid w:val="00E85A94"/>
    <w:rsid w:val="00E85F53"/>
    <w:rsid w:val="00E86220"/>
    <w:rsid w:val="00E906D1"/>
    <w:rsid w:val="00E9075B"/>
    <w:rsid w:val="00E908BD"/>
    <w:rsid w:val="00E90971"/>
    <w:rsid w:val="00E9136E"/>
    <w:rsid w:val="00E91737"/>
    <w:rsid w:val="00E918B1"/>
    <w:rsid w:val="00E92056"/>
    <w:rsid w:val="00E9297F"/>
    <w:rsid w:val="00E93D60"/>
    <w:rsid w:val="00E94013"/>
    <w:rsid w:val="00E94C72"/>
    <w:rsid w:val="00E9608E"/>
    <w:rsid w:val="00E96E41"/>
    <w:rsid w:val="00E96FD1"/>
    <w:rsid w:val="00E97CF6"/>
    <w:rsid w:val="00E97E80"/>
    <w:rsid w:val="00EA031D"/>
    <w:rsid w:val="00EA065C"/>
    <w:rsid w:val="00EA2C24"/>
    <w:rsid w:val="00EA4767"/>
    <w:rsid w:val="00EA544D"/>
    <w:rsid w:val="00EA5523"/>
    <w:rsid w:val="00EA695D"/>
    <w:rsid w:val="00EA6B44"/>
    <w:rsid w:val="00EA7686"/>
    <w:rsid w:val="00EA770A"/>
    <w:rsid w:val="00EB2FAC"/>
    <w:rsid w:val="00EB3548"/>
    <w:rsid w:val="00EB354F"/>
    <w:rsid w:val="00EB4199"/>
    <w:rsid w:val="00EB48EF"/>
    <w:rsid w:val="00EB6095"/>
    <w:rsid w:val="00EB6879"/>
    <w:rsid w:val="00EB79B3"/>
    <w:rsid w:val="00EB7D19"/>
    <w:rsid w:val="00EC0B53"/>
    <w:rsid w:val="00EC186B"/>
    <w:rsid w:val="00EC2A27"/>
    <w:rsid w:val="00EC41C1"/>
    <w:rsid w:val="00EC4FEF"/>
    <w:rsid w:val="00EC576F"/>
    <w:rsid w:val="00EC6142"/>
    <w:rsid w:val="00EC71AF"/>
    <w:rsid w:val="00EC72F4"/>
    <w:rsid w:val="00ED24DA"/>
    <w:rsid w:val="00ED3A35"/>
    <w:rsid w:val="00ED40A6"/>
    <w:rsid w:val="00ED4B13"/>
    <w:rsid w:val="00ED4C1C"/>
    <w:rsid w:val="00ED5B0A"/>
    <w:rsid w:val="00ED6016"/>
    <w:rsid w:val="00ED66BC"/>
    <w:rsid w:val="00ED6B47"/>
    <w:rsid w:val="00EE01C2"/>
    <w:rsid w:val="00EE1290"/>
    <w:rsid w:val="00EE1E2C"/>
    <w:rsid w:val="00EE2131"/>
    <w:rsid w:val="00EE2536"/>
    <w:rsid w:val="00EE2ADA"/>
    <w:rsid w:val="00EE2CDC"/>
    <w:rsid w:val="00EE457E"/>
    <w:rsid w:val="00EE4718"/>
    <w:rsid w:val="00EE4F5A"/>
    <w:rsid w:val="00EE5100"/>
    <w:rsid w:val="00EE5172"/>
    <w:rsid w:val="00EE574E"/>
    <w:rsid w:val="00EE5CC0"/>
    <w:rsid w:val="00EE5DDC"/>
    <w:rsid w:val="00EE5F8D"/>
    <w:rsid w:val="00EE685B"/>
    <w:rsid w:val="00EE77A5"/>
    <w:rsid w:val="00EF0296"/>
    <w:rsid w:val="00EF0D76"/>
    <w:rsid w:val="00EF0F73"/>
    <w:rsid w:val="00EF12C8"/>
    <w:rsid w:val="00EF26DB"/>
    <w:rsid w:val="00EF36CD"/>
    <w:rsid w:val="00EF390B"/>
    <w:rsid w:val="00EF4000"/>
    <w:rsid w:val="00EF418E"/>
    <w:rsid w:val="00EF5E6A"/>
    <w:rsid w:val="00F003C7"/>
    <w:rsid w:val="00F00C51"/>
    <w:rsid w:val="00F00F9D"/>
    <w:rsid w:val="00F015D4"/>
    <w:rsid w:val="00F01E3C"/>
    <w:rsid w:val="00F03FC1"/>
    <w:rsid w:val="00F058CD"/>
    <w:rsid w:val="00F064A8"/>
    <w:rsid w:val="00F06BAE"/>
    <w:rsid w:val="00F071D2"/>
    <w:rsid w:val="00F10488"/>
    <w:rsid w:val="00F10BDB"/>
    <w:rsid w:val="00F1100A"/>
    <w:rsid w:val="00F1167F"/>
    <w:rsid w:val="00F13714"/>
    <w:rsid w:val="00F14984"/>
    <w:rsid w:val="00F14B24"/>
    <w:rsid w:val="00F14E19"/>
    <w:rsid w:val="00F152F4"/>
    <w:rsid w:val="00F16A22"/>
    <w:rsid w:val="00F171F7"/>
    <w:rsid w:val="00F22AEA"/>
    <w:rsid w:val="00F22F88"/>
    <w:rsid w:val="00F230C8"/>
    <w:rsid w:val="00F247FD"/>
    <w:rsid w:val="00F2633A"/>
    <w:rsid w:val="00F26B0F"/>
    <w:rsid w:val="00F300D5"/>
    <w:rsid w:val="00F3260F"/>
    <w:rsid w:val="00F342FC"/>
    <w:rsid w:val="00F34361"/>
    <w:rsid w:val="00F34C90"/>
    <w:rsid w:val="00F35F1D"/>
    <w:rsid w:val="00F369D6"/>
    <w:rsid w:val="00F36BCC"/>
    <w:rsid w:val="00F40A8C"/>
    <w:rsid w:val="00F411C8"/>
    <w:rsid w:val="00F41911"/>
    <w:rsid w:val="00F42ED5"/>
    <w:rsid w:val="00F43080"/>
    <w:rsid w:val="00F43ACA"/>
    <w:rsid w:val="00F44C49"/>
    <w:rsid w:val="00F44D10"/>
    <w:rsid w:val="00F451C2"/>
    <w:rsid w:val="00F455D7"/>
    <w:rsid w:val="00F45A0D"/>
    <w:rsid w:val="00F4605B"/>
    <w:rsid w:val="00F4650A"/>
    <w:rsid w:val="00F478A8"/>
    <w:rsid w:val="00F5067A"/>
    <w:rsid w:val="00F5168D"/>
    <w:rsid w:val="00F51929"/>
    <w:rsid w:val="00F51B02"/>
    <w:rsid w:val="00F53293"/>
    <w:rsid w:val="00F5423E"/>
    <w:rsid w:val="00F54490"/>
    <w:rsid w:val="00F54BA3"/>
    <w:rsid w:val="00F54BEB"/>
    <w:rsid w:val="00F54F0D"/>
    <w:rsid w:val="00F55455"/>
    <w:rsid w:val="00F55921"/>
    <w:rsid w:val="00F55F00"/>
    <w:rsid w:val="00F562A9"/>
    <w:rsid w:val="00F5697D"/>
    <w:rsid w:val="00F60D71"/>
    <w:rsid w:val="00F6233C"/>
    <w:rsid w:val="00F62426"/>
    <w:rsid w:val="00F6251C"/>
    <w:rsid w:val="00F63699"/>
    <w:rsid w:val="00F636D0"/>
    <w:rsid w:val="00F63D39"/>
    <w:rsid w:val="00F63E78"/>
    <w:rsid w:val="00F64375"/>
    <w:rsid w:val="00F64AB7"/>
    <w:rsid w:val="00F657DA"/>
    <w:rsid w:val="00F679F7"/>
    <w:rsid w:val="00F67BB7"/>
    <w:rsid w:val="00F707EA"/>
    <w:rsid w:val="00F718BF"/>
    <w:rsid w:val="00F71CBF"/>
    <w:rsid w:val="00F71E1F"/>
    <w:rsid w:val="00F727BB"/>
    <w:rsid w:val="00F72964"/>
    <w:rsid w:val="00F729F3"/>
    <w:rsid w:val="00F72A54"/>
    <w:rsid w:val="00F7328D"/>
    <w:rsid w:val="00F73823"/>
    <w:rsid w:val="00F747AC"/>
    <w:rsid w:val="00F75D16"/>
    <w:rsid w:val="00F7628D"/>
    <w:rsid w:val="00F76FEC"/>
    <w:rsid w:val="00F774D9"/>
    <w:rsid w:val="00F8191F"/>
    <w:rsid w:val="00F81B25"/>
    <w:rsid w:val="00F82822"/>
    <w:rsid w:val="00F82842"/>
    <w:rsid w:val="00F83B3A"/>
    <w:rsid w:val="00F848DF"/>
    <w:rsid w:val="00F84A9E"/>
    <w:rsid w:val="00F85C54"/>
    <w:rsid w:val="00F85D4D"/>
    <w:rsid w:val="00F86039"/>
    <w:rsid w:val="00F8617E"/>
    <w:rsid w:val="00F87720"/>
    <w:rsid w:val="00F87882"/>
    <w:rsid w:val="00F879DD"/>
    <w:rsid w:val="00F91749"/>
    <w:rsid w:val="00F9176B"/>
    <w:rsid w:val="00F9190F"/>
    <w:rsid w:val="00F91EEC"/>
    <w:rsid w:val="00F9261B"/>
    <w:rsid w:val="00F94E8B"/>
    <w:rsid w:val="00F94EBB"/>
    <w:rsid w:val="00F950DA"/>
    <w:rsid w:val="00F95355"/>
    <w:rsid w:val="00F95965"/>
    <w:rsid w:val="00F96049"/>
    <w:rsid w:val="00F9762D"/>
    <w:rsid w:val="00FA0AF5"/>
    <w:rsid w:val="00FA125B"/>
    <w:rsid w:val="00FA21E0"/>
    <w:rsid w:val="00FA2997"/>
    <w:rsid w:val="00FA348D"/>
    <w:rsid w:val="00FA34AC"/>
    <w:rsid w:val="00FA3897"/>
    <w:rsid w:val="00FA3D55"/>
    <w:rsid w:val="00FA49DD"/>
    <w:rsid w:val="00FA5052"/>
    <w:rsid w:val="00FA5322"/>
    <w:rsid w:val="00FA59EA"/>
    <w:rsid w:val="00FA63B6"/>
    <w:rsid w:val="00FA7EEB"/>
    <w:rsid w:val="00FB15FC"/>
    <w:rsid w:val="00FB4CC7"/>
    <w:rsid w:val="00FB63DD"/>
    <w:rsid w:val="00FB70A0"/>
    <w:rsid w:val="00FC1129"/>
    <w:rsid w:val="00FC12BE"/>
    <w:rsid w:val="00FC1A7E"/>
    <w:rsid w:val="00FC41AD"/>
    <w:rsid w:val="00FC4E98"/>
    <w:rsid w:val="00FC55C6"/>
    <w:rsid w:val="00FC5FA4"/>
    <w:rsid w:val="00FC6346"/>
    <w:rsid w:val="00FC7897"/>
    <w:rsid w:val="00FD0015"/>
    <w:rsid w:val="00FD0D4D"/>
    <w:rsid w:val="00FD17F4"/>
    <w:rsid w:val="00FD1B03"/>
    <w:rsid w:val="00FD1BCD"/>
    <w:rsid w:val="00FD2D83"/>
    <w:rsid w:val="00FD335F"/>
    <w:rsid w:val="00FD3F05"/>
    <w:rsid w:val="00FD3F5F"/>
    <w:rsid w:val="00FD4338"/>
    <w:rsid w:val="00FD4DB5"/>
    <w:rsid w:val="00FD50D1"/>
    <w:rsid w:val="00FE02F4"/>
    <w:rsid w:val="00FE1102"/>
    <w:rsid w:val="00FE1E59"/>
    <w:rsid w:val="00FE2CC0"/>
    <w:rsid w:val="00FE313B"/>
    <w:rsid w:val="00FE3FE3"/>
    <w:rsid w:val="00FE44DD"/>
    <w:rsid w:val="00FE4788"/>
    <w:rsid w:val="00FE512B"/>
    <w:rsid w:val="00FE753A"/>
    <w:rsid w:val="00FF0896"/>
    <w:rsid w:val="00FF3841"/>
    <w:rsid w:val="00FF3D70"/>
    <w:rsid w:val="00FF41C8"/>
    <w:rsid w:val="00FF4556"/>
    <w:rsid w:val="00FF4868"/>
    <w:rsid w:val="00FF495B"/>
    <w:rsid w:val="00FF51B8"/>
    <w:rsid w:val="00FF610B"/>
    <w:rsid w:val="00FF65B1"/>
    <w:rsid w:val="00FF66F8"/>
    <w:rsid w:val="00FF74F6"/>
    <w:rsid w:val="00FF78E3"/>
    <w:rsid w:val="00FF7E1D"/>
    <w:rsid w:val="01245640"/>
    <w:rsid w:val="01F178BE"/>
    <w:rsid w:val="01F95BEE"/>
    <w:rsid w:val="02063FE0"/>
    <w:rsid w:val="021A3D46"/>
    <w:rsid w:val="0243579F"/>
    <w:rsid w:val="0252665D"/>
    <w:rsid w:val="026C2FB6"/>
    <w:rsid w:val="02A42BE4"/>
    <w:rsid w:val="02E0471D"/>
    <w:rsid w:val="030E16D9"/>
    <w:rsid w:val="030F4B40"/>
    <w:rsid w:val="033F4FE1"/>
    <w:rsid w:val="037016FE"/>
    <w:rsid w:val="037B40EB"/>
    <w:rsid w:val="03A40303"/>
    <w:rsid w:val="03AB1B30"/>
    <w:rsid w:val="03AD5615"/>
    <w:rsid w:val="03B27C52"/>
    <w:rsid w:val="03D771EB"/>
    <w:rsid w:val="040C67D0"/>
    <w:rsid w:val="041367A3"/>
    <w:rsid w:val="04C51D55"/>
    <w:rsid w:val="052362A8"/>
    <w:rsid w:val="053D6FCB"/>
    <w:rsid w:val="05A13607"/>
    <w:rsid w:val="05AB211C"/>
    <w:rsid w:val="06674B13"/>
    <w:rsid w:val="06846022"/>
    <w:rsid w:val="06AF3DEA"/>
    <w:rsid w:val="07383567"/>
    <w:rsid w:val="079D330C"/>
    <w:rsid w:val="07AC2EA7"/>
    <w:rsid w:val="07B60116"/>
    <w:rsid w:val="07D015C7"/>
    <w:rsid w:val="07E92228"/>
    <w:rsid w:val="07F619E7"/>
    <w:rsid w:val="08030D9B"/>
    <w:rsid w:val="0804035F"/>
    <w:rsid w:val="080C15FD"/>
    <w:rsid w:val="080E69DA"/>
    <w:rsid w:val="081A1BC6"/>
    <w:rsid w:val="08406EC9"/>
    <w:rsid w:val="08AD027F"/>
    <w:rsid w:val="08C87DF4"/>
    <w:rsid w:val="08D550D0"/>
    <w:rsid w:val="08DA5B8A"/>
    <w:rsid w:val="08FD595E"/>
    <w:rsid w:val="092643BF"/>
    <w:rsid w:val="09375B6F"/>
    <w:rsid w:val="093B1AB4"/>
    <w:rsid w:val="09605002"/>
    <w:rsid w:val="09802038"/>
    <w:rsid w:val="098506E9"/>
    <w:rsid w:val="098C0485"/>
    <w:rsid w:val="09A80811"/>
    <w:rsid w:val="09C803BA"/>
    <w:rsid w:val="09C84A03"/>
    <w:rsid w:val="09F8697F"/>
    <w:rsid w:val="0A002A5B"/>
    <w:rsid w:val="0AB66DA2"/>
    <w:rsid w:val="0ACC1CC8"/>
    <w:rsid w:val="0AD23D82"/>
    <w:rsid w:val="0AED147A"/>
    <w:rsid w:val="0B225B0D"/>
    <w:rsid w:val="0B281B2E"/>
    <w:rsid w:val="0B6401BF"/>
    <w:rsid w:val="0B9B3081"/>
    <w:rsid w:val="0BA15378"/>
    <w:rsid w:val="0BA658CF"/>
    <w:rsid w:val="0BBE6A6C"/>
    <w:rsid w:val="0BDD51E7"/>
    <w:rsid w:val="0BE908E9"/>
    <w:rsid w:val="0C100F92"/>
    <w:rsid w:val="0C4A0626"/>
    <w:rsid w:val="0C6A1240"/>
    <w:rsid w:val="0C862DA4"/>
    <w:rsid w:val="0CAC6595"/>
    <w:rsid w:val="0CD02C5C"/>
    <w:rsid w:val="0CD51ED7"/>
    <w:rsid w:val="0D204F5A"/>
    <w:rsid w:val="0D690A18"/>
    <w:rsid w:val="0DA057EA"/>
    <w:rsid w:val="0DA65802"/>
    <w:rsid w:val="0DC444A6"/>
    <w:rsid w:val="0DDB3A33"/>
    <w:rsid w:val="0E3B7968"/>
    <w:rsid w:val="0E4476BC"/>
    <w:rsid w:val="0E70217E"/>
    <w:rsid w:val="0E8D1C51"/>
    <w:rsid w:val="0EB208AB"/>
    <w:rsid w:val="0EFA4856"/>
    <w:rsid w:val="0F2610C9"/>
    <w:rsid w:val="0F716945"/>
    <w:rsid w:val="0F8B1B12"/>
    <w:rsid w:val="0F947EB8"/>
    <w:rsid w:val="0FEB7933"/>
    <w:rsid w:val="0FEC597F"/>
    <w:rsid w:val="0FF5443F"/>
    <w:rsid w:val="1000179F"/>
    <w:rsid w:val="102556AD"/>
    <w:rsid w:val="103B6131"/>
    <w:rsid w:val="10453240"/>
    <w:rsid w:val="109134FB"/>
    <w:rsid w:val="10E54864"/>
    <w:rsid w:val="11080D80"/>
    <w:rsid w:val="11146D91"/>
    <w:rsid w:val="114C55F0"/>
    <w:rsid w:val="116B779F"/>
    <w:rsid w:val="11953E67"/>
    <w:rsid w:val="11C66B63"/>
    <w:rsid w:val="11C8497D"/>
    <w:rsid w:val="11CC653F"/>
    <w:rsid w:val="11FB4C1D"/>
    <w:rsid w:val="12153567"/>
    <w:rsid w:val="12621D48"/>
    <w:rsid w:val="1276277F"/>
    <w:rsid w:val="12DA6A34"/>
    <w:rsid w:val="12DF0561"/>
    <w:rsid w:val="13124949"/>
    <w:rsid w:val="134C49BC"/>
    <w:rsid w:val="13675372"/>
    <w:rsid w:val="136A49F6"/>
    <w:rsid w:val="13771233"/>
    <w:rsid w:val="13C95740"/>
    <w:rsid w:val="13DD382A"/>
    <w:rsid w:val="13FF7A84"/>
    <w:rsid w:val="144072C9"/>
    <w:rsid w:val="145D43AC"/>
    <w:rsid w:val="146C3610"/>
    <w:rsid w:val="147F1B22"/>
    <w:rsid w:val="149C19BA"/>
    <w:rsid w:val="14B349C6"/>
    <w:rsid w:val="14EA09FD"/>
    <w:rsid w:val="14F66FD4"/>
    <w:rsid w:val="151D2110"/>
    <w:rsid w:val="15242DBE"/>
    <w:rsid w:val="156615E7"/>
    <w:rsid w:val="157A374F"/>
    <w:rsid w:val="1582693C"/>
    <w:rsid w:val="158717DE"/>
    <w:rsid w:val="162A486A"/>
    <w:rsid w:val="162D2EA4"/>
    <w:rsid w:val="16A351D0"/>
    <w:rsid w:val="16C265C2"/>
    <w:rsid w:val="16CB29DF"/>
    <w:rsid w:val="16E24019"/>
    <w:rsid w:val="171E0FAB"/>
    <w:rsid w:val="172F6697"/>
    <w:rsid w:val="17403E9D"/>
    <w:rsid w:val="175F4EC1"/>
    <w:rsid w:val="177453C0"/>
    <w:rsid w:val="17997FD1"/>
    <w:rsid w:val="179B2560"/>
    <w:rsid w:val="17A141A5"/>
    <w:rsid w:val="17C826F9"/>
    <w:rsid w:val="17C9264C"/>
    <w:rsid w:val="17D368CF"/>
    <w:rsid w:val="17DB4D46"/>
    <w:rsid w:val="17E605C7"/>
    <w:rsid w:val="18285F31"/>
    <w:rsid w:val="184C1DB0"/>
    <w:rsid w:val="184F2D1A"/>
    <w:rsid w:val="186B5E71"/>
    <w:rsid w:val="190667C6"/>
    <w:rsid w:val="19376921"/>
    <w:rsid w:val="198A10A5"/>
    <w:rsid w:val="19F426A2"/>
    <w:rsid w:val="1A0840E7"/>
    <w:rsid w:val="1A1928E2"/>
    <w:rsid w:val="1A2608F3"/>
    <w:rsid w:val="1A791BDD"/>
    <w:rsid w:val="1AB045C3"/>
    <w:rsid w:val="1AE824F3"/>
    <w:rsid w:val="1B1736FE"/>
    <w:rsid w:val="1B1C3CA0"/>
    <w:rsid w:val="1B2A271F"/>
    <w:rsid w:val="1B3562C6"/>
    <w:rsid w:val="1BA86ACF"/>
    <w:rsid w:val="1BEC3935"/>
    <w:rsid w:val="1C037E84"/>
    <w:rsid w:val="1C1D420D"/>
    <w:rsid w:val="1C563FDC"/>
    <w:rsid w:val="1C864BDA"/>
    <w:rsid w:val="1C9D1828"/>
    <w:rsid w:val="1CB67E2A"/>
    <w:rsid w:val="1CCD7CA4"/>
    <w:rsid w:val="1CDB5968"/>
    <w:rsid w:val="1CDC4814"/>
    <w:rsid w:val="1D01069E"/>
    <w:rsid w:val="1DA4082C"/>
    <w:rsid w:val="1DB54053"/>
    <w:rsid w:val="1DCB5E06"/>
    <w:rsid w:val="1E030A55"/>
    <w:rsid w:val="1E101F25"/>
    <w:rsid w:val="1E5F1385"/>
    <w:rsid w:val="1E782E8B"/>
    <w:rsid w:val="1E993340"/>
    <w:rsid w:val="1EF075D2"/>
    <w:rsid w:val="1F084C78"/>
    <w:rsid w:val="1F536956"/>
    <w:rsid w:val="1F7262AC"/>
    <w:rsid w:val="1FB73EC7"/>
    <w:rsid w:val="1FBE6FBF"/>
    <w:rsid w:val="1FD438B7"/>
    <w:rsid w:val="1FFE61BD"/>
    <w:rsid w:val="202C29B0"/>
    <w:rsid w:val="20384082"/>
    <w:rsid w:val="204B2D06"/>
    <w:rsid w:val="207517DB"/>
    <w:rsid w:val="208F06B1"/>
    <w:rsid w:val="20AE1348"/>
    <w:rsid w:val="20D349B8"/>
    <w:rsid w:val="20F16855"/>
    <w:rsid w:val="210459B8"/>
    <w:rsid w:val="211A4ECF"/>
    <w:rsid w:val="211C4A7B"/>
    <w:rsid w:val="212E1FA9"/>
    <w:rsid w:val="213947DD"/>
    <w:rsid w:val="21592EC3"/>
    <w:rsid w:val="21746155"/>
    <w:rsid w:val="219309B4"/>
    <w:rsid w:val="21A60DC4"/>
    <w:rsid w:val="21C25CB7"/>
    <w:rsid w:val="21ED0F75"/>
    <w:rsid w:val="22025C8A"/>
    <w:rsid w:val="22056467"/>
    <w:rsid w:val="22431B27"/>
    <w:rsid w:val="22484D4A"/>
    <w:rsid w:val="2249797B"/>
    <w:rsid w:val="2276269C"/>
    <w:rsid w:val="228E14D9"/>
    <w:rsid w:val="22A57F00"/>
    <w:rsid w:val="22AC2A48"/>
    <w:rsid w:val="22BE0F14"/>
    <w:rsid w:val="22DA4426"/>
    <w:rsid w:val="22EA13E5"/>
    <w:rsid w:val="230B253F"/>
    <w:rsid w:val="234E207A"/>
    <w:rsid w:val="23524298"/>
    <w:rsid w:val="236700A6"/>
    <w:rsid w:val="23785F10"/>
    <w:rsid w:val="23820D0B"/>
    <w:rsid w:val="23A71940"/>
    <w:rsid w:val="23BB3F7F"/>
    <w:rsid w:val="24111104"/>
    <w:rsid w:val="245071CA"/>
    <w:rsid w:val="24894E2B"/>
    <w:rsid w:val="24C205C2"/>
    <w:rsid w:val="24D36CDD"/>
    <w:rsid w:val="252F458B"/>
    <w:rsid w:val="25487B5F"/>
    <w:rsid w:val="257071F9"/>
    <w:rsid w:val="25780405"/>
    <w:rsid w:val="25830589"/>
    <w:rsid w:val="25B65457"/>
    <w:rsid w:val="25F80D65"/>
    <w:rsid w:val="26505EEA"/>
    <w:rsid w:val="265D6072"/>
    <w:rsid w:val="26614D66"/>
    <w:rsid w:val="26A31C46"/>
    <w:rsid w:val="26D32C40"/>
    <w:rsid w:val="26FA411F"/>
    <w:rsid w:val="270333DB"/>
    <w:rsid w:val="27096F83"/>
    <w:rsid w:val="27294D85"/>
    <w:rsid w:val="275979AA"/>
    <w:rsid w:val="275C4E93"/>
    <w:rsid w:val="27931CA5"/>
    <w:rsid w:val="27AD03A5"/>
    <w:rsid w:val="27C57B1D"/>
    <w:rsid w:val="28223293"/>
    <w:rsid w:val="284F42F6"/>
    <w:rsid w:val="285866D4"/>
    <w:rsid w:val="286346E5"/>
    <w:rsid w:val="28A13925"/>
    <w:rsid w:val="28BB72B9"/>
    <w:rsid w:val="28C9129C"/>
    <w:rsid w:val="28FD0FCB"/>
    <w:rsid w:val="29437BD3"/>
    <w:rsid w:val="296735F0"/>
    <w:rsid w:val="2A4370E4"/>
    <w:rsid w:val="2A691F8D"/>
    <w:rsid w:val="2A74104A"/>
    <w:rsid w:val="2A763DEC"/>
    <w:rsid w:val="2A8D625F"/>
    <w:rsid w:val="2ABE54F3"/>
    <w:rsid w:val="2AC0391B"/>
    <w:rsid w:val="2AD208C9"/>
    <w:rsid w:val="2AD57E20"/>
    <w:rsid w:val="2ADC50EA"/>
    <w:rsid w:val="2ADE4621"/>
    <w:rsid w:val="2B166199"/>
    <w:rsid w:val="2B1B4564"/>
    <w:rsid w:val="2B454D63"/>
    <w:rsid w:val="2B6E52E3"/>
    <w:rsid w:val="2BA354D0"/>
    <w:rsid w:val="2BA96F77"/>
    <w:rsid w:val="2BED7115"/>
    <w:rsid w:val="2BF46AAA"/>
    <w:rsid w:val="2C084DA1"/>
    <w:rsid w:val="2C2A125D"/>
    <w:rsid w:val="2C3D0EE6"/>
    <w:rsid w:val="2C6D344A"/>
    <w:rsid w:val="2C971B37"/>
    <w:rsid w:val="2D036C68"/>
    <w:rsid w:val="2D140FF6"/>
    <w:rsid w:val="2D1466F3"/>
    <w:rsid w:val="2D18172E"/>
    <w:rsid w:val="2D4E7DC9"/>
    <w:rsid w:val="2D8B60CB"/>
    <w:rsid w:val="2DB16729"/>
    <w:rsid w:val="2E302F2E"/>
    <w:rsid w:val="2E697834"/>
    <w:rsid w:val="2E6B4F0E"/>
    <w:rsid w:val="2E7461E0"/>
    <w:rsid w:val="2E755845"/>
    <w:rsid w:val="2EC115F6"/>
    <w:rsid w:val="2F1808D1"/>
    <w:rsid w:val="2F797671"/>
    <w:rsid w:val="2F9915CF"/>
    <w:rsid w:val="2F992124"/>
    <w:rsid w:val="2F9A3F1D"/>
    <w:rsid w:val="2FCA4ADB"/>
    <w:rsid w:val="3005067D"/>
    <w:rsid w:val="30052AD8"/>
    <w:rsid w:val="30062758"/>
    <w:rsid w:val="301B213B"/>
    <w:rsid w:val="30331BCC"/>
    <w:rsid w:val="306D7544"/>
    <w:rsid w:val="307355BE"/>
    <w:rsid w:val="308A4008"/>
    <w:rsid w:val="30A143DB"/>
    <w:rsid w:val="30B965BF"/>
    <w:rsid w:val="311272A1"/>
    <w:rsid w:val="3128143D"/>
    <w:rsid w:val="31706E01"/>
    <w:rsid w:val="31FB7378"/>
    <w:rsid w:val="323B2702"/>
    <w:rsid w:val="32654345"/>
    <w:rsid w:val="32656C3B"/>
    <w:rsid w:val="329A2EFE"/>
    <w:rsid w:val="32BB4B32"/>
    <w:rsid w:val="32C22402"/>
    <w:rsid w:val="32C722DC"/>
    <w:rsid w:val="32D050AA"/>
    <w:rsid w:val="33002394"/>
    <w:rsid w:val="33112791"/>
    <w:rsid w:val="331E4E02"/>
    <w:rsid w:val="33294272"/>
    <w:rsid w:val="33294DEB"/>
    <w:rsid w:val="339B7898"/>
    <w:rsid w:val="33C542AF"/>
    <w:rsid w:val="33D7599C"/>
    <w:rsid w:val="33D96F60"/>
    <w:rsid w:val="33E4527F"/>
    <w:rsid w:val="33F96C30"/>
    <w:rsid w:val="341140A4"/>
    <w:rsid w:val="34196405"/>
    <w:rsid w:val="344919E2"/>
    <w:rsid w:val="352826C3"/>
    <w:rsid w:val="35995027"/>
    <w:rsid w:val="35DB63D6"/>
    <w:rsid w:val="35E941A2"/>
    <w:rsid w:val="36366780"/>
    <w:rsid w:val="368E4E50"/>
    <w:rsid w:val="36E64388"/>
    <w:rsid w:val="36FB2AB7"/>
    <w:rsid w:val="370522D0"/>
    <w:rsid w:val="372A29A6"/>
    <w:rsid w:val="376748F3"/>
    <w:rsid w:val="37DB4D80"/>
    <w:rsid w:val="37E24B7E"/>
    <w:rsid w:val="381A1DF1"/>
    <w:rsid w:val="386D37EB"/>
    <w:rsid w:val="38821174"/>
    <w:rsid w:val="38B765FC"/>
    <w:rsid w:val="38CB5CF1"/>
    <w:rsid w:val="3910791D"/>
    <w:rsid w:val="39246906"/>
    <w:rsid w:val="39297DD7"/>
    <w:rsid w:val="392F21E7"/>
    <w:rsid w:val="393F7EE6"/>
    <w:rsid w:val="39485B42"/>
    <w:rsid w:val="396204DD"/>
    <w:rsid w:val="39756BD2"/>
    <w:rsid w:val="39927569"/>
    <w:rsid w:val="39FA20B5"/>
    <w:rsid w:val="3A0213BA"/>
    <w:rsid w:val="3A2A7CCC"/>
    <w:rsid w:val="3A3058A0"/>
    <w:rsid w:val="3A4256EC"/>
    <w:rsid w:val="3A437456"/>
    <w:rsid w:val="3A711ED0"/>
    <w:rsid w:val="3B091441"/>
    <w:rsid w:val="3B4A0307"/>
    <w:rsid w:val="3B9D2CFE"/>
    <w:rsid w:val="3BF0367D"/>
    <w:rsid w:val="3C1D6A41"/>
    <w:rsid w:val="3C4D13D5"/>
    <w:rsid w:val="3C882276"/>
    <w:rsid w:val="3CA34880"/>
    <w:rsid w:val="3CB759E3"/>
    <w:rsid w:val="3CC441A5"/>
    <w:rsid w:val="3CDF116D"/>
    <w:rsid w:val="3CEA371D"/>
    <w:rsid w:val="3D257EEE"/>
    <w:rsid w:val="3DA3692C"/>
    <w:rsid w:val="3DFC537B"/>
    <w:rsid w:val="3E0256C7"/>
    <w:rsid w:val="3E397399"/>
    <w:rsid w:val="3E3C3B4B"/>
    <w:rsid w:val="3EDD62E3"/>
    <w:rsid w:val="3F145A83"/>
    <w:rsid w:val="3F2A54AE"/>
    <w:rsid w:val="3F435E7D"/>
    <w:rsid w:val="3F4A37E5"/>
    <w:rsid w:val="3F786BB0"/>
    <w:rsid w:val="3F9E2D88"/>
    <w:rsid w:val="3FC51612"/>
    <w:rsid w:val="3FE114D5"/>
    <w:rsid w:val="3FE1434A"/>
    <w:rsid w:val="40022D3F"/>
    <w:rsid w:val="40197335"/>
    <w:rsid w:val="4064753B"/>
    <w:rsid w:val="40741FCD"/>
    <w:rsid w:val="40784B2F"/>
    <w:rsid w:val="408854F5"/>
    <w:rsid w:val="40A73721"/>
    <w:rsid w:val="40C84491"/>
    <w:rsid w:val="40D144F1"/>
    <w:rsid w:val="40E4181F"/>
    <w:rsid w:val="412B551F"/>
    <w:rsid w:val="41523BBA"/>
    <w:rsid w:val="416363E3"/>
    <w:rsid w:val="41E728B8"/>
    <w:rsid w:val="42014C57"/>
    <w:rsid w:val="422055B5"/>
    <w:rsid w:val="42891E10"/>
    <w:rsid w:val="42EE6E5E"/>
    <w:rsid w:val="42F94CA4"/>
    <w:rsid w:val="433317B7"/>
    <w:rsid w:val="433B269A"/>
    <w:rsid w:val="438B3526"/>
    <w:rsid w:val="439C49F8"/>
    <w:rsid w:val="43DD06B0"/>
    <w:rsid w:val="44300510"/>
    <w:rsid w:val="44734F77"/>
    <w:rsid w:val="450D0C00"/>
    <w:rsid w:val="453E46E1"/>
    <w:rsid w:val="457229CF"/>
    <w:rsid w:val="458432D7"/>
    <w:rsid w:val="459864B1"/>
    <w:rsid w:val="45B23017"/>
    <w:rsid w:val="45C66607"/>
    <w:rsid w:val="45D752EA"/>
    <w:rsid w:val="45E776A8"/>
    <w:rsid w:val="45EC3027"/>
    <w:rsid w:val="45FD4563"/>
    <w:rsid w:val="46663156"/>
    <w:rsid w:val="46942BDD"/>
    <w:rsid w:val="46CC0F98"/>
    <w:rsid w:val="46E6221D"/>
    <w:rsid w:val="46F9642F"/>
    <w:rsid w:val="472055BF"/>
    <w:rsid w:val="472464E8"/>
    <w:rsid w:val="472A275A"/>
    <w:rsid w:val="472C33F2"/>
    <w:rsid w:val="47421107"/>
    <w:rsid w:val="474A1AE3"/>
    <w:rsid w:val="475B0779"/>
    <w:rsid w:val="47674DB4"/>
    <w:rsid w:val="47852490"/>
    <w:rsid w:val="47993F84"/>
    <w:rsid w:val="47B90663"/>
    <w:rsid w:val="47F1709D"/>
    <w:rsid w:val="47F261FF"/>
    <w:rsid w:val="48451EC4"/>
    <w:rsid w:val="485D47DC"/>
    <w:rsid w:val="487D7A79"/>
    <w:rsid w:val="4889465B"/>
    <w:rsid w:val="48BF3D66"/>
    <w:rsid w:val="48F467BF"/>
    <w:rsid w:val="48F54240"/>
    <w:rsid w:val="492365D7"/>
    <w:rsid w:val="496C5184"/>
    <w:rsid w:val="499C17FA"/>
    <w:rsid w:val="49A20F4B"/>
    <w:rsid w:val="49F85511"/>
    <w:rsid w:val="4A451EC5"/>
    <w:rsid w:val="4A4E5B7B"/>
    <w:rsid w:val="4A6C2923"/>
    <w:rsid w:val="4A6C39CB"/>
    <w:rsid w:val="4A6F501D"/>
    <w:rsid w:val="4A72228A"/>
    <w:rsid w:val="4AB03759"/>
    <w:rsid w:val="4AB044E6"/>
    <w:rsid w:val="4AD360AA"/>
    <w:rsid w:val="4AF41834"/>
    <w:rsid w:val="4AF54DBB"/>
    <w:rsid w:val="4AF9122B"/>
    <w:rsid w:val="4B8257FB"/>
    <w:rsid w:val="4B8302A3"/>
    <w:rsid w:val="4BAB7C31"/>
    <w:rsid w:val="4BED3F1E"/>
    <w:rsid w:val="4C2C1484"/>
    <w:rsid w:val="4C4F4F88"/>
    <w:rsid w:val="4C6134ED"/>
    <w:rsid w:val="4D1B2411"/>
    <w:rsid w:val="4D521266"/>
    <w:rsid w:val="4D621445"/>
    <w:rsid w:val="4D6A0112"/>
    <w:rsid w:val="4D7A26DE"/>
    <w:rsid w:val="4D833A52"/>
    <w:rsid w:val="4D936B5C"/>
    <w:rsid w:val="4D9E7167"/>
    <w:rsid w:val="4E1A20D7"/>
    <w:rsid w:val="4E684FD7"/>
    <w:rsid w:val="4E8804CC"/>
    <w:rsid w:val="4E8E5073"/>
    <w:rsid w:val="4EAB1156"/>
    <w:rsid w:val="4EE86251"/>
    <w:rsid w:val="4F0D7B85"/>
    <w:rsid w:val="4F106B27"/>
    <w:rsid w:val="4F1104E3"/>
    <w:rsid w:val="4F673167"/>
    <w:rsid w:val="4F6F3832"/>
    <w:rsid w:val="4F8C6D83"/>
    <w:rsid w:val="4FB664F1"/>
    <w:rsid w:val="4FBF579E"/>
    <w:rsid w:val="4FC2591F"/>
    <w:rsid w:val="4FC854F3"/>
    <w:rsid w:val="4FEB25AC"/>
    <w:rsid w:val="502D699B"/>
    <w:rsid w:val="504916A4"/>
    <w:rsid w:val="506A42D4"/>
    <w:rsid w:val="507538EE"/>
    <w:rsid w:val="50E500F8"/>
    <w:rsid w:val="51024145"/>
    <w:rsid w:val="512C612E"/>
    <w:rsid w:val="51380BCD"/>
    <w:rsid w:val="513A40D0"/>
    <w:rsid w:val="5174454D"/>
    <w:rsid w:val="517F6553"/>
    <w:rsid w:val="51992601"/>
    <w:rsid w:val="519F55C9"/>
    <w:rsid w:val="51B12E15"/>
    <w:rsid w:val="51BD71F7"/>
    <w:rsid w:val="51F16CA4"/>
    <w:rsid w:val="5205494A"/>
    <w:rsid w:val="523A7357"/>
    <w:rsid w:val="52405E59"/>
    <w:rsid w:val="527236A9"/>
    <w:rsid w:val="527F3B41"/>
    <w:rsid w:val="52B130AB"/>
    <w:rsid w:val="52D86BF8"/>
    <w:rsid w:val="53097623"/>
    <w:rsid w:val="532B0103"/>
    <w:rsid w:val="538F7A51"/>
    <w:rsid w:val="53965F58"/>
    <w:rsid w:val="53CD620B"/>
    <w:rsid w:val="53DE09A3"/>
    <w:rsid w:val="53F63340"/>
    <w:rsid w:val="545A3BCD"/>
    <w:rsid w:val="546C4BCA"/>
    <w:rsid w:val="5480161D"/>
    <w:rsid w:val="54B12D4E"/>
    <w:rsid w:val="551401A3"/>
    <w:rsid w:val="55596BAB"/>
    <w:rsid w:val="55AC369B"/>
    <w:rsid w:val="55E307BE"/>
    <w:rsid w:val="55F10448"/>
    <w:rsid w:val="56606A32"/>
    <w:rsid w:val="56647D51"/>
    <w:rsid w:val="56750E2C"/>
    <w:rsid w:val="56A62938"/>
    <w:rsid w:val="56B0716F"/>
    <w:rsid w:val="56CB16AF"/>
    <w:rsid w:val="56FF4825"/>
    <w:rsid w:val="573666C0"/>
    <w:rsid w:val="574137D1"/>
    <w:rsid w:val="57444333"/>
    <w:rsid w:val="578051A5"/>
    <w:rsid w:val="57860BF4"/>
    <w:rsid w:val="578A642E"/>
    <w:rsid w:val="57AF49CE"/>
    <w:rsid w:val="57C221F0"/>
    <w:rsid w:val="57F44F06"/>
    <w:rsid w:val="582278A6"/>
    <w:rsid w:val="58343F65"/>
    <w:rsid w:val="5843585C"/>
    <w:rsid w:val="585446DF"/>
    <w:rsid w:val="58CD7624"/>
    <w:rsid w:val="58DB6CD4"/>
    <w:rsid w:val="590D292A"/>
    <w:rsid w:val="590D7635"/>
    <w:rsid w:val="593D5A74"/>
    <w:rsid w:val="59564BF2"/>
    <w:rsid w:val="595D3DAB"/>
    <w:rsid w:val="59A96428"/>
    <w:rsid w:val="59D114C3"/>
    <w:rsid w:val="59F7007B"/>
    <w:rsid w:val="5A055A69"/>
    <w:rsid w:val="5A097526"/>
    <w:rsid w:val="5A68476D"/>
    <w:rsid w:val="5ABC2D9B"/>
    <w:rsid w:val="5AE40626"/>
    <w:rsid w:val="5B044CA2"/>
    <w:rsid w:val="5B136945"/>
    <w:rsid w:val="5B191680"/>
    <w:rsid w:val="5B3F1550"/>
    <w:rsid w:val="5B7F21EF"/>
    <w:rsid w:val="5BAA45FE"/>
    <w:rsid w:val="5BB876CD"/>
    <w:rsid w:val="5BFF77A0"/>
    <w:rsid w:val="5C0F77A8"/>
    <w:rsid w:val="5C3C278A"/>
    <w:rsid w:val="5C4F4D4A"/>
    <w:rsid w:val="5C606002"/>
    <w:rsid w:val="5CBB049A"/>
    <w:rsid w:val="5CCC024F"/>
    <w:rsid w:val="5CD05757"/>
    <w:rsid w:val="5D0C3A3D"/>
    <w:rsid w:val="5D2944FC"/>
    <w:rsid w:val="5D2D5B9A"/>
    <w:rsid w:val="5D5F10E7"/>
    <w:rsid w:val="5D6865FD"/>
    <w:rsid w:val="5D6F5BE2"/>
    <w:rsid w:val="5E181748"/>
    <w:rsid w:val="5E39672A"/>
    <w:rsid w:val="5E426B1B"/>
    <w:rsid w:val="5E551888"/>
    <w:rsid w:val="5E5879D5"/>
    <w:rsid w:val="5EDA36A5"/>
    <w:rsid w:val="5EEA3054"/>
    <w:rsid w:val="5EF701B6"/>
    <w:rsid w:val="5EF83D6F"/>
    <w:rsid w:val="5F167C0A"/>
    <w:rsid w:val="5F253318"/>
    <w:rsid w:val="5F33423E"/>
    <w:rsid w:val="5F863356"/>
    <w:rsid w:val="5F8F0333"/>
    <w:rsid w:val="5FAA686E"/>
    <w:rsid w:val="5FAE4452"/>
    <w:rsid w:val="5FE97FAE"/>
    <w:rsid w:val="602D3AA3"/>
    <w:rsid w:val="60666C66"/>
    <w:rsid w:val="60695415"/>
    <w:rsid w:val="60990081"/>
    <w:rsid w:val="60A5505F"/>
    <w:rsid w:val="60E06B0E"/>
    <w:rsid w:val="61210861"/>
    <w:rsid w:val="612C2DEF"/>
    <w:rsid w:val="61795743"/>
    <w:rsid w:val="618561EC"/>
    <w:rsid w:val="61A059BE"/>
    <w:rsid w:val="61CC0878"/>
    <w:rsid w:val="61D569AD"/>
    <w:rsid w:val="62107E80"/>
    <w:rsid w:val="62244424"/>
    <w:rsid w:val="62AA7B72"/>
    <w:rsid w:val="62B46EBC"/>
    <w:rsid w:val="62C14492"/>
    <w:rsid w:val="62C520B0"/>
    <w:rsid w:val="62F9687C"/>
    <w:rsid w:val="63110999"/>
    <w:rsid w:val="6333694F"/>
    <w:rsid w:val="637F5749"/>
    <w:rsid w:val="63815A11"/>
    <w:rsid w:val="638647DB"/>
    <w:rsid w:val="63950502"/>
    <w:rsid w:val="63A410BB"/>
    <w:rsid w:val="63C33A9C"/>
    <w:rsid w:val="644D5137"/>
    <w:rsid w:val="64710400"/>
    <w:rsid w:val="64735E58"/>
    <w:rsid w:val="6483484A"/>
    <w:rsid w:val="64907DCA"/>
    <w:rsid w:val="64B220E2"/>
    <w:rsid w:val="64C55DD7"/>
    <w:rsid w:val="64D8416A"/>
    <w:rsid w:val="650558F3"/>
    <w:rsid w:val="650840DB"/>
    <w:rsid w:val="650A4CF0"/>
    <w:rsid w:val="651905D1"/>
    <w:rsid w:val="653B37D1"/>
    <w:rsid w:val="654144D2"/>
    <w:rsid w:val="65567542"/>
    <w:rsid w:val="655C1218"/>
    <w:rsid w:val="6567306B"/>
    <w:rsid w:val="65AA5D0B"/>
    <w:rsid w:val="65F56152"/>
    <w:rsid w:val="66244AB9"/>
    <w:rsid w:val="66442E74"/>
    <w:rsid w:val="66694EA6"/>
    <w:rsid w:val="66AD134B"/>
    <w:rsid w:val="670F7F24"/>
    <w:rsid w:val="671962B5"/>
    <w:rsid w:val="6743009B"/>
    <w:rsid w:val="6750098D"/>
    <w:rsid w:val="679113F7"/>
    <w:rsid w:val="67A904C8"/>
    <w:rsid w:val="67BE2DF0"/>
    <w:rsid w:val="67EE0417"/>
    <w:rsid w:val="68062BE3"/>
    <w:rsid w:val="685427BA"/>
    <w:rsid w:val="68696EDC"/>
    <w:rsid w:val="689130A4"/>
    <w:rsid w:val="68A13511"/>
    <w:rsid w:val="68AB3040"/>
    <w:rsid w:val="68C54163"/>
    <w:rsid w:val="68F21D60"/>
    <w:rsid w:val="68F251D7"/>
    <w:rsid w:val="69187F79"/>
    <w:rsid w:val="6923630A"/>
    <w:rsid w:val="699D22A8"/>
    <w:rsid w:val="69B95614"/>
    <w:rsid w:val="69E90F80"/>
    <w:rsid w:val="69EA308B"/>
    <w:rsid w:val="6A286248"/>
    <w:rsid w:val="6A5C3B2F"/>
    <w:rsid w:val="6A7327B4"/>
    <w:rsid w:val="6AC24B3D"/>
    <w:rsid w:val="6B0B3C2C"/>
    <w:rsid w:val="6B163DA4"/>
    <w:rsid w:val="6B2B4869"/>
    <w:rsid w:val="6B4A0BC0"/>
    <w:rsid w:val="6B65249F"/>
    <w:rsid w:val="6B766949"/>
    <w:rsid w:val="6B773532"/>
    <w:rsid w:val="6BB02CBA"/>
    <w:rsid w:val="6BB940B7"/>
    <w:rsid w:val="6BE707A7"/>
    <w:rsid w:val="6BE73513"/>
    <w:rsid w:val="6C2D5E90"/>
    <w:rsid w:val="6C4E499F"/>
    <w:rsid w:val="6C5164C2"/>
    <w:rsid w:val="6C6607DB"/>
    <w:rsid w:val="6C672454"/>
    <w:rsid w:val="6C7F2890"/>
    <w:rsid w:val="6C875F20"/>
    <w:rsid w:val="6CB155E2"/>
    <w:rsid w:val="6CDF19D3"/>
    <w:rsid w:val="6D184CA9"/>
    <w:rsid w:val="6D2A25C0"/>
    <w:rsid w:val="6D3C02F6"/>
    <w:rsid w:val="6D8D12DA"/>
    <w:rsid w:val="6DBE7208"/>
    <w:rsid w:val="6E200433"/>
    <w:rsid w:val="6E3F0FB7"/>
    <w:rsid w:val="6E43084D"/>
    <w:rsid w:val="6E8109D5"/>
    <w:rsid w:val="6E9047F2"/>
    <w:rsid w:val="6EAC5B50"/>
    <w:rsid w:val="6EC718AE"/>
    <w:rsid w:val="6F1B2443"/>
    <w:rsid w:val="6F1B6C56"/>
    <w:rsid w:val="6F322670"/>
    <w:rsid w:val="6F622B13"/>
    <w:rsid w:val="6F662BE4"/>
    <w:rsid w:val="6F7769E2"/>
    <w:rsid w:val="6F810CF2"/>
    <w:rsid w:val="6FA402F4"/>
    <w:rsid w:val="6FEB702D"/>
    <w:rsid w:val="6FF90D30"/>
    <w:rsid w:val="701317BA"/>
    <w:rsid w:val="70434DC5"/>
    <w:rsid w:val="705708DB"/>
    <w:rsid w:val="7057415E"/>
    <w:rsid w:val="7063216F"/>
    <w:rsid w:val="70860409"/>
    <w:rsid w:val="70B079D6"/>
    <w:rsid w:val="70B60B6E"/>
    <w:rsid w:val="70FF0427"/>
    <w:rsid w:val="714B2874"/>
    <w:rsid w:val="717B325A"/>
    <w:rsid w:val="719723AC"/>
    <w:rsid w:val="719819F8"/>
    <w:rsid w:val="7220551C"/>
    <w:rsid w:val="722A1ADB"/>
    <w:rsid w:val="724A172F"/>
    <w:rsid w:val="724F6464"/>
    <w:rsid w:val="72503405"/>
    <w:rsid w:val="729F3D3B"/>
    <w:rsid w:val="72A76273"/>
    <w:rsid w:val="72B15AA7"/>
    <w:rsid w:val="72EE198F"/>
    <w:rsid w:val="72EF6E70"/>
    <w:rsid w:val="73050544"/>
    <w:rsid w:val="73105C4B"/>
    <w:rsid w:val="73395842"/>
    <w:rsid w:val="73655FDF"/>
    <w:rsid w:val="738F1A01"/>
    <w:rsid w:val="73A7366C"/>
    <w:rsid w:val="73DC286C"/>
    <w:rsid w:val="73E82D35"/>
    <w:rsid w:val="73EF42CF"/>
    <w:rsid w:val="746F0595"/>
    <w:rsid w:val="74CD1AA3"/>
    <w:rsid w:val="74D0027A"/>
    <w:rsid w:val="750003EA"/>
    <w:rsid w:val="750C67F4"/>
    <w:rsid w:val="751B5ECF"/>
    <w:rsid w:val="75337104"/>
    <w:rsid w:val="7548564E"/>
    <w:rsid w:val="755A3A71"/>
    <w:rsid w:val="75A5549C"/>
    <w:rsid w:val="75E203EA"/>
    <w:rsid w:val="764B7D7D"/>
    <w:rsid w:val="766F6F3A"/>
    <w:rsid w:val="76784976"/>
    <w:rsid w:val="76940036"/>
    <w:rsid w:val="76A07A6E"/>
    <w:rsid w:val="76A16282"/>
    <w:rsid w:val="76BB3A07"/>
    <w:rsid w:val="76F77596"/>
    <w:rsid w:val="7709458D"/>
    <w:rsid w:val="7717777D"/>
    <w:rsid w:val="772E7C91"/>
    <w:rsid w:val="774E352D"/>
    <w:rsid w:val="7762556B"/>
    <w:rsid w:val="77A10A00"/>
    <w:rsid w:val="77C8528A"/>
    <w:rsid w:val="77D9237B"/>
    <w:rsid w:val="781206FB"/>
    <w:rsid w:val="789A53A2"/>
    <w:rsid w:val="78BD4522"/>
    <w:rsid w:val="78FD0B8F"/>
    <w:rsid w:val="7964524F"/>
    <w:rsid w:val="79751401"/>
    <w:rsid w:val="798058E5"/>
    <w:rsid w:val="79865F39"/>
    <w:rsid w:val="79932F20"/>
    <w:rsid w:val="799A2B97"/>
    <w:rsid w:val="79A62188"/>
    <w:rsid w:val="79DF3BED"/>
    <w:rsid w:val="7A263C8C"/>
    <w:rsid w:val="7A29638A"/>
    <w:rsid w:val="7A5E3218"/>
    <w:rsid w:val="7A832A5F"/>
    <w:rsid w:val="7ACB3DC8"/>
    <w:rsid w:val="7AE75020"/>
    <w:rsid w:val="7AEC273D"/>
    <w:rsid w:val="7B217F3B"/>
    <w:rsid w:val="7B384223"/>
    <w:rsid w:val="7B44076F"/>
    <w:rsid w:val="7BFA19FB"/>
    <w:rsid w:val="7C1C2EFC"/>
    <w:rsid w:val="7C3D0EB3"/>
    <w:rsid w:val="7C4B1872"/>
    <w:rsid w:val="7C4C347A"/>
    <w:rsid w:val="7C4F25AA"/>
    <w:rsid w:val="7C9434B2"/>
    <w:rsid w:val="7C985AF7"/>
    <w:rsid w:val="7C99137B"/>
    <w:rsid w:val="7CBF7FAA"/>
    <w:rsid w:val="7CFE650E"/>
    <w:rsid w:val="7D3F541C"/>
    <w:rsid w:val="7D4C0EAE"/>
    <w:rsid w:val="7D681865"/>
    <w:rsid w:val="7D9F15E2"/>
    <w:rsid w:val="7DAD0100"/>
    <w:rsid w:val="7DC006D8"/>
    <w:rsid w:val="7DCA4B50"/>
    <w:rsid w:val="7DD6284B"/>
    <w:rsid w:val="7DF30332"/>
    <w:rsid w:val="7E7D1063"/>
    <w:rsid w:val="7E8E6EEC"/>
    <w:rsid w:val="7E8F487D"/>
    <w:rsid w:val="7EBE257B"/>
    <w:rsid w:val="7EC23E83"/>
    <w:rsid w:val="7EED226A"/>
    <w:rsid w:val="7F5755BA"/>
    <w:rsid w:val="7F8B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joinstyle="round"/>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06"/>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lang w:val="en-US" w:eastAsia="zh-CN" w:bidi="ar-SA"/>
    </w:rPr>
  </w:style>
  <w:style w:type="paragraph" w:styleId="4">
    <w:name w:val="heading 3"/>
    <w:basedOn w:val="1"/>
    <w:next w:val="1"/>
    <w:link w:val="80"/>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Lines="30" w:afterLines="30"/>
      <w:jc w:val="left"/>
      <w:outlineLvl w:val="3"/>
    </w:pPr>
    <w:rPr>
      <w:b/>
      <w:bCs/>
      <w:szCs w:val="28"/>
    </w:rPr>
  </w:style>
  <w:style w:type="character" w:default="1" w:styleId="26">
    <w:name w:val="Default Paragraph Font"/>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70"/>
    <w:qFormat/>
    <w:uiPriority w:val="0"/>
    <w:rPr>
      <w:b/>
      <w:bCs/>
    </w:rPr>
  </w:style>
  <w:style w:type="paragraph" w:styleId="7">
    <w:name w:val="annotation text"/>
    <w:basedOn w:val="1"/>
    <w:link w:val="47"/>
    <w:qFormat/>
    <w:uiPriority w:val="0"/>
    <w:pPr>
      <w:jc w:val="left"/>
    </w:pPr>
  </w:style>
  <w:style w:type="paragraph" w:styleId="8">
    <w:name w:val="Body Text First Indent"/>
    <w:basedOn w:val="9"/>
    <w:qFormat/>
    <w:uiPriority w:val="0"/>
    <w:pPr>
      <w:spacing w:after="120"/>
      <w:ind w:firstLine="420" w:firstLineChars="100"/>
    </w:pPr>
  </w:style>
  <w:style w:type="paragraph" w:styleId="9">
    <w:name w:val="Body Text"/>
    <w:basedOn w:val="1"/>
    <w:link w:val="46"/>
    <w:qFormat/>
    <w:uiPriority w:val="0"/>
    <w:pPr>
      <w:spacing w:line="700" w:lineRule="exact"/>
    </w:pPr>
    <w:rPr>
      <w:sz w:val="32"/>
      <w:szCs w:val="24"/>
    </w:rPr>
  </w:style>
  <w:style w:type="paragraph" w:styleId="10">
    <w:name w:val="Normal Indent"/>
    <w:basedOn w:val="1"/>
    <w:link w:val="64"/>
    <w:qFormat/>
    <w:uiPriority w:val="0"/>
    <w:pPr>
      <w:spacing w:beforeLines="50" w:line="0" w:lineRule="atLeast"/>
      <w:ind w:firstLine="482"/>
    </w:pPr>
    <w:rPr>
      <w:sz w:val="24"/>
      <w:szCs w:val="24"/>
    </w:rPr>
  </w:style>
  <w:style w:type="paragraph" w:styleId="11">
    <w:name w:val="Document Map"/>
    <w:basedOn w:val="1"/>
    <w:link w:val="51"/>
    <w:qFormat/>
    <w:uiPriority w:val="0"/>
    <w:rPr>
      <w:rFonts w:ascii="宋体"/>
      <w:sz w:val="18"/>
      <w:szCs w:val="18"/>
    </w:rPr>
  </w:style>
  <w:style w:type="paragraph" w:styleId="12">
    <w:name w:val="Body Text Indent"/>
    <w:basedOn w:val="1"/>
    <w:qFormat/>
    <w:uiPriority w:val="0"/>
    <w:pPr>
      <w:ind w:firstLine="720" w:firstLineChars="300"/>
    </w:pPr>
    <w:rPr>
      <w:sz w:val="24"/>
    </w:rPr>
  </w:style>
  <w:style w:type="paragraph" w:styleId="13">
    <w:name w:val="toc 3"/>
    <w:basedOn w:val="1"/>
    <w:next w:val="1"/>
    <w:qFormat/>
    <w:uiPriority w:val="39"/>
    <w:pPr>
      <w:ind w:left="840" w:leftChars="400"/>
    </w:pPr>
  </w:style>
  <w:style w:type="paragraph" w:styleId="14">
    <w:name w:val="Plain Text"/>
    <w:basedOn w:val="1"/>
    <w:link w:val="77"/>
    <w:qFormat/>
    <w:uiPriority w:val="0"/>
    <w:pPr>
      <w:widowControl/>
      <w:spacing w:before="100" w:beforeAutospacing="1" w:after="100" w:afterAutospacing="1"/>
      <w:jc w:val="left"/>
    </w:pPr>
    <w:rPr>
      <w:rFonts w:ascii="宋体" w:hAnsi="宋体"/>
      <w:kern w:val="0"/>
      <w:sz w:val="24"/>
      <w:szCs w:val="24"/>
    </w:rPr>
  </w:style>
  <w:style w:type="paragraph" w:styleId="15">
    <w:name w:val="Body Text Indent 2"/>
    <w:basedOn w:val="1"/>
    <w:link w:val="66"/>
    <w:qFormat/>
    <w:uiPriority w:val="0"/>
    <w:pPr>
      <w:spacing w:after="120" w:line="480" w:lineRule="auto"/>
      <w:ind w:left="420" w:leftChars="200"/>
    </w:pPr>
  </w:style>
  <w:style w:type="paragraph" w:styleId="16">
    <w:name w:val="Balloon Text"/>
    <w:basedOn w:val="1"/>
    <w:link w:val="84"/>
    <w:qFormat/>
    <w:uiPriority w:val="0"/>
    <w:rPr>
      <w:sz w:val="18"/>
      <w:szCs w:val="18"/>
    </w:rPr>
  </w:style>
  <w:style w:type="paragraph" w:styleId="17">
    <w:name w:val="footer"/>
    <w:basedOn w:val="1"/>
    <w:link w:val="48"/>
    <w:qFormat/>
    <w:uiPriority w:val="99"/>
    <w:pPr>
      <w:tabs>
        <w:tab w:val="center" w:pos="4153"/>
        <w:tab w:val="right" w:pos="8306"/>
      </w:tabs>
      <w:snapToGrid w:val="0"/>
      <w:jc w:val="left"/>
    </w:pPr>
    <w:rPr>
      <w:sz w:val="18"/>
      <w:szCs w:val="18"/>
    </w:rPr>
  </w:style>
  <w:style w:type="paragraph" w:styleId="18">
    <w:name w:val="Body Text First Indent 2"/>
    <w:basedOn w:val="12"/>
    <w:next w:val="8"/>
    <w:link w:val="111"/>
    <w:qFormat/>
    <w:uiPriority w:val="0"/>
    <w:pPr>
      <w:ind w:firstLine="420" w:firstLineChars="200"/>
    </w:p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List"/>
    <w:basedOn w:val="1"/>
    <w:qFormat/>
    <w:uiPriority w:val="0"/>
    <w:pPr>
      <w:ind w:left="200" w:hanging="200" w:hangingChars="200"/>
    </w:pPr>
  </w:style>
  <w:style w:type="paragraph" w:styleId="22">
    <w:name w:val="Body Text Indent 3"/>
    <w:basedOn w:val="1"/>
    <w:link w:val="56"/>
    <w:qFormat/>
    <w:uiPriority w:val="0"/>
    <w:pPr>
      <w:spacing w:after="120"/>
      <w:ind w:left="420" w:leftChars="200"/>
    </w:pPr>
    <w:rPr>
      <w:sz w:val="16"/>
      <w:szCs w:val="16"/>
    </w:rPr>
  </w:style>
  <w:style w:type="paragraph" w:styleId="23">
    <w:name w:val="Body Text 2"/>
    <w:basedOn w:val="1"/>
    <w:qFormat/>
    <w:uiPriority w:val="0"/>
    <w:rPr>
      <w:sz w:val="24"/>
    </w:rPr>
  </w:style>
  <w:style w:type="paragraph" w:styleId="24">
    <w:name w:val="HTML Preformatted"/>
    <w:basedOn w:val="1"/>
    <w:link w:val="101"/>
    <w:qFormat/>
    <w:uiPriority w:val="0"/>
    <w:rPr>
      <w:rFonts w:ascii="Courier New" w:hAnsi="Courier New" w:cs="Courier New"/>
      <w:sz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7">
    <w:name w:val="Strong"/>
    <w:basedOn w:val="26"/>
    <w:qFormat/>
    <w:uiPriority w:val="22"/>
    <w:rPr>
      <w:b/>
    </w:rPr>
  </w:style>
  <w:style w:type="character" w:styleId="28">
    <w:name w:val="page number"/>
    <w:basedOn w:val="26"/>
    <w:qFormat/>
    <w:uiPriority w:val="0"/>
  </w:style>
  <w:style w:type="character" w:styleId="29">
    <w:name w:val="FollowedHyperlink"/>
    <w:basedOn w:val="26"/>
    <w:qFormat/>
    <w:uiPriority w:val="0"/>
    <w:rPr>
      <w:color w:val="452C02"/>
      <w:sz w:val="18"/>
      <w:szCs w:val="18"/>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ascii="Courier New" w:hAnsi="Courier New"/>
      <w:sz w:val="24"/>
      <w:szCs w:val="24"/>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unhideWhenUsed/>
    <w:qFormat/>
    <w:uiPriority w:val="99"/>
    <w:rPr>
      <w:color w:val="000000"/>
      <w:sz w:val="18"/>
      <w:szCs w:val="18"/>
      <w:u w:val="none"/>
    </w:rPr>
  </w:style>
  <w:style w:type="character" w:styleId="36">
    <w:name w:val="HTML Code"/>
    <w:basedOn w:val="26"/>
    <w:qFormat/>
    <w:uiPriority w:val="0"/>
    <w:rPr>
      <w:rFonts w:ascii="Courier New" w:hAnsi="Courier New"/>
      <w:sz w:val="24"/>
      <w:szCs w:val="24"/>
    </w:rPr>
  </w:style>
  <w:style w:type="character" w:styleId="37">
    <w:name w:val="annotation reference"/>
    <w:basedOn w:val="26"/>
    <w:qFormat/>
    <w:uiPriority w:val="0"/>
    <w:rPr>
      <w:sz w:val="21"/>
      <w:szCs w:val="21"/>
    </w:rPr>
  </w:style>
  <w:style w:type="character" w:styleId="38">
    <w:name w:val="HTML Cite"/>
    <w:basedOn w:val="26"/>
    <w:qFormat/>
    <w:uiPriority w:val="0"/>
  </w:style>
  <w:style w:type="character" w:styleId="39">
    <w:name w:val="HTML Keyboard"/>
    <w:basedOn w:val="26"/>
    <w:qFormat/>
    <w:uiPriority w:val="0"/>
    <w:rPr>
      <w:rFonts w:ascii="Courier New" w:hAnsi="Courier New"/>
      <w:sz w:val="24"/>
      <w:szCs w:val="24"/>
    </w:rPr>
  </w:style>
  <w:style w:type="character" w:styleId="40">
    <w:name w:val="HTML Sample"/>
    <w:basedOn w:val="26"/>
    <w:qFormat/>
    <w:uiPriority w:val="0"/>
    <w:rPr>
      <w:rFonts w:ascii="Courier New" w:hAnsi="Courier New"/>
      <w:sz w:val="24"/>
      <w:szCs w:val="24"/>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3">
    <w:name w:val="yxMark"/>
    <w:basedOn w:val="26"/>
    <w:qFormat/>
    <w:uiPriority w:val="0"/>
    <w:rPr>
      <w:rFonts w:ascii="Courier New" w:hAnsi="Courier New"/>
      <w:vanish/>
      <w:color w:val="800000"/>
      <w:vertAlign w:val="subscript"/>
    </w:rPr>
  </w:style>
  <w:style w:type="character" w:customStyle="1" w:styleId="44">
    <w:name w:val="页眉 Char"/>
    <w:basedOn w:val="26"/>
    <w:link w:val="19"/>
    <w:qFormat/>
    <w:uiPriority w:val="0"/>
    <w:rPr>
      <w:kern w:val="2"/>
      <w:sz w:val="18"/>
      <w:szCs w:val="18"/>
    </w:rPr>
  </w:style>
  <w:style w:type="character" w:customStyle="1" w:styleId="45">
    <w:name w:val="font31"/>
    <w:basedOn w:val="26"/>
    <w:qFormat/>
    <w:uiPriority w:val="0"/>
    <w:rPr>
      <w:rFonts w:hint="default" w:ascii="Times New Roman" w:hAnsi="Times New Roman" w:eastAsia="汉鼎简书宋" w:cs="Times New Roman"/>
      <w:color w:val="000000"/>
      <w:sz w:val="21"/>
      <w:szCs w:val="21"/>
      <w:u w:val="none"/>
    </w:rPr>
  </w:style>
  <w:style w:type="character" w:customStyle="1" w:styleId="46">
    <w:name w:val="正文文本 Char"/>
    <w:basedOn w:val="26"/>
    <w:link w:val="9"/>
    <w:qFormat/>
    <w:uiPriority w:val="0"/>
    <w:rPr>
      <w:kern w:val="2"/>
      <w:sz w:val="32"/>
      <w:szCs w:val="24"/>
    </w:rPr>
  </w:style>
  <w:style w:type="character" w:customStyle="1" w:styleId="47">
    <w:name w:val="批注文字 Char"/>
    <w:basedOn w:val="26"/>
    <w:link w:val="7"/>
    <w:qFormat/>
    <w:uiPriority w:val="0"/>
    <w:rPr>
      <w:kern w:val="2"/>
      <w:sz w:val="21"/>
    </w:rPr>
  </w:style>
  <w:style w:type="character" w:customStyle="1" w:styleId="48">
    <w:name w:val="页脚 Char"/>
    <w:basedOn w:val="26"/>
    <w:link w:val="17"/>
    <w:qFormat/>
    <w:uiPriority w:val="99"/>
    <w:rPr>
      <w:kern w:val="2"/>
      <w:sz w:val="18"/>
      <w:szCs w:val="18"/>
    </w:rPr>
  </w:style>
  <w:style w:type="character" w:customStyle="1" w:styleId="49">
    <w:name w:val="yxInternal"/>
    <w:basedOn w:val="26"/>
    <w:qFormat/>
    <w:uiPriority w:val="0"/>
    <w:rPr>
      <w:rFonts w:ascii="Courier New" w:hAnsi="Courier New"/>
      <w:color w:val="FF0000"/>
    </w:rPr>
  </w:style>
  <w:style w:type="character" w:customStyle="1" w:styleId="50">
    <w:name w:val="yxJump"/>
    <w:basedOn w:val="26"/>
    <w:qFormat/>
    <w:uiPriority w:val="0"/>
    <w:rPr>
      <w:rFonts w:ascii="Courier New" w:hAnsi="Courier New"/>
      <w:color w:val="008080"/>
    </w:rPr>
  </w:style>
  <w:style w:type="character" w:customStyle="1" w:styleId="51">
    <w:name w:val="文档结构图 Char"/>
    <w:basedOn w:val="26"/>
    <w:link w:val="11"/>
    <w:qFormat/>
    <w:uiPriority w:val="0"/>
    <w:rPr>
      <w:rFonts w:ascii="宋体"/>
      <w:kern w:val="2"/>
      <w:sz w:val="18"/>
      <w:szCs w:val="18"/>
    </w:rPr>
  </w:style>
  <w:style w:type="character" w:customStyle="1" w:styleId="52">
    <w:name w:val="Char Char1 Char Char Char Char Char Char Char Char Char Char Char Char Char Char Char Char Char Char Char Char1 Char Char"/>
    <w:link w:val="53"/>
    <w:qFormat/>
    <w:locked/>
    <w:uiPriority w:val="0"/>
    <w:rPr>
      <w:rFonts w:ascii="宋体" w:hAnsi="宋体"/>
      <w:kern w:val="2"/>
      <w:sz w:val="24"/>
      <w:szCs w:val="24"/>
    </w:rPr>
  </w:style>
  <w:style w:type="paragraph" w:customStyle="1" w:styleId="53">
    <w:name w:val="Char Char1 Char Char Char Char Char Char Char Char Char Char Char Char Char Char Char Char Char Char Char Char1 Char"/>
    <w:basedOn w:val="1"/>
    <w:link w:val="52"/>
    <w:qFormat/>
    <w:uiPriority w:val="0"/>
    <w:pPr>
      <w:spacing w:line="360" w:lineRule="auto"/>
      <w:ind w:firstLine="200" w:firstLineChars="200"/>
    </w:pPr>
    <w:rPr>
      <w:rFonts w:ascii="宋体" w:hAnsi="宋体"/>
      <w:sz w:val="24"/>
      <w:szCs w:val="24"/>
    </w:rPr>
  </w:style>
  <w:style w:type="character" w:customStyle="1" w:styleId="54">
    <w:name w:val="hover46"/>
    <w:basedOn w:val="26"/>
    <w:qFormat/>
    <w:uiPriority w:val="0"/>
    <w:rPr>
      <w:b/>
      <w:color w:val="FFFFFF"/>
    </w:rPr>
  </w:style>
  <w:style w:type="character" w:customStyle="1" w:styleId="55">
    <w:name w:val="hei141"/>
    <w:basedOn w:val="26"/>
    <w:qFormat/>
    <w:uiPriority w:val="0"/>
    <w:rPr>
      <w:color w:val="000000"/>
      <w:sz w:val="21"/>
      <w:szCs w:val="21"/>
    </w:rPr>
  </w:style>
  <w:style w:type="character" w:customStyle="1" w:styleId="56">
    <w:name w:val="正文文本缩进 3 Char"/>
    <w:basedOn w:val="26"/>
    <w:link w:val="22"/>
    <w:qFormat/>
    <w:uiPriority w:val="0"/>
    <w:rPr>
      <w:kern w:val="2"/>
      <w:sz w:val="16"/>
      <w:szCs w:val="16"/>
    </w:rPr>
  </w:style>
  <w:style w:type="character" w:customStyle="1" w:styleId="57">
    <w:name w:val="font11"/>
    <w:basedOn w:val="26"/>
    <w:qFormat/>
    <w:uiPriority w:val="0"/>
    <w:rPr>
      <w:rFonts w:hint="eastAsia" w:ascii="宋体" w:hAnsi="宋体" w:eastAsia="宋体" w:cs="宋体"/>
      <w:color w:val="000000"/>
      <w:sz w:val="21"/>
      <w:szCs w:val="21"/>
      <w:u w:val="none"/>
      <w:vertAlign w:val="superscript"/>
    </w:rPr>
  </w:style>
  <w:style w:type="character" w:customStyle="1" w:styleId="58">
    <w:name w:val="yxPopup"/>
    <w:basedOn w:val="26"/>
    <w:qFormat/>
    <w:uiPriority w:val="0"/>
    <w:rPr>
      <w:rFonts w:ascii="Courier New" w:hAnsi="Courier New"/>
      <w:color w:val="008000"/>
    </w:rPr>
  </w:style>
  <w:style w:type="character" w:customStyle="1" w:styleId="59">
    <w:name w:val="正文文本 Char1"/>
    <w:basedOn w:val="26"/>
    <w:qFormat/>
    <w:uiPriority w:val="0"/>
    <w:rPr>
      <w:rFonts w:eastAsia="宋体"/>
      <w:kern w:val="2"/>
      <w:sz w:val="32"/>
      <w:szCs w:val="24"/>
      <w:lang w:val="en-US" w:eastAsia="zh-CN" w:bidi="ar-SA"/>
    </w:rPr>
  </w:style>
  <w:style w:type="character" w:customStyle="1" w:styleId="60">
    <w:name w:val="样式 样式 首行缩进:  1 字符 + 首行缩进:  2 字符1 Char Char"/>
    <w:basedOn w:val="26"/>
    <w:link w:val="61"/>
    <w:qFormat/>
    <w:uiPriority w:val="0"/>
    <w:rPr>
      <w:rFonts w:ascii="宋体" w:hAnsi="宋体" w:cs="宋体"/>
      <w:kern w:val="2"/>
      <w:sz w:val="24"/>
    </w:rPr>
  </w:style>
  <w:style w:type="paragraph" w:customStyle="1" w:styleId="61">
    <w:name w:val="样式 样式 首行缩进:  1 字符 + 首行缩进:  2 字符1"/>
    <w:basedOn w:val="1"/>
    <w:link w:val="60"/>
    <w:qFormat/>
    <w:uiPriority w:val="0"/>
    <w:pPr>
      <w:spacing w:line="360" w:lineRule="auto"/>
      <w:ind w:firstLine="200" w:firstLineChars="200"/>
    </w:pPr>
    <w:rPr>
      <w:rFonts w:ascii="宋体" w:hAnsi="宋体" w:cs="宋体"/>
      <w:sz w:val="24"/>
    </w:rPr>
  </w:style>
  <w:style w:type="character" w:customStyle="1" w:styleId="62">
    <w:name w:val="表格文字 Char"/>
    <w:link w:val="63"/>
    <w:qFormat/>
    <w:uiPriority w:val="0"/>
    <w:rPr>
      <w:rFonts w:eastAsia="黑体"/>
      <w:snapToGrid w:val="0"/>
      <w:sz w:val="24"/>
      <w:szCs w:val="24"/>
    </w:rPr>
  </w:style>
  <w:style w:type="paragraph" w:customStyle="1" w:styleId="63">
    <w:name w:val="表格文字"/>
    <w:basedOn w:val="1"/>
    <w:link w:val="62"/>
    <w:qFormat/>
    <w:uiPriority w:val="0"/>
    <w:pPr>
      <w:keepLines/>
      <w:widowControl/>
      <w:adjustRightInd w:val="0"/>
      <w:snapToGrid w:val="0"/>
      <w:spacing w:beforeLines="20" w:afterLines="20" w:line="300" w:lineRule="auto"/>
      <w:ind w:right="60"/>
      <w:textAlignment w:val="baseline"/>
    </w:pPr>
    <w:rPr>
      <w:rFonts w:eastAsia="黑体"/>
      <w:snapToGrid w:val="0"/>
      <w:kern w:val="0"/>
      <w:sz w:val="24"/>
      <w:szCs w:val="24"/>
    </w:rPr>
  </w:style>
  <w:style w:type="character" w:customStyle="1" w:styleId="64">
    <w:name w:val="正文缩进 Char"/>
    <w:link w:val="10"/>
    <w:qFormat/>
    <w:uiPriority w:val="0"/>
    <w:rPr>
      <w:kern w:val="2"/>
      <w:sz w:val="24"/>
      <w:szCs w:val="24"/>
    </w:rPr>
  </w:style>
  <w:style w:type="character" w:customStyle="1" w:styleId="65">
    <w:name w:val="15"/>
    <w:basedOn w:val="26"/>
    <w:qFormat/>
    <w:uiPriority w:val="0"/>
    <w:rPr>
      <w:rFonts w:hint="default" w:ascii="Times New Roman" w:hAnsi="Times New Roman" w:cs="Times New Roman"/>
      <w:sz w:val="20"/>
      <w:szCs w:val="20"/>
    </w:rPr>
  </w:style>
  <w:style w:type="character" w:customStyle="1" w:styleId="66">
    <w:name w:val="正文文本缩进 2 Char"/>
    <w:basedOn w:val="26"/>
    <w:link w:val="15"/>
    <w:qFormat/>
    <w:uiPriority w:val="0"/>
    <w:rPr>
      <w:kern w:val="2"/>
      <w:sz w:val="21"/>
    </w:rPr>
  </w:style>
  <w:style w:type="character" w:customStyle="1" w:styleId="67">
    <w:name w:val="纯文本 Char1"/>
    <w:qFormat/>
    <w:uiPriority w:val="0"/>
    <w:rPr>
      <w:rFonts w:ascii="宋体" w:hAnsi="Courier New" w:eastAsia="宋体" w:cs="Courier New"/>
      <w:kern w:val="2"/>
      <w:sz w:val="21"/>
      <w:szCs w:val="21"/>
      <w:lang w:val="en-US" w:eastAsia="zh-CN" w:bidi="ar-SA"/>
    </w:rPr>
  </w:style>
  <w:style w:type="character" w:customStyle="1" w:styleId="68">
    <w:name w:val="样式 样式 样式 首行缩进:  1 字符 + 首行缩进:  2 字符2 + 首行缩进:  2 字符 Char"/>
    <w:link w:val="69"/>
    <w:qFormat/>
    <w:locked/>
    <w:uiPriority w:val="0"/>
    <w:rPr>
      <w:rFonts w:ascii="宋体" w:hAnsi="宋体" w:cs="宋体"/>
      <w:kern w:val="2"/>
      <w:sz w:val="24"/>
    </w:rPr>
  </w:style>
  <w:style w:type="paragraph" w:customStyle="1" w:styleId="69">
    <w:name w:val="样式 样式 样式 首行缩进:  1 字符 + 首行缩进:  2 字符2 + 首行缩进:  2 字符"/>
    <w:basedOn w:val="1"/>
    <w:link w:val="68"/>
    <w:qFormat/>
    <w:uiPriority w:val="0"/>
    <w:pPr>
      <w:spacing w:line="360" w:lineRule="auto"/>
      <w:ind w:firstLine="480" w:firstLineChars="200"/>
    </w:pPr>
    <w:rPr>
      <w:rFonts w:ascii="宋体" w:hAnsi="宋体"/>
      <w:sz w:val="24"/>
    </w:rPr>
  </w:style>
  <w:style w:type="character" w:customStyle="1" w:styleId="70">
    <w:name w:val="批注主题 Char"/>
    <w:basedOn w:val="47"/>
    <w:link w:val="6"/>
    <w:qFormat/>
    <w:uiPriority w:val="0"/>
  </w:style>
  <w:style w:type="character" w:customStyle="1" w:styleId="71">
    <w:name w:val="占位符文本1"/>
    <w:basedOn w:val="26"/>
    <w:unhideWhenUsed/>
    <w:qFormat/>
    <w:uiPriority w:val="99"/>
    <w:rPr>
      <w:color w:val="808080"/>
    </w:rPr>
  </w:style>
  <w:style w:type="character" w:customStyle="1" w:styleId="72">
    <w:name w:val="样式 小四 行距: 1.5 倍行距 Char"/>
    <w:basedOn w:val="26"/>
    <w:link w:val="73"/>
    <w:qFormat/>
    <w:uiPriority w:val="0"/>
    <w:rPr>
      <w:rFonts w:ascii="宋体" w:hAnsi="宋体" w:cs="宋体"/>
      <w:spacing w:val="8"/>
      <w:szCs w:val="21"/>
    </w:rPr>
  </w:style>
  <w:style w:type="paragraph" w:customStyle="1" w:styleId="73">
    <w:name w:val="样式 小四 行距: 1.5 倍行距"/>
    <w:basedOn w:val="1"/>
    <w:link w:val="72"/>
    <w:qFormat/>
    <w:uiPriority w:val="0"/>
    <w:pPr>
      <w:ind w:firstLine="512"/>
    </w:pPr>
    <w:rPr>
      <w:rFonts w:ascii="宋体" w:hAnsi="宋体" w:cs="宋体"/>
      <w:spacing w:val="8"/>
      <w:szCs w:val="21"/>
    </w:rPr>
  </w:style>
  <w:style w:type="character" w:customStyle="1" w:styleId="74">
    <w:name w:val="yxExternal"/>
    <w:basedOn w:val="26"/>
    <w:qFormat/>
    <w:uiPriority w:val="0"/>
    <w:rPr>
      <w:rFonts w:ascii="Courier New" w:hAnsi="Courier New"/>
      <w:color w:val="808080"/>
    </w:rPr>
  </w:style>
  <w:style w:type="character" w:customStyle="1" w:styleId="75">
    <w:name w:val="自定义正文 Char"/>
    <w:link w:val="76"/>
    <w:qFormat/>
    <w:uiPriority w:val="0"/>
    <w:rPr>
      <w:rFonts w:eastAsia="仿宋_GB2312"/>
      <w:kern w:val="2"/>
      <w:sz w:val="30"/>
      <w:szCs w:val="30"/>
    </w:rPr>
  </w:style>
  <w:style w:type="paragraph" w:customStyle="1" w:styleId="76">
    <w:name w:val="自定义正文"/>
    <w:basedOn w:val="1"/>
    <w:link w:val="75"/>
    <w:qFormat/>
    <w:uiPriority w:val="0"/>
    <w:pPr>
      <w:ind w:firstLine="200" w:firstLineChars="200"/>
    </w:pPr>
    <w:rPr>
      <w:rFonts w:eastAsia="仿宋_GB2312"/>
      <w:sz w:val="30"/>
      <w:szCs w:val="30"/>
    </w:rPr>
  </w:style>
  <w:style w:type="character" w:customStyle="1" w:styleId="77">
    <w:name w:val="纯文本 Char"/>
    <w:basedOn w:val="26"/>
    <w:link w:val="14"/>
    <w:qFormat/>
    <w:uiPriority w:val="0"/>
    <w:rPr>
      <w:rFonts w:ascii="宋体" w:hAnsi="宋体"/>
      <w:sz w:val="24"/>
      <w:szCs w:val="24"/>
    </w:rPr>
  </w:style>
  <w:style w:type="character" w:customStyle="1" w:styleId="78">
    <w:name w:val="报告正文 Char"/>
    <w:link w:val="79"/>
    <w:qFormat/>
    <w:uiPriority w:val="0"/>
    <w:rPr>
      <w:rFonts w:ascii="仿宋_GB2312" w:eastAsia="仿宋_GB2312"/>
      <w:kern w:val="144"/>
      <w:sz w:val="24"/>
    </w:rPr>
  </w:style>
  <w:style w:type="paragraph" w:customStyle="1" w:styleId="79">
    <w:name w:val="报告正文"/>
    <w:basedOn w:val="1"/>
    <w:link w:val="78"/>
    <w:qFormat/>
    <w:uiPriority w:val="0"/>
    <w:pPr>
      <w:widowControl/>
      <w:adjustRightInd w:val="0"/>
      <w:spacing w:line="288" w:lineRule="auto"/>
      <w:ind w:firstLine="472" w:firstLineChars="200"/>
      <w:jc w:val="left"/>
    </w:pPr>
    <w:rPr>
      <w:rFonts w:ascii="仿宋_GB2312" w:eastAsia="仿宋_GB2312"/>
      <w:kern w:val="144"/>
      <w:sz w:val="24"/>
    </w:rPr>
  </w:style>
  <w:style w:type="character" w:customStyle="1" w:styleId="80">
    <w:name w:val="标题 3 Char"/>
    <w:basedOn w:val="26"/>
    <w:link w:val="4"/>
    <w:qFormat/>
    <w:uiPriority w:val="9"/>
    <w:rPr>
      <w:b/>
      <w:bCs/>
      <w:kern w:val="2"/>
      <w:sz w:val="32"/>
      <w:szCs w:val="32"/>
    </w:rPr>
  </w:style>
  <w:style w:type="character" w:customStyle="1" w:styleId="81">
    <w:name w:val="样式 样式 首行缩进:  1 字符 + 首行缩进:  2 字符1 Char"/>
    <w:qFormat/>
    <w:uiPriority w:val="0"/>
    <w:rPr>
      <w:rFonts w:eastAsia="宋体" w:cs="宋体"/>
      <w:kern w:val="2"/>
      <w:sz w:val="24"/>
      <w:lang w:val="en-US" w:eastAsia="zh-CN" w:bidi="ar-SA"/>
    </w:rPr>
  </w:style>
  <w:style w:type="character" w:customStyle="1" w:styleId="82">
    <w:name w:val="我的样式4正文 Char"/>
    <w:link w:val="83"/>
    <w:qFormat/>
    <w:uiPriority w:val="0"/>
    <w:rPr>
      <w:kern w:val="2"/>
      <w:sz w:val="24"/>
      <w:szCs w:val="24"/>
    </w:rPr>
  </w:style>
  <w:style w:type="paragraph" w:customStyle="1" w:styleId="83">
    <w:name w:val="我的样式4正文"/>
    <w:basedOn w:val="1"/>
    <w:link w:val="82"/>
    <w:qFormat/>
    <w:uiPriority w:val="0"/>
    <w:pPr>
      <w:spacing w:line="520" w:lineRule="exact"/>
      <w:ind w:firstLine="492" w:firstLineChars="205"/>
    </w:pPr>
    <w:rPr>
      <w:sz w:val="24"/>
      <w:szCs w:val="24"/>
    </w:rPr>
  </w:style>
  <w:style w:type="character" w:customStyle="1" w:styleId="84">
    <w:name w:val="批注框文本 Char"/>
    <w:basedOn w:val="26"/>
    <w:link w:val="16"/>
    <w:qFormat/>
    <w:uiPriority w:val="0"/>
    <w:rPr>
      <w:kern w:val="2"/>
      <w:sz w:val="18"/>
      <w:szCs w:val="18"/>
    </w:rPr>
  </w:style>
  <w:style w:type="character" w:customStyle="1" w:styleId="85">
    <w:name w:val="yxNone"/>
    <w:basedOn w:val="26"/>
    <w:qFormat/>
    <w:uiPriority w:val="0"/>
  </w:style>
  <w:style w:type="character" w:customStyle="1" w:styleId="86">
    <w:name w:val="font21"/>
    <w:basedOn w:val="26"/>
    <w:qFormat/>
    <w:uiPriority w:val="0"/>
    <w:rPr>
      <w:rFonts w:hint="eastAsia" w:ascii="宋体" w:hAnsi="宋体" w:eastAsia="宋体" w:cs="宋体"/>
      <w:color w:val="000000"/>
      <w:sz w:val="21"/>
      <w:szCs w:val="21"/>
      <w:u w:val="none"/>
    </w:rPr>
  </w:style>
  <w:style w:type="paragraph" w:customStyle="1" w:styleId="87">
    <w:name w:val="样式 (中文) 宋体 四号 首行缩进:  0.99 厘米2"/>
    <w:basedOn w:val="1"/>
    <w:qFormat/>
    <w:uiPriority w:val="0"/>
    <w:pPr>
      <w:ind w:firstLine="561"/>
    </w:pPr>
    <w:rPr>
      <w:rFonts w:hAnsi="仿宋_GB2312" w:cs="宋体"/>
      <w:sz w:val="28"/>
    </w:rPr>
  </w:style>
  <w:style w:type="paragraph" w:customStyle="1" w:styleId="88">
    <w:name w:val="样式 正文文本 + 四号 段后: 0 磅 行距: 固定值 24 磅"/>
    <w:basedOn w:val="9"/>
    <w:qFormat/>
    <w:uiPriority w:val="0"/>
    <w:pPr>
      <w:spacing w:line="480" w:lineRule="exact"/>
      <w:ind w:firstLine="630" w:firstLineChars="225"/>
    </w:pPr>
    <w:rPr>
      <w:sz w:val="28"/>
      <w:szCs w:val="20"/>
    </w:rPr>
  </w:style>
  <w:style w:type="paragraph" w:customStyle="1" w:styleId="89">
    <w:name w:val="p0"/>
    <w:basedOn w:val="1"/>
    <w:qFormat/>
    <w:uiPriority w:val="0"/>
    <w:pPr>
      <w:widowControl/>
    </w:pPr>
    <w:rPr>
      <w:kern w:val="0"/>
      <w:szCs w:val="21"/>
    </w:rPr>
  </w:style>
  <w:style w:type="paragraph" w:customStyle="1" w:styleId="90">
    <w:name w:val="样式 (符号) 宋体 居中 行距: 固定值 16 磅"/>
    <w:basedOn w:val="1"/>
    <w:qFormat/>
    <w:uiPriority w:val="0"/>
    <w:pPr>
      <w:adjustRightInd w:val="0"/>
      <w:snapToGrid w:val="0"/>
      <w:spacing w:line="240" w:lineRule="exact"/>
      <w:jc w:val="center"/>
    </w:pPr>
    <w:rPr>
      <w:rFonts w:cs="宋体"/>
    </w:rPr>
  </w:style>
  <w:style w:type="paragraph" w:customStyle="1" w:styleId="91">
    <w:name w:val="Char Char8"/>
    <w:basedOn w:val="1"/>
    <w:qFormat/>
    <w:uiPriority w:val="0"/>
    <w:pPr>
      <w:spacing w:line="360" w:lineRule="auto"/>
      <w:ind w:firstLine="200" w:firstLineChars="200"/>
    </w:pPr>
    <w:rPr>
      <w:rFonts w:ascii="宋体" w:hAnsi="宋体" w:cs="宋体"/>
      <w:sz w:val="24"/>
      <w:szCs w:val="24"/>
    </w:rPr>
  </w:style>
  <w:style w:type="paragraph" w:customStyle="1" w:styleId="92">
    <w:name w:val="列出段落1"/>
    <w:basedOn w:val="1"/>
    <w:unhideWhenUsed/>
    <w:qFormat/>
    <w:uiPriority w:val="99"/>
    <w:pPr>
      <w:ind w:firstLine="420" w:firstLineChars="200"/>
    </w:pPr>
  </w:style>
  <w:style w:type="paragraph" w:customStyle="1" w:styleId="93">
    <w:name w:val="样式 (符号) 宋体 小四 加粗 段前: 3 磅 段后: 3 磅"/>
    <w:basedOn w:val="1"/>
    <w:qFormat/>
    <w:uiPriority w:val="0"/>
    <w:pPr>
      <w:adjustRightInd w:val="0"/>
      <w:snapToGrid w:val="0"/>
      <w:spacing w:before="60" w:after="60"/>
      <w:ind w:firstLine="98" w:firstLineChars="98"/>
    </w:pPr>
    <w:rPr>
      <w:rFonts w:cs="宋体"/>
      <w:b/>
      <w:bCs/>
    </w:rPr>
  </w:style>
  <w:style w:type="paragraph" w:customStyle="1" w:styleId="94">
    <w:name w:val="2007表格"/>
    <w:basedOn w:val="1"/>
    <w:qFormat/>
    <w:uiPriority w:val="0"/>
    <w:pPr>
      <w:spacing w:line="400" w:lineRule="exact"/>
      <w:jc w:val="center"/>
    </w:pPr>
    <w:rPr>
      <w:rFonts w:ascii="宋体" w:hAnsi="宋体"/>
      <w:sz w:val="24"/>
      <w:szCs w:val="24"/>
      <w:lang w:val="en-GB"/>
    </w:rPr>
  </w:style>
  <w:style w:type="paragraph" w:customStyle="1" w:styleId="95">
    <w:name w:val="Char Char Char Char Char Char Char Char Char Char Char Char4 Char Char Char Char Char Char Char"/>
    <w:basedOn w:val="1"/>
    <w:qFormat/>
    <w:uiPriority w:val="0"/>
    <w:pPr>
      <w:spacing w:line="360" w:lineRule="auto"/>
      <w:ind w:firstLine="200" w:firstLineChars="200"/>
    </w:pPr>
  </w:style>
  <w:style w:type="paragraph" w:customStyle="1" w:styleId="96">
    <w:name w:val="样式 正文1 Char + 仿宋_GB2312 四号 首行缩进:  2 字符 Char Char Char Char Char Char Char"/>
    <w:basedOn w:val="1"/>
    <w:qFormat/>
    <w:uiPriority w:val="0"/>
    <w:pPr>
      <w:suppressLineNumbers/>
      <w:suppressAutoHyphens/>
      <w:topLinePunct/>
      <w:adjustRightInd w:val="0"/>
      <w:snapToGrid w:val="0"/>
      <w:ind w:firstLine="480"/>
    </w:pPr>
    <w:rPr>
      <w:rFonts w:cs="宋体"/>
    </w:rPr>
  </w:style>
  <w:style w:type="paragraph" w:customStyle="1" w:styleId="97">
    <w:name w:val="_Style 4"/>
    <w:basedOn w:val="1"/>
    <w:qFormat/>
    <w:uiPriority w:val="0"/>
  </w:style>
  <w:style w:type="paragraph" w:customStyle="1" w:styleId="98">
    <w:name w:val="样式 样式 样式 样式 首行缩进:  1 字符 + 首行缩进:  2 字符2 + 首行缩进:  2 字符 +"/>
    <w:basedOn w:val="1"/>
    <w:qFormat/>
    <w:uiPriority w:val="0"/>
    <w:pPr>
      <w:spacing w:line="360" w:lineRule="auto"/>
      <w:ind w:firstLine="480" w:firstLineChars="200"/>
    </w:pPr>
    <w:rPr>
      <w:rFonts w:cs="宋体"/>
      <w:kern w:val="0"/>
      <w:sz w:val="24"/>
    </w:rPr>
  </w:style>
  <w:style w:type="paragraph" w:customStyle="1" w:styleId="99">
    <w:name w:val="Char Char Char Char"/>
    <w:basedOn w:val="1"/>
    <w:next w:val="1"/>
    <w:qFormat/>
    <w:uiPriority w:val="0"/>
    <w:pPr>
      <w:spacing w:line="360" w:lineRule="auto"/>
      <w:ind w:firstLine="200" w:firstLineChars="200"/>
    </w:pPr>
    <w:rPr>
      <w:rFonts w:ascii="宋体" w:hAnsi="宋体" w:cs="宋体"/>
      <w:sz w:val="24"/>
      <w:szCs w:val="24"/>
    </w:rPr>
  </w:style>
  <w:style w:type="paragraph" w:customStyle="1" w:styleId="10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1">
    <w:name w:val="HTML 预设格式 Char"/>
    <w:basedOn w:val="26"/>
    <w:link w:val="24"/>
    <w:qFormat/>
    <w:uiPriority w:val="0"/>
    <w:rPr>
      <w:rFonts w:ascii="Courier New" w:hAnsi="Courier New" w:cs="Courier New"/>
      <w:kern w:val="2"/>
    </w:rPr>
  </w:style>
  <w:style w:type="paragraph" w:styleId="102">
    <w:name w:val="List Paragraph"/>
    <w:basedOn w:val="1"/>
    <w:qFormat/>
    <w:uiPriority w:val="99"/>
    <w:pPr>
      <w:ind w:firstLine="420" w:firstLineChars="200"/>
    </w:pPr>
  </w:style>
  <w:style w:type="paragraph" w:customStyle="1" w:styleId="103">
    <w:name w:val="xl31"/>
    <w:basedOn w:val="1"/>
    <w:qFormat/>
    <w:uiPriority w:val="0"/>
    <w:pPr>
      <w:widowControl/>
      <w:spacing w:before="100" w:beforeAutospacing="1" w:after="100" w:afterAutospacing="1"/>
      <w:jc w:val="center"/>
    </w:pPr>
    <w:rPr>
      <w:kern w:val="0"/>
      <w:sz w:val="24"/>
      <w:szCs w:val="21"/>
    </w:rPr>
  </w:style>
  <w:style w:type="paragraph" w:customStyle="1" w:styleId="104">
    <w:name w:val="样式3"/>
    <w:basedOn w:val="1"/>
    <w:qFormat/>
    <w:uiPriority w:val="0"/>
    <w:pPr>
      <w:spacing w:line="360" w:lineRule="auto"/>
    </w:pPr>
    <w:rPr>
      <w:rFonts w:ascii="宋体" w:hAnsi="宋体"/>
      <w:szCs w:val="21"/>
    </w:rPr>
  </w:style>
  <w:style w:type="paragraph" w:customStyle="1" w:styleId="105">
    <w:name w:val="样式6"/>
    <w:basedOn w:val="3"/>
    <w:qFormat/>
    <w:uiPriority w:val="0"/>
    <w:pPr>
      <w:snapToGrid w:val="0"/>
      <w:spacing w:before="0" w:after="0" w:line="240" w:lineRule="auto"/>
    </w:pPr>
    <w:rPr>
      <w:rFonts w:ascii="仿宋_GB2312" w:eastAsia="仿宋_GB2312"/>
      <w:b w:val="0"/>
      <w:spacing w:val="-10"/>
      <w:kern w:val="2"/>
    </w:rPr>
  </w:style>
  <w:style w:type="character" w:customStyle="1" w:styleId="106">
    <w:name w:val="标题 1 Char"/>
    <w:basedOn w:val="26"/>
    <w:link w:val="3"/>
    <w:qFormat/>
    <w:uiPriority w:val="0"/>
    <w:rPr>
      <w:b/>
      <w:bCs/>
      <w:kern w:val="44"/>
      <w:sz w:val="44"/>
      <w:szCs w:val="44"/>
    </w:rPr>
  </w:style>
  <w:style w:type="character" w:customStyle="1" w:styleId="107">
    <w:name w:val="正文（海诚） Char"/>
    <w:link w:val="108"/>
    <w:qFormat/>
    <w:uiPriority w:val="0"/>
    <w:rPr>
      <w:rFonts w:eastAsia="仿宋_GB2312"/>
      <w:kern w:val="2"/>
      <w:sz w:val="28"/>
    </w:rPr>
  </w:style>
  <w:style w:type="paragraph" w:customStyle="1" w:styleId="108">
    <w:name w:val="正文（海诚）"/>
    <w:basedOn w:val="1"/>
    <w:link w:val="107"/>
    <w:qFormat/>
    <w:uiPriority w:val="0"/>
    <w:pPr>
      <w:spacing w:line="520" w:lineRule="exact"/>
      <w:ind w:firstLine="560" w:firstLineChars="200"/>
    </w:pPr>
    <w:rPr>
      <w:rFonts w:eastAsia="仿宋_GB2312"/>
      <w:sz w:val="28"/>
    </w:rPr>
  </w:style>
  <w:style w:type="character" w:customStyle="1" w:styleId="109">
    <w:name w:val="样式1 Char"/>
    <w:link w:val="110"/>
    <w:qFormat/>
    <w:uiPriority w:val="0"/>
    <w:rPr>
      <w:kern w:val="2"/>
      <w:sz w:val="21"/>
      <w:szCs w:val="21"/>
    </w:rPr>
  </w:style>
  <w:style w:type="paragraph" w:customStyle="1" w:styleId="110">
    <w:name w:val="样式1"/>
    <w:basedOn w:val="19"/>
    <w:link w:val="109"/>
    <w:qFormat/>
    <w:uiPriority w:val="0"/>
    <w:pPr>
      <w:pBdr>
        <w:bottom w:val="none" w:color="auto" w:sz="0" w:space="0"/>
      </w:pBdr>
      <w:jc w:val="left"/>
    </w:pPr>
    <w:rPr>
      <w:sz w:val="21"/>
      <w:szCs w:val="21"/>
    </w:rPr>
  </w:style>
  <w:style w:type="character" w:customStyle="1" w:styleId="111">
    <w:name w:val="正文首行缩进 2 Char"/>
    <w:basedOn w:val="26"/>
    <w:link w:val="18"/>
    <w:qFormat/>
    <w:uiPriority w:val="0"/>
    <w:rPr>
      <w:kern w:val="2"/>
      <w:sz w:val="24"/>
    </w:rPr>
  </w:style>
  <w:style w:type="paragraph" w:customStyle="1" w:styleId="112">
    <w:name w:val="word"/>
    <w:basedOn w:val="1"/>
    <w:qFormat/>
    <w:uiPriority w:val="0"/>
    <w:pPr>
      <w:adjustRightInd w:val="0"/>
      <w:snapToGrid w:val="0"/>
      <w:spacing w:line="360" w:lineRule="auto"/>
      <w:ind w:firstLine="480" w:firstLineChars="200"/>
      <w:jc w:val="center"/>
    </w:pPr>
    <w:rPr>
      <w:rFonts w:ascii="黑体" w:hAnsi="宋体" w:eastAsia="黑体"/>
    </w:rPr>
  </w:style>
  <w:style w:type="paragraph" w:customStyle="1" w:styleId="113">
    <w:name w:val="样式20"/>
    <w:basedOn w:val="1"/>
    <w:qFormat/>
    <w:uiPriority w:val="0"/>
    <w:pPr>
      <w:widowControl/>
      <w:snapToGrid w:val="0"/>
      <w:ind w:firstLine="200"/>
      <w:jc w:val="center"/>
    </w:pPr>
    <w:rPr>
      <w:rFonts w:ascii="黑体" w:hAnsi="黑体" w:eastAsia="黑体"/>
      <w:color w:val="000000"/>
      <w:kern w:val="0"/>
      <w:szCs w:val="22"/>
    </w:rPr>
  </w:style>
  <w:style w:type="paragraph" w:customStyle="1" w:styleId="114">
    <w:name w:val="表格式"/>
    <w:basedOn w:val="21"/>
    <w:qFormat/>
    <w:uiPriority w:val="0"/>
    <w:pPr>
      <w:spacing w:line="400" w:lineRule="exact"/>
      <w:ind w:left="0" w:firstLine="0" w:firstLineChars="0"/>
      <w:jc w:val="center"/>
    </w:pPr>
    <w:rPr>
      <w:rFonts w:ascii="宋体"/>
      <w:sz w:val="21"/>
      <w:szCs w:val="20"/>
    </w:rPr>
  </w:style>
  <w:style w:type="paragraph" w:customStyle="1" w:styleId="115">
    <w:name w:val="表"/>
    <w:basedOn w:val="1"/>
    <w:qFormat/>
    <w:uiPriority w:val="0"/>
    <w:pPr>
      <w:snapToGrid w:val="0"/>
      <w:jc w:val="center"/>
    </w:pPr>
    <w:rPr>
      <w:spacing w:val="2"/>
    </w:rPr>
  </w:style>
  <w:style w:type="paragraph" w:customStyle="1" w:styleId="116">
    <w:name w:val="正文(首行缩进)"/>
    <w:basedOn w:val="1"/>
    <w:semiHidden/>
    <w:qFormat/>
    <w:uiPriority w:val="0"/>
    <w:pPr>
      <w:spacing w:line="360" w:lineRule="auto"/>
      <w:ind w:firstLine="540" w:firstLineChars="225"/>
    </w:pPr>
    <w:rPr>
      <w:snapToGrid w:val="0"/>
      <w:color w:val="000000"/>
      <w:kern w:val="0"/>
      <w:sz w:val="24"/>
    </w:rPr>
  </w:style>
  <w:style w:type="paragraph" w:customStyle="1" w:styleId="117">
    <w:name w:val="河南正文"/>
    <w:basedOn w:val="12"/>
    <w:qFormat/>
    <w:uiPriority w:val="0"/>
    <w:pPr>
      <w:widowControl w:val="0"/>
      <w:spacing w:line="520" w:lineRule="exact"/>
      <w:ind w:left="0" w:firstLine="560" w:firstLineChars="200"/>
      <w:jc w:val="both"/>
    </w:pPr>
    <w:rPr>
      <w:rFonts w:ascii="Times New Roman" w:hAnsi="Times New Roman" w:cs="Times New Roman"/>
      <w:kern w:val="2"/>
      <w:szCs w:val="20"/>
    </w:rPr>
  </w:style>
  <w:style w:type="paragraph" w:customStyle="1" w:styleId="1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customStyle="1" w:styleId="119">
    <w:name w:val="2006正文"/>
    <w:basedOn w:val="1"/>
    <w:qFormat/>
    <w:uiPriority w:val="0"/>
    <w:pPr>
      <w:spacing w:line="500" w:lineRule="exact"/>
      <w:ind w:firstLine="560" w:firstLineChars="200"/>
    </w:pPr>
    <w:rPr>
      <w:rFonts w:eastAsia="仿宋_GB2312"/>
      <w:snapToGrid w:val="0"/>
      <w:color w:val="000000"/>
      <w:kern w:val="0"/>
      <w:sz w:val="28"/>
      <w:szCs w:val="28"/>
      <w:lang w:val="zh-CN"/>
    </w:rPr>
  </w:style>
  <w:style w:type="paragraph" w:customStyle="1" w:styleId="120">
    <w:name w:val="表文"/>
    <w:basedOn w:val="9"/>
    <w:next w:val="10"/>
    <w:qFormat/>
    <w:uiPriority w:val="0"/>
    <w:pPr>
      <w:spacing w:after="0" w:afterLines="0"/>
      <w:jc w:val="center"/>
    </w:pPr>
    <w:rPr>
      <w:rFonts w:ascii="宋体" w:hAnsi="宋体"/>
      <w:sz w:val="24"/>
      <w:szCs w:val="24"/>
    </w:rPr>
  </w:style>
  <w:style w:type="paragraph" w:customStyle="1" w:styleId="121">
    <w:name w:val="居中正文"/>
    <w:basedOn w:val="8"/>
    <w:qFormat/>
    <w:uiPriority w:val="0"/>
    <w:pPr>
      <w:adjustRightInd w:val="0"/>
      <w:spacing w:before="120" w:beforeLines="0" w:after="0" w:afterLines="0" w:line="360" w:lineRule="auto"/>
      <w:ind w:firstLine="0" w:firstLineChars="0"/>
      <w:jc w:val="center"/>
      <w:textAlignment w:val="baseline"/>
    </w:pPr>
    <w:rPr>
      <w:rFonts w:ascii="宋体"/>
      <w:kern w:val="28"/>
      <w:sz w:val="24"/>
    </w:rPr>
  </w:style>
  <w:style w:type="paragraph" w:customStyle="1" w:styleId="122">
    <w:name w:val="..表格内容"/>
    <w:qFormat/>
    <w:uiPriority w:val="0"/>
    <w:pPr>
      <w:widowControl w:val="0"/>
      <w:jc w:val="center"/>
    </w:pPr>
    <w:rPr>
      <w:rFonts w:ascii="Times New Roman" w:hAnsi="宋体" w:eastAsia="宋体" w:cs="Times New Roman"/>
      <w:sz w:val="21"/>
      <w:szCs w:val="24"/>
      <w:lang w:val="en-US" w:eastAsia="zh-CN" w:bidi="ar-SA"/>
    </w:rPr>
  </w:style>
  <w:style w:type="character" w:customStyle="1" w:styleId="123">
    <w:name w:val="dz1"/>
    <w:basedOn w:val="26"/>
    <w:qFormat/>
    <w:uiPriority w:val="0"/>
    <w:rPr>
      <w:rFonts w:hint="default" w:ascii="Geneva" w:hAnsi="Geneva"/>
      <w:sz w:val="20"/>
      <w:szCs w:val="20"/>
    </w:rPr>
  </w:style>
  <w:style w:type="paragraph" w:customStyle="1" w:styleId="124">
    <w:name w:val="dy正文2"/>
    <w:qFormat/>
    <w:uiPriority w:val="0"/>
    <w:pPr>
      <w:tabs>
        <w:tab w:val="left" w:pos="567"/>
      </w:tabs>
      <w:adjustRightInd w:val="0"/>
      <w:snapToGrid w:val="0"/>
      <w:spacing w:line="440" w:lineRule="atLeast"/>
      <w:ind w:firstLine="567"/>
      <w:textAlignment w:val="baseline"/>
    </w:pPr>
    <w:rPr>
      <w:rFonts w:ascii="Times New Roman" w:hAnsi="Times New Roman" w:eastAsia="宋体" w:cs="Times New Roman"/>
      <w:snapToGrid w:val="0"/>
      <w:sz w:val="24"/>
      <w:szCs w:val="22"/>
      <w:lang w:val="en-US" w:eastAsia="zh-CN" w:bidi="ar-SA"/>
    </w:rPr>
  </w:style>
  <w:style w:type="paragraph" w:customStyle="1" w:styleId="125">
    <w:name w:val="表格内容"/>
    <w:basedOn w:val="1"/>
    <w:next w:val="1"/>
    <w:qFormat/>
    <w:uiPriority w:val="0"/>
    <w:pPr>
      <w:adjustRightInd w:val="0"/>
      <w:jc w:val="center"/>
    </w:pPr>
    <w:rPr>
      <w:szCs w:val="21"/>
    </w:rPr>
  </w:style>
  <w:style w:type="paragraph" w:customStyle="1" w:styleId="126">
    <w:name w:val="正文缩近"/>
    <w:basedOn w:val="1"/>
    <w:qFormat/>
    <w:uiPriority w:val="0"/>
    <w:pPr>
      <w:spacing w:line="360" w:lineRule="auto"/>
      <w:ind w:firstLine="560" w:firstLineChars="200"/>
    </w:pPr>
    <w:rPr>
      <w:sz w:val="28"/>
      <w:szCs w:val="28"/>
    </w:rPr>
  </w:style>
  <w:style w:type="paragraph" w:customStyle="1" w:styleId="127">
    <w:name w:val="页眉1"/>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8.wmf"/><Relationship Id="rId22" Type="http://schemas.openxmlformats.org/officeDocument/2006/relationships/oleObject" Target="embeddings/oleObject5.bin"/><Relationship Id="rId21" Type="http://schemas.openxmlformats.org/officeDocument/2006/relationships/image" Target="media/image7.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3.bin"/><Relationship Id="rId17" Type="http://schemas.openxmlformats.org/officeDocument/2006/relationships/image" Target="media/image5.wmf"/><Relationship Id="rId16" Type="http://schemas.openxmlformats.org/officeDocument/2006/relationships/oleObject" Target="embeddings/oleObject2.bin"/><Relationship Id="rId15" Type="http://schemas.openxmlformats.org/officeDocument/2006/relationships/image" Target="media/image4.wmf"/><Relationship Id="rId14" Type="http://schemas.openxmlformats.org/officeDocument/2006/relationships/oleObject" Target="embeddings/oleObject1.bin"/><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file:///D:\Program%2525252525252525252525252525252525252525252525252525252525252525252525252525252520Files\Tencent\QQ2011\Users\359468233\Image\M%252525252525252525252525252525252525252525252525252525252525252525252525252525257D~%2525252525252525252525252525252525252525252525252525252525252525252525252525252525POWCXJ%252525252525252525252525252525252525252525252525252525252525252525252525252525255D%2525252525252525252525252525252525252525252525252525252525252525252525252525252560R%252525252525252525252525252525252525252525252525252525252525252525252525252525255BD%252525252525252525252525252525252525252525252525252525252525252525252525252525255D7T)Z3%2525252525252525252525252525252525252525252525252525252525252525252525252525252560V.jpg" TargetMode="Externa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4" textRotate="1"/>
    <customShpInfo spid="_x0000_s2703"/>
    <customShpInfo spid="_x0000_s2704"/>
    <customShpInfo spid="_x0000_s2700"/>
    <customShpInfo spid="_x0000_s2702"/>
    <customShpInfo spid="_x0000_s2695"/>
    <customShpInfo spid="_x0000_s2701"/>
    <customShpInfo spid="_x0000_s2707"/>
    <customShpInfo spid="_x0000_s2711"/>
    <customShpInfo spid="_x0000_s2712"/>
    <customShpInfo spid="_x0000_s2709"/>
    <customShpInfo spid="_x0000_s2697"/>
    <customShpInfo spid="_x0000_s2696"/>
    <customShpInfo spid="_x0000_s2699"/>
    <customShpInfo spid="_x0000_s2710"/>
    <customShpInfo spid="_x0000_s2708"/>
    <customShpInfo spid="_x0000_s2698"/>
    <customShpInfo spid="_x0000_s2694"/>
    <customShpInfo spid="_x0000_s2706"/>
    <customShpInfo spid="_x0000_s2705"/>
    <customShpInfo spid="_x0000_s2693"/>
    <customShpInfo spid="_x0000_s2713"/>
    <customShpInfo spid="_x0000_s2714"/>
    <customShpInfo spid="_x0000_s2715"/>
    <customShpInfo spid="_x0000_s2716"/>
    <customShpInfo spid="_x0000_s2717"/>
    <customShpInfo spid="_x0000_s2718"/>
    <customShpInfo spid="_x0000_s2078"/>
    <customShpInfo spid="_x0000_s2079"/>
    <customShpInfo spid="_x0000_s269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2D09B-9429-4A42-9106-BD8A35CBA08C}">
  <ds:schemaRefs/>
</ds:datastoreItem>
</file>

<file path=docProps/app.xml><?xml version="1.0" encoding="utf-8"?>
<Properties xmlns="http://schemas.openxmlformats.org/officeDocument/2006/extended-properties" xmlns:vt="http://schemas.openxmlformats.org/officeDocument/2006/docPropsVTypes">
  <Template>Normal</Template>
  <Company>1</Company>
  <Pages>42</Pages>
  <Words>4145</Words>
  <Characters>23632</Characters>
  <Lines>196</Lines>
  <Paragraphs>55</Paragraphs>
  <TotalTime>15</TotalTime>
  <ScaleCrop>false</ScaleCrop>
  <LinksUpToDate>false</LinksUpToDate>
  <CharactersWithSpaces>27722</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2017-08-04T03:37:00Z</dcterms:created>
  <dc:creator>一位心满意足的 Microsoft Office 用户</dc:creator>
  <cp:lastModifiedBy>雷静</cp:lastModifiedBy>
  <cp:lastPrinted>2018-05-10T03:24:00Z</cp:lastPrinted>
  <dcterms:modified xsi:type="dcterms:W3CDTF">2018-05-16T05:54:03Z</dcterms:modified>
  <dc:title>建设项目环境影响报告表</dc:title>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