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Times New Roman" w:cs="Times New Roman"/>
          <w:b/>
          <w:sz w:val="24"/>
        </w:rPr>
      </w:pPr>
      <w:r>
        <w:rPr>
          <w:rFonts w:ascii="Times New Roman" w:cs="Times New Roman"/>
          <w:b/>
          <w:sz w:val="24"/>
        </w:rPr>
        <w:t>附件</w:t>
      </w:r>
      <w:r>
        <w:rPr>
          <w:rFonts w:ascii="Times New Roman" w:hAnsi="Times New Roman" w:cs="Times New Roman"/>
          <w:b/>
          <w:sz w:val="24"/>
        </w:rPr>
        <w:t>1</w:t>
      </w:r>
      <w:r>
        <w:rPr>
          <w:rFonts w:ascii="Times New Roman" w:cs="Times New Roman"/>
          <w:b/>
          <w:sz w:val="24"/>
        </w:rPr>
        <w:t>：项目委托书</w:t>
      </w:r>
    </w:p>
    <w:p>
      <w:pPr>
        <w:rPr>
          <w:rFonts w:ascii="Times New Roman" w:cs="Times New Roman"/>
          <w:b/>
          <w:sz w:val="24"/>
        </w:rPr>
      </w:pPr>
    </w:p>
    <w:p>
      <w:pPr>
        <w:jc w:val="center"/>
        <w:rPr>
          <w:rFonts w:hint="eastAsia"/>
          <w:b/>
          <w:bCs/>
          <w:sz w:val="44"/>
          <w:szCs w:val="44"/>
          <w:lang w:eastAsia="zh-CN"/>
        </w:rPr>
      </w:pPr>
      <w:r>
        <w:rPr>
          <w:rFonts w:hint="eastAsia"/>
          <w:b/>
          <w:bCs/>
          <w:sz w:val="44"/>
          <w:szCs w:val="44"/>
          <w:lang w:eastAsia="zh-CN"/>
        </w:rPr>
        <w:t>委托书</w:t>
      </w:r>
    </w:p>
    <w:p>
      <w:pPr>
        <w:jc w:val="center"/>
        <w:rPr>
          <w:rFonts w:hint="eastAsia"/>
          <w:b/>
          <w:bCs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sz w:val="44"/>
          <w:szCs w:val="44"/>
          <w:lang w:eastAsia="zh-CN"/>
        </w:rPr>
      </w:pPr>
    </w:p>
    <w:p>
      <w:pPr>
        <w:jc w:val="both"/>
        <w:rPr>
          <w:rFonts w:hint="eastAsia"/>
          <w:b w:val="0"/>
          <w:bCs w:val="0"/>
          <w:sz w:val="24"/>
          <w:szCs w:val="24"/>
          <w:lang w:eastAsia="zh-CN"/>
        </w:rPr>
      </w:pPr>
      <w:r>
        <w:rPr>
          <w:rFonts w:hint="eastAsia"/>
          <w:b w:val="0"/>
          <w:bCs w:val="0"/>
          <w:sz w:val="24"/>
          <w:szCs w:val="24"/>
          <w:lang w:eastAsia="zh-CN"/>
        </w:rPr>
        <w:t>重庆丰达环境影响评价有限公司：</w:t>
      </w:r>
    </w:p>
    <w:p>
      <w:pPr>
        <w:jc w:val="both"/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 xml:space="preserve">  </w:t>
      </w:r>
    </w:p>
    <w:p>
      <w:pPr>
        <w:spacing w:line="600" w:lineRule="auto"/>
        <w:jc w:val="both"/>
        <w:rPr>
          <w:rFonts w:hint="eastAsia"/>
          <w:b w:val="0"/>
          <w:bCs w:val="0"/>
          <w:sz w:val="24"/>
          <w:szCs w:val="24"/>
          <w:lang w:val="en-US" w:eastAsia="zh-CN"/>
        </w:rPr>
      </w:pPr>
    </w:p>
    <w:p>
      <w:pPr>
        <w:spacing w:line="600" w:lineRule="auto"/>
        <w:ind w:firstLine="720" w:firstLineChars="300"/>
        <w:jc w:val="both"/>
        <w:rPr>
          <w:rFonts w:hint="eastAsia"/>
          <w:bCs/>
          <w:sz w:val="24"/>
          <w:szCs w:val="24"/>
          <w:u w:val="none"/>
          <w:lang w:eastAsia="zh-CN"/>
        </w:rPr>
      </w:pPr>
      <w:r>
        <w:rPr>
          <w:rFonts w:hint="eastAsia"/>
          <w:sz w:val="24"/>
          <w:u w:val="single"/>
        </w:rPr>
        <w:t>鑫凯华广告标识标牌制作项目</w:t>
      </w:r>
      <w:r>
        <w:rPr>
          <w:rFonts w:hint="eastAsia"/>
          <w:bCs/>
          <w:sz w:val="24"/>
          <w:szCs w:val="24"/>
          <w:u w:val="none"/>
          <w:lang w:eastAsia="zh-CN"/>
        </w:rPr>
        <w:t>根据国家有关环境保护政策规定，现委托贵单位编制该建设项目的环境影响评价报告，望抓紧时间尽快完成。</w:t>
      </w:r>
    </w:p>
    <w:p>
      <w:pPr>
        <w:spacing w:line="600" w:lineRule="auto"/>
        <w:jc w:val="both"/>
        <w:rPr>
          <w:rFonts w:hint="eastAsia"/>
          <w:bCs/>
          <w:sz w:val="24"/>
          <w:szCs w:val="24"/>
          <w:u w:val="none"/>
          <w:lang w:eastAsia="zh-CN"/>
        </w:rPr>
      </w:pPr>
    </w:p>
    <w:p>
      <w:pPr>
        <w:spacing w:line="600" w:lineRule="auto"/>
        <w:jc w:val="both"/>
        <w:rPr>
          <w:rFonts w:hint="eastAsia"/>
          <w:bCs/>
          <w:sz w:val="24"/>
          <w:szCs w:val="24"/>
          <w:u w:val="none"/>
          <w:lang w:eastAsia="zh-CN"/>
        </w:rPr>
      </w:pPr>
    </w:p>
    <w:p>
      <w:pPr>
        <w:spacing w:line="600" w:lineRule="auto"/>
        <w:jc w:val="both"/>
        <w:rPr>
          <w:rFonts w:hint="eastAsia"/>
          <w:bCs/>
          <w:sz w:val="24"/>
          <w:szCs w:val="24"/>
          <w:u w:val="none"/>
          <w:lang w:eastAsia="zh-CN"/>
        </w:rPr>
      </w:pPr>
    </w:p>
    <w:p>
      <w:pPr>
        <w:spacing w:line="600" w:lineRule="auto"/>
        <w:jc w:val="both"/>
        <w:rPr>
          <w:rFonts w:hint="eastAsia"/>
          <w:bCs/>
          <w:sz w:val="24"/>
          <w:szCs w:val="24"/>
          <w:u w:val="none"/>
          <w:lang w:eastAsia="zh-CN"/>
        </w:rPr>
      </w:pPr>
    </w:p>
    <w:p>
      <w:pPr>
        <w:spacing w:line="600" w:lineRule="auto"/>
        <w:jc w:val="both"/>
        <w:rPr>
          <w:rFonts w:hint="eastAsia"/>
          <w:bCs/>
          <w:sz w:val="24"/>
          <w:szCs w:val="24"/>
          <w:u w:val="none"/>
          <w:lang w:eastAsia="zh-CN"/>
        </w:rPr>
      </w:pPr>
    </w:p>
    <w:p>
      <w:pPr>
        <w:spacing w:line="600" w:lineRule="auto"/>
        <w:ind w:firstLine="3840" w:firstLineChars="1600"/>
        <w:jc w:val="both"/>
        <w:rPr>
          <w:rFonts w:hint="eastAsia" w:eastAsiaTheme="minorEastAsia"/>
          <w:bCs/>
          <w:sz w:val="24"/>
          <w:szCs w:val="24"/>
          <w:u w:val="none"/>
          <w:lang w:val="en-US" w:eastAsia="zh-CN"/>
        </w:rPr>
      </w:pPr>
      <w:r>
        <w:rPr>
          <w:rFonts w:hint="eastAsia"/>
          <w:bCs/>
          <w:sz w:val="24"/>
          <w:szCs w:val="24"/>
          <w:u w:val="none"/>
          <w:lang w:eastAsia="zh-CN"/>
        </w:rPr>
        <w:t>委托单位：</w:t>
      </w:r>
      <w:r>
        <w:rPr>
          <w:rFonts w:hint="eastAsia"/>
          <w:sz w:val="24"/>
        </w:rPr>
        <w:t>陕西鑫凯华广告有限</w:t>
      </w:r>
      <w:r>
        <w:rPr>
          <w:rFonts w:hint="eastAsia"/>
          <w:sz w:val="24"/>
          <w:lang w:eastAsia="zh-CN"/>
        </w:rPr>
        <w:t>公司</w:t>
      </w:r>
    </w:p>
    <w:p>
      <w:pPr>
        <w:spacing w:line="600" w:lineRule="auto"/>
        <w:ind w:firstLine="4320" w:firstLineChars="1800"/>
        <w:jc w:val="both"/>
        <w:rPr>
          <w:rFonts w:hint="eastAsia"/>
          <w:bCs/>
          <w:sz w:val="24"/>
          <w:szCs w:val="24"/>
          <w:u w:val="none"/>
          <w:lang w:val="en-US" w:eastAsia="zh-CN"/>
        </w:rPr>
      </w:pPr>
      <w:r>
        <w:rPr>
          <w:rFonts w:hint="eastAsia"/>
          <w:bCs/>
          <w:sz w:val="24"/>
          <w:szCs w:val="24"/>
          <w:u w:val="none"/>
          <w:lang w:eastAsia="zh-CN"/>
        </w:rPr>
        <w:t>委托时间：</w:t>
      </w:r>
      <w:r>
        <w:rPr>
          <w:rFonts w:hint="eastAsia"/>
          <w:bCs/>
          <w:sz w:val="24"/>
          <w:szCs w:val="24"/>
          <w:u w:val="none"/>
          <w:lang w:val="en-US" w:eastAsia="zh-CN"/>
        </w:rPr>
        <w:t>2018</w:t>
      </w:r>
      <w:r>
        <w:rPr>
          <w:rFonts w:hint="eastAsia"/>
          <w:bCs/>
          <w:sz w:val="24"/>
          <w:szCs w:val="24"/>
          <w:u w:val="none"/>
          <w:lang w:eastAsia="zh-CN"/>
        </w:rPr>
        <w:t>年</w:t>
      </w:r>
      <w:r>
        <w:rPr>
          <w:rFonts w:hint="eastAsia"/>
          <w:bCs/>
          <w:sz w:val="24"/>
          <w:szCs w:val="24"/>
          <w:u w:val="none"/>
          <w:lang w:val="en-US" w:eastAsia="zh-CN"/>
        </w:rPr>
        <w:t>10月20日</w:t>
      </w:r>
    </w:p>
    <w:p>
      <w:pPr>
        <w:rPr>
          <w:rFonts w:ascii="Times New Roman" w:cs="Times New Roman"/>
          <w:b/>
          <w:sz w:val="24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rPr>
          <w:rFonts w:ascii="Times New Roman" w:hAnsi="Times New Roman" w:cs="Times New Roman"/>
          <w:b/>
          <w:sz w:val="24"/>
        </w:rPr>
      </w:pPr>
      <w:r>
        <w:rPr>
          <w:rFonts w:hint="eastAsia" w:ascii="Times New Roman" w:hAnsi="Times New Roman" w:cs="Times New Roman"/>
          <w:b/>
          <w:sz w:val="24"/>
        </w:rPr>
        <w:t>附件2：项目备案文件</w:t>
      </w:r>
    </w:p>
    <w:p>
      <w:pPr>
        <w:rPr>
          <w:rFonts w:ascii="Times New Roman" w:hAnsi="Times New Roman" w:cs="Times New Roman"/>
          <w:sz w:val="24"/>
        </w:rPr>
      </w:pPr>
      <w:r>
        <w:rPr>
          <w:rFonts w:hint="eastAsia" w:ascii="Times New Roman" w:hAnsi="Times New Roman" w:cs="Times New Roman" w:eastAsiaTheme="minorEastAsia"/>
          <w:sz w:val="24"/>
          <w:lang w:eastAsia="zh-CN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-225425</wp:posOffset>
            </wp:positionH>
            <wp:positionV relativeFrom="paragraph">
              <wp:posOffset>504190</wp:posOffset>
            </wp:positionV>
            <wp:extent cx="5490210" cy="6872605"/>
            <wp:effectExtent l="0" t="0" r="15240" b="4445"/>
            <wp:wrapThrough wrapText="bothSides">
              <wp:wrapPolygon>
                <wp:start x="0" y="0"/>
                <wp:lineTo x="0" y="21554"/>
                <wp:lineTo x="21510" y="21554"/>
                <wp:lineTo x="21510" y="0"/>
                <wp:lineTo x="0" y="0"/>
              </wp:wrapPolygon>
            </wp:wrapThrough>
            <wp:docPr id="16" name="图片 16" descr="2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222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90210" cy="6872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Times New Roman" w:hAnsi="Times New Roman" w:cs="Times New Roman" w:eastAsiaTheme="minorEastAsia"/>
          <w:sz w:val="24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rPr>
          <w:rFonts w:ascii="Times New Roman" w:hAnsi="Times New Roman" w:cs="Times New Roman"/>
          <w:b/>
          <w:sz w:val="24"/>
        </w:rPr>
      </w:pPr>
      <w:r>
        <w:rPr>
          <w:rFonts w:hint="eastAsia" w:ascii="Times New Roman" w:hAnsi="Times New Roman" w:cs="Times New Roman"/>
          <w:b/>
          <w:sz w:val="24"/>
        </w:rPr>
        <w:t>附件3：土地租赁协议</w:t>
      </w:r>
    </w:p>
    <w:p>
      <w:pPr>
        <w:rPr>
          <w:rFonts w:ascii="Times New Roman" w:hAnsi="Times New Roman" w:cs="Times New Roman"/>
          <w:sz w:val="24"/>
        </w:rPr>
      </w:pPr>
      <w:r>
        <w:rPr>
          <w:rFonts w:hint="eastAsia" w:ascii="Times New Roman" w:hAnsi="Times New Roman" w:cs="Times New Roman" w:eastAsiaTheme="minorEastAsia"/>
          <w:sz w:val="24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-1506855</wp:posOffset>
            </wp:positionH>
            <wp:positionV relativeFrom="paragraph">
              <wp:posOffset>1256665</wp:posOffset>
            </wp:positionV>
            <wp:extent cx="8127365" cy="5749290"/>
            <wp:effectExtent l="0" t="0" r="3810" b="6985"/>
            <wp:wrapNone/>
            <wp:docPr id="5" name="图片 5" descr="c06ce4c035fde6260311743901a9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06ce4c035fde6260311743901a956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27365" cy="5749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Times New Roman" w:hAnsi="Times New Roman" w:cs="Times New Roman"/>
          <w:sz w:val="24"/>
        </w:rPr>
      </w:pPr>
    </w:p>
    <w:p>
      <w:pPr>
        <w:rPr>
          <w:rFonts w:ascii="Times New Roman" w:hAnsi="Times New Roman" w:cs="Times New Roman"/>
          <w:sz w:val="24"/>
        </w:rPr>
      </w:pPr>
    </w:p>
    <w:p>
      <w:pPr>
        <w:rPr>
          <w:rFonts w:hint="eastAsia" w:ascii="Times New Roman" w:hAnsi="Times New Roman" w:cs="Times New Roman" w:eastAsiaTheme="minorEastAsia"/>
          <w:sz w:val="24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 w:ascii="Times New Roman" w:hAnsi="Times New Roman" w:cs="Times New Roman"/>
          <w:b/>
          <w:sz w:val="24"/>
        </w:rPr>
      </w:pPr>
      <w:r>
        <w:rPr>
          <w:rFonts w:hint="eastAsia" w:ascii="Times New Roman" w:hAnsi="Times New Roman" w:cs="Times New Roman" w:eastAsiaTheme="minorEastAsia"/>
          <w:b/>
          <w:sz w:val="24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-1592580</wp:posOffset>
            </wp:positionH>
            <wp:positionV relativeFrom="paragraph">
              <wp:posOffset>1273175</wp:posOffset>
            </wp:positionV>
            <wp:extent cx="8411845" cy="5949950"/>
            <wp:effectExtent l="0" t="0" r="12700" b="8255"/>
            <wp:wrapNone/>
            <wp:docPr id="14" name="图片 14" descr="34fef8a450cc7004770c7ebe9a9ed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34fef8a450cc7004770c7ebe9a9eded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11845" cy="5949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  <w:r>
        <w:rPr>
          <w:rFonts w:hint="eastAsia" w:ascii="Times New Roman" w:hAnsi="Times New Roman" w:cs="Times New Roman"/>
          <w:b/>
          <w:sz w:val="24"/>
        </w:rPr>
        <w:t>附件4：建设单位营业执照</w:t>
      </w:r>
      <w:r>
        <w:rPr>
          <w:rFonts w:hint="eastAsia" w:ascii="Times New Roman" w:hAnsi="Times New Roman" w:cs="Times New Roman"/>
          <w:b/>
          <w:sz w:val="24"/>
          <w:lang w:eastAsia="zh-CN"/>
        </w:rPr>
        <w:t>及法人身份证</w:t>
      </w:r>
    </w:p>
    <w:p>
      <w:pPr>
        <w:rPr>
          <w:rFonts w:ascii="Times New Roman" w:hAnsi="Times New Roman" w:cs="Times New Roman"/>
          <w:b/>
          <w:sz w:val="24"/>
        </w:rPr>
      </w:pPr>
      <w:r>
        <w:rPr>
          <w:rFonts w:hint="eastAsia" w:ascii="Times New Roman" w:hAnsi="Times New Roman" w:cs="Times New Roman" w:eastAsiaTheme="minorEastAsia"/>
          <w:sz w:val="24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-1428750</wp:posOffset>
            </wp:positionH>
            <wp:positionV relativeFrom="paragraph">
              <wp:posOffset>1273810</wp:posOffset>
            </wp:positionV>
            <wp:extent cx="7887335" cy="5579110"/>
            <wp:effectExtent l="0" t="0" r="2540" b="18415"/>
            <wp:wrapNone/>
            <wp:docPr id="1" name="图片 1" descr="9b94b02140a1954da55b452c19c7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b94b02140a1954da55b452c19c701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87335" cy="5579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Times New Roman" w:hAnsi="Times New Roman" w:cs="Times New Roman"/>
          <w:b/>
          <w:sz w:val="24"/>
        </w:rPr>
      </w:pPr>
    </w:p>
    <w:p>
      <w:pPr>
        <w:rPr>
          <w:rFonts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 w:eastAsiaTheme="minorEastAsia"/>
          <w:sz w:val="24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 w:ascii="Times New Roman" w:hAnsi="Times New Roman" w:cs="Times New Roman"/>
          <w:b/>
          <w:sz w:val="24"/>
        </w:rPr>
      </w:pPr>
      <w:bookmarkStart w:id="0" w:name="_GoBack"/>
      <w:bookmarkEnd w:id="0"/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  <w:r>
        <w:rPr>
          <w:rFonts w:hint="eastAsia" w:ascii="Times New Roman" w:hAnsi="Times New Roman" w:cs="Times New Roman" w:eastAsiaTheme="minorEastAsia"/>
          <w:b/>
          <w:sz w:val="24"/>
          <w:lang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1268095</wp:posOffset>
            </wp:positionH>
            <wp:positionV relativeFrom="paragraph">
              <wp:posOffset>-460375</wp:posOffset>
            </wp:positionV>
            <wp:extent cx="2191385" cy="3306445"/>
            <wp:effectExtent l="0" t="0" r="8255" b="18415"/>
            <wp:wrapNone/>
            <wp:docPr id="18" name="图片 1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91385" cy="3306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  <w:r>
        <w:rPr>
          <w:rFonts w:hint="eastAsia" w:ascii="Times New Roman" w:hAnsi="Times New Roman" w:cs="Times New Roman" w:eastAsiaTheme="minorEastAsia"/>
          <w:b/>
          <w:sz w:val="24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1320800</wp:posOffset>
            </wp:positionH>
            <wp:positionV relativeFrom="paragraph">
              <wp:posOffset>-473075</wp:posOffset>
            </wp:positionV>
            <wp:extent cx="2244090" cy="3342640"/>
            <wp:effectExtent l="0" t="0" r="10160" b="3810"/>
            <wp:wrapNone/>
            <wp:docPr id="17" name="图片 1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244090" cy="3342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</w:p>
    <w:p>
      <w:pPr>
        <w:rPr>
          <w:rFonts w:hint="eastAsia" w:ascii="Times New Roman" w:hAnsi="Times New Roman" w:cs="Times New Roman"/>
          <w:b/>
          <w:sz w:val="24"/>
          <w:lang w:eastAsia="zh-CN"/>
        </w:rPr>
      </w:pPr>
      <w:r>
        <w:rPr>
          <w:rFonts w:hint="eastAsia" w:ascii="Times New Roman" w:hAnsi="Times New Roman" w:cs="Times New Roman"/>
          <w:b/>
          <w:sz w:val="24"/>
        </w:rPr>
        <w:t>附件</w:t>
      </w:r>
      <w:r>
        <w:rPr>
          <w:rFonts w:hint="eastAsia" w:ascii="Times New Roman" w:hAnsi="Times New Roman" w:cs="Times New Roman"/>
          <w:b/>
          <w:sz w:val="24"/>
          <w:lang w:val="en-US" w:eastAsia="zh-CN"/>
        </w:rPr>
        <w:t>5</w:t>
      </w:r>
      <w:r>
        <w:rPr>
          <w:rFonts w:hint="eastAsia" w:ascii="Times New Roman" w:hAnsi="Times New Roman" w:cs="Times New Roman"/>
          <w:b/>
          <w:sz w:val="24"/>
        </w:rPr>
        <w:t>：</w:t>
      </w:r>
      <w:r>
        <w:rPr>
          <w:rFonts w:hint="eastAsia" w:ascii="Times New Roman" w:hAnsi="Times New Roman" w:cs="Times New Roman"/>
          <w:b/>
          <w:sz w:val="24"/>
          <w:lang w:eastAsia="zh-CN"/>
        </w:rPr>
        <w:t>陕西德重电力机械有限公司备案文件及环评批复</w:t>
      </w:r>
    </w:p>
    <w:p>
      <w:pPr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/>
          <w:b/>
          <w:sz w:val="24"/>
          <w:lang w:eastAsia="zh-CN"/>
        </w:rPr>
      </w:pPr>
      <w:r>
        <w:rPr>
          <w:rFonts w:hint="eastAsia" w:ascii="Times New Roman" w:hAnsi="Times New Roman" w:cs="Times New Roman"/>
          <w:b/>
          <w:sz w:val="24"/>
          <w:lang w:eastAsia="zh-CN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-1369060</wp:posOffset>
            </wp:positionH>
            <wp:positionV relativeFrom="paragraph">
              <wp:posOffset>1207770</wp:posOffset>
            </wp:positionV>
            <wp:extent cx="7774940" cy="5499100"/>
            <wp:effectExtent l="0" t="0" r="6350" b="16510"/>
            <wp:wrapThrough wrapText="bothSides">
              <wp:wrapPolygon>
                <wp:start x="21600" y="0"/>
                <wp:lineTo x="60" y="0"/>
                <wp:lineTo x="60" y="21550"/>
                <wp:lineTo x="21600" y="21550"/>
                <wp:lineTo x="21600" y="0"/>
              </wp:wrapPolygon>
            </wp:wrapThrough>
            <wp:docPr id="2" name="图片 2" descr="1f256d3a967cfc63a279adcfe23e7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f256d3a967cfc63a279adcfe23e7d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774940" cy="549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/>
          <w:b/>
          <w:sz w:val="24"/>
          <w:lang w:eastAsia="zh-CN"/>
        </w:rPr>
      </w:pPr>
      <w:r>
        <w:rPr>
          <w:rFonts w:hint="eastAsia" w:ascii="Times New Roman" w:hAnsi="Times New Roman" w:cs="Times New Roman" w:eastAsiaTheme="minorEastAsia"/>
          <w:b/>
          <w:sz w:val="24"/>
          <w:lang w:eastAsia="zh-CN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-160020</wp:posOffset>
            </wp:positionH>
            <wp:positionV relativeFrom="paragraph">
              <wp:posOffset>77470</wp:posOffset>
            </wp:positionV>
            <wp:extent cx="5512435" cy="7632700"/>
            <wp:effectExtent l="0" t="0" r="12065" b="6350"/>
            <wp:wrapThrough wrapText="bothSides">
              <wp:wrapPolygon>
                <wp:start x="0" y="0"/>
                <wp:lineTo x="0" y="21564"/>
                <wp:lineTo x="21498" y="21564"/>
                <wp:lineTo x="21498" y="0"/>
                <wp:lineTo x="0" y="0"/>
              </wp:wrapPolygon>
            </wp:wrapThrough>
            <wp:docPr id="6" name="图片 6" descr="638009907728683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38009907728683677"/>
                    <pic:cNvPicPr>
                      <a:picLocks noChangeAspect="1"/>
                    </pic:cNvPicPr>
                  </pic:nvPicPr>
                  <pic:blipFill>
                    <a:blip r:embed="rId11"/>
                    <a:srcRect l="5319" t="7412" r="1913" b="20334"/>
                    <a:stretch>
                      <a:fillRect/>
                    </a:stretch>
                  </pic:blipFill>
                  <pic:spPr>
                    <a:xfrm>
                      <a:off x="0" y="0"/>
                      <a:ext cx="5512435" cy="7632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/>
          <w:b/>
          <w:sz w:val="24"/>
          <w:lang w:eastAsia="zh-CN"/>
        </w:rPr>
      </w:pPr>
      <w:r>
        <w:rPr>
          <w:rFonts w:hint="eastAsia" w:ascii="Times New Roman" w:hAnsi="Times New Roman" w:cs="Times New Roman" w:eastAsiaTheme="minorEastAsia"/>
          <w:b/>
          <w:sz w:val="24"/>
          <w:lang w:eastAsia="zh-CN"/>
        </w:rPr>
        <w:drawing>
          <wp:inline distT="0" distB="0" distL="114300" distR="114300">
            <wp:extent cx="5240020" cy="8020050"/>
            <wp:effectExtent l="0" t="0" r="17780" b="0"/>
            <wp:docPr id="7" name="图片 7" descr="7543452601087809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54345260108780912"/>
                    <pic:cNvPicPr>
                      <a:picLocks noChangeAspect="1"/>
                    </pic:cNvPicPr>
                  </pic:nvPicPr>
                  <pic:blipFill>
                    <a:blip r:embed="rId12"/>
                    <a:srcRect l="9001" t="7917" b="13751"/>
                    <a:stretch>
                      <a:fillRect/>
                    </a:stretch>
                  </pic:blipFill>
                  <pic:spPr>
                    <a:xfrm>
                      <a:off x="0" y="0"/>
                      <a:ext cx="5240020" cy="802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/>
          <w:b/>
          <w:sz w:val="24"/>
        </w:rPr>
      </w:pPr>
      <w:r>
        <w:rPr>
          <w:rFonts w:hint="eastAsia" w:ascii="Times New Roman" w:hAnsi="Times New Roman" w:cs="Times New Roman"/>
          <w:b/>
          <w:sz w:val="24"/>
        </w:rPr>
        <w:t>附件</w:t>
      </w:r>
      <w:r>
        <w:rPr>
          <w:rFonts w:hint="eastAsia" w:ascii="Times New Roman" w:hAnsi="Times New Roman" w:cs="Times New Roman"/>
          <w:b/>
          <w:sz w:val="24"/>
          <w:lang w:val="en-US" w:eastAsia="zh-CN"/>
        </w:rPr>
        <w:t>6</w:t>
      </w:r>
      <w:r>
        <w:rPr>
          <w:rFonts w:hint="eastAsia" w:ascii="Times New Roman" w:hAnsi="Times New Roman" w:cs="Times New Roman"/>
          <w:b/>
          <w:sz w:val="24"/>
        </w:rPr>
        <w:t>：现状监测报告</w:t>
      </w: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  <w:r>
        <w:rPr>
          <w:rFonts w:hint="eastAsia" w:ascii="Times New Roman" w:hAnsi="Times New Roman" w:cs="Times New Roman" w:eastAsiaTheme="minorEastAsia"/>
          <w:b/>
          <w:sz w:val="24"/>
          <w:lang w:eastAsia="zh-CN"/>
        </w:rPr>
        <w:drawing>
          <wp:inline distT="0" distB="0" distL="114300" distR="114300">
            <wp:extent cx="5271770" cy="7025640"/>
            <wp:effectExtent l="0" t="0" r="5080" b="3810"/>
            <wp:docPr id="8" name="图片 8" descr="CF7B81638367033C052F13E1E3B025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F7B81638367033C052F13E1E3B025A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2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-3790950</wp:posOffset>
            </wp:positionV>
            <wp:extent cx="4939030" cy="6892925"/>
            <wp:effectExtent l="0" t="0" r="13970" b="3175"/>
            <wp:wrapThrough wrapText="bothSides">
              <wp:wrapPolygon>
                <wp:start x="0" y="0"/>
                <wp:lineTo x="0" y="21550"/>
                <wp:lineTo x="21494" y="21550"/>
                <wp:lineTo x="21494" y="0"/>
                <wp:lineTo x="0" y="0"/>
              </wp:wrapPolygon>
            </wp:wrapThrough>
            <wp:docPr id="10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39030" cy="6892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tabs>
          <w:tab w:val="left" w:pos="4928"/>
        </w:tabs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ab/>
      </w:r>
    </w:p>
    <w:p>
      <w:pPr>
        <w:tabs>
          <w:tab w:val="left" w:pos="4928"/>
        </w:tabs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tabs>
          <w:tab w:val="left" w:pos="4928"/>
        </w:tabs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74310" cy="7622540"/>
            <wp:effectExtent l="0" t="0" r="2540" b="16510"/>
            <wp:docPr id="11" name="图片 11" descr="AD80279831686BC150E9BC89104EFB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AD80279831686BC150E9BC89104EFB2E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2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928"/>
        </w:tabs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tabs>
          <w:tab w:val="left" w:pos="4928"/>
        </w:tabs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tabs>
          <w:tab w:val="left" w:pos="4928"/>
        </w:tabs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tabs>
          <w:tab w:val="left" w:pos="4928"/>
        </w:tabs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tabs>
          <w:tab w:val="left" w:pos="4928"/>
        </w:tabs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tabs>
          <w:tab w:val="left" w:pos="4928"/>
        </w:tabs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tabs>
          <w:tab w:val="left" w:pos="4928"/>
        </w:tabs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tabs>
          <w:tab w:val="left" w:pos="4928"/>
        </w:tabs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  <w:r>
        <w:rPr>
          <w:rFonts w:hint="eastAsia" w:ascii="Times New Roman" w:hAnsi="Times New Roman" w:cs="Times New Roman" w:eastAsiaTheme="minorEastAsia"/>
          <w:b/>
          <w:sz w:val="24"/>
          <w:lang w:eastAsia="zh-CN"/>
        </w:rPr>
        <w:drawing>
          <wp:inline distT="0" distB="0" distL="114300" distR="114300">
            <wp:extent cx="5271770" cy="7025640"/>
            <wp:effectExtent l="0" t="0" r="5080" b="3810"/>
            <wp:docPr id="9" name="图片 9" descr="4223CC6B3A81F483E47E1016476905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4223CC6B3A81F483E47E1016476905BE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2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  <w:r>
        <w:rPr>
          <w:rFonts w:hint="eastAsia" w:ascii="Times New Roman" w:hAnsi="Times New Roman" w:cs="Times New Roman" w:eastAsiaTheme="minorEastAsia"/>
          <w:b/>
          <w:sz w:val="24"/>
          <w:lang w:eastAsia="zh-CN"/>
        </w:rPr>
        <w:drawing>
          <wp:inline distT="0" distB="0" distL="114300" distR="114300">
            <wp:extent cx="5271770" cy="7025640"/>
            <wp:effectExtent l="0" t="0" r="5080" b="3810"/>
            <wp:docPr id="13" name="图片 13" descr="2CBAF9E844BD6422154FDD90DEA06C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2CBAF9E844BD6422154FDD90DEA06C2E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2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  <w:r>
        <w:rPr>
          <w:rFonts w:hint="eastAsia" w:ascii="Times New Roman" w:hAnsi="Times New Roman" w:cs="Times New Roman"/>
          <w:b/>
          <w:sz w:val="24"/>
          <w:lang w:eastAsia="zh-CN"/>
        </w:rPr>
        <w:drawing>
          <wp:inline distT="0" distB="0" distL="114300" distR="114300">
            <wp:extent cx="5271770" cy="7152640"/>
            <wp:effectExtent l="0" t="0" r="5080" b="10160"/>
            <wp:docPr id="3" name="图片 3" descr="68b02acdbb98d5282f4511db81cda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8b02acdbb98d5282f4511db81cdaa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15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  <w:r>
        <w:rPr>
          <w:rFonts w:hint="eastAsia" w:ascii="Times New Roman" w:hAnsi="Times New Roman" w:cs="Times New Roman"/>
          <w:b/>
          <w:sz w:val="24"/>
          <w:lang w:eastAsia="zh-CN"/>
        </w:rPr>
        <w:drawing>
          <wp:inline distT="0" distB="0" distL="114300" distR="114300">
            <wp:extent cx="5400040" cy="7177405"/>
            <wp:effectExtent l="0" t="0" r="10160" b="4445"/>
            <wp:docPr id="4" name="图片 4" descr="1e4e6b4dfab8e13982f771270ae91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e4e6b4dfab8e13982f771270ae91a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17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  <w:r>
        <w:rPr>
          <w:rFonts w:hint="eastAsia" w:ascii="Times New Roman" w:hAnsi="Times New Roman" w:cs="Times New Roman"/>
          <w:b/>
          <w:sz w:val="24"/>
          <w:lang w:eastAsia="zh-CN"/>
        </w:rPr>
        <w:drawing>
          <wp:inline distT="0" distB="0" distL="114300" distR="114300">
            <wp:extent cx="5433060" cy="7245985"/>
            <wp:effectExtent l="0" t="0" r="15240" b="12065"/>
            <wp:docPr id="15" name="图片 15" descr="4e4f26e39408fb5958b03ba81b8a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4e4f26e39408fb5958b03ba81b8a54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33060" cy="7245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eastAsia="zh-CN"/>
        </w:rPr>
      </w:pPr>
    </w:p>
    <w:p>
      <w:pPr>
        <w:jc w:val="both"/>
        <w:rPr>
          <w:rFonts w:hint="eastAsia" w:ascii="Times New Roman" w:hAnsi="Times New Roman" w:cs="Times New Roman"/>
          <w:b/>
          <w:sz w:val="24"/>
          <w:lang w:val="en-US" w:eastAsia="zh-CN"/>
        </w:rPr>
      </w:pPr>
      <w:r>
        <w:rPr>
          <w:rFonts w:hint="eastAsia" w:ascii="Times New Roman" w:hAnsi="Times New Roman" w:cs="Times New Roman"/>
          <w:b/>
          <w:sz w:val="24"/>
          <w:lang w:eastAsia="zh-CN"/>
        </w:rPr>
        <w:t>附件</w:t>
      </w:r>
      <w:r>
        <w:rPr>
          <w:rFonts w:hint="eastAsia" w:ascii="Times New Roman" w:hAnsi="Times New Roman" w:cs="Times New Roman"/>
          <w:b/>
          <w:sz w:val="24"/>
          <w:lang w:val="en-US" w:eastAsia="zh-CN"/>
        </w:rPr>
        <w:t>7  标准申请函</w:t>
      </w:r>
    </w:p>
    <w:p>
      <w:pPr>
        <w:jc w:val="center"/>
        <w:rPr>
          <w:rFonts w:hint="eastAsia" w:ascii="Times New Roman" w:hAnsi="Times New Roman" w:cs="Times New Roman"/>
          <w:b/>
          <w:sz w:val="24"/>
          <w:lang w:val="en-US" w:eastAsia="zh-CN"/>
        </w:rPr>
      </w:pPr>
    </w:p>
    <w:p>
      <w:pPr>
        <w:jc w:val="center"/>
        <w:rPr>
          <w:rFonts w:hint="eastAsia" w:ascii="Times New Roman"/>
          <w:b/>
          <w:color w:val="FF0000"/>
          <w:sz w:val="32"/>
          <w:szCs w:val="32"/>
        </w:rPr>
      </w:pPr>
      <w:r>
        <w:rPr>
          <w:rFonts w:hint="eastAsia"/>
          <w:b/>
          <w:color w:val="FF0000"/>
          <w:sz w:val="44"/>
          <w:szCs w:val="44"/>
        </w:rPr>
        <w:t>陕西鑫凯华广告有限公司文件</w:t>
      </w:r>
    </w:p>
    <w:p>
      <w:pPr>
        <w:rPr>
          <w:rFonts w:ascii="黑体" w:hAnsi="黑体" w:eastAsia="黑体"/>
          <w:color w:val="FF0000"/>
          <w:sz w:val="32"/>
          <w:szCs w:val="32"/>
        </w:rPr>
      </w:pPr>
      <w:r>
        <w:rPr>
          <w:rFonts w:ascii="Times New Roman" w:hAnsi="Times New Roman"/>
          <w:color w:val="FF0000"/>
          <w:sz w:val="24"/>
          <w:szCs w:val="24"/>
        </w:rPr>
        <w:pict>
          <v:shape id="_x0000_s2050" o:spid="_x0000_s2050" o:spt="32" type="#_x0000_t32" style="position:absolute;left:0pt;margin-left:0.8pt;margin-top:0.35pt;height:0pt;width:427.15pt;z-index:251670528;mso-width-relative:page;mso-height-relative:page;" filled="f" stroked="t" coordsize="21600,21600" o:gfxdata="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Uav9w9IAAAADAQAADwAAAAAAAAAB&#10;ACAAAAAiAAAAZHJzL2Rvd25yZXYueG1sUEsBAhQAFAAAAAgAh07iQL6A+1PdAQAAlgMAAA4AAAAA&#10;AAAAAQAgAAAAIQEAAGRycy9lMm9Eb2MueG1sUEsFBgAAAAAGAAYAWQEAAHAFAAAAAA==&#10;">
            <v:path arrowok="t"/>
            <v:fill on="f" focussize="0,0"/>
            <v:stroke weight="3pt" color="#FF0000" joinstyle="round"/>
            <v:imagedata o:title=""/>
            <o:lock v:ext="edit" aspectratio="f"/>
          </v:shape>
        </w:pict>
      </w:r>
      <w:r>
        <w:rPr>
          <w:rFonts w:hint="eastAsia" w:ascii="Times New Roman"/>
          <w:b/>
          <w:color w:val="FF0000"/>
          <w:sz w:val="32"/>
          <w:szCs w:val="32"/>
        </w:rPr>
        <w:t xml:space="preserve">                                         </w:t>
      </w:r>
      <w:r>
        <w:rPr>
          <w:rFonts w:hint="eastAsia" w:ascii="黑体" w:hAnsi="黑体" w:eastAsia="黑体"/>
          <w:color w:val="FF0000"/>
          <w:sz w:val="32"/>
          <w:szCs w:val="32"/>
          <w:lang w:val="en-US" w:eastAsia="zh-CN"/>
        </w:rPr>
        <w:t>2018001</w:t>
      </w:r>
      <w:r>
        <w:rPr>
          <w:rFonts w:ascii="黑体" w:hAnsi="黑体" w:eastAsia="黑体"/>
          <w:color w:val="FF0000"/>
          <w:sz w:val="32"/>
          <w:szCs w:val="32"/>
        </w:rPr>
        <w:t>号</w:t>
      </w:r>
    </w:p>
    <w:p>
      <w:pPr>
        <w:spacing w:line="480" w:lineRule="auto"/>
        <w:jc w:val="center"/>
        <w:rPr>
          <w:rFonts w:eastAsia="黑体"/>
          <w:bCs/>
          <w:sz w:val="32"/>
          <w:szCs w:val="32"/>
        </w:rPr>
      </w:pPr>
    </w:p>
    <w:p>
      <w:pPr>
        <w:spacing w:line="480" w:lineRule="auto"/>
        <w:jc w:val="center"/>
        <w:rPr>
          <w:rFonts w:eastAsia="黑体"/>
          <w:sz w:val="32"/>
          <w:szCs w:val="32"/>
        </w:rPr>
      </w:pPr>
      <w:r>
        <w:rPr>
          <w:rFonts w:eastAsia="黑体"/>
          <w:bCs/>
          <w:sz w:val="32"/>
          <w:szCs w:val="32"/>
        </w:rPr>
        <w:t>关于</w:t>
      </w:r>
      <w:r>
        <w:rPr>
          <w:rFonts w:hint="eastAsia" w:eastAsia="黑体"/>
          <w:bCs/>
          <w:sz w:val="32"/>
          <w:szCs w:val="32"/>
        </w:rPr>
        <w:t>鑫凯华广告标识标牌制作项目</w:t>
      </w:r>
      <w:r>
        <w:rPr>
          <w:rFonts w:eastAsia="黑体"/>
          <w:bCs/>
          <w:sz w:val="32"/>
          <w:szCs w:val="32"/>
        </w:rPr>
        <w:t>环评</w:t>
      </w:r>
      <w:r>
        <w:rPr>
          <w:rFonts w:eastAsia="黑体"/>
          <w:sz w:val="32"/>
          <w:szCs w:val="32"/>
        </w:rPr>
        <w:t>执行标准的请示</w:t>
      </w:r>
    </w:p>
    <w:p>
      <w:pPr>
        <w:spacing w:line="360" w:lineRule="auto"/>
        <w:rPr>
          <w:rFonts w:hint="eastAsia" w:ascii="宋体"/>
          <w:sz w:val="28"/>
          <w:szCs w:val="28"/>
        </w:rPr>
      </w:pPr>
    </w:p>
    <w:p>
      <w:pPr>
        <w:spacing w:line="360" w:lineRule="auto"/>
        <w:rPr>
          <w:rFonts w:hint="eastAsia" w:ascii="宋体"/>
          <w:sz w:val="28"/>
          <w:szCs w:val="28"/>
        </w:rPr>
      </w:pPr>
      <w:r>
        <w:rPr>
          <w:rFonts w:hint="eastAsia" w:ascii="宋体"/>
          <w:sz w:val="28"/>
          <w:szCs w:val="28"/>
          <w:lang w:eastAsia="zh-CN"/>
        </w:rPr>
        <w:t>泾河新城</w:t>
      </w:r>
      <w:r>
        <w:rPr>
          <w:rFonts w:hint="eastAsia" w:ascii="宋体"/>
          <w:sz w:val="28"/>
          <w:szCs w:val="28"/>
        </w:rPr>
        <w:t>环境保护局：</w:t>
      </w:r>
    </w:p>
    <w:p>
      <w:pPr>
        <w:spacing w:line="360" w:lineRule="auto"/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鑫凯华广告标识标牌制作项目</w:t>
      </w:r>
      <w:r>
        <w:rPr>
          <w:sz w:val="28"/>
          <w:szCs w:val="28"/>
        </w:rPr>
        <w:t>环境影响评价工作已开展，现将该项目环评拟采用的标准呈报贵局（见附件）。</w:t>
      </w:r>
    </w:p>
    <w:p>
      <w:pPr>
        <w:spacing w:line="360" w:lineRule="auto"/>
        <w:ind w:firstLine="570"/>
        <w:rPr>
          <w:rFonts w:hint="eastAsia"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妥否，请予审查批复。</w:t>
      </w:r>
    </w:p>
    <w:p>
      <w:pPr>
        <w:spacing w:line="480" w:lineRule="exact"/>
        <w:ind w:left="5601" w:leftChars="2467" w:hanging="420" w:hangingChars="150"/>
        <w:jc w:val="left"/>
        <w:rPr>
          <w:rFonts w:hint="eastAsia" w:ascii="宋体"/>
          <w:sz w:val="28"/>
          <w:szCs w:val="28"/>
        </w:rPr>
      </w:pPr>
    </w:p>
    <w:p>
      <w:pPr>
        <w:spacing w:line="480" w:lineRule="exact"/>
        <w:ind w:left="5601" w:leftChars="2467" w:hanging="420" w:hangingChars="150"/>
        <w:jc w:val="left"/>
        <w:rPr>
          <w:rFonts w:hint="eastAsia" w:ascii="宋体"/>
          <w:sz w:val="28"/>
          <w:szCs w:val="28"/>
        </w:rPr>
      </w:pPr>
    </w:p>
    <w:p>
      <w:pPr>
        <w:spacing w:line="480" w:lineRule="exact"/>
        <w:ind w:left="5074" w:leftChars="2016" w:hanging="840" w:hangingChars="300"/>
        <w:jc w:val="left"/>
        <w:rPr>
          <w:rFonts w:hint="eastAsia" w:ascii="宋体"/>
          <w:sz w:val="28"/>
          <w:szCs w:val="28"/>
        </w:rPr>
      </w:pPr>
    </w:p>
    <w:p>
      <w:pPr>
        <w:spacing w:line="480" w:lineRule="exact"/>
        <w:ind w:left="5074" w:leftChars="2016" w:hanging="840" w:hangingChars="300"/>
        <w:jc w:val="left"/>
        <w:rPr>
          <w:rFonts w:hint="eastAsia" w:ascii="宋体"/>
          <w:sz w:val="28"/>
          <w:szCs w:val="28"/>
        </w:rPr>
      </w:pPr>
    </w:p>
    <w:p>
      <w:pPr>
        <w:spacing w:line="480" w:lineRule="exact"/>
        <w:ind w:left="5074" w:leftChars="2016" w:hanging="840" w:hangingChars="300"/>
        <w:jc w:val="left"/>
        <w:rPr>
          <w:rFonts w:hint="eastAsia" w:ascii="宋体"/>
          <w:sz w:val="28"/>
          <w:szCs w:val="28"/>
        </w:rPr>
      </w:pPr>
    </w:p>
    <w:p>
      <w:pPr>
        <w:spacing w:line="480" w:lineRule="exact"/>
        <w:ind w:left="5074" w:leftChars="2016" w:hanging="840" w:hangingChars="300"/>
        <w:jc w:val="left"/>
        <w:rPr>
          <w:rFonts w:hint="eastAsia" w:ascii="宋体"/>
          <w:sz w:val="28"/>
          <w:szCs w:val="28"/>
        </w:rPr>
      </w:pPr>
    </w:p>
    <w:p>
      <w:pPr>
        <w:spacing w:line="480" w:lineRule="exact"/>
        <w:ind w:left="5074" w:leftChars="2016" w:hanging="840" w:hangingChars="300"/>
        <w:jc w:val="left"/>
        <w:rPr>
          <w:rFonts w:hint="eastAsia" w:ascii="宋体"/>
          <w:sz w:val="28"/>
          <w:szCs w:val="28"/>
        </w:rPr>
      </w:pPr>
    </w:p>
    <w:p>
      <w:pPr>
        <w:spacing w:line="480" w:lineRule="exact"/>
        <w:ind w:left="5074" w:leftChars="2016" w:hanging="840" w:hangingChars="300"/>
        <w:jc w:val="left"/>
        <w:rPr>
          <w:rFonts w:hint="eastAsia" w:ascii="宋体"/>
          <w:sz w:val="28"/>
          <w:szCs w:val="28"/>
        </w:rPr>
      </w:pPr>
    </w:p>
    <w:p>
      <w:pPr>
        <w:spacing w:line="480" w:lineRule="exact"/>
        <w:ind w:left="140" w:hanging="140" w:hangingChars="5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 </w:t>
      </w:r>
    </w:p>
    <w:p>
      <w:pPr>
        <w:spacing w:line="480" w:lineRule="exact"/>
        <w:rPr>
          <w:rFonts w:hint="eastAsia"/>
          <w:sz w:val="28"/>
          <w:szCs w:val="28"/>
        </w:rPr>
      </w:pPr>
    </w:p>
    <w:p>
      <w:pPr>
        <w:spacing w:line="480" w:lineRule="exact"/>
        <w:ind w:left="140" w:hanging="140" w:hangingChars="50"/>
        <w:rPr>
          <w:rFonts w:hint="eastAsia"/>
          <w:sz w:val="28"/>
          <w:szCs w:val="28"/>
        </w:rPr>
      </w:pPr>
    </w:p>
    <w:p>
      <w:pPr>
        <w:spacing w:line="480" w:lineRule="exact"/>
        <w:ind w:left="105" w:leftChars="50" w:firstLine="3920" w:firstLineChars="1400"/>
        <w:rPr>
          <w:rFonts w:hint="eastAsia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 陕西鑫凯华广告有限公司</w:t>
      </w:r>
      <w:r>
        <w:rPr>
          <w:sz w:val="28"/>
          <w:szCs w:val="28"/>
        </w:rPr>
        <w:t xml:space="preserve">                      </w:t>
      </w:r>
      <w:r>
        <w:rPr>
          <w:rFonts w:hint="eastAsia"/>
          <w:sz w:val="28"/>
          <w:szCs w:val="28"/>
        </w:rPr>
        <w:t xml:space="preserve">                    </w:t>
      </w: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         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2018年</w:t>
      </w:r>
      <w:r>
        <w:rPr>
          <w:rFonts w:hint="eastAsia"/>
          <w:sz w:val="28"/>
          <w:szCs w:val="28"/>
          <w:lang w:val="en-US" w:eastAsia="zh-CN"/>
        </w:rPr>
        <w:t>11</w:t>
      </w:r>
      <w:r>
        <w:rPr>
          <w:rFonts w:hint="eastAsia"/>
          <w:sz w:val="28"/>
          <w:szCs w:val="28"/>
        </w:rPr>
        <w:t>月</w:t>
      </w:r>
      <w:r>
        <w:rPr>
          <w:rFonts w:hint="eastAsia"/>
          <w:sz w:val="28"/>
          <w:szCs w:val="28"/>
          <w:lang w:val="en-US" w:eastAsia="zh-CN"/>
        </w:rPr>
        <w:t>8</w:t>
      </w:r>
      <w:r>
        <w:rPr>
          <w:rFonts w:hint="eastAsia"/>
          <w:sz w:val="28"/>
          <w:szCs w:val="28"/>
        </w:rPr>
        <w:t>日</w:t>
      </w:r>
    </w:p>
    <w:p>
      <w:pPr>
        <w:snapToGrid w:val="0"/>
        <w:spacing w:line="360" w:lineRule="auto"/>
        <w:rPr>
          <w:rFonts w:hint="eastAsia" w:ascii="宋体"/>
          <w:sz w:val="24"/>
        </w:rPr>
      </w:pPr>
      <w:r>
        <w:rPr>
          <w:rFonts w:hint="eastAsia" w:ascii="宋体"/>
          <w:bCs/>
          <w:sz w:val="24"/>
        </w:rPr>
        <w:br w:type="page"/>
      </w:r>
      <w:r>
        <w:rPr>
          <w:rFonts w:hint="eastAsia" w:ascii="宋体"/>
          <w:bCs/>
          <w:sz w:val="24"/>
        </w:rPr>
        <w:t>附件：</w:t>
      </w:r>
    </w:p>
    <w:p>
      <w:pPr>
        <w:snapToGrid w:val="0"/>
        <w:spacing w:line="360" w:lineRule="auto"/>
        <w:rPr>
          <w:rFonts w:hint="eastAsia" w:ascii="宋体"/>
          <w:sz w:val="24"/>
        </w:rPr>
      </w:pPr>
      <w:r>
        <w:rPr>
          <w:rFonts w:hint="eastAsia" w:ascii="宋体"/>
          <w:sz w:val="24"/>
        </w:rPr>
        <w:t>本次环评拟采用的标准如下：</w:t>
      </w:r>
    </w:p>
    <w:p>
      <w:pPr>
        <w:snapToGrid w:val="0"/>
        <w:spacing w:line="360" w:lineRule="auto"/>
        <w:outlineLvl w:val="0"/>
        <w:rPr>
          <w:rFonts w:hint="eastAsia" w:ascii="宋体"/>
          <w:b/>
          <w:sz w:val="24"/>
        </w:rPr>
      </w:pPr>
      <w:r>
        <w:rPr>
          <w:rFonts w:hint="eastAsia" w:ascii="宋体"/>
          <w:b/>
          <w:sz w:val="24"/>
        </w:rPr>
        <w:t>一、环境质量标准</w:t>
      </w:r>
    </w:p>
    <w:p>
      <w:pPr>
        <w:spacing w:line="360" w:lineRule="auto"/>
        <w:ind w:firstLine="480" w:firstLineChars="200"/>
        <w:rPr>
          <w:rFonts w:hint="eastAsia"/>
          <w:kern w:val="0"/>
          <w:sz w:val="24"/>
        </w:rPr>
      </w:pPr>
      <w:r>
        <w:rPr>
          <w:rFonts w:hint="eastAsia"/>
          <w:kern w:val="0"/>
          <w:sz w:val="24"/>
        </w:rPr>
        <w:t>1、环境空气质量执行《环境空气质量标准》(GB3095-2012)中二级标准。</w:t>
      </w:r>
    </w:p>
    <w:p>
      <w:pPr>
        <w:spacing w:line="360" w:lineRule="auto"/>
        <w:ind w:firstLine="480" w:firstLineChars="200"/>
        <w:rPr>
          <w:rFonts w:hint="eastAsia"/>
          <w:kern w:val="0"/>
          <w:sz w:val="24"/>
        </w:rPr>
      </w:pPr>
      <w:r>
        <w:rPr>
          <w:rFonts w:hint="eastAsia"/>
          <w:kern w:val="0"/>
          <w:sz w:val="24"/>
        </w:rPr>
        <w:t>2、声环境质量执行《声环境质量标准》 (GB3096-2008)中2类标准。</w:t>
      </w:r>
    </w:p>
    <w:p>
      <w:pPr>
        <w:snapToGrid w:val="0"/>
        <w:spacing w:line="360" w:lineRule="auto"/>
        <w:outlineLvl w:val="0"/>
        <w:rPr>
          <w:rFonts w:hint="eastAsia" w:ascii="宋体"/>
          <w:b/>
          <w:sz w:val="24"/>
        </w:rPr>
      </w:pPr>
      <w:r>
        <w:rPr>
          <w:rFonts w:hint="eastAsia" w:ascii="宋体"/>
          <w:b/>
          <w:sz w:val="24"/>
        </w:rPr>
        <w:t>二、排放标准</w:t>
      </w:r>
    </w:p>
    <w:p>
      <w:pPr>
        <w:spacing w:line="360" w:lineRule="auto"/>
        <w:ind w:firstLine="480" w:firstLineChars="200"/>
        <w:rPr>
          <w:rFonts w:hint="eastAsia"/>
          <w:kern w:val="0"/>
          <w:sz w:val="24"/>
        </w:rPr>
      </w:pPr>
      <w:r>
        <w:rPr>
          <w:rFonts w:hint="eastAsia"/>
          <w:kern w:val="0"/>
          <w:sz w:val="24"/>
        </w:rPr>
        <w:t>1、</w:t>
      </w:r>
      <w:r>
        <w:rPr>
          <w:rFonts w:hint="eastAsia"/>
          <w:kern w:val="0"/>
          <w:sz w:val="24"/>
          <w:lang w:val="en-US" w:eastAsia="zh-CN"/>
        </w:rPr>
        <w:t>施工扬尘执行《施工场界扬尘排放限值》（DB61/1078-2017）中要求；项目运营期粉尘采用《大气污染物综合排放标准》（GB13271-2014）表2中的二级标准，非甲烷总烃采用《挥发性有机物排放标准》（DB/T1061-2017）相关标准限值要求</w:t>
      </w:r>
      <w:r>
        <w:rPr>
          <w:rFonts w:hint="eastAsia"/>
          <w:kern w:val="0"/>
          <w:sz w:val="24"/>
        </w:rPr>
        <w:t>。</w:t>
      </w:r>
    </w:p>
    <w:p>
      <w:pPr>
        <w:spacing w:line="360" w:lineRule="auto"/>
        <w:ind w:firstLine="480" w:firstLineChars="200"/>
        <w:rPr>
          <w:kern w:val="0"/>
          <w:sz w:val="24"/>
        </w:rPr>
      </w:pPr>
      <w:r>
        <w:rPr>
          <w:rFonts w:hint="eastAsia"/>
          <w:kern w:val="0"/>
          <w:sz w:val="24"/>
        </w:rPr>
        <w:t>2、</w:t>
      </w:r>
      <w:r>
        <w:rPr>
          <w:rFonts w:hint="eastAsia"/>
          <w:kern w:val="0"/>
          <w:sz w:val="24"/>
          <w:lang w:val="en-US" w:eastAsia="zh-CN"/>
        </w:rPr>
        <w:t>施工噪声执行《建筑施工场界环境噪声排放标准》（GB12523-2011）；运营期厂界噪声执行《工业企业厂界环境噪声排放标准》（GB12348-2008）中2类标准</w:t>
      </w:r>
      <w:r>
        <w:rPr>
          <w:rFonts w:hint="eastAsia"/>
          <w:kern w:val="0"/>
          <w:sz w:val="24"/>
        </w:rPr>
        <w:t>。</w:t>
      </w:r>
    </w:p>
    <w:p>
      <w:pPr>
        <w:spacing w:line="360" w:lineRule="auto"/>
        <w:ind w:firstLine="480" w:firstLineChars="200"/>
        <w:rPr>
          <w:rFonts w:hint="eastAsia"/>
          <w:kern w:val="0"/>
          <w:sz w:val="24"/>
        </w:rPr>
      </w:pPr>
      <w:r>
        <w:rPr>
          <w:rFonts w:hint="eastAsia"/>
          <w:kern w:val="0"/>
          <w:sz w:val="24"/>
        </w:rPr>
        <w:t>3一般固废执行《一般工业固体废物贮存、处置场污染控制标准》（</w:t>
      </w:r>
      <w:r>
        <w:rPr>
          <w:kern w:val="0"/>
          <w:sz w:val="24"/>
        </w:rPr>
        <w:t>GB18599—2001</w:t>
      </w:r>
      <w:r>
        <w:rPr>
          <w:rFonts w:hint="eastAsia"/>
          <w:kern w:val="0"/>
          <w:sz w:val="24"/>
        </w:rPr>
        <w:t>）及修改单中相关要求；危险废物执行《无限废物贮存污染控制标准》（G</w:t>
      </w:r>
      <w:r>
        <w:rPr>
          <w:kern w:val="0"/>
          <w:sz w:val="24"/>
        </w:rPr>
        <w:t>B18597-2001</w:t>
      </w:r>
      <w:r>
        <w:rPr>
          <w:rFonts w:hint="eastAsia"/>
          <w:kern w:val="0"/>
          <w:sz w:val="24"/>
        </w:rPr>
        <w:t>）及修改单中相关要求。</w:t>
      </w:r>
    </w:p>
    <w:p>
      <w:pPr>
        <w:spacing w:line="360" w:lineRule="auto"/>
        <w:ind w:firstLine="480" w:firstLineChars="200"/>
        <w:rPr>
          <w:rFonts w:hint="eastAsia" w:eastAsia="宋体"/>
          <w:kern w:val="0"/>
          <w:sz w:val="24"/>
          <w:lang w:eastAsia="zh-CN"/>
        </w:rPr>
      </w:pPr>
      <w:r>
        <w:rPr>
          <w:rFonts w:hint="eastAsia"/>
          <w:kern w:val="0"/>
          <w:sz w:val="24"/>
        </w:rPr>
        <w:t>4、</w:t>
      </w:r>
      <w:r>
        <w:rPr>
          <w:rFonts w:hint="eastAsia"/>
          <w:kern w:val="0"/>
          <w:sz w:val="24"/>
          <w:lang w:eastAsia="zh-CN"/>
        </w:rPr>
        <w:t>废水不外排</w:t>
      </w:r>
    </w:p>
    <w:p>
      <w:pPr>
        <w:spacing w:line="360" w:lineRule="auto"/>
        <w:ind w:firstLine="480" w:firstLineChars="200"/>
        <w:rPr>
          <w:rFonts w:hint="eastAsia"/>
          <w:kern w:val="0"/>
          <w:sz w:val="24"/>
        </w:rPr>
      </w:pPr>
      <w:r>
        <w:rPr>
          <w:rFonts w:hint="eastAsia"/>
          <w:sz w:val="24"/>
          <w:lang w:val="en-US" w:eastAsia="zh-CN"/>
        </w:rPr>
        <w:t>5、</w:t>
      </w:r>
      <w:r>
        <w:rPr>
          <w:rFonts w:hint="eastAsia"/>
          <w:sz w:val="24"/>
        </w:rPr>
        <w:t>其他按国家相关规定执行。</w:t>
      </w:r>
    </w:p>
    <w:p>
      <w:pPr>
        <w:spacing w:line="360" w:lineRule="auto"/>
        <w:ind w:left="1" w:firstLine="477" w:firstLineChars="199"/>
        <w:rPr>
          <w:rFonts w:hint="eastAsia"/>
          <w:sz w:val="24"/>
        </w:rPr>
      </w:pPr>
    </w:p>
    <w:p>
      <w:pPr>
        <w:spacing w:line="360" w:lineRule="auto"/>
        <w:ind w:left="1" w:firstLine="477" w:firstLineChars="199"/>
        <w:rPr>
          <w:rFonts w:hint="eastAsia"/>
          <w:sz w:val="24"/>
        </w:rPr>
      </w:pPr>
    </w:p>
    <w:p>
      <w:pPr>
        <w:spacing w:line="360" w:lineRule="auto"/>
        <w:ind w:left="1" w:firstLine="477" w:firstLineChars="199"/>
        <w:rPr>
          <w:rFonts w:hint="eastAsia"/>
          <w:sz w:val="24"/>
        </w:rPr>
      </w:pPr>
    </w:p>
    <w:p>
      <w:pPr>
        <w:spacing w:line="360" w:lineRule="auto"/>
        <w:ind w:left="1" w:firstLine="477" w:firstLineChars="199"/>
        <w:rPr>
          <w:rFonts w:hint="eastAsia"/>
          <w:sz w:val="24"/>
        </w:rPr>
      </w:pPr>
    </w:p>
    <w:p>
      <w:pPr>
        <w:spacing w:line="360" w:lineRule="auto"/>
        <w:ind w:left="1" w:firstLine="477" w:firstLineChars="199"/>
        <w:rPr>
          <w:rFonts w:hint="eastAsia"/>
          <w:sz w:val="24"/>
        </w:rPr>
      </w:pPr>
    </w:p>
    <w:p>
      <w:pPr>
        <w:spacing w:line="360" w:lineRule="auto"/>
        <w:ind w:left="1" w:firstLine="477" w:firstLineChars="199"/>
        <w:rPr>
          <w:rFonts w:hint="eastAsia"/>
          <w:sz w:val="24"/>
        </w:rPr>
      </w:pPr>
    </w:p>
    <w:p>
      <w:pPr>
        <w:spacing w:line="360" w:lineRule="auto"/>
        <w:ind w:left="1" w:firstLine="477" w:firstLineChars="199"/>
        <w:rPr>
          <w:rFonts w:hint="eastAsia"/>
          <w:sz w:val="24"/>
        </w:rPr>
      </w:pPr>
    </w:p>
    <w:p>
      <w:pPr>
        <w:spacing w:line="360" w:lineRule="auto"/>
        <w:ind w:left="1" w:firstLine="477" w:firstLineChars="199"/>
        <w:rPr>
          <w:rFonts w:hint="eastAsia"/>
          <w:sz w:val="24"/>
        </w:rPr>
      </w:pPr>
    </w:p>
    <w:p>
      <w:pPr>
        <w:spacing w:line="360" w:lineRule="auto"/>
        <w:ind w:left="1" w:firstLine="477" w:firstLineChars="199"/>
        <w:rPr>
          <w:rFonts w:hint="eastAsia"/>
          <w:sz w:val="24"/>
        </w:rPr>
      </w:pPr>
    </w:p>
    <w:p>
      <w:pPr>
        <w:spacing w:line="360" w:lineRule="auto"/>
        <w:ind w:left="1" w:firstLine="477" w:firstLineChars="199"/>
        <w:rPr>
          <w:rFonts w:hint="eastAsia"/>
          <w:sz w:val="24"/>
        </w:rPr>
      </w:pPr>
    </w:p>
    <w:p>
      <w:pPr>
        <w:spacing w:line="360" w:lineRule="auto"/>
        <w:ind w:left="1" w:firstLine="477" w:firstLineChars="199"/>
        <w:rPr>
          <w:rFonts w:hint="eastAsia"/>
          <w:sz w:val="24"/>
        </w:rPr>
      </w:pPr>
    </w:p>
    <w:p>
      <w:pPr>
        <w:rPr>
          <w:rFonts w:hint="eastAsia" w:ascii="Times New Roman" w:hAnsi="Times New Roman" w:cs="Times New Roman" w:eastAsiaTheme="minorEastAsia"/>
          <w:b/>
          <w:sz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decorative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B90B01"/>
    <w:rsid w:val="0012682A"/>
    <w:rsid w:val="002376BA"/>
    <w:rsid w:val="004F0CC8"/>
    <w:rsid w:val="007B16E9"/>
    <w:rsid w:val="007D1B97"/>
    <w:rsid w:val="00A96A78"/>
    <w:rsid w:val="00B90B01"/>
    <w:rsid w:val="00C02D74"/>
    <w:rsid w:val="00C7231C"/>
    <w:rsid w:val="00E53E70"/>
    <w:rsid w:val="20DE6C20"/>
    <w:rsid w:val="238A1B34"/>
    <w:rsid w:val="311D66B1"/>
    <w:rsid w:val="38A77525"/>
    <w:rsid w:val="4B527DBF"/>
    <w:rsid w:val="4CD50ADB"/>
    <w:rsid w:val="4E2678B1"/>
    <w:rsid w:val="5C781B3D"/>
    <w:rsid w:val="6A001F63"/>
    <w:rsid w:val="6B5C3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  <o:rules v:ext="edit">
        <o:r id="V:Rule1" type="connector" idref="#_x0000_s2050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205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6</Pages>
  <Words>10</Words>
  <Characters>62</Characters>
  <Lines>1</Lines>
  <Paragraphs>1</Paragraphs>
  <TotalTime>1</TotalTime>
  <ScaleCrop>false</ScaleCrop>
  <LinksUpToDate>false</LinksUpToDate>
  <CharactersWithSpaces>71</CharactersWithSpaces>
  <Application>WPS Office_10.1.0.7668_F1E327BC-269C-435d-A152-05C5408002CA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2018-07-23T14:29:00Z</dcterms:created>
  <dc:creator>Windows 用户</dc:creator>
  <cp:lastModifiedBy>散尘</cp:lastModifiedBy>
  <dcterms:modified xsi:type="dcterms:W3CDTF">2018-11-11T12:29:42Z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2052-10.1.0.7668</vt:lpwstr>
  </property>
</Properties>
</file>