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仿宋_GB2312"/>
          <w:szCs w:val="32"/>
        </w:rPr>
      </w:pPr>
      <w:r>
        <w:rPr>
          <w:rFonts w:hint="eastAsia" w:ascii="黑体" w:hAnsi="黑体" w:eastAsia="黑体" w:cs="仿宋_GB2312"/>
          <w:szCs w:val="32"/>
        </w:rPr>
        <w:t>附件1</w:t>
      </w:r>
    </w:p>
    <w:p>
      <w:pPr>
        <w:jc w:val="left"/>
        <w:rPr>
          <w:rFonts w:ascii="仿宋_GB2312" w:hAnsi="仿宋_GB2312" w:eastAsia="仿宋_GB2312" w:cs="仿宋_GB2312"/>
          <w:sz w:val="28"/>
          <w:szCs w:val="28"/>
        </w:rPr>
      </w:pPr>
    </w:p>
    <w:p>
      <w:pPr>
        <w:jc w:val="center"/>
        <w:rPr>
          <w:rFonts w:hint="eastAsia" w:ascii="宋体" w:hAnsi="宋体" w:cs="宋体"/>
          <w:b/>
          <w:bCs/>
          <w:sz w:val="44"/>
          <w:szCs w:val="44"/>
          <w:lang w:eastAsia="zh-CN"/>
        </w:rPr>
      </w:pPr>
      <w:r>
        <w:rPr>
          <w:rFonts w:hint="eastAsia" w:ascii="宋体" w:hAnsi="宋体" w:cs="宋体"/>
          <w:b/>
          <w:bCs/>
          <w:sz w:val="44"/>
          <w:szCs w:val="44"/>
        </w:rPr>
        <w:t>陕西省</w:t>
      </w:r>
      <w:r>
        <w:rPr>
          <w:rFonts w:hint="eastAsia" w:ascii="宋体" w:hAnsi="宋体" w:cs="宋体"/>
          <w:b/>
          <w:bCs/>
          <w:sz w:val="44"/>
          <w:szCs w:val="44"/>
          <w:lang w:eastAsia="zh-CN"/>
        </w:rPr>
        <w:t>西咸新区泾河新城规划建设局</w:t>
      </w:r>
    </w:p>
    <w:p>
      <w:pPr>
        <w:jc w:val="center"/>
        <w:rPr>
          <w:rFonts w:ascii="宋体" w:hAnsi="宋体" w:cs="宋体"/>
          <w:b/>
          <w:bCs/>
          <w:sz w:val="44"/>
          <w:szCs w:val="44"/>
        </w:rPr>
      </w:pPr>
      <w:r>
        <w:rPr>
          <w:rFonts w:hint="eastAsia" w:ascii="宋体" w:hAnsi="宋体" w:cs="宋体"/>
          <w:b/>
          <w:bCs/>
          <w:sz w:val="44"/>
          <w:szCs w:val="44"/>
        </w:rPr>
        <w:t>2018年部门决算说明</w:t>
      </w:r>
    </w:p>
    <w:p>
      <w:pPr>
        <w:ind w:firstLine="640"/>
        <w:rPr>
          <w:rFonts w:ascii="黑体" w:hAnsi="黑体" w:eastAsia="黑体"/>
          <w:b/>
          <w:bCs/>
          <w:szCs w:val="32"/>
        </w:rPr>
      </w:pPr>
    </w:p>
    <w:p>
      <w:pPr>
        <w:ind w:firstLine="640"/>
        <w:rPr>
          <w:rFonts w:ascii="黑体" w:hAnsi="黑体" w:eastAsia="黑体"/>
          <w:b/>
          <w:bCs/>
          <w:szCs w:val="32"/>
        </w:rPr>
      </w:pPr>
      <w:r>
        <w:rPr>
          <w:rFonts w:hint="eastAsia" w:ascii="黑体" w:hAnsi="黑体" w:eastAsia="黑体"/>
          <w:b/>
          <w:bCs/>
          <w:szCs w:val="32"/>
        </w:rPr>
        <w:t>一、部门主要职责及机构设置</w:t>
      </w:r>
    </w:p>
    <w:p>
      <w:pPr>
        <w:ind w:left="0" w:leftChars="0" w:firstLine="720" w:firstLineChars="22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1、本部门职责：</w:t>
      </w:r>
    </w:p>
    <w:p>
      <w:pPr>
        <w:ind w:left="0" w:leftChars="0" w:firstLine="720" w:firstLineChars="22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泾河新城规划建设局为泾河新城管委会下设部门。泾阳县崇文塔文物管理所（以下简称文管所）为泾河新城规划建设局下属二级单位。文管所主要职责:保护文物，弘扬民族文化，文物展览，文物复制与修复，文物及相关研究，文物宣传出版，完成上级交办的其他工作任务。</w:t>
      </w:r>
    </w:p>
    <w:p>
      <w:pPr>
        <w:ind w:left="0" w:leftChars="0" w:firstLine="720" w:firstLineChars="22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2、机构设置：我单位设立有办公室、保卫室、票务室、财务室等4个科室。</w:t>
      </w:r>
    </w:p>
    <w:p>
      <w:pPr>
        <w:ind w:firstLine="640"/>
        <w:rPr>
          <w:rFonts w:ascii="黑体" w:hAnsi="黑体" w:eastAsia="黑体"/>
          <w:b/>
          <w:bCs/>
          <w:szCs w:val="32"/>
        </w:rPr>
      </w:pPr>
      <w:r>
        <w:rPr>
          <w:rFonts w:hint="eastAsia" w:ascii="黑体" w:hAnsi="黑体" w:eastAsia="黑体"/>
          <w:b/>
          <w:bCs/>
          <w:szCs w:val="32"/>
        </w:rPr>
        <w:t>二、2018年度部门工作完成情况</w:t>
      </w:r>
    </w:p>
    <w:p>
      <w:pPr>
        <w:ind w:left="0" w:leftChars="0" w:firstLine="720" w:firstLineChars="228"/>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2018年度，</w:t>
      </w:r>
      <w:r>
        <w:rPr>
          <w:rFonts w:hint="eastAsia" w:ascii="仿宋_GB2312" w:hAnsi="仿宋_GB2312" w:eastAsia="仿宋_GB2312" w:cs="仿宋_GB2312"/>
          <w:sz w:val="32"/>
          <w:szCs w:val="32"/>
          <w:lang w:eastAsia="zh-CN"/>
        </w:rPr>
        <w:t>崇文塔文物管理所严格按照《事业单位登记管理暂行条例》及其《实施细则》有关规定，在泾河新城管委会规划建设（文物）局的领导下，我们扎实工作，不断加强文物保护工作，事业单位法人履职尽责，较好的完成了各项工作任务。</w:t>
      </w:r>
    </w:p>
    <w:p>
      <w:pPr>
        <w:ind w:left="0" w:leftChars="0" w:firstLine="720" w:firstLineChars="228"/>
        <w:rPr>
          <w:rFonts w:hint="eastAsia" w:ascii="黑体" w:hAnsi="黑体" w:eastAsia="黑体" w:cs="黑体"/>
          <w:sz w:val="32"/>
          <w:szCs w:val="32"/>
          <w:lang w:eastAsia="zh-CN"/>
        </w:rPr>
      </w:pPr>
      <w:r>
        <w:rPr>
          <w:rFonts w:hint="eastAsia" w:ascii="黑体" w:hAnsi="黑体" w:eastAsia="黑体" w:cs="黑体"/>
          <w:sz w:val="32"/>
          <w:szCs w:val="32"/>
          <w:lang w:eastAsia="zh-CN"/>
        </w:rPr>
        <w:t>一、主要工作</w:t>
      </w:r>
    </w:p>
    <w:p>
      <w:pPr>
        <w:ind w:left="0" w:leftChars="0" w:firstLine="720" w:firstLineChars="22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把文物安全作为工作的重中之重，作为头等的大事来抓。建立了文物安全管理动态机制，定期对文物进行安全检查巡视，做到问题发现及时、问题处理及时。在文管所醒目位置制作悬挂了登塔安全提醒标语和标志牌，落实安全措施；实行每月定期安全巡查制度，明确检查内容、检查方式、检查人员，落实专项措施和专人整改；每逢元旦、春节、五一、国庆以及正月“古塔会”等重大节假日前后，对辖区内文物点、文管所的文物本体、线路灯管、用电用水、点火燃香等重点部位进行全面细致的检查，做到有检查、有记录、有影像。</w:t>
      </w:r>
    </w:p>
    <w:p>
      <w:pPr>
        <w:ind w:left="0" w:leftChars="0" w:firstLine="720" w:firstLineChars="22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二是建立安全巡查制度，将白天、夜间巡查制度化，做好记录，发现异常及时向主管机关汇报请示,确保安全生产工作有序进行。不断完善安全保卫制度、值班守护制度，学习和传达文物安全的</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"https://mail.qq.com/cgi-bin/mail_spam?action=check_link&amp;spam=0&amp;spam_src=1&amp;mailid=ZL3605-yAIjV2hpIMp2aXsj3m66H73&amp;url=http%3A%2F%2Fwww%2E91wenmi%2Ecom%2Fwenmi%2Ffanwen%2Fguizhangzhidu%2F"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规章制度</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及动态，把安全工作放在重要的议事日程来抓，使文物安全警钟长鸣。对管所的消防器材坚持进行经常性的检查，发现隐患及时消除。购置灭火筒及防汛设施，加强夜间文物和单位安全。制作游客登塔须知、安全指示提醒牌、高空抛物牌等标识11块。特别是崇文塔文管所每年拿出6000元在中华联合财险公司泾阳分公司为游客购买人身意外伤害险、医疗保险两个险种，保证游客正当合法权益。全年没有发生文物安全生产事故。</w:t>
      </w:r>
    </w:p>
    <w:p>
      <w:pPr>
        <w:ind w:left="0" w:leftChars="0" w:firstLine="720" w:firstLineChars="22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三是完善各项文物管理制度。崇文塔文物管理所制定并完善了学习、工作、请销假、财务管理、交接班、夜间巡查、安全生产等规章制度，使各项工作有据可依，形成了良好的运行机制。</w:t>
      </w:r>
    </w:p>
    <w:p>
      <w:pPr>
        <w:ind w:left="0" w:leftChars="0" w:firstLine="720" w:firstLineChars="22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文物保护项目实施得到切实推进。组织实施了“文物保护管理提升”项目，投资15万元，购置了1辆文物巡查三轮摩托车（办理了行驶证、车牌号），购置文管员巡查防寒服8套、对讲机4对、钢盔帽4对、防爆钢叉1对、橡胶棍3对、强光手电筒5个；对4块明、清朝代的塔铭（石碑）加装了玻璃罩和铁艺栅栏围挡；申请资金23.85万元，组织实施了“崇文塔铁佛寺山门栅栏围挡保护项目”，在文物本体四周砌砖混立柱20个，加装了长280米、1.8米高的铁艺栅栏围挡，悬挂安全警示、文物保护标识牌20个。完成了崇文塔标志碑栽设、文物界桩栽设，明确了保护范围和建控地带。</w:t>
      </w:r>
    </w:p>
    <w:p>
      <w:pPr>
        <w:ind w:left="0" w:leftChars="0" w:firstLine="720" w:firstLineChars="22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文物宣传力度进一步加大。采取悬挂横幅、印发宣传彩页、载设水柱旗，借助微信公众平台等媒体加大对外宣传的广度和深度，提高泾河文物旅游景点的知名度。在《泾河要情》上刊发信息4篇5月18日、5月19日，分别利用国际博物馆日、中国旅游日组织开展“加强文物保护，弘扬华夏文明”为主题的文物保护宣传活动，搭设彩色拱门，摆放桌椅接受咨询，发放文物知识宣传彩页2000份，发放《中华人民共和国文物保护法》书籍200本、文物宣传手提布袋500个，发放文化衫、口杯各25件（个）；制作喷绘宣传展板5块，购买栽设水柱旗宣传条幅6个，悬挂宣传长条幅4条，宣传氛围浓厚，效果较好。高度重视团体游客接待工作，先后接待承办了郑国渠文化名人采风团、中小学校学生研学旅游、省市电视台专访以及外省市兄弟单位参观、考察活动10余次。</w:t>
      </w:r>
    </w:p>
    <w:p>
      <w:pPr>
        <w:ind w:left="0" w:leftChars="0" w:firstLine="720" w:firstLineChars="22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是加强对基层文管所提档升级工作。加强对崇文塔文物管理所的工作指导，对文管所人员分工及岗位职责进行了调整细化，明确每名干部职工的工作任务和工作职责，做到人人肩上有担子，个个身上有任务。修订完善了文管所学习、工作、请销假、财务管理、外出报告、考核考勤、门票销售、夜间值班、佛事活动管理、文物巡查三轮摩托车使用等规章制度，使各项工作迈入了正规化、科学化。购置了办公电脑、桌椅、沙发、打印机、文件柜、文件盒、装订机、切纸机以及照相机、空调、发电机等必备办公用品，干部职工的精神面貌和办公环境均发生了较大变化。建立文件传阅制度、文件阅办回复制度，建立工作日志记录制度，重大活动、重大工作全程纪实，做到有始有终。</w:t>
      </w:r>
    </w:p>
    <w:p>
      <w:pPr>
        <w:ind w:left="0" w:leftChars="0" w:firstLine="720" w:firstLineChars="22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是建立团体游客接待制度，免费义务讲解，免费提供茶水，提升了服务质量和效率。充分发扬民主，对干部职工的岗位调整、文物保护项目实施、大额经费支出、大型活动组织等重大事项的实施实行会议集体研究，充分发挥集体智慧，所内上下团结一心，劲往一处使，心往一块聚，氛围和谐融洽。</w:t>
      </w:r>
    </w:p>
    <w:p>
      <w:pPr>
        <w:ind w:firstLine="640"/>
        <w:rPr>
          <w:rFonts w:ascii="黑体" w:hAnsi="黑体" w:eastAsia="黑体"/>
          <w:b/>
          <w:bCs/>
          <w:szCs w:val="32"/>
        </w:rPr>
      </w:pPr>
      <w:r>
        <w:rPr>
          <w:rFonts w:hint="eastAsia" w:ascii="黑体" w:hAnsi="黑体" w:eastAsia="黑体"/>
          <w:b/>
          <w:bCs/>
          <w:szCs w:val="32"/>
        </w:rPr>
        <w:t>三、部门决算单位构成</w:t>
      </w:r>
    </w:p>
    <w:p>
      <w:pPr>
        <w:spacing w:line="360" w:lineRule="auto"/>
        <w:ind w:firstLine="632" w:firstLineChars="200"/>
        <w:jc w:val="left"/>
        <w:rPr>
          <w:rFonts w:ascii="仿宋" w:hAnsi="仿宋" w:eastAsia="仿宋" w:cs="仿宋"/>
          <w:sz w:val="32"/>
          <w:szCs w:val="32"/>
        </w:rPr>
      </w:pPr>
      <w:r>
        <w:rPr>
          <w:rFonts w:hint="eastAsia" w:ascii="仿宋" w:hAnsi="仿宋" w:eastAsia="仿宋" w:cs="仿宋"/>
          <w:sz w:val="32"/>
          <w:szCs w:val="32"/>
        </w:rPr>
        <w:t>纳入本部门201</w:t>
      </w:r>
      <w:r>
        <w:rPr>
          <w:rFonts w:hint="eastAsia" w:ascii="仿宋" w:hAnsi="仿宋" w:eastAsia="仿宋" w:cs="仿宋"/>
          <w:sz w:val="32"/>
          <w:szCs w:val="32"/>
          <w:lang w:val="en-US" w:eastAsia="zh-CN"/>
        </w:rPr>
        <w:t>8</w:t>
      </w:r>
      <w:r>
        <w:rPr>
          <w:rFonts w:hint="eastAsia" w:ascii="仿宋" w:hAnsi="仿宋" w:eastAsia="仿宋" w:cs="仿宋"/>
          <w:sz w:val="32"/>
          <w:szCs w:val="32"/>
        </w:rPr>
        <w:t>年部门</w:t>
      </w:r>
      <w:r>
        <w:rPr>
          <w:rFonts w:hint="eastAsia" w:ascii="仿宋" w:hAnsi="仿宋" w:eastAsia="仿宋" w:cs="仿宋"/>
          <w:sz w:val="32"/>
          <w:szCs w:val="32"/>
          <w:lang w:eastAsia="zh-CN"/>
        </w:rPr>
        <w:t>决</w:t>
      </w:r>
      <w:r>
        <w:rPr>
          <w:rFonts w:hint="eastAsia" w:ascii="仿宋" w:hAnsi="仿宋" w:eastAsia="仿宋" w:cs="仿宋"/>
          <w:sz w:val="32"/>
          <w:szCs w:val="32"/>
        </w:rPr>
        <w:t>算编制范围的二级预算单位共有1个，包括：</w:t>
      </w:r>
    </w:p>
    <w:tbl>
      <w:tblPr>
        <w:tblStyle w:val="6"/>
        <w:tblW w:w="84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875"/>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spacing w:line="360" w:lineRule="auto"/>
              <w:jc w:val="center"/>
              <w:rPr>
                <w:rFonts w:ascii="仿宋" w:hAnsi="仿宋" w:eastAsia="仿宋" w:cs="仿宋"/>
                <w:sz w:val="32"/>
                <w:szCs w:val="32"/>
              </w:rPr>
            </w:pPr>
            <w:r>
              <w:rPr>
                <w:rFonts w:hint="eastAsia" w:ascii="仿宋" w:hAnsi="仿宋" w:eastAsia="仿宋" w:cs="仿宋"/>
                <w:sz w:val="32"/>
                <w:szCs w:val="32"/>
              </w:rPr>
              <w:t>序号</w:t>
            </w:r>
          </w:p>
        </w:tc>
        <w:tc>
          <w:tcPr>
            <w:tcW w:w="4875" w:type="dxa"/>
          </w:tcPr>
          <w:p>
            <w:pPr>
              <w:spacing w:line="360" w:lineRule="auto"/>
              <w:ind w:firstLine="632" w:firstLineChars="200"/>
              <w:jc w:val="left"/>
              <w:rPr>
                <w:rFonts w:ascii="仿宋" w:hAnsi="仿宋" w:eastAsia="仿宋" w:cs="仿宋"/>
                <w:sz w:val="32"/>
                <w:szCs w:val="32"/>
              </w:rPr>
            </w:pPr>
            <w:r>
              <w:rPr>
                <w:rFonts w:hint="eastAsia" w:ascii="仿宋" w:hAnsi="仿宋" w:eastAsia="仿宋" w:cs="仿宋"/>
                <w:sz w:val="32"/>
                <w:szCs w:val="32"/>
              </w:rPr>
              <w:t>单位名称</w:t>
            </w:r>
          </w:p>
        </w:tc>
        <w:tc>
          <w:tcPr>
            <w:tcW w:w="2640" w:type="dxa"/>
          </w:tcPr>
          <w:p>
            <w:pPr>
              <w:spacing w:line="360" w:lineRule="auto"/>
              <w:ind w:firstLine="632" w:firstLineChars="200"/>
              <w:jc w:val="left"/>
              <w:rPr>
                <w:rFonts w:ascii="仿宋" w:hAnsi="仿宋" w:eastAsia="仿宋" w:cs="仿宋"/>
                <w:sz w:val="32"/>
                <w:szCs w:val="32"/>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spacing w:line="360" w:lineRule="auto"/>
              <w:jc w:val="center"/>
              <w:rPr>
                <w:rFonts w:ascii="仿宋" w:hAnsi="仿宋" w:eastAsia="仿宋" w:cs="仿宋"/>
                <w:sz w:val="32"/>
                <w:szCs w:val="32"/>
              </w:rPr>
            </w:pPr>
            <w:r>
              <w:rPr>
                <w:rFonts w:hint="eastAsia" w:ascii="仿宋" w:hAnsi="仿宋" w:eastAsia="仿宋" w:cs="仿宋"/>
                <w:sz w:val="32"/>
                <w:szCs w:val="32"/>
              </w:rPr>
              <w:t>1</w:t>
            </w:r>
          </w:p>
        </w:tc>
        <w:tc>
          <w:tcPr>
            <w:tcW w:w="4875" w:type="dxa"/>
          </w:tcPr>
          <w:p>
            <w:pPr>
              <w:spacing w:line="360" w:lineRule="auto"/>
              <w:ind w:firstLine="632" w:firstLineChars="200"/>
              <w:jc w:val="left"/>
              <w:rPr>
                <w:rFonts w:ascii="仿宋" w:hAnsi="仿宋" w:eastAsia="仿宋" w:cs="仿宋"/>
                <w:sz w:val="32"/>
                <w:szCs w:val="32"/>
              </w:rPr>
            </w:pPr>
            <w:r>
              <w:rPr>
                <w:rFonts w:hint="eastAsia" w:ascii="仿宋" w:hAnsi="仿宋" w:eastAsia="仿宋" w:cs="仿宋"/>
                <w:sz w:val="32"/>
                <w:szCs w:val="32"/>
              </w:rPr>
              <w:t>泾阳县崇文塔文物管理所</w:t>
            </w:r>
          </w:p>
        </w:tc>
        <w:tc>
          <w:tcPr>
            <w:tcW w:w="2640" w:type="dxa"/>
          </w:tcPr>
          <w:p>
            <w:pPr>
              <w:spacing w:line="360" w:lineRule="auto"/>
              <w:ind w:firstLine="632" w:firstLineChars="200"/>
              <w:jc w:val="left"/>
              <w:rPr>
                <w:rFonts w:ascii="仿宋" w:hAnsi="仿宋" w:eastAsia="仿宋" w:cs="仿宋"/>
                <w:sz w:val="32"/>
                <w:szCs w:val="32"/>
              </w:rPr>
            </w:pPr>
          </w:p>
        </w:tc>
      </w:tr>
    </w:tbl>
    <w:p>
      <w:pPr>
        <w:ind w:firstLine="640"/>
        <w:rPr>
          <w:rFonts w:ascii="黑体" w:hAnsi="黑体" w:eastAsia="黑体"/>
          <w:b/>
          <w:bCs/>
          <w:szCs w:val="32"/>
        </w:rPr>
      </w:pPr>
      <w:r>
        <w:rPr>
          <w:rFonts w:hint="eastAsia" w:ascii="黑体" w:hAnsi="黑体" w:eastAsia="黑体"/>
          <w:b/>
          <w:bCs/>
          <w:szCs w:val="32"/>
        </w:rPr>
        <w:t>四、部门人员情况说明</w:t>
      </w:r>
    </w:p>
    <w:p>
      <w:pPr>
        <w:spacing w:line="360" w:lineRule="auto"/>
        <w:ind w:firstLine="632" w:firstLineChars="200"/>
        <w:jc w:val="left"/>
        <w:rPr>
          <w:rFonts w:hint="eastAsia" w:ascii="仿宋" w:hAnsi="仿宋" w:eastAsia="仿宋" w:cs="仿宋"/>
          <w:sz w:val="32"/>
          <w:szCs w:val="32"/>
        </w:rPr>
      </w:pPr>
      <w:r>
        <w:rPr>
          <w:rFonts w:hint="eastAsia" w:ascii="仿宋" w:hAnsi="仿宋" w:eastAsia="仿宋" w:cs="仿宋"/>
          <w:sz w:val="32"/>
          <w:szCs w:val="32"/>
        </w:rPr>
        <w:t>截止2018年底，本部门人员编制 3人，其中行政编制0人，事业编制3人；实有人员6人，其中行政0人，事业6人。单位管理的离退休人员6人。</w:t>
      </w:r>
    </w:p>
    <w:p>
      <w:pPr>
        <w:numPr>
          <w:ilvl w:val="0"/>
          <w:numId w:val="0"/>
        </w:numPr>
        <w:rPr>
          <w:rFonts w:hint="eastAsia" w:ascii="仿宋" w:hAnsi="仿宋" w:eastAsia="仿宋" w:cs="仿宋"/>
          <w:sz w:val="32"/>
          <w:szCs w:val="32"/>
          <w:lang w:eastAsia="zh-CN"/>
        </w:rPr>
      </w:pPr>
      <w:r>
        <w:rPr>
          <w:rFonts w:hint="eastAsia" w:ascii="仿宋" w:hAnsi="仿宋" w:eastAsia="仿宋" w:cs="仿宋"/>
          <w:sz w:val="32"/>
          <w:szCs w:val="32"/>
          <w:lang w:eastAsia="zh-CN"/>
        </w:rPr>
        <w:object>
          <v:shape id="_x0000_i1025" o:spt="75" type="#_x0000_t75" style="height:279.6pt;width:372.8pt;" o:ole="t" filled="f" o:preferrelative="t" stroked="f" coordsize="21600,21600" o:gfxdata="UEsDBAoAAAAAAIdO4kAAAAAAAAAAAAAAAAAEAAAAZHJzL1BLAwQUAAAACACHTuJAF911OtUAAAAF&#10;AQAADwAAAGRycy9kb3ducmV2LnhtbE2PzU7DMBCE70h9B2srcaN2S/8U4vTQwgGpEqIgcXXiJY6I&#10;11HspoGnZ+ECl5FGs5r5Nt+NvhUD9rEJpGE+UyCQqmAbqjW8vjzcbEHEZMiaNhBq+MQIu2JylZvM&#10;hgs943BKteASipnR4FLqMilj5dCbOAsdEmfvofcmse1raXtz4XLfyoVSa+lNQ7zgTId7h9XH6ew1&#10;rNy4LOvD6vC0GYZ7/HqLm8fjUevr6VzdgUg4pr9j+MFndCiYqQxnslG0GviR9KucbdWSbalhrW4V&#10;yCKX/+mLb1BLAwQUAAAACACHTuJA8Ut0HwYBAAA4AgAADgAAAGRycy9lMm9Eb2MueG1snZHBTsMw&#10;EETvSPyDtXfqNEoriOL0UiFx4gIfsNjrxFJiW2uXwN9j2oLKCam32R3paXa2233Mk3gnTi54BetV&#10;BYK8Dsb5QcHry+PdPYiU0RucgicFn5Rg19/edEtsqQ5jmAyxKBCf2iUqGHOOrZRJjzRjWoVIvpg2&#10;8Iy5jDxIw7gU+jzJuqq2cglsIgdNKZXt/mRCf+RbSzo/W5soi0lB0zQbEPlHsIK6etiU1VtJ3myr&#10;Dci+w3ZgjKPT51B4RaYZnS8RflF7zCgO7K5A6RE5F5Zuj+ocSl9NOgPK7f83Hax1mvZBH2by+VQ3&#10;04S5/DqNLiYQ3DqjgJ/M+rs7+efiy7noy4f3X1BLAwQKAAAAAACHTuJAAAAAAAAAAAAAAAAADwAA&#10;AGRycy9lbWJlZGRpbmdzL1BLAwQUAAAACACHTuJAXmQ5B0MdAABnIQAAHQAAAGRycy9lbWJlZGRp&#10;bmdzL1dvcmtib29rMS54bHN4fVkFWFRb1waGkJKQRrq7pVuQkA7pkK4BhmZEukNKWlpKQlpi6BC4&#10;SDdId3cK/6D3u/fKd/9vP8+cfZ6Z9e59zrvXXnvNepXlAfAoMPctWHFJ7OfNnxdkaG9qb6IMsndw&#10;YlOGmuFAv3j00+ybhB4sBywMDD8cDAzmP82MHRxY3e1sP8S0ygE4MIP2/fYxQWVW4SHxtmGZS1LM&#10;WpDuHVviSQUJcz2djM5wpFbeg5UZ+gsCc95M3cMVO9q7AdF5pZU3I6PFgSHjDX5Kj7vSfLmaqoAa&#10;B6mrlxtJXNS7cvpgJIR5uKO66fm48A3A8wofZik+5osU+j8CxCqDpJfFY/VVGcmIFawimRY/9RLx&#10;na41wb54LUBKhjyJ+QW7V+Xi8Qq/4/iwt6S8vYBIoz5QEk7ziDpgmkih8GN9Fa3nCW55ZaSvTlgW&#10;PZuY2yr+tLR6xUdt1KA3ppZkqj8YLNyIssJZ3D/ljEWpvrHokxedgGUoejexfl7bPZCPzxCbPn/l&#10;aEny7UxZwVOSyDVSX2xNpo11cVgV3V2DxTlX1IdOciGdYtk8bZsHZjVVsqnJsf6ESffmpu4K7nd6&#10;9ZcUCmSh9FpC6cX6J70m9iCze369YlWU2slxAucVbjDQ91mcuaZjauRHd3poaMe/XEgvlNow4/hO&#10;7c7Lz5S4Dsm4+zrtddfx5vb5F/uzsddYqwcthWTC4Ng//9iLBsH7xC7u6/ISWZMXhdMZPjzh8lSj&#10;l2c10tdixJK9FI7YPbYifhttN20Ex6TPjTw5slHSw3GGoCdNNAXbpktUC9ld+itLwkKSUdTiY4Kt&#10;mBBFmdYXud9T65EeRWUhIvdqP33BcXsowD58qz3I9CS/eFblOl3RMd+2FcnRmcyWh2imJnLag6x9&#10;/d2h+Y+T4VoizaJUXKT4fD81oE9d1wqx6Ayo8lUGOM8PRykeGMZTCdxFaioRmyU7NtJjuC3xtJ3v&#10;bEHEutBz3lgqbuwnIw3H7bWgbkLuoYzYR4lVxlaT+N7QzbbVkNYeKCR1kfHlkSx2rPai43HHPvIh&#10;2tfr2URvqjvE33mfrC58fQvl2xvK/ZPfeHdxcra3++nZ0f2KAewEUue0TZIjXlaF2WIoT3yTI1EV&#10;nlooySVbSXgP48UTzM8pdmVA+tjO+3rqEu2+j8HjLTZy1/tZSZBjpqSKb5kgGJ4LxksuSJYFv+XU&#10;UXfAJQVubTOd7UTgssosij+3NGxVe1TTMXkcpwxRel1swkmUf4Wp5NZh/pQG/8NiJbaAkdxXkrVK&#10;DGmK63B/fIO6gDtKpPYB19vPhnajJVO8bxByUEAFCy8Sq/UTY9CG7Iay43PRGYFh4OcgCUvJGf3D&#10;zz8CWtIzGODrX5VfLfepdTzmwuhnzl8k13vOlpW2k4pRmkedQ68Q98U4dr2Tpd2bsF0UhafdorYP&#10;dIp/T9e/BwsAlC53259h4t8NHv8ycLMH2ThZmpk5Pwwp3njM+EZQf3dEgIEh+C/bnxCO+wWIjJ8D&#10;zrCjBe4j7ZDAz024vm2ALw/PkyqHJVYunvEsmXRmVk/gDg2dEf5B3+A6MkawxRRaJUKqijStJzQe&#10;RtLqYeXcS6fSRrgxi6O6r3Z73N0/RfdNCEX/kRl37g2yUPNXkbeT3F3CFygwhFhVSh6BlhOOO8co&#10;1otUJuJqedyleDK6te8gLuRhZ8olS1axzMs6Mv2CbdOQYONe1TUHuyNJdCLBEABN9Mm1nM78CGm4&#10;2yEKHdFW9YQT5WF9H1pjz01kk87aN3e11/GpAnu5kF0QbpnBqfa6vRhVe1EgmG+SC07XGkj3viO/&#10;Zs4AcwE13yqloFyk97QyLA5W4ZtJyyf/F2qGqDhCM1W8DttLtmoyKa+/eK5lvrxcNYXoO4TVet/E&#10;Dl7E8UiWNwAQ+CXENReZtYws/pC8OEQNjG0Bej96HpMj1IZL//7IzmFovwaRpVBMSJ1P/3wMqDMy&#10;K6ApxvAYpSyiPhFBk8HwUORsjjtDfI+JmqHSsjWZPzOWqKkNC4dGTcSbhEpGec4N3zzGLs2K4DIg&#10;5VATHl9pXG2LEqNVPgx7buQ2iSb1Qkb1eH32jJuXEMRxiLjhjCM3BCtA8rgGoTbrhCMVfejVlyn6&#10;qGzA3qpRcGr1l1W+qDyuYU4ppNk3fJOLa3ftQwgRC/QCC3h3C3g5/a5dG6zdYcJvngDZqi1Q5Chp&#10;hkDVKTTht7qgNQGMCNPBSYeltOc7aLE/rvWlyjAHEeiwFMq4Ea/RPahGGwFCWuaBCG50d4M5L0q5&#10;FIfBIyJcDLVdWU+w/ZMFJhXkjSV6IE2JWsJ9eUQlM8HdnNeo/7+L35+HUBd3tjSzM3twHsZIOeOv&#10;Qx2XjvBX4PjL7KfxT7/d1R54R8yD00R1KBqxphi3s/ai0rpmWqFCfwOoy2Ol8u5bBNdyFxfp1Deg&#10;k+QuFjKyijKbTAgqEry6NU00vXd/QrZq7i2qEJj2iaDj5G4RktgchDp9X9j77f4l+GxleBWMfBrF&#10;jh/wkaTZNWsLzIeuJTNcsDxPtOflMHQe8NwqhF7esTvDeNHw+9s7iLylfBdfK+lk/mtUlxutXttP&#10;qliwaFSOvmZ8gRYmXU+oF5neMVK86F7gzXofaV2tLYsp68UmhfwFIkIaBwMe8L48Xa19d7Nbdy4S&#10;yKDKMComdil22ZUQ2hUUlyIRkryhukdCMX1onB1NgnEovAnGQUbGEHircXf5flcet0qDQKWua/zz&#10;zIh3oL4xpuKzkzQhovdx49uRnk75J2Ww6qVLVyVvK+eZf1jBoMBpWX3rPJmatNs/I0IYh1klI2kC&#10;l3w3728jvuV9xbfPPdocOJE56+2F0Fw7EUiv447eexiJ+wbyfXpjnKURcfViDaVJY25zTBfPwP+1&#10;3HAPSv20JdB1/RMLhYn0+YcD15ymiWn6NDZlZXQzl0KGLub329Ys4m6E8wAfOFVq2a0e7aBueh/O&#10;PUo56TR3JOqwjymIdsamQgPBcOWcueYnz1tkaQVvXxD6RZYfXF1NYZRlCB8aiILfgO42e35kKJEK&#10;8dXdqe31cc6+sDIlarraO25uuu24Pu7hLSN9u9mF+uTu+l2GyN0uKi/m2ZDfUHgZ6d3hyWH4iwzI&#10;zW0WoKl96GsAhqxfoBs6GZhXG85mxLc8eRnLmyvcOCLEzPf1wa7DXGI5QuMzydHAmU7XA6BTNCb+&#10;Qe9JaacL5nEhdVRyWVcogpBpxB7nHlqLBk8i1uIid+Rs3HFhaEPoYIzNHqtcyehZPqElnWPdTtdk&#10;tod/tnr2o3wtzy3CVKMdrTkSieIvpLE+XK1dww2SjfrP0ygIY2M0ZFBzvGLFDMxZ/aKtmZ4F10L0&#10;pfU/7S1SESMTw6kgXVLkaRKUZRY+D+1bxaQZRbuAjS0PXzHqAjyZwMfmJDHubXwbEugwpbf+2YBq&#10;85W4yKyVaG5lhzRIlpY1AymE48mUSRwwIvaPQJJo7mflZGHI8fRHQPZNPzJOcHDBfjRSfKnCuZ1f&#10;iXMGK3ytGL+CXDicilLebEwfU5L2qWDSEEebjpnYJAtEUcazyH2dqzFuN6q5PdTpeIct9FRg1ls5&#10;G2yZ8r3lM5Om7qhg4Nv8wds7g6yJ3dXasj5UBsT3msGtNx0lA/M908vnScoC0VxhGAEivqiWYouk&#10;aIyCXucdqy7M4Ys50z3svoHhfMPPSC2OTCiXxSM4+SATb1apsQO3ZdwJnzjYjLYrzqMo5fdQoB7r&#10;WpTkAZPq3B9R4y+PSfM/5kVMzkkt6VQoci6bkr7qEqTLtJ0PCOBIVng9Ip7NQ6YuPnxu8yjFP8Bg&#10;Std4yPXzl4LZAbXqNriC99q+T2KR1oui5gv8kQlaq5FVnhYJrRamW7yiO7Yz99RnL0EpaGuIzIbD&#10;SwYyldok5msmJk4TctrFsPf202ZR5YCTQlRCwrfUcyyyDvPqgGyq1kNqWfSvjQct9W/o8Nb7eSZZ&#10;bAAKCh8zC91mD1NT0emTYcxIvNFq3S6STJUFJT7YYkUukGiRezQtDuQwE+JXBD9PQ9ILVyxFRI5J&#10;AsdTkxiyNL8EKFQHWQKr0TEDvFnqnn3tbY58Sj2nyEn6zpG8v4qYinH48pXyhR5TmlL15WVrb6wC&#10;xZw/n9CZtHOvPSV9ufSnPDgCbNgyd2sPbkk4exp5Ct3ReVUTRtOJNywFNvRkL7jDVYZUXnIMLOr0&#10;ygtc6RIClnXLzR8VYMVmY0VRjhn1Z+rMVe0Q8QdX6587U+HyS3LjC4+o4o7xzDGa97PbA+TLhQzj&#10;eLX6JdF2h3cO6pzZ5IHgUhf59YAKebGWvgv++j1CIj9xO45kKQUOg/fGH6c6C+YE11CFAqe1UwKy&#10;rvrrZj5+eS/cxk+Clv7p2H8ONNY26P62dDRmvNkwqZn985A+5jvSxr4Pqgwg38HM3WbY3xNKGKV3&#10;g+zQc0NGHAYG/dfx4eTsYWvmdJ/J7OrZ2c+M496KGN35Gn32ojcPt4/9OArC66Ngz2RBoQYgFkuJ&#10;yccr+FAKx6LsoAMq8pJrHxOy5+pOZ7fU42mfGR/WALX8S2XvXuZ+zbjCd92DrHhlsdJMV6ujWAJG&#10;cTqd9pzSj2ed2NjYqj1WHRaYamfpz9oyS7a2U4q+iPPueLQa6P44RAeXFDI6LsELd2MAaktI68o9&#10;zbYb5qci4qjmIU379aFwrH5fSvboelpXdVj29hoAdAYYGLMwTZvBQy2yCyZVr8IxKCc2O79aLkyg&#10;KdiMIkbhF+imtjoYYcRqbQa1k1t9whP+GG3/dtQ/LqEI0/7DZyRlIOP83RT7S4Pbrb7glQWa1WEM&#10;Vv3hcZ7dvKOKlRnecXNvpcbiGNFXpUZ0oo2FBdVoZBjSA/6yut2abAxWupt0rce2zea+88yMWykf&#10;MBsH2u1WfjzZFgolWBl99UZdzRCF/YLcxsq19tm1cUusrWW0mbO5DddtHajvUNxbgLKB+Mo4l5qc&#10;6iunyBM+QKIeh8Dl3HH++aHGtSKO/1VIllWWE88SsFQNfd05Xe3NmF7i0HegbvVis2a+imj+vH6L&#10;iD+gMl4XQo2E89nOBl+2Ixnb1RzIhsP4EUZOmd9XYRkXFMRFvXF2w79MUqu8hr/wqlsOQt7dDncK&#10;YmajBefZTX+s73I+a5xK4rU9KWu0F9r4SGO9gGAc8DJwmCMxN88VGOtqgWQCUFintS61v97qUvTI&#10;hldcuw6q8Gxtwtf++E0KwZw6KGbw2EsA1u9W9putHSmf7JK0L7oh0+ZhZA6AgBCQFE0Bsv4K2hsD&#10;xzjlEn+ZSeQKkZzfpsABk7wVAhbKLWXxp9Q0DVlXp3jmTNnWMKt1Aw6AnuX4J7OS+LR26JysTuLx&#10;CHqDb58ENraYWw5V7NrMoAKZxl5/UNFBktM1rxxj99FGt7DxLc/b5W0qPOMvFSRGXUupGbPSa+cx&#10;820crhmscmh1/Mg/a8TPLS5BfOpZWVqLJt/NFYLQlVKDcW6ura1VGgRFfUBw6p/mtDXRttMvMRR2&#10;ImnBJe2Kn2PfaoV4uepCYFfT0qanT+bewr3nPjo7G5qnFhJz4XkZ6wCDJDwwhQroDm7XMY/58cEY&#10;WR7hM+OgJhJwgPhxJo9xkGwQ3HDXDS2nYY+IAQV5uiViTaRdmi+RRFyQyjBccAQVqxXMrOlofNWX&#10;JIJKBstLgkKpKYJC8U2Cws7OjqT+l33dMiy9XTLocj/7R3MB2zKqMYMCofXx8LJsT/eu9ia2OSnR&#10;Lp4fWLiDFAabTGcUQP7cTLNVaGIqm/VN3iSnxxknVmblOj43nwdYolslKHWCxFHdNjDzCjYpGKhW&#10;2sfzlsHg1hZ0I5LuSOyycE3f+oMhGjfl4B9puqhlhv3Hn/iQkG5j0HeXx3vofFpE7JZ7v4oY9jt8&#10;Vit7Ybzk+qSRPSyh6BvKexMYc3dCAPvUEiG5jCHxY9e5r13yH9FaQBxbIVPcChtJWQE0sn9kPl2F&#10;S6JigjDFmKKWAcrgR3FHqJzjX0ax15lZB7CbFzgie3W1yZ98SgDljlS5vaqFdySn6DdzArI1VLQT&#10;fb0pL7E2wWQeVEZQT9YrfZnVrl4pxh8HiFDkkvPh22Ezcl/CBPkFcqRTBMibk+tJxCyxU1bnMbdN&#10;VRAkfi/k6/iUr06SZcgS68IdUYJnOhlOLoUGcZC2f/K+cdJTucPKBROEi5pek8iKNEavPZZ7iKbh&#10;UsfdpkY9bazsZlFNxrgTQVo5KZLtxAXGwhW7WVNuVZDW1BtULyTSc0TGAfaIg7iSdCp6CRzffwC0&#10;mmCm6Gc1+OFZYNb9kSXJRjTnMxomtlL/yMdMOFfOekWzPMBAjyZCrwyvCPSevbRDyJeqoj4uWQOA&#10;7P5pqpqfkik8ZvvZmL65iQlFvX3Jm4pmhMtqUhHH2OIdy3aX3d7Xegik/BHvIYYLIH3tCI2l8i5R&#10;B7p383V0+1d1pI1MwT+4hHy7H2Uq7E01X6xkUKoPphLZuZys9KwMzTDaSU2ReIrsYFDZtXUFNLau&#10;iL6TVnp7qrbb/wcidsvUQr+vB7HkdXpFXkTTxZujAcFlUZJ3pKJ8Py7ae+xFNTL9og+iG7Xaab8L&#10;pJxzerh6O58bm/uGYVT68KqjlJvjbdD6ay+wKF7SSp/vCXl72p+kGma8PWDFp0xpZ+8LKmawAYZY&#10;xramJa14+dr6SydEDihyVm3IMjbMRh/1tvfvDO6SVlLZC67oWP3RGZa+yE6XkDZ7910Ycmd7A07B&#10;ErrgYrJ6bNh4hzZJcrc8h8baRGgk7X43q64pcu0MOlrd9I/DJ2sUTrbWiI+KHz9svnP1vHlspxr/&#10;uCVBJj+ayjJKBo9NmGMlTx1v+V2UkuhbJdjNj9LZ8V/TB940xnV7k/xYJNmgX8a4U0SXuswtM1zF&#10;ltfJoc0OGMaXBdHGvciA4VmeeQfqD+UskneJR0RCIEdXjEcvJpULUYikjxx08ijZVM3CN/evsQsx&#10;+9qh+/i4I8+usojKGmnchdoHdSZPlue5eGs6QSixOiRKdKCAs+M1/IYZLZ23h+ORT0rIMMcK1lsQ&#10;+GY9OAfs/XQOwnW7gWrNVIQEI5/CVDxslKZppaLiYjUQE++RYKuimYeDVMg4whGyBYdIwxFx5yLU&#10;9KMZrYzBOrxRLQa/c2NRzRNCTynJuDAyYy/sfZSUEoLNmYvNaIqnKpeEQHthYCSrm8Auf4phj3P0&#10;GM2KhLmjdTaEEgBHQ40f5fJHZAGvGuO+BLc6a14B79G4qYh3oGVSatrWiv8fEVPIaONCdTDybWHU&#10;glUSLY96BX1KLLGRAt+w82aLGAd/7FCgIIMOoD1JQ+NIhRxchLv7aWkdSVUC1RFqYM7CUBK4mliH&#10;xWMj25BJ/VRnPLMWeVHmWtGYD4oZr+fuCVyEmuls8/XsfIPLOwsFXL87bDIQqEXyOp1t4jqJIz7p&#10;q+mNMuycuaHY39QoA9e2wTdYftq5wD0JgyWsmWtfeU9Qs91uaEbgYXeKP1HDqyM4YWtSUmjHO8E8&#10;UlJWvTUjaOPyqRJSaVLLLbl9g71FeBXq2xdcz3PKBQCUEQc6TiqNNxysSUzug/XdroIRdao1z9QA&#10;CyugnXYNFSJblFsBwQnNOgx4EWwndKO4u2Vya44fyAEld4DfUytG4COJTWhKpQit1d0XpqF/uZ0s&#10;jUFmpmrOICugxc8MyyW6XA4gjiMFbvUmMLA3N8Gi/uMlSivbIAaBa8ZU4Afe7capTP0dykmtAoXP&#10;Ndjin0Mu02xHmx3QJp+z7Aufz6EqRX7TZ6El+HKUmzXfJ0a+2lRgWby4cmG5DwP/Qj6wRDgrCNWU&#10;IHmOpPOpVD3NuHLXJNrHlcbnFnXrxLnPFb0cntESdsWm+tQsYHPU6+xZTIkJ6GKFzNbi8KCJVal/&#10;qHa/yIlc6i3o74gmTs3fHG0loH0kTU8YGTsfqtDb2NzoUgkeultl26+f2rYu15oXsa8E3l44evzA&#10;AHtqDZTdmmeMbFp7VPabXgVfPigfz9GDSemhtMxBPxi/qLkvu722t7f5WUGL6VNsZ8eUOpe58ecB&#10;b3F7FagrMFKIOfszivdNd8R1FRlW6KvepstmqyYUr5mRzdcZlAxIV7KhqfDrtrjHw0rq8hfuZPnM&#10;XR/PwWm9bJPL+tAJ18TRVt8I0a5mfSr6QZATblJLLC7WEET6CTEyhGp9aDjXtTXkuRnfwQYAhZC4&#10;w5R7oNL2W6QyHmIb503w4paOxsVGUZx4KqKMGAt2z7vII6xejRLuveDIpINbDYJhr/GWqpBN2aKA&#10;Ch/k96WdNiaIzGk37bJWKd+VKp66XzasPFMesmt4Ndll08yk/anYeTc4tpCB3JCZ88hhA5IpwB1q&#10;259/rN297E0AwerYoqqE9NZ+S+Pg/96JjpwlxIxLY0zVLbwIKsGun0YcD7xdcBboC+ZlFVW7hfn/&#10;K0GIUFINQWa2D2uYYD7Xxjvob/PQOibqXzas95YlsQNyHeyYXfeKyFqTghsu1pQzG+WOgqmXT9LL&#10;u0HaJ7Hau00QcRXm0Xqkd8mXa6nzb0wbiOfIDTjyohr9XFT8xOy/ujapHLxx15rzkymGjAE81B2g&#10;G3Pr6PV1gP+aUPw0K3WM/hvVQc5gQYY4q6FNdWWxDEEeqXx+URMq/2cQoDKw90i6K4NUWUGo8ztj&#10;CLgB0ZEvsPHS3r5o+9uCcHKO5AAX04p6zAcX22jcCP83OZPNmKdSiIj8AyAXkb59N7ng4hJzFnQp&#10;vcAktbDZVb1mR+bkbj1FsjCazP5LsZGR9bbWmCHdqj4ZgQCa7O07as7ujpUEDxEeQxnQEcsnt/+f&#10;yz+rav9G5+pBNsEulMZ6KJ1E0B66xX+Z/dOb/8OudTs7Wte+P8R/yMtxOJJD+oNBV+ZECRjGhMnb&#10;8jWSvG5qbcbXLO1M50Q9tIyA5n26vpm5uv1RDFprE3ZlU356NNarZ6OITY/3MdgyQ+wOasJh0SNk&#10;PjPt79eQTWonyI9WARgckU0zjUkNqmknjOwZwgGIm+ocpwlSeToY4yR2kZ5x6wMCP059QIuFZ9/F&#10;pq/plIMdo1fuICYa1Y/ns6/3OA7eP1KIVNgQ5e9xp+56NvYVEW/1ZYi4YbCHHm5Qt6KBU17SSclF&#10;f8ohs2Abv1esp0C4LlpnClp+UtQo+dEfjgwxtvIC+ASQC8fVB6XHgkMdJwvoRkeHlh/vNQtdSXug&#10;sxnQ2VDdw8HMSf9+w5fE9ynCceAEQTWL9lxdLjUH4whjo0WzQuolwOhZC/dJQrrfwVk6gxGcuG9E&#10;qqzA7mXz3Q0ETZrJJozm+ej3sWLDUy1YRc+Pc8XmZHGJR+m4SQFqbe5IPLqAiqGDK2t2baQWvyKS&#10;8WJZBiGHqApYps9HsE/7X3pVUQ6xf3PHBLGat9iDIYKsEPkF1WQd9GdPhVrVmV8ypr86AS9T+4lr&#10;CgHxaopTQjEjEihj1Jqct3xUgci4Gms8kxs+vKb+hzkBrmtuLTV7kdmhOuIceBwQFPlnX45AT73E&#10;FIOKmjWiJk9GChPEiFDlsdQHa4rF3vtSU9Cii6bfmcqTLYIuWHNqrl4vwcXVJnJhECVor7286HWw&#10;fQ5/mk75QWbnZTemOL0tTCzPWPrZXsHTcMhpzDji7ZwYnrC4onOhz7p9sxOM9hr8QV/3Zf758bfP&#10;7VUMp70ou98W1lkkpr2KNr+fNsXUNDM3Hrcemzy7gWpJsHA4P8+iXyLpw5WBLg4MLAw59FpB/K/r&#10;9GuAf5dP7kPOr4YJ7Yigdeb/7JjfJ30Ygu4xvyYV+Qvzc8v8r8nu9+Svhvln/w8d+Pf5HirB9/a/&#10;5qOD3v0F+1MXfkjRQ6Hzb3QQ1KX/Qv9H9nwIf6jX/Q2/hYaMv+F/qXf/66XvFaxfDRPascD/qWfd&#10;v+6/L8nvLJlDI9RfAerhgz6MZPfz/GIp8p+w/4prD8d5mPT8PU4R3r+nQA9HeFiR+nsEJWiB6j6J&#10;+qs+9b/I+v3dMZF+Qv+jjPzuIQ+1kb9n5P0n7G+l5OEjP0xn/h6gE//nvP+k7X899L0E+athQjvF&#10;Xyt8D/5LkPz9yR9KkvfYX6vm+V/YvwVKZXmEn5sVCyrdI0Ht5Ejucf8HUEsDBAoAAAAAAIdO4kAA&#10;AAAAAAAAAAAAAAALAAAAZHJzL2NoYXJ0cy9QSwMEFAAAAAgAh07iQLkb+qwsCQAAQSEAABUAAABk&#10;cnMvY2hhcnRzL2NoYXJ0MS54bWzlWluP28YVfi/Q/8ASfivWIiVSEgVrA602Coyu7YV3kwJ9G5Ej&#10;id3hJeRoLy4CJA9tU6AveegFiFG0fcpTWqBAgSZufk3Wtf9FvzMzlCjtar2+1kZXAD2cGR6ec+Zc&#10;vnPoW++dJsI65kUZZ2nfdm86tsXTMIvidNq3PzwcbXVtq5QsjZjIUt63z3hpv7f9wx/cCnvhjBXy&#10;IGcht0AkLXth355JmfcajTKc8YSVN7Ocp1ibZEXCJG6LaSMq2AmIJ6LRdJx2QxGxDQH2AgQSFqfV&#10;88V1ns8mkzjku1k4T3gqNRcFF0xCA+Uszkt7G8JFTHI3cDzrmIm+7dgNmhQsneqJB7Ot4V09WWTz&#10;NOLRMCtSqLG2Pwl7AyF5kYLUMEsl3mbkTK6lqYQVR/N8K8ySHMyNYxHLM8UuGATt4SyDHNZ9/vE8&#10;LnjZt0PXqxSB4QVVJHFYZGU2kTdBsaG1UJ0Gke00uo2mOQ8I63q9Up4JrgVynQ5J21i8V7EwYkKM&#10;WXhEuqltXmxdrtOD68qgp9Tx00DGUnA1OKVrEYez7VusN86is/3CKjJJh2CVeTiKi1LusVLuswL2&#10;gklYr7yHy0RkJ32bC4EzjEs9Dy1kxQPbOilY3rfLj+es4LbF0hDT0JgsqpuhxL1rWzDVkA8G5shZ&#10;T5TygNQA4VkvVxfwE/HJIRsfPOjbget5joMTYT1M3scaGUnf1gZildjitrHBGiteY3Wd9+0U3kSe&#10;VcRH8Ko0O1Aj2zqCveARnIeSVm0fs5KLmLxPv6jMRByNYiHorWUxHQ9FoY/JD+inuBHz5E4W6em2&#10;74CeEgHT9yYTPd2qphsLMjhijOv0yTFSS57lfAJP79tDJuJxEdtWztKsJJ6azsjxcaWf57ToitVY&#10;hrMRS2Jx1rebtkUHXXJ1iooPzmo0z7/7+sm///b0y18+/faLFcI7IEwEibC6XkF4y202tYxhWaP9&#10;4yTdCktlvNURKSHz/YLUpy5y+/zL75785avHf/7107/+kVQg1R4sYoxTb1QWiYFUBirYWTbHrrCX&#10;sHTOxN7i/hRqN17DoymnN4e9s8smT/UxODc9t+V4La/TbbadrvIePFEtOl7bdQLfdZxu2/P9lhJl&#10;/bXga8lRBmfAnSGgGSiNvGlGhqNNISUFLCYgqVAzfDLhodwrJXaBrn6SBK9clM1ldkg3u1xwyY2R&#10;mRiZi0wOCs5I6iVL60rSK4esmHKp+YxThE/N6wto0G21/XbQ7LTx58P+tNIrFTabntdyOp3Acfy2&#10;rxdPqsVOO4Btdbq+5/nNoKtXZ9Wq32oFoNgOgma36Qa0ClWsirOi/DErhpQYSX6Md2PjmmEmNOkp&#10;EkaODKjfgNwaHvFILx2z4myYiWwljeAEOAwx7MVRZTB6d1ZE3BA3utemiaByn0/oicn2wYxz6f7o&#10;xs4Nl/hWs1gfMiRo2pHLIdKXOQJX082lhVfpYBP2jrf/849vzz//g6UIHCvxc3IPCvkVIX2j3oqh&#10;YcNY3Eo0WYlWo9HQxKULQecapok4lbeiuo1CRSklg9uTu3yKsHVs3NBoJ9pXh7KuxiufGc/HY8Fb&#10;u8YctIIqX3pzkkGphvt1IcyZvdtCqLj9jNN7609CBeZ3Toi9sSgpEKTzZJRIgj9A6kNksL79AUdE&#10;ZgI4JJsDFO3FKQIVgSQVXCsnWOSPKn0sJq5OKBQmdAp+fowXAuLZFiG7Je7Tc+T+l2M+cTsFRm51&#10;kUdtS6ob4HsfN0V9ZVxfuR5OVCgsHyApjmKVMyvYSguX4kda2IQWkaNeCCz+T0FiHTJA5jXISBBM&#10;SDIb1lvBfbTAmV64PmhbQDJtQAiNMOL9zJReITC9NtBZdrLHpzyNfsLXsBBWPmIoe6m0q8wZc0Mm&#10;77JkNWmUmD/gxaXz+xxuUSVPk2Ro/45KGgfxg4uk9jhD0oYr8XqlGPb4KQEuckSMrHmBOuEXw/fb&#10;fqszcLd226Phljdp+1vBbuBudQBnhl7g+d2dnU+WFZ//vBWfW6/2fIXzqkLefRliQMwo0T7gWWLR&#10;oG+fEA6+D0yJ2kEANdtkCOzYIMzldppeRI9N4aQRuppXKAsjDSTpwGkayt+gYdq61D0pugpgIrVQ&#10;NgZ+00eVQlXiBPaLYZIj2JXpFBWimKImI8MiDjdn/UGbfmpTvfpalFkQqVZ9LYoyAj+6iAOqWqOv&#10;mguQ7upYqnSyIh4AAwxJobTKtAhDVNE+ZMrWAOAuIMXBjWbvxuCG/2y4aFD2Bbj46Pfnn//z+2++&#10;efy7vxORJWQkuKmhpQsl0cr5w6+efPbbq/c2q71f/+nxw99cvbdl9j799NPvH31x2V4wtAm2GqUg&#10;KhBzSIgXdLNDutmp6QabFlB6mTq3TeZUKlwkVCK6Arc36K/1LKW1N22oNLVxQ6WetVdAJ0tB9E0F&#10;5ZUySGe6BFkYkPa0ZwbXWlB8rcEVHC5Ym7L8p3EkTQXnBgZc6qI4N0Fft0PCHju9bcrXbhC0gqbv&#10;mfJwudBud7yO31V5Au+p13ewmIHqBix3r5EpQ7RL0imdfVbESBZIjVmqmUji9A47pWRFCl5ujFRV&#10;vVJxsNNFfhvr7PbceC1hP8+Kwzg8uoO2oiauelAqV4KVzYsSD9UzbIqIcpiZJPuSbYXLUeAWOmbq&#10;763p+FHg34TYgCjfQci2DtLO//Xo/OGvVrpvLuBx4LQdt/qtdd+8oNbXW7bfViDeqyP7EgCRGt/l&#10;wHRP6v6MBjQtVWCMGls/44Wxbboz4UIbuxiLAaCAnlvgTMyio4reptlbhZY0uzMXMt47FnAevabC&#10;IZx9ETcQXtcDyCp7tbDwQvHDoNta/DBdqFcRPwjKvVz4uKwEfJPOD+7/X0q0dX9/3UXZis+tZcUr&#10;nE4t7XB5wrlxtLG+IUuD6yw8poLvzywYUHNuaGivtKpVpUh5WqjRer5d1hm919FevzwPIq28JV+8&#10;rsp/72TH4s26AwxXm5UqAvCF5KO4vJcK05YwQTqKy3wHXw+PyoFpDgDKGpiFwnYXaaSkfhdA41o6&#10;qb43VD6xuUQdqT/lS2uV5qsrg9/v0u+yd1yvml33hecO0hQp0FWg7iL9q+JG1SsCdqUv8mKXSWYV&#10;+KbSt4vbka5HKeF/mNOX/1X91p9RxNRXa/U/H7b/C1BLAwQUAAAACACHTuJA3R6NfN4EAABSJQAA&#10;FQAAAGRycy9jaGFydHMvc3R5bGUxLnhtbO1abW/iOBD+K1F+QHnpQgGVSt0ipJPobbW30n42iQO5&#10;c+ycbZbSX38zdhJiQmi1pSmga77Uk8TxPDN+ZjzDbaBGwZJI/ZfeMOo9J4yDQI39pdbpqNVSwZIm&#10;RF0lcSCFEpG+CkTSElEUB7QVSrKO+aLVbXe6re0sfjYNqcwiUsrhE5GQCdHqSshFPkfCYJZ2v5WQ&#10;mPteHI797qDv393C8shzrH7EmlEzYvw7jeCB57Hf9ltGFMWMVYQ0imigK+JI8K0wibmQ8BEyUnIx&#10;f2DS+0XY2O8N8TJytkoeRWjF/V67bT5JRiD+FkVWfJ2LW8U0d7ctWHf2KbPEkEbfn6SnXsZ+B2fx&#10;/qGSw/+gMyqBj7tqBkTThZCbe1D+MvQe7le7oqjxo3tJiZeIEByRMCbWf4opGPnbLyplHFIvk81i&#10;TnOZ9ZUGvAPMhxbMrFY2skqfpHEmweIQ11vxrKn5M++Cs5QfY9xbj/1hr9vzvYCkYz9iRMO/SQpb&#10;QfGFDzovwGMCnTls+WXHeydDvCre28nd1PXeQS52vHdncVKseIgKw7vceqvVFdz2DZ5dWNRuBaLJ&#10;jMwpoAOvN2CwL228KoDc5Jq7gHRzsQNI/XaucevQ0bIYPaDnrnRTqn8Ak73PyQ9vj69TvCqWKkzi&#10;WqowoGMpx3Vfcdg9tgNDz0W4Aa6WQmOI8VQaTGOp9Iwo/UQkBLWO7wERaWSeCLgJNiWLU99bCvmy&#10;K8PnIArCHd9bS9zX6t8VkdT32B8cyO2637vp+542g86gOxj4nizfmZfvEB7AVJYEPDt40DDuGMhU&#10;er/SwJM6oyarh92uex0QhU8i5m9zR/wIoKMwTyhCJYEvFlRow7B56h3Rt4ZfMUS6Cy5G15M37adT&#10;UiBbcqECRrKqEq8AbrjTPONkQB00CKB1fBug+bMYZ+NVd9C7yQOW5KF1w9rIVB/9agOMY/UCpAK2&#10;RyIhkToecK8AnsHcFLomGzjMmHWQVojPAbIE2w6UM7KB8OSpTTIXkAkHsQwYkJWKXyjkxZljFe/8&#10;jCWNJEnO0XVLqdbHe64LFOL3g8zP+kCT8wA3iTkQDqaG55/C7skI8p2ztVgo1vwr2UM7lncdMs7P&#10;qB9Kxs5JwjkMHCP3dTKqY5r5GNnpzuIOB5KS3UIp0iKeNHAIqclqKhG1REu/fQK87+NlgnG5flEU&#10;Ktw0uihr1KfRZHQY1zKWcEIX8qR2x/F4qWmHdbCEo4Y4Ic5xiB/pvxDszT22q19ABYdBuvtI/j4l&#10;fY7nJU0WYDA4VQEtJFjfrGbHnxWmjgfxtItXheHy0o1LcMNc/NsEV8VzGc/EpYaPQRuvveDuKX8j&#10;uLYaCqHYVtFNodDJSQ6GDxdLSkIqLxXapiMz20GTLigPmyKEY0RLoLdyhb1UbK7J1NlWxZQJfX59&#10;BGT0fOXGUvngenJeDZGyIlm5S1EZU3XxLa0dNe3wf0rD1ur7Dxs7aOoLagx/wQ7p3DQdSu1hbEAY&#10;2Zwoiolz1vjG/bXVXktgdrxbZXcjqS/b11SRGylc2IywM2z3QHPT9nxPLS6FLs2EqKXty6uNmgid&#10;9VrdtqWBzgGsgK/RzuSnRMg9qq7SkzqwO6mjU86qK3efc1VqCz78+GRFLz46ulquoSFepazPOqEW&#10;NQx0qNeLGnbxyCbbHz/d/QdQSwMEFAAAAAgAh07iQHgmhUOkAAAA4wAAABYAAABkcnMvY2hhcnRz&#10;L2NvbG9yczEueG1sZc9BDoIwEIXhq5A5AKNEWRAgUbau9ARjGWiTtmOmjejtJUYXxu1bfC9/a1Jj&#10;xIte8tNz8Qg+rkPqwOZ8axCTsRwolcEZlSRTLo0ElGlyhnFUWlycsdpsKzSWNL8V+DD0p8iN43ox&#10;iQbKqRSdv0bwq7KpMZCLUATOtoPFZeviyUUmPfOdNfEIhRs7qPbQt9Qkna+D1+JOvoPd8TAMNWDf&#10;4k9T/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RAAAAZHJzL2NoYXJ0cy9fcmVscy9QSwME&#10;FAAAAAgAh07iQHWQcYL3AAAAIQIAACAAAABkcnMvY2hhcnRzL19yZWxzL2NoYXJ0MS54bWwucmVs&#10;c62RTUvEMBCG74L/IczdpF1BRDbdgyLsVVc8Z9PpB00yJRNl++9NEdEu1ZPHJOR53nlnuzt5J94x&#10;ck9BQykLEBgs1X1oNbwcHq9uQXAyoTaOAmqYkGFXXV5sn9CZlD9x148sMiWwhi6l8U4pth16w5JG&#10;DPmloehNysfYqtHYwbSoNkVxo+JPBlQLptjXGuK+vgZxmMZsPmP73kZiapK05BU1TW9nalkuqcp2&#10;JqZ7chSf0+Qw00xsMWmw8x2XMgcEte7e/If7TMtzij+t5S/WlTY/x34g++YxpJVSv/r+HltKhf6I&#10;9bxhVq8UhyPRkAM5Ps09qMViqw9QSwMECgAAAAAAh07iQAAAAAAAAAAAAAAAAAoAAABkcnMvX3Jl&#10;bHMvUEsDBBQAAAAIAIdO4kCrFs1GswAAACIBAAAZAAAAZHJzL19yZWxzL2Uyb0RvYy54bWwucmVs&#10;c4WPzQrCMBCE74LvEPZu03oQkSa9iNCr1AdY0u0PtknIRrFvb9CLguBxdphvdsrqMU/iToFHZxUU&#10;WQ6CrHHtaHsFl+a02YPgiLbFyVlSsBBDpder8kwTxhTiYfQsEsWygiFGf5CSzUAzcuY82eR0LswY&#10;kwy99Giu2JPc5vlOhk8G6C+mqFsFoW4LEM3iU/N/tuu60dDRmdtMNv6okGbAEBMQQ09RwUvy+1pk&#10;6VOQupRfy/QTUEsDBBQAAAAIAIdO4kCVOmynPwEAAJcDAAATAAAAW0NvbnRlbnRfVHlwZXNdLnht&#10;bJ2Ty07DMBBF90j8Q+Qtatx2gRBq2gUpS0CofIBlT5oIv+Rx0/TvmbipkBAlLSvLj3vP3Bl5seqM&#10;zloI2DhbsFk+ZRlY6VRjtwX72DxPHliGUVgltLNQsAMgWy1vbxabgwfMSG2xYHWM/pFzlDUYgbnz&#10;YOmmcsGISNuw5V7IT7EFPp9O77l0NoKNk9h7sOWihErsdMzWHR0fK+k0dix7Oj7sWQUT3utGikiV&#10;8taqH5SJq6pGgnJyZ8g7Rx9AKKwBotF5Whn/FRVA43WoIUxOylQO1o3HO0p8htDfnM8y6F5pCqFR&#10;kL2JEF+EocRcBeSypv2wzPK/rcbbooLY02ypJcn3VPQY3GkX8BK6wWEQR3+ZhPGg4UIS9m//AUq6&#10;MYZyexugvaCJ3zHKgCXJ3qEdc4e5K5281nydVCdvnr7V8gtQSwECFAAUAAAACACHTuJAlTpspz8B&#10;AACXAwAAEwAAAAAAAAABACAAAAAGMwAAW0NvbnRlbnRfVHlwZXNdLnhtbFBLAQIUAAoAAAAAAIdO&#10;4kAAAAAAAAAAAAAAAAAGAAAAAAAAAAAAEAAAAHIvAABfcmVscy9QSwECFAAUAAAACACHTuJAihRm&#10;PNEAAACUAQAACwAAAAAAAAABACAAAACWLwAAX3JlbHMvLnJlbHNQSwECFAAKAAAAAACHTuJAAAAA&#10;AAAAAAAAAAAABAAAAAAAAAAAABAAAAAAAAAAZHJzL1BLAQIUAAoAAAAAAIdO4kAAAAAAAAAAAAAA&#10;AAAKAAAAAAAAAAAAEAAAAPQxAABkcnMvX3JlbHMvUEsBAhQAFAAAAAgAh07iQKsWzUazAAAAIgEA&#10;ABkAAAAAAAAAAQAgAAAAHDIAAGRycy9fcmVscy9lMm9Eb2MueG1sLnJlbHNQSwECFAAKAAAAAACH&#10;TuJAAAAAAAAAAAAAAAAACwAAAAAAAAAAABAAAAABIAAAZHJzL2NoYXJ0cy9QSwECFAAKAAAAAACH&#10;TuJAAAAAAAAAAAAAAAAAEQAAAAAAAAAAABAAAACQMAAAZHJzL2NoYXJ0cy9fcmVscy9QSwECFAAU&#10;AAAACACHTuJAdZBxgvcAAAAhAgAAIAAAAAAAAAABACAAAAC/MAAAZHJzL2NoYXJ0cy9fcmVscy9j&#10;aGFydDEueG1sLnJlbHNQSwECFAAUAAAACACHTuJAuRv6rCwJAABBIQAAFQAAAAAAAAABACAAAAAq&#10;IAAAZHJzL2NoYXJ0cy9jaGFydDEueG1sUEsBAhQAFAAAAAgAh07iQHgmhUOkAAAA4wAAABYAAAAA&#10;AAAAAQAgAAAAmi4AAGRycy9jaGFydHMvY29sb3JzMS54bWxQSwECFAAUAAAACACHTuJA3R6NfN4E&#10;AABSJQAAFQAAAAAAAAABACAAAACJKQAAZHJzL2NoYXJ0cy9zdHlsZTEueG1sUEsBAhQAFAAAAAgA&#10;h07iQBfddTrVAAAABQEAAA8AAAAAAAAAAQAgAAAAIgAAAGRycy9kb3ducmV2LnhtbFBLAQIUABQA&#10;AAAIAIdO4kDxS3QfBgEAADgCAAAOAAAAAAAAAAEAIAAAACQBAABkcnMvZTJvRG9jLnhtbFBLAQIU&#10;AAoAAAAAAIdO4kAAAAAAAAAAAAAAAAAPAAAAAAAAAAAAEAAAAFYCAABkcnMvZW1iZWRkaW5ncy9Q&#10;SwECFAAUAAAACACHTuJAXmQ5B0MdAABnIQAAHQAAAAAAAAABACAAAACDAgAAZHJzL2VtYmVkZGlu&#10;Z3MvV29ya2Jvb2sxLnhsc3hQSwUGAAAAABAAEADwAwAAdjQAAAAA&#10;">
            <v:path/>
            <v:fill on="f" focussize="0,0"/>
            <v:stroke on="f"/>
            <v:imagedata r:id="rId5" o:title=""/>
            <o:lock v:ext="edit" aspectratio="t"/>
            <w10:wrap type="none"/>
            <w10:anchorlock/>
          </v:shape>
          <o:OLEObject Type="Embed" ProgID="excel.sheet.8" ShapeID="_x0000_i1025" DrawAspect="Content" ObjectID="_1468075725" r:id="rId4">
            <o:LockedField>false</o:LockedField>
          </o:OLEObject>
        </w:object>
      </w:r>
    </w:p>
    <w:p>
      <w:pPr>
        <w:numPr>
          <w:ilvl w:val="0"/>
          <w:numId w:val="0"/>
        </w:numPr>
        <w:ind w:firstLine="632" w:firstLineChars="200"/>
        <w:rPr>
          <w:rFonts w:ascii="黑体" w:hAnsi="黑体" w:eastAsia="黑体"/>
          <w:b/>
          <w:bCs/>
          <w:szCs w:val="32"/>
        </w:rPr>
      </w:pPr>
      <w:r>
        <w:rPr>
          <w:rFonts w:hint="eastAsia" w:ascii="黑体" w:hAnsi="黑体" w:eastAsia="黑体"/>
          <w:b/>
          <w:bCs/>
          <w:szCs w:val="32"/>
          <w:lang w:eastAsia="zh-CN"/>
        </w:rPr>
        <w:t>五、</w:t>
      </w:r>
      <w:r>
        <w:rPr>
          <w:rFonts w:hint="eastAsia" w:ascii="黑体" w:hAnsi="黑体" w:eastAsia="黑体"/>
          <w:b/>
          <w:bCs/>
          <w:szCs w:val="32"/>
        </w:rPr>
        <w:t>部门决算收支情况说明</w:t>
      </w:r>
    </w:p>
    <w:p>
      <w:pPr>
        <w:ind w:firstLine="632" w:firstLineChars="200"/>
        <w:rPr>
          <w:rFonts w:ascii="楷体" w:hAnsi="楷体" w:eastAsia="楷体" w:cs="楷体"/>
          <w:szCs w:val="32"/>
        </w:rPr>
      </w:pPr>
      <w:r>
        <w:rPr>
          <w:rFonts w:hint="eastAsia" w:ascii="楷体" w:hAnsi="楷体" w:eastAsia="楷体" w:cs="楷体"/>
          <w:szCs w:val="32"/>
        </w:rPr>
        <w:t>（一）2018年度收入支出总体情况说明</w:t>
      </w:r>
    </w:p>
    <w:p>
      <w:pPr>
        <w:ind w:firstLine="711" w:firstLineChars="225"/>
        <w:rPr>
          <w:rFonts w:hint="eastAsia" w:ascii="仿宋_GB2312" w:hAnsi="仿宋" w:eastAsia="仿宋_GB2312"/>
          <w:szCs w:val="32"/>
          <w:lang w:eastAsia="zh-CN"/>
        </w:rPr>
      </w:pPr>
      <w:r>
        <w:rPr>
          <w:rFonts w:hint="eastAsia" w:ascii="仿宋_GB2312" w:hAnsi="仿宋" w:eastAsia="仿宋_GB2312"/>
          <w:szCs w:val="32"/>
          <w:lang w:val="en-US" w:eastAsia="zh-CN"/>
        </w:rPr>
        <w:t>1.</w:t>
      </w:r>
      <w:r>
        <w:rPr>
          <w:rFonts w:hint="eastAsia" w:ascii="仿宋_GB2312" w:hAnsi="仿宋" w:eastAsia="仿宋_GB2312"/>
          <w:szCs w:val="32"/>
          <w:lang w:eastAsia="zh-CN"/>
        </w:rPr>
        <w:t>本年度收入支出总体情况及比上年增长减情况</w:t>
      </w:r>
    </w:p>
    <w:p>
      <w:pPr>
        <w:ind w:firstLine="711" w:firstLineChars="225"/>
        <w:rPr>
          <w:rFonts w:hint="eastAsia" w:ascii="仿宋_GB2312" w:hAnsi="仿宋" w:eastAsia="仿宋_GB2312"/>
          <w:szCs w:val="32"/>
          <w:lang w:val="en-US" w:eastAsia="zh-CN"/>
        </w:rPr>
      </w:pPr>
      <w:r>
        <w:rPr>
          <w:rFonts w:hint="eastAsia" w:ascii="仿宋_GB2312" w:hAnsi="仿宋" w:eastAsia="仿宋_GB2312"/>
          <w:szCs w:val="32"/>
          <w:lang w:eastAsia="zh-CN"/>
        </w:rPr>
        <w:t>本年收入</w:t>
      </w:r>
      <w:r>
        <w:rPr>
          <w:rFonts w:hint="eastAsia" w:ascii="仿宋_GB2312" w:hAnsi="仿宋" w:eastAsia="仿宋_GB2312"/>
          <w:szCs w:val="32"/>
          <w:lang w:val="en-US" w:eastAsia="zh-CN"/>
        </w:rPr>
        <w:t>166.44</w:t>
      </w:r>
      <w:r>
        <w:rPr>
          <w:rFonts w:hint="eastAsia" w:ascii="仿宋_GB2312" w:hAnsi="仿宋" w:eastAsia="仿宋_GB2312"/>
          <w:szCs w:val="32"/>
          <w:lang w:eastAsia="zh-CN"/>
        </w:rPr>
        <w:t>万元，比上年的</w:t>
      </w:r>
      <w:r>
        <w:rPr>
          <w:rFonts w:hint="eastAsia" w:ascii="仿宋_GB2312" w:hAnsi="仿宋" w:eastAsia="仿宋_GB2312"/>
          <w:szCs w:val="32"/>
          <w:lang w:val="en-US" w:eastAsia="zh-CN"/>
        </w:rPr>
        <w:t>76.18万元增加了90.26万元，其主要原因是人员经费、日常经费及项目支出均增加。</w:t>
      </w:r>
    </w:p>
    <w:p>
      <w:pPr>
        <w:ind w:firstLine="711" w:firstLineChars="225"/>
        <w:rPr>
          <w:rFonts w:hint="eastAsia" w:ascii="仿宋_GB2312" w:hAnsi="仿宋" w:eastAsia="仿宋_GB2312"/>
          <w:szCs w:val="32"/>
          <w:lang w:val="en-US" w:eastAsia="zh-CN"/>
        </w:rPr>
      </w:pPr>
      <w:r>
        <w:rPr>
          <w:rFonts w:hint="eastAsia" w:ascii="仿宋_GB2312" w:hAnsi="仿宋" w:eastAsia="仿宋_GB2312"/>
          <w:szCs w:val="32"/>
          <w:lang w:eastAsia="zh-CN"/>
        </w:rPr>
        <w:t>本年支出</w:t>
      </w:r>
      <w:r>
        <w:rPr>
          <w:rFonts w:hint="eastAsia" w:ascii="仿宋_GB2312" w:hAnsi="仿宋" w:eastAsia="仿宋_GB2312"/>
          <w:szCs w:val="32"/>
          <w:lang w:val="en-US" w:eastAsia="zh-CN"/>
        </w:rPr>
        <w:t>165.03</w:t>
      </w:r>
      <w:r>
        <w:rPr>
          <w:rFonts w:hint="eastAsia" w:ascii="仿宋_GB2312" w:hAnsi="仿宋" w:eastAsia="仿宋_GB2312"/>
          <w:szCs w:val="32"/>
          <w:lang w:eastAsia="zh-CN"/>
        </w:rPr>
        <w:t>万元，比上年的</w:t>
      </w:r>
      <w:r>
        <w:rPr>
          <w:rFonts w:hint="eastAsia" w:ascii="仿宋_GB2312" w:hAnsi="仿宋" w:eastAsia="仿宋_GB2312"/>
          <w:szCs w:val="32"/>
          <w:lang w:val="en-US" w:eastAsia="zh-CN"/>
        </w:rPr>
        <w:t>76.32万元增加了88.71万元，其主要原因人员经费、日常经费及项目支出均增加。</w:t>
      </w:r>
    </w:p>
    <w:p>
      <w:pPr>
        <w:ind w:firstLine="711" w:firstLineChars="225"/>
        <w:rPr>
          <w:rFonts w:hint="eastAsia" w:ascii="仿宋_GB2312" w:hAnsi="仿宋" w:eastAsia="仿宋_GB2312"/>
          <w:szCs w:val="32"/>
        </w:rPr>
      </w:pPr>
      <w:r>
        <w:rPr>
          <w:rFonts w:hint="eastAsia" w:ascii="仿宋_GB2312" w:hAnsi="仿宋" w:eastAsia="仿宋_GB2312"/>
          <w:szCs w:val="32"/>
          <w:lang w:val="en-US" w:eastAsia="zh-CN"/>
        </w:rPr>
        <w:t>2.</w:t>
      </w:r>
      <w:r>
        <w:rPr>
          <w:rFonts w:hint="eastAsia" w:ascii="仿宋_GB2312" w:hAnsi="仿宋" w:eastAsia="仿宋_GB2312"/>
          <w:szCs w:val="32"/>
        </w:rPr>
        <w:t>本年度收入构成情况。</w:t>
      </w:r>
    </w:p>
    <w:p>
      <w:pPr>
        <w:ind w:firstLine="711" w:firstLineChars="225"/>
        <w:rPr>
          <w:rFonts w:hint="eastAsia" w:ascii="仿宋_GB2312" w:hAnsi="仿宋" w:eastAsia="仿宋_GB2312"/>
          <w:szCs w:val="32"/>
        </w:rPr>
      </w:pPr>
      <w:r>
        <w:rPr>
          <w:rFonts w:hint="eastAsia" w:ascii="仿宋_GB2312" w:hAnsi="仿宋" w:eastAsia="仿宋_GB2312"/>
          <w:szCs w:val="32"/>
          <w:lang w:eastAsia="zh-CN"/>
        </w:rPr>
        <w:t>本年</w:t>
      </w:r>
      <w:r>
        <w:rPr>
          <w:rFonts w:hint="eastAsia" w:ascii="仿宋_GB2312" w:hAnsi="仿宋" w:eastAsia="仿宋_GB2312"/>
          <w:szCs w:val="32"/>
        </w:rPr>
        <w:t>收入</w:t>
      </w:r>
      <w:r>
        <w:rPr>
          <w:rFonts w:hint="eastAsia" w:ascii="仿宋_GB2312" w:hAnsi="仿宋" w:eastAsia="仿宋_GB2312"/>
          <w:szCs w:val="32"/>
          <w:lang w:val="en-US" w:eastAsia="zh-CN"/>
        </w:rPr>
        <w:t>166.44</w:t>
      </w:r>
      <w:r>
        <w:rPr>
          <w:rFonts w:hint="eastAsia" w:ascii="仿宋_GB2312" w:hAnsi="仿宋" w:eastAsia="仿宋_GB2312"/>
          <w:szCs w:val="32"/>
        </w:rPr>
        <w:t>万元</w:t>
      </w:r>
      <w:r>
        <w:rPr>
          <w:rFonts w:hint="eastAsia" w:ascii="仿宋_GB2312" w:hAnsi="仿宋" w:eastAsia="仿宋_GB2312"/>
          <w:szCs w:val="32"/>
          <w:lang w:eastAsia="zh-CN"/>
        </w:rPr>
        <w:t>，包括</w:t>
      </w:r>
      <w:r>
        <w:rPr>
          <w:rFonts w:hint="eastAsia" w:ascii="仿宋_GB2312" w:hAnsi="仿宋" w:eastAsia="仿宋_GB2312"/>
          <w:szCs w:val="32"/>
        </w:rPr>
        <w:t>:</w:t>
      </w:r>
    </w:p>
    <w:p>
      <w:pPr>
        <w:ind w:firstLine="711" w:firstLineChars="225"/>
        <w:rPr>
          <w:rFonts w:hint="eastAsia" w:ascii="仿宋_GB2312" w:hAnsi="仿宋" w:eastAsia="仿宋_GB2312"/>
          <w:szCs w:val="32"/>
        </w:rPr>
      </w:pPr>
      <w:r>
        <w:rPr>
          <w:rFonts w:hint="eastAsia" w:ascii="仿宋_GB2312" w:hAnsi="仿宋" w:eastAsia="仿宋_GB2312"/>
          <w:szCs w:val="32"/>
          <w:lang w:eastAsia="zh-CN"/>
        </w:rPr>
        <w:t>（</w:t>
      </w:r>
      <w:r>
        <w:rPr>
          <w:rFonts w:hint="eastAsia" w:ascii="仿宋_GB2312" w:hAnsi="仿宋" w:eastAsia="仿宋_GB2312"/>
          <w:szCs w:val="32"/>
          <w:lang w:val="en-US" w:eastAsia="zh-CN"/>
        </w:rPr>
        <w:t>1</w:t>
      </w:r>
      <w:r>
        <w:rPr>
          <w:rFonts w:hint="eastAsia" w:ascii="仿宋_GB2312" w:hAnsi="仿宋" w:eastAsia="仿宋_GB2312"/>
          <w:szCs w:val="32"/>
          <w:lang w:eastAsia="zh-CN"/>
        </w:rPr>
        <w:t>）</w:t>
      </w:r>
      <w:r>
        <w:rPr>
          <w:rFonts w:hint="eastAsia" w:ascii="仿宋_GB2312" w:hAnsi="仿宋" w:eastAsia="仿宋_GB2312"/>
          <w:szCs w:val="32"/>
        </w:rPr>
        <w:t>公共预算财政拨款收入</w:t>
      </w:r>
      <w:r>
        <w:rPr>
          <w:rFonts w:hint="eastAsia" w:ascii="仿宋_GB2312" w:hAnsi="仿宋" w:eastAsia="仿宋_GB2312"/>
          <w:szCs w:val="32"/>
          <w:lang w:val="en-US" w:eastAsia="zh-CN"/>
        </w:rPr>
        <w:t>166.44</w:t>
      </w:r>
      <w:r>
        <w:rPr>
          <w:rFonts w:hint="eastAsia" w:ascii="仿宋_GB2312" w:hAnsi="仿宋" w:eastAsia="仿宋_GB2312"/>
          <w:szCs w:val="32"/>
        </w:rPr>
        <w:t>万元</w:t>
      </w:r>
      <w:r>
        <w:rPr>
          <w:rFonts w:hint="eastAsia" w:ascii="仿宋_GB2312" w:hAnsi="仿宋" w:eastAsia="仿宋_GB2312"/>
          <w:szCs w:val="32"/>
          <w:lang w:eastAsia="zh-CN"/>
        </w:rPr>
        <w:t>，比上年的</w:t>
      </w:r>
      <w:r>
        <w:rPr>
          <w:rFonts w:hint="eastAsia" w:ascii="仿宋_GB2312" w:hAnsi="仿宋" w:eastAsia="仿宋_GB2312"/>
          <w:szCs w:val="32"/>
          <w:lang w:val="en-US" w:eastAsia="zh-CN"/>
        </w:rPr>
        <w:t>76.18万元增加了90.26万元</w:t>
      </w:r>
      <w:r>
        <w:rPr>
          <w:rFonts w:hint="eastAsia" w:ascii="仿宋_GB2312" w:hAnsi="仿宋" w:eastAsia="仿宋_GB2312"/>
          <w:szCs w:val="32"/>
          <w:lang w:eastAsia="zh-CN"/>
        </w:rPr>
        <w:t>，</w:t>
      </w:r>
      <w:r>
        <w:rPr>
          <w:rFonts w:hint="eastAsia" w:ascii="仿宋_GB2312" w:hAnsi="仿宋" w:eastAsia="仿宋_GB2312"/>
          <w:szCs w:val="32"/>
          <w:lang w:val="en-US" w:eastAsia="zh-CN"/>
        </w:rPr>
        <w:t>其主要原因是人员经费、日常经费及项目支出均增加</w:t>
      </w:r>
      <w:r>
        <w:rPr>
          <w:rFonts w:hint="eastAsia" w:ascii="仿宋_GB2312" w:hAnsi="仿宋" w:eastAsia="仿宋_GB2312"/>
          <w:szCs w:val="32"/>
        </w:rPr>
        <w:t>。</w:t>
      </w:r>
    </w:p>
    <w:p>
      <w:pPr>
        <w:ind w:firstLine="711" w:firstLineChars="225"/>
        <w:rPr>
          <w:rFonts w:hint="eastAsia" w:ascii="仿宋_GB2312" w:hAnsi="仿宋" w:eastAsia="仿宋_GB2312"/>
          <w:szCs w:val="32"/>
        </w:rPr>
      </w:pPr>
      <w:r>
        <w:rPr>
          <w:rFonts w:hint="eastAsia" w:ascii="仿宋_GB2312" w:hAnsi="仿宋" w:eastAsia="仿宋_GB2312"/>
          <w:szCs w:val="32"/>
        </w:rPr>
        <w:t>（2）政府性基金收入</w:t>
      </w:r>
      <w:r>
        <w:rPr>
          <w:rFonts w:hint="eastAsia" w:ascii="仿宋_GB2312" w:hAnsi="仿宋" w:eastAsia="仿宋_GB2312"/>
          <w:szCs w:val="32"/>
          <w:lang w:val="en-US" w:eastAsia="zh-CN"/>
        </w:rPr>
        <w:t>0</w:t>
      </w:r>
      <w:r>
        <w:rPr>
          <w:rFonts w:hint="eastAsia" w:ascii="仿宋_GB2312" w:hAnsi="仿宋" w:eastAsia="仿宋_GB2312"/>
          <w:szCs w:val="32"/>
        </w:rPr>
        <w:t>万元。</w:t>
      </w:r>
    </w:p>
    <w:p>
      <w:pPr>
        <w:ind w:firstLine="711" w:firstLineChars="225"/>
        <w:rPr>
          <w:rFonts w:hint="eastAsia" w:ascii="仿宋_GB2312" w:hAnsi="仿宋" w:eastAsia="仿宋_GB2312"/>
          <w:szCs w:val="32"/>
        </w:rPr>
      </w:pPr>
      <w:r>
        <w:rPr>
          <w:rFonts w:hint="eastAsia" w:ascii="仿宋_GB2312" w:hAnsi="仿宋" w:eastAsia="仿宋_GB2312"/>
          <w:szCs w:val="32"/>
        </w:rPr>
        <w:t>（3）事业收入</w:t>
      </w:r>
      <w:r>
        <w:rPr>
          <w:rFonts w:hint="eastAsia" w:ascii="仿宋_GB2312" w:hAnsi="仿宋" w:eastAsia="仿宋_GB2312"/>
          <w:szCs w:val="32"/>
          <w:lang w:val="en-US" w:eastAsia="zh-CN"/>
        </w:rPr>
        <w:t>0</w:t>
      </w:r>
      <w:r>
        <w:rPr>
          <w:rFonts w:hint="eastAsia" w:ascii="仿宋_GB2312" w:hAnsi="仿宋" w:eastAsia="仿宋_GB2312"/>
          <w:szCs w:val="32"/>
        </w:rPr>
        <w:t>万元</w:t>
      </w:r>
      <w:r>
        <w:rPr>
          <w:rFonts w:hint="eastAsia" w:ascii="仿宋_GB2312" w:hAnsi="仿宋" w:eastAsia="仿宋_GB2312"/>
          <w:szCs w:val="32"/>
          <w:lang w:eastAsia="zh-CN"/>
        </w:rPr>
        <w:t>，</w:t>
      </w:r>
      <w:r>
        <w:rPr>
          <w:rFonts w:hint="eastAsia" w:ascii="仿宋_GB2312" w:hAnsi="仿宋" w:eastAsia="仿宋_GB2312"/>
          <w:szCs w:val="32"/>
        </w:rPr>
        <w:t>为事业单位开展专业业务活动及辅助活动取得的收入。</w:t>
      </w:r>
    </w:p>
    <w:p>
      <w:pPr>
        <w:ind w:firstLine="711" w:firstLineChars="225"/>
        <w:rPr>
          <w:rFonts w:hint="eastAsia" w:ascii="仿宋_GB2312" w:hAnsi="仿宋" w:eastAsia="仿宋_GB2312"/>
          <w:szCs w:val="32"/>
        </w:rPr>
      </w:pPr>
      <w:r>
        <w:rPr>
          <w:rFonts w:hint="eastAsia" w:ascii="仿宋_GB2312" w:hAnsi="仿宋" w:eastAsia="仿宋_GB2312"/>
          <w:szCs w:val="32"/>
        </w:rPr>
        <w:t>（4）经营收入</w:t>
      </w:r>
      <w:r>
        <w:rPr>
          <w:rFonts w:hint="eastAsia" w:ascii="仿宋_GB2312" w:hAnsi="仿宋" w:eastAsia="仿宋_GB2312"/>
          <w:szCs w:val="32"/>
          <w:lang w:val="en-US" w:eastAsia="zh-CN"/>
        </w:rPr>
        <w:t>0</w:t>
      </w:r>
      <w:r>
        <w:rPr>
          <w:rFonts w:hint="eastAsia" w:ascii="仿宋_GB2312" w:hAnsi="仿宋" w:eastAsia="仿宋_GB2312"/>
          <w:szCs w:val="32"/>
        </w:rPr>
        <w:t>万元，为事业单位在专业业务活动及辅助活动之外开展非独立核算经营活动取得的收入。</w:t>
      </w:r>
    </w:p>
    <w:p>
      <w:pPr>
        <w:ind w:firstLine="711" w:firstLineChars="225"/>
        <w:rPr>
          <w:rFonts w:hint="eastAsia" w:ascii="仿宋_GB2312" w:hAnsi="仿宋" w:eastAsia="仿宋_GB2312"/>
          <w:szCs w:val="32"/>
        </w:rPr>
      </w:pPr>
      <w:r>
        <w:rPr>
          <w:rFonts w:hint="eastAsia" w:ascii="仿宋_GB2312" w:hAnsi="仿宋" w:eastAsia="仿宋_GB2312"/>
          <w:szCs w:val="32"/>
        </w:rPr>
        <w:t>（</w:t>
      </w:r>
      <w:r>
        <w:rPr>
          <w:rFonts w:hint="eastAsia" w:ascii="仿宋_GB2312" w:hAnsi="仿宋" w:eastAsia="仿宋_GB2312"/>
          <w:szCs w:val="32"/>
          <w:lang w:val="en-US" w:eastAsia="zh-CN"/>
        </w:rPr>
        <w:t>5</w:t>
      </w:r>
      <w:r>
        <w:rPr>
          <w:rFonts w:hint="eastAsia" w:ascii="仿宋_GB2312" w:hAnsi="仿宋" w:eastAsia="仿宋_GB2312"/>
          <w:szCs w:val="32"/>
        </w:rPr>
        <w:t>）其他收入</w:t>
      </w:r>
      <w:r>
        <w:rPr>
          <w:rFonts w:hint="eastAsia" w:ascii="仿宋_GB2312" w:hAnsi="仿宋" w:eastAsia="仿宋_GB2312"/>
          <w:szCs w:val="32"/>
          <w:lang w:val="en-US" w:eastAsia="zh-CN"/>
        </w:rPr>
        <w:t>0</w:t>
      </w:r>
      <w:r>
        <w:rPr>
          <w:rFonts w:hint="eastAsia" w:ascii="仿宋_GB2312" w:hAnsi="仿宋" w:eastAsia="仿宋_GB2312"/>
          <w:szCs w:val="32"/>
        </w:rPr>
        <w:t>万元</w:t>
      </w:r>
      <w:r>
        <w:rPr>
          <w:rFonts w:hint="eastAsia" w:ascii="仿宋_GB2312" w:hAnsi="仿宋" w:eastAsia="仿宋_GB2312"/>
          <w:szCs w:val="32"/>
          <w:lang w:eastAsia="zh-CN"/>
        </w:rPr>
        <w:t>，比上年的</w:t>
      </w:r>
      <w:r>
        <w:rPr>
          <w:rFonts w:hint="eastAsia" w:ascii="仿宋_GB2312" w:hAnsi="仿宋" w:eastAsia="仿宋_GB2312"/>
          <w:szCs w:val="32"/>
          <w:lang w:val="en-US" w:eastAsia="zh-CN"/>
        </w:rPr>
        <w:t>0</w:t>
      </w:r>
      <w:r>
        <w:rPr>
          <w:rFonts w:hint="eastAsia" w:ascii="仿宋_GB2312" w:hAnsi="仿宋" w:eastAsia="仿宋_GB2312"/>
          <w:szCs w:val="32"/>
          <w:lang w:eastAsia="zh-CN"/>
        </w:rPr>
        <w:t>万元增加了</w:t>
      </w:r>
      <w:r>
        <w:rPr>
          <w:rFonts w:hint="eastAsia" w:ascii="仿宋_GB2312" w:hAnsi="仿宋" w:eastAsia="仿宋_GB2312"/>
          <w:szCs w:val="32"/>
          <w:lang w:val="en-US" w:eastAsia="zh-CN"/>
        </w:rPr>
        <w:t>0</w:t>
      </w:r>
      <w:r>
        <w:rPr>
          <w:rFonts w:hint="eastAsia" w:ascii="仿宋_GB2312" w:hAnsi="仿宋" w:eastAsia="仿宋_GB2312"/>
          <w:szCs w:val="32"/>
          <w:lang w:eastAsia="zh-CN"/>
        </w:rPr>
        <w:t>万元。</w:t>
      </w:r>
      <w:r>
        <w:rPr>
          <w:rFonts w:hint="eastAsia" w:ascii="仿宋_GB2312" w:hAnsi="仿宋" w:eastAsia="仿宋_GB2312"/>
          <w:szCs w:val="32"/>
        </w:rPr>
        <w:t>为预算单位取得的除上述收入以外的各项收入。</w:t>
      </w:r>
    </w:p>
    <w:p>
      <w:pPr>
        <w:ind w:firstLine="632" w:firstLineChars="200"/>
        <w:rPr>
          <w:rFonts w:hint="eastAsia" w:ascii="仿宋_GB2312" w:hAnsi="仿宋" w:eastAsia="仿宋_GB2312"/>
          <w:szCs w:val="32"/>
        </w:rPr>
      </w:pPr>
      <w:r>
        <w:rPr>
          <w:rFonts w:hint="eastAsia" w:ascii="仿宋_GB2312" w:hAnsi="仿宋" w:eastAsia="仿宋_GB2312"/>
          <w:szCs w:val="32"/>
          <w:lang w:val="en-US" w:eastAsia="zh-CN"/>
        </w:rPr>
        <w:t>3.</w:t>
      </w:r>
      <w:r>
        <w:rPr>
          <w:rFonts w:hint="eastAsia" w:ascii="仿宋_GB2312" w:hAnsi="仿宋" w:eastAsia="仿宋_GB2312"/>
          <w:szCs w:val="32"/>
        </w:rPr>
        <w:t>本年度支出构成情况。</w:t>
      </w:r>
    </w:p>
    <w:p>
      <w:pPr>
        <w:ind w:firstLine="632" w:firstLineChars="200"/>
        <w:rPr>
          <w:rFonts w:hint="eastAsia" w:ascii="仿宋_GB2312" w:hAnsi="仿宋" w:eastAsia="仿宋_GB2312"/>
          <w:szCs w:val="32"/>
          <w:lang w:val="en-US" w:eastAsia="zh-CN"/>
        </w:rPr>
      </w:pPr>
      <w:r>
        <w:rPr>
          <w:rFonts w:hint="eastAsia" w:ascii="仿宋_GB2312" w:hAnsi="仿宋" w:eastAsia="仿宋_GB2312"/>
          <w:szCs w:val="32"/>
          <w:lang w:eastAsia="zh-CN"/>
        </w:rPr>
        <w:t>本年</w:t>
      </w:r>
      <w:r>
        <w:rPr>
          <w:rFonts w:hint="eastAsia" w:ascii="仿宋_GB2312" w:hAnsi="仿宋" w:eastAsia="仿宋_GB2312"/>
          <w:szCs w:val="32"/>
        </w:rPr>
        <w:t>支出</w:t>
      </w:r>
      <w:r>
        <w:rPr>
          <w:rFonts w:hint="eastAsia" w:ascii="仿宋_GB2312" w:hAnsi="仿宋" w:eastAsia="仿宋_GB2312"/>
          <w:szCs w:val="32"/>
          <w:lang w:val="en-US" w:eastAsia="zh-CN"/>
        </w:rPr>
        <w:t>165.03</w:t>
      </w:r>
      <w:r>
        <w:rPr>
          <w:rFonts w:hint="eastAsia" w:ascii="仿宋_GB2312" w:hAnsi="仿宋" w:eastAsia="仿宋_GB2312"/>
          <w:szCs w:val="32"/>
        </w:rPr>
        <w:t>万元</w:t>
      </w:r>
      <w:r>
        <w:rPr>
          <w:rFonts w:hint="eastAsia" w:ascii="仿宋_GB2312" w:hAnsi="仿宋" w:eastAsia="仿宋_GB2312"/>
          <w:szCs w:val="32"/>
          <w:lang w:eastAsia="zh-CN"/>
        </w:rPr>
        <w:t>，比上年的</w:t>
      </w:r>
      <w:r>
        <w:rPr>
          <w:rFonts w:hint="eastAsia" w:ascii="仿宋_GB2312" w:hAnsi="仿宋" w:eastAsia="仿宋_GB2312"/>
          <w:szCs w:val="32"/>
          <w:lang w:val="en-US" w:eastAsia="zh-CN"/>
        </w:rPr>
        <w:t>76.32万元增加了88.71万元，其主要原因是人员经费、日常经费及项目支出均增加。</w:t>
      </w:r>
    </w:p>
    <w:p>
      <w:pPr>
        <w:ind w:firstLine="711" w:firstLineChars="225"/>
        <w:rPr>
          <w:rFonts w:hint="eastAsia" w:ascii="仿宋_GB2312" w:hAnsi="仿宋" w:eastAsia="仿宋_GB2312"/>
          <w:szCs w:val="32"/>
        </w:rPr>
      </w:pPr>
      <w:r>
        <w:rPr>
          <w:rFonts w:hint="eastAsia" w:ascii="仿宋_GB2312" w:hAnsi="仿宋" w:eastAsia="仿宋_GB2312"/>
          <w:szCs w:val="32"/>
        </w:rPr>
        <w:t>包括：</w:t>
      </w:r>
    </w:p>
    <w:p>
      <w:pPr>
        <w:ind w:firstLine="711" w:firstLineChars="225"/>
        <w:rPr>
          <w:rFonts w:hint="eastAsia" w:ascii="仿宋_GB2312" w:hAnsi="仿宋" w:eastAsia="仿宋_GB2312"/>
          <w:szCs w:val="32"/>
        </w:rPr>
      </w:pPr>
      <w:r>
        <w:rPr>
          <w:rFonts w:hint="eastAsia" w:ascii="仿宋_GB2312" w:hAnsi="仿宋" w:eastAsia="仿宋_GB2312"/>
          <w:szCs w:val="32"/>
          <w:lang w:eastAsia="zh-CN"/>
        </w:rPr>
        <w:t>（</w:t>
      </w:r>
      <w:r>
        <w:rPr>
          <w:rFonts w:hint="eastAsia" w:ascii="仿宋_GB2312" w:hAnsi="仿宋" w:eastAsia="仿宋_GB2312"/>
          <w:szCs w:val="32"/>
          <w:lang w:val="en-US" w:eastAsia="zh-CN"/>
        </w:rPr>
        <w:t>1</w:t>
      </w:r>
      <w:r>
        <w:rPr>
          <w:rFonts w:hint="eastAsia" w:ascii="仿宋_GB2312" w:hAnsi="仿宋" w:eastAsia="仿宋_GB2312"/>
          <w:szCs w:val="32"/>
          <w:lang w:eastAsia="zh-CN"/>
        </w:rPr>
        <w:t>）</w:t>
      </w:r>
      <w:r>
        <w:rPr>
          <w:rFonts w:hint="eastAsia" w:ascii="仿宋_GB2312" w:hAnsi="仿宋" w:eastAsia="仿宋_GB2312"/>
          <w:szCs w:val="32"/>
        </w:rPr>
        <w:t>基本支出</w:t>
      </w:r>
      <w:r>
        <w:rPr>
          <w:rFonts w:hint="eastAsia" w:ascii="仿宋_GB2312" w:hAnsi="仿宋" w:eastAsia="仿宋_GB2312"/>
          <w:szCs w:val="32"/>
          <w:lang w:val="en-US" w:eastAsia="zh-CN"/>
        </w:rPr>
        <w:t>123.09</w:t>
      </w:r>
      <w:r>
        <w:rPr>
          <w:rFonts w:hint="eastAsia" w:ascii="仿宋_GB2312" w:hAnsi="仿宋" w:eastAsia="仿宋_GB2312"/>
          <w:szCs w:val="32"/>
        </w:rPr>
        <w:t>万元</w:t>
      </w:r>
      <w:r>
        <w:rPr>
          <w:rFonts w:hint="eastAsia" w:ascii="仿宋_GB2312" w:hAnsi="仿宋" w:eastAsia="仿宋_GB2312"/>
          <w:szCs w:val="32"/>
          <w:lang w:eastAsia="zh-CN"/>
        </w:rPr>
        <w:t>，比上年的</w:t>
      </w:r>
      <w:r>
        <w:rPr>
          <w:rFonts w:hint="eastAsia" w:ascii="仿宋_GB2312" w:hAnsi="仿宋" w:eastAsia="仿宋_GB2312"/>
          <w:szCs w:val="32"/>
          <w:lang w:val="en-US" w:eastAsia="zh-CN"/>
        </w:rPr>
        <w:t>73.78万元增加了49.31万元。</w:t>
      </w:r>
      <w:r>
        <w:rPr>
          <w:rFonts w:hint="eastAsia" w:ascii="仿宋_GB2312" w:hAnsi="仿宋" w:eastAsia="仿宋_GB2312"/>
          <w:szCs w:val="32"/>
        </w:rPr>
        <w:t>其中：</w:t>
      </w:r>
      <w:r>
        <w:rPr>
          <w:rFonts w:hint="eastAsia" w:ascii="仿宋_GB2312" w:hAnsi="仿宋" w:eastAsia="仿宋_GB2312"/>
          <w:szCs w:val="32"/>
          <w:lang w:eastAsia="zh-CN"/>
        </w:rPr>
        <w:t>人员经费</w:t>
      </w:r>
      <w:r>
        <w:rPr>
          <w:rFonts w:hint="eastAsia" w:ascii="仿宋_GB2312" w:hAnsi="仿宋" w:eastAsia="仿宋_GB2312"/>
          <w:szCs w:val="32"/>
          <w:lang w:val="en-US" w:eastAsia="zh-CN"/>
        </w:rPr>
        <w:t>110.27</w:t>
      </w:r>
      <w:r>
        <w:rPr>
          <w:rFonts w:hint="eastAsia" w:ascii="仿宋_GB2312" w:hAnsi="仿宋" w:eastAsia="仿宋_GB2312"/>
          <w:szCs w:val="32"/>
        </w:rPr>
        <w:t>万元，</w:t>
      </w:r>
      <w:r>
        <w:rPr>
          <w:rFonts w:hint="eastAsia" w:ascii="仿宋_GB2312" w:hAnsi="仿宋" w:eastAsia="仿宋_GB2312"/>
          <w:szCs w:val="32"/>
          <w:lang w:eastAsia="zh-CN"/>
        </w:rPr>
        <w:t>日常公用经费</w:t>
      </w:r>
      <w:r>
        <w:rPr>
          <w:rFonts w:hint="eastAsia" w:ascii="仿宋_GB2312" w:hAnsi="仿宋" w:eastAsia="仿宋_GB2312"/>
          <w:szCs w:val="32"/>
          <w:lang w:val="en-US" w:eastAsia="zh-CN"/>
        </w:rPr>
        <w:t>12.82万元</w:t>
      </w:r>
      <w:r>
        <w:rPr>
          <w:rFonts w:hint="eastAsia" w:ascii="仿宋_GB2312" w:hAnsi="仿宋" w:eastAsia="仿宋_GB2312"/>
          <w:szCs w:val="32"/>
        </w:rPr>
        <w:t>。</w:t>
      </w:r>
    </w:p>
    <w:p>
      <w:pPr>
        <w:ind w:firstLine="711" w:firstLineChars="225"/>
        <w:rPr>
          <w:rFonts w:hint="eastAsia" w:ascii="仿宋_GB2312" w:hAnsi="仿宋" w:eastAsia="仿宋_GB2312"/>
          <w:szCs w:val="32"/>
        </w:rPr>
      </w:pPr>
      <w:r>
        <w:rPr>
          <w:rFonts w:hint="eastAsia" w:ascii="仿宋_GB2312" w:hAnsi="仿宋" w:eastAsia="仿宋_GB2312"/>
          <w:szCs w:val="32"/>
        </w:rPr>
        <w:t>（2）项目支出</w:t>
      </w:r>
      <w:r>
        <w:rPr>
          <w:rFonts w:hint="eastAsia" w:ascii="仿宋_GB2312" w:hAnsi="仿宋" w:eastAsia="仿宋_GB2312"/>
          <w:szCs w:val="32"/>
          <w:lang w:val="en-US" w:eastAsia="zh-CN"/>
        </w:rPr>
        <w:t>41.94</w:t>
      </w:r>
      <w:r>
        <w:rPr>
          <w:rFonts w:hint="eastAsia" w:ascii="仿宋_GB2312" w:hAnsi="仿宋" w:eastAsia="仿宋_GB2312"/>
          <w:szCs w:val="32"/>
        </w:rPr>
        <w:t>万元</w:t>
      </w:r>
      <w:r>
        <w:rPr>
          <w:rFonts w:hint="eastAsia" w:ascii="仿宋_GB2312" w:hAnsi="仿宋" w:eastAsia="仿宋_GB2312"/>
          <w:szCs w:val="32"/>
          <w:lang w:eastAsia="zh-CN"/>
        </w:rPr>
        <w:t>，比上年的</w:t>
      </w:r>
      <w:r>
        <w:rPr>
          <w:rFonts w:hint="eastAsia" w:ascii="仿宋_GB2312" w:hAnsi="仿宋" w:eastAsia="仿宋_GB2312"/>
          <w:szCs w:val="32"/>
          <w:lang w:val="en-US" w:eastAsia="zh-CN"/>
        </w:rPr>
        <w:t>2.54万元增加了39.40万元。</w:t>
      </w:r>
      <w:r>
        <w:rPr>
          <w:rFonts w:hint="eastAsia" w:ascii="仿宋_GB2312" w:hAnsi="仿宋" w:eastAsia="仿宋_GB2312"/>
          <w:szCs w:val="32"/>
          <w:lang w:eastAsia="zh-CN"/>
        </w:rPr>
        <w:t>其中：</w:t>
      </w:r>
      <w:r>
        <w:rPr>
          <w:rFonts w:hint="eastAsia" w:ascii="仿宋_GB2312" w:hAnsi="仿宋" w:eastAsia="仿宋_GB2312"/>
          <w:szCs w:val="32"/>
          <w:lang w:val="en-US" w:eastAsia="zh-CN"/>
        </w:rPr>
        <w:t>行政事业类项目41.94万元，主要有</w:t>
      </w:r>
      <w:r>
        <w:rPr>
          <w:rFonts w:hint="eastAsia" w:ascii="仿宋_GB2312" w:hAnsi="仿宋" w:eastAsia="仿宋_GB2312"/>
          <w:szCs w:val="32"/>
          <w:lang w:eastAsia="zh-CN"/>
        </w:rPr>
        <w:t>山门围挡项目</w:t>
      </w:r>
      <w:r>
        <w:rPr>
          <w:rFonts w:hint="eastAsia" w:ascii="仿宋_GB2312" w:hAnsi="仿宋" w:eastAsia="仿宋_GB2312"/>
          <w:szCs w:val="32"/>
          <w:lang w:val="en-US" w:eastAsia="zh-CN"/>
        </w:rPr>
        <w:t>23.14</w:t>
      </w:r>
      <w:r>
        <w:rPr>
          <w:rFonts w:hint="eastAsia" w:ascii="仿宋_GB2312" w:hAnsi="仿宋" w:eastAsia="仿宋_GB2312"/>
          <w:szCs w:val="32"/>
        </w:rPr>
        <w:t>万元</w:t>
      </w:r>
      <w:r>
        <w:rPr>
          <w:rFonts w:hint="eastAsia" w:ascii="仿宋_GB2312" w:hAnsi="仿宋" w:eastAsia="仿宋_GB2312"/>
          <w:szCs w:val="32"/>
          <w:lang w:eastAsia="zh-CN"/>
        </w:rPr>
        <w:t>；文物安全保护</w:t>
      </w:r>
      <w:r>
        <w:rPr>
          <w:rFonts w:hint="eastAsia" w:ascii="仿宋_GB2312" w:hAnsi="仿宋" w:eastAsia="仿宋_GB2312"/>
          <w:szCs w:val="32"/>
          <w:lang w:val="en-US" w:eastAsia="zh-CN"/>
        </w:rPr>
        <w:t>14.81</w:t>
      </w:r>
      <w:r>
        <w:rPr>
          <w:rFonts w:hint="eastAsia" w:ascii="仿宋_GB2312" w:hAnsi="仿宋" w:eastAsia="仿宋_GB2312"/>
          <w:szCs w:val="32"/>
        </w:rPr>
        <w:t>万元</w:t>
      </w:r>
      <w:r>
        <w:rPr>
          <w:rFonts w:hint="eastAsia" w:ascii="仿宋_GB2312" w:hAnsi="仿宋" w:eastAsia="仿宋_GB2312"/>
          <w:szCs w:val="32"/>
          <w:lang w:eastAsia="zh-CN"/>
        </w:rPr>
        <w:t>；办公设备购置</w:t>
      </w:r>
      <w:r>
        <w:rPr>
          <w:rFonts w:hint="eastAsia" w:ascii="仿宋_GB2312" w:hAnsi="仿宋" w:eastAsia="仿宋_GB2312"/>
          <w:szCs w:val="32"/>
          <w:lang w:val="en-US" w:eastAsia="zh-CN"/>
        </w:rPr>
        <w:t>3.99万元。</w:t>
      </w:r>
    </w:p>
    <w:p>
      <w:pPr>
        <w:ind w:firstLine="711" w:firstLineChars="225"/>
        <w:rPr>
          <w:rFonts w:hint="eastAsia" w:ascii="仿宋_GB2312" w:hAnsi="仿宋" w:eastAsia="仿宋_GB2312"/>
          <w:szCs w:val="32"/>
        </w:rPr>
      </w:pPr>
      <w:r>
        <w:rPr>
          <w:rFonts w:hint="eastAsia" w:ascii="仿宋_GB2312" w:hAnsi="仿宋" w:eastAsia="仿宋_GB2312"/>
          <w:szCs w:val="32"/>
        </w:rPr>
        <w:t>（3）经营支出0万元，主要是所属事业单位在专业活动及辅助活动之外开展非独立核算经营活动发生的支出。如0单位开展0活动支出0万元。</w:t>
      </w:r>
    </w:p>
    <w:p>
      <w:pPr>
        <w:ind w:firstLine="711" w:firstLineChars="225"/>
        <w:rPr>
          <w:rFonts w:hint="eastAsia" w:ascii="仿宋_GB2312" w:hAnsi="仿宋" w:eastAsia="仿宋_GB2312"/>
          <w:szCs w:val="32"/>
        </w:rPr>
      </w:pPr>
      <w:r>
        <w:rPr>
          <w:rFonts w:hint="eastAsia" w:ascii="仿宋_GB2312" w:hAnsi="仿宋" w:eastAsia="仿宋_GB2312"/>
          <w:szCs w:val="32"/>
        </w:rPr>
        <w:t>（4）对附属单位补助支出0万元，主要是所属事业单位的用非财政预算资金对附属单位的补助支出。如0单位对其年属的0单位补助0万元。</w:t>
      </w:r>
    </w:p>
    <w:p>
      <w:pPr>
        <w:ind w:firstLine="632" w:firstLineChars="200"/>
        <w:rPr>
          <w:rFonts w:hint="eastAsia" w:ascii="楷体" w:hAnsi="楷体" w:eastAsia="楷体" w:cs="楷体"/>
          <w:szCs w:val="32"/>
        </w:rPr>
      </w:pPr>
      <w:r>
        <w:rPr>
          <w:rFonts w:hint="eastAsia" w:ascii="楷体" w:hAnsi="楷体" w:eastAsia="楷体" w:cs="楷体"/>
          <w:szCs w:val="32"/>
        </w:rPr>
        <w:t>（二）2018年度财政拨款收入支出总体情况说明</w:t>
      </w:r>
    </w:p>
    <w:p>
      <w:pPr>
        <w:ind w:firstLine="711" w:firstLineChars="225"/>
        <w:rPr>
          <w:rFonts w:hint="eastAsia" w:ascii="仿宋_GB2312" w:hAnsi="仿宋" w:eastAsia="仿宋_GB2312"/>
          <w:szCs w:val="32"/>
        </w:rPr>
      </w:pPr>
      <w:r>
        <w:rPr>
          <w:rFonts w:hint="eastAsia" w:ascii="仿宋_GB2312" w:hAnsi="仿宋" w:eastAsia="仿宋_GB2312"/>
          <w:szCs w:val="32"/>
          <w:lang w:val="en-US" w:eastAsia="zh-CN"/>
        </w:rPr>
        <w:t>1.</w:t>
      </w:r>
      <w:r>
        <w:rPr>
          <w:rFonts w:hint="eastAsia" w:ascii="仿宋_GB2312" w:hAnsi="仿宋" w:eastAsia="仿宋_GB2312"/>
          <w:szCs w:val="32"/>
        </w:rPr>
        <w:t>财政拨款收入支出总体情况及比上年增减情况</w:t>
      </w:r>
    </w:p>
    <w:p>
      <w:pPr>
        <w:ind w:firstLine="711" w:firstLineChars="225"/>
        <w:rPr>
          <w:rFonts w:hint="eastAsia" w:ascii="仿宋_GB2312" w:hAnsi="仿宋" w:eastAsia="仿宋_GB2312"/>
          <w:szCs w:val="32"/>
          <w:lang w:val="en-US" w:eastAsia="zh-CN"/>
        </w:rPr>
      </w:pPr>
      <w:r>
        <w:rPr>
          <w:rFonts w:hint="eastAsia" w:ascii="仿宋_GB2312" w:hAnsi="仿宋" w:eastAsia="仿宋_GB2312"/>
          <w:szCs w:val="32"/>
        </w:rPr>
        <w:t>201</w:t>
      </w:r>
      <w:r>
        <w:rPr>
          <w:rFonts w:hint="eastAsia" w:ascii="仿宋_GB2312" w:hAnsi="仿宋" w:eastAsia="仿宋_GB2312"/>
          <w:szCs w:val="32"/>
          <w:lang w:val="en-US" w:eastAsia="zh-CN"/>
        </w:rPr>
        <w:t>8</w:t>
      </w:r>
      <w:r>
        <w:rPr>
          <w:rFonts w:hint="eastAsia" w:ascii="仿宋_GB2312" w:hAnsi="仿宋" w:eastAsia="仿宋_GB2312"/>
          <w:szCs w:val="32"/>
        </w:rPr>
        <w:t>年度</w:t>
      </w:r>
      <w:r>
        <w:rPr>
          <w:rFonts w:hint="eastAsia" w:ascii="仿宋_GB2312" w:hAnsi="仿宋" w:eastAsia="仿宋_GB2312"/>
          <w:szCs w:val="32"/>
          <w:lang w:eastAsia="zh-CN"/>
        </w:rPr>
        <w:t>一般</w:t>
      </w:r>
      <w:r>
        <w:rPr>
          <w:rFonts w:hint="eastAsia" w:ascii="仿宋_GB2312" w:hAnsi="仿宋" w:eastAsia="仿宋_GB2312"/>
          <w:szCs w:val="32"/>
        </w:rPr>
        <w:t>公共预算财政拨款</w:t>
      </w:r>
      <w:r>
        <w:rPr>
          <w:rFonts w:hint="eastAsia" w:ascii="仿宋_GB2312" w:hAnsi="仿宋" w:eastAsia="仿宋_GB2312"/>
          <w:szCs w:val="32"/>
          <w:lang w:eastAsia="zh-CN"/>
        </w:rPr>
        <w:t>收入</w:t>
      </w:r>
      <w:r>
        <w:rPr>
          <w:rFonts w:hint="eastAsia" w:ascii="仿宋_GB2312" w:hAnsi="仿宋" w:eastAsia="仿宋_GB2312"/>
          <w:szCs w:val="32"/>
          <w:lang w:val="en-US" w:eastAsia="zh-CN"/>
        </w:rPr>
        <w:t>166.44</w:t>
      </w:r>
      <w:r>
        <w:rPr>
          <w:rFonts w:hint="eastAsia" w:ascii="仿宋_GB2312" w:hAnsi="仿宋" w:eastAsia="仿宋_GB2312"/>
          <w:szCs w:val="32"/>
        </w:rPr>
        <w:t>万元，</w:t>
      </w:r>
      <w:r>
        <w:rPr>
          <w:rFonts w:hint="eastAsia" w:ascii="仿宋_GB2312" w:hAnsi="仿宋" w:eastAsia="仿宋_GB2312"/>
          <w:szCs w:val="32"/>
          <w:lang w:eastAsia="zh-CN"/>
        </w:rPr>
        <w:t>比上年的</w:t>
      </w:r>
      <w:r>
        <w:rPr>
          <w:rFonts w:hint="eastAsia" w:ascii="仿宋_GB2312" w:hAnsi="仿宋" w:eastAsia="仿宋_GB2312"/>
          <w:szCs w:val="32"/>
          <w:lang w:val="en-US" w:eastAsia="zh-CN"/>
        </w:rPr>
        <w:t>76.18万元</w:t>
      </w:r>
      <w:r>
        <w:rPr>
          <w:rFonts w:hint="eastAsia" w:ascii="仿宋_GB2312" w:hAnsi="仿宋" w:eastAsia="仿宋_GB2312"/>
          <w:szCs w:val="32"/>
          <w:lang w:eastAsia="zh-CN"/>
        </w:rPr>
        <w:t>增加了</w:t>
      </w:r>
      <w:r>
        <w:rPr>
          <w:rFonts w:hint="eastAsia" w:ascii="仿宋_GB2312" w:hAnsi="仿宋" w:eastAsia="仿宋_GB2312"/>
          <w:szCs w:val="32"/>
          <w:lang w:val="en-US" w:eastAsia="zh-CN"/>
        </w:rPr>
        <w:t>90.26万元，其主要原因是人员经费、日常经费及项目支出均增加。</w:t>
      </w:r>
    </w:p>
    <w:p>
      <w:pPr>
        <w:ind w:firstLine="711" w:firstLineChars="225"/>
        <w:rPr>
          <w:rFonts w:hint="eastAsia" w:ascii="仿宋_GB2312" w:hAnsi="仿宋" w:eastAsia="仿宋_GB2312"/>
          <w:szCs w:val="32"/>
        </w:rPr>
      </w:pPr>
      <w:r>
        <w:rPr>
          <w:rFonts w:hint="eastAsia" w:ascii="仿宋_GB2312" w:hAnsi="仿宋" w:eastAsia="仿宋_GB2312"/>
          <w:szCs w:val="32"/>
        </w:rPr>
        <w:t>201</w:t>
      </w:r>
      <w:r>
        <w:rPr>
          <w:rFonts w:hint="eastAsia" w:ascii="仿宋_GB2312" w:hAnsi="仿宋" w:eastAsia="仿宋_GB2312"/>
          <w:szCs w:val="32"/>
          <w:lang w:val="en-US" w:eastAsia="zh-CN"/>
        </w:rPr>
        <w:t>8</w:t>
      </w:r>
      <w:r>
        <w:rPr>
          <w:rFonts w:hint="eastAsia" w:ascii="仿宋_GB2312" w:hAnsi="仿宋" w:eastAsia="仿宋_GB2312"/>
          <w:szCs w:val="32"/>
        </w:rPr>
        <w:t>年度</w:t>
      </w:r>
      <w:r>
        <w:rPr>
          <w:rFonts w:hint="eastAsia" w:ascii="仿宋_GB2312" w:hAnsi="仿宋" w:eastAsia="仿宋_GB2312"/>
          <w:szCs w:val="32"/>
          <w:lang w:eastAsia="zh-CN"/>
        </w:rPr>
        <w:t>一般</w:t>
      </w:r>
      <w:r>
        <w:rPr>
          <w:rFonts w:hint="eastAsia" w:ascii="仿宋_GB2312" w:hAnsi="仿宋" w:eastAsia="仿宋_GB2312"/>
          <w:szCs w:val="32"/>
        </w:rPr>
        <w:t>公共预算财政拨款支出</w:t>
      </w:r>
      <w:r>
        <w:rPr>
          <w:rFonts w:hint="eastAsia" w:ascii="仿宋_GB2312" w:hAnsi="仿宋" w:eastAsia="仿宋_GB2312"/>
          <w:szCs w:val="32"/>
          <w:lang w:val="en-US" w:eastAsia="zh-CN"/>
        </w:rPr>
        <w:t>165.03</w:t>
      </w:r>
      <w:r>
        <w:rPr>
          <w:rFonts w:hint="eastAsia" w:ascii="仿宋_GB2312" w:hAnsi="仿宋" w:eastAsia="仿宋_GB2312"/>
          <w:szCs w:val="32"/>
        </w:rPr>
        <w:t>万元，</w:t>
      </w:r>
      <w:r>
        <w:rPr>
          <w:rFonts w:hint="eastAsia" w:ascii="仿宋_GB2312" w:hAnsi="仿宋" w:eastAsia="仿宋_GB2312"/>
          <w:szCs w:val="32"/>
          <w:lang w:eastAsia="zh-CN"/>
        </w:rPr>
        <w:t>比上年的</w:t>
      </w:r>
      <w:r>
        <w:rPr>
          <w:rFonts w:hint="eastAsia" w:ascii="仿宋_GB2312" w:hAnsi="仿宋" w:eastAsia="仿宋_GB2312"/>
          <w:szCs w:val="32"/>
          <w:lang w:val="en-US" w:eastAsia="zh-CN"/>
        </w:rPr>
        <w:t>76.32万元</w:t>
      </w:r>
      <w:r>
        <w:rPr>
          <w:rFonts w:hint="eastAsia" w:ascii="仿宋_GB2312" w:hAnsi="仿宋" w:eastAsia="仿宋_GB2312"/>
          <w:szCs w:val="32"/>
          <w:lang w:eastAsia="zh-CN"/>
        </w:rPr>
        <w:t>增加了</w:t>
      </w:r>
      <w:r>
        <w:rPr>
          <w:rFonts w:hint="eastAsia" w:ascii="仿宋_GB2312" w:hAnsi="仿宋" w:eastAsia="仿宋_GB2312"/>
          <w:szCs w:val="32"/>
          <w:lang w:val="en-US" w:eastAsia="zh-CN"/>
        </w:rPr>
        <w:t>88.71万元，其主要原因是人员经费、日常经费及项目支出均增加</w:t>
      </w:r>
      <w:r>
        <w:rPr>
          <w:rFonts w:hint="eastAsia" w:ascii="仿宋_GB2312" w:hAnsi="仿宋" w:eastAsia="仿宋_GB2312"/>
          <w:szCs w:val="32"/>
        </w:rPr>
        <w:t>。</w:t>
      </w:r>
    </w:p>
    <w:p>
      <w:pPr>
        <w:numPr>
          <w:numId w:val="0"/>
        </w:numPr>
        <w:ind w:firstLine="632" w:firstLineChars="200"/>
        <w:rPr>
          <w:rFonts w:hint="eastAsia" w:ascii="仿宋_GB2312" w:hAnsi="仿宋" w:eastAsia="仿宋_GB2312"/>
          <w:szCs w:val="32"/>
        </w:rPr>
      </w:pPr>
      <w:r>
        <w:rPr>
          <w:rFonts w:hint="eastAsia" w:ascii="仿宋_GB2312" w:hAnsi="仿宋" w:eastAsia="仿宋_GB2312"/>
          <w:szCs w:val="32"/>
          <w:lang w:val="en-US" w:eastAsia="zh-CN"/>
        </w:rPr>
        <w:t>2.</w:t>
      </w:r>
      <w:r>
        <w:rPr>
          <w:rFonts w:hint="eastAsia" w:ascii="仿宋_GB2312" w:hAnsi="仿宋" w:eastAsia="仿宋_GB2312"/>
          <w:szCs w:val="32"/>
        </w:rPr>
        <w:t>一般</w:t>
      </w:r>
      <w:r>
        <w:rPr>
          <w:rFonts w:hint="eastAsia" w:ascii="仿宋_GB2312" w:hAnsi="仿宋" w:eastAsia="仿宋_GB2312"/>
          <w:szCs w:val="32"/>
        </w:rPr>
        <w:t>公共预算财政拨款支出情况。（按政府功能分类科目</w:t>
      </w:r>
      <w:r>
        <w:rPr>
          <w:rFonts w:hint="eastAsia" w:ascii="仿宋_GB2312" w:hAnsi="仿宋" w:eastAsia="仿宋_GB2312"/>
          <w:szCs w:val="32"/>
        </w:rPr>
        <w:t>说明支出具体内容）</w:t>
      </w:r>
    </w:p>
    <w:p>
      <w:pPr>
        <w:numPr>
          <w:numId w:val="0"/>
        </w:numPr>
        <w:ind w:firstLine="632" w:firstLineChars="200"/>
        <w:rPr>
          <w:rFonts w:hint="eastAsia" w:ascii="仿宋_GB2312" w:hAnsi="仿宋" w:eastAsia="仿宋_GB2312"/>
          <w:szCs w:val="32"/>
        </w:rPr>
      </w:pPr>
      <w:r>
        <w:rPr>
          <w:rFonts w:hint="eastAsia" w:ascii="仿宋_GB2312" w:hAnsi="仿宋" w:eastAsia="仿宋_GB2312"/>
          <w:szCs w:val="32"/>
        </w:rPr>
        <w:t>201</w:t>
      </w:r>
      <w:r>
        <w:rPr>
          <w:rFonts w:hint="eastAsia" w:ascii="仿宋_GB2312" w:hAnsi="仿宋" w:eastAsia="仿宋_GB2312"/>
          <w:szCs w:val="32"/>
          <w:lang w:val="en-US" w:eastAsia="zh-CN"/>
        </w:rPr>
        <w:t>8</w:t>
      </w:r>
      <w:r>
        <w:rPr>
          <w:rFonts w:hint="eastAsia" w:ascii="仿宋_GB2312" w:hAnsi="仿宋" w:eastAsia="仿宋_GB2312"/>
          <w:szCs w:val="32"/>
        </w:rPr>
        <w:t>年度公共预算财政拨款支出</w:t>
      </w:r>
      <w:r>
        <w:rPr>
          <w:rFonts w:hint="eastAsia" w:ascii="仿宋_GB2312" w:hAnsi="仿宋" w:eastAsia="仿宋_GB2312"/>
          <w:szCs w:val="32"/>
          <w:lang w:val="en-US" w:eastAsia="zh-CN"/>
        </w:rPr>
        <w:t>165.03</w:t>
      </w:r>
      <w:r>
        <w:rPr>
          <w:rFonts w:hint="eastAsia" w:ascii="仿宋_GB2312" w:hAnsi="仿宋" w:eastAsia="仿宋_GB2312"/>
          <w:szCs w:val="32"/>
        </w:rPr>
        <w:t>万元</w:t>
      </w:r>
      <w:r>
        <w:rPr>
          <w:rFonts w:hint="eastAsia" w:ascii="仿宋_GB2312" w:hAnsi="仿宋" w:eastAsia="仿宋_GB2312"/>
          <w:szCs w:val="32"/>
          <w:lang w:eastAsia="zh-CN"/>
        </w:rPr>
        <w:t>，</w:t>
      </w:r>
      <w:r>
        <w:rPr>
          <w:rFonts w:hint="eastAsia" w:ascii="仿宋_GB2312" w:hAnsi="仿宋" w:eastAsia="仿宋_GB2312"/>
          <w:szCs w:val="32"/>
        </w:rPr>
        <w:t>按支出功能分类科目分类：文化体育与传媒支出</w:t>
      </w:r>
      <w:r>
        <w:rPr>
          <w:rFonts w:hint="eastAsia" w:ascii="仿宋_GB2312" w:hAnsi="仿宋" w:eastAsia="仿宋_GB2312"/>
          <w:szCs w:val="32"/>
          <w:lang w:val="en-US" w:eastAsia="zh-CN"/>
        </w:rPr>
        <w:t>154.97</w:t>
      </w:r>
      <w:r>
        <w:rPr>
          <w:rFonts w:hint="eastAsia" w:ascii="仿宋_GB2312" w:hAnsi="仿宋" w:eastAsia="仿宋_GB2312"/>
          <w:szCs w:val="32"/>
        </w:rPr>
        <w:t>万元，社会保障和就业支出</w:t>
      </w:r>
      <w:r>
        <w:rPr>
          <w:rFonts w:hint="eastAsia" w:ascii="仿宋_GB2312" w:hAnsi="仿宋" w:eastAsia="仿宋_GB2312"/>
          <w:szCs w:val="32"/>
          <w:lang w:val="en-US" w:eastAsia="zh-CN"/>
        </w:rPr>
        <w:t>0.06</w:t>
      </w:r>
      <w:r>
        <w:rPr>
          <w:rFonts w:hint="eastAsia" w:ascii="仿宋_GB2312" w:hAnsi="仿宋" w:eastAsia="仿宋_GB2312"/>
          <w:szCs w:val="32"/>
        </w:rPr>
        <w:t>万元，医疗卫生与计划生育支出</w:t>
      </w:r>
      <w:r>
        <w:rPr>
          <w:rFonts w:hint="eastAsia" w:ascii="仿宋_GB2312" w:hAnsi="仿宋" w:eastAsia="仿宋_GB2312"/>
          <w:szCs w:val="32"/>
          <w:lang w:val="en-US" w:eastAsia="zh-CN"/>
        </w:rPr>
        <w:t>6.55</w:t>
      </w:r>
      <w:r>
        <w:rPr>
          <w:rFonts w:hint="eastAsia" w:ascii="仿宋_GB2312" w:hAnsi="仿宋" w:eastAsia="仿宋_GB2312"/>
          <w:szCs w:val="32"/>
        </w:rPr>
        <w:t>万元，住房保障支出</w:t>
      </w:r>
      <w:r>
        <w:rPr>
          <w:rFonts w:hint="eastAsia" w:ascii="仿宋_GB2312" w:hAnsi="仿宋" w:eastAsia="仿宋_GB2312"/>
          <w:szCs w:val="32"/>
          <w:lang w:val="en-US" w:eastAsia="zh-CN"/>
        </w:rPr>
        <w:t>3.45</w:t>
      </w:r>
      <w:r>
        <w:rPr>
          <w:rFonts w:hint="eastAsia" w:ascii="仿宋_GB2312" w:hAnsi="仿宋" w:eastAsia="仿宋_GB2312"/>
          <w:szCs w:val="32"/>
        </w:rPr>
        <w:t>万元。</w:t>
      </w:r>
    </w:p>
    <w:p>
      <w:pPr>
        <w:numPr>
          <w:ilvl w:val="0"/>
          <w:numId w:val="0"/>
        </w:numPr>
        <w:ind w:firstLine="632" w:firstLineChars="200"/>
        <w:rPr>
          <w:rFonts w:hint="eastAsia" w:ascii="仿宋_GB2312" w:hAnsi="仿宋" w:eastAsia="仿宋_GB2312"/>
          <w:szCs w:val="32"/>
        </w:rPr>
      </w:pPr>
      <w:r>
        <w:rPr>
          <w:rFonts w:hint="eastAsia" w:ascii="仿宋_GB2312" w:hAnsi="仿宋" w:eastAsia="仿宋_GB2312"/>
          <w:szCs w:val="32"/>
          <w:lang w:val="en-US" w:eastAsia="zh-CN"/>
        </w:rPr>
        <w:t>3.</w:t>
      </w:r>
      <w:r>
        <w:rPr>
          <w:rFonts w:hint="eastAsia" w:ascii="仿宋_GB2312" w:hAnsi="仿宋" w:eastAsia="仿宋_GB2312"/>
          <w:szCs w:val="32"/>
        </w:rPr>
        <w:t>一般公共预算财政拨款基本支出决算情况。（按人员经费和公用经费分别进行说明）</w:t>
      </w:r>
    </w:p>
    <w:p>
      <w:pPr>
        <w:numPr>
          <w:numId w:val="0"/>
        </w:numPr>
        <w:ind w:firstLine="632" w:firstLineChars="200"/>
        <w:rPr>
          <w:rFonts w:hint="eastAsia" w:ascii="仿宋_GB2312" w:hAnsi="仿宋" w:eastAsia="仿宋_GB2312"/>
          <w:szCs w:val="32"/>
          <w:lang w:val="en-US" w:eastAsia="zh-CN"/>
        </w:rPr>
      </w:pPr>
      <w:r>
        <w:rPr>
          <w:rFonts w:hint="eastAsia" w:ascii="仿宋_GB2312" w:hAnsi="仿宋" w:eastAsia="仿宋_GB2312"/>
          <w:szCs w:val="32"/>
        </w:rPr>
        <w:t>201</w:t>
      </w:r>
      <w:r>
        <w:rPr>
          <w:rFonts w:hint="eastAsia" w:ascii="仿宋_GB2312" w:hAnsi="仿宋" w:eastAsia="仿宋_GB2312"/>
          <w:szCs w:val="32"/>
          <w:lang w:val="en-US" w:eastAsia="zh-CN"/>
        </w:rPr>
        <w:t>8</w:t>
      </w:r>
      <w:r>
        <w:rPr>
          <w:rFonts w:hint="eastAsia" w:ascii="仿宋_GB2312" w:hAnsi="仿宋" w:eastAsia="仿宋_GB2312"/>
          <w:szCs w:val="32"/>
        </w:rPr>
        <w:t>年度公共预算财政拨款支出</w:t>
      </w:r>
      <w:r>
        <w:rPr>
          <w:rFonts w:hint="eastAsia" w:ascii="仿宋_GB2312" w:hAnsi="仿宋" w:eastAsia="仿宋_GB2312"/>
          <w:szCs w:val="32"/>
          <w:lang w:val="en-US" w:eastAsia="zh-CN"/>
        </w:rPr>
        <w:t>165.03</w:t>
      </w:r>
      <w:r>
        <w:rPr>
          <w:rFonts w:hint="eastAsia" w:ascii="仿宋_GB2312" w:hAnsi="仿宋" w:eastAsia="仿宋_GB2312"/>
          <w:szCs w:val="32"/>
        </w:rPr>
        <w:t>万元。其中：基本支出</w:t>
      </w:r>
      <w:r>
        <w:rPr>
          <w:rFonts w:hint="eastAsia" w:ascii="仿宋_GB2312" w:hAnsi="仿宋" w:eastAsia="仿宋_GB2312"/>
          <w:szCs w:val="32"/>
          <w:lang w:val="en-US" w:eastAsia="zh-CN"/>
        </w:rPr>
        <w:t>123.09</w:t>
      </w:r>
      <w:r>
        <w:rPr>
          <w:rFonts w:hint="eastAsia" w:ascii="仿宋_GB2312" w:hAnsi="仿宋" w:eastAsia="仿宋_GB2312"/>
          <w:szCs w:val="32"/>
        </w:rPr>
        <w:t>万元，</w:t>
      </w:r>
      <w:r>
        <w:rPr>
          <w:rFonts w:hint="eastAsia" w:ascii="仿宋_GB2312" w:hAnsi="仿宋" w:eastAsia="仿宋_GB2312"/>
          <w:szCs w:val="32"/>
          <w:lang w:eastAsia="zh-CN"/>
        </w:rPr>
        <w:t>比上年</w:t>
      </w:r>
      <w:r>
        <w:rPr>
          <w:rFonts w:hint="eastAsia" w:ascii="仿宋_GB2312" w:hAnsi="仿宋" w:eastAsia="仿宋_GB2312"/>
          <w:szCs w:val="32"/>
          <w:lang w:val="en-US" w:eastAsia="zh-CN"/>
        </w:rPr>
        <w:t>73.78万元增加49.31了万元，</w:t>
      </w:r>
      <w:r>
        <w:rPr>
          <w:rFonts w:hint="eastAsia" w:ascii="仿宋_GB2312" w:hAnsi="仿宋" w:eastAsia="仿宋_GB2312"/>
          <w:szCs w:val="32"/>
          <w:lang w:eastAsia="zh-CN"/>
        </w:rPr>
        <w:t>包括</w:t>
      </w:r>
      <w:r>
        <w:rPr>
          <w:rFonts w:hint="eastAsia" w:ascii="仿宋_GB2312" w:hAnsi="仿宋" w:eastAsia="仿宋_GB2312"/>
          <w:szCs w:val="32"/>
        </w:rPr>
        <w:t>：人员经费支出</w:t>
      </w:r>
      <w:r>
        <w:rPr>
          <w:rFonts w:hint="eastAsia" w:ascii="仿宋_GB2312" w:hAnsi="仿宋" w:eastAsia="仿宋_GB2312"/>
          <w:szCs w:val="32"/>
          <w:lang w:val="en-US" w:eastAsia="zh-CN"/>
        </w:rPr>
        <w:t>90.88</w:t>
      </w:r>
      <w:r>
        <w:rPr>
          <w:rFonts w:hint="eastAsia" w:ascii="仿宋_GB2312" w:hAnsi="仿宋" w:eastAsia="仿宋_GB2312"/>
          <w:szCs w:val="32"/>
        </w:rPr>
        <w:t>万元，</w:t>
      </w:r>
      <w:r>
        <w:rPr>
          <w:rFonts w:hint="eastAsia" w:ascii="仿宋_GB2312" w:hAnsi="仿宋" w:eastAsia="仿宋_GB2312"/>
          <w:szCs w:val="32"/>
          <w:lang w:eastAsia="zh-CN"/>
        </w:rPr>
        <w:t>日常公用经费</w:t>
      </w:r>
      <w:r>
        <w:rPr>
          <w:rFonts w:hint="eastAsia" w:ascii="仿宋_GB2312" w:hAnsi="仿宋" w:eastAsia="仿宋_GB2312"/>
          <w:szCs w:val="32"/>
        </w:rPr>
        <w:t>支出</w:t>
      </w:r>
      <w:r>
        <w:rPr>
          <w:rFonts w:hint="eastAsia" w:ascii="仿宋_GB2312" w:hAnsi="仿宋" w:eastAsia="仿宋_GB2312"/>
          <w:szCs w:val="32"/>
          <w:lang w:val="en-US" w:eastAsia="zh-CN"/>
        </w:rPr>
        <w:t>12.82</w:t>
      </w:r>
      <w:r>
        <w:rPr>
          <w:rFonts w:hint="eastAsia" w:ascii="仿宋_GB2312" w:hAnsi="仿宋" w:eastAsia="仿宋_GB2312"/>
          <w:szCs w:val="32"/>
        </w:rPr>
        <w:t>万元</w:t>
      </w:r>
      <w:r>
        <w:rPr>
          <w:rFonts w:hint="eastAsia" w:ascii="仿宋_GB2312" w:hAnsi="仿宋" w:eastAsia="仿宋_GB2312"/>
          <w:szCs w:val="32"/>
          <w:lang w:eastAsia="zh-CN"/>
        </w:rPr>
        <w:t>，对个人和家庭的补助</w:t>
      </w:r>
      <w:r>
        <w:rPr>
          <w:rFonts w:hint="eastAsia" w:ascii="仿宋_GB2312" w:hAnsi="仿宋" w:eastAsia="仿宋_GB2312"/>
          <w:szCs w:val="32"/>
          <w:lang w:val="en-US" w:eastAsia="zh-CN"/>
        </w:rPr>
        <w:t>19.39万元。</w:t>
      </w:r>
    </w:p>
    <w:p>
      <w:pPr>
        <w:ind w:firstLine="632" w:firstLineChars="200"/>
        <w:rPr>
          <w:rFonts w:ascii="仿宋_GB2312" w:hAnsi="仿宋" w:eastAsia="仿宋_GB2312"/>
          <w:szCs w:val="32"/>
        </w:rPr>
      </w:pPr>
      <w:r>
        <w:rPr>
          <w:rFonts w:hint="eastAsia" w:ascii="仿宋_GB2312" w:hAnsi="仿宋" w:eastAsia="仿宋_GB2312"/>
          <w:szCs w:val="32"/>
        </w:rPr>
        <w:t>4.政府性基金财政拨款收支情况说明。</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本部门无政府性基金决算收支，并已公开空表。</w:t>
      </w:r>
    </w:p>
    <w:p>
      <w:pPr>
        <w:ind w:firstLine="711" w:firstLineChars="225"/>
        <w:rPr>
          <w:rFonts w:ascii="仿宋_GB2312" w:eastAsia="仿宋_GB2312"/>
          <w:szCs w:val="32"/>
        </w:rPr>
      </w:pPr>
      <w:r>
        <w:rPr>
          <w:rFonts w:hint="eastAsia" w:ascii="仿宋_GB2312" w:eastAsia="仿宋_GB2312"/>
          <w:szCs w:val="32"/>
        </w:rPr>
        <w:t>5.国有资本经营财政拨款收支情况说明。</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w:t>
      </w:r>
    </w:p>
    <w:p>
      <w:pPr>
        <w:ind w:firstLine="640"/>
        <w:rPr>
          <w:rFonts w:ascii="楷体" w:hAnsi="楷体" w:eastAsia="楷体" w:cs="楷体"/>
          <w:szCs w:val="32"/>
        </w:rPr>
      </w:pPr>
      <w:r>
        <w:rPr>
          <w:rFonts w:hint="eastAsia" w:ascii="楷体" w:hAnsi="楷体" w:eastAsia="楷体" w:cs="楷体"/>
          <w:szCs w:val="32"/>
        </w:rPr>
        <w:t>（三）2018年度“三公”经费、培训费及会议费支出情况说明</w:t>
      </w:r>
    </w:p>
    <w:p>
      <w:pPr>
        <w:numPr>
          <w:ilvl w:val="0"/>
          <w:numId w:val="0"/>
        </w:numPr>
        <w:ind w:firstLine="632" w:firstLineChars="200"/>
        <w:rPr>
          <w:rFonts w:hint="eastAsia" w:ascii="仿宋_GB2312" w:hAnsi="仿宋" w:eastAsia="仿宋_GB2312"/>
          <w:szCs w:val="32"/>
          <w:lang w:val="en-US" w:eastAsia="zh-CN"/>
        </w:rPr>
      </w:pPr>
      <w:r>
        <w:rPr>
          <w:rFonts w:hint="eastAsia" w:ascii="仿宋_GB2312" w:hAnsi="仿宋" w:eastAsia="仿宋_GB2312"/>
          <w:szCs w:val="32"/>
          <w:lang w:val="en-US" w:eastAsia="zh-CN"/>
        </w:rPr>
        <w:t>1.“三公”经费财政拨款支出总体情况说明。</w:t>
      </w:r>
    </w:p>
    <w:p>
      <w:pPr>
        <w:numPr>
          <w:ilvl w:val="0"/>
          <w:numId w:val="0"/>
        </w:numPr>
        <w:ind w:firstLine="632" w:firstLineChars="200"/>
        <w:rPr>
          <w:rFonts w:hint="eastAsia" w:ascii="仿宋_GB2312" w:hAnsi="仿宋" w:eastAsia="仿宋_GB2312"/>
          <w:szCs w:val="32"/>
          <w:lang w:val="en-US" w:eastAsia="zh-CN"/>
        </w:rPr>
      </w:pPr>
      <w:r>
        <w:rPr>
          <w:rFonts w:hint="eastAsia" w:ascii="仿宋_GB2312" w:hAnsi="仿宋" w:eastAsia="仿宋_GB2312"/>
          <w:szCs w:val="32"/>
          <w:lang w:val="en-US" w:eastAsia="zh-CN"/>
        </w:rPr>
        <w:t>2018年公共预算财政拨款安排的“三公经费”支出0万元，比上年的0.06万元减少了0.06万元，主要原因是根据实际支出数据填报。</w:t>
      </w:r>
    </w:p>
    <w:p>
      <w:pPr>
        <w:numPr>
          <w:ilvl w:val="0"/>
          <w:numId w:val="0"/>
        </w:numPr>
        <w:ind w:firstLine="632" w:firstLineChars="200"/>
        <w:rPr>
          <w:rFonts w:hint="eastAsia" w:ascii="仿宋_GB2312" w:hAnsi="仿宋" w:eastAsia="仿宋_GB2312"/>
          <w:szCs w:val="32"/>
          <w:lang w:val="en-US" w:eastAsia="zh-CN"/>
        </w:rPr>
      </w:pPr>
      <w:r>
        <w:rPr>
          <w:rFonts w:hint="eastAsia" w:ascii="仿宋_GB2312" w:hAnsi="仿宋" w:eastAsia="仿宋_GB2312"/>
          <w:szCs w:val="32"/>
          <w:lang w:val="en-US" w:eastAsia="zh-CN"/>
        </w:rPr>
        <w:t>①因公出国（境）费0万元；</w:t>
      </w:r>
    </w:p>
    <w:p>
      <w:pPr>
        <w:numPr>
          <w:ilvl w:val="0"/>
          <w:numId w:val="0"/>
        </w:numPr>
        <w:ind w:firstLine="632" w:firstLineChars="200"/>
        <w:rPr>
          <w:rFonts w:hint="eastAsia" w:ascii="仿宋_GB2312" w:hAnsi="仿宋" w:eastAsia="仿宋_GB2312"/>
          <w:szCs w:val="32"/>
          <w:lang w:val="en-US" w:eastAsia="zh-CN"/>
        </w:rPr>
      </w:pPr>
      <w:r>
        <w:rPr>
          <w:rFonts w:hint="eastAsia" w:ascii="仿宋_GB2312" w:hAnsi="仿宋" w:eastAsia="仿宋_GB2312"/>
          <w:szCs w:val="32"/>
          <w:lang w:val="en-US" w:eastAsia="zh-CN"/>
        </w:rPr>
        <w:t>②公务用车购置及运行费0万元(其中：公务用车购置费0万元，公务用车运行维护费0万元)，较上年的0万元增加了0万元，根据实际支出数据填报;公务用车保有量0辆；</w:t>
      </w:r>
    </w:p>
    <w:p>
      <w:pPr>
        <w:numPr>
          <w:ilvl w:val="0"/>
          <w:numId w:val="0"/>
        </w:numPr>
        <w:ind w:firstLine="632" w:firstLineChars="200"/>
        <w:rPr>
          <w:rFonts w:hint="eastAsia" w:ascii="仿宋_GB2312" w:hAnsi="仿宋" w:eastAsia="仿宋_GB2312"/>
          <w:szCs w:val="32"/>
          <w:lang w:val="en-US" w:eastAsia="zh-CN"/>
        </w:rPr>
      </w:pPr>
      <w:r>
        <w:rPr>
          <w:rFonts w:hint="eastAsia" w:ascii="仿宋_GB2312" w:hAnsi="仿宋" w:eastAsia="仿宋_GB2312"/>
          <w:szCs w:val="32"/>
          <w:lang w:val="en-US" w:eastAsia="zh-CN"/>
        </w:rPr>
        <w:t>③公务接待费0万元，较上年的0.06万元减少了0.06万元。国内公务接待3批次，共15人次。根据实际支出数据填报。         </w:t>
      </w:r>
    </w:p>
    <w:p>
      <w:pPr>
        <w:numPr>
          <w:ilvl w:val="0"/>
          <w:numId w:val="1"/>
        </w:numPr>
        <w:ind w:firstLine="632" w:firstLineChars="200"/>
        <w:rPr>
          <w:rFonts w:hint="eastAsia" w:ascii="仿宋_GB2312" w:hAnsi="仿宋" w:eastAsia="仿宋_GB2312"/>
          <w:szCs w:val="32"/>
          <w:lang w:val="en-US" w:eastAsia="zh-CN"/>
        </w:rPr>
      </w:pPr>
      <w:r>
        <w:rPr>
          <w:rFonts w:hint="eastAsia" w:ascii="仿宋_GB2312" w:hAnsi="仿宋" w:eastAsia="仿宋_GB2312"/>
          <w:szCs w:val="32"/>
          <w:lang w:val="en-US" w:eastAsia="zh-CN"/>
        </w:rPr>
        <w:t>培训费支出情况。</w:t>
      </w:r>
    </w:p>
    <w:p>
      <w:pPr>
        <w:numPr>
          <w:numId w:val="0"/>
        </w:numPr>
        <w:ind w:firstLine="632" w:firstLineChars="200"/>
        <w:rPr>
          <w:rFonts w:hint="default" w:ascii="仿宋_GB2312" w:hAnsi="仿宋" w:eastAsia="仿宋_GB2312"/>
          <w:szCs w:val="32"/>
          <w:lang w:val="en-US" w:eastAsia="zh-CN"/>
        </w:rPr>
      </w:pPr>
      <w:r>
        <w:rPr>
          <w:rFonts w:hint="eastAsia" w:ascii="仿宋_GB2312" w:hAnsi="仿宋" w:eastAsia="仿宋_GB2312"/>
          <w:szCs w:val="32"/>
          <w:lang w:val="en-US" w:eastAsia="zh-CN"/>
        </w:rPr>
        <w:t>2018年培训费支出0万元。</w:t>
      </w:r>
    </w:p>
    <w:p>
      <w:pPr>
        <w:numPr>
          <w:ilvl w:val="0"/>
          <w:numId w:val="1"/>
        </w:numPr>
        <w:ind w:left="0" w:leftChars="0" w:firstLine="632" w:firstLineChars="200"/>
        <w:rPr>
          <w:rFonts w:hint="eastAsia" w:ascii="仿宋_GB2312" w:hAnsi="仿宋" w:eastAsia="仿宋_GB2312"/>
          <w:szCs w:val="32"/>
          <w:lang w:val="en-US" w:eastAsia="zh-CN"/>
        </w:rPr>
      </w:pPr>
      <w:r>
        <w:rPr>
          <w:rFonts w:hint="eastAsia" w:ascii="仿宋_GB2312" w:hAnsi="仿宋" w:eastAsia="仿宋_GB2312"/>
          <w:szCs w:val="32"/>
          <w:lang w:val="en-US" w:eastAsia="zh-CN"/>
        </w:rPr>
        <w:t>会议费支出情况。</w:t>
      </w:r>
    </w:p>
    <w:p>
      <w:pPr>
        <w:numPr>
          <w:numId w:val="0"/>
        </w:numPr>
        <w:ind w:firstLine="632" w:firstLineChars="200"/>
        <w:rPr>
          <w:rFonts w:hint="eastAsia" w:ascii="仿宋_GB2312" w:hAnsi="仿宋" w:eastAsia="仿宋_GB2312"/>
          <w:szCs w:val="32"/>
          <w:lang w:val="en-US" w:eastAsia="zh-CN"/>
        </w:rPr>
      </w:pPr>
      <w:r>
        <w:rPr>
          <w:rFonts w:hint="eastAsia" w:ascii="仿宋" w:hAnsi="仿宋" w:eastAsia="仿宋" w:cs="仿宋"/>
          <w:sz w:val="32"/>
          <w:szCs w:val="32"/>
          <w:lang w:val="en-US" w:eastAsia="zh-CN"/>
        </w:rPr>
        <w:t>2018年度会议费支出0.17万元，较上年增长了0.17万元，根据实际支出数据填报</w:t>
      </w:r>
      <w:r>
        <w:rPr>
          <w:rFonts w:hint="eastAsia" w:ascii="仿宋" w:hAnsi="仿宋" w:eastAsia="仿宋" w:cs="仿宋"/>
          <w:sz w:val="32"/>
          <w:szCs w:val="32"/>
        </w:rPr>
        <w:t>。  </w:t>
      </w:r>
    </w:p>
    <w:p>
      <w:pPr>
        <w:numPr>
          <w:ilvl w:val="0"/>
          <w:numId w:val="0"/>
        </w:numPr>
        <w:ind w:firstLine="632" w:firstLineChars="200"/>
        <w:rPr>
          <w:rFonts w:hint="eastAsia" w:ascii="黑体" w:hAnsi="黑体" w:eastAsia="黑体"/>
          <w:b/>
          <w:bCs/>
          <w:szCs w:val="32"/>
          <w:lang w:val="en-US" w:eastAsia="zh-CN"/>
        </w:rPr>
      </w:pPr>
      <w:r>
        <w:rPr>
          <w:rFonts w:hint="eastAsia" w:ascii="黑体" w:hAnsi="黑体" w:eastAsia="黑体"/>
          <w:b/>
          <w:bCs/>
          <w:szCs w:val="32"/>
          <w:lang w:val="en-US" w:eastAsia="zh-CN"/>
        </w:rPr>
        <w:t>六、2018年度部门绩效管理情况说明</w:t>
      </w:r>
    </w:p>
    <w:p>
      <w:pPr>
        <w:numPr>
          <w:ilvl w:val="0"/>
          <w:numId w:val="0"/>
        </w:numPr>
        <w:ind w:firstLine="632" w:firstLineChars="200"/>
        <w:rPr>
          <w:rFonts w:hint="eastAsia" w:ascii="仿宋_GB2312" w:hAnsi="仿宋" w:eastAsia="仿宋_GB2312"/>
          <w:szCs w:val="32"/>
          <w:lang w:val="en-US" w:eastAsia="zh-CN"/>
        </w:rPr>
      </w:pPr>
      <w:r>
        <w:rPr>
          <w:rFonts w:hint="eastAsia" w:ascii="仿宋_GB2312" w:hAnsi="仿宋" w:eastAsia="仿宋_GB2312"/>
          <w:szCs w:val="32"/>
          <w:lang w:val="en-US" w:eastAsia="zh-CN"/>
        </w:rPr>
        <w:t>2018年度根据预算绩效管理要求，本部门组织对 2018 年度一般公共预算项目支出全面开展绩效自评，其中，一级项目 3个，二级项目3个，共涉及资金41.94万元，占一般公共预算项目支出总额的 100%。</w:t>
      </w:r>
    </w:p>
    <w:p>
      <w:pPr>
        <w:numPr>
          <w:ilvl w:val="0"/>
          <w:numId w:val="0"/>
        </w:numPr>
        <w:ind w:firstLine="632" w:firstLineChars="200"/>
        <w:rPr>
          <w:rFonts w:hint="eastAsia" w:ascii="仿宋_GB2312" w:hAnsi="仿宋" w:eastAsia="仿宋_GB2312"/>
          <w:szCs w:val="32"/>
          <w:lang w:val="en-US" w:eastAsia="zh-CN"/>
        </w:rPr>
      </w:pPr>
    </w:p>
    <w:p>
      <w:pPr>
        <w:numPr>
          <w:ilvl w:val="0"/>
          <w:numId w:val="0"/>
        </w:numPr>
        <w:ind w:firstLine="632" w:firstLineChars="200"/>
        <w:rPr>
          <w:rFonts w:hint="eastAsia" w:ascii="仿宋_GB2312" w:hAnsi="仿宋" w:eastAsia="仿宋_GB2312"/>
          <w:szCs w:val="32"/>
          <w:lang w:val="en-US" w:eastAsia="zh-CN"/>
        </w:rPr>
      </w:pPr>
    </w:p>
    <w:p>
      <w:pPr>
        <w:numPr>
          <w:ilvl w:val="0"/>
          <w:numId w:val="0"/>
        </w:numPr>
        <w:ind w:firstLine="632" w:firstLineChars="200"/>
        <w:rPr>
          <w:rFonts w:hint="eastAsia" w:ascii="仿宋_GB2312" w:hAnsi="仿宋" w:eastAsia="仿宋_GB2312"/>
          <w:szCs w:val="32"/>
          <w:lang w:val="en-US" w:eastAsia="zh-CN"/>
        </w:rPr>
      </w:pPr>
    </w:p>
    <w:p>
      <w:pPr>
        <w:numPr>
          <w:ilvl w:val="0"/>
          <w:numId w:val="0"/>
        </w:numPr>
        <w:ind w:firstLine="632" w:firstLineChars="200"/>
        <w:rPr>
          <w:rFonts w:hint="eastAsia" w:ascii="仿宋_GB2312" w:hAnsi="仿宋" w:eastAsia="仿宋_GB2312"/>
          <w:szCs w:val="32"/>
          <w:lang w:val="en-US" w:eastAsia="zh-CN"/>
        </w:rPr>
      </w:pPr>
    </w:p>
    <w:p>
      <w:pPr>
        <w:numPr>
          <w:ilvl w:val="0"/>
          <w:numId w:val="0"/>
        </w:numPr>
        <w:ind w:firstLine="632" w:firstLineChars="200"/>
        <w:rPr>
          <w:rFonts w:hint="eastAsia" w:ascii="仿宋_GB2312" w:hAnsi="仿宋" w:eastAsia="仿宋_GB2312"/>
          <w:szCs w:val="32"/>
          <w:lang w:val="en-US" w:eastAsia="zh-CN"/>
        </w:rPr>
      </w:pPr>
    </w:p>
    <w:p>
      <w:pPr>
        <w:numPr>
          <w:ilvl w:val="0"/>
          <w:numId w:val="0"/>
        </w:numPr>
        <w:ind w:firstLine="632" w:firstLineChars="200"/>
        <w:rPr>
          <w:rFonts w:hint="eastAsia" w:ascii="仿宋_GB2312" w:hAnsi="仿宋" w:eastAsia="仿宋_GB2312"/>
          <w:szCs w:val="32"/>
          <w:lang w:val="en-US" w:eastAsia="zh-CN"/>
        </w:rPr>
      </w:pPr>
    </w:p>
    <w:p>
      <w:pPr>
        <w:numPr>
          <w:ilvl w:val="0"/>
          <w:numId w:val="0"/>
        </w:numPr>
        <w:ind w:firstLine="632" w:firstLineChars="200"/>
        <w:rPr>
          <w:rFonts w:hint="eastAsia" w:ascii="仿宋_GB2312" w:hAnsi="仿宋" w:eastAsia="仿宋_GB2312"/>
          <w:szCs w:val="32"/>
          <w:lang w:val="en-US" w:eastAsia="zh-CN"/>
        </w:rPr>
      </w:pPr>
    </w:p>
    <w:p>
      <w:pPr>
        <w:rPr>
          <w:rFonts w:ascii="楷体" w:hAnsi="楷体" w:eastAsia="楷体" w:cs="楷体"/>
          <w:szCs w:val="32"/>
        </w:rPr>
        <w:sectPr>
          <w:pgSz w:w="11906" w:h="16838"/>
          <w:pgMar w:top="2098" w:right="1474" w:bottom="1985" w:left="1588" w:header="851" w:footer="992" w:gutter="0"/>
          <w:cols w:space="0" w:num="1"/>
          <w:docGrid w:type="linesAndChars" w:linePitch="579" w:charSpace="-849"/>
        </w:sectPr>
      </w:pPr>
      <w:bookmarkStart w:id="0" w:name="_MON_1630234820"/>
      <w:bookmarkEnd w:id="0"/>
      <w:r>
        <w:rPr>
          <w:rFonts w:hint="eastAsia" w:ascii="楷体" w:hAnsi="楷体" w:eastAsia="楷体" w:cs="楷体"/>
          <w:szCs w:val="32"/>
        </w:rPr>
        <w:object>
          <v:shape id="_x0000_i1026" o:spt="75" type="#_x0000_t75" style="height:658.8pt;width:465.4pt;" o:ole="t" filled="f" o:preferrelative="t" stroked="f" coordsize="21600,21600">
            <v:path/>
            <v:fill on="f" focussize="0,0"/>
            <v:stroke on="f" joinstyle="miter"/>
            <v:imagedata r:id="rId7" o:title=""/>
            <o:lock v:ext="edit" aspectratio="t"/>
            <w10:wrap type="none"/>
            <w10:anchorlock/>
          </v:shape>
          <o:OLEObject Type="Embed" ProgID="Excel.Sheet.8" ShapeID="_x0000_i1026" DrawAspect="Content" ObjectID="_1468075726" r:id="rId6">
            <o:LockedField>false</o:LockedField>
          </o:OLEObject>
        </w:object>
      </w:r>
    </w:p>
    <w:p>
      <w:pPr>
        <w:rPr>
          <w:rFonts w:ascii="楷体" w:hAnsi="楷体" w:eastAsia="楷体" w:cs="楷体"/>
          <w:szCs w:val="32"/>
        </w:rPr>
        <w:sectPr>
          <w:pgSz w:w="16838" w:h="11906" w:orient="landscape"/>
          <w:pgMar w:top="851" w:right="232" w:bottom="567" w:left="510" w:header="851" w:footer="992" w:gutter="0"/>
          <w:cols w:space="0" w:num="1"/>
          <w:docGrid w:type="lines" w:linePitch="579" w:charSpace="-849"/>
        </w:sectPr>
      </w:pPr>
      <w:r>
        <w:rPr>
          <w:rFonts w:hint="eastAsia" w:ascii="楷体" w:hAnsi="楷体" w:eastAsia="楷体" w:cs="楷体"/>
          <w:szCs w:val="32"/>
        </w:rPr>
        <w:object>
          <v:shape id="_x0000_i1027" o:spt="75" type="#_x0000_t75" style="height:1134.1pt;width:798.1pt;" o:ole="t" filled="f" o:preferrelative="t" stroked="f" coordsize="21600,21600">
            <v:path/>
            <v:fill on="f" focussize="0,0"/>
            <v:stroke on="f" joinstyle="miter"/>
            <v:imagedata r:id="rId9" o:title=""/>
            <o:lock v:ext="edit" aspectratio="t"/>
            <w10:wrap type="none"/>
            <w10:anchorlock/>
          </v:shape>
          <o:OLEObject Type="Embed" ProgID="Excel.Sheet.8" ShapeID="_x0000_i1027" DrawAspect="Content" ObjectID="_1468075727" r:id="rId8">
            <o:LockedField>false</o:LockedField>
          </o:OLEObject>
        </w:object>
      </w:r>
    </w:p>
    <w:p>
      <w:pPr>
        <w:rPr>
          <w:rFonts w:ascii="楷体" w:hAnsi="楷体" w:eastAsia="楷体" w:cs="楷体"/>
          <w:szCs w:val="32"/>
        </w:rPr>
      </w:pPr>
      <w:r>
        <w:rPr>
          <w:rFonts w:hint="eastAsia" w:ascii="楷体" w:hAnsi="楷体" w:eastAsia="楷体" w:cs="楷体"/>
          <w:szCs w:val="32"/>
        </w:rPr>
        <w:object>
          <v:shape id="_x0000_i1028" o:spt="75" type="#_x0000_t75" style="height:424.45pt;width:789.65pt;" o:ole="t" filled="f" o:preferrelative="t" stroked="f" coordsize="21600,21600">
            <v:path/>
            <v:fill on="f" focussize="0,0"/>
            <v:stroke on="f" joinstyle="miter"/>
            <v:imagedata r:id="rId11" o:title=""/>
            <o:lock v:ext="edit" aspectratio="t"/>
            <w10:wrap type="none"/>
            <w10:anchorlock/>
          </v:shape>
          <o:OLEObject Type="Embed" ProgID="Excel.Sheet.8" ShapeID="_x0000_i1028" DrawAspect="Content" ObjectID="_1468075728" r:id="rId10">
            <o:LockedField>false</o:LockedField>
          </o:OLEObject>
        </w:object>
      </w:r>
    </w:p>
    <w:p>
      <w:pPr>
        <w:rPr>
          <w:rFonts w:ascii="楷体" w:hAnsi="楷体" w:eastAsia="楷体" w:cs="楷体"/>
          <w:szCs w:val="32"/>
        </w:rPr>
      </w:pPr>
    </w:p>
    <w:p>
      <w:pPr>
        <w:rPr>
          <w:rFonts w:ascii="楷体" w:hAnsi="楷体" w:eastAsia="楷体" w:cs="楷体"/>
          <w:szCs w:val="32"/>
        </w:rPr>
      </w:pPr>
    </w:p>
    <w:p>
      <w:pPr>
        <w:rPr>
          <w:rFonts w:ascii="楷体" w:hAnsi="楷体" w:eastAsia="楷体" w:cs="楷体"/>
          <w:szCs w:val="32"/>
        </w:rPr>
      </w:pPr>
    </w:p>
    <w:p>
      <w:pPr>
        <w:rPr>
          <w:rFonts w:ascii="楷体" w:hAnsi="楷体" w:eastAsia="楷体" w:cs="楷体"/>
          <w:szCs w:val="32"/>
        </w:rPr>
      </w:pPr>
    </w:p>
    <w:p>
      <w:pPr>
        <w:rPr>
          <w:rFonts w:ascii="楷体" w:hAnsi="楷体" w:eastAsia="楷体" w:cs="楷体"/>
          <w:szCs w:val="32"/>
        </w:rPr>
      </w:pPr>
      <w:r>
        <w:rPr>
          <w:rFonts w:hint="eastAsia" w:ascii="楷体" w:hAnsi="楷体" w:eastAsia="楷体" w:cs="楷体"/>
          <w:szCs w:val="32"/>
        </w:rPr>
        <w:object>
          <v:shape id="_x0000_i1029" o:spt="75" type="#_x0000_t75" style="height:414.6pt;width:789.65pt;" o:ole="t" filled="f" o:preferrelative="t" stroked="f" coordsize="21600,21600">
            <v:path/>
            <v:fill on="f" focussize="0,0"/>
            <v:stroke on="f" joinstyle="miter"/>
            <v:imagedata r:id="rId13" o:title=""/>
            <o:lock v:ext="edit" aspectratio="t"/>
            <w10:wrap type="none"/>
            <w10:anchorlock/>
          </v:shape>
          <o:OLEObject Type="Embed" ProgID="Excel.Sheet.8" ShapeID="_x0000_i1029" DrawAspect="Content" ObjectID="_1468075729" r:id="rId12">
            <o:LockedField>false</o:LockedField>
          </o:OLEObject>
        </w:object>
      </w:r>
    </w:p>
    <w:p>
      <w:pPr>
        <w:rPr>
          <w:rFonts w:ascii="楷体" w:hAnsi="楷体" w:eastAsia="楷体" w:cs="楷体"/>
          <w:szCs w:val="32"/>
        </w:rPr>
        <w:sectPr>
          <w:pgSz w:w="16838" w:h="11906" w:orient="landscape"/>
          <w:pgMar w:top="851" w:right="232" w:bottom="567" w:left="510" w:header="851" w:footer="992" w:gutter="0"/>
          <w:cols w:space="0" w:num="1"/>
          <w:docGrid w:type="linesAndChars" w:linePitch="579" w:charSpace="-849"/>
        </w:sectPr>
      </w:pPr>
    </w:p>
    <w:p>
      <w:pPr>
        <w:rPr>
          <w:rFonts w:ascii="楷体" w:hAnsi="楷体" w:eastAsia="楷体" w:cs="楷体"/>
          <w:szCs w:val="32"/>
        </w:rPr>
      </w:pPr>
    </w:p>
    <w:p>
      <w:pPr>
        <w:rPr>
          <w:rFonts w:ascii="仿宋_GB2312" w:hAnsi="仿宋_GB2312" w:eastAsia="仿宋_GB2312" w:cs="仿宋_GB2312"/>
          <w:b/>
          <w:bCs/>
          <w:szCs w:val="32"/>
        </w:rPr>
      </w:pPr>
      <w:r>
        <w:rPr>
          <w:rFonts w:hint="eastAsia" w:ascii="楷体" w:hAnsi="楷体" w:eastAsia="楷体" w:cs="楷体"/>
          <w:szCs w:val="32"/>
        </w:rPr>
        <w:t xml:space="preserve"> </w:t>
      </w:r>
      <w:r>
        <w:rPr>
          <w:rFonts w:hint="eastAsia" w:ascii="黑体" w:hAnsi="黑体" w:eastAsia="黑体"/>
          <w:szCs w:val="32"/>
        </w:rPr>
        <w:t>七、</w:t>
      </w:r>
      <w:r>
        <w:rPr>
          <w:rFonts w:hint="eastAsia" w:ascii="黑体" w:hAnsi="黑体" w:eastAsia="黑体"/>
          <w:b/>
          <w:bCs/>
          <w:szCs w:val="32"/>
        </w:rPr>
        <w:t>其他重要事项的情况说明</w:t>
      </w:r>
    </w:p>
    <w:p>
      <w:pPr>
        <w:ind w:firstLine="640" w:firstLineChars="200"/>
        <w:rPr>
          <w:rFonts w:ascii="楷体" w:hAnsi="楷体" w:eastAsia="楷体" w:cs="楷体"/>
          <w:szCs w:val="32"/>
        </w:rPr>
      </w:pPr>
      <w:r>
        <w:rPr>
          <w:rFonts w:hint="eastAsia" w:ascii="楷体" w:hAnsi="楷体" w:eastAsia="楷体" w:cs="楷体"/>
          <w:szCs w:val="32"/>
        </w:rPr>
        <w:t>（一）机关运行经费支出情况</w:t>
      </w:r>
    </w:p>
    <w:p>
      <w:pPr>
        <w:ind w:firstLine="640"/>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无</w:t>
      </w:r>
    </w:p>
    <w:p>
      <w:pPr>
        <w:ind w:firstLine="640"/>
        <w:rPr>
          <w:rFonts w:ascii="仿宋_GB2312" w:hAnsi="仿宋_GB2312" w:eastAsia="仿宋_GB2312" w:cs="仿宋_GB2312"/>
          <w:szCs w:val="32"/>
        </w:rPr>
      </w:pPr>
      <w:r>
        <w:rPr>
          <w:rFonts w:hint="eastAsia" w:ascii="楷体" w:hAnsi="楷体" w:eastAsia="楷体" w:cs="楷体"/>
          <w:szCs w:val="32"/>
        </w:rPr>
        <w:t>（二）政府采购支出情况</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2018年本部门政府采购支出总额共</w:t>
      </w:r>
      <w:r>
        <w:rPr>
          <w:rFonts w:hint="eastAsia" w:ascii="仿宋_GB2312" w:hAnsi="仿宋_GB2312" w:eastAsia="仿宋_GB2312" w:cs="仿宋_GB2312"/>
          <w:szCs w:val="32"/>
          <w:lang w:val="en-US" w:eastAsia="zh-CN"/>
        </w:rPr>
        <w:t>39.28</w:t>
      </w:r>
      <w:r>
        <w:rPr>
          <w:rFonts w:hint="eastAsia" w:ascii="仿宋_GB2312" w:hAnsi="仿宋_GB2312" w:eastAsia="仿宋_GB2312" w:cs="仿宋_GB2312"/>
          <w:szCs w:val="32"/>
        </w:rPr>
        <w:t>万元，其中政府采购货物类支出</w:t>
      </w:r>
      <w:r>
        <w:rPr>
          <w:rFonts w:hint="eastAsia" w:ascii="仿宋_GB2312" w:hAnsi="仿宋_GB2312" w:eastAsia="仿宋_GB2312" w:cs="仿宋_GB2312"/>
          <w:szCs w:val="32"/>
          <w:lang w:val="en-US" w:eastAsia="zh-CN"/>
        </w:rPr>
        <w:t>1.33</w:t>
      </w:r>
      <w:r>
        <w:rPr>
          <w:rFonts w:hint="eastAsia" w:ascii="仿宋_GB2312" w:hAnsi="仿宋_GB2312" w:eastAsia="仿宋_GB2312" w:cs="仿宋_GB2312"/>
          <w:szCs w:val="32"/>
        </w:rPr>
        <w:t>万元、政府采购服务类支出</w:t>
      </w:r>
      <w:r>
        <w:rPr>
          <w:rFonts w:hint="eastAsia" w:ascii="仿宋_GB2312" w:hAnsi="仿宋_GB2312" w:eastAsia="仿宋_GB2312" w:cs="仿宋_GB2312"/>
          <w:szCs w:val="32"/>
          <w:lang w:val="en-US" w:eastAsia="zh-CN"/>
        </w:rPr>
        <w:t>14.81</w:t>
      </w:r>
      <w:r>
        <w:rPr>
          <w:rFonts w:hint="eastAsia" w:ascii="仿宋_GB2312" w:hAnsi="仿宋_GB2312" w:eastAsia="仿宋_GB2312" w:cs="仿宋_GB2312"/>
          <w:szCs w:val="32"/>
        </w:rPr>
        <w:t>万元、政府采购工程类支出</w:t>
      </w:r>
      <w:r>
        <w:rPr>
          <w:rFonts w:hint="eastAsia" w:ascii="仿宋_GB2312" w:hAnsi="仿宋_GB2312" w:eastAsia="仿宋_GB2312" w:cs="仿宋_GB2312"/>
          <w:szCs w:val="32"/>
          <w:lang w:val="en-US" w:eastAsia="zh-CN"/>
        </w:rPr>
        <w:t>23.14</w:t>
      </w:r>
      <w:bookmarkStart w:id="1" w:name="_GoBack"/>
      <w:bookmarkEnd w:id="1"/>
      <w:r>
        <w:rPr>
          <w:rFonts w:hint="eastAsia" w:ascii="仿宋_GB2312" w:hAnsi="仿宋_GB2312" w:eastAsia="仿宋_GB2312" w:cs="仿宋_GB2312"/>
          <w:szCs w:val="32"/>
        </w:rPr>
        <w:t>万元。</w:t>
      </w:r>
    </w:p>
    <w:p>
      <w:pPr>
        <w:ind w:firstLine="640" w:firstLineChars="200"/>
        <w:rPr>
          <w:rFonts w:ascii="楷体" w:hAnsi="楷体" w:eastAsia="楷体" w:cs="楷体"/>
          <w:szCs w:val="32"/>
        </w:rPr>
      </w:pPr>
      <w:r>
        <w:rPr>
          <w:rFonts w:hint="eastAsia" w:ascii="楷体" w:hAnsi="楷体" w:eastAsia="楷体" w:cs="楷体"/>
          <w:szCs w:val="32"/>
        </w:rPr>
        <w:t>（三）国有资产占用及购置情况说明</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截至2018年末，本部门所属单位共有车辆</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辆；单价50万元以上的通用设备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台（套）；单价100万元以上的通用设备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台（套）。2018年当年购置车辆</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辆；购置单价50万元以上的设备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台（套）；购置单价100万元以上的通用设备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w:t>
      </w:r>
    </w:p>
    <w:p>
      <w:pPr>
        <w:ind w:firstLine="643" w:firstLineChars="200"/>
        <w:rPr>
          <w:rFonts w:ascii="黑体" w:hAnsi="黑体" w:eastAsia="黑体"/>
          <w:b/>
          <w:bCs/>
          <w:szCs w:val="32"/>
        </w:rPr>
      </w:pPr>
      <w:r>
        <w:rPr>
          <w:rFonts w:hint="eastAsia" w:ascii="黑体" w:hAnsi="黑体" w:eastAsia="黑体"/>
          <w:b/>
          <w:bCs/>
          <w:szCs w:val="32"/>
        </w:rPr>
        <w:t>八、专业名词解释</w:t>
      </w:r>
    </w:p>
    <w:p>
      <w:pPr>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1.基本支出：指为保障机构正常运转、完成日常工作任务而发生的各项支出。</w:t>
      </w:r>
    </w:p>
    <w:p>
      <w:pPr>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2.项目支出：指单位为完成特定的行政工作任务或事业发展目标所发生的各项支出。</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3.“三公”经费：指部门使用一般公共预算财政拨款安排的因公出国（境）费、公务用车购置及运行费和公务接待费支出。</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4.财政拨款收入：指本级财政当年拨付的资金。</w:t>
      </w:r>
    </w:p>
    <w:p>
      <w:pPr>
        <w:ind w:firstLine="640"/>
        <w:rPr>
          <w:rFonts w:ascii="仿宋_GB2312" w:hAnsi="仿宋_GB2312" w:eastAsia="仿宋_GB2312" w:cs="仿宋_GB2312"/>
          <w:szCs w:val="32"/>
        </w:rPr>
      </w:pPr>
      <w:r>
        <w:rPr>
          <w:rFonts w:hint="eastAsia" w:ascii="黑体" w:hAnsi="黑体" w:eastAsia="黑体"/>
          <w:sz w:val="36"/>
          <w:szCs w:val="36"/>
        </w:rPr>
        <w:t xml:space="preserve">  </w:t>
      </w:r>
      <w:r>
        <w:rPr>
          <w:rFonts w:hint="eastAsia" w:ascii="仿宋_GB2312" w:hAnsi="仿宋_GB2312" w:eastAsia="仿宋_GB2312" w:cs="仿宋_GB2312"/>
          <w:szCs w:val="32"/>
        </w:rPr>
        <w:t xml:space="preserve">             </w:t>
      </w:r>
    </w:p>
    <w:p/>
    <w:sectPr>
      <w:pgSz w:w="11906" w:h="16838"/>
      <w:pgMar w:top="283" w:right="1800" w:bottom="28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5D64A"/>
    <w:multiLevelType w:val="singleLevel"/>
    <w:tmpl w:val="2715D64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E492444"/>
    <w:rsid w:val="005A6018"/>
    <w:rsid w:val="0096418A"/>
    <w:rsid w:val="00A46B83"/>
    <w:rsid w:val="00AF4CBD"/>
    <w:rsid w:val="00E8186E"/>
    <w:rsid w:val="00F47BEA"/>
    <w:rsid w:val="02865662"/>
    <w:rsid w:val="02B60B15"/>
    <w:rsid w:val="04696781"/>
    <w:rsid w:val="05A73DAD"/>
    <w:rsid w:val="092B4994"/>
    <w:rsid w:val="095F5F03"/>
    <w:rsid w:val="0A49501D"/>
    <w:rsid w:val="0ABB2133"/>
    <w:rsid w:val="0ACC5265"/>
    <w:rsid w:val="0B556806"/>
    <w:rsid w:val="0C5E25D5"/>
    <w:rsid w:val="0E0B1E8D"/>
    <w:rsid w:val="0E596D80"/>
    <w:rsid w:val="0EE74CF3"/>
    <w:rsid w:val="10E3449E"/>
    <w:rsid w:val="13702AFB"/>
    <w:rsid w:val="13DD5026"/>
    <w:rsid w:val="16725A58"/>
    <w:rsid w:val="18163111"/>
    <w:rsid w:val="18717E72"/>
    <w:rsid w:val="1BB302DD"/>
    <w:rsid w:val="1C155FB2"/>
    <w:rsid w:val="1C7210BE"/>
    <w:rsid w:val="1E1B4B61"/>
    <w:rsid w:val="22EE1EAB"/>
    <w:rsid w:val="23AB2A8B"/>
    <w:rsid w:val="269540B3"/>
    <w:rsid w:val="28735948"/>
    <w:rsid w:val="2896233B"/>
    <w:rsid w:val="2A624316"/>
    <w:rsid w:val="2B864346"/>
    <w:rsid w:val="2ECA04B7"/>
    <w:rsid w:val="329B0193"/>
    <w:rsid w:val="32F16150"/>
    <w:rsid w:val="32F44A09"/>
    <w:rsid w:val="35FB794F"/>
    <w:rsid w:val="3E3D7A8B"/>
    <w:rsid w:val="403E1C0C"/>
    <w:rsid w:val="40C5481E"/>
    <w:rsid w:val="41606A0F"/>
    <w:rsid w:val="45197446"/>
    <w:rsid w:val="47166C1A"/>
    <w:rsid w:val="49CA551D"/>
    <w:rsid w:val="4E4D6057"/>
    <w:rsid w:val="512464F8"/>
    <w:rsid w:val="52DD335D"/>
    <w:rsid w:val="532B4997"/>
    <w:rsid w:val="563C5F2A"/>
    <w:rsid w:val="5C551539"/>
    <w:rsid w:val="5CB74A9E"/>
    <w:rsid w:val="5E097DAC"/>
    <w:rsid w:val="5E492444"/>
    <w:rsid w:val="5E677FF0"/>
    <w:rsid w:val="5FE72DB0"/>
    <w:rsid w:val="63384235"/>
    <w:rsid w:val="68436A53"/>
    <w:rsid w:val="68E4588C"/>
    <w:rsid w:val="69122825"/>
    <w:rsid w:val="6A5443E3"/>
    <w:rsid w:val="6A747F7E"/>
    <w:rsid w:val="6CF20192"/>
    <w:rsid w:val="6E0A72E7"/>
    <w:rsid w:val="6F44375E"/>
    <w:rsid w:val="710C2D14"/>
    <w:rsid w:val="7CCE4EF4"/>
    <w:rsid w:val="7DE56D3A"/>
    <w:rsid w:val="7E0007C3"/>
    <w:rsid w:val="7EA47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qFormat/>
    <w:uiPriority w:val="0"/>
  </w:style>
  <w:style w:type="character" w:customStyle="1" w:styleId="10">
    <w:name w:val="批注框文本 Char"/>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323</Words>
  <Characters>1842</Characters>
  <Lines>15</Lines>
  <Paragraphs>4</Paragraphs>
  <TotalTime>10</TotalTime>
  <ScaleCrop>false</ScaleCrop>
  <LinksUpToDate>false</LinksUpToDate>
  <CharactersWithSpaces>2161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2018-01-17T10:25:00Z</dcterms:created>
  <dc:creator>郭超(拟稿)</dc:creator>
  <cp:lastModifiedBy>          </cp:lastModifiedBy>
  <cp:lastPrinted>2019-10-10T07:34:33Z</cp:lastPrinted>
  <dcterms:modified xsi:type="dcterms:W3CDTF">2019-10-10T08:11:42Z</dcterms:modified>
  <dc:title>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