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" w:hAnsi="仿宋" w:eastAsia="仿宋"/>
          <w:b/>
          <w:bCs/>
          <w:color w:val="000000"/>
        </w:rPr>
      </w:pPr>
    </w:p>
    <w:p>
      <w:pPr>
        <w:spacing w:line="520" w:lineRule="exact"/>
        <w:jc w:val="center"/>
        <w:rPr>
          <w:rFonts w:ascii="仿宋" w:hAnsi="仿宋" w:eastAsia="仿宋"/>
          <w:b/>
          <w:bCs/>
          <w:color w:val="000000"/>
        </w:rPr>
      </w:pPr>
    </w:p>
    <w:p>
      <w:pPr>
        <w:spacing w:line="520" w:lineRule="exact"/>
        <w:jc w:val="center"/>
        <w:rPr>
          <w:rFonts w:ascii="方正小标宋简体" w:hAnsi="宋体" w:eastAsia="方正小标宋简体" w:cs="宋体"/>
          <w:b/>
          <w:bCs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auto"/>
          <w:sz w:val="36"/>
          <w:szCs w:val="36"/>
        </w:rPr>
        <w:t>陕西省工业和信息化厅</w:t>
      </w:r>
    </w:p>
    <w:p>
      <w:pPr>
        <w:spacing w:line="520" w:lineRule="exact"/>
        <w:jc w:val="center"/>
        <w:rPr>
          <w:rFonts w:ascii="方正小标宋简体" w:hAnsi="宋体" w:eastAsia="方正小标宋简体" w:cs="宋体"/>
          <w:b/>
          <w:bCs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auto"/>
          <w:sz w:val="36"/>
          <w:szCs w:val="36"/>
        </w:rPr>
        <w:t>陕</w:t>
      </w:r>
      <w:r>
        <w:rPr>
          <w:rFonts w:ascii="方正小标宋简体" w:hAnsi="宋体" w:eastAsia="方正小标宋简体" w:cs="宋体"/>
          <w:b/>
          <w:bCs/>
          <w:color w:val="auto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宋体"/>
          <w:b/>
          <w:bCs/>
          <w:color w:val="auto"/>
          <w:sz w:val="36"/>
          <w:szCs w:val="36"/>
        </w:rPr>
        <w:t>西</w:t>
      </w:r>
      <w:r>
        <w:rPr>
          <w:rFonts w:ascii="方正小标宋简体" w:hAnsi="宋体" w:eastAsia="方正小标宋简体" w:cs="宋体"/>
          <w:b/>
          <w:bCs/>
          <w:color w:val="auto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宋体"/>
          <w:b/>
          <w:bCs/>
          <w:color w:val="auto"/>
          <w:sz w:val="36"/>
          <w:szCs w:val="36"/>
        </w:rPr>
        <w:t>省</w:t>
      </w:r>
      <w:r>
        <w:rPr>
          <w:rFonts w:ascii="方正小标宋简体" w:hAnsi="宋体" w:eastAsia="方正小标宋简体" w:cs="宋体"/>
          <w:b/>
          <w:bCs/>
          <w:color w:val="auto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color w:val="auto"/>
          <w:sz w:val="36"/>
          <w:szCs w:val="36"/>
        </w:rPr>
        <w:t>财</w:t>
      </w:r>
      <w:r>
        <w:rPr>
          <w:rFonts w:ascii="方正小标宋简体" w:hAnsi="宋体" w:eastAsia="方正小标宋简体" w:cs="宋体"/>
          <w:b/>
          <w:bCs/>
          <w:color w:val="auto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宋体"/>
          <w:b/>
          <w:bCs/>
          <w:color w:val="auto"/>
          <w:sz w:val="36"/>
          <w:szCs w:val="36"/>
        </w:rPr>
        <w:t>政</w:t>
      </w:r>
      <w:r>
        <w:rPr>
          <w:rFonts w:ascii="方正小标宋简体" w:hAnsi="宋体" w:eastAsia="方正小标宋简体" w:cs="宋体"/>
          <w:b/>
          <w:bCs/>
          <w:color w:val="auto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color w:val="auto"/>
          <w:sz w:val="36"/>
          <w:szCs w:val="36"/>
        </w:rPr>
        <w:t>厅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关于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  <w:lang w:eastAsia="zh-CN"/>
        </w:rPr>
        <w:t>征集</w:t>
      </w:r>
      <w:r>
        <w:rPr>
          <w:rFonts w:ascii="方正小标宋简体" w:hAnsi="宋体" w:eastAsia="方正小标宋简体" w:cs="宋体"/>
          <w:b/>
          <w:bCs/>
          <w:sz w:val="36"/>
          <w:szCs w:val="36"/>
        </w:rPr>
        <w:t>2020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年工业转型升级资金项目的通知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</w:p>
    <w:p>
      <w:pPr>
        <w:spacing w:line="540" w:lineRule="exact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各设区市工信局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大数据及新型智慧城市建设主管部门、财政局，</w:t>
      </w:r>
      <w:r>
        <w:rPr>
          <w:rFonts w:hint="eastAsia" w:ascii="仿宋_GB2312" w:hAnsi="仿宋_GB2312" w:eastAsia="仿宋_GB2312" w:cs="仿宋_GB2312"/>
        </w:rPr>
        <w:t>杨凌示范区工业和商务局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大数据产</w:t>
      </w:r>
      <w:r>
        <w:rPr>
          <w:rFonts w:ascii="仿宋" w:hAnsi="仿宋" w:eastAsia="仿宋" w:cs="仿宋"/>
        </w:rPr>
        <w:t>业发展局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财政局，韩城市工信局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大数据主管部门、财政局：</w:t>
      </w:r>
    </w:p>
    <w:p>
      <w:pPr>
        <w:spacing w:line="540" w:lineRule="exact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为促进工业经济结构调整和转型升级，推动制造</w:t>
      </w:r>
      <w:r>
        <w:rPr>
          <w:rFonts w:ascii="仿宋" w:hAnsi="仿宋" w:eastAsia="仿宋" w:cs="仿宋"/>
        </w:rPr>
        <w:t>业高质量发展</w:t>
      </w:r>
      <w:r>
        <w:rPr>
          <w:rFonts w:hint="eastAsia" w:ascii="仿宋" w:hAnsi="仿宋" w:eastAsia="仿宋" w:cs="仿宋"/>
        </w:rPr>
        <w:t>，拟组织开展</w:t>
      </w:r>
      <w:r>
        <w:rPr>
          <w:rFonts w:ascii="仿宋" w:hAnsi="仿宋" w:eastAsia="仿宋" w:cs="仿宋"/>
        </w:rPr>
        <w:t>20</w:t>
      </w:r>
      <w:r>
        <w:rPr>
          <w:rFonts w:hint="eastAsia" w:ascii="仿宋" w:hAnsi="仿宋" w:eastAsia="仿宋" w:cs="仿宋"/>
        </w:rPr>
        <w:t>20年工业转型升级资金项目申报工作。现将有关事项通知如下：</w:t>
      </w:r>
    </w:p>
    <w:p>
      <w:pPr>
        <w:spacing w:line="540" w:lineRule="exact"/>
        <w:ind w:firstLine="936" w:firstLineChars="300"/>
        <w:rPr>
          <w:rFonts w:ascii="黑体" w:hAnsi="黑体" w:eastAsia="黑体"/>
          <w:b/>
          <w:bCs/>
          <w:kern w:val="0"/>
        </w:rPr>
      </w:pPr>
      <w:r>
        <w:rPr>
          <w:rFonts w:hint="eastAsia" w:ascii="黑体" w:hAnsi="黑体" w:eastAsia="黑体" w:cs="仿宋"/>
          <w:b/>
          <w:bCs/>
          <w:kern w:val="0"/>
        </w:rPr>
        <w:t>一、重点方向和</w:t>
      </w:r>
      <w:r>
        <w:rPr>
          <w:rFonts w:ascii="黑体" w:hAnsi="黑体" w:eastAsia="黑体" w:cs="仿宋"/>
          <w:b/>
          <w:bCs/>
          <w:kern w:val="0"/>
        </w:rPr>
        <w:t>领域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（一）新产业培育项目。</w:t>
      </w:r>
      <w:r>
        <w:rPr>
          <w:rFonts w:hint="eastAsia" w:ascii="仿宋" w:hAnsi="仿宋" w:eastAsia="仿宋" w:cs="仿宋"/>
          <w:highlight w:val="none"/>
        </w:rPr>
        <w:t>围绕制造</w:t>
      </w:r>
      <w:r>
        <w:rPr>
          <w:rFonts w:ascii="仿宋" w:hAnsi="仿宋" w:eastAsia="仿宋" w:cs="仿宋"/>
          <w:highlight w:val="none"/>
        </w:rPr>
        <w:t>强省战略</w:t>
      </w:r>
      <w:r>
        <w:rPr>
          <w:rFonts w:hint="eastAsia" w:ascii="仿宋" w:hAnsi="仿宋" w:eastAsia="仿宋" w:cs="仿宋"/>
          <w:highlight w:val="none"/>
        </w:rPr>
        <w:t>，主要支持现代化工、新材料、</w:t>
      </w:r>
      <w:r>
        <w:rPr>
          <w:rFonts w:hint="default" w:ascii="仿宋" w:hAnsi="仿宋" w:eastAsia="仿宋" w:cs="仿宋"/>
          <w:highlight w:val="none"/>
        </w:rPr>
        <w:t>智能装备</w:t>
      </w:r>
      <w:r>
        <w:rPr>
          <w:rFonts w:hint="eastAsia" w:ascii="仿宋" w:hAnsi="仿宋" w:eastAsia="仿宋" w:cs="仿宋"/>
          <w:highlight w:val="none"/>
        </w:rPr>
        <w:t>、</w:t>
      </w:r>
      <w:r>
        <w:rPr>
          <w:rFonts w:hint="default" w:ascii="仿宋" w:hAnsi="仿宋" w:eastAsia="仿宋" w:cs="仿宋"/>
          <w:highlight w:val="none"/>
        </w:rPr>
        <w:t>节能环保装备</w:t>
      </w:r>
      <w:r>
        <w:rPr>
          <w:rFonts w:hint="eastAsia" w:ascii="仿宋" w:hAnsi="仿宋" w:eastAsia="仿宋" w:cs="仿宋"/>
          <w:highlight w:val="none"/>
        </w:rPr>
        <w:t>、集成</w:t>
      </w:r>
      <w:r>
        <w:rPr>
          <w:rFonts w:ascii="仿宋" w:hAnsi="仿宋" w:eastAsia="仿宋" w:cs="仿宋"/>
          <w:highlight w:val="none"/>
        </w:rPr>
        <w:t>电路</w:t>
      </w:r>
      <w:r>
        <w:rPr>
          <w:rFonts w:hint="eastAsia" w:ascii="仿宋" w:hAnsi="仿宋" w:eastAsia="仿宋" w:cs="仿宋"/>
          <w:highlight w:val="none"/>
        </w:rPr>
        <w:t>、智能</w:t>
      </w:r>
      <w:r>
        <w:rPr>
          <w:rFonts w:ascii="仿宋" w:hAnsi="仿宋" w:eastAsia="仿宋" w:cs="仿宋"/>
          <w:highlight w:val="none"/>
        </w:rPr>
        <w:t>终端</w:t>
      </w:r>
      <w:r>
        <w:rPr>
          <w:rFonts w:hint="eastAsia" w:ascii="仿宋" w:hAnsi="仿宋" w:eastAsia="仿宋" w:cs="仿宋"/>
          <w:highlight w:val="none"/>
        </w:rPr>
        <w:t>、平板</w:t>
      </w:r>
      <w:r>
        <w:rPr>
          <w:rFonts w:ascii="仿宋" w:hAnsi="仿宋" w:eastAsia="仿宋" w:cs="仿宋"/>
          <w:highlight w:val="none"/>
        </w:rPr>
        <w:t>显示</w:t>
      </w:r>
      <w:r>
        <w:rPr>
          <w:rFonts w:hint="eastAsia" w:ascii="仿宋" w:hAnsi="仿宋" w:eastAsia="仿宋" w:cs="仿宋"/>
          <w:highlight w:val="none"/>
        </w:rPr>
        <w:t>、生物医药及</w:t>
      </w:r>
      <w:r>
        <w:rPr>
          <w:rFonts w:ascii="仿宋" w:hAnsi="仿宋" w:eastAsia="仿宋" w:cs="仿宋"/>
          <w:highlight w:val="none"/>
        </w:rPr>
        <w:t>医疗器械</w:t>
      </w:r>
      <w:r>
        <w:rPr>
          <w:rFonts w:hint="eastAsia" w:ascii="仿宋" w:hAnsi="仿宋" w:eastAsia="仿宋" w:cs="仿宋"/>
          <w:highlight w:val="none"/>
        </w:rPr>
        <w:t>、大数据及新型智慧城市建设、两化融合及</w:t>
      </w:r>
      <w:r>
        <w:rPr>
          <w:rFonts w:ascii="仿宋" w:hAnsi="仿宋" w:eastAsia="仿宋" w:cs="仿宋"/>
          <w:highlight w:val="none"/>
        </w:rPr>
        <w:t>工业互联网</w:t>
      </w:r>
      <w:r>
        <w:rPr>
          <w:rFonts w:hint="eastAsia" w:ascii="仿宋" w:hAnsi="仿宋" w:eastAsia="仿宋" w:cs="仿宋"/>
          <w:highlight w:val="none"/>
        </w:rPr>
        <w:t>、人</w:t>
      </w:r>
      <w:r>
        <w:rPr>
          <w:rFonts w:ascii="仿宋" w:hAnsi="仿宋" w:eastAsia="仿宋" w:cs="仿宋"/>
          <w:highlight w:val="none"/>
        </w:rPr>
        <w:t>工智能</w:t>
      </w:r>
      <w:r>
        <w:rPr>
          <w:rFonts w:hint="eastAsia" w:ascii="仿宋" w:hAnsi="仿宋" w:eastAsia="仿宋" w:cs="仿宋"/>
          <w:highlight w:val="none"/>
        </w:rPr>
        <w:t>、</w:t>
      </w:r>
      <w:r>
        <w:rPr>
          <w:rFonts w:hint="default" w:ascii="仿宋" w:hAnsi="仿宋" w:eastAsia="仿宋" w:cs="仿宋"/>
          <w:highlight w:val="none"/>
        </w:rPr>
        <w:t>智慧</w:t>
      </w:r>
      <w:r>
        <w:rPr>
          <w:rFonts w:ascii="仿宋" w:hAnsi="仿宋" w:eastAsia="仿宋" w:cs="仿宋"/>
          <w:highlight w:val="none"/>
        </w:rPr>
        <w:t>健康养老产品</w:t>
      </w:r>
      <w:r>
        <w:rPr>
          <w:rFonts w:hint="eastAsia" w:ascii="仿宋" w:hAnsi="仿宋" w:eastAsia="仿宋" w:cs="仿宋"/>
          <w:highlight w:val="none"/>
        </w:rPr>
        <w:t>等</w:t>
      </w:r>
      <w:r>
        <w:rPr>
          <w:rFonts w:hint="eastAsia" w:ascii="仿宋" w:hAnsi="仿宋" w:eastAsia="仿宋" w:cs="仿宋"/>
        </w:rPr>
        <w:t>重点领域产业链关键环节重点项目。</w:t>
      </w:r>
    </w:p>
    <w:p>
      <w:pPr>
        <w:spacing w:line="540" w:lineRule="exact"/>
        <w:ind w:firstLine="624" w:firstLineChars="200"/>
        <w:rPr>
          <w:rFonts w:hint="eastAsia" w:ascii="仿宋" w:hAnsi="仿宋" w:eastAsia="仿宋" w:cs="仿宋"/>
          <w:b/>
          <w:highlight w:val="none"/>
        </w:rPr>
      </w:pPr>
      <w:r>
        <w:rPr>
          <w:rFonts w:hint="eastAsia" w:ascii="仿宋" w:hAnsi="仿宋" w:eastAsia="仿宋" w:cs="仿宋"/>
          <w:b/>
          <w:bCs/>
        </w:rPr>
        <w:t>（二）技术改造升级</w:t>
      </w:r>
      <w:r>
        <w:rPr>
          <w:rFonts w:ascii="仿宋" w:hAnsi="仿宋" w:eastAsia="仿宋" w:cs="仿宋"/>
          <w:b/>
          <w:bCs/>
        </w:rPr>
        <w:t>项目</w:t>
      </w:r>
      <w:r>
        <w:rPr>
          <w:rFonts w:hint="eastAsia" w:ascii="仿宋" w:hAnsi="仿宋" w:eastAsia="仿宋" w:cs="仿宋"/>
          <w:b/>
          <w:bCs/>
        </w:rPr>
        <w:t>。一</w:t>
      </w:r>
      <w:r>
        <w:rPr>
          <w:rFonts w:ascii="仿宋" w:hAnsi="仿宋" w:eastAsia="仿宋" w:cs="仿宋"/>
          <w:b/>
          <w:bCs/>
        </w:rPr>
        <w:t>是</w:t>
      </w:r>
      <w:r>
        <w:rPr>
          <w:rFonts w:hint="eastAsia" w:ascii="仿宋" w:hAnsi="仿宋" w:eastAsia="仿宋" w:cs="仿宋"/>
          <w:b/>
          <w:bCs/>
        </w:rPr>
        <w:t>传统产业改造升级项目。</w:t>
      </w:r>
      <w:r>
        <w:rPr>
          <w:rFonts w:hint="eastAsia" w:ascii="仿宋" w:hAnsi="仿宋" w:eastAsia="仿宋" w:cs="仿宋"/>
        </w:rPr>
        <w:t>围绕国</w:t>
      </w:r>
      <w:r>
        <w:rPr>
          <w:rFonts w:ascii="仿宋" w:hAnsi="仿宋" w:eastAsia="仿宋" w:cs="仿宋"/>
        </w:rPr>
        <w:t>家</w:t>
      </w:r>
      <w:r>
        <w:rPr>
          <w:rFonts w:hint="eastAsia" w:ascii="仿宋" w:hAnsi="仿宋" w:eastAsia="仿宋" w:cs="仿宋"/>
        </w:rPr>
        <w:t>《工业企业技术改造升级投资指南（</w:t>
      </w:r>
      <w:r>
        <w:rPr>
          <w:rFonts w:ascii="仿宋" w:hAnsi="仿宋" w:eastAsia="仿宋" w:cs="仿宋"/>
        </w:rPr>
        <w:t>201</w:t>
      </w:r>
      <w:r>
        <w:rPr>
          <w:rFonts w:hint="eastAsia" w:ascii="仿宋" w:hAnsi="仿宋" w:eastAsia="仿宋" w:cs="仿宋"/>
        </w:rPr>
        <w:t>9年版）》，</w:t>
      </w:r>
      <w:r>
        <w:rPr>
          <w:rFonts w:hint="eastAsia" w:ascii="仿宋" w:hAnsi="仿宋" w:eastAsia="仿宋" w:cs="仿宋"/>
          <w:highlight w:val="none"/>
        </w:rPr>
        <w:t>主要支持钢铁、有色金属、化工、建材、机械、电子信息等</w:t>
      </w:r>
      <w:r>
        <w:rPr>
          <w:rFonts w:hint="eastAsia" w:ascii="仿宋" w:hAnsi="仿宋" w:eastAsia="仿宋" w:cs="仿宋"/>
          <w:bCs/>
          <w:highlight w:val="none"/>
        </w:rPr>
        <w:t>传统产业</w:t>
      </w:r>
      <w:r>
        <w:rPr>
          <w:rFonts w:hint="eastAsia" w:ascii="仿宋" w:hAnsi="仿宋" w:eastAsia="仿宋" w:cs="仿宋"/>
          <w:highlight w:val="none"/>
        </w:rPr>
        <w:t>和食品、医药、纺织、轻工等消费品工业“增品种、提品质、创品牌”</w:t>
      </w:r>
      <w:r>
        <w:rPr>
          <w:rFonts w:hint="eastAsia" w:ascii="仿宋" w:hAnsi="仿宋" w:eastAsia="仿宋" w:cs="仿宋"/>
          <w:bCs/>
          <w:highlight w:val="none"/>
        </w:rPr>
        <w:t>改造升级重点项目。</w:t>
      </w:r>
      <w:r>
        <w:rPr>
          <w:rFonts w:hint="eastAsia" w:ascii="仿宋" w:hAnsi="仿宋" w:eastAsia="仿宋" w:cs="仿宋"/>
          <w:b/>
        </w:rPr>
        <w:t>二</w:t>
      </w:r>
      <w:r>
        <w:rPr>
          <w:rFonts w:ascii="仿宋" w:hAnsi="仿宋" w:eastAsia="仿宋" w:cs="仿宋"/>
          <w:b/>
        </w:rPr>
        <w:t>是</w:t>
      </w:r>
      <w:r>
        <w:rPr>
          <w:rFonts w:hint="eastAsia" w:ascii="仿宋" w:hAnsi="仿宋" w:eastAsia="仿宋" w:cs="仿宋"/>
          <w:b/>
          <w:bCs/>
        </w:rPr>
        <w:t>智能制造项目。</w:t>
      </w:r>
      <w:r>
        <w:rPr>
          <w:rFonts w:hint="eastAsia" w:ascii="仿宋" w:hAnsi="仿宋" w:eastAsia="仿宋" w:cs="仿宋"/>
          <w:highlight w:val="none"/>
        </w:rPr>
        <w:t>主要支持2019年省级认定的智能制造试点示范项目（前期已征集）。</w:t>
      </w:r>
      <w:r>
        <w:rPr>
          <w:rFonts w:hint="eastAsia" w:ascii="仿宋" w:hAnsi="仿宋" w:eastAsia="仿宋" w:cs="仿宋"/>
          <w:b/>
        </w:rPr>
        <w:t>三</w:t>
      </w:r>
      <w:r>
        <w:rPr>
          <w:rFonts w:ascii="仿宋" w:hAnsi="仿宋" w:eastAsia="仿宋" w:cs="仿宋"/>
          <w:b/>
        </w:rPr>
        <w:t>是</w:t>
      </w:r>
      <w:r>
        <w:rPr>
          <w:rFonts w:hint="eastAsia" w:ascii="仿宋" w:hAnsi="仿宋" w:eastAsia="仿宋" w:cs="仿宋"/>
          <w:b/>
        </w:rPr>
        <w:t>绿色制造项目。</w:t>
      </w:r>
      <w:r>
        <w:rPr>
          <w:rFonts w:hint="eastAsia" w:ascii="仿宋" w:hAnsi="仿宋" w:eastAsia="仿宋" w:cs="仿宋"/>
          <w:highlight w:val="none"/>
        </w:rPr>
        <w:t>主要支持工业行业节能、资源综合利用和清洁生产技术改造项目；围绕绿色制造体系建设，重点支持绿色工厂、绿色园区、绿色供应链管理企业创建。</w:t>
      </w:r>
      <w:r>
        <w:rPr>
          <w:rFonts w:hint="eastAsia" w:ascii="仿宋" w:hAnsi="仿宋" w:eastAsia="仿宋" w:cs="仿宋"/>
          <w:b/>
          <w:bCs/>
        </w:rPr>
        <w:t>四</w:t>
      </w:r>
      <w:r>
        <w:rPr>
          <w:rFonts w:ascii="仿宋" w:hAnsi="仿宋" w:eastAsia="仿宋" w:cs="仿宋"/>
          <w:b/>
          <w:bCs/>
        </w:rPr>
        <w:t>是</w:t>
      </w:r>
      <w:r>
        <w:rPr>
          <w:rFonts w:hint="eastAsia" w:ascii="仿宋" w:hAnsi="仿宋" w:eastAsia="仿宋" w:cs="仿宋"/>
          <w:b/>
        </w:rPr>
        <w:t>工业强基项目。</w:t>
      </w:r>
      <w:r>
        <w:rPr>
          <w:rFonts w:hint="eastAsia" w:ascii="仿宋" w:hAnsi="仿宋" w:eastAsia="仿宋" w:cs="仿宋"/>
        </w:rPr>
        <w:t>主要支持关键基础材料、核心基础零部件（元器件）、先进基础工艺工程化、产业化重大项目，以及先进试验检测类服务平台和信息服务类服务平台项目。</w:t>
      </w:r>
      <w:r>
        <w:rPr>
          <w:rFonts w:hint="eastAsia" w:ascii="仿宋" w:hAnsi="仿宋" w:eastAsia="仿宋" w:cs="仿宋"/>
          <w:b/>
        </w:rPr>
        <w:t>五是安全产业项目。</w:t>
      </w:r>
      <w:r>
        <w:rPr>
          <w:rFonts w:hint="eastAsia" w:ascii="仿宋" w:hAnsi="仿宋" w:eastAsia="仿宋" w:cs="仿宋"/>
          <w:b w:val="0"/>
          <w:highlight w:val="none"/>
          <w:lang w:eastAsia="zh-CN"/>
        </w:rPr>
        <w:t>主要</w:t>
      </w:r>
      <w:r>
        <w:rPr>
          <w:rFonts w:hint="eastAsia" w:ascii="仿宋" w:hAnsi="仿宋" w:eastAsia="仿宋" w:cs="仿宋"/>
          <w:highlight w:val="none"/>
        </w:rPr>
        <w:t>支持</w:t>
      </w:r>
      <w:r>
        <w:rPr>
          <w:rFonts w:hint="eastAsia" w:ascii="仿宋" w:hAnsi="仿宋" w:eastAsia="仿宋" w:cs="仿宋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highlight w:val="none"/>
        </w:rPr>
        <w:t>安全生产、防灾减灾、应急救援</w:t>
      </w:r>
      <w:r>
        <w:rPr>
          <w:rFonts w:hint="eastAsia" w:ascii="仿宋" w:hAnsi="仿宋" w:eastAsia="仿宋" w:cs="仿宋"/>
          <w:highlight w:val="none"/>
          <w:lang w:eastAsia="zh-CN"/>
        </w:rPr>
        <w:t>、公共安全</w:t>
      </w:r>
      <w:r>
        <w:rPr>
          <w:rFonts w:hint="eastAsia" w:ascii="仿宋" w:hAnsi="仿宋" w:eastAsia="仿宋" w:cs="仿宋"/>
          <w:highlight w:val="none"/>
        </w:rPr>
        <w:t>等</w:t>
      </w:r>
      <w:r>
        <w:rPr>
          <w:rFonts w:hint="eastAsia" w:ascii="仿宋" w:hAnsi="仿宋" w:eastAsia="仿宋" w:cs="仿宋"/>
          <w:highlight w:val="none"/>
          <w:lang w:eastAsia="zh-CN"/>
        </w:rPr>
        <w:t>领域提供安全基础保障的安全产业技术改造项目。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（三）科技创新项目。</w:t>
      </w:r>
      <w:r>
        <w:rPr>
          <w:rFonts w:hint="eastAsia" w:ascii="仿宋" w:hAnsi="仿宋" w:eastAsia="仿宋" w:cs="仿宋"/>
        </w:rPr>
        <w:t>围绕提升</w:t>
      </w:r>
      <w:r>
        <w:rPr>
          <w:rFonts w:ascii="仿宋" w:hAnsi="仿宋" w:eastAsia="仿宋" w:cs="仿宋"/>
        </w:rPr>
        <w:t>企业创新能力</w:t>
      </w:r>
      <w:r>
        <w:rPr>
          <w:rFonts w:hint="eastAsia" w:ascii="仿宋" w:hAnsi="仿宋" w:eastAsia="仿宋" w:cs="仿宋"/>
        </w:rPr>
        <w:t>，主要支持</w:t>
      </w:r>
      <w:r>
        <w:rPr>
          <w:rFonts w:ascii="仿宋" w:hAnsi="仿宋" w:eastAsia="仿宋" w:cs="仿宋"/>
        </w:rPr>
        <w:t>制造业创新中心建设</w:t>
      </w:r>
      <w:r>
        <w:rPr>
          <w:rFonts w:hint="eastAsia" w:ascii="仿宋" w:hAnsi="仿宋" w:eastAsia="仿宋" w:cs="仿宋"/>
          <w:lang w:eastAsia="zh-CN"/>
        </w:rPr>
        <w:t>（另行征集）</w:t>
      </w:r>
      <w:r>
        <w:rPr>
          <w:rFonts w:hint="eastAsia" w:ascii="仿宋" w:hAnsi="仿宋" w:eastAsia="仿宋" w:cs="仿宋"/>
        </w:rPr>
        <w:t>、重大科技成果产业化、优秀新产品开发等</w:t>
      </w:r>
      <w:r>
        <w:rPr>
          <w:rFonts w:ascii="仿宋" w:hAnsi="仿宋" w:eastAsia="仿宋" w:cs="仿宋"/>
        </w:rPr>
        <w:t>项目</w:t>
      </w:r>
      <w:r>
        <w:rPr>
          <w:rFonts w:hint="eastAsia" w:ascii="仿宋" w:hAnsi="仿宋" w:eastAsia="仿宋" w:cs="仿宋"/>
        </w:rPr>
        <w:t>和</w:t>
      </w:r>
      <w:r>
        <w:rPr>
          <w:rFonts w:ascii="仿宋" w:hAnsi="仿宋" w:eastAsia="仿宋" w:cs="仿宋"/>
        </w:rPr>
        <w:t>省级认定的</w:t>
      </w:r>
      <w:r>
        <w:rPr>
          <w:rFonts w:hint="eastAsia" w:ascii="仿宋" w:hAnsi="仿宋" w:eastAsia="仿宋" w:cs="仿宋"/>
        </w:rPr>
        <w:t>企业</w:t>
      </w:r>
      <w:r>
        <w:rPr>
          <w:rFonts w:ascii="仿宋" w:hAnsi="仿宋" w:eastAsia="仿宋" w:cs="仿宋"/>
        </w:rPr>
        <w:t>技术中心</w:t>
      </w:r>
      <w:r>
        <w:rPr>
          <w:rFonts w:hint="eastAsia" w:ascii="仿宋" w:hAnsi="仿宋" w:eastAsia="仿宋" w:cs="仿宋"/>
        </w:rPr>
        <w:t>、技术</w:t>
      </w:r>
      <w:r>
        <w:rPr>
          <w:rFonts w:ascii="仿宋" w:hAnsi="仿宋" w:eastAsia="仿宋" w:cs="仿宋"/>
        </w:rPr>
        <w:t>创新示范企业</w:t>
      </w:r>
      <w:r>
        <w:rPr>
          <w:rFonts w:hint="eastAsia" w:ascii="仿宋" w:hAnsi="仿宋" w:eastAsia="仿宋" w:cs="仿宋"/>
        </w:rPr>
        <w:t>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以上方向涉及苏陕协作及工业产业扶贫的项目向贫困地区给予倾斜，扶持项目重点支持对当地工业经济带动作用强，突出延伸产业链，解决贫困人口就业，促进贫困人口增收，实现贫困人口脱贫为目的。</w:t>
      </w:r>
      <w:r>
        <w:rPr>
          <w:rFonts w:hint="eastAsia" w:ascii="仿宋" w:hAnsi="仿宋" w:eastAsia="仿宋" w:cs="仿宋"/>
          <w:lang w:eastAsia="zh-CN"/>
        </w:rPr>
        <w:t>对</w:t>
      </w:r>
      <w:r>
        <w:rPr>
          <w:rFonts w:hint="eastAsia" w:ascii="仿宋" w:hAnsi="仿宋" w:eastAsia="仿宋" w:cs="仿宋"/>
        </w:rPr>
        <w:t>“民参军”企业</w:t>
      </w:r>
      <w:r>
        <w:rPr>
          <w:rFonts w:hint="eastAsia" w:ascii="仿宋" w:hAnsi="仿宋" w:eastAsia="仿宋" w:cs="仿宋"/>
          <w:lang w:eastAsia="zh-CN"/>
        </w:rPr>
        <w:t>项目、老工业基地项目和</w:t>
      </w:r>
      <w:r>
        <w:rPr>
          <w:rFonts w:hint="eastAsia" w:ascii="仿宋" w:hAnsi="仿宋" w:eastAsia="仿宋" w:cs="仿宋"/>
        </w:rPr>
        <w:t>开展健康企业建设的单位同等条件下予以优先支持。</w:t>
      </w:r>
    </w:p>
    <w:p>
      <w:pPr>
        <w:spacing w:line="540" w:lineRule="exact"/>
        <w:ind w:firstLine="624" w:firstLineChars="200"/>
        <w:rPr>
          <w:rFonts w:ascii="黑体" w:hAnsi="黑体" w:eastAsia="黑体"/>
          <w:b/>
          <w:bCs/>
          <w:kern w:val="0"/>
        </w:rPr>
      </w:pPr>
      <w:r>
        <w:rPr>
          <w:rFonts w:hint="eastAsia" w:ascii="黑体" w:hAnsi="黑体" w:eastAsia="黑体" w:cs="仿宋"/>
          <w:b/>
          <w:bCs/>
          <w:kern w:val="0"/>
        </w:rPr>
        <w:t>二、支持方式</w:t>
      </w:r>
    </w:p>
    <w:p>
      <w:pPr>
        <w:spacing w:line="540" w:lineRule="exact"/>
        <w:ind w:firstLine="624" w:firstLineChars="200"/>
        <w:rPr>
          <w:rFonts w:ascii="仿宋" w:hAnsi="仿宋" w:eastAsia="仿宋"/>
          <w:kern w:val="0"/>
        </w:rPr>
      </w:pPr>
      <w:r>
        <w:rPr>
          <w:rFonts w:hint="eastAsia" w:ascii="仿宋" w:hAnsi="仿宋" w:eastAsia="仿宋" w:cs="仿宋"/>
          <w:kern w:val="0"/>
        </w:rPr>
        <w:t>项目支持方式以奖补和贷款贴息为主（固定资产贷款予以贷款贴息）。</w:t>
      </w:r>
    </w:p>
    <w:p>
      <w:pPr>
        <w:spacing w:line="540" w:lineRule="exact"/>
        <w:ind w:firstLine="624" w:firstLineChars="200"/>
        <w:rPr>
          <w:rFonts w:ascii="黑体" w:hAnsi="黑体" w:eastAsia="黑体" w:cs="仿宋"/>
          <w:b/>
          <w:bCs/>
          <w:kern w:val="0"/>
        </w:rPr>
      </w:pPr>
      <w:r>
        <w:rPr>
          <w:rFonts w:hint="eastAsia" w:ascii="黑体" w:hAnsi="黑体" w:eastAsia="黑体" w:cs="仿宋"/>
          <w:b/>
          <w:bCs/>
          <w:kern w:val="0"/>
        </w:rPr>
        <w:t>三、申报要求</w:t>
      </w:r>
    </w:p>
    <w:p>
      <w:pPr>
        <w:spacing w:line="540" w:lineRule="exact"/>
        <w:ind w:firstLine="624" w:firstLineChars="200"/>
        <w:rPr>
          <w:rFonts w:ascii="楷体_GB2312" w:hAnsi="仿宋" w:eastAsia="楷体_GB2312" w:cs="仿宋"/>
          <w:b/>
          <w:bCs/>
        </w:rPr>
      </w:pPr>
      <w:r>
        <w:rPr>
          <w:rFonts w:hint="eastAsia" w:ascii="楷体_GB2312" w:hAnsi="仿宋" w:eastAsia="楷体_GB2312" w:cs="仿宋"/>
          <w:b/>
          <w:bCs/>
        </w:rPr>
        <w:t>（一）申报</w:t>
      </w:r>
      <w:r>
        <w:rPr>
          <w:rFonts w:ascii="楷体_GB2312" w:hAnsi="仿宋" w:eastAsia="楷体_GB2312" w:cs="仿宋"/>
          <w:b/>
          <w:bCs/>
        </w:rPr>
        <w:t>条件</w:t>
      </w:r>
      <w:r>
        <w:rPr>
          <w:rFonts w:hint="eastAsia" w:ascii="楷体_GB2312" w:hAnsi="仿宋" w:eastAsia="楷体_GB2312" w:cs="仿宋"/>
          <w:b/>
          <w:bCs/>
        </w:rPr>
        <w:t>（部分</w:t>
      </w:r>
      <w:r>
        <w:rPr>
          <w:rFonts w:ascii="楷体_GB2312" w:hAnsi="仿宋" w:eastAsia="楷体_GB2312" w:cs="仿宋"/>
          <w:b/>
          <w:bCs/>
        </w:rPr>
        <w:t>行业领域申报条件见附件</w:t>
      </w:r>
      <w:r>
        <w:rPr>
          <w:rFonts w:hint="eastAsia" w:ascii="楷体_GB2312" w:hAnsi="仿宋" w:eastAsia="楷体_GB2312" w:cs="仿宋"/>
          <w:b/>
          <w:bCs/>
        </w:rPr>
        <w:t>）</w:t>
      </w:r>
    </w:p>
    <w:p>
      <w:pPr>
        <w:spacing w:line="540" w:lineRule="exact"/>
        <w:ind w:firstLine="624" w:firstLineChars="200"/>
        <w:rPr>
          <w:rFonts w:ascii="仿宋" w:hAnsi="仿宋" w:eastAsia="仿宋"/>
        </w:rPr>
      </w:pP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申请单位必须是在陕西省行政区域内注册的独立法人，具</w:t>
      </w:r>
      <w:r>
        <w:rPr>
          <w:rFonts w:ascii="仿宋" w:hAnsi="仿宋" w:eastAsia="仿宋" w:cs="仿宋"/>
        </w:rPr>
        <w:t>有承担申报</w:t>
      </w:r>
      <w:r>
        <w:rPr>
          <w:rFonts w:hint="eastAsia" w:ascii="仿宋" w:hAnsi="仿宋" w:eastAsia="仿宋" w:cs="仿宋"/>
        </w:rPr>
        <w:t>项目</w:t>
      </w:r>
      <w:r>
        <w:rPr>
          <w:rFonts w:ascii="仿宋" w:hAnsi="仿宋" w:eastAsia="仿宋" w:cs="仿宋"/>
        </w:rPr>
        <w:t>的条件和能力</w:t>
      </w:r>
      <w:r>
        <w:rPr>
          <w:rFonts w:hint="eastAsia" w:ascii="仿宋" w:hAnsi="仿宋" w:eastAsia="仿宋" w:cs="仿宋"/>
        </w:rPr>
        <w:t>，运营</w:t>
      </w:r>
      <w:r>
        <w:rPr>
          <w:rFonts w:ascii="仿宋" w:hAnsi="仿宋" w:eastAsia="仿宋" w:cs="仿宋"/>
        </w:rPr>
        <w:t>和财务状况良好</w:t>
      </w:r>
      <w:r>
        <w:rPr>
          <w:rFonts w:hint="eastAsia" w:ascii="仿宋" w:hAnsi="仿宋" w:eastAsia="仿宋" w:cs="仿宋"/>
        </w:rPr>
        <w:t>，诚信守法，不</w:t>
      </w:r>
      <w:r>
        <w:rPr>
          <w:rFonts w:ascii="仿宋" w:hAnsi="仿宋" w:eastAsia="仿宋" w:cs="仿宋"/>
        </w:rPr>
        <w:t>属于失信被执行人</w:t>
      </w:r>
      <w:r>
        <w:rPr>
          <w:rFonts w:hint="eastAsia" w:ascii="仿宋" w:hAnsi="仿宋" w:eastAsia="仿宋" w:cs="仿宋"/>
        </w:rPr>
        <w:t>。近三年内无违法记录，未发</w:t>
      </w:r>
      <w:r>
        <w:rPr>
          <w:rFonts w:ascii="仿宋" w:hAnsi="仿宋" w:eastAsia="仿宋" w:cs="仿宋"/>
        </w:rPr>
        <w:t>生安全</w:t>
      </w:r>
      <w:r>
        <w:rPr>
          <w:rFonts w:hint="eastAsia" w:ascii="仿宋" w:hAnsi="仿宋" w:eastAsia="仿宋" w:cs="仿宋"/>
        </w:rPr>
        <w:t>、环保、质量</w:t>
      </w:r>
      <w:r>
        <w:rPr>
          <w:rFonts w:ascii="仿宋" w:hAnsi="仿宋" w:eastAsia="仿宋" w:cs="仿宋"/>
        </w:rPr>
        <w:t>事故</w:t>
      </w:r>
      <w:r>
        <w:rPr>
          <w:rFonts w:hint="eastAsia" w:ascii="仿宋" w:hAnsi="仿宋" w:eastAsia="仿宋" w:cs="仿宋"/>
        </w:rPr>
        <w:t>。</w:t>
      </w:r>
    </w:p>
    <w:p>
      <w:pPr>
        <w:spacing w:line="540" w:lineRule="exact"/>
        <w:ind w:firstLine="624" w:firstLineChars="200"/>
        <w:rPr>
          <w:rFonts w:ascii="仿宋" w:hAnsi="仿宋" w:eastAsia="仿宋"/>
        </w:rPr>
      </w:pPr>
      <w:r>
        <w:rPr>
          <w:rFonts w:ascii="仿宋" w:hAnsi="仿宋" w:eastAsia="仿宋" w:cs="仿宋"/>
        </w:rPr>
        <w:t>2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项目须在陕西省行政区域内建设，且为已开工在建项目，项目</w:t>
      </w:r>
      <w:r>
        <w:rPr>
          <w:rFonts w:ascii="仿宋" w:hAnsi="仿宋" w:eastAsia="仿宋" w:cs="仿宋"/>
        </w:rPr>
        <w:t>总投资达到</w:t>
      </w: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000</w:t>
      </w:r>
      <w:r>
        <w:rPr>
          <w:rFonts w:hint="eastAsia" w:ascii="仿宋" w:hAnsi="仿宋" w:eastAsia="仿宋" w:cs="仿宋"/>
        </w:rPr>
        <w:t>万元</w:t>
      </w:r>
      <w:r>
        <w:rPr>
          <w:rFonts w:ascii="仿宋" w:hAnsi="仿宋" w:eastAsia="仿宋" w:cs="仿宋"/>
        </w:rPr>
        <w:t>以上</w:t>
      </w:r>
      <w:r>
        <w:rPr>
          <w:rFonts w:hint="eastAsia" w:ascii="仿宋" w:hAnsi="仿宋" w:eastAsia="仿宋" w:cs="仿宋"/>
        </w:rPr>
        <w:t>，投资完成</w:t>
      </w:r>
      <w:r>
        <w:rPr>
          <w:rFonts w:ascii="仿宋" w:hAnsi="仿宋" w:eastAsia="仿宋" w:cs="仿宋"/>
        </w:rPr>
        <w:t>20%</w:t>
      </w:r>
      <w:r>
        <w:rPr>
          <w:rFonts w:hint="eastAsia" w:ascii="仿宋" w:hAnsi="仿宋" w:eastAsia="仿宋" w:cs="仿宋"/>
        </w:rPr>
        <w:t>以上，2019年1</w:t>
      </w:r>
      <w:r>
        <w:rPr>
          <w:rFonts w:ascii="仿宋" w:hAnsi="仿宋" w:eastAsia="仿宋" w:cs="仿宋"/>
        </w:rPr>
        <w:t>2</w:t>
      </w:r>
      <w:r>
        <w:rPr>
          <w:rFonts w:hint="eastAsia" w:ascii="仿宋" w:hAnsi="仿宋" w:eastAsia="仿宋" w:cs="仿宋"/>
        </w:rPr>
        <w:t>月</w:t>
      </w:r>
      <w:r>
        <w:rPr>
          <w:rFonts w:ascii="仿宋" w:hAnsi="仿宋" w:eastAsia="仿宋" w:cs="仿宋"/>
        </w:rPr>
        <w:t>以后竣工</w:t>
      </w:r>
      <w:r>
        <w:rPr>
          <w:rFonts w:hint="eastAsia" w:ascii="仿宋" w:hAnsi="仿宋" w:eastAsia="仿宋" w:cs="仿宋"/>
        </w:rPr>
        <w:t>，纳入统计部门统计。项目资金来源明确，投资结构合理，技术、工艺水平须达到国内先进水平。</w:t>
      </w:r>
    </w:p>
    <w:p>
      <w:pPr>
        <w:spacing w:line="540" w:lineRule="exact"/>
        <w:ind w:firstLine="624" w:firstLineChars="200"/>
        <w:rPr>
          <w:rFonts w:ascii="仿宋" w:hAnsi="仿宋" w:eastAsia="仿宋"/>
        </w:rPr>
      </w:pPr>
      <w:r>
        <w:rPr>
          <w:rFonts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项目备案、土地、环评、规划等审批手续齐全。</w:t>
      </w:r>
    </w:p>
    <w:p>
      <w:pPr>
        <w:spacing w:line="540" w:lineRule="exact"/>
        <w:ind w:firstLine="624" w:firstLineChars="200"/>
        <w:rPr>
          <w:rFonts w:ascii="仿宋" w:hAnsi="仿宋" w:eastAsia="仿宋"/>
        </w:rPr>
      </w:pPr>
      <w:r>
        <w:rPr>
          <w:rFonts w:ascii="仿宋" w:hAnsi="仿宋" w:eastAsia="仿宋" w:cs="仿宋"/>
        </w:rPr>
        <w:t>4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已</w:t>
      </w:r>
      <w:r>
        <w:rPr>
          <w:rFonts w:ascii="仿宋" w:hAnsi="仿宋" w:eastAsia="仿宋" w:cs="仿宋"/>
        </w:rPr>
        <w:t>通过其他渠道获得中省财政资金支持的项目</w:t>
      </w:r>
      <w:r>
        <w:rPr>
          <w:rFonts w:hint="eastAsia" w:ascii="仿宋" w:hAnsi="仿宋" w:eastAsia="仿宋" w:cs="仿宋"/>
        </w:rPr>
        <w:t>，不</w:t>
      </w:r>
      <w:r>
        <w:rPr>
          <w:rFonts w:ascii="仿宋" w:hAnsi="仿宋" w:eastAsia="仿宋" w:cs="仿宋"/>
        </w:rPr>
        <w:t>得申报</w:t>
      </w:r>
      <w:r>
        <w:rPr>
          <w:rFonts w:hint="eastAsia" w:ascii="仿宋" w:hAnsi="仿宋" w:eastAsia="仿宋" w:cs="仿宋"/>
        </w:rPr>
        <w:t>。已</w:t>
      </w:r>
      <w:r>
        <w:rPr>
          <w:rFonts w:ascii="仿宋" w:hAnsi="仿宋" w:eastAsia="仿宋" w:cs="仿宋"/>
        </w:rPr>
        <w:t>承担过</w:t>
      </w:r>
      <w:r>
        <w:rPr>
          <w:rFonts w:hint="eastAsia" w:ascii="仿宋" w:hAnsi="仿宋" w:eastAsia="仿宋" w:cs="仿宋"/>
        </w:rPr>
        <w:t>省</w:t>
      </w:r>
      <w:r>
        <w:rPr>
          <w:rFonts w:ascii="仿宋" w:hAnsi="仿宋" w:eastAsia="仿宋" w:cs="仿宋"/>
        </w:rPr>
        <w:t>级工业转型升级资金项目的单位</w:t>
      </w:r>
      <w:r>
        <w:rPr>
          <w:rFonts w:hint="eastAsia" w:ascii="仿宋" w:hAnsi="仿宋" w:eastAsia="仿宋" w:cs="仿宋"/>
        </w:rPr>
        <w:t>，</w:t>
      </w:r>
      <w:r>
        <w:rPr>
          <w:rFonts w:ascii="仿宋" w:hAnsi="仿宋" w:eastAsia="仿宋" w:cs="仿宋"/>
        </w:rPr>
        <w:t>项目未</w:t>
      </w:r>
      <w:r>
        <w:rPr>
          <w:rFonts w:hint="eastAsia" w:ascii="仿宋" w:hAnsi="仿宋" w:eastAsia="仿宋" w:cs="仿宋"/>
        </w:rPr>
        <w:t>通过</w:t>
      </w:r>
      <w:r>
        <w:rPr>
          <w:rFonts w:ascii="仿宋" w:hAnsi="仿宋" w:eastAsia="仿宋" w:cs="仿宋"/>
        </w:rPr>
        <w:t>验收的</w:t>
      </w:r>
      <w:r>
        <w:rPr>
          <w:rFonts w:hint="eastAsia" w:ascii="仿宋" w:hAnsi="仿宋" w:eastAsia="仿宋" w:cs="仿宋"/>
        </w:rPr>
        <w:t>，不</w:t>
      </w:r>
      <w:r>
        <w:rPr>
          <w:rFonts w:ascii="仿宋" w:hAnsi="仿宋" w:eastAsia="仿宋" w:cs="仿宋"/>
        </w:rPr>
        <w:t>得申报</w:t>
      </w:r>
      <w:r>
        <w:rPr>
          <w:rFonts w:hint="eastAsia" w:ascii="仿宋" w:hAnsi="仿宋" w:eastAsia="仿宋" w:cs="仿宋"/>
        </w:rPr>
        <w:t>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  <w:b/>
          <w:bCs/>
        </w:rPr>
      </w:pPr>
      <w:r>
        <w:rPr>
          <w:rFonts w:hint="eastAsia" w:ascii="楷体_GB2312" w:hAnsi="仿宋" w:eastAsia="楷体_GB2312" w:cs="仿宋"/>
          <w:b/>
          <w:bCs/>
        </w:rPr>
        <w:t>（二）申报资料（部分</w:t>
      </w:r>
      <w:r>
        <w:rPr>
          <w:rFonts w:ascii="楷体_GB2312" w:hAnsi="仿宋" w:eastAsia="楷体_GB2312" w:cs="仿宋"/>
          <w:b/>
          <w:bCs/>
        </w:rPr>
        <w:t>行业领域申报</w:t>
      </w:r>
      <w:r>
        <w:rPr>
          <w:rFonts w:hint="eastAsia" w:ascii="楷体_GB2312" w:hAnsi="仿宋" w:eastAsia="楷体_GB2312" w:cs="仿宋"/>
          <w:b/>
          <w:bCs/>
        </w:rPr>
        <w:t>资料</w:t>
      </w:r>
      <w:r>
        <w:rPr>
          <w:rFonts w:ascii="楷体_GB2312" w:hAnsi="仿宋" w:eastAsia="楷体_GB2312" w:cs="仿宋"/>
          <w:b/>
          <w:bCs/>
        </w:rPr>
        <w:t>见附件</w:t>
      </w:r>
      <w:r>
        <w:rPr>
          <w:rFonts w:hint="eastAsia" w:ascii="楷体_GB2312" w:hAnsi="仿宋" w:eastAsia="楷体_GB2312" w:cs="仿宋"/>
          <w:b/>
          <w:bCs/>
        </w:rPr>
        <w:t>）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项目简介（</w:t>
      </w:r>
      <w:r>
        <w:rPr>
          <w:rFonts w:hint="eastAsia" w:ascii="仿宋" w:hAnsi="仿宋" w:eastAsia="仿宋" w:cs="仿宋"/>
          <w:kern w:val="0"/>
        </w:rPr>
        <w:t>格式见</w:t>
      </w:r>
      <w:r>
        <w:rPr>
          <w:rFonts w:hint="eastAsia" w:ascii="仿宋" w:hAnsi="仿宋" w:eastAsia="仿宋" w:cs="仿宋"/>
        </w:rPr>
        <w:t>附件</w:t>
      </w:r>
      <w:r>
        <w:rPr>
          <w:rFonts w:ascii="仿宋" w:hAnsi="仿宋" w:eastAsia="仿宋" w:cs="仿宋"/>
        </w:rPr>
        <w:t>2-2</w:t>
      </w:r>
      <w:r>
        <w:rPr>
          <w:rFonts w:hint="eastAsia" w:ascii="仿宋" w:hAnsi="仿宋" w:eastAsia="仿宋" w:cs="仿宋"/>
        </w:rPr>
        <w:t>），字数在</w:t>
      </w:r>
      <w:r>
        <w:rPr>
          <w:rFonts w:ascii="仿宋" w:hAnsi="仿宋" w:eastAsia="仿宋" w:cs="仿宋"/>
        </w:rPr>
        <w:t>1000</w:t>
      </w:r>
      <w:r>
        <w:rPr>
          <w:rFonts w:hint="eastAsia" w:ascii="仿宋" w:hAnsi="仿宋" w:eastAsia="仿宋" w:cs="仿宋"/>
        </w:rPr>
        <w:t>字以内。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2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</w:rPr>
        <w:t>项目汇总表</w:t>
      </w:r>
      <w:r>
        <w:rPr>
          <w:rFonts w:hint="eastAsia" w:ascii="仿宋" w:hAnsi="仿宋" w:eastAsia="仿宋" w:cs="仿宋"/>
        </w:rPr>
        <w:t>（附件</w:t>
      </w:r>
      <w:r>
        <w:rPr>
          <w:rFonts w:ascii="仿宋" w:hAnsi="仿宋" w:eastAsia="仿宋" w:cs="仿宋"/>
        </w:rPr>
        <w:t>2-3</w:t>
      </w:r>
      <w:r>
        <w:rPr>
          <w:rFonts w:hint="eastAsia" w:ascii="仿宋" w:hAnsi="仿宋" w:eastAsia="仿宋" w:cs="仿宋"/>
        </w:rPr>
        <w:t>）</w:t>
      </w:r>
      <w:r>
        <w:rPr>
          <w:rFonts w:hint="eastAsia" w:ascii="仿宋" w:hAnsi="仿宋" w:eastAsia="仿宋" w:cs="仿宋"/>
          <w:kern w:val="0"/>
        </w:rPr>
        <w:t>、项目申请表</w:t>
      </w:r>
      <w:r>
        <w:rPr>
          <w:rFonts w:hint="eastAsia" w:ascii="仿宋" w:hAnsi="仿宋" w:eastAsia="仿宋" w:cs="仿宋"/>
        </w:rPr>
        <w:t>（附件</w:t>
      </w:r>
      <w:r>
        <w:rPr>
          <w:rFonts w:ascii="仿宋" w:hAnsi="仿宋" w:eastAsia="仿宋" w:cs="仿宋"/>
        </w:rPr>
        <w:t>2-4</w:t>
      </w:r>
      <w:r>
        <w:rPr>
          <w:rFonts w:hint="eastAsia" w:ascii="仿宋" w:hAnsi="仿宋" w:eastAsia="仿宋" w:cs="仿宋"/>
        </w:rPr>
        <w:t>）</w:t>
      </w:r>
      <w:r>
        <w:rPr>
          <w:rFonts w:hint="eastAsia" w:ascii="仿宋" w:hAnsi="仿宋" w:eastAsia="仿宋" w:cs="仿宋"/>
          <w:kern w:val="0"/>
        </w:rPr>
        <w:t>、项目绩效目标表</w:t>
      </w:r>
      <w:r>
        <w:rPr>
          <w:rFonts w:hint="eastAsia" w:ascii="仿宋" w:hAnsi="仿宋" w:eastAsia="仿宋" w:cs="仿宋"/>
        </w:rPr>
        <w:t>（附件</w:t>
      </w:r>
      <w:r>
        <w:rPr>
          <w:rFonts w:ascii="仿宋" w:hAnsi="仿宋" w:eastAsia="仿宋" w:cs="仿宋"/>
        </w:rPr>
        <w:t>2-5</w:t>
      </w:r>
      <w:r>
        <w:rPr>
          <w:rFonts w:hint="eastAsia" w:ascii="仿宋" w:hAnsi="仿宋" w:eastAsia="仿宋" w:cs="仿宋"/>
        </w:rPr>
        <w:t>）、带动脱贫人员信息汇总表（附件</w:t>
      </w:r>
      <w:r>
        <w:rPr>
          <w:rFonts w:ascii="仿宋" w:hAnsi="仿宋" w:eastAsia="仿宋" w:cs="仿宋"/>
        </w:rPr>
        <w:t>2-6</w:t>
      </w:r>
      <w:r>
        <w:rPr>
          <w:rFonts w:hint="eastAsia" w:ascii="仿宋" w:hAnsi="仿宋" w:eastAsia="仿宋" w:cs="仿宋"/>
        </w:rPr>
        <w:t>，贫困</w:t>
      </w:r>
      <w:r>
        <w:rPr>
          <w:rFonts w:ascii="仿宋" w:hAnsi="仿宋" w:eastAsia="仿宋" w:cs="仿宋"/>
        </w:rPr>
        <w:t>地区项目</w:t>
      </w:r>
      <w:r>
        <w:rPr>
          <w:rFonts w:hint="eastAsia" w:ascii="仿宋" w:hAnsi="仿宋" w:eastAsia="仿宋" w:cs="仿宋"/>
        </w:rPr>
        <w:t>提供）。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资金</w:t>
      </w:r>
      <w:r>
        <w:rPr>
          <w:rFonts w:ascii="仿宋" w:hAnsi="仿宋" w:eastAsia="仿宋" w:cs="仿宋"/>
        </w:rPr>
        <w:t>申请</w:t>
      </w:r>
      <w:r>
        <w:rPr>
          <w:rFonts w:hint="eastAsia" w:ascii="仿宋" w:hAnsi="仿宋" w:eastAsia="仿宋" w:cs="仿宋"/>
        </w:rPr>
        <w:t>报告（封面格式见附件</w:t>
      </w:r>
      <w:r>
        <w:rPr>
          <w:rFonts w:ascii="仿宋" w:hAnsi="仿宋" w:eastAsia="仿宋" w:cs="仿宋"/>
        </w:rPr>
        <w:t>2-1</w:t>
      </w:r>
      <w:r>
        <w:rPr>
          <w:rFonts w:hint="eastAsia" w:ascii="仿宋" w:hAnsi="仿宋" w:eastAsia="仿宋" w:cs="仿宋"/>
        </w:rPr>
        <w:t>），内容包括：项目可行性研究报告，项目单位基本</w:t>
      </w:r>
      <w:r>
        <w:rPr>
          <w:rFonts w:ascii="仿宋" w:hAnsi="仿宋" w:eastAsia="仿宋" w:cs="仿宋"/>
        </w:rPr>
        <w:t>情况和财务状况</w:t>
      </w:r>
      <w:r>
        <w:rPr>
          <w:rFonts w:hint="eastAsia" w:ascii="仿宋" w:hAnsi="仿宋" w:eastAsia="仿宋" w:cs="仿宋"/>
        </w:rPr>
        <w:t>，项目</w:t>
      </w:r>
      <w:r>
        <w:rPr>
          <w:rFonts w:ascii="仿宋" w:hAnsi="仿宋" w:eastAsia="仿宋" w:cs="仿宋"/>
        </w:rPr>
        <w:t>建设背景</w:t>
      </w:r>
      <w:r>
        <w:rPr>
          <w:rFonts w:hint="eastAsia" w:ascii="仿宋" w:hAnsi="仿宋" w:eastAsia="仿宋" w:cs="仿宋"/>
        </w:rPr>
        <w:t>和</w:t>
      </w:r>
      <w:r>
        <w:rPr>
          <w:rFonts w:hint="eastAsia" w:ascii="仿宋" w:hAnsi="仿宋" w:eastAsia="仿宋" w:cs="仿宋"/>
          <w:color w:val="auto"/>
        </w:rPr>
        <w:t>必要性分析</w:t>
      </w:r>
      <w:r>
        <w:rPr>
          <w:rFonts w:hint="eastAsia" w:ascii="仿宋" w:hAnsi="仿宋" w:eastAsia="仿宋" w:cs="仿宋"/>
        </w:rPr>
        <w:t>，项目建设内容</w:t>
      </w:r>
      <w:r>
        <w:rPr>
          <w:rFonts w:ascii="仿宋" w:hAnsi="仿宋" w:eastAsia="仿宋" w:cs="仿宋"/>
        </w:rPr>
        <w:t>及</w:t>
      </w:r>
      <w:r>
        <w:rPr>
          <w:rFonts w:hint="eastAsia" w:ascii="仿宋" w:hAnsi="仿宋" w:eastAsia="仿宋" w:cs="仿宋"/>
        </w:rPr>
        <w:t>规模、建设</w:t>
      </w:r>
      <w:r>
        <w:rPr>
          <w:rFonts w:ascii="仿宋" w:hAnsi="仿宋" w:eastAsia="仿宋" w:cs="仿宋"/>
        </w:rPr>
        <w:t>期限</w:t>
      </w:r>
      <w:r>
        <w:rPr>
          <w:rFonts w:hint="eastAsia" w:ascii="仿宋" w:hAnsi="仿宋" w:eastAsia="仿宋" w:cs="仿宋"/>
        </w:rPr>
        <w:t>及</w:t>
      </w:r>
      <w:r>
        <w:rPr>
          <w:rFonts w:ascii="仿宋" w:hAnsi="仿宋" w:eastAsia="仿宋" w:cs="仿宋"/>
        </w:rPr>
        <w:t>地点</w:t>
      </w:r>
      <w:r>
        <w:rPr>
          <w:rFonts w:hint="eastAsia" w:ascii="仿宋" w:hAnsi="仿宋" w:eastAsia="仿宋" w:cs="仿宋"/>
        </w:rPr>
        <w:t>，实施</w:t>
      </w:r>
      <w:r>
        <w:rPr>
          <w:rFonts w:ascii="仿宋" w:hAnsi="仿宋" w:eastAsia="仿宋" w:cs="仿宋"/>
        </w:rPr>
        <w:t>进度计划</w:t>
      </w:r>
      <w:r>
        <w:rPr>
          <w:rFonts w:hint="eastAsia" w:ascii="仿宋" w:hAnsi="仿宋" w:eastAsia="仿宋" w:cs="仿宋"/>
        </w:rPr>
        <w:t>，总</w:t>
      </w:r>
      <w:r>
        <w:rPr>
          <w:rFonts w:ascii="仿宋" w:hAnsi="仿宋" w:eastAsia="仿宋" w:cs="仿宋"/>
        </w:rPr>
        <w:t>投资预算及</w:t>
      </w:r>
      <w:r>
        <w:rPr>
          <w:rFonts w:hint="eastAsia" w:ascii="仿宋" w:hAnsi="仿宋" w:eastAsia="仿宋" w:cs="仿宋"/>
        </w:rPr>
        <w:t>资金来源，</w:t>
      </w:r>
      <w:r>
        <w:rPr>
          <w:rFonts w:ascii="仿宋" w:hAnsi="仿宋" w:eastAsia="仿宋" w:cs="仿宋"/>
        </w:rPr>
        <w:t>项目</w:t>
      </w:r>
      <w:r>
        <w:rPr>
          <w:rFonts w:hint="eastAsia" w:ascii="仿宋" w:hAnsi="仿宋" w:eastAsia="仿宋" w:cs="仿宋"/>
        </w:rPr>
        <w:t>建设</w:t>
      </w:r>
      <w:r>
        <w:rPr>
          <w:rFonts w:ascii="仿宋" w:hAnsi="仿宋" w:eastAsia="仿宋" w:cs="仿宋"/>
        </w:rPr>
        <w:t>风险分析及建设条件落实情况</w:t>
      </w:r>
      <w:r>
        <w:rPr>
          <w:rFonts w:hint="eastAsia" w:ascii="仿宋" w:hAnsi="仿宋" w:eastAsia="仿宋" w:cs="仿宋"/>
        </w:rPr>
        <w:t>，项目产学研用情况，项目实施突破</w:t>
      </w:r>
      <w:r>
        <w:rPr>
          <w:rFonts w:ascii="仿宋" w:hAnsi="仿宋" w:eastAsia="仿宋" w:cs="仿宋"/>
        </w:rPr>
        <w:t>的关键技术和对行业的带动影响作用</w:t>
      </w:r>
      <w:r>
        <w:rPr>
          <w:rFonts w:hint="eastAsia" w:ascii="仿宋" w:hAnsi="仿宋" w:eastAsia="仿宋" w:cs="仿宋"/>
        </w:rPr>
        <w:t>，项目投资完成及形象进度情况，项目</w:t>
      </w:r>
      <w:r>
        <w:rPr>
          <w:rFonts w:ascii="仿宋" w:hAnsi="仿宋" w:eastAsia="仿宋" w:cs="仿宋"/>
        </w:rPr>
        <w:t>建成后的</w:t>
      </w:r>
      <w:r>
        <w:rPr>
          <w:rFonts w:hint="eastAsia" w:ascii="仿宋" w:hAnsi="仿宋" w:eastAsia="仿宋" w:cs="仿宋"/>
        </w:rPr>
        <w:t>绩效目标及</w:t>
      </w:r>
      <w:r>
        <w:rPr>
          <w:rFonts w:ascii="仿宋" w:hAnsi="仿宋" w:eastAsia="仿宋" w:cs="仿宋"/>
        </w:rPr>
        <w:t>预期经济</w:t>
      </w:r>
      <w:r>
        <w:rPr>
          <w:rFonts w:hint="eastAsia" w:ascii="仿宋" w:hAnsi="仿宋" w:eastAsia="仿宋" w:cs="仿宋"/>
        </w:rPr>
        <w:t>、社会</w:t>
      </w:r>
      <w:r>
        <w:rPr>
          <w:rFonts w:ascii="仿宋" w:hAnsi="仿宋" w:eastAsia="仿宋" w:cs="仿宋"/>
        </w:rPr>
        <w:t>效益情况</w:t>
      </w:r>
      <w:r>
        <w:rPr>
          <w:rFonts w:hint="eastAsia" w:ascii="仿宋" w:hAnsi="仿宋" w:eastAsia="仿宋" w:cs="仿宋"/>
        </w:rPr>
        <w:t>等。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4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附件资料。</w:t>
      </w:r>
    </w:p>
    <w:p>
      <w:pPr>
        <w:spacing w:line="540" w:lineRule="exact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（1）</w:t>
      </w:r>
      <w:r>
        <w:rPr>
          <w:rFonts w:hint="eastAsia" w:ascii="仿宋" w:hAnsi="仿宋" w:eastAsia="仿宋" w:cs="仿宋"/>
        </w:rPr>
        <w:t>项目备案、土地、规划、环评等审批文件复印件。项目涉及新征土地的，须提供自然</w:t>
      </w:r>
      <w:r>
        <w:rPr>
          <w:rFonts w:ascii="仿宋" w:hAnsi="仿宋" w:eastAsia="仿宋" w:cs="仿宋"/>
        </w:rPr>
        <w:t>资源</w:t>
      </w:r>
      <w:r>
        <w:rPr>
          <w:rFonts w:hint="eastAsia" w:ascii="仿宋" w:hAnsi="仿宋" w:eastAsia="仿宋" w:cs="仿宋"/>
        </w:rPr>
        <w:t>部门出具的项目用地预审意见、城市规划部门出具的城市选址意见（适用于城市规划区域的项目）；项目不涉及新征土地的，提供原有土地证、项目规划文件复印件。</w:t>
      </w:r>
      <w:r>
        <w:rPr>
          <w:rFonts w:hint="eastAsia" w:ascii="仿宋" w:hAnsi="仿宋" w:eastAsia="仿宋" w:cs="仿宋"/>
          <w:color w:val="auto"/>
        </w:rPr>
        <w:t>环保部门出具的项目环境评价</w:t>
      </w:r>
      <w:r>
        <w:rPr>
          <w:rFonts w:hint="eastAsia" w:ascii="仿宋" w:hAnsi="仿宋" w:eastAsia="仿宋" w:cs="仿宋"/>
        </w:rPr>
        <w:t>批复意见或</w:t>
      </w:r>
      <w:r>
        <w:rPr>
          <w:rFonts w:hint="eastAsia" w:ascii="仿宋" w:hAnsi="仿宋" w:eastAsia="仿宋" w:cs="仿宋"/>
          <w:color w:val="auto"/>
        </w:rPr>
        <w:t>环保部门审批的项目环境影响登记表</w:t>
      </w:r>
      <w:r>
        <w:rPr>
          <w:rFonts w:hint="eastAsia" w:ascii="仿宋" w:hAnsi="仿宋" w:eastAsia="仿宋" w:cs="仿宋"/>
        </w:rPr>
        <w:t>。</w:t>
      </w:r>
    </w:p>
    <w:p>
      <w:pPr>
        <w:spacing w:line="540" w:lineRule="exact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（2）</w:t>
      </w:r>
      <w:r>
        <w:rPr>
          <w:rFonts w:hint="eastAsia" w:ascii="仿宋" w:hAnsi="仿宋" w:eastAsia="仿宋" w:cs="仿宋"/>
        </w:rPr>
        <w:t>项目投资完成</w:t>
      </w:r>
      <w:r>
        <w:rPr>
          <w:rFonts w:ascii="仿宋" w:hAnsi="仿宋" w:eastAsia="仿宋" w:cs="仿宋"/>
        </w:rPr>
        <w:t>20%</w:t>
      </w:r>
      <w:r>
        <w:rPr>
          <w:rFonts w:hint="eastAsia" w:ascii="仿宋" w:hAnsi="仿宋" w:eastAsia="仿宋" w:cs="仿宋"/>
        </w:rPr>
        <w:t>以上，并纳入投资统计的</w:t>
      </w:r>
      <w:r>
        <w:rPr>
          <w:rFonts w:hint="eastAsia" w:ascii="仿宋" w:hAnsi="仿宋" w:eastAsia="仿宋" w:cs="仿宋"/>
          <w:lang w:eastAsia="zh-CN"/>
        </w:rPr>
        <w:t>说</w:t>
      </w:r>
      <w:r>
        <w:rPr>
          <w:rFonts w:hint="eastAsia" w:ascii="仿宋" w:hAnsi="仿宋" w:eastAsia="仿宋" w:cs="仿宋"/>
        </w:rPr>
        <w:t>明（加盖</w:t>
      </w:r>
      <w:r>
        <w:rPr>
          <w:rFonts w:hint="eastAsia" w:ascii="仿宋" w:hAnsi="仿宋" w:eastAsia="仿宋" w:cs="仿宋"/>
          <w:lang w:eastAsia="zh-CN"/>
        </w:rPr>
        <w:t>单位</w:t>
      </w:r>
      <w:r>
        <w:rPr>
          <w:rFonts w:hint="eastAsia" w:ascii="仿宋" w:hAnsi="仿宋" w:eastAsia="仿宋" w:cs="仿宋"/>
        </w:rPr>
        <w:t>公章）。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/>
        </w:rPr>
        <w:t>（3）</w:t>
      </w:r>
      <w:r>
        <w:rPr>
          <w:rFonts w:hint="eastAsia" w:ascii="仿宋" w:hAnsi="仿宋" w:eastAsia="仿宋" w:cs="仿宋"/>
        </w:rPr>
        <w:t>审计报告。专业机构出具的上年度审计报告和会计报表复印件（包括资产负债表、现金流量表、损益表）。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（4）申请单位“多证合一”营业执照（副本）复印件。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（</w:t>
      </w:r>
      <w:r>
        <w:rPr>
          <w:rFonts w:hint="eastAsia" w:ascii="仿宋" w:hAnsi="仿宋" w:eastAsia="仿宋" w:cs="仿宋"/>
        </w:rPr>
        <w:t>5</w:t>
      </w:r>
      <w:r>
        <w:rPr>
          <w:rFonts w:ascii="仿宋" w:hAnsi="仿宋" w:eastAsia="仿宋" w:cs="仿宋"/>
        </w:rPr>
        <w:t>）</w:t>
      </w:r>
      <w:r>
        <w:rPr>
          <w:rFonts w:hint="eastAsia" w:ascii="仿宋" w:hAnsi="仿宋" w:eastAsia="仿宋" w:cs="仿宋"/>
        </w:rPr>
        <w:t>企业与金融机构签订的固定资产贷款合同、银行入账单等相关手续复印件。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（6）项目自筹资金来源说明及相关附件（加盖单位公章）。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</w:t>
      </w:r>
      <w:r>
        <w:rPr>
          <w:rFonts w:ascii="仿宋" w:hAnsi="仿宋" w:eastAsia="仿宋" w:cs="仿宋"/>
        </w:rPr>
        <w:t>7）</w:t>
      </w:r>
      <w:r>
        <w:rPr>
          <w:rFonts w:hint="eastAsia" w:ascii="仿宋" w:hAnsi="仿宋" w:eastAsia="仿宋" w:cs="仿宋"/>
        </w:rPr>
        <w:t>申请</w:t>
      </w:r>
      <w:r>
        <w:rPr>
          <w:rFonts w:ascii="仿宋" w:hAnsi="仿宋" w:eastAsia="仿宋" w:cs="仿宋"/>
        </w:rPr>
        <w:t>单位</w:t>
      </w:r>
      <w:r>
        <w:rPr>
          <w:rFonts w:hint="eastAsia" w:ascii="仿宋" w:hAnsi="仿宋" w:eastAsia="仿宋" w:cs="仿宋"/>
        </w:rPr>
        <w:t>对</w:t>
      </w:r>
      <w:r>
        <w:rPr>
          <w:rFonts w:ascii="仿宋" w:hAnsi="仿宋" w:eastAsia="仿宋" w:cs="仿宋"/>
        </w:rPr>
        <w:t>资金申请报告和附件资料</w:t>
      </w:r>
      <w:r>
        <w:rPr>
          <w:rFonts w:hint="eastAsia" w:ascii="仿宋" w:hAnsi="仿宋" w:eastAsia="仿宋" w:cs="仿宋"/>
        </w:rPr>
        <w:t>真实性负责的承诺函（加盖单位公章）。</w:t>
      </w:r>
    </w:p>
    <w:p>
      <w:pPr>
        <w:spacing w:line="540" w:lineRule="exact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（8）涉及贫困地</w:t>
      </w:r>
      <w:r>
        <w:rPr>
          <w:rFonts w:ascii="仿宋" w:hAnsi="仿宋" w:eastAsia="仿宋" w:cs="仿宋"/>
        </w:rPr>
        <w:t>区</w:t>
      </w:r>
      <w:r>
        <w:rPr>
          <w:rFonts w:hint="eastAsia" w:ascii="仿宋" w:hAnsi="仿宋" w:eastAsia="仿宋" w:cs="仿宋"/>
        </w:rPr>
        <w:t>的项目，还应提供带动脱贫人员信息汇总表（附件</w:t>
      </w:r>
      <w:r>
        <w:rPr>
          <w:rFonts w:ascii="仿宋" w:hAnsi="仿宋" w:eastAsia="仿宋" w:cs="仿宋"/>
        </w:rPr>
        <w:t>2-6</w:t>
      </w:r>
      <w:r>
        <w:rPr>
          <w:rFonts w:hint="eastAsia" w:ascii="仿宋" w:hAnsi="仿宋" w:eastAsia="仿宋" w:cs="仿宋"/>
        </w:rPr>
        <w:t>），并由县级工信和扶贫（脱贫）部门加盖公章。</w:t>
      </w:r>
    </w:p>
    <w:p>
      <w:pPr>
        <w:spacing w:line="540" w:lineRule="exact"/>
        <w:ind w:firstLine="624" w:firstLineChars="200"/>
        <w:rPr>
          <w:rFonts w:ascii="楷体_GB2312" w:hAnsi="仿宋" w:eastAsia="楷体_GB2312" w:cs="仿宋"/>
          <w:b/>
          <w:bCs/>
        </w:rPr>
      </w:pPr>
      <w:r>
        <w:rPr>
          <w:rFonts w:hint="eastAsia" w:ascii="楷体_GB2312" w:hAnsi="仿宋" w:eastAsia="楷体_GB2312" w:cs="仿宋"/>
          <w:b/>
          <w:bCs/>
        </w:rPr>
        <w:t>（三）申报程序及</w:t>
      </w:r>
      <w:r>
        <w:rPr>
          <w:rFonts w:ascii="楷体_GB2312" w:hAnsi="仿宋" w:eastAsia="楷体_GB2312" w:cs="仿宋"/>
          <w:b/>
          <w:bCs/>
        </w:rPr>
        <w:t>要求</w:t>
      </w:r>
    </w:p>
    <w:p>
      <w:pPr>
        <w:spacing w:line="540" w:lineRule="exact"/>
        <w:ind w:firstLine="624" w:firstLineChars="200"/>
        <w:rPr>
          <w:rFonts w:ascii="仿宋" w:hAnsi="仿宋" w:eastAsia="仿宋"/>
          <w:kern w:val="0"/>
        </w:rPr>
      </w:pPr>
      <w:r>
        <w:rPr>
          <w:rFonts w:ascii="仿宋" w:hAnsi="仿宋" w:eastAsia="仿宋" w:cs="仿宋"/>
          <w:kern w:val="0"/>
        </w:rPr>
        <w:t>1</w:t>
      </w:r>
      <w:r>
        <w:rPr>
          <w:rFonts w:hint="eastAsia" w:ascii="仿宋" w:hAnsi="仿宋" w:eastAsia="仿宋" w:cs="仿宋"/>
          <w:kern w:val="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</w:rPr>
        <w:t>各市（区）工信主管部门负责会同大数据及新型智慧城市建设主管部门、财政部门对辖区内（含央企、省属企业）项目汇总推荐上报。上报材料包括：联合上报文件一式</w:t>
      </w:r>
      <w:r>
        <w:rPr>
          <w:rFonts w:ascii="仿宋" w:hAnsi="仿宋" w:eastAsia="仿宋" w:cs="仿宋"/>
          <w:kern w:val="0"/>
        </w:rPr>
        <w:t>2</w:t>
      </w:r>
      <w:r>
        <w:rPr>
          <w:rFonts w:hint="eastAsia" w:ascii="仿宋" w:hAnsi="仿宋" w:eastAsia="仿宋" w:cs="仿宋"/>
          <w:kern w:val="0"/>
        </w:rPr>
        <w:t>份（省工信厅、省财政厅各</w:t>
      </w:r>
      <w:r>
        <w:rPr>
          <w:rFonts w:ascii="仿宋" w:hAnsi="仿宋" w:eastAsia="仿宋" w:cs="仿宋"/>
          <w:kern w:val="0"/>
        </w:rPr>
        <w:t>1</w:t>
      </w:r>
      <w:r>
        <w:rPr>
          <w:rFonts w:hint="eastAsia" w:ascii="仿宋" w:hAnsi="仿宋" w:eastAsia="仿宋" w:cs="仿宋"/>
          <w:kern w:val="0"/>
        </w:rPr>
        <w:t>份），资金申请报告4本（按照项目申报方向和</w:t>
      </w:r>
      <w:r>
        <w:rPr>
          <w:rFonts w:ascii="仿宋" w:hAnsi="仿宋" w:eastAsia="仿宋" w:cs="仿宋"/>
          <w:kern w:val="0"/>
        </w:rPr>
        <w:t>领域</w:t>
      </w:r>
      <w:r>
        <w:rPr>
          <w:rFonts w:hint="eastAsia" w:ascii="仿宋" w:hAnsi="仿宋" w:eastAsia="仿宋" w:cs="仿宋"/>
          <w:kern w:val="0"/>
        </w:rPr>
        <w:t>分类打包，报省工信厅）。韩城市申报文件及资金申请报告同时抄报所属市级工信局、财政局。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2</w:t>
      </w:r>
      <w:r>
        <w:rPr>
          <w:rFonts w:hint="eastAsia" w:ascii="仿宋" w:hAnsi="仿宋" w:eastAsia="仿宋" w:cs="仿宋"/>
          <w:kern w:val="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</w:rPr>
        <w:t>项目申报资料必须内容完整、项目真实、数据准确，如发现弄虚作假，将永久取消申报资格。资金申请报告纸质资料封面格式统一参照附件</w:t>
      </w:r>
      <w:r>
        <w:rPr>
          <w:rFonts w:ascii="仿宋" w:hAnsi="仿宋" w:eastAsia="仿宋" w:cs="仿宋"/>
          <w:kern w:val="0"/>
        </w:rPr>
        <w:t>2-1</w:t>
      </w:r>
      <w:r>
        <w:rPr>
          <w:rFonts w:hint="eastAsia" w:ascii="仿宋" w:hAnsi="仿宋" w:eastAsia="仿宋" w:cs="仿宋"/>
          <w:kern w:val="0"/>
        </w:rPr>
        <w:t>，按照申报</w:t>
      </w:r>
      <w:r>
        <w:rPr>
          <w:rFonts w:ascii="仿宋" w:hAnsi="仿宋" w:eastAsia="仿宋" w:cs="仿宋"/>
          <w:kern w:val="0"/>
        </w:rPr>
        <w:t>资料</w:t>
      </w:r>
      <w:r>
        <w:rPr>
          <w:rFonts w:hint="eastAsia" w:ascii="仿宋" w:hAnsi="仿宋" w:eastAsia="仿宋" w:cs="仿宋"/>
          <w:kern w:val="0"/>
        </w:rPr>
        <w:t>顺序编制目录和页码，胶</w:t>
      </w:r>
      <w:r>
        <w:rPr>
          <w:rFonts w:ascii="仿宋" w:hAnsi="仿宋" w:eastAsia="仿宋" w:cs="仿宋"/>
          <w:kern w:val="0"/>
        </w:rPr>
        <w:t>印</w:t>
      </w:r>
      <w:r>
        <w:rPr>
          <w:rFonts w:hint="eastAsia" w:ascii="仿宋" w:hAnsi="仿宋" w:eastAsia="仿宋" w:cs="仿宋"/>
          <w:kern w:val="0"/>
        </w:rPr>
        <w:t>简装，书脊处标明“</w:t>
      </w:r>
      <w:r>
        <w:rPr>
          <w:rFonts w:ascii="仿宋" w:hAnsi="仿宋" w:eastAsia="仿宋" w:cs="仿宋"/>
          <w:kern w:val="0"/>
        </w:rPr>
        <w:t>XX</w:t>
      </w:r>
      <w:r>
        <w:rPr>
          <w:rFonts w:hint="eastAsia" w:ascii="仿宋" w:hAnsi="仿宋" w:eastAsia="仿宋" w:cs="仿宋"/>
          <w:kern w:val="0"/>
        </w:rPr>
        <w:t>类项目</w:t>
      </w:r>
      <w:r>
        <w:rPr>
          <w:rFonts w:ascii="仿宋" w:hAnsi="仿宋" w:eastAsia="仿宋" w:cs="仿宋"/>
          <w:kern w:val="0"/>
        </w:rPr>
        <w:t>-XX</w:t>
      </w:r>
      <w:r>
        <w:rPr>
          <w:rFonts w:hint="eastAsia" w:ascii="仿宋" w:hAnsi="仿宋" w:eastAsia="仿宋" w:cs="仿宋"/>
          <w:kern w:val="0"/>
        </w:rPr>
        <w:t>市</w:t>
      </w:r>
      <w:r>
        <w:rPr>
          <w:rFonts w:ascii="仿宋" w:hAnsi="仿宋" w:eastAsia="仿宋" w:cs="仿宋"/>
          <w:kern w:val="0"/>
        </w:rPr>
        <w:t>-XX</w:t>
      </w:r>
      <w:r>
        <w:rPr>
          <w:rFonts w:hint="eastAsia" w:ascii="仿宋" w:hAnsi="仿宋" w:eastAsia="仿宋" w:cs="仿宋"/>
          <w:kern w:val="0"/>
        </w:rPr>
        <w:t>企业</w:t>
      </w:r>
      <w:r>
        <w:rPr>
          <w:rFonts w:ascii="仿宋" w:hAnsi="仿宋" w:eastAsia="仿宋" w:cs="仿宋"/>
          <w:kern w:val="0"/>
        </w:rPr>
        <w:t>-XX</w:t>
      </w:r>
      <w:r>
        <w:rPr>
          <w:rFonts w:hint="eastAsia" w:ascii="仿宋" w:hAnsi="仿宋" w:eastAsia="仿宋" w:cs="仿宋"/>
          <w:kern w:val="0"/>
        </w:rPr>
        <w:t>项目”。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/>
          <w:kern w:val="0"/>
        </w:rPr>
        <w:t>3</w:t>
      </w:r>
      <w:r>
        <w:rPr>
          <w:rFonts w:hint="eastAsia" w:ascii="仿宋" w:hAnsi="仿宋" w:eastAsia="仿宋"/>
          <w:kern w:val="0"/>
          <w:lang w:val="en-US" w:eastAsia="zh-CN"/>
        </w:rPr>
        <w:t>.</w:t>
      </w:r>
      <w:r>
        <w:rPr>
          <w:rFonts w:hint="eastAsia" w:ascii="仿宋" w:hAnsi="仿宋" w:eastAsia="仿宋"/>
          <w:kern w:val="0"/>
        </w:rPr>
        <w:t>项目</w:t>
      </w:r>
      <w:r>
        <w:rPr>
          <w:rFonts w:ascii="仿宋" w:hAnsi="仿宋" w:eastAsia="仿宋"/>
          <w:kern w:val="0"/>
        </w:rPr>
        <w:t>类别划分为</w:t>
      </w:r>
      <w:r>
        <w:rPr>
          <w:rFonts w:hint="eastAsia" w:ascii="仿宋" w:hAnsi="仿宋" w:eastAsia="仿宋"/>
          <w:kern w:val="0"/>
        </w:rPr>
        <w:t>：</w:t>
      </w:r>
      <w:r>
        <w:rPr>
          <w:rFonts w:hint="eastAsia" w:ascii="仿宋" w:hAnsi="仿宋" w:eastAsia="仿宋" w:cs="仿宋"/>
        </w:rPr>
        <w:t>新产业培育项目、</w:t>
      </w:r>
      <w:r>
        <w:rPr>
          <w:rFonts w:hint="eastAsia" w:ascii="仿宋" w:hAnsi="仿宋" w:eastAsia="仿宋" w:cs="仿宋"/>
          <w:bCs/>
        </w:rPr>
        <w:t>技术改造升级</w:t>
      </w:r>
      <w:r>
        <w:rPr>
          <w:rFonts w:ascii="仿宋" w:hAnsi="仿宋" w:eastAsia="仿宋" w:cs="仿宋"/>
          <w:bCs/>
        </w:rPr>
        <w:t>项目</w:t>
      </w:r>
      <w:r>
        <w:rPr>
          <w:rFonts w:hint="eastAsia" w:ascii="仿宋" w:hAnsi="仿宋" w:eastAsia="仿宋" w:cs="仿宋"/>
          <w:bCs/>
        </w:rPr>
        <w:t>、科技</w:t>
      </w:r>
      <w:r>
        <w:rPr>
          <w:rFonts w:ascii="仿宋" w:hAnsi="仿宋" w:eastAsia="仿宋" w:cs="仿宋"/>
          <w:bCs/>
        </w:rPr>
        <w:t>创新项目</w:t>
      </w:r>
      <w:r>
        <w:rPr>
          <w:rFonts w:hint="eastAsia" w:ascii="仿宋" w:hAnsi="仿宋" w:eastAsia="仿宋" w:cs="仿宋"/>
          <w:bCs/>
        </w:rPr>
        <w:t>三大</w:t>
      </w:r>
      <w:r>
        <w:rPr>
          <w:rFonts w:ascii="仿宋" w:hAnsi="仿宋" w:eastAsia="仿宋" w:cs="仿宋"/>
          <w:bCs/>
        </w:rPr>
        <w:t>类</w:t>
      </w:r>
      <w:r>
        <w:rPr>
          <w:rFonts w:hint="eastAsia" w:ascii="仿宋" w:hAnsi="仿宋" w:eastAsia="仿宋" w:cs="仿宋"/>
          <w:bCs/>
        </w:rPr>
        <w:t>。每个</w:t>
      </w:r>
      <w:r>
        <w:rPr>
          <w:rFonts w:ascii="仿宋" w:hAnsi="仿宋" w:eastAsia="仿宋" w:cs="仿宋"/>
          <w:bCs/>
        </w:rPr>
        <w:t>申请单位</w:t>
      </w:r>
      <w:r>
        <w:rPr>
          <w:rFonts w:hint="eastAsia" w:ascii="仿宋" w:hAnsi="仿宋" w:eastAsia="仿宋" w:cs="仿宋"/>
          <w:bCs/>
        </w:rPr>
        <w:t>只</w:t>
      </w:r>
      <w:r>
        <w:rPr>
          <w:rFonts w:ascii="仿宋" w:hAnsi="仿宋" w:eastAsia="仿宋" w:cs="仿宋"/>
          <w:bCs/>
        </w:rPr>
        <w:t>能申报一个类别的项目</w:t>
      </w:r>
      <w:r>
        <w:rPr>
          <w:rFonts w:hint="eastAsia" w:ascii="仿宋" w:hAnsi="仿宋" w:eastAsia="仿宋" w:cs="仿宋"/>
          <w:bCs/>
        </w:rPr>
        <w:t>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4</w:t>
      </w:r>
      <w:r>
        <w:rPr>
          <w:rFonts w:hint="eastAsia" w:ascii="仿宋" w:hAnsi="仿宋" w:eastAsia="仿宋" w:cs="仿宋"/>
          <w:kern w:val="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</w:rPr>
        <w:t>项目申报须在省财政厅“陕西省财政专项资金项目库管理系统”进行网上申报，填报地址是</w:t>
      </w:r>
      <w:r>
        <w:rPr>
          <w:rFonts w:ascii="仿宋" w:hAnsi="仿宋" w:eastAsia="仿宋" w:cs="仿宋"/>
          <w:kern w:val="0"/>
        </w:rPr>
        <w:t>http://xmk.sf.gov.cn/</w:t>
      </w:r>
      <w:r>
        <w:rPr>
          <w:rFonts w:hint="eastAsia" w:ascii="仿宋" w:hAnsi="仿宋" w:eastAsia="仿宋" w:cs="仿宋"/>
          <w:kern w:val="0"/>
        </w:rPr>
        <w:t>，注册登录后，选择填报</w:t>
      </w:r>
      <w:r>
        <w:rPr>
          <w:rFonts w:ascii="仿宋" w:hAnsi="仿宋" w:eastAsia="仿宋" w:cs="仿宋"/>
          <w:kern w:val="0"/>
        </w:rPr>
        <w:t xml:space="preserve"> </w:t>
      </w:r>
      <w:r>
        <w:rPr>
          <w:rFonts w:hint="eastAsia" w:ascii="仿宋" w:hAnsi="仿宋" w:eastAsia="仿宋" w:cs="仿宋"/>
          <w:kern w:val="0"/>
        </w:rPr>
        <w:t>“工业转型升级专项”。县（区）、市工信主</w:t>
      </w:r>
      <w:r>
        <w:rPr>
          <w:rFonts w:ascii="仿宋" w:hAnsi="仿宋" w:eastAsia="仿宋" w:cs="仿宋"/>
          <w:kern w:val="0"/>
        </w:rPr>
        <w:t>管</w:t>
      </w:r>
      <w:r>
        <w:rPr>
          <w:rFonts w:hint="eastAsia" w:ascii="仿宋" w:hAnsi="仿宋" w:eastAsia="仿宋" w:cs="仿宋"/>
          <w:kern w:val="0"/>
        </w:rPr>
        <w:t>部门（大数据及新型智慧城市建设主</w:t>
      </w:r>
      <w:r>
        <w:rPr>
          <w:rFonts w:ascii="仿宋" w:hAnsi="仿宋" w:eastAsia="仿宋" w:cs="仿宋"/>
          <w:kern w:val="0"/>
        </w:rPr>
        <w:t>管部门</w:t>
      </w:r>
      <w:r>
        <w:rPr>
          <w:rFonts w:hint="eastAsia" w:ascii="仿宋" w:hAnsi="仿宋" w:eastAsia="仿宋" w:cs="仿宋"/>
          <w:kern w:val="0"/>
        </w:rPr>
        <w:t>）和</w:t>
      </w:r>
      <w:r>
        <w:rPr>
          <w:rFonts w:ascii="仿宋" w:hAnsi="仿宋" w:eastAsia="仿宋" w:cs="仿宋"/>
          <w:kern w:val="0"/>
        </w:rPr>
        <w:t>财政部门</w:t>
      </w:r>
      <w:r>
        <w:rPr>
          <w:rFonts w:hint="eastAsia" w:ascii="仿宋" w:hAnsi="仿宋" w:eastAsia="仿宋" w:cs="仿宋"/>
          <w:kern w:val="0"/>
        </w:rPr>
        <w:t>网上审查通过后，提交省工信厅、省财政厅，网上没有提交的一律不予受理。</w:t>
      </w:r>
    </w:p>
    <w:p>
      <w:pPr>
        <w:spacing w:line="540" w:lineRule="exact"/>
        <w:ind w:firstLine="624" w:firstLineChars="200"/>
        <w:rPr>
          <w:rFonts w:ascii="仿宋" w:hAnsi="仿宋" w:eastAsia="仿宋"/>
          <w:kern w:val="0"/>
        </w:rPr>
      </w:pPr>
      <w:r>
        <w:rPr>
          <w:rFonts w:hint="eastAsia" w:ascii="仿宋" w:hAnsi="仿宋" w:eastAsia="仿宋" w:cs="仿宋"/>
          <w:kern w:val="0"/>
        </w:rPr>
        <w:t>5</w:t>
      </w:r>
      <w:r>
        <w:rPr>
          <w:rFonts w:hint="eastAsia" w:ascii="仿宋" w:hAnsi="仿宋" w:eastAsia="仿宋" w:cs="仿宋"/>
          <w:kern w:val="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</w:rPr>
        <w:t>各市（区）工信主</w:t>
      </w:r>
      <w:r>
        <w:rPr>
          <w:rFonts w:ascii="仿宋" w:hAnsi="仿宋" w:eastAsia="仿宋" w:cs="仿宋"/>
          <w:kern w:val="0"/>
        </w:rPr>
        <w:t>管</w:t>
      </w:r>
      <w:r>
        <w:rPr>
          <w:rFonts w:hint="eastAsia" w:ascii="仿宋" w:hAnsi="仿宋" w:eastAsia="仿宋" w:cs="仿宋"/>
          <w:kern w:val="0"/>
        </w:rPr>
        <w:t>部门</w:t>
      </w:r>
      <w:r>
        <w:rPr>
          <w:rFonts w:hint="eastAsia" w:ascii="仿宋" w:hAnsi="仿宋" w:eastAsia="仿宋" w:cs="仿宋"/>
          <w:kern w:val="0"/>
          <w:lang w:eastAsia="zh-CN"/>
        </w:rPr>
        <w:t>、</w:t>
      </w:r>
      <w:r>
        <w:rPr>
          <w:rFonts w:hint="eastAsia" w:ascii="仿宋" w:hAnsi="仿宋" w:eastAsia="仿宋" w:cs="仿宋"/>
          <w:kern w:val="0"/>
        </w:rPr>
        <w:t>大数据及新型智慧城市建设主</w:t>
      </w:r>
      <w:r>
        <w:rPr>
          <w:rFonts w:ascii="仿宋" w:hAnsi="仿宋" w:eastAsia="仿宋" w:cs="仿宋"/>
          <w:kern w:val="0"/>
        </w:rPr>
        <w:t>管部门</w:t>
      </w:r>
      <w:r>
        <w:rPr>
          <w:rFonts w:hint="eastAsia" w:ascii="仿宋" w:hAnsi="仿宋" w:eastAsia="仿宋" w:cs="仿宋"/>
          <w:kern w:val="0"/>
        </w:rPr>
        <w:t>要高度重视项目组织申报工作，认真核查项目建设</w:t>
      </w:r>
      <w:r>
        <w:rPr>
          <w:rFonts w:ascii="仿宋" w:hAnsi="仿宋" w:eastAsia="仿宋" w:cs="仿宋"/>
          <w:kern w:val="0"/>
        </w:rPr>
        <w:t>内容</w:t>
      </w:r>
      <w:r>
        <w:rPr>
          <w:rFonts w:hint="eastAsia" w:ascii="仿宋" w:hAnsi="仿宋" w:eastAsia="仿宋" w:cs="仿宋"/>
          <w:kern w:val="0"/>
        </w:rPr>
        <w:t>及</w:t>
      </w:r>
      <w:r>
        <w:rPr>
          <w:rFonts w:ascii="仿宋" w:hAnsi="仿宋" w:eastAsia="仿宋" w:cs="仿宋"/>
          <w:kern w:val="0"/>
        </w:rPr>
        <w:t>规模</w:t>
      </w:r>
      <w:r>
        <w:rPr>
          <w:rFonts w:hint="eastAsia" w:ascii="仿宋" w:hAnsi="仿宋" w:eastAsia="仿宋" w:cs="仿宋"/>
          <w:kern w:val="0"/>
        </w:rPr>
        <w:t>、总</w:t>
      </w:r>
      <w:r>
        <w:rPr>
          <w:rFonts w:ascii="仿宋" w:hAnsi="仿宋" w:eastAsia="仿宋" w:cs="仿宋"/>
          <w:kern w:val="0"/>
        </w:rPr>
        <w:t>投资</w:t>
      </w:r>
      <w:r>
        <w:rPr>
          <w:rFonts w:hint="eastAsia" w:ascii="仿宋" w:hAnsi="仿宋" w:eastAsia="仿宋" w:cs="仿宋"/>
          <w:kern w:val="0"/>
        </w:rPr>
        <w:t>、审批</w:t>
      </w:r>
      <w:r>
        <w:rPr>
          <w:rFonts w:ascii="仿宋" w:hAnsi="仿宋" w:eastAsia="仿宋" w:cs="仿宋"/>
          <w:kern w:val="0"/>
        </w:rPr>
        <w:t>手续</w:t>
      </w:r>
      <w:r>
        <w:rPr>
          <w:rFonts w:hint="eastAsia" w:ascii="仿宋" w:hAnsi="仿宋" w:eastAsia="仿宋" w:cs="仿宋"/>
          <w:kern w:val="0"/>
        </w:rPr>
        <w:t>、绩效</w:t>
      </w:r>
      <w:r>
        <w:rPr>
          <w:rFonts w:ascii="仿宋" w:hAnsi="仿宋" w:eastAsia="仿宋" w:cs="仿宋"/>
          <w:kern w:val="0"/>
        </w:rPr>
        <w:t>目标及其他</w:t>
      </w:r>
      <w:r>
        <w:rPr>
          <w:rFonts w:hint="eastAsia" w:ascii="仿宋" w:hAnsi="仿宋" w:eastAsia="仿宋" w:cs="仿宋"/>
          <w:kern w:val="0"/>
        </w:rPr>
        <w:t>资料，确保</w:t>
      </w:r>
      <w:r>
        <w:rPr>
          <w:rFonts w:ascii="仿宋" w:hAnsi="仿宋" w:eastAsia="仿宋" w:cs="仿宋"/>
          <w:kern w:val="0"/>
        </w:rPr>
        <w:t>项目真实</w:t>
      </w:r>
      <w:r>
        <w:rPr>
          <w:rFonts w:hint="eastAsia" w:ascii="仿宋" w:hAnsi="仿宋" w:eastAsia="仿宋" w:cs="仿宋"/>
          <w:kern w:val="0"/>
        </w:rPr>
        <w:t>和</w:t>
      </w:r>
      <w:r>
        <w:rPr>
          <w:rFonts w:ascii="仿宋" w:hAnsi="仿宋" w:eastAsia="仿宋" w:cs="仿宋"/>
          <w:kern w:val="0"/>
        </w:rPr>
        <w:t>正常实施</w:t>
      </w:r>
      <w:r>
        <w:rPr>
          <w:rFonts w:hint="eastAsia" w:ascii="仿宋" w:hAnsi="仿宋" w:eastAsia="仿宋" w:cs="仿宋"/>
          <w:kern w:val="0"/>
        </w:rPr>
        <w:t>，严格按照要求推荐上报，项目申报截止时间为</w:t>
      </w:r>
      <w:r>
        <w:rPr>
          <w:rFonts w:ascii="仿宋" w:hAnsi="仿宋" w:eastAsia="仿宋" w:cs="仿宋"/>
          <w:kern w:val="0"/>
        </w:rPr>
        <w:t>201</w:t>
      </w:r>
      <w:r>
        <w:rPr>
          <w:rFonts w:hint="eastAsia" w:ascii="仿宋" w:hAnsi="仿宋" w:eastAsia="仿宋" w:cs="仿宋"/>
          <w:kern w:val="0"/>
        </w:rPr>
        <w:t>9年</w:t>
      </w:r>
      <w:r>
        <w:rPr>
          <w:rFonts w:ascii="仿宋" w:hAnsi="仿宋" w:eastAsia="仿宋" w:cs="仿宋"/>
          <w:kern w:val="0"/>
        </w:rPr>
        <w:t>1</w:t>
      </w:r>
      <w:r>
        <w:rPr>
          <w:rFonts w:hint="eastAsia" w:ascii="仿宋" w:hAnsi="仿宋" w:eastAsia="仿宋" w:cs="仿宋"/>
          <w:kern w:val="0"/>
        </w:rPr>
        <w:t>1月</w:t>
      </w:r>
      <w:r>
        <w:rPr>
          <w:rFonts w:hint="eastAsia" w:ascii="仿宋" w:hAnsi="仿宋" w:eastAsia="仿宋" w:cs="仿宋"/>
          <w:kern w:val="0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</w:rPr>
        <w:t>日，逾期不予受理。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省工信厅联系</w:t>
      </w:r>
      <w:r>
        <w:rPr>
          <w:rFonts w:hint="eastAsia" w:ascii="仿宋" w:hAnsi="仿宋" w:eastAsia="仿宋" w:cs="仿宋"/>
          <w:kern w:val="0"/>
          <w:lang w:eastAsia="zh-CN"/>
        </w:rPr>
        <w:t>电话</w:t>
      </w:r>
      <w:r>
        <w:rPr>
          <w:rFonts w:hint="eastAsia" w:ascii="仿宋" w:hAnsi="仿宋" w:eastAsia="仿宋" w:cs="仿宋"/>
          <w:kern w:val="0"/>
        </w:rPr>
        <w:t>：029-63915404</w:t>
      </w:r>
      <w:r>
        <w:rPr>
          <w:rFonts w:hint="eastAsia" w:ascii="仿宋" w:hAnsi="仿宋" w:eastAsia="仿宋" w:cs="仿宋"/>
          <w:kern w:val="0"/>
          <w:lang w:val="en-US" w:eastAsia="zh-CN"/>
        </w:rPr>
        <w:t xml:space="preserve">    </w:t>
      </w:r>
      <w:r>
        <w:rPr>
          <w:rFonts w:ascii="仿宋" w:hAnsi="仿宋" w:eastAsia="仿宋" w:cs="仿宋"/>
          <w:kern w:val="0"/>
        </w:rPr>
        <w:t>029-63916821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省财政厅联系</w:t>
      </w:r>
      <w:r>
        <w:rPr>
          <w:rFonts w:hint="eastAsia" w:ascii="仿宋" w:hAnsi="仿宋" w:eastAsia="仿宋" w:cs="仿宋"/>
          <w:kern w:val="0"/>
          <w:lang w:eastAsia="zh-CN"/>
        </w:rPr>
        <w:t>电话</w:t>
      </w:r>
      <w:r>
        <w:rPr>
          <w:rFonts w:hint="eastAsia" w:ascii="仿宋" w:hAnsi="仿宋" w:eastAsia="仿宋" w:cs="仿宋"/>
          <w:kern w:val="0"/>
        </w:rPr>
        <w:t>：</w:t>
      </w:r>
      <w:r>
        <w:rPr>
          <w:rFonts w:ascii="仿宋" w:hAnsi="仿宋" w:eastAsia="仿宋" w:cs="仿宋"/>
          <w:kern w:val="0"/>
        </w:rPr>
        <w:t>029-87623356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邮</w:t>
      </w:r>
      <w:r>
        <w:rPr>
          <w:rFonts w:ascii="仿宋" w:hAnsi="仿宋" w:eastAsia="仿宋" w:cs="仿宋"/>
          <w:kern w:val="0"/>
        </w:rPr>
        <w:t xml:space="preserve">  </w:t>
      </w:r>
      <w:r>
        <w:rPr>
          <w:rFonts w:hint="eastAsia" w:ascii="仿宋" w:hAnsi="仿宋" w:eastAsia="仿宋" w:cs="仿宋"/>
          <w:kern w:val="0"/>
        </w:rPr>
        <w:t>箱：</w:t>
      </w:r>
      <w:r>
        <w:rPr>
          <w:rFonts w:ascii="仿宋" w:hAnsi="仿宋" w:eastAsia="仿宋" w:cs="仿宋"/>
          <w:kern w:val="0"/>
        </w:rPr>
        <w:t xml:space="preserve"> </w:t>
      </w:r>
      <w:r>
        <w:rPr>
          <w:rFonts w:hint="eastAsia" w:ascii="仿宋" w:hAnsi="仿宋" w:eastAsia="仿宋" w:cs="仿宋"/>
          <w:kern w:val="0"/>
        </w:rPr>
        <w:t>896581088</w:t>
      </w:r>
      <w:r>
        <w:rPr>
          <w:rFonts w:ascii="仿宋" w:hAnsi="仿宋" w:eastAsia="仿宋" w:cs="仿宋"/>
          <w:kern w:val="0"/>
        </w:rPr>
        <w:t>@qq.com</w:t>
      </w:r>
    </w:p>
    <w:p>
      <w:pPr>
        <w:spacing w:line="540" w:lineRule="exact"/>
        <w:ind w:left="0" w:leftChars="0" w:firstLine="468" w:firstLineChars="15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 xml:space="preserve">附件： </w:t>
      </w:r>
      <w:r>
        <w:rPr>
          <w:rFonts w:ascii="仿宋" w:hAnsi="仿宋" w:eastAsia="仿宋" w:cs="仿宋"/>
          <w:kern w:val="0"/>
        </w:rPr>
        <w:t>1</w:t>
      </w:r>
      <w:r>
        <w:rPr>
          <w:rFonts w:hint="eastAsia" w:ascii="仿宋" w:hAnsi="仿宋" w:eastAsia="仿宋" w:cs="仿宋"/>
          <w:kern w:val="0"/>
        </w:rPr>
        <w:t>.部分行业领域项目支持方向及有关要求</w:t>
      </w:r>
    </w:p>
    <w:p>
      <w:pPr>
        <w:spacing w:line="540" w:lineRule="exact"/>
        <w:ind w:left="1862" w:leftChars="498" w:hanging="309" w:hangingChars="99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2-1</w:t>
      </w:r>
      <w:r>
        <w:rPr>
          <w:rFonts w:hint="eastAsia" w:ascii="仿宋" w:hAnsi="仿宋" w:eastAsia="仿宋" w:cs="仿宋"/>
          <w:kern w:val="0"/>
        </w:rPr>
        <w:t>资金申请报告封面格式</w:t>
      </w:r>
    </w:p>
    <w:p>
      <w:pPr>
        <w:spacing w:line="540" w:lineRule="exact"/>
        <w:ind w:left="1862" w:leftChars="498" w:hanging="309" w:hangingChars="99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2-2项目简介格式</w:t>
      </w:r>
    </w:p>
    <w:p>
      <w:pPr>
        <w:spacing w:line="540" w:lineRule="exact"/>
        <w:ind w:left="1862" w:leftChars="498" w:hanging="309" w:hangingChars="99"/>
        <w:rPr>
          <w:rFonts w:ascii="仿宋" w:hAnsi="仿宋" w:eastAsia="仿宋"/>
          <w:kern w:val="0"/>
        </w:rPr>
      </w:pPr>
      <w:r>
        <w:rPr>
          <w:rFonts w:hint="eastAsia" w:ascii="仿宋" w:hAnsi="仿宋" w:eastAsia="仿宋" w:cs="仿宋"/>
          <w:kern w:val="0"/>
        </w:rPr>
        <w:t>2-3项目汇总表</w:t>
      </w:r>
    </w:p>
    <w:p>
      <w:pPr>
        <w:spacing w:line="540" w:lineRule="exact"/>
        <w:ind w:left="1875" w:leftChars="501" w:hanging="312" w:hangingChars="100"/>
        <w:rPr>
          <w:rFonts w:ascii="仿宋" w:hAnsi="仿宋" w:eastAsia="仿宋"/>
          <w:kern w:val="0"/>
        </w:rPr>
      </w:pPr>
      <w:r>
        <w:rPr>
          <w:rFonts w:hint="eastAsia" w:ascii="仿宋" w:hAnsi="仿宋" w:eastAsia="仿宋" w:cs="仿宋"/>
          <w:kern w:val="0"/>
        </w:rPr>
        <w:t>2-4项目申请表</w:t>
      </w:r>
    </w:p>
    <w:p>
      <w:pPr>
        <w:spacing w:line="540" w:lineRule="exact"/>
        <w:ind w:firstLine="1541" w:firstLineChars="494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2-5项目绩效目标表</w:t>
      </w:r>
    </w:p>
    <w:p>
      <w:pPr>
        <w:spacing w:line="540" w:lineRule="exact"/>
        <w:ind w:left="1862" w:leftChars="498" w:hanging="309" w:hangingChars="99"/>
        <w:rPr>
          <w:rFonts w:ascii="仿宋" w:hAnsi="仿宋" w:eastAsia="仿宋" w:cs="仿宋"/>
          <w:kern w:val="0"/>
        </w:rPr>
      </w:pPr>
      <w:r>
        <w:rPr>
          <w:rFonts w:ascii="仿宋" w:hAnsi="仿宋" w:eastAsia="仿宋" w:cs="仿宋"/>
        </w:rPr>
        <w:t>2-</w:t>
      </w:r>
      <w:r>
        <w:rPr>
          <w:rFonts w:hint="eastAsia" w:ascii="仿宋" w:hAnsi="仿宋" w:eastAsia="仿宋" w:cs="仿宋"/>
        </w:rPr>
        <w:t>6带动脱贫人员信息汇总表</w:t>
      </w:r>
    </w:p>
    <w:p>
      <w:pPr>
        <w:spacing w:line="540" w:lineRule="exact"/>
        <w:ind w:firstLine="1541" w:firstLineChars="494"/>
        <w:rPr>
          <w:rFonts w:ascii="仿宋" w:hAnsi="仿宋" w:eastAsia="仿宋"/>
          <w:kern w:val="0"/>
        </w:rPr>
      </w:pPr>
      <w:r>
        <w:rPr>
          <w:rFonts w:hint="eastAsia" w:ascii="仿宋" w:hAnsi="仿宋" w:eastAsia="仿宋" w:cs="仿宋"/>
          <w:kern w:val="0"/>
        </w:rPr>
        <w:t>3.大数据及新型智慧城市建设项目绩效目标表</w:t>
      </w:r>
    </w:p>
    <w:p>
      <w:pPr>
        <w:spacing w:line="540" w:lineRule="exact"/>
        <w:ind w:firstLine="1541" w:firstLineChars="494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4.两化融合项目绩效目标表</w:t>
      </w:r>
    </w:p>
    <w:p>
      <w:pPr>
        <w:spacing w:line="540" w:lineRule="exact"/>
        <w:ind w:firstLine="1541" w:firstLineChars="494"/>
        <w:rPr>
          <w:rFonts w:ascii="仿宋" w:hAnsi="仿宋" w:eastAsia="仿宋" w:cs="仿宋"/>
          <w:kern w:val="0"/>
        </w:rPr>
      </w:pPr>
      <w:r>
        <w:rPr>
          <w:rFonts w:ascii="仿宋" w:hAnsi="仿宋" w:eastAsia="仿宋" w:cs="仿宋"/>
          <w:kern w:val="0"/>
        </w:rPr>
        <w:t>5</w:t>
      </w:r>
      <w:r>
        <w:rPr>
          <w:rFonts w:hint="eastAsia" w:ascii="仿宋" w:hAnsi="仿宋" w:eastAsia="仿宋" w:cs="仿宋"/>
          <w:kern w:val="0"/>
        </w:rPr>
        <w:t>-1重大科技成果产业化项目汇总表</w:t>
      </w:r>
    </w:p>
    <w:p>
      <w:pPr>
        <w:spacing w:line="540" w:lineRule="exact"/>
        <w:ind w:firstLine="1541" w:firstLineChars="494"/>
        <w:rPr>
          <w:rFonts w:ascii="仿宋" w:hAnsi="仿宋" w:eastAsia="仿宋" w:cs="仿宋"/>
          <w:kern w:val="0"/>
        </w:rPr>
      </w:pPr>
      <w:r>
        <w:rPr>
          <w:rFonts w:ascii="仿宋" w:hAnsi="仿宋" w:eastAsia="仿宋" w:cs="仿宋"/>
          <w:kern w:val="0"/>
        </w:rPr>
        <w:t>5</w:t>
      </w:r>
      <w:r>
        <w:rPr>
          <w:rFonts w:hint="eastAsia" w:ascii="仿宋" w:hAnsi="仿宋" w:eastAsia="仿宋" w:cs="仿宋"/>
          <w:kern w:val="0"/>
        </w:rPr>
        <w:t>-2 重大科技成果产业化项目资金申请报告</w:t>
      </w:r>
    </w:p>
    <w:p>
      <w:pPr>
        <w:spacing w:line="540" w:lineRule="exact"/>
        <w:ind w:firstLine="1541" w:firstLineChars="494"/>
        <w:rPr>
          <w:rFonts w:ascii="仿宋" w:hAnsi="仿宋" w:eastAsia="仿宋" w:cs="仿宋"/>
          <w:kern w:val="0"/>
        </w:rPr>
      </w:pPr>
      <w:r>
        <w:rPr>
          <w:rFonts w:ascii="仿宋" w:hAnsi="仿宋" w:eastAsia="仿宋" w:cs="仿宋"/>
          <w:kern w:val="0"/>
        </w:rPr>
        <w:t>5</w:t>
      </w:r>
      <w:r>
        <w:rPr>
          <w:rFonts w:hint="eastAsia" w:ascii="仿宋" w:hAnsi="仿宋" w:eastAsia="仿宋" w:cs="仿宋"/>
          <w:kern w:val="0"/>
        </w:rPr>
        <w:t>-3优秀新产品开发项目汇总表</w:t>
      </w:r>
    </w:p>
    <w:p>
      <w:pPr>
        <w:spacing w:line="540" w:lineRule="exact"/>
        <w:ind w:firstLine="1541" w:firstLineChars="494"/>
        <w:rPr>
          <w:rFonts w:ascii="仿宋" w:hAnsi="仿宋" w:eastAsia="仿宋" w:cs="仿宋"/>
          <w:kern w:val="0"/>
        </w:rPr>
      </w:pPr>
      <w:r>
        <w:rPr>
          <w:rFonts w:ascii="仿宋" w:hAnsi="仿宋" w:eastAsia="仿宋" w:cs="仿宋"/>
          <w:kern w:val="0"/>
        </w:rPr>
        <w:t>5</w:t>
      </w:r>
      <w:r>
        <w:rPr>
          <w:rFonts w:hint="eastAsia" w:ascii="仿宋" w:hAnsi="仿宋" w:eastAsia="仿宋" w:cs="仿宋"/>
          <w:kern w:val="0"/>
        </w:rPr>
        <w:t>-4 优秀新产品开发项目资金申请报告</w:t>
      </w:r>
    </w:p>
    <w:p>
      <w:pPr>
        <w:spacing w:line="540" w:lineRule="exact"/>
        <w:ind w:firstLine="1541" w:firstLineChars="494"/>
        <w:rPr>
          <w:rFonts w:ascii="仿宋" w:hAnsi="仿宋" w:eastAsia="仿宋" w:cs="仿宋"/>
          <w:kern w:val="0"/>
        </w:rPr>
      </w:pPr>
      <w:r>
        <w:rPr>
          <w:rFonts w:ascii="仿宋" w:hAnsi="仿宋" w:eastAsia="仿宋" w:cs="仿宋"/>
          <w:kern w:val="0"/>
        </w:rPr>
        <w:t>6-1</w:t>
      </w:r>
      <w:r>
        <w:rPr>
          <w:rFonts w:hint="eastAsia" w:ascii="仿宋" w:hAnsi="仿宋" w:eastAsia="仿宋" w:cs="仿宋"/>
          <w:kern w:val="0"/>
        </w:rPr>
        <w:t>消费品工业“三品”工程对标示范企业申报表</w:t>
      </w:r>
    </w:p>
    <w:p>
      <w:pPr>
        <w:spacing w:line="540" w:lineRule="exact"/>
        <w:ind w:firstLine="1541" w:firstLineChars="494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6-2消费品工业“三品”工程对标示范企业实施方案</w:t>
      </w:r>
    </w:p>
    <w:p>
      <w:pPr>
        <w:spacing w:line="540" w:lineRule="exact"/>
        <w:ind w:firstLine="624" w:firstLineChars="200"/>
        <w:rPr>
          <w:rFonts w:ascii="仿宋" w:hAnsi="仿宋" w:eastAsia="仿宋" w:cs="仿宋"/>
          <w:b/>
          <w:kern w:val="0"/>
        </w:rPr>
      </w:pPr>
      <w:r>
        <w:rPr>
          <w:rFonts w:hint="eastAsia" w:ascii="仿宋" w:hAnsi="仿宋" w:eastAsia="仿宋" w:cs="仿宋"/>
          <w:b/>
        </w:rPr>
        <w:t>附件请在省工信厅网站规划投资栏目下载。</w:t>
      </w:r>
    </w:p>
    <w:p>
      <w:pPr>
        <w:spacing w:line="540" w:lineRule="exact"/>
        <w:ind w:firstLine="936" w:firstLineChars="300"/>
        <w:rPr>
          <w:rFonts w:ascii="仿宋" w:hAnsi="仿宋" w:eastAsia="仿宋"/>
        </w:rPr>
      </w:pPr>
    </w:p>
    <w:p>
      <w:pPr>
        <w:spacing w:line="540" w:lineRule="exact"/>
        <w:ind w:firstLine="936" w:firstLineChars="300"/>
        <w:rPr>
          <w:rFonts w:ascii="仿宋" w:hAnsi="仿宋" w:eastAsia="仿宋"/>
        </w:rPr>
      </w:pPr>
    </w:p>
    <w:p>
      <w:pPr>
        <w:spacing w:line="540" w:lineRule="exact"/>
        <w:ind w:firstLine="936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陕西省工业和信息化厅</w:t>
      </w:r>
      <w:r>
        <w:rPr>
          <w:rFonts w:ascii="仿宋" w:hAnsi="仿宋" w:eastAsia="仿宋" w:cs="仿宋"/>
        </w:rPr>
        <w:t xml:space="preserve">             </w:t>
      </w:r>
      <w:r>
        <w:rPr>
          <w:rFonts w:hint="eastAsia" w:ascii="仿宋" w:hAnsi="仿宋" w:eastAsia="仿宋" w:cs="仿宋"/>
        </w:rPr>
        <w:t>陕西省财政厅</w:t>
      </w:r>
    </w:p>
    <w:p>
      <w:pPr>
        <w:spacing w:line="540" w:lineRule="exact"/>
        <w:ind w:firstLine="936" w:firstLineChars="300"/>
        <w:rPr>
          <w:rFonts w:ascii="仿宋" w:hAnsi="仿宋" w:eastAsia="仿宋" w:cs="仿宋"/>
        </w:rPr>
      </w:pPr>
    </w:p>
    <w:p>
      <w:pPr>
        <w:tabs>
          <w:tab w:val="left" w:pos="7644"/>
        </w:tabs>
        <w:spacing w:line="540" w:lineRule="exact"/>
        <w:rPr>
          <w:rFonts w:ascii="仿宋" w:hAnsi="仿宋" w:eastAsia="仿宋"/>
          <w:b/>
          <w:bCs/>
        </w:rPr>
      </w:pPr>
      <w:r>
        <w:rPr>
          <w:rFonts w:ascii="仿宋" w:hAnsi="仿宋" w:eastAsia="仿宋" w:cs="仿宋"/>
        </w:rPr>
        <w:t xml:space="preserve">                                     201</w:t>
      </w:r>
      <w:bookmarkStart w:id="0" w:name="_GoBack"/>
      <w:bookmarkEnd w:id="0"/>
      <w:r>
        <w:rPr>
          <w:rFonts w:hint="eastAsia" w:ascii="仿宋" w:hAnsi="仿宋" w:eastAsia="仿宋" w:cs="仿宋"/>
        </w:rPr>
        <w:t>9年10月</w:t>
      </w:r>
      <w:r>
        <w:rPr>
          <w:rFonts w:ascii="仿宋" w:hAnsi="仿宋" w:eastAsia="仿宋" w:cs="仿宋"/>
        </w:rPr>
        <w:t>2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日</w:t>
      </w:r>
    </w:p>
    <w:sectPr>
      <w:footerReference r:id="rId3" w:type="default"/>
      <w:pgSz w:w="11906" w:h="16838"/>
      <w:pgMar w:top="2098" w:right="1474" w:bottom="1985" w:left="1588" w:header="851" w:footer="1588" w:gutter="0"/>
      <w:cols w:space="720" w:num="1"/>
      <w:docGrid w:type="linesAndChars" w:linePitch="531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</w:pPr>
    <w:r>
      <w:pict>
        <v:shape id="_x0000_s4097" o:spid="_x0000_s4097" o:spt="202" type="#_x0000_t202" style="position:absolute;left:0pt;margin-top:0pt;height:14.5pt;width:6.6pt;mso-position-horizontal:center;mso-position-horizontal-relative:margin;mso-wrap-distance-bottom:0pt;mso-wrap-distance-left:0pt;mso-wrap-distance-right:0pt;mso-wrap-distance-top:0pt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tabs>
                    <w:tab w:val="clear" w:pos="4153"/>
                    <w:tab w:val="clear" w:pos="8306"/>
                  </w:tabs>
                  <w:rPr>
                    <w:rStyle w:val="8"/>
                  </w:rPr>
                </w:pPr>
                <w:r>
                  <w:rPr>
                    <w:rStyle w:val="8"/>
                    <w:rFonts w:ascii="Times New Roman" w:hAnsi="Times New Roman" w:cs="Times New Roman"/>
                    <w:sz w:val="21"/>
                    <w:szCs w:val="21"/>
                  </w:rPr>
                  <w:fldChar w:fldCharType="begin"/>
                </w:r>
                <w:r>
                  <w:rPr>
                    <w:rStyle w:val="8"/>
                    <w:rFonts w:ascii="Times New Roman" w:hAnsi="Times New Roman" w:cs="Times New Roman"/>
                    <w:sz w:val="21"/>
                    <w:szCs w:val="21"/>
                  </w:rPr>
                  <w:instrText xml:space="preserve">PAGE  </w:instrText>
                </w:r>
                <w:r>
                  <w:rPr>
                    <w:rStyle w:val="8"/>
                    <w:rFonts w:ascii="Times New Roman" w:hAnsi="Times New Roman" w:cs="Times New Roman"/>
                    <w:sz w:val="21"/>
                    <w:szCs w:val="21"/>
                  </w:rPr>
                  <w:fldChar w:fldCharType="separate"/>
                </w:r>
                <w:r>
                  <w:rPr>
                    <w:rStyle w:val="8"/>
                    <w:rFonts w:ascii="Times New Roman" w:hAnsi="Times New Roman" w:cs="Times New Roman"/>
                    <w:sz w:val="21"/>
                    <w:szCs w:val="21"/>
                  </w:rPr>
                  <w:t>6</w:t>
                </w:r>
                <w:r>
                  <w:rPr>
                    <w:rStyle w:val="8"/>
                    <w:rFonts w:ascii="Times New Roman" w:hAnsi="Times New Roman" w:cs="Times New Roman"/>
                    <w:sz w:val="21"/>
                    <w:szCs w:val="21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057"/>
    <w:rsid w:val="000008B5"/>
    <w:rsid w:val="00000F25"/>
    <w:rsid w:val="0000281B"/>
    <w:rsid w:val="00004141"/>
    <w:rsid w:val="000041FE"/>
    <w:rsid w:val="00004703"/>
    <w:rsid w:val="0000510A"/>
    <w:rsid w:val="000057F1"/>
    <w:rsid w:val="0000729D"/>
    <w:rsid w:val="0001012F"/>
    <w:rsid w:val="000115FF"/>
    <w:rsid w:val="000116FC"/>
    <w:rsid w:val="000118A5"/>
    <w:rsid w:val="00011D31"/>
    <w:rsid w:val="00013215"/>
    <w:rsid w:val="00015E01"/>
    <w:rsid w:val="00016046"/>
    <w:rsid w:val="000168FE"/>
    <w:rsid w:val="00017588"/>
    <w:rsid w:val="00020705"/>
    <w:rsid w:val="00020AA6"/>
    <w:rsid w:val="00021A38"/>
    <w:rsid w:val="00021D11"/>
    <w:rsid w:val="0002273A"/>
    <w:rsid w:val="000256A7"/>
    <w:rsid w:val="000259DF"/>
    <w:rsid w:val="00025DD2"/>
    <w:rsid w:val="00037B54"/>
    <w:rsid w:val="00041918"/>
    <w:rsid w:val="00044955"/>
    <w:rsid w:val="000461DC"/>
    <w:rsid w:val="00046DD1"/>
    <w:rsid w:val="00051F89"/>
    <w:rsid w:val="000524C4"/>
    <w:rsid w:val="000525FD"/>
    <w:rsid w:val="00052C32"/>
    <w:rsid w:val="000553A5"/>
    <w:rsid w:val="000554C1"/>
    <w:rsid w:val="000556F1"/>
    <w:rsid w:val="000565CB"/>
    <w:rsid w:val="000601F7"/>
    <w:rsid w:val="0006124F"/>
    <w:rsid w:val="00062845"/>
    <w:rsid w:val="00063206"/>
    <w:rsid w:val="00065FCD"/>
    <w:rsid w:val="00071576"/>
    <w:rsid w:val="00071D1B"/>
    <w:rsid w:val="000733F6"/>
    <w:rsid w:val="0007399E"/>
    <w:rsid w:val="000773C5"/>
    <w:rsid w:val="0008109E"/>
    <w:rsid w:val="00081FA1"/>
    <w:rsid w:val="0008396A"/>
    <w:rsid w:val="00084011"/>
    <w:rsid w:val="00085223"/>
    <w:rsid w:val="00085367"/>
    <w:rsid w:val="00086CDE"/>
    <w:rsid w:val="00087C9A"/>
    <w:rsid w:val="000915A2"/>
    <w:rsid w:val="000922C7"/>
    <w:rsid w:val="00092A76"/>
    <w:rsid w:val="00093348"/>
    <w:rsid w:val="00094CDC"/>
    <w:rsid w:val="00095A99"/>
    <w:rsid w:val="0009687D"/>
    <w:rsid w:val="000A08DA"/>
    <w:rsid w:val="000A43CB"/>
    <w:rsid w:val="000B4A74"/>
    <w:rsid w:val="000B51A2"/>
    <w:rsid w:val="000B6D3D"/>
    <w:rsid w:val="000C03E9"/>
    <w:rsid w:val="000C1B72"/>
    <w:rsid w:val="000C1D0A"/>
    <w:rsid w:val="000C481C"/>
    <w:rsid w:val="000C68F2"/>
    <w:rsid w:val="000D2AFC"/>
    <w:rsid w:val="000D2C67"/>
    <w:rsid w:val="000D3E82"/>
    <w:rsid w:val="000D5601"/>
    <w:rsid w:val="000D647B"/>
    <w:rsid w:val="000E044F"/>
    <w:rsid w:val="000E2916"/>
    <w:rsid w:val="000E6058"/>
    <w:rsid w:val="000E66C0"/>
    <w:rsid w:val="000E6CBB"/>
    <w:rsid w:val="000E6F42"/>
    <w:rsid w:val="000F09AB"/>
    <w:rsid w:val="000F1E78"/>
    <w:rsid w:val="000F3BB3"/>
    <w:rsid w:val="000F4BF3"/>
    <w:rsid w:val="000F4EC7"/>
    <w:rsid w:val="000F73A8"/>
    <w:rsid w:val="00100519"/>
    <w:rsid w:val="00102DAB"/>
    <w:rsid w:val="00103D81"/>
    <w:rsid w:val="00104614"/>
    <w:rsid w:val="001064D2"/>
    <w:rsid w:val="00106F64"/>
    <w:rsid w:val="00110AF5"/>
    <w:rsid w:val="001132A6"/>
    <w:rsid w:val="001132FB"/>
    <w:rsid w:val="00114297"/>
    <w:rsid w:val="0011501F"/>
    <w:rsid w:val="00117AAF"/>
    <w:rsid w:val="001218E9"/>
    <w:rsid w:val="001240C2"/>
    <w:rsid w:val="001265CA"/>
    <w:rsid w:val="00127072"/>
    <w:rsid w:val="001348D8"/>
    <w:rsid w:val="00134DF6"/>
    <w:rsid w:val="00137D4A"/>
    <w:rsid w:val="0014092B"/>
    <w:rsid w:val="0014152B"/>
    <w:rsid w:val="00150A6E"/>
    <w:rsid w:val="00151067"/>
    <w:rsid w:val="00154331"/>
    <w:rsid w:val="001611D8"/>
    <w:rsid w:val="00163F3B"/>
    <w:rsid w:val="001667B5"/>
    <w:rsid w:val="001670A1"/>
    <w:rsid w:val="00167740"/>
    <w:rsid w:val="001714BB"/>
    <w:rsid w:val="00172152"/>
    <w:rsid w:val="00173C42"/>
    <w:rsid w:val="00181004"/>
    <w:rsid w:val="0018120F"/>
    <w:rsid w:val="001816F6"/>
    <w:rsid w:val="00181D74"/>
    <w:rsid w:val="001866B8"/>
    <w:rsid w:val="00186EFB"/>
    <w:rsid w:val="001870F4"/>
    <w:rsid w:val="001937BE"/>
    <w:rsid w:val="00194F5F"/>
    <w:rsid w:val="00196695"/>
    <w:rsid w:val="00196C97"/>
    <w:rsid w:val="001A0B7F"/>
    <w:rsid w:val="001A2B52"/>
    <w:rsid w:val="001A2BCA"/>
    <w:rsid w:val="001A556B"/>
    <w:rsid w:val="001A55E8"/>
    <w:rsid w:val="001A63C7"/>
    <w:rsid w:val="001A6664"/>
    <w:rsid w:val="001B123F"/>
    <w:rsid w:val="001B3344"/>
    <w:rsid w:val="001B3CA2"/>
    <w:rsid w:val="001B5352"/>
    <w:rsid w:val="001B5DDE"/>
    <w:rsid w:val="001B6199"/>
    <w:rsid w:val="001B66A1"/>
    <w:rsid w:val="001C28FF"/>
    <w:rsid w:val="001C6ABC"/>
    <w:rsid w:val="001C6E52"/>
    <w:rsid w:val="001C7083"/>
    <w:rsid w:val="001C7BA7"/>
    <w:rsid w:val="001C7DB4"/>
    <w:rsid w:val="001C7FD3"/>
    <w:rsid w:val="001D1726"/>
    <w:rsid w:val="001D47B5"/>
    <w:rsid w:val="001D600F"/>
    <w:rsid w:val="001D7665"/>
    <w:rsid w:val="001E0778"/>
    <w:rsid w:val="001E2F99"/>
    <w:rsid w:val="001E2FC5"/>
    <w:rsid w:val="001E38E1"/>
    <w:rsid w:val="001E5E07"/>
    <w:rsid w:val="001E7EE1"/>
    <w:rsid w:val="001F1133"/>
    <w:rsid w:val="001F134F"/>
    <w:rsid w:val="001F2050"/>
    <w:rsid w:val="001F252A"/>
    <w:rsid w:val="001F3A9B"/>
    <w:rsid w:val="001F4F33"/>
    <w:rsid w:val="00201F31"/>
    <w:rsid w:val="00202D3E"/>
    <w:rsid w:val="002031F8"/>
    <w:rsid w:val="00207F2E"/>
    <w:rsid w:val="00210C67"/>
    <w:rsid w:val="00212065"/>
    <w:rsid w:val="002129AE"/>
    <w:rsid w:val="00214E58"/>
    <w:rsid w:val="002170DF"/>
    <w:rsid w:val="00217A5D"/>
    <w:rsid w:val="00220DAC"/>
    <w:rsid w:val="00223BC6"/>
    <w:rsid w:val="00230297"/>
    <w:rsid w:val="00231500"/>
    <w:rsid w:val="00233CF7"/>
    <w:rsid w:val="0023585F"/>
    <w:rsid w:val="00236C96"/>
    <w:rsid w:val="00236F80"/>
    <w:rsid w:val="00240626"/>
    <w:rsid w:val="00242571"/>
    <w:rsid w:val="00242927"/>
    <w:rsid w:val="00243624"/>
    <w:rsid w:val="00244083"/>
    <w:rsid w:val="002464A9"/>
    <w:rsid w:val="0024669A"/>
    <w:rsid w:val="00246A27"/>
    <w:rsid w:val="00247315"/>
    <w:rsid w:val="0024798F"/>
    <w:rsid w:val="00254BF2"/>
    <w:rsid w:val="00255D12"/>
    <w:rsid w:val="00260E1E"/>
    <w:rsid w:val="00262415"/>
    <w:rsid w:val="00265F60"/>
    <w:rsid w:val="00266672"/>
    <w:rsid w:val="00266E98"/>
    <w:rsid w:val="00267CE6"/>
    <w:rsid w:val="0027280D"/>
    <w:rsid w:val="00273F88"/>
    <w:rsid w:val="00274128"/>
    <w:rsid w:val="00274CE9"/>
    <w:rsid w:val="002779A2"/>
    <w:rsid w:val="0028167D"/>
    <w:rsid w:val="00282DA1"/>
    <w:rsid w:val="00285616"/>
    <w:rsid w:val="00285D6B"/>
    <w:rsid w:val="002920AB"/>
    <w:rsid w:val="00297D62"/>
    <w:rsid w:val="002A53E5"/>
    <w:rsid w:val="002A5756"/>
    <w:rsid w:val="002A6BF7"/>
    <w:rsid w:val="002A7064"/>
    <w:rsid w:val="002B1742"/>
    <w:rsid w:val="002B38A1"/>
    <w:rsid w:val="002B6B78"/>
    <w:rsid w:val="002B6D59"/>
    <w:rsid w:val="002C0065"/>
    <w:rsid w:val="002C1F54"/>
    <w:rsid w:val="002C39EF"/>
    <w:rsid w:val="002C3F76"/>
    <w:rsid w:val="002C54C8"/>
    <w:rsid w:val="002C5B74"/>
    <w:rsid w:val="002C5F68"/>
    <w:rsid w:val="002D113A"/>
    <w:rsid w:val="002D3309"/>
    <w:rsid w:val="002D6DE9"/>
    <w:rsid w:val="002D77E1"/>
    <w:rsid w:val="002E051D"/>
    <w:rsid w:val="002E2711"/>
    <w:rsid w:val="002E472D"/>
    <w:rsid w:val="002E520B"/>
    <w:rsid w:val="002E59D0"/>
    <w:rsid w:val="002F06FA"/>
    <w:rsid w:val="002F085E"/>
    <w:rsid w:val="002F3246"/>
    <w:rsid w:val="002F5B3D"/>
    <w:rsid w:val="002F63E8"/>
    <w:rsid w:val="00302A5A"/>
    <w:rsid w:val="00303990"/>
    <w:rsid w:val="00303AA8"/>
    <w:rsid w:val="00306041"/>
    <w:rsid w:val="0030729D"/>
    <w:rsid w:val="0030799D"/>
    <w:rsid w:val="00310477"/>
    <w:rsid w:val="00310C15"/>
    <w:rsid w:val="0031149D"/>
    <w:rsid w:val="0031169A"/>
    <w:rsid w:val="00320047"/>
    <w:rsid w:val="00320501"/>
    <w:rsid w:val="00322A63"/>
    <w:rsid w:val="00322D6C"/>
    <w:rsid w:val="003230C7"/>
    <w:rsid w:val="00324118"/>
    <w:rsid w:val="00324992"/>
    <w:rsid w:val="00325FE0"/>
    <w:rsid w:val="00330FF1"/>
    <w:rsid w:val="00332D85"/>
    <w:rsid w:val="00333B3F"/>
    <w:rsid w:val="00333BCE"/>
    <w:rsid w:val="003342F1"/>
    <w:rsid w:val="00340579"/>
    <w:rsid w:val="003427FA"/>
    <w:rsid w:val="00351CAE"/>
    <w:rsid w:val="00352DA4"/>
    <w:rsid w:val="0035482F"/>
    <w:rsid w:val="0035745C"/>
    <w:rsid w:val="00362916"/>
    <w:rsid w:val="00364490"/>
    <w:rsid w:val="0036486D"/>
    <w:rsid w:val="003654D4"/>
    <w:rsid w:val="00370326"/>
    <w:rsid w:val="003713E3"/>
    <w:rsid w:val="00376F70"/>
    <w:rsid w:val="003778EE"/>
    <w:rsid w:val="003807DE"/>
    <w:rsid w:val="00380EE1"/>
    <w:rsid w:val="00381FDA"/>
    <w:rsid w:val="00382CFE"/>
    <w:rsid w:val="00383A3A"/>
    <w:rsid w:val="00383AD2"/>
    <w:rsid w:val="00386F97"/>
    <w:rsid w:val="0039037C"/>
    <w:rsid w:val="003919E2"/>
    <w:rsid w:val="003A125D"/>
    <w:rsid w:val="003A2B88"/>
    <w:rsid w:val="003A3779"/>
    <w:rsid w:val="003A61D8"/>
    <w:rsid w:val="003A64AC"/>
    <w:rsid w:val="003B699E"/>
    <w:rsid w:val="003C0825"/>
    <w:rsid w:val="003C1D19"/>
    <w:rsid w:val="003C3C12"/>
    <w:rsid w:val="003C53A1"/>
    <w:rsid w:val="003C7FB2"/>
    <w:rsid w:val="003D1726"/>
    <w:rsid w:val="003D3BBE"/>
    <w:rsid w:val="003D53DF"/>
    <w:rsid w:val="003D6640"/>
    <w:rsid w:val="003D7F18"/>
    <w:rsid w:val="003D7FC3"/>
    <w:rsid w:val="003E3800"/>
    <w:rsid w:val="003E39CE"/>
    <w:rsid w:val="003E4AAC"/>
    <w:rsid w:val="003E4E5C"/>
    <w:rsid w:val="003E7B5D"/>
    <w:rsid w:val="003F00BD"/>
    <w:rsid w:val="003F1802"/>
    <w:rsid w:val="003F5C22"/>
    <w:rsid w:val="003F6439"/>
    <w:rsid w:val="003F6C8B"/>
    <w:rsid w:val="004005AD"/>
    <w:rsid w:val="00400642"/>
    <w:rsid w:val="00402A29"/>
    <w:rsid w:val="00403F2D"/>
    <w:rsid w:val="0040485E"/>
    <w:rsid w:val="004069B1"/>
    <w:rsid w:val="00407132"/>
    <w:rsid w:val="00407194"/>
    <w:rsid w:val="00407966"/>
    <w:rsid w:val="00407A15"/>
    <w:rsid w:val="00407C50"/>
    <w:rsid w:val="00410DA0"/>
    <w:rsid w:val="0041686B"/>
    <w:rsid w:val="004174AA"/>
    <w:rsid w:val="0042014D"/>
    <w:rsid w:val="004219AD"/>
    <w:rsid w:val="00426ACD"/>
    <w:rsid w:val="00431450"/>
    <w:rsid w:val="00432C6D"/>
    <w:rsid w:val="00433A11"/>
    <w:rsid w:val="00434160"/>
    <w:rsid w:val="0043546A"/>
    <w:rsid w:val="0044307C"/>
    <w:rsid w:val="004447A8"/>
    <w:rsid w:val="0044753A"/>
    <w:rsid w:val="00451936"/>
    <w:rsid w:val="004529D2"/>
    <w:rsid w:val="004542A9"/>
    <w:rsid w:val="00454479"/>
    <w:rsid w:val="00457158"/>
    <w:rsid w:val="00457D42"/>
    <w:rsid w:val="00460FF7"/>
    <w:rsid w:val="00463E8E"/>
    <w:rsid w:val="004646D8"/>
    <w:rsid w:val="0046523B"/>
    <w:rsid w:val="00467053"/>
    <w:rsid w:val="0047460F"/>
    <w:rsid w:val="004746E4"/>
    <w:rsid w:val="00474CA6"/>
    <w:rsid w:val="00475E4D"/>
    <w:rsid w:val="00483C34"/>
    <w:rsid w:val="0048513B"/>
    <w:rsid w:val="00490FFB"/>
    <w:rsid w:val="00493EF2"/>
    <w:rsid w:val="0049637F"/>
    <w:rsid w:val="004A1196"/>
    <w:rsid w:val="004A130F"/>
    <w:rsid w:val="004A3077"/>
    <w:rsid w:val="004A3941"/>
    <w:rsid w:val="004A54F9"/>
    <w:rsid w:val="004A7A48"/>
    <w:rsid w:val="004B3CB5"/>
    <w:rsid w:val="004B4233"/>
    <w:rsid w:val="004B6269"/>
    <w:rsid w:val="004C3162"/>
    <w:rsid w:val="004C3CBE"/>
    <w:rsid w:val="004C4896"/>
    <w:rsid w:val="004C54A8"/>
    <w:rsid w:val="004C7E73"/>
    <w:rsid w:val="004D05D6"/>
    <w:rsid w:val="004D0919"/>
    <w:rsid w:val="004D0C6E"/>
    <w:rsid w:val="004D1B7C"/>
    <w:rsid w:val="004D3B4E"/>
    <w:rsid w:val="004D57CB"/>
    <w:rsid w:val="004D610E"/>
    <w:rsid w:val="004D6F20"/>
    <w:rsid w:val="004E3906"/>
    <w:rsid w:val="004E439D"/>
    <w:rsid w:val="004E5D6F"/>
    <w:rsid w:val="004E6CE9"/>
    <w:rsid w:val="004E74C5"/>
    <w:rsid w:val="004F2589"/>
    <w:rsid w:val="004F40C1"/>
    <w:rsid w:val="004F5B71"/>
    <w:rsid w:val="00500078"/>
    <w:rsid w:val="0050116B"/>
    <w:rsid w:val="005015FD"/>
    <w:rsid w:val="005025DF"/>
    <w:rsid w:val="005029DC"/>
    <w:rsid w:val="0050477D"/>
    <w:rsid w:val="00506AC1"/>
    <w:rsid w:val="005107DC"/>
    <w:rsid w:val="00512D66"/>
    <w:rsid w:val="00513070"/>
    <w:rsid w:val="0051549C"/>
    <w:rsid w:val="00515613"/>
    <w:rsid w:val="00517A94"/>
    <w:rsid w:val="005225CA"/>
    <w:rsid w:val="00522E75"/>
    <w:rsid w:val="0052683E"/>
    <w:rsid w:val="00527286"/>
    <w:rsid w:val="00531C5A"/>
    <w:rsid w:val="00532DC1"/>
    <w:rsid w:val="00534950"/>
    <w:rsid w:val="005378F6"/>
    <w:rsid w:val="0054029F"/>
    <w:rsid w:val="005408CC"/>
    <w:rsid w:val="005426A0"/>
    <w:rsid w:val="005461B4"/>
    <w:rsid w:val="00546B5B"/>
    <w:rsid w:val="00550E51"/>
    <w:rsid w:val="00554EEE"/>
    <w:rsid w:val="00557325"/>
    <w:rsid w:val="00560826"/>
    <w:rsid w:val="00562CDF"/>
    <w:rsid w:val="00563DFE"/>
    <w:rsid w:val="00563FF2"/>
    <w:rsid w:val="00564003"/>
    <w:rsid w:val="005643ED"/>
    <w:rsid w:val="005647EA"/>
    <w:rsid w:val="005649C0"/>
    <w:rsid w:val="0056566F"/>
    <w:rsid w:val="00565837"/>
    <w:rsid w:val="005672BF"/>
    <w:rsid w:val="00571F44"/>
    <w:rsid w:val="00577697"/>
    <w:rsid w:val="00581E37"/>
    <w:rsid w:val="00586B6F"/>
    <w:rsid w:val="005871D5"/>
    <w:rsid w:val="005876CD"/>
    <w:rsid w:val="005952AD"/>
    <w:rsid w:val="00596254"/>
    <w:rsid w:val="005A3000"/>
    <w:rsid w:val="005A331D"/>
    <w:rsid w:val="005A4EAD"/>
    <w:rsid w:val="005A4FFA"/>
    <w:rsid w:val="005A5591"/>
    <w:rsid w:val="005A5DDE"/>
    <w:rsid w:val="005A6DD4"/>
    <w:rsid w:val="005B1B12"/>
    <w:rsid w:val="005B1FF7"/>
    <w:rsid w:val="005B3C22"/>
    <w:rsid w:val="005B5A15"/>
    <w:rsid w:val="005C392E"/>
    <w:rsid w:val="005C482F"/>
    <w:rsid w:val="005D0194"/>
    <w:rsid w:val="005D2071"/>
    <w:rsid w:val="005D2F65"/>
    <w:rsid w:val="005D3A26"/>
    <w:rsid w:val="005E1049"/>
    <w:rsid w:val="005E1F38"/>
    <w:rsid w:val="005E223C"/>
    <w:rsid w:val="005E31D1"/>
    <w:rsid w:val="005E3D1A"/>
    <w:rsid w:val="005E3F29"/>
    <w:rsid w:val="005E4442"/>
    <w:rsid w:val="005E5A2B"/>
    <w:rsid w:val="005F013E"/>
    <w:rsid w:val="005F61BE"/>
    <w:rsid w:val="006004B8"/>
    <w:rsid w:val="006005FB"/>
    <w:rsid w:val="00602C5E"/>
    <w:rsid w:val="00606B08"/>
    <w:rsid w:val="0061211E"/>
    <w:rsid w:val="006126D9"/>
    <w:rsid w:val="006131DA"/>
    <w:rsid w:val="00614AC7"/>
    <w:rsid w:val="00615B90"/>
    <w:rsid w:val="00615CF7"/>
    <w:rsid w:val="00620970"/>
    <w:rsid w:val="00621916"/>
    <w:rsid w:val="006231AB"/>
    <w:rsid w:val="0062671B"/>
    <w:rsid w:val="006323D7"/>
    <w:rsid w:val="00634309"/>
    <w:rsid w:val="00634648"/>
    <w:rsid w:val="00635457"/>
    <w:rsid w:val="00646983"/>
    <w:rsid w:val="00650BFB"/>
    <w:rsid w:val="00651CC2"/>
    <w:rsid w:val="00651E4E"/>
    <w:rsid w:val="00656926"/>
    <w:rsid w:val="00656CCA"/>
    <w:rsid w:val="00657501"/>
    <w:rsid w:val="00657E10"/>
    <w:rsid w:val="0066091B"/>
    <w:rsid w:val="00665FF4"/>
    <w:rsid w:val="0066763F"/>
    <w:rsid w:val="00667834"/>
    <w:rsid w:val="00670D1E"/>
    <w:rsid w:val="00675787"/>
    <w:rsid w:val="0067613D"/>
    <w:rsid w:val="00680E73"/>
    <w:rsid w:val="0068359F"/>
    <w:rsid w:val="0068376F"/>
    <w:rsid w:val="00686E15"/>
    <w:rsid w:val="006871D8"/>
    <w:rsid w:val="0069358A"/>
    <w:rsid w:val="0069382E"/>
    <w:rsid w:val="0069570B"/>
    <w:rsid w:val="006962DA"/>
    <w:rsid w:val="00696442"/>
    <w:rsid w:val="00696664"/>
    <w:rsid w:val="0069720C"/>
    <w:rsid w:val="006A2BE2"/>
    <w:rsid w:val="006A46B3"/>
    <w:rsid w:val="006A474B"/>
    <w:rsid w:val="006A54D1"/>
    <w:rsid w:val="006A6D57"/>
    <w:rsid w:val="006A75D0"/>
    <w:rsid w:val="006B56BC"/>
    <w:rsid w:val="006B599B"/>
    <w:rsid w:val="006B6339"/>
    <w:rsid w:val="006C3583"/>
    <w:rsid w:val="006C4A93"/>
    <w:rsid w:val="006C7DE5"/>
    <w:rsid w:val="006D01D8"/>
    <w:rsid w:val="006D059C"/>
    <w:rsid w:val="006D08D0"/>
    <w:rsid w:val="006D1EC4"/>
    <w:rsid w:val="006D3869"/>
    <w:rsid w:val="006D401F"/>
    <w:rsid w:val="006D6623"/>
    <w:rsid w:val="006D67C0"/>
    <w:rsid w:val="006D71E6"/>
    <w:rsid w:val="006D76EF"/>
    <w:rsid w:val="006D7821"/>
    <w:rsid w:val="006E1406"/>
    <w:rsid w:val="006E2974"/>
    <w:rsid w:val="006E2DE8"/>
    <w:rsid w:val="006E6431"/>
    <w:rsid w:val="006E7B12"/>
    <w:rsid w:val="006E7CA7"/>
    <w:rsid w:val="00700C03"/>
    <w:rsid w:val="00701433"/>
    <w:rsid w:val="00703AB1"/>
    <w:rsid w:val="00704803"/>
    <w:rsid w:val="0070517D"/>
    <w:rsid w:val="00705FB1"/>
    <w:rsid w:val="00707BC8"/>
    <w:rsid w:val="00710D09"/>
    <w:rsid w:val="007120B4"/>
    <w:rsid w:val="007175F8"/>
    <w:rsid w:val="0071776A"/>
    <w:rsid w:val="00721EF4"/>
    <w:rsid w:val="00722900"/>
    <w:rsid w:val="007231E0"/>
    <w:rsid w:val="00724B1F"/>
    <w:rsid w:val="0072522B"/>
    <w:rsid w:val="00730252"/>
    <w:rsid w:val="00731A69"/>
    <w:rsid w:val="007321CC"/>
    <w:rsid w:val="0073323C"/>
    <w:rsid w:val="007333A0"/>
    <w:rsid w:val="0073398F"/>
    <w:rsid w:val="00742E48"/>
    <w:rsid w:val="00746B2C"/>
    <w:rsid w:val="00753298"/>
    <w:rsid w:val="00761CEE"/>
    <w:rsid w:val="007662E3"/>
    <w:rsid w:val="00771AFB"/>
    <w:rsid w:val="00771C3C"/>
    <w:rsid w:val="00772489"/>
    <w:rsid w:val="007732FC"/>
    <w:rsid w:val="0077472F"/>
    <w:rsid w:val="00775C67"/>
    <w:rsid w:val="007760B8"/>
    <w:rsid w:val="00776464"/>
    <w:rsid w:val="007772D2"/>
    <w:rsid w:val="0078155B"/>
    <w:rsid w:val="00782C5E"/>
    <w:rsid w:val="007850E1"/>
    <w:rsid w:val="00791D63"/>
    <w:rsid w:val="00793DBE"/>
    <w:rsid w:val="00795AD8"/>
    <w:rsid w:val="007A0EE9"/>
    <w:rsid w:val="007A2C3E"/>
    <w:rsid w:val="007A54D9"/>
    <w:rsid w:val="007A5F86"/>
    <w:rsid w:val="007B5EC6"/>
    <w:rsid w:val="007B7F6E"/>
    <w:rsid w:val="007C001A"/>
    <w:rsid w:val="007C0696"/>
    <w:rsid w:val="007C1898"/>
    <w:rsid w:val="007C36CD"/>
    <w:rsid w:val="007C4E31"/>
    <w:rsid w:val="007C4FFD"/>
    <w:rsid w:val="007C6653"/>
    <w:rsid w:val="007D1E46"/>
    <w:rsid w:val="007D27CB"/>
    <w:rsid w:val="007D31D1"/>
    <w:rsid w:val="007D58F8"/>
    <w:rsid w:val="007D5AC2"/>
    <w:rsid w:val="007D6057"/>
    <w:rsid w:val="007D6AEA"/>
    <w:rsid w:val="007E13DF"/>
    <w:rsid w:val="007E32D1"/>
    <w:rsid w:val="007E5537"/>
    <w:rsid w:val="007E5CBB"/>
    <w:rsid w:val="007E725D"/>
    <w:rsid w:val="007E7B94"/>
    <w:rsid w:val="007E7E6D"/>
    <w:rsid w:val="007F083E"/>
    <w:rsid w:val="007F3023"/>
    <w:rsid w:val="007F3349"/>
    <w:rsid w:val="007F5013"/>
    <w:rsid w:val="007F5484"/>
    <w:rsid w:val="007F6D23"/>
    <w:rsid w:val="008011EE"/>
    <w:rsid w:val="00802616"/>
    <w:rsid w:val="0080265E"/>
    <w:rsid w:val="008031CC"/>
    <w:rsid w:val="00805817"/>
    <w:rsid w:val="0080717A"/>
    <w:rsid w:val="0081128A"/>
    <w:rsid w:val="008118A5"/>
    <w:rsid w:val="0081234E"/>
    <w:rsid w:val="00812430"/>
    <w:rsid w:val="00812D26"/>
    <w:rsid w:val="00820931"/>
    <w:rsid w:val="0083050B"/>
    <w:rsid w:val="00831477"/>
    <w:rsid w:val="00832EEA"/>
    <w:rsid w:val="00835439"/>
    <w:rsid w:val="0083549F"/>
    <w:rsid w:val="00835798"/>
    <w:rsid w:val="008357E5"/>
    <w:rsid w:val="00835952"/>
    <w:rsid w:val="008360A9"/>
    <w:rsid w:val="00840B15"/>
    <w:rsid w:val="008412FB"/>
    <w:rsid w:val="008418C6"/>
    <w:rsid w:val="00841FB9"/>
    <w:rsid w:val="00843AFD"/>
    <w:rsid w:val="00846005"/>
    <w:rsid w:val="0084676F"/>
    <w:rsid w:val="00846FE8"/>
    <w:rsid w:val="0084772E"/>
    <w:rsid w:val="00850682"/>
    <w:rsid w:val="0085087F"/>
    <w:rsid w:val="00851302"/>
    <w:rsid w:val="008523D5"/>
    <w:rsid w:val="00854C8E"/>
    <w:rsid w:val="00856E34"/>
    <w:rsid w:val="00861B6F"/>
    <w:rsid w:val="0086317F"/>
    <w:rsid w:val="00863735"/>
    <w:rsid w:val="0086654B"/>
    <w:rsid w:val="008726CE"/>
    <w:rsid w:val="00873B16"/>
    <w:rsid w:val="00873FB9"/>
    <w:rsid w:val="0087505D"/>
    <w:rsid w:val="00881B2B"/>
    <w:rsid w:val="008822D4"/>
    <w:rsid w:val="0088358A"/>
    <w:rsid w:val="00884F32"/>
    <w:rsid w:val="008900B0"/>
    <w:rsid w:val="00890B42"/>
    <w:rsid w:val="0089486D"/>
    <w:rsid w:val="008A4361"/>
    <w:rsid w:val="008A5BC3"/>
    <w:rsid w:val="008A6296"/>
    <w:rsid w:val="008A6A72"/>
    <w:rsid w:val="008A6E9F"/>
    <w:rsid w:val="008A7358"/>
    <w:rsid w:val="008A7D21"/>
    <w:rsid w:val="008B3DE8"/>
    <w:rsid w:val="008B4C4A"/>
    <w:rsid w:val="008B7A5A"/>
    <w:rsid w:val="008C0068"/>
    <w:rsid w:val="008C1236"/>
    <w:rsid w:val="008C1B23"/>
    <w:rsid w:val="008C1D6D"/>
    <w:rsid w:val="008C508D"/>
    <w:rsid w:val="008C6D14"/>
    <w:rsid w:val="008D072E"/>
    <w:rsid w:val="008D1F54"/>
    <w:rsid w:val="008D79AE"/>
    <w:rsid w:val="008E04F3"/>
    <w:rsid w:val="008E33F0"/>
    <w:rsid w:val="008E4B3B"/>
    <w:rsid w:val="008E6438"/>
    <w:rsid w:val="008E7746"/>
    <w:rsid w:val="008F06D6"/>
    <w:rsid w:val="008F10DC"/>
    <w:rsid w:val="008F11B0"/>
    <w:rsid w:val="008F177D"/>
    <w:rsid w:val="008F3323"/>
    <w:rsid w:val="008F3572"/>
    <w:rsid w:val="008F422F"/>
    <w:rsid w:val="008F508C"/>
    <w:rsid w:val="008F64FF"/>
    <w:rsid w:val="008F71FD"/>
    <w:rsid w:val="00900461"/>
    <w:rsid w:val="00900586"/>
    <w:rsid w:val="00903565"/>
    <w:rsid w:val="009040A4"/>
    <w:rsid w:val="00910160"/>
    <w:rsid w:val="009104C7"/>
    <w:rsid w:val="00910D54"/>
    <w:rsid w:val="00911633"/>
    <w:rsid w:val="0091230C"/>
    <w:rsid w:val="00913C65"/>
    <w:rsid w:val="00914B03"/>
    <w:rsid w:val="00914D7E"/>
    <w:rsid w:val="0091664B"/>
    <w:rsid w:val="0091722F"/>
    <w:rsid w:val="00921258"/>
    <w:rsid w:val="00922AA2"/>
    <w:rsid w:val="00924425"/>
    <w:rsid w:val="00927C36"/>
    <w:rsid w:val="009303D4"/>
    <w:rsid w:val="00936878"/>
    <w:rsid w:val="00940E5C"/>
    <w:rsid w:val="00943FBC"/>
    <w:rsid w:val="00944166"/>
    <w:rsid w:val="00946389"/>
    <w:rsid w:val="00946DB7"/>
    <w:rsid w:val="00950770"/>
    <w:rsid w:val="00951E35"/>
    <w:rsid w:val="00953DD5"/>
    <w:rsid w:val="009540E4"/>
    <w:rsid w:val="00956585"/>
    <w:rsid w:val="0096060B"/>
    <w:rsid w:val="00963025"/>
    <w:rsid w:val="009648C0"/>
    <w:rsid w:val="00964963"/>
    <w:rsid w:val="0097113D"/>
    <w:rsid w:val="00974702"/>
    <w:rsid w:val="009755B9"/>
    <w:rsid w:val="00975CD8"/>
    <w:rsid w:val="00976AC3"/>
    <w:rsid w:val="00982837"/>
    <w:rsid w:val="00982BCB"/>
    <w:rsid w:val="00982C6A"/>
    <w:rsid w:val="009844A0"/>
    <w:rsid w:val="00991936"/>
    <w:rsid w:val="00991D49"/>
    <w:rsid w:val="009960FA"/>
    <w:rsid w:val="00997FE0"/>
    <w:rsid w:val="009A02F5"/>
    <w:rsid w:val="009A4A7A"/>
    <w:rsid w:val="009A66F0"/>
    <w:rsid w:val="009A71EC"/>
    <w:rsid w:val="009B0665"/>
    <w:rsid w:val="009B1C2F"/>
    <w:rsid w:val="009B2057"/>
    <w:rsid w:val="009B3929"/>
    <w:rsid w:val="009B3F6F"/>
    <w:rsid w:val="009B42D2"/>
    <w:rsid w:val="009B5F8B"/>
    <w:rsid w:val="009C0521"/>
    <w:rsid w:val="009C0D8C"/>
    <w:rsid w:val="009C1171"/>
    <w:rsid w:val="009C1E31"/>
    <w:rsid w:val="009C3331"/>
    <w:rsid w:val="009C46D9"/>
    <w:rsid w:val="009C47B0"/>
    <w:rsid w:val="009D0CAC"/>
    <w:rsid w:val="009D2337"/>
    <w:rsid w:val="009D6D8F"/>
    <w:rsid w:val="009D6ECD"/>
    <w:rsid w:val="009E0C66"/>
    <w:rsid w:val="009E1A6B"/>
    <w:rsid w:val="009E22FD"/>
    <w:rsid w:val="009E707C"/>
    <w:rsid w:val="009F30E5"/>
    <w:rsid w:val="009F39E1"/>
    <w:rsid w:val="009F7C90"/>
    <w:rsid w:val="00A00F95"/>
    <w:rsid w:val="00A014A1"/>
    <w:rsid w:val="00A01F16"/>
    <w:rsid w:val="00A03B9B"/>
    <w:rsid w:val="00A04A4E"/>
    <w:rsid w:val="00A05536"/>
    <w:rsid w:val="00A055D2"/>
    <w:rsid w:val="00A067E0"/>
    <w:rsid w:val="00A146F0"/>
    <w:rsid w:val="00A14B38"/>
    <w:rsid w:val="00A175C4"/>
    <w:rsid w:val="00A20714"/>
    <w:rsid w:val="00A21FC9"/>
    <w:rsid w:val="00A21FD4"/>
    <w:rsid w:val="00A2315D"/>
    <w:rsid w:val="00A243B2"/>
    <w:rsid w:val="00A25E90"/>
    <w:rsid w:val="00A263D6"/>
    <w:rsid w:val="00A26418"/>
    <w:rsid w:val="00A270F0"/>
    <w:rsid w:val="00A31F5D"/>
    <w:rsid w:val="00A32156"/>
    <w:rsid w:val="00A33174"/>
    <w:rsid w:val="00A332BA"/>
    <w:rsid w:val="00A34845"/>
    <w:rsid w:val="00A37183"/>
    <w:rsid w:val="00A3728E"/>
    <w:rsid w:val="00A4067C"/>
    <w:rsid w:val="00A41418"/>
    <w:rsid w:val="00A41D78"/>
    <w:rsid w:val="00A43998"/>
    <w:rsid w:val="00A4413F"/>
    <w:rsid w:val="00A47363"/>
    <w:rsid w:val="00A50E81"/>
    <w:rsid w:val="00A57087"/>
    <w:rsid w:val="00A67513"/>
    <w:rsid w:val="00A71F49"/>
    <w:rsid w:val="00A71FAD"/>
    <w:rsid w:val="00A73D7D"/>
    <w:rsid w:val="00A73E2C"/>
    <w:rsid w:val="00A74F07"/>
    <w:rsid w:val="00A7777C"/>
    <w:rsid w:val="00A81794"/>
    <w:rsid w:val="00A826AE"/>
    <w:rsid w:val="00A84988"/>
    <w:rsid w:val="00A85FED"/>
    <w:rsid w:val="00A863C4"/>
    <w:rsid w:val="00A86CD1"/>
    <w:rsid w:val="00A9094B"/>
    <w:rsid w:val="00A90F7D"/>
    <w:rsid w:val="00A92EE9"/>
    <w:rsid w:val="00A966F2"/>
    <w:rsid w:val="00AA07A8"/>
    <w:rsid w:val="00AA2F2B"/>
    <w:rsid w:val="00AA3361"/>
    <w:rsid w:val="00AA45BD"/>
    <w:rsid w:val="00AA4C67"/>
    <w:rsid w:val="00AA5483"/>
    <w:rsid w:val="00AA62A6"/>
    <w:rsid w:val="00AB03E5"/>
    <w:rsid w:val="00AB0A9E"/>
    <w:rsid w:val="00AB1393"/>
    <w:rsid w:val="00AB1751"/>
    <w:rsid w:val="00AB246E"/>
    <w:rsid w:val="00AB5D9C"/>
    <w:rsid w:val="00AB636F"/>
    <w:rsid w:val="00AB659B"/>
    <w:rsid w:val="00AC02D1"/>
    <w:rsid w:val="00AC1E7E"/>
    <w:rsid w:val="00AC2701"/>
    <w:rsid w:val="00AC3797"/>
    <w:rsid w:val="00AC4B0B"/>
    <w:rsid w:val="00AC4DEB"/>
    <w:rsid w:val="00AC5C92"/>
    <w:rsid w:val="00AC6A1E"/>
    <w:rsid w:val="00AD1860"/>
    <w:rsid w:val="00AD5FC3"/>
    <w:rsid w:val="00AE0676"/>
    <w:rsid w:val="00AE12C4"/>
    <w:rsid w:val="00AE2E28"/>
    <w:rsid w:val="00AE37AD"/>
    <w:rsid w:val="00AE6885"/>
    <w:rsid w:val="00AE74F9"/>
    <w:rsid w:val="00AF093F"/>
    <w:rsid w:val="00AF11BB"/>
    <w:rsid w:val="00AF5EC5"/>
    <w:rsid w:val="00AF6237"/>
    <w:rsid w:val="00B0058A"/>
    <w:rsid w:val="00B0090A"/>
    <w:rsid w:val="00B00D89"/>
    <w:rsid w:val="00B023E6"/>
    <w:rsid w:val="00B04576"/>
    <w:rsid w:val="00B047EC"/>
    <w:rsid w:val="00B1064B"/>
    <w:rsid w:val="00B10FE8"/>
    <w:rsid w:val="00B11FC1"/>
    <w:rsid w:val="00B1253D"/>
    <w:rsid w:val="00B14508"/>
    <w:rsid w:val="00B161FF"/>
    <w:rsid w:val="00B16393"/>
    <w:rsid w:val="00B2623C"/>
    <w:rsid w:val="00B262DF"/>
    <w:rsid w:val="00B2637D"/>
    <w:rsid w:val="00B26501"/>
    <w:rsid w:val="00B2765E"/>
    <w:rsid w:val="00B27C28"/>
    <w:rsid w:val="00B27DEF"/>
    <w:rsid w:val="00B30C1B"/>
    <w:rsid w:val="00B32E25"/>
    <w:rsid w:val="00B331A9"/>
    <w:rsid w:val="00B34AFD"/>
    <w:rsid w:val="00B3587E"/>
    <w:rsid w:val="00B36856"/>
    <w:rsid w:val="00B4459B"/>
    <w:rsid w:val="00B45AD8"/>
    <w:rsid w:val="00B47132"/>
    <w:rsid w:val="00B571C6"/>
    <w:rsid w:val="00B616EA"/>
    <w:rsid w:val="00B6239F"/>
    <w:rsid w:val="00B6375C"/>
    <w:rsid w:val="00B6396A"/>
    <w:rsid w:val="00B65FBC"/>
    <w:rsid w:val="00B67586"/>
    <w:rsid w:val="00B67890"/>
    <w:rsid w:val="00B70D84"/>
    <w:rsid w:val="00B710CB"/>
    <w:rsid w:val="00B72FFA"/>
    <w:rsid w:val="00B738BD"/>
    <w:rsid w:val="00B77E17"/>
    <w:rsid w:val="00B832FA"/>
    <w:rsid w:val="00B8765F"/>
    <w:rsid w:val="00BA000F"/>
    <w:rsid w:val="00BA1BE3"/>
    <w:rsid w:val="00BA3ED8"/>
    <w:rsid w:val="00BB110A"/>
    <w:rsid w:val="00BB15D6"/>
    <w:rsid w:val="00BB2696"/>
    <w:rsid w:val="00BB3D03"/>
    <w:rsid w:val="00BB73DA"/>
    <w:rsid w:val="00BC010E"/>
    <w:rsid w:val="00BC3D73"/>
    <w:rsid w:val="00BC3E78"/>
    <w:rsid w:val="00BC46C2"/>
    <w:rsid w:val="00BD05E9"/>
    <w:rsid w:val="00BD1D6A"/>
    <w:rsid w:val="00BD1E8B"/>
    <w:rsid w:val="00BD25CA"/>
    <w:rsid w:val="00BD26AD"/>
    <w:rsid w:val="00BD2FF0"/>
    <w:rsid w:val="00BD4579"/>
    <w:rsid w:val="00BD4BB1"/>
    <w:rsid w:val="00BE0DED"/>
    <w:rsid w:val="00BE5F76"/>
    <w:rsid w:val="00BF1A29"/>
    <w:rsid w:val="00BF23D9"/>
    <w:rsid w:val="00BF717B"/>
    <w:rsid w:val="00C04B8E"/>
    <w:rsid w:val="00C05A51"/>
    <w:rsid w:val="00C06183"/>
    <w:rsid w:val="00C06B8D"/>
    <w:rsid w:val="00C06D1D"/>
    <w:rsid w:val="00C0727C"/>
    <w:rsid w:val="00C0752A"/>
    <w:rsid w:val="00C10A86"/>
    <w:rsid w:val="00C1315A"/>
    <w:rsid w:val="00C1316C"/>
    <w:rsid w:val="00C1326E"/>
    <w:rsid w:val="00C15967"/>
    <w:rsid w:val="00C27B99"/>
    <w:rsid w:val="00C27C90"/>
    <w:rsid w:val="00C30175"/>
    <w:rsid w:val="00C3228A"/>
    <w:rsid w:val="00C33362"/>
    <w:rsid w:val="00C351CA"/>
    <w:rsid w:val="00C42CDC"/>
    <w:rsid w:val="00C44305"/>
    <w:rsid w:val="00C50739"/>
    <w:rsid w:val="00C50889"/>
    <w:rsid w:val="00C50BA2"/>
    <w:rsid w:val="00C53AF5"/>
    <w:rsid w:val="00C53B08"/>
    <w:rsid w:val="00C55783"/>
    <w:rsid w:val="00C57BAF"/>
    <w:rsid w:val="00C61BCA"/>
    <w:rsid w:val="00C62473"/>
    <w:rsid w:val="00C628CA"/>
    <w:rsid w:val="00C62B05"/>
    <w:rsid w:val="00C66F73"/>
    <w:rsid w:val="00C70C52"/>
    <w:rsid w:val="00C73943"/>
    <w:rsid w:val="00C73C48"/>
    <w:rsid w:val="00C74432"/>
    <w:rsid w:val="00C7725E"/>
    <w:rsid w:val="00C83089"/>
    <w:rsid w:val="00C83D7B"/>
    <w:rsid w:val="00C83E2C"/>
    <w:rsid w:val="00C86AEE"/>
    <w:rsid w:val="00C904DB"/>
    <w:rsid w:val="00C90AF8"/>
    <w:rsid w:val="00C910EB"/>
    <w:rsid w:val="00C92462"/>
    <w:rsid w:val="00C93C3A"/>
    <w:rsid w:val="00C961E8"/>
    <w:rsid w:val="00CA3101"/>
    <w:rsid w:val="00CA361F"/>
    <w:rsid w:val="00CA3DE8"/>
    <w:rsid w:val="00CA4B12"/>
    <w:rsid w:val="00CA4C34"/>
    <w:rsid w:val="00CA4C56"/>
    <w:rsid w:val="00CA5E01"/>
    <w:rsid w:val="00CA6902"/>
    <w:rsid w:val="00CB1C92"/>
    <w:rsid w:val="00CB51FD"/>
    <w:rsid w:val="00CB5580"/>
    <w:rsid w:val="00CB7F0F"/>
    <w:rsid w:val="00CC0FB7"/>
    <w:rsid w:val="00CC1419"/>
    <w:rsid w:val="00CC6BAE"/>
    <w:rsid w:val="00CD3AA1"/>
    <w:rsid w:val="00CD6358"/>
    <w:rsid w:val="00CD6DA1"/>
    <w:rsid w:val="00CE1E8A"/>
    <w:rsid w:val="00CE3795"/>
    <w:rsid w:val="00CE49B0"/>
    <w:rsid w:val="00CE5583"/>
    <w:rsid w:val="00CF28F2"/>
    <w:rsid w:val="00CF3019"/>
    <w:rsid w:val="00CF60C4"/>
    <w:rsid w:val="00D01531"/>
    <w:rsid w:val="00D042F2"/>
    <w:rsid w:val="00D06376"/>
    <w:rsid w:val="00D0689D"/>
    <w:rsid w:val="00D075DF"/>
    <w:rsid w:val="00D123E4"/>
    <w:rsid w:val="00D1480E"/>
    <w:rsid w:val="00D20290"/>
    <w:rsid w:val="00D219E7"/>
    <w:rsid w:val="00D22B13"/>
    <w:rsid w:val="00D22D94"/>
    <w:rsid w:val="00D2369D"/>
    <w:rsid w:val="00D26F4C"/>
    <w:rsid w:val="00D26FB4"/>
    <w:rsid w:val="00D31177"/>
    <w:rsid w:val="00D320FD"/>
    <w:rsid w:val="00D3325A"/>
    <w:rsid w:val="00D3506F"/>
    <w:rsid w:val="00D4029C"/>
    <w:rsid w:val="00D40669"/>
    <w:rsid w:val="00D437FD"/>
    <w:rsid w:val="00D4651C"/>
    <w:rsid w:val="00D465BB"/>
    <w:rsid w:val="00D52CC4"/>
    <w:rsid w:val="00D530D5"/>
    <w:rsid w:val="00D55714"/>
    <w:rsid w:val="00D56E80"/>
    <w:rsid w:val="00D637A5"/>
    <w:rsid w:val="00D63A12"/>
    <w:rsid w:val="00D63FDA"/>
    <w:rsid w:val="00D654B4"/>
    <w:rsid w:val="00D65C22"/>
    <w:rsid w:val="00D669C3"/>
    <w:rsid w:val="00D728EA"/>
    <w:rsid w:val="00D730BE"/>
    <w:rsid w:val="00D749DA"/>
    <w:rsid w:val="00D76294"/>
    <w:rsid w:val="00D7754D"/>
    <w:rsid w:val="00D83E2D"/>
    <w:rsid w:val="00D865B5"/>
    <w:rsid w:val="00D86623"/>
    <w:rsid w:val="00D870BE"/>
    <w:rsid w:val="00D87F70"/>
    <w:rsid w:val="00D9478C"/>
    <w:rsid w:val="00D95557"/>
    <w:rsid w:val="00D96AB6"/>
    <w:rsid w:val="00D97582"/>
    <w:rsid w:val="00DB2AA5"/>
    <w:rsid w:val="00DB51F0"/>
    <w:rsid w:val="00DC0445"/>
    <w:rsid w:val="00DC295B"/>
    <w:rsid w:val="00DD0414"/>
    <w:rsid w:val="00DD0BBA"/>
    <w:rsid w:val="00DD20D3"/>
    <w:rsid w:val="00DD4B9E"/>
    <w:rsid w:val="00DD78A2"/>
    <w:rsid w:val="00DE04D7"/>
    <w:rsid w:val="00DE504A"/>
    <w:rsid w:val="00DF0AC4"/>
    <w:rsid w:val="00E00DE5"/>
    <w:rsid w:val="00E04163"/>
    <w:rsid w:val="00E05FBE"/>
    <w:rsid w:val="00E073CA"/>
    <w:rsid w:val="00E079E8"/>
    <w:rsid w:val="00E10461"/>
    <w:rsid w:val="00E11B17"/>
    <w:rsid w:val="00E123A1"/>
    <w:rsid w:val="00E13820"/>
    <w:rsid w:val="00E13DDD"/>
    <w:rsid w:val="00E14FB1"/>
    <w:rsid w:val="00E155CD"/>
    <w:rsid w:val="00E16B20"/>
    <w:rsid w:val="00E16D06"/>
    <w:rsid w:val="00E20AA0"/>
    <w:rsid w:val="00E2241C"/>
    <w:rsid w:val="00E22A79"/>
    <w:rsid w:val="00E235DE"/>
    <w:rsid w:val="00E27FC6"/>
    <w:rsid w:val="00E32E79"/>
    <w:rsid w:val="00E33338"/>
    <w:rsid w:val="00E33890"/>
    <w:rsid w:val="00E345DD"/>
    <w:rsid w:val="00E37A96"/>
    <w:rsid w:val="00E41792"/>
    <w:rsid w:val="00E46598"/>
    <w:rsid w:val="00E46879"/>
    <w:rsid w:val="00E476C5"/>
    <w:rsid w:val="00E516D2"/>
    <w:rsid w:val="00E52657"/>
    <w:rsid w:val="00E528EF"/>
    <w:rsid w:val="00E54410"/>
    <w:rsid w:val="00E571CF"/>
    <w:rsid w:val="00E60FFA"/>
    <w:rsid w:val="00E63731"/>
    <w:rsid w:val="00E643C1"/>
    <w:rsid w:val="00E644C3"/>
    <w:rsid w:val="00E65BF9"/>
    <w:rsid w:val="00E67AA1"/>
    <w:rsid w:val="00E719CA"/>
    <w:rsid w:val="00E72B68"/>
    <w:rsid w:val="00E7313A"/>
    <w:rsid w:val="00E763B6"/>
    <w:rsid w:val="00E77BB5"/>
    <w:rsid w:val="00E82422"/>
    <w:rsid w:val="00E90BF5"/>
    <w:rsid w:val="00EA2BD8"/>
    <w:rsid w:val="00EB0AD5"/>
    <w:rsid w:val="00EB0B4F"/>
    <w:rsid w:val="00EB1F3A"/>
    <w:rsid w:val="00EB2AC9"/>
    <w:rsid w:val="00EB3BD5"/>
    <w:rsid w:val="00EB4600"/>
    <w:rsid w:val="00EB4D77"/>
    <w:rsid w:val="00EB7E02"/>
    <w:rsid w:val="00EC02A3"/>
    <w:rsid w:val="00EC1695"/>
    <w:rsid w:val="00EC3E10"/>
    <w:rsid w:val="00EC3E36"/>
    <w:rsid w:val="00EC4BDD"/>
    <w:rsid w:val="00EC4C64"/>
    <w:rsid w:val="00EC5C04"/>
    <w:rsid w:val="00ED1313"/>
    <w:rsid w:val="00ED637E"/>
    <w:rsid w:val="00EE30FF"/>
    <w:rsid w:val="00EE4AB7"/>
    <w:rsid w:val="00EE590E"/>
    <w:rsid w:val="00EE651D"/>
    <w:rsid w:val="00EE702A"/>
    <w:rsid w:val="00EF022D"/>
    <w:rsid w:val="00EF3440"/>
    <w:rsid w:val="00EF3D2F"/>
    <w:rsid w:val="00EF4342"/>
    <w:rsid w:val="00F02F59"/>
    <w:rsid w:val="00F04717"/>
    <w:rsid w:val="00F07CCB"/>
    <w:rsid w:val="00F119D0"/>
    <w:rsid w:val="00F156C9"/>
    <w:rsid w:val="00F15AE0"/>
    <w:rsid w:val="00F22BB8"/>
    <w:rsid w:val="00F23F16"/>
    <w:rsid w:val="00F272A2"/>
    <w:rsid w:val="00F27C7F"/>
    <w:rsid w:val="00F31385"/>
    <w:rsid w:val="00F319A6"/>
    <w:rsid w:val="00F31F8A"/>
    <w:rsid w:val="00F32477"/>
    <w:rsid w:val="00F34374"/>
    <w:rsid w:val="00F3727B"/>
    <w:rsid w:val="00F45130"/>
    <w:rsid w:val="00F46FB1"/>
    <w:rsid w:val="00F5062A"/>
    <w:rsid w:val="00F50E40"/>
    <w:rsid w:val="00F51369"/>
    <w:rsid w:val="00F54F0C"/>
    <w:rsid w:val="00F61B77"/>
    <w:rsid w:val="00F62D29"/>
    <w:rsid w:val="00F70249"/>
    <w:rsid w:val="00F70324"/>
    <w:rsid w:val="00F703D8"/>
    <w:rsid w:val="00F72D37"/>
    <w:rsid w:val="00F741AE"/>
    <w:rsid w:val="00F74E30"/>
    <w:rsid w:val="00F76555"/>
    <w:rsid w:val="00F778EC"/>
    <w:rsid w:val="00F85D38"/>
    <w:rsid w:val="00F91843"/>
    <w:rsid w:val="00F91EBF"/>
    <w:rsid w:val="00F95DB9"/>
    <w:rsid w:val="00F9691C"/>
    <w:rsid w:val="00F973B4"/>
    <w:rsid w:val="00FA3D28"/>
    <w:rsid w:val="00FA41E2"/>
    <w:rsid w:val="00FA6D02"/>
    <w:rsid w:val="00FB389A"/>
    <w:rsid w:val="00FC1478"/>
    <w:rsid w:val="00FC4A84"/>
    <w:rsid w:val="00FC5332"/>
    <w:rsid w:val="00FC6616"/>
    <w:rsid w:val="00FC6927"/>
    <w:rsid w:val="00FD35B8"/>
    <w:rsid w:val="00FD41DA"/>
    <w:rsid w:val="00FD5F7B"/>
    <w:rsid w:val="00FD6D8F"/>
    <w:rsid w:val="00FD7F92"/>
    <w:rsid w:val="00FE3409"/>
    <w:rsid w:val="00FF0272"/>
    <w:rsid w:val="00FF177E"/>
    <w:rsid w:val="05006D16"/>
    <w:rsid w:val="0BE7408A"/>
    <w:rsid w:val="0F77691B"/>
    <w:rsid w:val="1E5544FC"/>
    <w:rsid w:val="1EB15094"/>
    <w:rsid w:val="1F48794A"/>
    <w:rsid w:val="271C770A"/>
    <w:rsid w:val="29C5794D"/>
    <w:rsid w:val="2D926745"/>
    <w:rsid w:val="31543F41"/>
    <w:rsid w:val="32325DA3"/>
    <w:rsid w:val="33F26910"/>
    <w:rsid w:val="344A5F7D"/>
    <w:rsid w:val="383A35AF"/>
    <w:rsid w:val="395C614E"/>
    <w:rsid w:val="3B115493"/>
    <w:rsid w:val="4119175B"/>
    <w:rsid w:val="41D742F6"/>
    <w:rsid w:val="46DA0BE9"/>
    <w:rsid w:val="48A939EE"/>
    <w:rsid w:val="494F7817"/>
    <w:rsid w:val="49595C54"/>
    <w:rsid w:val="53075154"/>
    <w:rsid w:val="59463888"/>
    <w:rsid w:val="5C62066C"/>
    <w:rsid w:val="6C557140"/>
    <w:rsid w:val="744E1114"/>
    <w:rsid w:val="772128A0"/>
    <w:rsid w:val="773A7217"/>
    <w:rsid w:val="77DD1290"/>
    <w:rsid w:val="7E1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page number"/>
    <w:qFormat/>
    <w:uiPriority w:val="99"/>
    <w:rPr>
      <w:rFonts w:ascii="Tahoma" w:hAnsi="Tahoma" w:eastAsia="宋体" w:cs="Tahoma"/>
      <w:sz w:val="24"/>
      <w:szCs w:val="24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har Char Char Char Char Char Char"/>
    <w:basedOn w:val="1"/>
    <w:qFormat/>
    <w:uiPriority w:val="99"/>
    <w:rPr>
      <w:rFonts w:eastAsia="仿宋_GB2312"/>
    </w:rPr>
  </w:style>
  <w:style w:type="character" w:customStyle="1" w:styleId="14">
    <w:name w:val="日期 Char"/>
    <w:link w:val="2"/>
    <w:semiHidden/>
    <w:qFormat/>
    <w:locked/>
    <w:uiPriority w:val="99"/>
    <w:rPr>
      <w:rFonts w:ascii="Times New Roman" w:hAnsi="Times New Roman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881</Words>
  <Characters>5025</Characters>
  <Lines>41</Lines>
  <Paragraphs>11</Paragraphs>
  <TotalTime>1</TotalTime>
  <ScaleCrop>false</ScaleCrop>
  <LinksUpToDate>false</LinksUpToDate>
  <CharactersWithSpaces>5895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2017-09-17T05:55:00Z</dcterms:created>
  <dc:creator>lenovo</dc:creator>
  <cp:lastModifiedBy>张浩</cp:lastModifiedBy>
  <cp:lastPrinted>2019-10-22T09:38:00Z</cp:lastPrinted>
  <dcterms:modified xsi:type="dcterms:W3CDTF">2019-11-04T05:18:30Z</dcterms:modified>
  <cp:revision>1938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