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jc w:val="left"/>
        <w:rPr>
          <w:rFonts w:ascii="黑体" w:hAnsi="黑体" w:eastAsia="黑体" w:cs="宋体"/>
          <w:sz w:val="24"/>
          <w:szCs w:val="24"/>
        </w:rPr>
      </w:pPr>
      <w:r>
        <w:rPr>
          <w:rFonts w:hint="eastAsia" w:ascii="黑体" w:hAnsi="黑体" w:eastAsia="黑体" w:cs="宋体"/>
          <w:sz w:val="24"/>
          <w:szCs w:val="24"/>
        </w:rPr>
        <w:t>附件</w:t>
      </w:r>
    </w:p>
    <w:p>
      <w:pPr>
        <w:pStyle w:val="2"/>
        <w:snapToGrid w:val="0"/>
        <w:jc w:val="left"/>
        <w:rPr>
          <w:rFonts w:ascii="方正小标宋简体" w:hAnsi="宋体" w:eastAsia="方正小标宋简体" w:cs="宋体"/>
          <w:sz w:val="24"/>
          <w:szCs w:val="24"/>
        </w:rPr>
      </w:pPr>
    </w:p>
    <w:p>
      <w:pPr>
        <w:pStyle w:val="2"/>
        <w:snapToGrid w:val="0"/>
        <w:jc w:val="center"/>
        <w:rPr>
          <w:rFonts w:ascii="方正小标宋简体" w:hAnsi="宋体" w:eastAsia="方正小标宋简体" w:cs="宋体"/>
          <w:sz w:val="24"/>
          <w:szCs w:val="24"/>
        </w:rPr>
      </w:pPr>
      <w:bookmarkStart w:id="0" w:name="_GoBack"/>
      <w:bookmarkEnd w:id="0"/>
      <w:r>
        <w:rPr>
          <w:rFonts w:hint="eastAsia" w:ascii="方正小标宋简体" w:hAnsi="宋体" w:eastAsia="方正小标宋简体" w:cs="宋体"/>
          <w:sz w:val="24"/>
          <w:szCs w:val="24"/>
        </w:rPr>
        <w:t>货物运输业小规模纳税人申请代开增值税专用发票管理办法</w:t>
      </w:r>
    </w:p>
    <w:p>
      <w:pPr>
        <w:pStyle w:val="2"/>
        <w:snapToGrid w:val="0"/>
        <w:jc w:val="center"/>
        <w:rPr>
          <w:rFonts w:ascii="楷体_GB2312" w:hAnsi="宋体" w:eastAsia="楷体_GB2312" w:cs="宋体"/>
          <w:sz w:val="24"/>
          <w:szCs w:val="24"/>
        </w:rPr>
      </w:pPr>
    </w:p>
    <w:p>
      <w:pPr>
        <w:pStyle w:val="2"/>
        <w:snapToGrid w:val="0"/>
        <w:jc w:val="center"/>
        <w:rPr>
          <w:rFonts w:ascii="仿宋_GB2312" w:hAnsi="宋体" w:eastAsia="仿宋_GB2312" w:cs="宋体"/>
          <w:sz w:val="24"/>
          <w:szCs w:val="24"/>
        </w:rPr>
      </w:pPr>
      <w:r>
        <w:rPr>
          <w:rFonts w:hint="eastAsia" w:ascii="仿宋_GB2312" w:hAnsi="宋体" w:eastAsia="仿宋_GB2312" w:cs="宋体"/>
          <w:sz w:val="24"/>
          <w:szCs w:val="24"/>
        </w:rPr>
        <w:t>（国家税务总局公告2017年第55号发布，根据国家税务总局公告2018年第31号、2019年第45号修正）</w:t>
      </w:r>
    </w:p>
    <w:p>
      <w:pPr>
        <w:pStyle w:val="2"/>
        <w:snapToGrid w:val="0"/>
        <w:spacing w:line="360" w:lineRule="auto"/>
        <w:rPr>
          <w:rFonts w:ascii="仿宋_GB2312" w:hAnsi="宋体" w:eastAsia="仿宋_GB2312" w:cs="宋体"/>
          <w:sz w:val="24"/>
          <w:szCs w:val="24"/>
        </w:rPr>
      </w:pPr>
    </w:p>
    <w:p>
      <w:pPr>
        <w:pStyle w:val="2"/>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　　</w:t>
      </w:r>
      <w:r>
        <w:rPr>
          <w:rFonts w:hint="eastAsia" w:ascii="黑体" w:hAnsi="宋体" w:eastAsia="黑体" w:cs="宋体"/>
          <w:sz w:val="24"/>
          <w:szCs w:val="24"/>
        </w:rPr>
        <w:t xml:space="preserve">第一条 </w:t>
      </w:r>
      <w:r>
        <w:rPr>
          <w:rFonts w:hint="eastAsia" w:ascii="仿宋_GB2312" w:hAnsi="宋体" w:eastAsia="仿宋_GB2312" w:cs="宋体"/>
          <w:sz w:val="24"/>
          <w:szCs w:val="24"/>
        </w:rPr>
        <w:t>为进一步优化纳税服务，简化办税流程，方便货物运输业小规模纳税人代开增值税专用发票，根据《中华人民共和国税收征收管理法》及其实施细则、《中华人民共和国发票管理办法》及其实施细则等规定，制定本办法。</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第二条</w:t>
      </w:r>
      <w:r>
        <w:rPr>
          <w:rFonts w:hint="eastAsia" w:ascii="仿宋_GB2312" w:hAnsi="宋体" w:eastAsia="仿宋_GB2312" w:cs="宋体"/>
          <w:sz w:val="24"/>
          <w:szCs w:val="24"/>
        </w:rPr>
        <w:t xml:space="preserve"> 同时具备以下条件的增值税纳税人（以下简称纳税人）适用本办法：</w:t>
      </w:r>
    </w:p>
    <w:p>
      <w:pPr>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（一）在中华人民共和国境内（以下简称境内）提供公路或内河货物运输服务，并办理了税务登记（包括临时税务登记）。</w:t>
      </w:r>
    </w:p>
    <w:p>
      <w:pPr>
        <w:spacing w:line="360" w:lineRule="auto"/>
        <w:ind w:firstLine="480" w:firstLineChars="200"/>
        <w:rPr>
          <w:rFonts w:ascii="仿宋_GB2312" w:eastAsia="仿宋_GB2312" w:cs="仿宋_GB2312"/>
          <w:sz w:val="24"/>
          <w:szCs w:val="24"/>
        </w:rPr>
      </w:pPr>
      <w:r>
        <w:rPr>
          <w:rFonts w:hint="eastAsia" w:ascii="仿宋_GB2312" w:hAnsi="宋体" w:eastAsia="仿宋_GB2312" w:cs="宋体"/>
          <w:sz w:val="24"/>
          <w:szCs w:val="24"/>
        </w:rPr>
        <w:t>（二）</w:t>
      </w:r>
      <w:r>
        <w:rPr>
          <w:rFonts w:hint="eastAsia" w:ascii="仿宋_GB2312" w:eastAsia="仿宋_GB2312" w:cs="仿宋_GB2312"/>
          <w:sz w:val="24"/>
          <w:szCs w:val="24"/>
        </w:rPr>
        <w:t>提供公路货物运输服务的（以</w:t>
      </w:r>
      <w:r>
        <w:rPr>
          <w:rFonts w:ascii="仿宋_GB2312" w:eastAsia="仿宋_GB2312" w:cs="仿宋_GB2312"/>
          <w:sz w:val="24"/>
          <w:szCs w:val="24"/>
        </w:rPr>
        <w:t>4.5</w:t>
      </w:r>
      <w:r>
        <w:rPr>
          <w:rFonts w:hint="eastAsia" w:ascii="仿宋_GB2312" w:eastAsia="仿宋_GB2312" w:cs="仿宋_GB2312"/>
          <w:sz w:val="24"/>
          <w:szCs w:val="24"/>
        </w:rPr>
        <w:t>吨及以下普通货运车辆从事普通道路货物运输经营的除外），取得《中华人民共和国道路运输经营许可证》和《中华人民共和国道路运输证》；提供内河货物运输服务的，取得《国内水路运输经营许可证》和《船舶营业运输证》。</w:t>
      </w:r>
    </w:p>
    <w:p>
      <w:pPr>
        <w:pStyle w:val="2"/>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（三）在税务登记地主管税务机关按增值税小规模纳税人管理。</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第三条</w:t>
      </w:r>
      <w:r>
        <w:rPr>
          <w:rFonts w:hint="eastAsia" w:ascii="仿宋_GB2312" w:hAnsi="宋体" w:eastAsia="仿宋_GB2312" w:cs="宋体"/>
          <w:sz w:val="24"/>
          <w:szCs w:val="24"/>
        </w:rPr>
        <w:t xml:space="preserve"> 纳税人在境内提供公路或内河货物运输服务，需要开具增值税专用发票的，可在税务登记地、货物起运地、货物到达地或运输业务承揽地（含互联网物流平台所在地）中任何一地，就近向税务机关（以下称代开单位）申请代开增值税专用发票。</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 xml:space="preserve">第四条 </w:t>
      </w:r>
      <w:r>
        <w:rPr>
          <w:rFonts w:hint="eastAsia" w:ascii="仿宋_GB2312" w:hAnsi="宋体" w:eastAsia="仿宋_GB2312" w:cs="宋体"/>
          <w:sz w:val="24"/>
          <w:szCs w:val="24"/>
        </w:rPr>
        <w:t>纳税人应将营运资质和营运机动车、船舶信息向主管税务机关进行备案。</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 xml:space="preserve">第五条 </w:t>
      </w:r>
      <w:r>
        <w:rPr>
          <w:rFonts w:hint="eastAsia" w:ascii="仿宋_GB2312" w:hAnsi="宋体" w:eastAsia="仿宋_GB2312" w:cs="宋体"/>
          <w:sz w:val="24"/>
          <w:szCs w:val="24"/>
        </w:rPr>
        <w:t>完成上述备案后，纳税人可向代开单位申请代开增值税专用发票，并向代开单位提供以下资料：</w:t>
      </w:r>
    </w:p>
    <w:p>
      <w:pPr>
        <w:pStyle w:val="2"/>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（一）《货物运输业代开增值税专用发票缴纳税款申报单》（以下简称《申报单》，见附件）。</w:t>
      </w:r>
    </w:p>
    <w:p>
      <w:pPr>
        <w:pStyle w:val="2"/>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（二）加载统一社会信用代码的营业执照（或税务登记证或组织机构代码证）复印件。</w:t>
      </w:r>
    </w:p>
    <w:p>
      <w:pPr>
        <w:pStyle w:val="2"/>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（三）经办人身份证件及复印件。</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第六条</w:t>
      </w:r>
      <w:r>
        <w:rPr>
          <w:rFonts w:hint="eastAsia" w:ascii="仿宋_GB2312" w:hAnsi="宋体" w:eastAsia="仿宋_GB2312" w:cs="宋体"/>
          <w:sz w:val="24"/>
          <w:szCs w:val="24"/>
        </w:rPr>
        <w:t xml:space="preserve"> 纳税人申请代开增值税专用发票时，应按机动车号牌或船舶登记号码分别填写《申报单》，挂车应单独填写《申报单》。《申报单》中填写的运输工具相关信息，必须与其向主管税务机关备案的信息一致。</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 xml:space="preserve">第七条 </w:t>
      </w:r>
      <w:r>
        <w:rPr>
          <w:rFonts w:hint="eastAsia" w:ascii="仿宋_GB2312" w:hAnsi="宋体" w:eastAsia="仿宋_GB2312" w:cs="宋体"/>
          <w:sz w:val="24"/>
          <w:szCs w:val="24"/>
        </w:rPr>
        <w:t>纳税人对申请代开增值税专用发票时提交资料的真实性和合法性承担责任。</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第八条</w:t>
      </w:r>
      <w:r>
        <w:rPr>
          <w:rFonts w:hint="eastAsia" w:ascii="仿宋_GB2312" w:hAnsi="宋体" w:eastAsia="仿宋_GB2312" w:cs="宋体"/>
          <w:sz w:val="24"/>
          <w:szCs w:val="24"/>
        </w:rPr>
        <w:t xml:space="preserve"> 代开单位对纳税人提交资料的完整性和一致性进行核对。资料不符合要求的，应一次性告知纳税人补正资料；符合要求的，按规定代开增值税专用发票。</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第九条</w:t>
      </w:r>
      <w:r>
        <w:rPr>
          <w:rFonts w:hint="eastAsia" w:ascii="仿宋_GB2312" w:hAnsi="宋体" w:eastAsia="仿宋_GB2312" w:cs="宋体"/>
          <w:sz w:val="24"/>
          <w:szCs w:val="24"/>
        </w:rPr>
        <w:t xml:space="preserve"> 纳税人申请代开增值税专用发票时，应按照所代开增值税专用发票上注明的税额向代开单位全额缴纳增值税。</w:t>
      </w:r>
    </w:p>
    <w:p>
      <w:pPr>
        <w:pStyle w:val="2"/>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　</w:t>
      </w:r>
      <w:r>
        <w:rPr>
          <w:rFonts w:hint="eastAsia" w:ascii="黑体" w:hAnsi="宋体" w:eastAsia="黑体" w:cs="宋体"/>
          <w:sz w:val="24"/>
          <w:szCs w:val="24"/>
        </w:rPr>
        <w:t>　第十条</w:t>
      </w:r>
      <w:r>
        <w:rPr>
          <w:rFonts w:hint="eastAsia" w:ascii="仿宋_GB2312" w:hAnsi="宋体" w:eastAsia="仿宋_GB2312" w:cs="宋体"/>
          <w:sz w:val="24"/>
          <w:szCs w:val="24"/>
        </w:rPr>
        <w:t xml:space="preserve"> 纳税人代开专用发票后，如发生服务中止、折让、开票有误等情形，需要作废增值税专用发票、开具增值税红字专用发票、重新代开增值税专用发票、办理退税等事宜的，应由原代开单位按照现行规定予以受理。</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第十一条</w:t>
      </w:r>
      <w:r>
        <w:rPr>
          <w:rFonts w:hint="eastAsia" w:ascii="仿宋_GB2312" w:hAnsi="宋体" w:eastAsia="仿宋_GB2312" w:cs="宋体"/>
          <w:sz w:val="24"/>
          <w:szCs w:val="24"/>
        </w:rPr>
        <w:t xml:space="preserve"> 纳税人在非税务登记地申请代开增值税专用发票，不改变主管税务机关对其实施税收管理。</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第十二条</w:t>
      </w:r>
      <w:r>
        <w:rPr>
          <w:rFonts w:hint="eastAsia" w:ascii="仿宋_GB2312" w:hAnsi="宋体" w:eastAsia="仿宋_GB2312" w:cs="宋体"/>
          <w:sz w:val="24"/>
          <w:szCs w:val="24"/>
        </w:rPr>
        <w:t xml:space="preserve"> 纳税人应按照主管税务机关核定的纳税期限，按期计算增值税应纳税额，抵减其申请代开增值税专用发票缴纳的增值税后，向主管税务机关申报缴纳增值税。</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第十三条</w:t>
      </w:r>
      <w:r>
        <w:rPr>
          <w:rFonts w:hint="eastAsia" w:ascii="仿宋_GB2312" w:hAnsi="宋体" w:eastAsia="仿宋_GB2312" w:cs="宋体"/>
          <w:sz w:val="24"/>
          <w:szCs w:val="24"/>
        </w:rPr>
        <w:t xml:space="preserve"> 纳税人代开增值税专用发票对应的销售额，一并计入该纳税人月（季、年）度销售额，作为主管税务机关对其实施税收管理的标准和依据。</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第十四条</w:t>
      </w:r>
      <w:r>
        <w:rPr>
          <w:rFonts w:hint="eastAsia" w:ascii="仿宋_GB2312" w:hAnsi="宋体" w:eastAsia="仿宋_GB2312" w:cs="宋体"/>
          <w:sz w:val="24"/>
          <w:szCs w:val="24"/>
        </w:rPr>
        <w:t xml:space="preserve"> 增值税发票管理新系统定期将纳税人异地代开发票、税款缴纳等数据信息清分至主管税务机关。主管税务机关应加强数据比对分析，对纳税人申请代开增值税专用发票金额明显超出其实际运输能力的，主管税务机关可暂停其在非税务登记地代开增值税专用发票并及时约谈纳税人。经约谈排除疑点的，纳税人可继续在非税务登记地申请代开增值税专用发票。</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第十五条</w:t>
      </w:r>
      <w:r>
        <w:rPr>
          <w:rFonts w:hint="eastAsia" w:ascii="仿宋_GB2312" w:hAnsi="宋体" w:eastAsia="仿宋_GB2312" w:cs="宋体"/>
          <w:sz w:val="24"/>
          <w:szCs w:val="24"/>
        </w:rPr>
        <w:t xml:space="preserve"> 各省、自治区、直辖市和计划单列市税务局可根据本办法制定具体实施办法。</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第十六条</w:t>
      </w:r>
      <w:r>
        <w:rPr>
          <w:rFonts w:hint="eastAsia" w:ascii="仿宋_GB2312" w:hAnsi="宋体" w:eastAsia="仿宋_GB2312" w:cs="宋体"/>
          <w:sz w:val="24"/>
          <w:szCs w:val="24"/>
        </w:rPr>
        <w:t xml:space="preserve"> 本办法未明确事项，按现行增值税专用发票使用规定及税务机关代开增值税专用发票有关规定执行。</w:t>
      </w:r>
    </w:p>
    <w:p>
      <w:pPr>
        <w:pStyle w:val="2"/>
        <w:snapToGrid w:val="0"/>
        <w:spacing w:line="360" w:lineRule="auto"/>
        <w:ind w:firstLine="480" w:firstLineChars="200"/>
        <w:rPr>
          <w:rFonts w:ascii="仿宋_GB2312" w:hAnsi="宋体" w:eastAsia="仿宋_GB2312" w:cs="宋体"/>
          <w:sz w:val="24"/>
          <w:szCs w:val="24"/>
        </w:rPr>
      </w:pPr>
      <w:r>
        <w:rPr>
          <w:rFonts w:hint="eastAsia" w:ascii="黑体" w:hAnsi="宋体" w:eastAsia="黑体" w:cs="宋体"/>
          <w:sz w:val="24"/>
          <w:szCs w:val="24"/>
        </w:rPr>
        <w:t>第十七条</w:t>
      </w:r>
      <w:r>
        <w:rPr>
          <w:rFonts w:hint="eastAsia" w:ascii="仿宋_GB2312" w:hAnsi="宋体" w:eastAsia="仿宋_GB2312" w:cs="宋体"/>
          <w:sz w:val="24"/>
          <w:szCs w:val="24"/>
        </w:rPr>
        <w:t xml:space="preserve"> 本办法自2018年1月1日起施行。《国家税务总局关于在全国开展营业税改征增值税试点有关征收管理问题的公告》（国家税务总局公告2013年第39号）第一条第（一）项和附件1同时废止。</w:t>
      </w:r>
    </w:p>
    <w:p>
      <w:pPr>
        <w:pStyle w:val="5"/>
        <w:ind w:left="0"/>
        <w:jc w:val="both"/>
        <w:rPr>
          <w:rFonts w:ascii="黑体" w:hAnsi="黑体"/>
          <w:bCs/>
          <w:sz w:val="24"/>
          <w:szCs w:val="24"/>
        </w:rPr>
      </w:pPr>
      <w:r>
        <w:rPr>
          <w:rFonts w:hint="eastAsia" w:ascii="黑体" w:hAnsi="黑体"/>
          <w:bCs/>
          <w:sz w:val="24"/>
          <w:szCs w:val="24"/>
        </w:rPr>
        <w:t>附件</w:t>
      </w:r>
    </w:p>
    <w:p>
      <w:pPr>
        <w:pStyle w:val="5"/>
        <w:ind w:left="0"/>
        <w:rPr>
          <w:bCs/>
          <w:sz w:val="24"/>
          <w:szCs w:val="24"/>
        </w:rPr>
      </w:pPr>
      <w:r>
        <w:rPr>
          <w:bCs/>
          <w:sz w:val="24"/>
          <w:szCs w:val="24"/>
        </w:rPr>
        <w:t xml:space="preserve">  </w:t>
      </w:r>
      <w:r>
        <w:rPr>
          <w:rFonts w:hint="eastAsia"/>
          <w:bCs/>
          <w:sz w:val="24"/>
          <w:szCs w:val="24"/>
        </w:rPr>
        <w:t xml:space="preserve">     </w:t>
      </w:r>
      <w:r>
        <w:rPr>
          <w:rFonts w:hAnsi="黑体"/>
          <w:bCs/>
          <w:sz w:val="24"/>
          <w:szCs w:val="24"/>
        </w:rPr>
        <w:t>货物运输业代开增值税专用发票缴纳税款申报单</w:t>
      </w:r>
    </w:p>
    <w:p>
      <w:pPr>
        <w:ind w:firstLine="120" w:firstLineChars="50"/>
        <w:rPr>
          <w:sz w:val="24"/>
          <w:szCs w:val="24"/>
          <w:u w:val="single"/>
        </w:rPr>
      </w:pPr>
    </w:p>
    <w:p>
      <w:pPr>
        <w:ind w:firstLine="120" w:firstLineChars="50"/>
        <w:rPr>
          <w:sz w:val="24"/>
          <w:szCs w:val="24"/>
        </w:rPr>
      </w:pPr>
      <w:r>
        <w:rPr>
          <w:sz w:val="24"/>
          <w:szCs w:val="24"/>
        </w:rPr>
        <w:t xml:space="preserve"> </w:t>
      </w:r>
      <w:r>
        <w:rPr>
          <w:sz w:val="24"/>
          <w:szCs w:val="24"/>
          <w:u w:val="single"/>
        </w:rPr>
        <w:t xml:space="preserve">                           </w:t>
      </w:r>
      <w:r>
        <w:rPr>
          <w:rFonts w:hint="eastAsia"/>
          <w:sz w:val="24"/>
          <w:szCs w:val="24"/>
        </w:rPr>
        <w:t>税务</w:t>
      </w:r>
      <w:r>
        <w:rPr>
          <w:sz w:val="24"/>
          <w:szCs w:val="24"/>
        </w:rPr>
        <w:t>局：</w:t>
      </w:r>
    </w:p>
    <w:p>
      <w:pPr>
        <w:ind w:firstLine="480" w:firstLineChars="200"/>
        <w:rPr>
          <w:sz w:val="24"/>
          <w:szCs w:val="24"/>
        </w:rPr>
      </w:pPr>
      <w:r>
        <w:rPr>
          <w:rFonts w:hint="eastAsia"/>
          <w:sz w:val="24"/>
          <w:szCs w:val="24"/>
        </w:rPr>
        <w:t>本人（</w:t>
      </w:r>
      <w:r>
        <w:rPr>
          <w:sz w:val="24"/>
          <w:szCs w:val="24"/>
        </w:rPr>
        <w:t>单位</w:t>
      </w:r>
      <w:r>
        <w:rPr>
          <w:rFonts w:hint="eastAsia"/>
          <w:sz w:val="24"/>
          <w:szCs w:val="24"/>
        </w:rPr>
        <w:t>）</w:t>
      </w:r>
      <w:r>
        <w:rPr>
          <w:sz w:val="24"/>
          <w:szCs w:val="24"/>
        </w:rPr>
        <w:t>提供的开票资料真实、完整、准确，符合有关法律法规，否则我单位将承担一切法律后果。现申请代开增值税专用发票。</w:t>
      </w:r>
    </w:p>
    <w:p>
      <w:pPr>
        <w:wordWrap w:val="0"/>
        <w:jc w:val="right"/>
        <w:rPr>
          <w:sz w:val="24"/>
          <w:szCs w:val="24"/>
        </w:rPr>
      </w:pPr>
      <w:r>
        <w:rPr>
          <w:sz w:val="24"/>
          <w:szCs w:val="24"/>
        </w:rPr>
        <w:t>填开日期：       年      月       日</w:t>
      </w:r>
    </w:p>
    <w:p>
      <w:pPr>
        <w:jc w:val="right"/>
        <w:rPr>
          <w:sz w:val="24"/>
          <w:szCs w:val="24"/>
        </w:rPr>
      </w:pPr>
    </w:p>
    <w:p>
      <w:pPr>
        <w:pStyle w:val="6"/>
        <w:rPr>
          <w:rFonts w:ascii="Times New Roman" w:eastAsia="仿宋_GB2312"/>
          <w:sz w:val="24"/>
          <w:szCs w:val="24"/>
        </w:rPr>
      </w:pPr>
      <w:r>
        <w:rPr>
          <w:rFonts w:ascii="Times New Roman" w:hAnsi="仿宋_GB2312" w:eastAsia="仿宋_GB2312"/>
          <w:sz w:val="24"/>
          <w:szCs w:val="24"/>
        </w:rPr>
        <w:t>单位：元至角分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453"/>
        <w:gridCol w:w="148"/>
        <w:gridCol w:w="1440"/>
        <w:gridCol w:w="1545"/>
        <w:gridCol w:w="35"/>
        <w:gridCol w:w="1540"/>
        <w:gridCol w:w="185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99" w:hRule="atLeast"/>
          <w:jc w:val="center"/>
        </w:trPr>
        <w:tc>
          <w:tcPr>
            <w:tcW w:w="1656" w:type="dxa"/>
            <w:vMerge w:val="restart"/>
            <w:vAlign w:val="center"/>
          </w:tcPr>
          <w:p>
            <w:pPr>
              <w:pStyle w:val="6"/>
              <w:jc w:val="center"/>
              <w:rPr>
                <w:rFonts w:ascii="Times New Roman" w:hAnsi="仿宋_GB2312" w:eastAsia="仿宋_GB2312"/>
                <w:sz w:val="24"/>
                <w:szCs w:val="24"/>
              </w:rPr>
            </w:pPr>
            <w:r>
              <w:rPr>
                <w:rFonts w:hint="eastAsia" w:ascii="Times New Roman" w:hAnsi="仿宋_GB2312" w:eastAsia="仿宋_GB2312"/>
                <w:sz w:val="24"/>
                <w:szCs w:val="24"/>
              </w:rPr>
              <w:t>运输服务</w:t>
            </w:r>
          </w:p>
          <w:p>
            <w:pPr>
              <w:pStyle w:val="6"/>
              <w:jc w:val="center"/>
              <w:rPr>
                <w:rFonts w:ascii="Times New Roman" w:hAnsi="仿宋_GB2312" w:eastAsia="仿宋_GB2312"/>
                <w:sz w:val="24"/>
                <w:szCs w:val="24"/>
              </w:rPr>
            </w:pPr>
            <w:r>
              <w:rPr>
                <w:rFonts w:hint="eastAsia" w:ascii="Times New Roman" w:hAnsi="仿宋_GB2312" w:eastAsia="仿宋_GB2312"/>
                <w:sz w:val="24"/>
                <w:szCs w:val="24"/>
              </w:rPr>
              <w:t>购买</w:t>
            </w:r>
            <w:r>
              <w:rPr>
                <w:rFonts w:ascii="Times New Roman" w:hAnsi="仿宋_GB2312" w:eastAsia="仿宋_GB2312"/>
                <w:sz w:val="24"/>
                <w:szCs w:val="24"/>
              </w:rPr>
              <w:t>方</w:t>
            </w:r>
          </w:p>
        </w:tc>
        <w:tc>
          <w:tcPr>
            <w:tcW w:w="3041" w:type="dxa"/>
            <w:gridSpan w:val="3"/>
            <w:vAlign w:val="center"/>
          </w:tcPr>
          <w:p>
            <w:pPr>
              <w:pStyle w:val="6"/>
              <w:jc w:val="center"/>
              <w:rPr>
                <w:rFonts w:ascii="Times New Roman" w:eastAsia="仿宋_GB2312"/>
                <w:sz w:val="24"/>
                <w:szCs w:val="24"/>
              </w:rPr>
            </w:pPr>
            <w:r>
              <w:rPr>
                <w:rFonts w:ascii="Times New Roman" w:hAnsi="仿宋_GB2312" w:eastAsia="仿宋_GB2312"/>
                <w:sz w:val="24"/>
                <w:szCs w:val="24"/>
              </w:rPr>
              <w:t>纳税人</w:t>
            </w:r>
            <w:r>
              <w:rPr>
                <w:rFonts w:hint="eastAsia" w:ascii="Times New Roman" w:hAnsi="仿宋_GB2312" w:eastAsia="仿宋_GB2312"/>
                <w:sz w:val="24"/>
                <w:szCs w:val="24"/>
              </w:rPr>
              <w:t>名称</w:t>
            </w:r>
          </w:p>
        </w:tc>
        <w:tc>
          <w:tcPr>
            <w:tcW w:w="4974" w:type="dxa"/>
            <w:gridSpan w:val="4"/>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14" w:hRule="atLeast"/>
          <w:jc w:val="center"/>
        </w:trPr>
        <w:tc>
          <w:tcPr>
            <w:tcW w:w="1656" w:type="dxa"/>
            <w:vMerge w:val="continue"/>
            <w:vAlign w:val="center"/>
          </w:tcPr>
          <w:p>
            <w:pPr>
              <w:pStyle w:val="6"/>
              <w:jc w:val="center"/>
              <w:rPr>
                <w:rFonts w:ascii="Times New Roman" w:eastAsia="仿宋_GB2312"/>
                <w:sz w:val="24"/>
                <w:szCs w:val="24"/>
              </w:rPr>
            </w:pPr>
          </w:p>
        </w:tc>
        <w:tc>
          <w:tcPr>
            <w:tcW w:w="3041" w:type="dxa"/>
            <w:gridSpan w:val="3"/>
            <w:vAlign w:val="center"/>
          </w:tcPr>
          <w:p>
            <w:pPr>
              <w:pStyle w:val="6"/>
              <w:jc w:val="center"/>
              <w:rPr>
                <w:rFonts w:ascii="Times New Roman" w:hAnsi="仿宋_GB2312" w:eastAsia="仿宋_GB2312"/>
                <w:sz w:val="24"/>
                <w:szCs w:val="24"/>
              </w:rPr>
            </w:pPr>
            <w:r>
              <w:rPr>
                <w:rFonts w:hint="eastAsia" w:ascii="Times New Roman" w:hAnsi="仿宋_GB2312" w:eastAsia="仿宋_GB2312"/>
                <w:sz w:val="24"/>
                <w:szCs w:val="24"/>
              </w:rPr>
              <w:t>统一社会信用代码</w:t>
            </w:r>
          </w:p>
          <w:p>
            <w:pPr>
              <w:pStyle w:val="6"/>
              <w:jc w:val="center"/>
              <w:rPr>
                <w:rFonts w:ascii="Times New Roman" w:eastAsia="仿宋_GB2312"/>
                <w:sz w:val="24"/>
                <w:szCs w:val="24"/>
              </w:rPr>
            </w:pPr>
            <w:r>
              <w:rPr>
                <w:rFonts w:hint="eastAsia" w:ascii="Times New Roman" w:hAnsi="仿宋_GB2312" w:eastAsia="仿宋_GB2312"/>
                <w:sz w:val="24"/>
                <w:szCs w:val="24"/>
              </w:rPr>
              <w:t>（</w:t>
            </w:r>
            <w:r>
              <w:rPr>
                <w:rFonts w:ascii="Times New Roman" w:hAnsi="仿宋_GB2312" w:eastAsia="仿宋_GB2312"/>
                <w:sz w:val="24"/>
                <w:szCs w:val="24"/>
              </w:rPr>
              <w:t>纳税人识别号</w:t>
            </w:r>
            <w:r>
              <w:rPr>
                <w:rFonts w:hint="eastAsia" w:ascii="Times New Roman" w:hAnsi="仿宋_GB2312" w:eastAsia="仿宋_GB2312"/>
                <w:sz w:val="24"/>
                <w:szCs w:val="24"/>
              </w:rPr>
              <w:t>）</w:t>
            </w:r>
          </w:p>
        </w:tc>
        <w:tc>
          <w:tcPr>
            <w:tcW w:w="4974" w:type="dxa"/>
            <w:gridSpan w:val="4"/>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99" w:hRule="atLeast"/>
          <w:jc w:val="center"/>
        </w:trPr>
        <w:tc>
          <w:tcPr>
            <w:tcW w:w="1656" w:type="dxa"/>
            <w:vMerge w:val="continue"/>
            <w:vAlign w:val="center"/>
          </w:tcPr>
          <w:p>
            <w:pPr>
              <w:pStyle w:val="6"/>
              <w:jc w:val="center"/>
              <w:rPr>
                <w:rFonts w:ascii="Times New Roman" w:eastAsia="仿宋_GB2312"/>
                <w:sz w:val="24"/>
                <w:szCs w:val="24"/>
              </w:rPr>
            </w:pPr>
          </w:p>
        </w:tc>
        <w:tc>
          <w:tcPr>
            <w:tcW w:w="3041" w:type="dxa"/>
            <w:gridSpan w:val="3"/>
            <w:vAlign w:val="center"/>
          </w:tcPr>
          <w:p>
            <w:pPr>
              <w:pStyle w:val="6"/>
              <w:jc w:val="center"/>
              <w:rPr>
                <w:rFonts w:ascii="Times New Roman" w:eastAsia="仿宋_GB2312"/>
                <w:sz w:val="24"/>
                <w:szCs w:val="24"/>
              </w:rPr>
            </w:pPr>
            <w:r>
              <w:rPr>
                <w:rFonts w:ascii="Times New Roman" w:hAnsi="仿宋_GB2312" w:eastAsia="仿宋_GB2312"/>
                <w:sz w:val="24"/>
                <w:szCs w:val="24"/>
              </w:rPr>
              <w:t>地址、电话</w:t>
            </w:r>
          </w:p>
        </w:tc>
        <w:tc>
          <w:tcPr>
            <w:tcW w:w="4974" w:type="dxa"/>
            <w:gridSpan w:val="4"/>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14" w:hRule="atLeast"/>
          <w:jc w:val="center"/>
        </w:trPr>
        <w:tc>
          <w:tcPr>
            <w:tcW w:w="1656" w:type="dxa"/>
            <w:vMerge w:val="continue"/>
            <w:vAlign w:val="center"/>
          </w:tcPr>
          <w:p>
            <w:pPr>
              <w:pStyle w:val="6"/>
              <w:jc w:val="center"/>
              <w:rPr>
                <w:rFonts w:ascii="Times New Roman" w:eastAsia="仿宋_GB2312"/>
                <w:sz w:val="24"/>
                <w:szCs w:val="24"/>
              </w:rPr>
            </w:pPr>
          </w:p>
        </w:tc>
        <w:tc>
          <w:tcPr>
            <w:tcW w:w="3041" w:type="dxa"/>
            <w:gridSpan w:val="3"/>
            <w:vAlign w:val="center"/>
          </w:tcPr>
          <w:p>
            <w:pPr>
              <w:pStyle w:val="6"/>
              <w:jc w:val="center"/>
              <w:rPr>
                <w:rFonts w:ascii="Times New Roman" w:eastAsia="仿宋_GB2312"/>
                <w:sz w:val="24"/>
                <w:szCs w:val="24"/>
              </w:rPr>
            </w:pPr>
            <w:r>
              <w:rPr>
                <w:rFonts w:ascii="Times New Roman" w:hAnsi="仿宋_GB2312" w:eastAsia="仿宋_GB2312"/>
                <w:sz w:val="24"/>
                <w:szCs w:val="24"/>
              </w:rPr>
              <w:t>开户行及账号</w:t>
            </w:r>
          </w:p>
        </w:tc>
        <w:tc>
          <w:tcPr>
            <w:tcW w:w="4974" w:type="dxa"/>
            <w:gridSpan w:val="4"/>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99" w:hRule="atLeast"/>
          <w:jc w:val="center"/>
        </w:trPr>
        <w:tc>
          <w:tcPr>
            <w:tcW w:w="1656" w:type="dxa"/>
            <w:vMerge w:val="restart"/>
            <w:vAlign w:val="center"/>
          </w:tcPr>
          <w:p>
            <w:pPr>
              <w:pStyle w:val="6"/>
              <w:jc w:val="center"/>
              <w:rPr>
                <w:rFonts w:ascii="Times New Roman" w:hAnsi="仿宋_GB2312" w:eastAsia="仿宋_GB2312"/>
                <w:sz w:val="24"/>
                <w:szCs w:val="24"/>
              </w:rPr>
            </w:pPr>
            <w:r>
              <w:rPr>
                <w:rFonts w:hint="eastAsia" w:ascii="Times New Roman" w:hAnsi="仿宋_GB2312" w:eastAsia="仿宋_GB2312"/>
                <w:sz w:val="24"/>
                <w:szCs w:val="24"/>
              </w:rPr>
              <w:t>运输服务</w:t>
            </w:r>
          </w:p>
          <w:p>
            <w:pPr>
              <w:pStyle w:val="6"/>
              <w:jc w:val="center"/>
              <w:rPr>
                <w:rFonts w:ascii="Times New Roman" w:eastAsia="仿宋_GB2312"/>
                <w:sz w:val="24"/>
                <w:szCs w:val="24"/>
              </w:rPr>
            </w:pPr>
            <w:r>
              <w:rPr>
                <w:rFonts w:hint="eastAsia" w:ascii="Times New Roman" w:hAnsi="仿宋_GB2312" w:eastAsia="仿宋_GB2312"/>
                <w:sz w:val="24"/>
                <w:szCs w:val="24"/>
              </w:rPr>
              <w:t>销售方</w:t>
            </w:r>
          </w:p>
        </w:tc>
        <w:tc>
          <w:tcPr>
            <w:tcW w:w="3041" w:type="dxa"/>
            <w:gridSpan w:val="3"/>
            <w:vAlign w:val="center"/>
          </w:tcPr>
          <w:p>
            <w:pPr>
              <w:pStyle w:val="6"/>
              <w:jc w:val="center"/>
              <w:rPr>
                <w:rFonts w:ascii="Times New Roman" w:eastAsia="仿宋_GB2312"/>
                <w:sz w:val="24"/>
                <w:szCs w:val="24"/>
              </w:rPr>
            </w:pPr>
            <w:r>
              <w:rPr>
                <w:rFonts w:ascii="Times New Roman" w:hAnsi="仿宋_GB2312" w:eastAsia="仿宋_GB2312"/>
                <w:sz w:val="24"/>
                <w:szCs w:val="24"/>
              </w:rPr>
              <w:t>纳税人</w:t>
            </w:r>
            <w:r>
              <w:rPr>
                <w:rFonts w:hint="eastAsia" w:ascii="Times New Roman" w:hAnsi="仿宋_GB2312" w:eastAsia="仿宋_GB2312"/>
                <w:sz w:val="24"/>
                <w:szCs w:val="24"/>
              </w:rPr>
              <w:t>名称</w:t>
            </w:r>
          </w:p>
        </w:tc>
        <w:tc>
          <w:tcPr>
            <w:tcW w:w="4974" w:type="dxa"/>
            <w:gridSpan w:val="4"/>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99" w:hRule="atLeast"/>
          <w:jc w:val="center"/>
        </w:trPr>
        <w:tc>
          <w:tcPr>
            <w:tcW w:w="1656" w:type="dxa"/>
            <w:vMerge w:val="continue"/>
            <w:vAlign w:val="center"/>
          </w:tcPr>
          <w:p>
            <w:pPr>
              <w:pStyle w:val="6"/>
              <w:jc w:val="center"/>
              <w:rPr>
                <w:rFonts w:ascii="Times New Roman" w:eastAsia="仿宋_GB2312"/>
                <w:sz w:val="24"/>
                <w:szCs w:val="24"/>
              </w:rPr>
            </w:pPr>
          </w:p>
        </w:tc>
        <w:tc>
          <w:tcPr>
            <w:tcW w:w="3041" w:type="dxa"/>
            <w:gridSpan w:val="3"/>
            <w:vAlign w:val="center"/>
          </w:tcPr>
          <w:p>
            <w:pPr>
              <w:pStyle w:val="6"/>
              <w:jc w:val="center"/>
              <w:rPr>
                <w:rFonts w:ascii="Times New Roman" w:hAnsi="仿宋_GB2312" w:eastAsia="仿宋_GB2312"/>
                <w:sz w:val="24"/>
                <w:szCs w:val="24"/>
              </w:rPr>
            </w:pPr>
            <w:r>
              <w:rPr>
                <w:rFonts w:hint="eastAsia" w:ascii="Times New Roman" w:hAnsi="仿宋_GB2312" w:eastAsia="仿宋_GB2312"/>
                <w:sz w:val="24"/>
                <w:szCs w:val="24"/>
              </w:rPr>
              <w:t>统一社会信用代码</w:t>
            </w:r>
          </w:p>
          <w:p>
            <w:pPr>
              <w:pStyle w:val="6"/>
              <w:jc w:val="center"/>
              <w:rPr>
                <w:rFonts w:ascii="Times New Roman" w:eastAsia="仿宋_GB2312"/>
                <w:sz w:val="24"/>
                <w:szCs w:val="24"/>
              </w:rPr>
            </w:pPr>
            <w:r>
              <w:rPr>
                <w:rFonts w:hint="eastAsia" w:ascii="Times New Roman" w:hAnsi="仿宋_GB2312" w:eastAsia="仿宋_GB2312"/>
                <w:sz w:val="24"/>
                <w:szCs w:val="24"/>
              </w:rPr>
              <w:t>（</w:t>
            </w:r>
            <w:r>
              <w:rPr>
                <w:rFonts w:ascii="Times New Roman" w:hAnsi="仿宋_GB2312" w:eastAsia="仿宋_GB2312"/>
                <w:sz w:val="24"/>
                <w:szCs w:val="24"/>
              </w:rPr>
              <w:t>纳税人识别号</w:t>
            </w:r>
            <w:r>
              <w:rPr>
                <w:rFonts w:hint="eastAsia" w:ascii="Times New Roman" w:hAnsi="仿宋_GB2312" w:eastAsia="仿宋_GB2312"/>
                <w:sz w:val="24"/>
                <w:szCs w:val="24"/>
              </w:rPr>
              <w:t>）</w:t>
            </w:r>
          </w:p>
        </w:tc>
        <w:tc>
          <w:tcPr>
            <w:tcW w:w="4974" w:type="dxa"/>
            <w:gridSpan w:val="4"/>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14" w:hRule="atLeast"/>
          <w:jc w:val="center"/>
        </w:trPr>
        <w:tc>
          <w:tcPr>
            <w:tcW w:w="1656" w:type="dxa"/>
            <w:vMerge w:val="continue"/>
            <w:vAlign w:val="center"/>
          </w:tcPr>
          <w:p>
            <w:pPr>
              <w:pStyle w:val="6"/>
              <w:jc w:val="center"/>
              <w:rPr>
                <w:rFonts w:ascii="Times New Roman" w:eastAsia="仿宋_GB2312"/>
                <w:sz w:val="24"/>
                <w:szCs w:val="24"/>
              </w:rPr>
            </w:pPr>
          </w:p>
        </w:tc>
        <w:tc>
          <w:tcPr>
            <w:tcW w:w="3041" w:type="dxa"/>
            <w:gridSpan w:val="3"/>
            <w:vAlign w:val="center"/>
          </w:tcPr>
          <w:p>
            <w:pPr>
              <w:pStyle w:val="6"/>
              <w:jc w:val="center"/>
              <w:rPr>
                <w:rFonts w:ascii="Times New Roman" w:eastAsia="仿宋_GB2312"/>
                <w:sz w:val="24"/>
                <w:szCs w:val="24"/>
              </w:rPr>
            </w:pPr>
            <w:r>
              <w:rPr>
                <w:rFonts w:ascii="Times New Roman" w:hAnsi="仿宋_GB2312" w:eastAsia="仿宋_GB2312"/>
                <w:sz w:val="24"/>
                <w:szCs w:val="24"/>
              </w:rPr>
              <w:t>地址、电话</w:t>
            </w:r>
          </w:p>
        </w:tc>
        <w:tc>
          <w:tcPr>
            <w:tcW w:w="4974" w:type="dxa"/>
            <w:gridSpan w:val="4"/>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14" w:hRule="atLeast"/>
          <w:jc w:val="center"/>
        </w:trPr>
        <w:tc>
          <w:tcPr>
            <w:tcW w:w="1656" w:type="dxa"/>
            <w:vMerge w:val="continue"/>
            <w:vAlign w:val="center"/>
          </w:tcPr>
          <w:p>
            <w:pPr>
              <w:pStyle w:val="6"/>
              <w:jc w:val="center"/>
              <w:rPr>
                <w:rFonts w:ascii="Times New Roman" w:eastAsia="仿宋_GB2312"/>
                <w:sz w:val="24"/>
                <w:szCs w:val="24"/>
              </w:rPr>
            </w:pPr>
          </w:p>
        </w:tc>
        <w:tc>
          <w:tcPr>
            <w:tcW w:w="3041" w:type="dxa"/>
            <w:gridSpan w:val="3"/>
            <w:vAlign w:val="center"/>
          </w:tcPr>
          <w:p>
            <w:pPr>
              <w:pStyle w:val="6"/>
              <w:jc w:val="center"/>
              <w:rPr>
                <w:rFonts w:ascii="Times New Roman" w:eastAsia="仿宋_GB2312"/>
                <w:sz w:val="24"/>
                <w:szCs w:val="24"/>
              </w:rPr>
            </w:pPr>
            <w:r>
              <w:rPr>
                <w:rFonts w:ascii="Times New Roman" w:hAnsi="仿宋_GB2312" w:eastAsia="仿宋_GB2312"/>
                <w:sz w:val="24"/>
                <w:szCs w:val="24"/>
              </w:rPr>
              <w:t>开户行及账号</w:t>
            </w:r>
          </w:p>
        </w:tc>
        <w:tc>
          <w:tcPr>
            <w:tcW w:w="4974" w:type="dxa"/>
            <w:gridSpan w:val="4"/>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99" w:hRule="atLeast"/>
          <w:jc w:val="center"/>
        </w:trPr>
        <w:tc>
          <w:tcPr>
            <w:tcW w:w="1656" w:type="dxa"/>
            <w:vAlign w:val="center"/>
          </w:tcPr>
          <w:p>
            <w:pPr>
              <w:pStyle w:val="6"/>
              <w:jc w:val="center"/>
              <w:rPr>
                <w:rFonts w:ascii="Times New Roman" w:eastAsia="仿宋_GB2312"/>
                <w:sz w:val="24"/>
                <w:szCs w:val="24"/>
              </w:rPr>
            </w:pPr>
            <w:r>
              <w:rPr>
                <w:rFonts w:hint="eastAsia" w:ascii="Times New Roman" w:hAnsi="仿宋_GB2312" w:eastAsia="仿宋_GB2312"/>
                <w:sz w:val="24"/>
                <w:szCs w:val="24"/>
              </w:rPr>
              <w:t>运输货物品名</w:t>
            </w:r>
          </w:p>
        </w:tc>
        <w:tc>
          <w:tcPr>
            <w:tcW w:w="1601" w:type="dxa"/>
            <w:gridSpan w:val="2"/>
            <w:vAlign w:val="center"/>
          </w:tcPr>
          <w:p>
            <w:pPr>
              <w:pStyle w:val="6"/>
              <w:jc w:val="center"/>
              <w:rPr>
                <w:rFonts w:ascii="Times New Roman" w:eastAsia="仿宋_GB2312"/>
                <w:sz w:val="24"/>
                <w:szCs w:val="24"/>
              </w:rPr>
            </w:pPr>
            <w:r>
              <w:rPr>
                <w:rFonts w:ascii="Times New Roman" w:hAnsi="仿宋_GB2312" w:eastAsia="仿宋_GB2312"/>
                <w:sz w:val="24"/>
                <w:szCs w:val="24"/>
              </w:rPr>
              <w:t>金额（不含税）</w:t>
            </w:r>
          </w:p>
        </w:tc>
        <w:tc>
          <w:tcPr>
            <w:tcW w:w="1440" w:type="dxa"/>
            <w:vAlign w:val="center"/>
          </w:tcPr>
          <w:p>
            <w:pPr>
              <w:pStyle w:val="6"/>
              <w:jc w:val="center"/>
              <w:rPr>
                <w:rFonts w:ascii="Times New Roman" w:eastAsia="仿宋_GB2312"/>
                <w:sz w:val="24"/>
                <w:szCs w:val="24"/>
              </w:rPr>
            </w:pPr>
            <w:r>
              <w:rPr>
                <w:rFonts w:ascii="Times New Roman" w:hAnsi="仿宋_GB2312" w:eastAsia="仿宋_GB2312"/>
                <w:sz w:val="24"/>
                <w:szCs w:val="24"/>
              </w:rPr>
              <w:t>货物</w:t>
            </w:r>
            <w:r>
              <w:rPr>
                <w:rFonts w:hint="eastAsia" w:ascii="Times New Roman" w:hAnsi="仿宋_GB2312" w:eastAsia="仿宋_GB2312"/>
                <w:sz w:val="24"/>
                <w:szCs w:val="24"/>
              </w:rPr>
              <w:t>起运地</w:t>
            </w:r>
          </w:p>
        </w:tc>
        <w:tc>
          <w:tcPr>
            <w:tcW w:w="1545" w:type="dxa"/>
            <w:vAlign w:val="center"/>
          </w:tcPr>
          <w:p>
            <w:pPr>
              <w:pStyle w:val="6"/>
              <w:jc w:val="center"/>
              <w:rPr>
                <w:rFonts w:ascii="Times New Roman" w:eastAsia="仿宋_GB2312"/>
                <w:sz w:val="24"/>
                <w:szCs w:val="24"/>
              </w:rPr>
            </w:pPr>
            <w:r>
              <w:rPr>
                <w:rFonts w:hint="eastAsia" w:ascii="Times New Roman" w:eastAsia="仿宋_GB2312"/>
                <w:sz w:val="24"/>
                <w:szCs w:val="24"/>
              </w:rPr>
              <w:t>货物到达地</w:t>
            </w:r>
          </w:p>
        </w:tc>
        <w:tc>
          <w:tcPr>
            <w:tcW w:w="1575" w:type="dxa"/>
            <w:gridSpan w:val="2"/>
            <w:vAlign w:val="center"/>
          </w:tcPr>
          <w:p>
            <w:pPr>
              <w:pStyle w:val="6"/>
              <w:jc w:val="center"/>
              <w:rPr>
                <w:rFonts w:ascii="Times New Roman" w:eastAsia="仿宋_GB2312"/>
                <w:sz w:val="24"/>
                <w:szCs w:val="24"/>
              </w:rPr>
            </w:pPr>
            <w:r>
              <w:rPr>
                <w:rFonts w:ascii="Times New Roman" w:hAnsi="仿宋_GB2312" w:eastAsia="仿宋_GB2312"/>
                <w:sz w:val="24"/>
                <w:szCs w:val="24"/>
              </w:rPr>
              <w:t>征收率</w:t>
            </w:r>
          </w:p>
        </w:tc>
        <w:tc>
          <w:tcPr>
            <w:tcW w:w="1854" w:type="dxa"/>
            <w:vAlign w:val="center"/>
          </w:tcPr>
          <w:p>
            <w:pPr>
              <w:pStyle w:val="6"/>
              <w:jc w:val="center"/>
              <w:rPr>
                <w:rFonts w:ascii="Times New Roman" w:eastAsia="仿宋_GB2312"/>
                <w:sz w:val="24"/>
                <w:szCs w:val="24"/>
              </w:rPr>
            </w:pPr>
            <w:r>
              <w:rPr>
                <w:rFonts w:ascii="Times New Roman" w:hAnsi="仿宋_GB2312" w:eastAsia="仿宋_GB2312"/>
                <w:sz w:val="24"/>
                <w:szCs w:val="24"/>
              </w:rPr>
              <w:t>增值税应纳税额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99" w:hRule="atLeast"/>
          <w:jc w:val="center"/>
        </w:trPr>
        <w:tc>
          <w:tcPr>
            <w:tcW w:w="1656" w:type="dxa"/>
            <w:vAlign w:val="center"/>
          </w:tcPr>
          <w:p>
            <w:pPr>
              <w:pStyle w:val="6"/>
              <w:jc w:val="center"/>
              <w:rPr>
                <w:rFonts w:ascii="Times New Roman" w:eastAsia="仿宋_GB2312"/>
                <w:sz w:val="24"/>
                <w:szCs w:val="24"/>
              </w:rPr>
            </w:pPr>
            <w:r>
              <w:rPr>
                <w:rFonts w:ascii="Times New Roman" w:eastAsia="仿宋_GB2312"/>
                <w:sz w:val="24"/>
                <w:szCs w:val="24"/>
              </w:rPr>
              <w:t>1</w:t>
            </w:r>
          </w:p>
        </w:tc>
        <w:tc>
          <w:tcPr>
            <w:tcW w:w="1601" w:type="dxa"/>
            <w:gridSpan w:val="2"/>
            <w:vAlign w:val="center"/>
          </w:tcPr>
          <w:p>
            <w:pPr>
              <w:pStyle w:val="6"/>
              <w:jc w:val="center"/>
              <w:rPr>
                <w:rFonts w:ascii="Times New Roman" w:eastAsia="仿宋_GB2312"/>
                <w:sz w:val="24"/>
                <w:szCs w:val="24"/>
              </w:rPr>
            </w:pPr>
            <w:r>
              <w:rPr>
                <w:rFonts w:ascii="Times New Roman" w:eastAsia="仿宋_GB2312"/>
                <w:sz w:val="24"/>
                <w:szCs w:val="24"/>
              </w:rPr>
              <w:t>2</w:t>
            </w:r>
          </w:p>
        </w:tc>
        <w:tc>
          <w:tcPr>
            <w:tcW w:w="1440" w:type="dxa"/>
            <w:vAlign w:val="center"/>
          </w:tcPr>
          <w:p>
            <w:pPr>
              <w:pStyle w:val="6"/>
              <w:jc w:val="center"/>
              <w:rPr>
                <w:rFonts w:ascii="Times New Roman" w:eastAsia="仿宋_GB2312"/>
                <w:sz w:val="24"/>
                <w:szCs w:val="24"/>
              </w:rPr>
            </w:pPr>
            <w:r>
              <w:rPr>
                <w:rFonts w:hint="eastAsia" w:ascii="Times New Roman" w:eastAsia="仿宋_GB2312"/>
                <w:sz w:val="24"/>
                <w:szCs w:val="24"/>
              </w:rPr>
              <w:t>3</w:t>
            </w:r>
          </w:p>
        </w:tc>
        <w:tc>
          <w:tcPr>
            <w:tcW w:w="1545" w:type="dxa"/>
            <w:vAlign w:val="center"/>
          </w:tcPr>
          <w:p>
            <w:pPr>
              <w:pStyle w:val="6"/>
              <w:jc w:val="center"/>
              <w:rPr>
                <w:rFonts w:ascii="Times New Roman" w:eastAsia="仿宋_GB2312"/>
                <w:sz w:val="24"/>
                <w:szCs w:val="24"/>
              </w:rPr>
            </w:pPr>
            <w:r>
              <w:rPr>
                <w:rFonts w:hint="eastAsia" w:ascii="Times New Roman" w:eastAsia="仿宋_GB2312"/>
                <w:sz w:val="24"/>
                <w:szCs w:val="24"/>
              </w:rPr>
              <w:t>4</w:t>
            </w:r>
          </w:p>
        </w:tc>
        <w:tc>
          <w:tcPr>
            <w:tcW w:w="1575" w:type="dxa"/>
            <w:gridSpan w:val="2"/>
            <w:vAlign w:val="center"/>
          </w:tcPr>
          <w:p>
            <w:pPr>
              <w:pStyle w:val="6"/>
              <w:jc w:val="center"/>
              <w:rPr>
                <w:rFonts w:ascii="Times New Roman" w:eastAsia="仿宋_GB2312"/>
                <w:sz w:val="24"/>
                <w:szCs w:val="24"/>
              </w:rPr>
            </w:pPr>
            <w:r>
              <w:rPr>
                <w:rFonts w:hint="eastAsia" w:ascii="Times New Roman" w:eastAsia="仿宋_GB2312"/>
                <w:sz w:val="24"/>
                <w:szCs w:val="24"/>
              </w:rPr>
              <w:t>5</w:t>
            </w:r>
          </w:p>
        </w:tc>
        <w:tc>
          <w:tcPr>
            <w:tcW w:w="1854" w:type="dxa"/>
            <w:vAlign w:val="center"/>
          </w:tcPr>
          <w:p>
            <w:pPr>
              <w:pStyle w:val="6"/>
              <w:jc w:val="center"/>
              <w:rPr>
                <w:rFonts w:ascii="Times New Roman" w:eastAsia="仿宋_GB2312"/>
                <w:sz w:val="24"/>
                <w:szCs w:val="24"/>
              </w:rPr>
            </w:pPr>
            <w:r>
              <w:rPr>
                <w:rFonts w:hint="eastAsia" w:ascii="Times New Roman" w:eastAsia="仿宋_GB2312"/>
                <w:sz w:val="24"/>
                <w:szCs w:val="24"/>
              </w:rPr>
              <w:t>6</w:t>
            </w:r>
            <w:r>
              <w:rPr>
                <w:rFonts w:ascii="Times New Roman" w:eastAsia="仿宋_GB2312"/>
                <w:sz w:val="24"/>
                <w:szCs w:val="24"/>
              </w:rPr>
              <w:t>＝2×</w:t>
            </w:r>
            <w:r>
              <w:rPr>
                <w:rFonts w:hint="eastAsia" w:ascii="Times New Roman" w:eastAsia="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84" w:hRule="atLeast"/>
          <w:jc w:val="center"/>
        </w:trPr>
        <w:tc>
          <w:tcPr>
            <w:tcW w:w="1656" w:type="dxa"/>
            <w:vAlign w:val="center"/>
          </w:tcPr>
          <w:p>
            <w:pPr>
              <w:pStyle w:val="6"/>
              <w:jc w:val="center"/>
              <w:rPr>
                <w:rFonts w:ascii="Times New Roman" w:eastAsia="仿宋_GB2312"/>
                <w:sz w:val="24"/>
                <w:szCs w:val="24"/>
              </w:rPr>
            </w:pPr>
          </w:p>
        </w:tc>
        <w:tc>
          <w:tcPr>
            <w:tcW w:w="1601" w:type="dxa"/>
            <w:gridSpan w:val="2"/>
            <w:vAlign w:val="center"/>
          </w:tcPr>
          <w:p>
            <w:pPr>
              <w:pStyle w:val="6"/>
              <w:jc w:val="center"/>
              <w:rPr>
                <w:rFonts w:ascii="Times New Roman" w:eastAsia="仿宋_GB2312"/>
                <w:sz w:val="24"/>
                <w:szCs w:val="24"/>
              </w:rPr>
            </w:pPr>
          </w:p>
        </w:tc>
        <w:tc>
          <w:tcPr>
            <w:tcW w:w="1440" w:type="dxa"/>
            <w:vAlign w:val="center"/>
          </w:tcPr>
          <w:p>
            <w:pPr>
              <w:pStyle w:val="6"/>
              <w:jc w:val="center"/>
              <w:rPr>
                <w:rFonts w:ascii="Times New Roman" w:eastAsia="仿宋_GB2312"/>
                <w:sz w:val="24"/>
                <w:szCs w:val="24"/>
              </w:rPr>
            </w:pPr>
          </w:p>
        </w:tc>
        <w:tc>
          <w:tcPr>
            <w:tcW w:w="1545" w:type="dxa"/>
            <w:vAlign w:val="center"/>
          </w:tcPr>
          <w:p>
            <w:pPr>
              <w:pStyle w:val="6"/>
              <w:jc w:val="center"/>
              <w:rPr>
                <w:rFonts w:ascii="Times New Roman" w:eastAsia="仿宋_GB2312"/>
                <w:sz w:val="24"/>
                <w:szCs w:val="24"/>
              </w:rPr>
            </w:pPr>
          </w:p>
        </w:tc>
        <w:tc>
          <w:tcPr>
            <w:tcW w:w="1575" w:type="dxa"/>
            <w:gridSpan w:val="2"/>
            <w:vAlign w:val="center"/>
          </w:tcPr>
          <w:p>
            <w:pPr>
              <w:pStyle w:val="6"/>
              <w:jc w:val="center"/>
              <w:rPr>
                <w:rFonts w:ascii="Times New Roman" w:eastAsia="仿宋_GB2312"/>
                <w:sz w:val="24"/>
                <w:szCs w:val="24"/>
              </w:rPr>
            </w:pPr>
          </w:p>
        </w:tc>
        <w:tc>
          <w:tcPr>
            <w:tcW w:w="1854" w:type="dxa"/>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99" w:hRule="atLeast"/>
          <w:jc w:val="center"/>
        </w:trPr>
        <w:tc>
          <w:tcPr>
            <w:tcW w:w="1656" w:type="dxa"/>
            <w:vAlign w:val="center"/>
          </w:tcPr>
          <w:p>
            <w:pPr>
              <w:pStyle w:val="6"/>
              <w:jc w:val="center"/>
              <w:rPr>
                <w:rFonts w:ascii="Times New Roman" w:eastAsia="仿宋_GB2312"/>
                <w:sz w:val="24"/>
                <w:szCs w:val="24"/>
              </w:rPr>
            </w:pPr>
          </w:p>
        </w:tc>
        <w:tc>
          <w:tcPr>
            <w:tcW w:w="1601" w:type="dxa"/>
            <w:gridSpan w:val="2"/>
            <w:vAlign w:val="center"/>
          </w:tcPr>
          <w:p>
            <w:pPr>
              <w:pStyle w:val="6"/>
              <w:jc w:val="center"/>
              <w:rPr>
                <w:rFonts w:ascii="Times New Roman" w:eastAsia="仿宋_GB2312"/>
                <w:sz w:val="24"/>
                <w:szCs w:val="24"/>
              </w:rPr>
            </w:pPr>
          </w:p>
        </w:tc>
        <w:tc>
          <w:tcPr>
            <w:tcW w:w="1440" w:type="dxa"/>
            <w:vAlign w:val="center"/>
          </w:tcPr>
          <w:p>
            <w:pPr>
              <w:pStyle w:val="6"/>
              <w:jc w:val="center"/>
              <w:rPr>
                <w:rFonts w:ascii="Times New Roman" w:eastAsia="仿宋_GB2312"/>
                <w:sz w:val="24"/>
                <w:szCs w:val="24"/>
              </w:rPr>
            </w:pPr>
          </w:p>
        </w:tc>
        <w:tc>
          <w:tcPr>
            <w:tcW w:w="1545" w:type="dxa"/>
            <w:vAlign w:val="center"/>
          </w:tcPr>
          <w:p>
            <w:pPr>
              <w:pStyle w:val="6"/>
              <w:jc w:val="center"/>
              <w:rPr>
                <w:rFonts w:ascii="Times New Roman" w:eastAsia="仿宋_GB2312"/>
                <w:sz w:val="24"/>
                <w:szCs w:val="24"/>
              </w:rPr>
            </w:pPr>
          </w:p>
        </w:tc>
        <w:tc>
          <w:tcPr>
            <w:tcW w:w="1575" w:type="dxa"/>
            <w:gridSpan w:val="2"/>
            <w:vAlign w:val="center"/>
          </w:tcPr>
          <w:p>
            <w:pPr>
              <w:pStyle w:val="6"/>
              <w:jc w:val="center"/>
              <w:rPr>
                <w:rFonts w:ascii="Times New Roman" w:eastAsia="仿宋_GB2312"/>
                <w:sz w:val="24"/>
                <w:szCs w:val="24"/>
              </w:rPr>
            </w:pPr>
          </w:p>
        </w:tc>
        <w:tc>
          <w:tcPr>
            <w:tcW w:w="1854" w:type="dxa"/>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99" w:hRule="atLeast"/>
          <w:jc w:val="center"/>
        </w:trPr>
        <w:tc>
          <w:tcPr>
            <w:tcW w:w="1656" w:type="dxa"/>
            <w:vAlign w:val="center"/>
          </w:tcPr>
          <w:p>
            <w:pPr>
              <w:pStyle w:val="6"/>
              <w:jc w:val="center"/>
              <w:rPr>
                <w:rFonts w:ascii="Times New Roman" w:eastAsia="仿宋_GB2312"/>
                <w:sz w:val="24"/>
                <w:szCs w:val="24"/>
              </w:rPr>
            </w:pPr>
          </w:p>
        </w:tc>
        <w:tc>
          <w:tcPr>
            <w:tcW w:w="1601" w:type="dxa"/>
            <w:gridSpan w:val="2"/>
            <w:vAlign w:val="center"/>
          </w:tcPr>
          <w:p>
            <w:pPr>
              <w:pStyle w:val="6"/>
              <w:jc w:val="center"/>
              <w:rPr>
                <w:rFonts w:ascii="Times New Roman" w:eastAsia="仿宋_GB2312"/>
                <w:sz w:val="24"/>
                <w:szCs w:val="24"/>
              </w:rPr>
            </w:pPr>
          </w:p>
        </w:tc>
        <w:tc>
          <w:tcPr>
            <w:tcW w:w="1440" w:type="dxa"/>
            <w:vAlign w:val="center"/>
          </w:tcPr>
          <w:p>
            <w:pPr>
              <w:pStyle w:val="6"/>
              <w:jc w:val="center"/>
              <w:rPr>
                <w:rFonts w:ascii="Times New Roman" w:eastAsia="仿宋_GB2312"/>
                <w:sz w:val="24"/>
                <w:szCs w:val="24"/>
              </w:rPr>
            </w:pPr>
          </w:p>
        </w:tc>
        <w:tc>
          <w:tcPr>
            <w:tcW w:w="1545" w:type="dxa"/>
            <w:vAlign w:val="center"/>
          </w:tcPr>
          <w:p>
            <w:pPr>
              <w:pStyle w:val="6"/>
              <w:jc w:val="center"/>
              <w:rPr>
                <w:rFonts w:ascii="Times New Roman" w:eastAsia="仿宋_GB2312"/>
                <w:sz w:val="24"/>
                <w:szCs w:val="24"/>
              </w:rPr>
            </w:pPr>
          </w:p>
        </w:tc>
        <w:tc>
          <w:tcPr>
            <w:tcW w:w="1575" w:type="dxa"/>
            <w:gridSpan w:val="2"/>
            <w:vAlign w:val="center"/>
          </w:tcPr>
          <w:p>
            <w:pPr>
              <w:pStyle w:val="6"/>
              <w:jc w:val="center"/>
              <w:rPr>
                <w:rFonts w:ascii="Times New Roman" w:eastAsia="仿宋_GB2312"/>
                <w:sz w:val="24"/>
                <w:szCs w:val="24"/>
              </w:rPr>
            </w:pPr>
          </w:p>
        </w:tc>
        <w:tc>
          <w:tcPr>
            <w:tcW w:w="1854" w:type="dxa"/>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84" w:hRule="atLeast"/>
          <w:jc w:val="center"/>
        </w:trPr>
        <w:tc>
          <w:tcPr>
            <w:tcW w:w="1656" w:type="dxa"/>
            <w:vAlign w:val="center"/>
          </w:tcPr>
          <w:p>
            <w:pPr>
              <w:pStyle w:val="6"/>
              <w:jc w:val="center"/>
              <w:rPr>
                <w:rFonts w:ascii="Times New Roman" w:eastAsia="仿宋_GB2312"/>
                <w:sz w:val="24"/>
                <w:szCs w:val="24"/>
              </w:rPr>
            </w:pPr>
            <w:r>
              <w:rPr>
                <w:rFonts w:ascii="Times New Roman" w:hAnsi="仿宋_GB2312" w:eastAsia="仿宋_GB2312"/>
                <w:sz w:val="24"/>
                <w:szCs w:val="24"/>
              </w:rPr>
              <w:t>合计</w:t>
            </w:r>
          </w:p>
        </w:tc>
        <w:tc>
          <w:tcPr>
            <w:tcW w:w="1601" w:type="dxa"/>
            <w:gridSpan w:val="2"/>
            <w:vAlign w:val="center"/>
          </w:tcPr>
          <w:p>
            <w:pPr>
              <w:pStyle w:val="6"/>
              <w:jc w:val="center"/>
              <w:rPr>
                <w:rFonts w:ascii="Times New Roman" w:eastAsia="仿宋_GB2312"/>
                <w:sz w:val="24"/>
                <w:szCs w:val="24"/>
              </w:rPr>
            </w:pPr>
          </w:p>
        </w:tc>
        <w:tc>
          <w:tcPr>
            <w:tcW w:w="1440" w:type="dxa"/>
            <w:vAlign w:val="center"/>
          </w:tcPr>
          <w:p>
            <w:pPr>
              <w:pStyle w:val="6"/>
              <w:jc w:val="center"/>
              <w:rPr>
                <w:rFonts w:ascii="Times New Roman" w:eastAsia="仿宋_GB2312"/>
                <w:sz w:val="24"/>
                <w:szCs w:val="24"/>
              </w:rPr>
            </w:pPr>
            <w:r>
              <w:rPr>
                <w:rFonts w:hint="eastAsia" w:ascii="Times New Roman" w:eastAsia="仿宋_GB2312"/>
                <w:sz w:val="24"/>
                <w:szCs w:val="24"/>
              </w:rPr>
              <w:softHyphen/>
            </w:r>
            <w:r>
              <w:rPr>
                <w:rFonts w:hint="eastAsia" w:ascii="Times New Roman" w:eastAsia="仿宋_GB2312"/>
                <w:sz w:val="24"/>
                <w:szCs w:val="24"/>
              </w:rPr>
              <w:t>—</w:t>
            </w:r>
          </w:p>
        </w:tc>
        <w:tc>
          <w:tcPr>
            <w:tcW w:w="1545" w:type="dxa"/>
            <w:vAlign w:val="center"/>
          </w:tcPr>
          <w:p>
            <w:pPr>
              <w:pStyle w:val="6"/>
              <w:jc w:val="center"/>
              <w:rPr>
                <w:rFonts w:ascii="Times New Roman" w:eastAsia="仿宋_GB2312"/>
                <w:sz w:val="24"/>
                <w:szCs w:val="24"/>
              </w:rPr>
            </w:pPr>
            <w:r>
              <w:rPr>
                <w:rFonts w:hint="eastAsia" w:ascii="Times New Roman" w:eastAsia="仿宋_GB2312"/>
                <w:sz w:val="24"/>
                <w:szCs w:val="24"/>
              </w:rPr>
              <w:t>—</w:t>
            </w:r>
          </w:p>
        </w:tc>
        <w:tc>
          <w:tcPr>
            <w:tcW w:w="1575" w:type="dxa"/>
            <w:gridSpan w:val="2"/>
            <w:vAlign w:val="center"/>
          </w:tcPr>
          <w:p>
            <w:pPr>
              <w:pStyle w:val="6"/>
              <w:jc w:val="center"/>
              <w:rPr>
                <w:rFonts w:ascii="Times New Roman" w:eastAsia="仿宋_GB2312"/>
                <w:sz w:val="24"/>
                <w:szCs w:val="24"/>
              </w:rPr>
            </w:pPr>
            <w:r>
              <w:rPr>
                <w:rFonts w:hint="eastAsia" w:ascii="Times New Roman" w:eastAsia="仿宋_GB2312"/>
                <w:sz w:val="24"/>
                <w:szCs w:val="24"/>
              </w:rPr>
              <w:t>—</w:t>
            </w:r>
          </w:p>
        </w:tc>
        <w:tc>
          <w:tcPr>
            <w:tcW w:w="1854" w:type="dxa"/>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35" w:hRule="atLeast"/>
          <w:jc w:val="center"/>
        </w:trPr>
        <w:tc>
          <w:tcPr>
            <w:tcW w:w="1656" w:type="dxa"/>
            <w:vAlign w:val="center"/>
          </w:tcPr>
          <w:p>
            <w:pPr>
              <w:pStyle w:val="6"/>
              <w:jc w:val="center"/>
              <w:rPr>
                <w:rFonts w:ascii="Times New Roman" w:eastAsia="仿宋_GB2312"/>
                <w:sz w:val="24"/>
                <w:szCs w:val="24"/>
              </w:rPr>
            </w:pPr>
            <w:r>
              <w:rPr>
                <w:rFonts w:ascii="Times New Roman" w:hAnsi="仿宋_GB2312" w:eastAsia="仿宋_GB2312"/>
                <w:sz w:val="24"/>
                <w:szCs w:val="24"/>
              </w:rPr>
              <w:t>价税合计</w:t>
            </w:r>
          </w:p>
        </w:tc>
        <w:tc>
          <w:tcPr>
            <w:tcW w:w="8015" w:type="dxa"/>
            <w:gridSpan w:val="7"/>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99" w:hRule="atLeast"/>
          <w:jc w:val="center"/>
        </w:trPr>
        <w:tc>
          <w:tcPr>
            <w:tcW w:w="1656" w:type="dxa"/>
            <w:vAlign w:val="center"/>
          </w:tcPr>
          <w:p>
            <w:pPr>
              <w:pStyle w:val="6"/>
              <w:jc w:val="center"/>
              <w:rPr>
                <w:rFonts w:ascii="Times New Roman" w:eastAsia="仿宋_GB2312"/>
                <w:sz w:val="24"/>
                <w:szCs w:val="24"/>
              </w:rPr>
            </w:pPr>
            <w:r>
              <w:rPr>
                <w:rFonts w:ascii="Times New Roman" w:hAnsi="仿宋_GB2312" w:eastAsia="仿宋_GB2312"/>
                <w:sz w:val="24"/>
                <w:szCs w:val="24"/>
              </w:rPr>
              <w:t>车船类型</w:t>
            </w:r>
          </w:p>
        </w:tc>
        <w:tc>
          <w:tcPr>
            <w:tcW w:w="1601" w:type="dxa"/>
            <w:gridSpan w:val="2"/>
            <w:vAlign w:val="center"/>
          </w:tcPr>
          <w:p>
            <w:pPr>
              <w:pStyle w:val="6"/>
              <w:jc w:val="center"/>
              <w:rPr>
                <w:rFonts w:ascii="Times New Roman" w:eastAsia="仿宋_GB2312"/>
                <w:sz w:val="24"/>
                <w:szCs w:val="24"/>
              </w:rPr>
            </w:pPr>
          </w:p>
        </w:tc>
        <w:tc>
          <w:tcPr>
            <w:tcW w:w="1440" w:type="dxa"/>
            <w:vAlign w:val="center"/>
          </w:tcPr>
          <w:p>
            <w:pPr>
              <w:pStyle w:val="6"/>
              <w:jc w:val="center"/>
              <w:rPr>
                <w:rFonts w:ascii="Times New Roman" w:eastAsia="仿宋_GB2312"/>
                <w:sz w:val="24"/>
                <w:szCs w:val="24"/>
              </w:rPr>
            </w:pPr>
            <w:r>
              <w:rPr>
                <w:rFonts w:ascii="Times New Roman" w:hAnsi="仿宋_GB2312" w:eastAsia="仿宋_GB2312"/>
                <w:sz w:val="24"/>
                <w:szCs w:val="24"/>
              </w:rPr>
              <w:t>车船牌照号</w:t>
            </w:r>
          </w:p>
        </w:tc>
        <w:tc>
          <w:tcPr>
            <w:tcW w:w="1545" w:type="dxa"/>
            <w:vAlign w:val="center"/>
          </w:tcPr>
          <w:p>
            <w:pPr>
              <w:pStyle w:val="6"/>
              <w:jc w:val="center"/>
              <w:rPr>
                <w:rFonts w:ascii="Times New Roman" w:eastAsia="仿宋_GB2312"/>
                <w:sz w:val="24"/>
                <w:szCs w:val="24"/>
              </w:rPr>
            </w:pPr>
          </w:p>
        </w:tc>
        <w:tc>
          <w:tcPr>
            <w:tcW w:w="1575" w:type="dxa"/>
            <w:gridSpan w:val="2"/>
            <w:vAlign w:val="center"/>
          </w:tcPr>
          <w:p>
            <w:pPr>
              <w:pStyle w:val="6"/>
              <w:jc w:val="center"/>
              <w:rPr>
                <w:rFonts w:ascii="Times New Roman" w:eastAsia="仿宋_GB2312"/>
                <w:sz w:val="24"/>
                <w:szCs w:val="24"/>
              </w:rPr>
            </w:pPr>
            <w:r>
              <w:rPr>
                <w:rFonts w:ascii="Times New Roman" w:hAnsi="仿宋_GB2312" w:eastAsia="仿宋_GB2312"/>
                <w:sz w:val="24"/>
                <w:szCs w:val="24"/>
              </w:rPr>
              <w:t>车船吨位</w:t>
            </w:r>
          </w:p>
        </w:tc>
        <w:tc>
          <w:tcPr>
            <w:tcW w:w="1854" w:type="dxa"/>
            <w:vAlign w:val="center"/>
          </w:tcPr>
          <w:p>
            <w:pPr>
              <w:pStyle w:val="6"/>
              <w:jc w:val="center"/>
              <w:rPr>
                <w:rFonts w:ascii="Times New Roman"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56" w:type="dxa"/>
            <w:vAlign w:val="center"/>
          </w:tcPr>
          <w:p>
            <w:pPr>
              <w:pStyle w:val="6"/>
              <w:jc w:val="center"/>
              <w:rPr>
                <w:rFonts w:ascii="Times New Roman" w:eastAsia="仿宋_GB2312"/>
                <w:sz w:val="24"/>
                <w:szCs w:val="24"/>
              </w:rPr>
            </w:pPr>
            <w:r>
              <w:rPr>
                <w:rFonts w:ascii="Times New Roman" w:hAnsi="仿宋_GB2312" w:eastAsia="仿宋_GB2312"/>
                <w:sz w:val="24"/>
                <w:szCs w:val="24"/>
              </w:rPr>
              <w:t>备注</w:t>
            </w:r>
          </w:p>
        </w:tc>
        <w:tc>
          <w:tcPr>
            <w:tcW w:w="8034" w:type="dxa"/>
            <w:gridSpan w:val="8"/>
            <w:vAlign w:val="center"/>
          </w:tcPr>
          <w:p>
            <w:pPr>
              <w:pStyle w:val="6"/>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3109"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hAnsi="宋体"/>
                <w:sz w:val="24"/>
                <w:szCs w:val="24"/>
              </w:rPr>
              <w:t>税务</w:t>
            </w:r>
            <w:r>
              <w:rPr>
                <w:rFonts w:hAnsi="宋体"/>
                <w:sz w:val="24"/>
                <w:szCs w:val="24"/>
              </w:rPr>
              <w:t>机关税款征收岗位</w:t>
            </w:r>
          </w:p>
          <w:p>
            <w:pPr>
              <w:rPr>
                <w:sz w:val="24"/>
                <w:szCs w:val="24"/>
              </w:rPr>
            </w:pPr>
            <w:r>
              <w:rPr>
                <w:rFonts w:hAnsi="宋体"/>
                <w:sz w:val="24"/>
                <w:szCs w:val="24"/>
              </w:rPr>
              <w:t>税收完税凭证号：</w:t>
            </w:r>
          </w:p>
          <w:p>
            <w:pPr>
              <w:rPr>
                <w:sz w:val="24"/>
                <w:szCs w:val="24"/>
              </w:rPr>
            </w:pPr>
          </w:p>
          <w:p>
            <w:pPr>
              <w:ind w:right="450"/>
              <w:jc w:val="right"/>
              <w:rPr>
                <w:sz w:val="24"/>
                <w:szCs w:val="24"/>
              </w:rPr>
            </w:pPr>
          </w:p>
          <w:p>
            <w:pPr>
              <w:ind w:right="450"/>
              <w:jc w:val="right"/>
              <w:rPr>
                <w:sz w:val="24"/>
                <w:szCs w:val="24"/>
              </w:rPr>
            </w:pPr>
          </w:p>
          <w:p>
            <w:pPr>
              <w:ind w:right="450"/>
              <w:jc w:val="right"/>
              <w:rPr>
                <w:sz w:val="24"/>
                <w:szCs w:val="24"/>
              </w:rPr>
            </w:pPr>
            <w:r>
              <w:rPr>
                <w:rFonts w:hAnsi="宋体"/>
                <w:sz w:val="24"/>
                <w:szCs w:val="24"/>
              </w:rPr>
              <w:t>（签字）</w:t>
            </w:r>
          </w:p>
          <w:p>
            <w:pPr>
              <w:wordWrap w:val="0"/>
              <w:jc w:val="right"/>
              <w:rPr>
                <w:sz w:val="24"/>
                <w:szCs w:val="24"/>
              </w:rPr>
            </w:pP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tc>
        <w:tc>
          <w:tcPr>
            <w:tcW w:w="3168" w:type="dxa"/>
            <w:gridSpan w:val="4"/>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hAnsi="宋体"/>
                <w:sz w:val="24"/>
                <w:szCs w:val="24"/>
              </w:rPr>
              <w:t>税务</w:t>
            </w:r>
            <w:r>
              <w:rPr>
                <w:rFonts w:hAnsi="宋体"/>
                <w:sz w:val="24"/>
                <w:szCs w:val="24"/>
              </w:rPr>
              <w:t>机关代开发票岗位</w:t>
            </w:r>
          </w:p>
          <w:p>
            <w:pPr>
              <w:rPr>
                <w:sz w:val="24"/>
                <w:szCs w:val="24"/>
              </w:rPr>
            </w:pPr>
            <w:r>
              <w:rPr>
                <w:rFonts w:hAnsi="宋体"/>
                <w:sz w:val="24"/>
                <w:szCs w:val="24"/>
              </w:rPr>
              <w:t>发票代码：</w:t>
            </w:r>
          </w:p>
          <w:p>
            <w:pPr>
              <w:rPr>
                <w:sz w:val="24"/>
                <w:szCs w:val="24"/>
              </w:rPr>
            </w:pPr>
            <w:r>
              <w:rPr>
                <w:rFonts w:hAnsi="宋体"/>
                <w:sz w:val="24"/>
                <w:szCs w:val="24"/>
              </w:rPr>
              <w:t>发票号码：</w:t>
            </w:r>
          </w:p>
          <w:p>
            <w:pPr>
              <w:ind w:right="360"/>
              <w:jc w:val="right"/>
              <w:rPr>
                <w:sz w:val="24"/>
                <w:szCs w:val="24"/>
              </w:rPr>
            </w:pPr>
          </w:p>
          <w:p>
            <w:pPr>
              <w:ind w:right="360"/>
              <w:jc w:val="right"/>
              <w:rPr>
                <w:sz w:val="24"/>
                <w:szCs w:val="24"/>
              </w:rPr>
            </w:pPr>
          </w:p>
          <w:p>
            <w:pPr>
              <w:ind w:right="360"/>
              <w:jc w:val="right"/>
              <w:rPr>
                <w:sz w:val="24"/>
                <w:szCs w:val="24"/>
              </w:rPr>
            </w:pPr>
            <w:r>
              <w:rPr>
                <w:rFonts w:hAnsi="宋体"/>
                <w:sz w:val="24"/>
                <w:szCs w:val="24"/>
              </w:rPr>
              <w:t>（签字）</w:t>
            </w:r>
          </w:p>
          <w:p>
            <w:pPr>
              <w:jc w:val="right"/>
              <w:rPr>
                <w:sz w:val="24"/>
                <w:szCs w:val="24"/>
              </w:rPr>
            </w:pP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tc>
        <w:tc>
          <w:tcPr>
            <w:tcW w:w="3413"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r>
              <w:rPr>
                <w:rFonts w:hAnsi="宋体"/>
                <w:sz w:val="24"/>
                <w:szCs w:val="24"/>
              </w:rPr>
              <w:t>经核对，所开发票与申报内容一致。</w:t>
            </w:r>
          </w:p>
          <w:p>
            <w:pPr>
              <w:rPr>
                <w:sz w:val="24"/>
                <w:szCs w:val="24"/>
              </w:rPr>
            </w:pPr>
          </w:p>
          <w:p>
            <w:pPr>
              <w:ind w:right="360"/>
              <w:jc w:val="center"/>
              <w:rPr>
                <w:sz w:val="24"/>
                <w:szCs w:val="24"/>
              </w:rPr>
            </w:pPr>
            <w:r>
              <w:rPr>
                <w:sz w:val="24"/>
                <w:szCs w:val="24"/>
              </w:rPr>
              <w:t xml:space="preserve"> </w:t>
            </w:r>
          </w:p>
          <w:p>
            <w:pPr>
              <w:ind w:right="360"/>
              <w:jc w:val="center"/>
              <w:rPr>
                <w:sz w:val="24"/>
                <w:szCs w:val="24"/>
              </w:rPr>
            </w:pPr>
          </w:p>
          <w:p>
            <w:pPr>
              <w:ind w:right="360"/>
              <w:jc w:val="center"/>
              <w:rPr>
                <w:sz w:val="24"/>
                <w:szCs w:val="24"/>
              </w:rPr>
            </w:pPr>
            <w:r>
              <w:rPr>
                <w:sz w:val="24"/>
                <w:szCs w:val="24"/>
              </w:rPr>
              <w:t xml:space="preserve">        </w:t>
            </w:r>
          </w:p>
          <w:p>
            <w:pPr>
              <w:ind w:right="360"/>
              <w:jc w:val="center"/>
              <w:rPr>
                <w:sz w:val="24"/>
                <w:szCs w:val="24"/>
              </w:rPr>
            </w:pPr>
            <w:r>
              <w:rPr>
                <w:rFonts w:hAnsi="宋体"/>
                <w:sz w:val="24"/>
                <w:szCs w:val="24"/>
              </w:rPr>
              <w:t>申请单位经办人（签字）</w:t>
            </w:r>
          </w:p>
          <w:p>
            <w:pPr>
              <w:wordWrap w:val="0"/>
              <w:jc w:val="right"/>
              <w:rPr>
                <w:sz w:val="24"/>
                <w:szCs w:val="24"/>
              </w:rPr>
            </w:pP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tc>
      </w:tr>
    </w:tbl>
    <w:p>
      <w:pPr>
        <w:pStyle w:val="6"/>
        <w:rPr>
          <w:rFonts w:ascii="Times New Roman"/>
          <w:sz w:val="24"/>
          <w:szCs w:val="24"/>
        </w:rPr>
      </w:pPr>
      <w:r>
        <w:rPr>
          <w:rFonts w:ascii="Times New Roman"/>
          <w:sz w:val="24"/>
          <w:szCs w:val="24"/>
        </w:rPr>
        <w:t xml:space="preserve">申请代开发票单位（公章）               </w:t>
      </w:r>
      <w:r>
        <w:rPr>
          <w:rFonts w:hint="eastAsia" w:ascii="Times New Roman"/>
          <w:sz w:val="24"/>
          <w:szCs w:val="24"/>
        </w:rPr>
        <w:t xml:space="preserve">              </w:t>
      </w:r>
      <w:r>
        <w:rPr>
          <w:rFonts w:ascii="Times New Roman"/>
          <w:sz w:val="24"/>
          <w:szCs w:val="24"/>
        </w:rPr>
        <w:t xml:space="preserve">法人代表（签字）              </w:t>
      </w:r>
      <w:r>
        <w:rPr>
          <w:rFonts w:hint="eastAsia" w:ascii="Times New Roman"/>
          <w:sz w:val="24"/>
          <w:szCs w:val="24"/>
        </w:rPr>
        <w:t xml:space="preserve">               </w:t>
      </w:r>
      <w:r>
        <w:rPr>
          <w:rFonts w:ascii="Times New Roman"/>
          <w:sz w:val="24"/>
          <w:szCs w:val="24"/>
        </w:rPr>
        <w:t xml:space="preserve"> 填写人（签字）</w:t>
      </w:r>
    </w:p>
    <w:p>
      <w:pPr>
        <w:pStyle w:val="7"/>
        <w:rPr>
          <w:sz w:val="24"/>
          <w:szCs w:val="24"/>
        </w:rPr>
      </w:pPr>
      <w:r>
        <w:rPr>
          <w:rFonts w:hAnsi="宋体"/>
          <w:sz w:val="24"/>
          <w:szCs w:val="24"/>
        </w:rPr>
        <w:t>注：</w:t>
      </w:r>
      <w:r>
        <w:rPr>
          <w:sz w:val="24"/>
          <w:szCs w:val="24"/>
        </w:rPr>
        <w:t>1</w:t>
      </w:r>
      <w:r>
        <w:rPr>
          <w:rFonts w:hint="eastAsia" w:hAnsi="宋体"/>
          <w:sz w:val="24"/>
          <w:szCs w:val="24"/>
        </w:rPr>
        <w:t>.</w:t>
      </w:r>
      <w:r>
        <w:rPr>
          <w:rFonts w:hAnsi="宋体"/>
          <w:sz w:val="24"/>
          <w:szCs w:val="24"/>
        </w:rPr>
        <w:t>本表一式三份，由申请代开增值税专用发票的小规模纳税人填写，一份由税款征收岗留存，一份由代开发票管理岗留存，一份交纳税人留存。</w:t>
      </w:r>
    </w:p>
    <w:p>
      <w:pPr>
        <w:ind w:firstLine="960" w:firstLineChars="400"/>
        <w:rPr>
          <w:sz w:val="24"/>
          <w:szCs w:val="24"/>
        </w:rPr>
      </w:pPr>
      <w:r>
        <w:rPr>
          <w:sz w:val="24"/>
          <w:szCs w:val="24"/>
        </w:rPr>
        <w:t>2</w:t>
      </w:r>
      <w:r>
        <w:rPr>
          <w:rFonts w:hint="eastAsia"/>
          <w:sz w:val="24"/>
          <w:szCs w:val="24"/>
        </w:rPr>
        <w:t>.“</w:t>
      </w:r>
      <w:r>
        <w:rPr>
          <w:sz w:val="24"/>
          <w:szCs w:val="24"/>
        </w:rPr>
        <w:t>车船类型</w:t>
      </w:r>
      <w:r>
        <w:rPr>
          <w:rFonts w:hint="eastAsia"/>
          <w:sz w:val="24"/>
          <w:szCs w:val="24"/>
        </w:rPr>
        <w:t>”、“车船</w:t>
      </w:r>
      <w:r>
        <w:rPr>
          <w:sz w:val="24"/>
          <w:szCs w:val="24"/>
        </w:rPr>
        <w:t>牌照号</w:t>
      </w:r>
      <w:r>
        <w:rPr>
          <w:rFonts w:hint="eastAsia"/>
          <w:sz w:val="24"/>
          <w:szCs w:val="24"/>
        </w:rPr>
        <w:t>”</w:t>
      </w:r>
      <w:r>
        <w:rPr>
          <w:sz w:val="24"/>
          <w:szCs w:val="24"/>
        </w:rPr>
        <w:t>及</w:t>
      </w:r>
      <w:r>
        <w:rPr>
          <w:rFonts w:hint="eastAsia"/>
          <w:sz w:val="24"/>
          <w:szCs w:val="24"/>
        </w:rPr>
        <w:t>“</w:t>
      </w:r>
      <w:r>
        <w:rPr>
          <w:sz w:val="24"/>
          <w:szCs w:val="24"/>
        </w:rPr>
        <w:t>车船吨位</w:t>
      </w:r>
      <w:r>
        <w:rPr>
          <w:rFonts w:hint="eastAsia"/>
          <w:sz w:val="24"/>
          <w:szCs w:val="24"/>
        </w:rPr>
        <w:t>”</w:t>
      </w:r>
      <w:r>
        <w:rPr>
          <w:sz w:val="24"/>
          <w:szCs w:val="24"/>
        </w:rPr>
        <w:t>栏次需按照运输工具填写。</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Arial Unicode MS"/>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325DF"/>
    <w:rsid w:val="1BAC664E"/>
    <w:rsid w:val="2B67433F"/>
    <w:rsid w:val="69932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99"/>
    <w:pPr>
      <w:overflowPunct w:val="0"/>
      <w:autoSpaceDE w:val="0"/>
      <w:autoSpaceDN w:val="0"/>
      <w:snapToGrid/>
      <w:spacing w:after="0"/>
      <w:jc w:val="both"/>
      <w:textAlignment w:val="baseline"/>
    </w:pPr>
    <w:rPr>
      <w:rFonts w:ascii="宋体" w:hAnsi="Courier New" w:cs="Courier New"/>
      <w:szCs w:val="21"/>
    </w:rPr>
  </w:style>
  <w:style w:type="paragraph" w:customStyle="1" w:styleId="5">
    <w:name w:val="法规标题"/>
    <w:basedOn w:val="2"/>
    <w:uiPriority w:val="0"/>
    <w:pPr>
      <w:widowControl w:val="0"/>
      <w:overflowPunct/>
      <w:autoSpaceDE/>
      <w:autoSpaceDN/>
      <w:adjustRightInd/>
      <w:ind w:left="851" w:right="851"/>
      <w:jc w:val="center"/>
      <w:textAlignment w:val="auto"/>
    </w:pPr>
    <w:rPr>
      <w:rFonts w:ascii="Times New Roman" w:hAnsi="Times New Roman" w:eastAsia="黑体" w:cs="Times New Roman"/>
      <w:kern w:val="2"/>
      <w:szCs w:val="20"/>
    </w:rPr>
  </w:style>
  <w:style w:type="paragraph" w:customStyle="1" w:styleId="6">
    <w:name w:val="公告正文"/>
    <w:basedOn w:val="1"/>
    <w:uiPriority w:val="0"/>
    <w:pPr>
      <w:overflowPunct w:val="0"/>
      <w:autoSpaceDE w:val="0"/>
      <w:autoSpaceDN w:val="0"/>
      <w:snapToGrid/>
      <w:spacing w:after="0" w:line="300" w:lineRule="exact"/>
      <w:jc w:val="both"/>
      <w:textAlignment w:val="baseline"/>
    </w:pPr>
    <w:rPr>
      <w:rFonts w:ascii="宋体" w:hAnsi="Times New Roman" w:eastAsia="宋体" w:cs="Times New Roman"/>
      <w:sz w:val="21"/>
      <w:szCs w:val="20"/>
    </w:rPr>
  </w:style>
  <w:style w:type="paragraph" w:customStyle="1" w:styleId="7">
    <w:name w:val="法规缩进"/>
    <w:basedOn w:val="1"/>
    <w:uiPriority w:val="0"/>
    <w:pPr>
      <w:widowControl w:val="0"/>
      <w:adjustRightInd/>
      <w:snapToGrid/>
      <w:spacing w:after="0"/>
      <w:ind w:firstLine="420"/>
      <w:jc w:val="both"/>
    </w:pPr>
    <w:rPr>
      <w:rFonts w:ascii="Times New Roman" w:hAnsi="Times New Roman" w:eastAsia="宋体" w:cs="Times New Roman"/>
      <w:kern w:val="2"/>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2020-01-16T01:24:00Z</dcterms:created>
  <dc:creator>Van</dc:creator>
  <cp:lastModifiedBy>Van</cp:lastModifiedBy>
  <dcterms:modified xsi:type="dcterms:W3CDTF">2020-01-16T02:35:02Z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