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泾河新城生态环境领域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涉黑涉恶涉乱线索摸排表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（高庄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镇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）</w:t>
      </w:r>
    </w:p>
    <w:tbl>
      <w:tblPr>
        <w:tblStyle w:val="3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94"/>
        <w:gridCol w:w="2223"/>
        <w:gridCol w:w="33"/>
        <w:gridCol w:w="1889"/>
        <w:gridCol w:w="22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3" w:hRule="atLeast"/>
        </w:trPr>
        <w:tc>
          <w:tcPr>
            <w:tcW w:w="209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企业单位名称</w:t>
            </w:r>
          </w:p>
        </w:tc>
        <w:tc>
          <w:tcPr>
            <w:tcW w:w="6428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eastAsia="zh-CN"/>
              </w:rPr>
              <w:t>加盖公章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2094" w:type="dxa"/>
            <w:noWrap w:val="0"/>
            <w:vAlign w:val="center"/>
          </w:tcPr>
          <w:p>
            <w:pPr>
              <w:ind w:firstLine="300" w:firstLineChars="100"/>
              <w:jc w:val="both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线索类型</w:t>
            </w:r>
          </w:p>
        </w:tc>
        <w:tc>
          <w:tcPr>
            <w:tcW w:w="6428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 xml:space="preserve">涉黑    </w:t>
            </w: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 xml:space="preserve">涉恶    </w:t>
            </w: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涉乱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2" w:hRule="atLeast"/>
        </w:trPr>
        <w:tc>
          <w:tcPr>
            <w:tcW w:w="2094" w:type="dxa"/>
            <w:noWrap w:val="0"/>
            <w:vAlign w:val="center"/>
          </w:tcPr>
          <w:p>
            <w:pPr>
              <w:ind w:right="523" w:rightChars="249"/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 xml:space="preserve"> 线索内容</w:t>
            </w:r>
          </w:p>
        </w:tc>
        <w:tc>
          <w:tcPr>
            <w:tcW w:w="6428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209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线索提供人</w:t>
            </w:r>
          </w:p>
        </w:tc>
        <w:tc>
          <w:tcPr>
            <w:tcW w:w="225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88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28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209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排查单位</w:t>
            </w:r>
          </w:p>
        </w:tc>
        <w:tc>
          <w:tcPr>
            <w:tcW w:w="6428" w:type="dxa"/>
            <w:gridSpan w:val="4"/>
            <w:noWrap w:val="0"/>
            <w:vAlign w:val="center"/>
          </w:tcPr>
          <w:p>
            <w:pPr>
              <w:jc w:val="both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</w:trPr>
        <w:tc>
          <w:tcPr>
            <w:tcW w:w="209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排 查 人</w:t>
            </w:r>
          </w:p>
        </w:tc>
        <w:tc>
          <w:tcPr>
            <w:tcW w:w="222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92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日期</w:t>
            </w:r>
          </w:p>
        </w:tc>
        <w:tc>
          <w:tcPr>
            <w:tcW w:w="228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</w:p>
        </w:tc>
      </w:tr>
    </w:tbl>
    <w:p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left="0" w:hanging="562" w:hangingChars="200"/>
        <w:textAlignment w:val="auto"/>
        <w:rPr>
          <w:rFonts w:hint="eastAsia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  <w:r>
        <w:rPr>
          <w:rFonts w:hint="eastAsia"/>
          <w:b/>
          <w:bCs/>
          <w:sz w:val="28"/>
          <w:szCs w:val="28"/>
          <w:lang w:val="en-US" w:eastAsia="zh-CN"/>
        </w:rPr>
        <w:t>注：排查人和排查单位人有义务对线索提供人信息和线索内容严格保密。如果私自泄露内容造成不良后果的，排查人和排查单位将承担相应法律责任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B97F4C"/>
    <w:rsid w:val="12B97F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2019-04-25T06:31:00Z</dcterms:created>
  <dc:creator>高庄镇</dc:creator>
  <cp:lastModifiedBy>高庄镇</cp:lastModifiedBy>
  <dcterms:modified xsi:type="dcterms:W3CDTF">2019-04-25T06:32:27Z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2052-11.1.0.8573</vt:lpwstr>
  </property>
</Properties>
</file>