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61A2" w:rsidRDefault="000761A2" w:rsidP="000761A2">
      <w:pPr>
        <w:pBdr>
          <w:bottom w:val="single" w:sz="4" w:space="31" w:color="FFFFFF"/>
        </w:pBdr>
        <w:spacing w:line="560" w:lineRule="exact"/>
        <w:rPr>
          <w:rFonts w:ascii="黑体" w:eastAsia="黑体" w:hAnsi="黑体" w:cs="Calibri"/>
          <w:color w:val="000000"/>
          <w:kern w:val="0"/>
          <w:sz w:val="32"/>
          <w:szCs w:val="32"/>
        </w:rPr>
      </w:pPr>
      <w:r w:rsidRPr="000761A2">
        <w:rPr>
          <w:rFonts w:ascii="黑体" w:eastAsia="黑体" w:hAnsi="黑体" w:cs="Calibri" w:hint="eastAsia"/>
          <w:color w:val="000000"/>
          <w:kern w:val="0"/>
          <w:sz w:val="32"/>
          <w:szCs w:val="32"/>
        </w:rPr>
        <w:t>附件</w:t>
      </w:r>
      <w:r>
        <w:rPr>
          <w:rFonts w:ascii="黑体" w:eastAsia="黑体" w:hAnsi="黑体" w:cs="Calibri" w:hint="eastAsia"/>
          <w:color w:val="000000"/>
          <w:kern w:val="0"/>
          <w:sz w:val="32"/>
          <w:szCs w:val="32"/>
        </w:rPr>
        <w:t>1</w:t>
      </w:r>
      <w:r w:rsidRPr="000761A2">
        <w:rPr>
          <w:rFonts w:ascii="黑体" w:eastAsia="黑体" w:hAnsi="黑体" w:cs="Calibri" w:hint="eastAsia"/>
          <w:color w:val="000000"/>
          <w:kern w:val="0"/>
          <w:sz w:val="32"/>
          <w:szCs w:val="32"/>
        </w:rPr>
        <w:t>：</w:t>
      </w:r>
    </w:p>
    <w:p w:rsidR="000761A2" w:rsidRPr="001B3A8C" w:rsidRDefault="000761A2" w:rsidP="000761A2">
      <w:pPr>
        <w:widowControl/>
        <w:shd w:val="clear" w:color="auto" w:fill="FFFFFF"/>
        <w:spacing w:line="560" w:lineRule="exact"/>
        <w:ind w:left="34"/>
        <w:jc w:val="center"/>
        <w:rPr>
          <w:rFonts w:ascii="方正小标宋简体" w:eastAsia="方正小标宋简体" w:hAnsi="宋体" w:cs="宋体"/>
          <w:color w:val="333333"/>
          <w:kern w:val="0"/>
          <w:sz w:val="44"/>
          <w:szCs w:val="44"/>
        </w:rPr>
      </w:pPr>
      <w:r w:rsidRPr="001B3A8C">
        <w:rPr>
          <w:rFonts w:ascii="方正小标宋简体" w:eastAsia="方正小标宋简体" w:hAnsi="宋体" w:cs="宋体" w:hint="eastAsia"/>
          <w:color w:val="333333"/>
          <w:kern w:val="0"/>
          <w:sz w:val="44"/>
          <w:szCs w:val="44"/>
        </w:rPr>
        <w:t>泾河新城</w:t>
      </w:r>
      <w:r>
        <w:rPr>
          <w:rFonts w:ascii="方正小标宋简体" w:eastAsia="方正小标宋简体" w:hAnsi="宋体" w:cs="宋体" w:hint="eastAsia"/>
          <w:color w:val="333333"/>
          <w:kern w:val="0"/>
          <w:sz w:val="44"/>
          <w:szCs w:val="44"/>
        </w:rPr>
        <w:t>消防</w:t>
      </w:r>
      <w:r w:rsidRPr="001B3A8C">
        <w:rPr>
          <w:rFonts w:ascii="方正小标宋简体" w:eastAsia="方正小标宋简体" w:hAnsi="宋体" w:cs="宋体" w:hint="eastAsia"/>
          <w:color w:val="333333"/>
          <w:kern w:val="0"/>
          <w:sz w:val="44"/>
          <w:szCs w:val="44"/>
        </w:rPr>
        <w:t>安全工作考核方案</w:t>
      </w:r>
    </w:p>
    <w:p w:rsidR="000761A2" w:rsidRPr="00E20067" w:rsidRDefault="000761A2" w:rsidP="000761A2">
      <w:pPr>
        <w:widowControl/>
        <w:shd w:val="clear" w:color="auto" w:fill="FFFFFF"/>
        <w:spacing w:line="560" w:lineRule="exact"/>
        <w:ind w:left="34"/>
        <w:jc w:val="left"/>
        <w:rPr>
          <w:rFonts w:ascii="宋体" w:eastAsia="宋体" w:hAnsi="宋体" w:cs="宋体"/>
          <w:color w:val="333333"/>
          <w:kern w:val="0"/>
          <w:szCs w:val="21"/>
        </w:rPr>
      </w:pPr>
      <w:r w:rsidRPr="00E20067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 </w:t>
      </w:r>
    </w:p>
    <w:p w:rsidR="000761A2" w:rsidRPr="00E20067" w:rsidRDefault="000761A2" w:rsidP="000761A2">
      <w:pPr>
        <w:widowControl/>
        <w:shd w:val="clear" w:color="auto" w:fill="FFFFFF"/>
        <w:spacing w:line="560" w:lineRule="exact"/>
        <w:ind w:left="34" w:firstLine="640"/>
        <w:jc w:val="left"/>
        <w:rPr>
          <w:rFonts w:ascii="宋体" w:eastAsia="宋体" w:hAnsi="宋体" w:cs="宋体"/>
          <w:color w:val="333333"/>
          <w:kern w:val="0"/>
          <w:szCs w:val="21"/>
        </w:rPr>
      </w:pPr>
      <w:r w:rsidRPr="00E20067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为落实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泾河新城消防安全</w:t>
      </w:r>
      <w:r w:rsidRPr="00E20067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工作主体责任，充分调动各级各部门抓好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消防安全</w:t>
      </w:r>
      <w:r w:rsidRPr="00E20067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工作的积极性，保障人民健康和财产安全，根据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泾河新城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管委会领导关于做好泾河新城消防安全工作的重要指示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，</w:t>
      </w:r>
      <w:r w:rsidRPr="00E20067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制订</w:t>
      </w:r>
      <w:proofErr w:type="gramStart"/>
      <w:r w:rsidRPr="00E20067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本考核</w:t>
      </w:r>
      <w:proofErr w:type="gramEnd"/>
      <w:r w:rsidRPr="00E20067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方案。</w:t>
      </w:r>
    </w:p>
    <w:p w:rsidR="000761A2" w:rsidRPr="00E20067" w:rsidRDefault="000761A2" w:rsidP="000761A2">
      <w:pPr>
        <w:widowControl/>
        <w:shd w:val="clear" w:color="auto" w:fill="FFFFFF"/>
        <w:spacing w:line="560" w:lineRule="exact"/>
        <w:ind w:left="34" w:firstLine="640"/>
        <w:jc w:val="left"/>
        <w:rPr>
          <w:rFonts w:ascii="宋体" w:eastAsia="宋体" w:hAnsi="宋体" w:cs="宋体"/>
          <w:color w:val="333333"/>
          <w:kern w:val="0"/>
          <w:szCs w:val="21"/>
        </w:rPr>
      </w:pPr>
      <w:r w:rsidRPr="00E20067"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一、考核对象</w:t>
      </w:r>
    </w:p>
    <w:p w:rsidR="000761A2" w:rsidRPr="00E20067" w:rsidRDefault="000761A2" w:rsidP="000761A2">
      <w:pPr>
        <w:widowControl/>
        <w:shd w:val="clear" w:color="auto" w:fill="FFFFFF"/>
        <w:spacing w:line="560" w:lineRule="exact"/>
        <w:ind w:left="34" w:firstLine="640"/>
        <w:jc w:val="left"/>
        <w:rPr>
          <w:rFonts w:ascii="宋体" w:eastAsia="宋体" w:hAnsi="宋体" w:cs="宋体"/>
          <w:color w:val="333333"/>
          <w:kern w:val="0"/>
          <w:szCs w:val="21"/>
        </w:rPr>
      </w:pPr>
      <w:r w:rsidRPr="00E20067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各镇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（</w:t>
      </w:r>
      <w:r w:rsidRPr="00E20067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街道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）</w:t>
      </w:r>
      <w:r w:rsidRPr="00E20067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、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国土资源与房屋管理局、规划建设局、城乡管理局、棚户区改造管理办公室、泾河新城农业发展有限公司</w:t>
      </w:r>
      <w:r w:rsidRPr="00E20067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。</w:t>
      </w:r>
    </w:p>
    <w:p w:rsidR="000761A2" w:rsidRPr="00E20067" w:rsidRDefault="000761A2" w:rsidP="000761A2">
      <w:pPr>
        <w:widowControl/>
        <w:shd w:val="clear" w:color="auto" w:fill="FFFFFF"/>
        <w:spacing w:line="560" w:lineRule="exact"/>
        <w:ind w:left="34" w:firstLine="640"/>
        <w:jc w:val="left"/>
        <w:rPr>
          <w:rFonts w:ascii="宋体" w:eastAsia="宋体" w:hAnsi="宋体" w:cs="宋体"/>
          <w:color w:val="333333"/>
          <w:kern w:val="0"/>
          <w:szCs w:val="21"/>
        </w:rPr>
      </w:pPr>
      <w:r w:rsidRPr="00E20067"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二、考核机构</w:t>
      </w:r>
    </w:p>
    <w:p w:rsidR="000761A2" w:rsidRPr="00E20067" w:rsidRDefault="000761A2" w:rsidP="000761A2">
      <w:pPr>
        <w:widowControl/>
        <w:shd w:val="clear" w:color="auto" w:fill="FFFFFF"/>
        <w:spacing w:line="560" w:lineRule="exact"/>
        <w:ind w:left="34" w:firstLine="640"/>
        <w:jc w:val="left"/>
        <w:rPr>
          <w:rFonts w:ascii="宋体" w:eastAsia="宋体" w:hAnsi="宋体" w:cs="宋体"/>
          <w:color w:val="333333"/>
          <w:kern w:val="0"/>
          <w:szCs w:val="21"/>
        </w:rPr>
      </w:pP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泾河新城安委办</w:t>
      </w:r>
      <w:r w:rsidRPr="00E20067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负责考核工作的指导协调、督促检查、考核评比。</w:t>
      </w:r>
    </w:p>
    <w:p w:rsidR="000761A2" w:rsidRPr="00E20067" w:rsidRDefault="000761A2" w:rsidP="000761A2">
      <w:pPr>
        <w:widowControl/>
        <w:shd w:val="clear" w:color="auto" w:fill="FFFFFF"/>
        <w:spacing w:line="560" w:lineRule="exact"/>
        <w:ind w:left="34" w:firstLine="640"/>
        <w:jc w:val="left"/>
        <w:rPr>
          <w:rFonts w:ascii="黑体" w:eastAsia="黑体" w:hAnsi="黑体" w:cs="宋体"/>
          <w:color w:val="333333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三、</w:t>
      </w:r>
      <w:r w:rsidRPr="00E20067"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考核方法</w:t>
      </w:r>
    </w:p>
    <w:p w:rsidR="000761A2" w:rsidRPr="00312DD6" w:rsidRDefault="000761A2" w:rsidP="000761A2">
      <w:pPr>
        <w:widowControl/>
        <w:shd w:val="clear" w:color="auto" w:fill="FFFFFF"/>
        <w:spacing w:line="560" w:lineRule="exact"/>
        <w:ind w:left="34" w:firstLine="643"/>
        <w:jc w:val="left"/>
        <w:rPr>
          <w:rFonts w:ascii="楷体_GB2312" w:eastAsia="楷体_GB2312" w:cs="宋体"/>
          <w:color w:val="333333"/>
          <w:kern w:val="0"/>
          <w:sz w:val="32"/>
          <w:szCs w:val="32"/>
        </w:rPr>
      </w:pPr>
      <w:r w:rsidRPr="00312DD6">
        <w:rPr>
          <w:rFonts w:ascii="楷体_GB2312" w:eastAsia="楷体_GB2312" w:hAnsi="宋体" w:cs="宋体" w:hint="eastAsia"/>
          <w:color w:val="333333"/>
          <w:kern w:val="0"/>
          <w:sz w:val="32"/>
          <w:szCs w:val="32"/>
        </w:rPr>
        <w:t>（一）考核原则</w:t>
      </w:r>
    </w:p>
    <w:p w:rsidR="000761A2" w:rsidRDefault="000761A2" w:rsidP="000761A2">
      <w:pPr>
        <w:widowControl/>
        <w:shd w:val="clear" w:color="auto" w:fill="FFFFFF"/>
        <w:spacing w:line="560" w:lineRule="exact"/>
        <w:ind w:left="34" w:firstLine="643"/>
        <w:jc w:val="left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1</w:t>
      </w:r>
      <w:r>
        <w:rPr>
          <w:rFonts w:ascii="仿宋_GB2312" w:eastAsia="仿宋_GB2312" w:hAnsi="宋体" w:cs="宋体"/>
          <w:color w:val="333333"/>
          <w:kern w:val="0"/>
          <w:sz w:val="32"/>
          <w:szCs w:val="32"/>
        </w:rPr>
        <w:t>.</w:t>
      </w:r>
      <w:r w:rsidRPr="00E20067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坚持公平、公正的原则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。</w:t>
      </w:r>
    </w:p>
    <w:p w:rsidR="000761A2" w:rsidRDefault="000761A2" w:rsidP="000761A2">
      <w:pPr>
        <w:widowControl/>
        <w:shd w:val="clear" w:color="auto" w:fill="FFFFFF"/>
        <w:spacing w:line="560" w:lineRule="exact"/>
        <w:ind w:left="34" w:firstLine="643"/>
        <w:jc w:val="left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>
        <w:rPr>
          <w:rFonts w:ascii="仿宋_GB2312" w:eastAsia="仿宋_GB2312" w:hAnsi="宋体" w:cs="宋体"/>
          <w:color w:val="333333"/>
          <w:kern w:val="0"/>
          <w:sz w:val="32"/>
          <w:szCs w:val="32"/>
        </w:rPr>
        <w:t>2.</w:t>
      </w:r>
      <w:r w:rsidRPr="00E20067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坚持统一标准、分类考评的原则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。</w:t>
      </w:r>
    </w:p>
    <w:p w:rsidR="000761A2" w:rsidRPr="00E20067" w:rsidRDefault="000761A2" w:rsidP="000761A2">
      <w:pPr>
        <w:widowControl/>
        <w:shd w:val="clear" w:color="auto" w:fill="FFFFFF"/>
        <w:spacing w:line="560" w:lineRule="exact"/>
        <w:ind w:left="34" w:firstLine="643"/>
        <w:jc w:val="left"/>
        <w:rPr>
          <w:rFonts w:ascii="宋体" w:eastAsia="宋体" w:hAnsi="宋体" w:cs="宋体"/>
          <w:color w:val="333333"/>
          <w:kern w:val="0"/>
          <w:szCs w:val="21"/>
        </w:rPr>
      </w:pPr>
      <w:r>
        <w:rPr>
          <w:rFonts w:ascii="仿宋_GB2312" w:eastAsia="仿宋_GB2312" w:hAnsi="宋体" w:cs="宋体"/>
          <w:color w:val="333333"/>
          <w:kern w:val="0"/>
          <w:sz w:val="32"/>
          <w:szCs w:val="32"/>
        </w:rPr>
        <w:t>3.</w:t>
      </w:r>
      <w:r w:rsidRPr="00E20067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坚持明查与暗访结合、普查与抽检结合、综合检查与专项检查结合的原则。</w:t>
      </w:r>
    </w:p>
    <w:p w:rsidR="000761A2" w:rsidRPr="00312DD6" w:rsidRDefault="000761A2" w:rsidP="000761A2">
      <w:pPr>
        <w:widowControl/>
        <w:shd w:val="clear" w:color="auto" w:fill="FFFFFF"/>
        <w:spacing w:line="560" w:lineRule="exact"/>
        <w:ind w:left="34" w:firstLine="643"/>
        <w:jc w:val="left"/>
        <w:rPr>
          <w:rFonts w:ascii="楷体_GB2312" w:eastAsia="楷体_GB2312" w:hAnsi="宋体" w:cs="宋体"/>
          <w:color w:val="333333"/>
          <w:kern w:val="0"/>
          <w:sz w:val="32"/>
          <w:szCs w:val="32"/>
        </w:rPr>
      </w:pPr>
      <w:r w:rsidRPr="00312DD6">
        <w:rPr>
          <w:rFonts w:ascii="楷体_GB2312" w:eastAsia="楷体_GB2312" w:hAnsi="宋体" w:cs="宋体" w:hint="eastAsia"/>
          <w:color w:val="333333"/>
          <w:kern w:val="0"/>
          <w:sz w:val="32"/>
          <w:szCs w:val="32"/>
        </w:rPr>
        <w:t>（二）具体办法</w:t>
      </w:r>
    </w:p>
    <w:p w:rsidR="000761A2" w:rsidRPr="00887CA4" w:rsidRDefault="000761A2" w:rsidP="000761A2">
      <w:pPr>
        <w:widowControl/>
        <w:shd w:val="clear" w:color="auto" w:fill="FFFFFF"/>
        <w:spacing w:line="560" w:lineRule="exact"/>
        <w:ind w:left="34" w:firstLine="643"/>
        <w:jc w:val="left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 w:rsidRPr="00887CA4">
        <w:rPr>
          <w:rFonts w:ascii="仿宋_GB2312" w:eastAsia="仿宋_GB2312" w:hAnsi="宋体" w:cs="宋体"/>
          <w:color w:val="333333"/>
          <w:kern w:val="0"/>
          <w:sz w:val="32"/>
          <w:szCs w:val="32"/>
        </w:rPr>
        <w:lastRenderedPageBreak/>
        <w:t>1.</w:t>
      </w:r>
      <w:r w:rsidRPr="00887CA4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明查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，按日组织防火安全</w:t>
      </w:r>
      <w:r w:rsidRPr="00E20067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工作专项督查。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4月底前每日进行考核得分，以后每周汇总通报一次，每月进行考核奖评。</w:t>
      </w:r>
    </w:p>
    <w:p w:rsidR="000761A2" w:rsidRPr="00E20067" w:rsidRDefault="000761A2" w:rsidP="000761A2">
      <w:pPr>
        <w:widowControl/>
        <w:shd w:val="clear" w:color="auto" w:fill="FFFFFF"/>
        <w:spacing w:line="560" w:lineRule="exact"/>
        <w:ind w:left="34" w:firstLine="643"/>
        <w:jc w:val="left"/>
        <w:rPr>
          <w:rFonts w:ascii="宋体" w:eastAsia="宋体" w:hAnsi="宋体" w:cs="宋体"/>
          <w:color w:val="333333"/>
          <w:kern w:val="0"/>
          <w:szCs w:val="21"/>
        </w:rPr>
      </w:pPr>
      <w:r w:rsidRPr="00887CA4">
        <w:rPr>
          <w:rFonts w:ascii="仿宋_GB2312" w:eastAsia="仿宋_GB2312" w:hAnsi="宋体" w:cs="宋体"/>
          <w:color w:val="333333"/>
          <w:kern w:val="0"/>
          <w:sz w:val="32"/>
          <w:szCs w:val="32"/>
        </w:rPr>
        <w:t>2.</w:t>
      </w:r>
      <w:r w:rsidRPr="00887CA4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暗访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，</w:t>
      </w:r>
      <w:r w:rsidRPr="00E20067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不定期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对各镇（街道）、各责任部门</w:t>
      </w:r>
      <w:r w:rsidRPr="00E20067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进行暗访。暗访通过文字、照片、视频“三位一体”的方式记录。</w:t>
      </w:r>
    </w:p>
    <w:p w:rsidR="000761A2" w:rsidRPr="00E20067" w:rsidRDefault="000761A2" w:rsidP="000761A2">
      <w:pPr>
        <w:widowControl/>
        <w:shd w:val="clear" w:color="auto" w:fill="FFFFFF"/>
        <w:spacing w:line="560" w:lineRule="exact"/>
        <w:ind w:left="34" w:firstLine="643"/>
        <w:jc w:val="left"/>
        <w:rPr>
          <w:rFonts w:ascii="宋体" w:eastAsia="宋体" w:hAnsi="宋体" w:cs="宋体"/>
          <w:color w:val="333333"/>
          <w:kern w:val="0"/>
          <w:szCs w:val="21"/>
        </w:rPr>
      </w:pPr>
      <w:r w:rsidRPr="00887CA4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3．督办，</w:t>
      </w:r>
      <w:r w:rsidRPr="00E20067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对明查、暗访中存在的问题，采取发督办函、限期整改通知书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的</w:t>
      </w:r>
      <w:r w:rsidRPr="00E20067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办法，要求各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镇（街道）、各责任部门</w:t>
      </w:r>
      <w:r w:rsidRPr="00E20067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限期整改。</w:t>
      </w:r>
    </w:p>
    <w:p w:rsidR="000761A2" w:rsidRDefault="000761A2" w:rsidP="000761A2">
      <w:pPr>
        <w:widowControl/>
        <w:shd w:val="clear" w:color="auto" w:fill="FFFFFF"/>
        <w:spacing w:line="560" w:lineRule="exact"/>
        <w:ind w:left="34" w:firstLine="643"/>
        <w:jc w:val="left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 w:rsidRPr="00887CA4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4．计分排名方法，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基础分均为100分，按照得分细则进行加减浮动得分，从高到低进行排名。</w:t>
      </w:r>
    </w:p>
    <w:p w:rsidR="000761A2" w:rsidRPr="00F45722" w:rsidRDefault="000761A2" w:rsidP="000761A2">
      <w:pPr>
        <w:widowControl/>
        <w:shd w:val="clear" w:color="auto" w:fill="FFFFFF"/>
        <w:spacing w:line="560" w:lineRule="exact"/>
        <w:ind w:left="34" w:firstLine="643"/>
        <w:jc w:val="left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5.</w:t>
      </w:r>
      <w:r w:rsidRPr="00F45722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得分细则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（见附件）。</w:t>
      </w:r>
    </w:p>
    <w:p w:rsidR="000761A2" w:rsidRPr="00E20067" w:rsidRDefault="000761A2" w:rsidP="000761A2">
      <w:pPr>
        <w:widowControl/>
        <w:shd w:val="clear" w:color="auto" w:fill="FFFFFF"/>
        <w:spacing w:line="560" w:lineRule="exact"/>
        <w:ind w:left="34" w:firstLine="640"/>
        <w:jc w:val="left"/>
        <w:rPr>
          <w:rFonts w:ascii="宋体" w:eastAsia="宋体" w:hAnsi="宋体" w:cs="宋体"/>
          <w:color w:val="333333"/>
          <w:kern w:val="0"/>
          <w:szCs w:val="21"/>
        </w:rPr>
      </w:pP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四</w:t>
      </w:r>
      <w:r w:rsidRPr="00E20067"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、</w:t>
      </w: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实施机制</w:t>
      </w:r>
    </w:p>
    <w:p w:rsidR="000761A2" w:rsidRPr="00312DD6" w:rsidRDefault="000761A2" w:rsidP="000761A2">
      <w:pPr>
        <w:widowControl/>
        <w:shd w:val="clear" w:color="auto" w:fill="FFFFFF"/>
        <w:spacing w:line="560" w:lineRule="exact"/>
        <w:ind w:left="34" w:firstLine="643"/>
        <w:jc w:val="left"/>
        <w:rPr>
          <w:rFonts w:ascii="楷体_GB2312" w:eastAsia="楷体_GB2312" w:hAnsi="宋体" w:cs="宋体"/>
          <w:color w:val="333333"/>
          <w:kern w:val="0"/>
          <w:sz w:val="32"/>
          <w:szCs w:val="32"/>
        </w:rPr>
      </w:pPr>
      <w:r w:rsidRPr="00312DD6">
        <w:rPr>
          <w:rFonts w:ascii="楷体_GB2312" w:eastAsia="楷体_GB2312" w:hAnsi="宋体" w:cs="宋体" w:hint="eastAsia"/>
          <w:color w:val="333333"/>
          <w:kern w:val="0"/>
          <w:sz w:val="32"/>
          <w:szCs w:val="32"/>
        </w:rPr>
        <w:t>（一）评比考核</w:t>
      </w:r>
    </w:p>
    <w:p w:rsidR="000761A2" w:rsidRPr="00E20067" w:rsidRDefault="000761A2" w:rsidP="000761A2">
      <w:pPr>
        <w:widowControl/>
        <w:shd w:val="clear" w:color="auto" w:fill="FFFFFF"/>
        <w:spacing w:line="560" w:lineRule="exact"/>
        <w:ind w:left="34" w:firstLine="640"/>
        <w:jc w:val="left"/>
        <w:rPr>
          <w:rFonts w:ascii="宋体" w:eastAsia="宋体" w:hAnsi="宋体" w:cs="宋体"/>
          <w:color w:val="333333"/>
          <w:kern w:val="0"/>
          <w:szCs w:val="21"/>
        </w:rPr>
      </w:pP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消防安全工作纳入各</w:t>
      </w:r>
      <w:r w:rsidRPr="00E20067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镇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（</w:t>
      </w:r>
      <w:r w:rsidRPr="00E20067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街道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）党委</w:t>
      </w:r>
      <w:r w:rsidRPr="00E20067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、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各责任部门</w:t>
      </w:r>
      <w:r w:rsidRPr="00E20067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年度目标绩效考核范畴。</w:t>
      </w:r>
    </w:p>
    <w:p w:rsidR="000761A2" w:rsidRPr="00312DD6" w:rsidRDefault="000761A2" w:rsidP="000761A2">
      <w:pPr>
        <w:widowControl/>
        <w:shd w:val="clear" w:color="auto" w:fill="FFFFFF"/>
        <w:spacing w:line="560" w:lineRule="exact"/>
        <w:ind w:left="34" w:firstLine="643"/>
        <w:jc w:val="left"/>
        <w:rPr>
          <w:rFonts w:ascii="楷体_GB2312" w:eastAsia="楷体_GB2312" w:hAnsi="宋体" w:cs="宋体"/>
          <w:color w:val="333333"/>
          <w:kern w:val="0"/>
          <w:sz w:val="32"/>
          <w:szCs w:val="32"/>
        </w:rPr>
      </w:pPr>
      <w:r w:rsidRPr="00312DD6">
        <w:rPr>
          <w:rFonts w:ascii="楷体_GB2312" w:eastAsia="楷体_GB2312" w:hAnsi="宋体" w:cs="宋体" w:hint="eastAsia"/>
          <w:color w:val="333333"/>
          <w:kern w:val="0"/>
          <w:sz w:val="32"/>
          <w:szCs w:val="32"/>
        </w:rPr>
        <w:t>（二）约谈整改</w:t>
      </w:r>
    </w:p>
    <w:p w:rsidR="000761A2" w:rsidRPr="00E20067" w:rsidRDefault="000761A2" w:rsidP="000761A2">
      <w:pPr>
        <w:widowControl/>
        <w:shd w:val="clear" w:color="auto" w:fill="FFFFFF"/>
        <w:spacing w:line="560" w:lineRule="exact"/>
        <w:ind w:left="34" w:firstLine="640"/>
        <w:jc w:val="left"/>
        <w:rPr>
          <w:rFonts w:ascii="宋体" w:eastAsia="宋体" w:hAnsi="宋体" w:cs="宋体"/>
          <w:color w:val="333333"/>
          <w:kern w:val="0"/>
          <w:szCs w:val="21"/>
        </w:rPr>
      </w:pP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凡每次检查考核排名最后一名</w:t>
      </w:r>
      <w:r w:rsidRPr="00E20067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由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安委办</w:t>
      </w:r>
      <w:r w:rsidRPr="00E20067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约谈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各街镇、各责任部门党</w:t>
      </w:r>
      <w:r w:rsidRPr="00E20067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政一把手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，</w:t>
      </w:r>
      <w:r w:rsidRPr="00E20067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陈述原因，提出整改措施。</w:t>
      </w:r>
    </w:p>
    <w:p w:rsidR="000761A2" w:rsidRPr="00312DD6" w:rsidRDefault="000761A2" w:rsidP="000761A2">
      <w:pPr>
        <w:widowControl/>
        <w:shd w:val="clear" w:color="auto" w:fill="FFFFFF"/>
        <w:spacing w:line="560" w:lineRule="exact"/>
        <w:ind w:left="34" w:firstLine="640"/>
        <w:jc w:val="left"/>
        <w:rPr>
          <w:rFonts w:ascii="楷体_GB2312" w:eastAsia="楷体_GB2312" w:hAnsi="宋体" w:cs="宋体"/>
          <w:color w:val="333333"/>
          <w:kern w:val="0"/>
          <w:sz w:val="32"/>
          <w:szCs w:val="32"/>
        </w:rPr>
      </w:pPr>
      <w:r w:rsidRPr="00312DD6">
        <w:rPr>
          <w:rFonts w:ascii="楷体_GB2312" w:eastAsia="楷体_GB2312" w:hAnsi="宋体" w:cs="宋体" w:hint="eastAsia"/>
          <w:color w:val="333333"/>
          <w:kern w:val="0"/>
          <w:sz w:val="32"/>
          <w:szCs w:val="32"/>
        </w:rPr>
        <w:t>（三）反馈情况</w:t>
      </w:r>
    </w:p>
    <w:p w:rsidR="000761A2" w:rsidRPr="00E20067" w:rsidRDefault="000761A2" w:rsidP="000761A2">
      <w:pPr>
        <w:widowControl/>
        <w:shd w:val="clear" w:color="auto" w:fill="FFFFFF"/>
        <w:spacing w:line="560" w:lineRule="exact"/>
        <w:ind w:left="34" w:firstLine="640"/>
        <w:jc w:val="left"/>
        <w:rPr>
          <w:rFonts w:ascii="宋体" w:eastAsia="宋体" w:hAnsi="宋体" w:cs="宋体"/>
          <w:color w:val="333333"/>
          <w:kern w:val="0"/>
          <w:szCs w:val="21"/>
        </w:rPr>
      </w:pP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1</w:t>
      </w:r>
      <w:r w:rsidRPr="00E20067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．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安委办</w:t>
      </w:r>
      <w:r w:rsidRPr="00E20067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将明查暗访的情况及时反馈给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各</w:t>
      </w:r>
      <w:r w:rsidRPr="00E20067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镇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（</w:t>
      </w:r>
      <w:r w:rsidRPr="00E20067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街道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）</w:t>
      </w:r>
      <w:r w:rsidRPr="00E20067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、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各责任</w:t>
      </w:r>
      <w:r w:rsidRPr="00E20067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部门。</w:t>
      </w:r>
    </w:p>
    <w:p w:rsidR="000761A2" w:rsidRPr="00E20067" w:rsidRDefault="000761A2" w:rsidP="000761A2">
      <w:pPr>
        <w:widowControl/>
        <w:shd w:val="clear" w:color="auto" w:fill="FFFFFF"/>
        <w:spacing w:line="560" w:lineRule="exact"/>
        <w:ind w:left="34" w:firstLine="640"/>
        <w:jc w:val="left"/>
        <w:rPr>
          <w:rFonts w:ascii="宋体" w:eastAsia="宋体" w:hAnsi="宋体" w:cs="宋体"/>
          <w:color w:val="333333"/>
          <w:kern w:val="0"/>
          <w:szCs w:val="21"/>
        </w:rPr>
      </w:pP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2</w:t>
      </w:r>
      <w:r w:rsidRPr="00E20067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．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考核情况以工作简报形式报送泾河新城</w:t>
      </w:r>
      <w:r w:rsidRPr="00E20067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领导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班子成员</w:t>
      </w:r>
      <w:r w:rsidRPr="00E20067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。</w:t>
      </w:r>
    </w:p>
    <w:p w:rsidR="000761A2" w:rsidRPr="00312DD6" w:rsidRDefault="000761A2" w:rsidP="000761A2">
      <w:pPr>
        <w:widowControl/>
        <w:shd w:val="clear" w:color="auto" w:fill="FFFFFF"/>
        <w:spacing w:line="560" w:lineRule="exact"/>
        <w:ind w:left="34" w:firstLine="643"/>
        <w:jc w:val="left"/>
        <w:rPr>
          <w:rFonts w:ascii="楷体_GB2312" w:eastAsia="楷体_GB2312" w:hAnsi="宋体" w:cs="宋体"/>
          <w:color w:val="333333"/>
          <w:kern w:val="0"/>
          <w:sz w:val="32"/>
          <w:szCs w:val="32"/>
        </w:rPr>
      </w:pPr>
      <w:r w:rsidRPr="00312DD6">
        <w:rPr>
          <w:rFonts w:ascii="楷体_GB2312" w:eastAsia="楷体_GB2312" w:hAnsi="宋体" w:cs="宋体" w:hint="eastAsia"/>
          <w:color w:val="333333"/>
          <w:kern w:val="0"/>
          <w:sz w:val="32"/>
          <w:szCs w:val="32"/>
        </w:rPr>
        <w:t>（四）惩处措施</w:t>
      </w:r>
    </w:p>
    <w:p w:rsidR="000761A2" w:rsidRDefault="000761A2" w:rsidP="000761A2">
      <w:pPr>
        <w:widowControl/>
        <w:shd w:val="clear" w:color="auto" w:fill="FFFFFF"/>
        <w:spacing w:line="560" w:lineRule="exact"/>
        <w:ind w:left="34" w:firstLine="640"/>
        <w:jc w:val="left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lastRenderedPageBreak/>
        <w:t>1</w:t>
      </w:r>
      <w:r w:rsidRPr="00E20067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．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对组织不力、监管不严、处置不当、失职渎职、造成较大面积焚烧</w:t>
      </w:r>
      <w:r w:rsidRPr="00E20067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，特别是在重点时段、重点禁</w:t>
      </w:r>
      <w:proofErr w:type="gramStart"/>
      <w:r w:rsidRPr="00E20067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烧区域</w:t>
      </w:r>
      <w:proofErr w:type="gramEnd"/>
      <w:r w:rsidRPr="00E20067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内出现火点的，依法依纪严肃追究责任。</w:t>
      </w:r>
    </w:p>
    <w:p w:rsidR="000761A2" w:rsidRPr="00E20067" w:rsidRDefault="000761A2" w:rsidP="000761A2">
      <w:pPr>
        <w:widowControl/>
        <w:shd w:val="clear" w:color="auto" w:fill="FFFFFF"/>
        <w:spacing w:line="560" w:lineRule="exact"/>
        <w:ind w:left="34" w:firstLine="640"/>
        <w:jc w:val="left"/>
        <w:rPr>
          <w:rFonts w:ascii="宋体" w:eastAsia="宋体" w:hAnsi="宋体" w:cs="宋体"/>
          <w:color w:val="333333"/>
          <w:kern w:val="0"/>
          <w:szCs w:val="21"/>
        </w:rPr>
      </w:pP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2</w:t>
      </w:r>
      <w:r w:rsidRPr="00E20067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．对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消防安全</w:t>
      </w:r>
      <w:r w:rsidRPr="00E20067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工作重视不够、工作不力，造成严重后果或在省、市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、西咸</w:t>
      </w:r>
      <w:r w:rsidRPr="00E20067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明察暗访中出现重大问题，按照有关规定，严格追责到位。</w:t>
      </w:r>
    </w:p>
    <w:p w:rsidR="000761A2" w:rsidRDefault="000761A2" w:rsidP="000761A2">
      <w:pPr>
        <w:widowControl/>
        <w:shd w:val="clear" w:color="auto" w:fill="FFFFFF"/>
        <w:spacing w:line="560" w:lineRule="exact"/>
        <w:ind w:left="34" w:firstLine="640"/>
        <w:jc w:val="left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 w:rsidRPr="00E20067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此方案由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泾河新城安委办</w:t>
      </w:r>
      <w:r w:rsidRPr="00E20067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负责解释。</w:t>
      </w:r>
    </w:p>
    <w:p w:rsidR="000761A2" w:rsidRDefault="000761A2" w:rsidP="000761A2">
      <w:pPr>
        <w:widowControl/>
        <w:shd w:val="clear" w:color="auto" w:fill="FFFFFF"/>
        <w:spacing w:line="560" w:lineRule="exact"/>
        <w:ind w:left="34" w:firstLine="640"/>
        <w:jc w:val="left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</w:p>
    <w:p w:rsidR="000761A2" w:rsidRDefault="000761A2" w:rsidP="000761A2">
      <w:pPr>
        <w:widowControl/>
        <w:shd w:val="clear" w:color="auto" w:fill="FFFFFF"/>
        <w:spacing w:line="560" w:lineRule="exact"/>
        <w:ind w:left="34" w:firstLine="640"/>
        <w:jc w:val="left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</w:p>
    <w:p w:rsidR="000761A2" w:rsidRDefault="000761A2" w:rsidP="000761A2">
      <w:pPr>
        <w:widowControl/>
        <w:shd w:val="clear" w:color="auto" w:fill="FFFFFF"/>
        <w:spacing w:line="560" w:lineRule="exact"/>
        <w:ind w:left="34" w:firstLine="640"/>
        <w:jc w:val="left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</w:p>
    <w:p w:rsidR="000761A2" w:rsidRDefault="000761A2" w:rsidP="000761A2">
      <w:pPr>
        <w:widowControl/>
        <w:shd w:val="clear" w:color="auto" w:fill="FFFFFF"/>
        <w:spacing w:line="560" w:lineRule="exact"/>
        <w:ind w:left="34" w:firstLine="640"/>
        <w:jc w:val="left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</w:p>
    <w:p w:rsidR="000761A2" w:rsidRDefault="000761A2" w:rsidP="000761A2">
      <w:pPr>
        <w:widowControl/>
        <w:shd w:val="clear" w:color="auto" w:fill="FFFFFF"/>
        <w:spacing w:line="560" w:lineRule="exact"/>
        <w:ind w:left="34" w:firstLine="640"/>
        <w:jc w:val="left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</w:p>
    <w:p w:rsidR="000761A2" w:rsidRDefault="000761A2" w:rsidP="000761A2">
      <w:pPr>
        <w:widowControl/>
        <w:shd w:val="clear" w:color="auto" w:fill="FFFFFF"/>
        <w:spacing w:line="560" w:lineRule="exact"/>
        <w:ind w:left="34" w:firstLine="640"/>
        <w:jc w:val="left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</w:p>
    <w:p w:rsidR="000761A2" w:rsidRDefault="000761A2" w:rsidP="000761A2">
      <w:pPr>
        <w:widowControl/>
        <w:shd w:val="clear" w:color="auto" w:fill="FFFFFF"/>
        <w:spacing w:line="560" w:lineRule="exact"/>
        <w:ind w:left="34" w:firstLine="640"/>
        <w:jc w:val="left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</w:p>
    <w:p w:rsidR="000761A2" w:rsidRDefault="000761A2" w:rsidP="000761A2">
      <w:pPr>
        <w:pBdr>
          <w:bottom w:val="single" w:sz="4" w:space="31" w:color="FFFFFF"/>
        </w:pBdr>
        <w:spacing w:line="560" w:lineRule="exact"/>
        <w:rPr>
          <w:rFonts w:ascii="黑体" w:eastAsia="黑体" w:hAnsi="黑体" w:cs="Calibri"/>
          <w:color w:val="000000"/>
          <w:kern w:val="0"/>
          <w:sz w:val="32"/>
          <w:szCs w:val="32"/>
        </w:rPr>
      </w:pPr>
    </w:p>
    <w:p w:rsidR="000761A2" w:rsidRDefault="000761A2" w:rsidP="000761A2">
      <w:pPr>
        <w:pBdr>
          <w:bottom w:val="single" w:sz="4" w:space="31" w:color="FFFFFF"/>
        </w:pBdr>
        <w:spacing w:line="560" w:lineRule="exact"/>
        <w:rPr>
          <w:rFonts w:ascii="黑体" w:eastAsia="黑体" w:hAnsi="黑体" w:cs="Calibri"/>
          <w:color w:val="000000"/>
          <w:kern w:val="0"/>
          <w:sz w:val="32"/>
          <w:szCs w:val="32"/>
        </w:rPr>
      </w:pPr>
    </w:p>
    <w:p w:rsidR="000761A2" w:rsidRDefault="000761A2" w:rsidP="000761A2">
      <w:pPr>
        <w:pBdr>
          <w:bottom w:val="single" w:sz="4" w:space="31" w:color="FFFFFF"/>
        </w:pBdr>
        <w:spacing w:line="560" w:lineRule="exact"/>
        <w:rPr>
          <w:rFonts w:ascii="黑体" w:eastAsia="黑体" w:hAnsi="黑体" w:cs="Calibri"/>
          <w:color w:val="000000"/>
          <w:kern w:val="0"/>
          <w:sz w:val="32"/>
          <w:szCs w:val="32"/>
        </w:rPr>
      </w:pPr>
    </w:p>
    <w:p w:rsidR="000761A2" w:rsidRDefault="000761A2" w:rsidP="000761A2">
      <w:pPr>
        <w:pBdr>
          <w:bottom w:val="single" w:sz="4" w:space="31" w:color="FFFFFF"/>
        </w:pBdr>
        <w:spacing w:line="560" w:lineRule="exact"/>
        <w:rPr>
          <w:rFonts w:ascii="黑体" w:eastAsia="黑体" w:hAnsi="黑体" w:cs="Calibri"/>
          <w:color w:val="000000"/>
          <w:kern w:val="0"/>
          <w:sz w:val="32"/>
          <w:szCs w:val="32"/>
        </w:rPr>
      </w:pPr>
    </w:p>
    <w:p w:rsidR="000761A2" w:rsidRDefault="000761A2" w:rsidP="000761A2">
      <w:pPr>
        <w:pBdr>
          <w:bottom w:val="single" w:sz="4" w:space="31" w:color="FFFFFF"/>
        </w:pBdr>
        <w:spacing w:line="560" w:lineRule="exact"/>
        <w:rPr>
          <w:rFonts w:ascii="黑体" w:eastAsia="黑体" w:hAnsi="黑体" w:cs="Calibri"/>
          <w:color w:val="000000"/>
          <w:kern w:val="0"/>
          <w:sz w:val="32"/>
          <w:szCs w:val="32"/>
        </w:rPr>
      </w:pPr>
    </w:p>
    <w:p w:rsidR="000761A2" w:rsidRDefault="000761A2" w:rsidP="000761A2">
      <w:pPr>
        <w:pBdr>
          <w:bottom w:val="single" w:sz="4" w:space="31" w:color="FFFFFF"/>
        </w:pBdr>
        <w:spacing w:line="560" w:lineRule="exact"/>
        <w:rPr>
          <w:rFonts w:ascii="黑体" w:eastAsia="黑体" w:hAnsi="黑体" w:cs="Calibri"/>
          <w:color w:val="000000"/>
          <w:kern w:val="0"/>
          <w:sz w:val="32"/>
          <w:szCs w:val="32"/>
        </w:rPr>
      </w:pPr>
    </w:p>
    <w:p w:rsidR="000761A2" w:rsidRDefault="000761A2" w:rsidP="000761A2">
      <w:pPr>
        <w:pBdr>
          <w:bottom w:val="single" w:sz="4" w:space="31" w:color="FFFFFF"/>
        </w:pBdr>
        <w:spacing w:line="560" w:lineRule="exact"/>
        <w:rPr>
          <w:rFonts w:ascii="黑体" w:eastAsia="黑体" w:hAnsi="黑体" w:cs="Calibri"/>
          <w:color w:val="000000"/>
          <w:kern w:val="0"/>
          <w:sz w:val="32"/>
          <w:szCs w:val="32"/>
        </w:rPr>
      </w:pPr>
    </w:p>
    <w:p w:rsidR="00EA3805" w:rsidRDefault="00EA3805" w:rsidP="000761A2">
      <w:pPr>
        <w:pBdr>
          <w:bottom w:val="single" w:sz="4" w:space="31" w:color="FFFFFF"/>
        </w:pBdr>
        <w:spacing w:line="560" w:lineRule="exact"/>
        <w:rPr>
          <w:rFonts w:ascii="黑体" w:eastAsia="黑体" w:hAnsi="黑体" w:cs="Calibri"/>
          <w:color w:val="000000"/>
          <w:kern w:val="0"/>
          <w:sz w:val="32"/>
          <w:szCs w:val="32"/>
        </w:rPr>
        <w:sectPr w:rsidR="00EA3805" w:rsidSect="00D016B4">
          <w:footerReference w:type="even" r:id="rId7"/>
          <w:footerReference w:type="default" r:id="rId8"/>
          <w:pgSz w:w="11906" w:h="16838"/>
          <w:pgMar w:top="2098" w:right="1474" w:bottom="1985" w:left="1588" w:header="851" w:footer="992" w:gutter="0"/>
          <w:cols w:space="425"/>
          <w:docGrid w:type="lines" w:linePitch="312"/>
        </w:sectPr>
      </w:pPr>
    </w:p>
    <w:p w:rsidR="000761A2" w:rsidRDefault="000761A2" w:rsidP="000761A2">
      <w:pPr>
        <w:pBdr>
          <w:bottom w:val="single" w:sz="4" w:space="31" w:color="FFFFFF"/>
        </w:pBdr>
        <w:spacing w:line="560" w:lineRule="exact"/>
        <w:rPr>
          <w:rFonts w:ascii="黑体" w:eastAsia="黑体" w:hAnsi="黑体" w:cs="Calibri"/>
          <w:color w:val="000000"/>
          <w:kern w:val="0"/>
          <w:sz w:val="32"/>
          <w:szCs w:val="32"/>
        </w:rPr>
      </w:pPr>
      <w:r>
        <w:rPr>
          <w:rFonts w:ascii="黑体" w:eastAsia="黑体" w:hAnsi="黑体" w:cs="Calibri" w:hint="eastAsia"/>
          <w:color w:val="000000"/>
          <w:kern w:val="0"/>
          <w:sz w:val="32"/>
          <w:szCs w:val="32"/>
        </w:rPr>
        <w:lastRenderedPageBreak/>
        <w:t>附件2：</w:t>
      </w:r>
    </w:p>
    <w:tbl>
      <w:tblPr>
        <w:tblW w:w="12801" w:type="dxa"/>
        <w:tblInd w:w="93" w:type="dxa"/>
        <w:tblLook w:val="04A0"/>
      </w:tblPr>
      <w:tblGrid>
        <w:gridCol w:w="472"/>
        <w:gridCol w:w="1020"/>
        <w:gridCol w:w="914"/>
        <w:gridCol w:w="1440"/>
        <w:gridCol w:w="1556"/>
        <w:gridCol w:w="1689"/>
        <w:gridCol w:w="1060"/>
        <w:gridCol w:w="1220"/>
        <w:gridCol w:w="1134"/>
        <w:gridCol w:w="1417"/>
        <w:gridCol w:w="879"/>
      </w:tblGrid>
      <w:tr w:rsidR="00EA3805" w:rsidRPr="00EA3805" w:rsidTr="00EA3805">
        <w:trPr>
          <w:trHeight w:val="675"/>
        </w:trPr>
        <w:tc>
          <w:tcPr>
            <w:tcW w:w="12801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0"/>
                <w:szCs w:val="40"/>
              </w:rPr>
              <w:t>泾河新城街各镇（街道）荒草统计台账（单位亩）</w:t>
            </w:r>
          </w:p>
        </w:tc>
      </w:tr>
      <w:tr w:rsidR="00EA3805" w:rsidRPr="00EA3805" w:rsidTr="00EA3805">
        <w:trPr>
          <w:trHeight w:val="750"/>
        </w:trPr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街镇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所属村组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已征地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棚改办未移交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可用农业用地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国土部门未移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规划负责项目用地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城乡管理河滩用地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街镇监管其他荒地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备注</w:t>
            </w:r>
          </w:p>
        </w:tc>
      </w:tr>
      <w:tr w:rsidR="00EA3805" w:rsidRPr="00EA3805" w:rsidTr="00EA3805">
        <w:trPr>
          <w:trHeight w:val="405"/>
        </w:trPr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0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高庄镇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高庄村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438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A3805" w:rsidRPr="00EA3805" w:rsidTr="00EA3805">
        <w:trPr>
          <w:trHeight w:val="405"/>
        </w:trPr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3805" w:rsidRPr="00EA3805" w:rsidRDefault="00EA3805" w:rsidP="00EA380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阜</w:t>
            </w:r>
            <w:proofErr w:type="gramEnd"/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下村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1627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1554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 xml:space="preserve">　</w:t>
            </w:r>
          </w:p>
        </w:tc>
      </w:tr>
      <w:tr w:rsidR="00EA3805" w:rsidRPr="00EA3805" w:rsidTr="00EA3805">
        <w:trPr>
          <w:trHeight w:val="405"/>
        </w:trPr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3805" w:rsidRPr="00EA3805" w:rsidRDefault="00EA3805" w:rsidP="00EA380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寿平村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 xml:space="preserve">　</w:t>
            </w:r>
          </w:p>
        </w:tc>
      </w:tr>
      <w:tr w:rsidR="00EA3805" w:rsidRPr="00EA3805" w:rsidTr="00EA3805">
        <w:trPr>
          <w:trHeight w:val="405"/>
        </w:trPr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3805" w:rsidRPr="00EA3805" w:rsidRDefault="00EA3805" w:rsidP="00EA380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山西庄村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1500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 xml:space="preserve">　</w:t>
            </w:r>
          </w:p>
        </w:tc>
      </w:tr>
      <w:tr w:rsidR="00EA3805" w:rsidRPr="00EA3805" w:rsidTr="00EA3805">
        <w:trPr>
          <w:trHeight w:val="405"/>
        </w:trPr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3805" w:rsidRPr="00EA3805" w:rsidRDefault="00EA3805" w:rsidP="00EA380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王家堡村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 xml:space="preserve">　</w:t>
            </w:r>
          </w:p>
        </w:tc>
      </w:tr>
      <w:tr w:rsidR="00EA3805" w:rsidRPr="00EA3805" w:rsidTr="00EA3805">
        <w:trPr>
          <w:trHeight w:val="405"/>
        </w:trPr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3805" w:rsidRPr="00EA3805" w:rsidRDefault="00EA3805" w:rsidP="00EA380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金田玉村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700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 xml:space="preserve">　</w:t>
            </w:r>
          </w:p>
        </w:tc>
      </w:tr>
      <w:tr w:rsidR="00EA3805" w:rsidRPr="00EA3805" w:rsidTr="00EA3805">
        <w:trPr>
          <w:trHeight w:val="405"/>
        </w:trPr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3805" w:rsidRPr="00EA3805" w:rsidRDefault="00EA3805" w:rsidP="00EA380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费家崖村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800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 xml:space="preserve">　</w:t>
            </w:r>
          </w:p>
        </w:tc>
      </w:tr>
      <w:tr w:rsidR="00EA3805" w:rsidRPr="00EA3805" w:rsidTr="00EA3805">
        <w:trPr>
          <w:trHeight w:val="405"/>
        </w:trPr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3805" w:rsidRPr="00EA3805" w:rsidRDefault="00EA3805" w:rsidP="00EA380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芦家村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 xml:space="preserve">　</w:t>
            </w:r>
          </w:p>
        </w:tc>
      </w:tr>
      <w:tr w:rsidR="00EA3805" w:rsidRPr="00EA3805" w:rsidTr="00EA3805">
        <w:trPr>
          <w:trHeight w:val="676"/>
        </w:trPr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3805" w:rsidRPr="00EA3805" w:rsidRDefault="00EA3805" w:rsidP="00EA380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河滩地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 xml:space="preserve">　</w:t>
            </w:r>
          </w:p>
        </w:tc>
      </w:tr>
      <w:tr w:rsidR="00EA3805" w:rsidRPr="00EA3805" w:rsidTr="00EA3805">
        <w:trPr>
          <w:trHeight w:val="541"/>
        </w:trPr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3805" w:rsidRPr="00EA3805" w:rsidRDefault="00EA3805" w:rsidP="00EA380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坡 道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2200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 xml:space="preserve">　</w:t>
            </w:r>
          </w:p>
        </w:tc>
      </w:tr>
      <w:tr w:rsidR="00EA3805" w:rsidRPr="00EA3805" w:rsidTr="00EA3805">
        <w:trPr>
          <w:trHeight w:val="560"/>
        </w:trPr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3805" w:rsidRPr="00EA3805" w:rsidRDefault="00EA3805" w:rsidP="00EA380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小计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5375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4853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522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1200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2200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 xml:space="preserve">　</w:t>
            </w:r>
          </w:p>
        </w:tc>
      </w:tr>
      <w:tr w:rsidR="00EA3805" w:rsidRPr="00EA3805" w:rsidTr="00EA3805">
        <w:trPr>
          <w:trHeight w:val="405"/>
        </w:trPr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11</w:t>
            </w:r>
          </w:p>
        </w:tc>
        <w:tc>
          <w:tcPr>
            <w:tcW w:w="10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永乐镇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永丰村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 xml:space="preserve">　</w:t>
            </w:r>
          </w:p>
        </w:tc>
      </w:tr>
      <w:tr w:rsidR="00EA3805" w:rsidRPr="00EA3805" w:rsidTr="00EA3805">
        <w:trPr>
          <w:trHeight w:val="405"/>
        </w:trPr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3805" w:rsidRPr="00EA3805" w:rsidRDefault="00EA3805" w:rsidP="00EA380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庞家村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580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 xml:space="preserve">　</w:t>
            </w:r>
          </w:p>
        </w:tc>
      </w:tr>
      <w:tr w:rsidR="00EA3805" w:rsidRPr="00EA3805" w:rsidTr="00EA3805">
        <w:trPr>
          <w:trHeight w:val="405"/>
        </w:trPr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3805" w:rsidRPr="00EA3805" w:rsidRDefault="00EA3805" w:rsidP="00EA380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南流村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 xml:space="preserve">　</w:t>
            </w:r>
          </w:p>
        </w:tc>
      </w:tr>
      <w:tr w:rsidR="00EA3805" w:rsidRPr="00EA3805" w:rsidTr="00EA3805">
        <w:trPr>
          <w:trHeight w:val="405"/>
        </w:trPr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3805" w:rsidRPr="00EA3805" w:rsidRDefault="00EA3805" w:rsidP="00EA380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北流村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188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 xml:space="preserve">　</w:t>
            </w:r>
          </w:p>
        </w:tc>
      </w:tr>
      <w:tr w:rsidR="00EA3805" w:rsidRPr="00EA3805" w:rsidTr="00EA3805">
        <w:trPr>
          <w:trHeight w:val="405"/>
        </w:trPr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3805" w:rsidRPr="00EA3805" w:rsidRDefault="00EA3805" w:rsidP="00EA380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铁孟村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 xml:space="preserve">　</w:t>
            </w:r>
          </w:p>
        </w:tc>
      </w:tr>
      <w:tr w:rsidR="00EA3805" w:rsidRPr="00EA3805" w:rsidTr="00EA3805">
        <w:trPr>
          <w:trHeight w:val="405"/>
        </w:trPr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3805" w:rsidRPr="00EA3805" w:rsidRDefault="00EA3805" w:rsidP="00EA380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大齐村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140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 xml:space="preserve">　</w:t>
            </w:r>
          </w:p>
        </w:tc>
      </w:tr>
      <w:tr w:rsidR="00EA3805" w:rsidRPr="00EA3805" w:rsidTr="00EA3805">
        <w:trPr>
          <w:trHeight w:val="405"/>
        </w:trPr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3805" w:rsidRPr="00EA3805" w:rsidRDefault="00EA3805" w:rsidP="00EA380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南吴村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 xml:space="preserve">　</w:t>
            </w:r>
          </w:p>
        </w:tc>
      </w:tr>
      <w:tr w:rsidR="00EA3805" w:rsidRPr="00EA3805" w:rsidTr="00EA3805">
        <w:trPr>
          <w:trHeight w:val="405"/>
        </w:trPr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3805" w:rsidRPr="00EA3805" w:rsidRDefault="00EA3805" w:rsidP="00EA380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亢</w:t>
            </w:r>
            <w:proofErr w:type="gramEnd"/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营村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300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 xml:space="preserve">　</w:t>
            </w:r>
          </w:p>
        </w:tc>
      </w:tr>
      <w:tr w:rsidR="00EA3805" w:rsidRPr="00EA3805" w:rsidTr="00EA3805">
        <w:trPr>
          <w:trHeight w:val="405"/>
        </w:trPr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3805" w:rsidRPr="00EA3805" w:rsidRDefault="00EA3805" w:rsidP="00EA380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邵村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200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189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 xml:space="preserve">　</w:t>
            </w:r>
          </w:p>
        </w:tc>
      </w:tr>
      <w:tr w:rsidR="00EA3805" w:rsidRPr="00EA3805" w:rsidTr="00EA3805">
        <w:trPr>
          <w:trHeight w:val="405"/>
        </w:trPr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3805" w:rsidRPr="00EA3805" w:rsidRDefault="00EA3805" w:rsidP="00EA380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小计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1538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1328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 xml:space="preserve">　</w:t>
            </w:r>
          </w:p>
        </w:tc>
      </w:tr>
      <w:tr w:rsidR="00EA3805" w:rsidRPr="00EA3805" w:rsidTr="00EA3805">
        <w:trPr>
          <w:trHeight w:val="405"/>
        </w:trPr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10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proofErr w:type="gramStart"/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泾</w:t>
            </w:r>
            <w:proofErr w:type="gramEnd"/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干街道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县前村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300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131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 xml:space="preserve">　</w:t>
            </w:r>
          </w:p>
        </w:tc>
      </w:tr>
      <w:tr w:rsidR="00EA3805" w:rsidRPr="00EA3805" w:rsidTr="00EA3805">
        <w:trPr>
          <w:trHeight w:val="405"/>
        </w:trPr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3805" w:rsidRPr="00EA3805" w:rsidRDefault="00EA3805" w:rsidP="00EA380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花池渡村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457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 xml:space="preserve">　</w:t>
            </w:r>
          </w:p>
        </w:tc>
      </w:tr>
      <w:tr w:rsidR="00EA3805" w:rsidRPr="00EA3805" w:rsidTr="00EA3805">
        <w:trPr>
          <w:trHeight w:val="405"/>
        </w:trPr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3805" w:rsidRPr="00EA3805" w:rsidRDefault="00EA3805" w:rsidP="00EA380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吉元村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24.4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24.4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24.4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 xml:space="preserve">　</w:t>
            </w:r>
          </w:p>
        </w:tc>
      </w:tr>
      <w:tr w:rsidR="00EA3805" w:rsidRPr="00EA3805" w:rsidTr="00EA3805">
        <w:trPr>
          <w:trHeight w:val="405"/>
        </w:trPr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3805" w:rsidRPr="00EA3805" w:rsidRDefault="00EA3805" w:rsidP="00EA380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双赵村</w:t>
            </w:r>
            <w:proofErr w:type="gramEnd"/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300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 xml:space="preserve">　</w:t>
            </w:r>
          </w:p>
        </w:tc>
      </w:tr>
      <w:tr w:rsidR="00EA3805" w:rsidRPr="00EA3805" w:rsidTr="00EA3805">
        <w:trPr>
          <w:trHeight w:val="405"/>
        </w:trPr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3805" w:rsidRPr="00EA3805" w:rsidRDefault="00EA3805" w:rsidP="00EA380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北关村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50.92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 xml:space="preserve">　</w:t>
            </w:r>
          </w:p>
        </w:tc>
      </w:tr>
      <w:tr w:rsidR="00EA3805" w:rsidRPr="00EA3805" w:rsidTr="00EA3805">
        <w:trPr>
          <w:trHeight w:val="405"/>
        </w:trPr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3805" w:rsidRPr="00EA3805" w:rsidRDefault="00EA3805" w:rsidP="00EA380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金柳村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 xml:space="preserve">　</w:t>
            </w:r>
          </w:p>
        </w:tc>
      </w:tr>
      <w:tr w:rsidR="00EA3805" w:rsidRPr="00EA3805" w:rsidTr="00EA3805">
        <w:trPr>
          <w:trHeight w:val="405"/>
        </w:trPr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3805" w:rsidRPr="00EA3805" w:rsidRDefault="00EA3805" w:rsidP="00EA380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大庄村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项目用地</w:t>
            </w:r>
          </w:p>
        </w:tc>
      </w:tr>
      <w:tr w:rsidR="00EA3805" w:rsidRPr="00EA3805" w:rsidTr="00EA3805">
        <w:trPr>
          <w:trHeight w:val="405"/>
        </w:trPr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3805" w:rsidRPr="00EA3805" w:rsidRDefault="00EA3805" w:rsidP="00EA380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瑞凝村</w:t>
            </w:r>
            <w:proofErr w:type="gramEnd"/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4.2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4.2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4.2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EA3805" w:rsidRPr="00EA3805" w:rsidTr="00EA3805">
        <w:trPr>
          <w:trHeight w:val="405"/>
        </w:trPr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3805" w:rsidRPr="00EA3805" w:rsidRDefault="00EA3805" w:rsidP="00EA380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姚坊村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565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项目用地</w:t>
            </w:r>
          </w:p>
        </w:tc>
      </w:tr>
      <w:tr w:rsidR="00EA3805" w:rsidRPr="00EA3805" w:rsidTr="00EA3805">
        <w:trPr>
          <w:trHeight w:val="405"/>
        </w:trPr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29</w:t>
            </w: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3805" w:rsidRPr="00EA3805" w:rsidRDefault="00EA3805" w:rsidP="00EA380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建立村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EA3805" w:rsidRPr="00EA3805" w:rsidTr="00EA3805">
        <w:trPr>
          <w:trHeight w:val="405"/>
        </w:trPr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3805" w:rsidRPr="00EA3805" w:rsidRDefault="00EA3805" w:rsidP="00EA380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东关村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EA3805" w:rsidRPr="00EA3805" w:rsidTr="00EA3805">
        <w:trPr>
          <w:trHeight w:val="405"/>
        </w:trPr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3805" w:rsidRPr="00EA3805" w:rsidRDefault="00EA3805" w:rsidP="00EA380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西关村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EA3805" w:rsidRPr="00EA3805" w:rsidTr="00EA3805">
        <w:trPr>
          <w:trHeight w:val="405"/>
        </w:trPr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3805" w:rsidRPr="00EA3805" w:rsidRDefault="00EA3805" w:rsidP="00EA380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唐李村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1212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EA3805" w:rsidRPr="00EA3805" w:rsidTr="00EA3805">
        <w:trPr>
          <w:trHeight w:val="405"/>
        </w:trPr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3805" w:rsidRPr="00EA3805" w:rsidRDefault="00EA3805" w:rsidP="00EA380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马庄村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562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EA3805" w:rsidRPr="00EA3805" w:rsidTr="00EA3805">
        <w:trPr>
          <w:trHeight w:val="405"/>
        </w:trPr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3805" w:rsidRPr="00EA3805" w:rsidRDefault="00EA3805" w:rsidP="00EA380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河滩地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1280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EA3805" w:rsidRPr="00EA3805" w:rsidTr="00EA3805">
        <w:trPr>
          <w:trHeight w:val="405"/>
        </w:trPr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3805" w:rsidRPr="00EA3805" w:rsidRDefault="00EA3805" w:rsidP="00EA380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小计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3672.6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527.6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2485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660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1280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247.52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EA3805" w:rsidRPr="00EA3805" w:rsidTr="00EA3805">
        <w:trPr>
          <w:trHeight w:val="405"/>
        </w:trPr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10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崇文镇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宋村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739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EA3805" w:rsidRPr="00EA3805" w:rsidTr="00EA3805">
        <w:trPr>
          <w:trHeight w:val="405"/>
        </w:trPr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3805" w:rsidRPr="00EA3805" w:rsidRDefault="00EA3805" w:rsidP="00EA380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北丈村</w:t>
            </w:r>
            <w:proofErr w:type="gramEnd"/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403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原县上征地遗留</w:t>
            </w:r>
          </w:p>
        </w:tc>
      </w:tr>
      <w:tr w:rsidR="00EA3805" w:rsidRPr="00EA3805" w:rsidTr="00EA3805">
        <w:trPr>
          <w:trHeight w:val="405"/>
        </w:trPr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3805" w:rsidRPr="00EA3805" w:rsidRDefault="00EA3805" w:rsidP="00EA380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焦村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476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476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EA3805" w:rsidRPr="00EA3805" w:rsidTr="00EA3805">
        <w:trPr>
          <w:trHeight w:val="405"/>
        </w:trPr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3805" w:rsidRPr="00EA3805" w:rsidRDefault="00EA3805" w:rsidP="00EA380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虎杨村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390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医疗用地</w:t>
            </w:r>
          </w:p>
        </w:tc>
      </w:tr>
      <w:tr w:rsidR="00EA3805" w:rsidRPr="00EA3805" w:rsidTr="00EA3805">
        <w:trPr>
          <w:trHeight w:val="405"/>
        </w:trPr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3805" w:rsidRPr="00EA3805" w:rsidRDefault="00EA3805" w:rsidP="00EA380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摆渡村</w:t>
            </w:r>
            <w:proofErr w:type="gramEnd"/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1724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1448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 xml:space="preserve">　</w:t>
            </w:r>
          </w:p>
        </w:tc>
      </w:tr>
      <w:tr w:rsidR="00EA3805" w:rsidRPr="00EA3805" w:rsidTr="00EA3805">
        <w:trPr>
          <w:trHeight w:val="405"/>
        </w:trPr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3805" w:rsidRPr="00EA3805" w:rsidRDefault="00EA3805" w:rsidP="00EA380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坡底村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265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265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 xml:space="preserve">　</w:t>
            </w:r>
          </w:p>
        </w:tc>
      </w:tr>
      <w:tr w:rsidR="00EA3805" w:rsidRPr="00EA3805" w:rsidTr="00EA3805">
        <w:trPr>
          <w:trHeight w:val="405"/>
        </w:trPr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3805" w:rsidRPr="00EA3805" w:rsidRDefault="00EA3805" w:rsidP="00EA380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崇文村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210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 xml:space="preserve">　</w:t>
            </w:r>
          </w:p>
        </w:tc>
      </w:tr>
      <w:tr w:rsidR="00EA3805" w:rsidRPr="00EA3805" w:rsidTr="00EA3805">
        <w:trPr>
          <w:trHeight w:val="405"/>
        </w:trPr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3805" w:rsidRPr="00EA3805" w:rsidRDefault="00EA3805" w:rsidP="00EA380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蔡</w:t>
            </w:r>
            <w:proofErr w:type="gramEnd"/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壕村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225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225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 xml:space="preserve">　</w:t>
            </w:r>
          </w:p>
        </w:tc>
      </w:tr>
      <w:tr w:rsidR="00EA3805" w:rsidRPr="00EA3805" w:rsidTr="00EA3805">
        <w:trPr>
          <w:trHeight w:val="405"/>
        </w:trPr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3805" w:rsidRPr="00EA3805" w:rsidRDefault="00EA3805" w:rsidP="00EA380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河滩地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 xml:space="preserve">　</w:t>
            </w:r>
          </w:p>
        </w:tc>
      </w:tr>
      <w:tr w:rsidR="00EA3805" w:rsidRPr="00EA3805" w:rsidTr="00EA3805">
        <w:trPr>
          <w:trHeight w:val="405"/>
        </w:trPr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3805" w:rsidRPr="00EA3805" w:rsidRDefault="00EA3805" w:rsidP="00EA380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小计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4029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2894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1015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2121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1200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403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 xml:space="preserve">　</w:t>
            </w:r>
          </w:p>
        </w:tc>
      </w:tr>
      <w:tr w:rsidR="00EA3805" w:rsidRPr="00EA3805" w:rsidTr="00EA3805">
        <w:trPr>
          <w:trHeight w:val="840"/>
        </w:trPr>
        <w:tc>
          <w:tcPr>
            <w:tcW w:w="24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荒草合计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14614.6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9602.6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4232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780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3680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2869.52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3805" w:rsidRPr="00EA3805" w:rsidRDefault="00EA3805" w:rsidP="00EA38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EA3805" w:rsidRPr="00EA3805" w:rsidTr="00EA3805">
        <w:trPr>
          <w:trHeight w:val="405"/>
        </w:trPr>
        <w:tc>
          <w:tcPr>
            <w:tcW w:w="12801" w:type="dxa"/>
            <w:gridSpan w:val="11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A3805" w:rsidRPr="00EA3805" w:rsidRDefault="00EA3805" w:rsidP="00EA380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lastRenderedPageBreak/>
              <w:t>备注：                                                                                                                                                                                              1、 14614.6亩为已征地面积。                                                                                                                                                                       2、 9602.6亩为国土和</w:t>
            </w:r>
            <w:proofErr w:type="gramStart"/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棚改办</w:t>
            </w:r>
            <w:proofErr w:type="gramEnd"/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合计未移交的土地面积，其中含2121亩未移交项目用地面积。                                                          3、 4232亩为农业</w:t>
            </w:r>
            <w:proofErr w:type="gramStart"/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公司与棚改办</w:t>
            </w:r>
            <w:proofErr w:type="gramEnd"/>
            <w:r w:rsidRPr="00EA380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核对后可用的闲置农业用地面积。                                                                               4、 780亩为已移交给项目的建设用地项目。                                                                                               5、 3680为辖区河道、河滩荒草面积。                                                                                                            6、 2869.52亩为其他荒草面积，其中含2200亩为高庄镇坡道、高原荒草面积。                                                                             7、 表中所涉及面积为各镇（办）、棚改办、城乡管理局、规划建设局、农业公司初步核对数据，最终以各部门开展工作实际面积为准。</w:t>
            </w:r>
          </w:p>
        </w:tc>
      </w:tr>
      <w:tr w:rsidR="00EA3805" w:rsidRPr="00EA3805" w:rsidTr="00EA3805">
        <w:trPr>
          <w:trHeight w:val="405"/>
        </w:trPr>
        <w:tc>
          <w:tcPr>
            <w:tcW w:w="12801" w:type="dxa"/>
            <w:gridSpan w:val="11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EA3805" w:rsidRPr="00EA3805" w:rsidRDefault="00EA3805" w:rsidP="00EA380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EA3805" w:rsidRPr="00EA3805" w:rsidTr="00EA3805">
        <w:trPr>
          <w:trHeight w:val="312"/>
        </w:trPr>
        <w:tc>
          <w:tcPr>
            <w:tcW w:w="12801" w:type="dxa"/>
            <w:gridSpan w:val="11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EA3805" w:rsidRPr="00EA3805" w:rsidRDefault="00EA3805" w:rsidP="00EA380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EA3805" w:rsidRPr="00EA3805" w:rsidTr="00EA3805">
        <w:trPr>
          <w:trHeight w:val="1350"/>
        </w:trPr>
        <w:tc>
          <w:tcPr>
            <w:tcW w:w="12801" w:type="dxa"/>
            <w:gridSpan w:val="11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EA3805" w:rsidRPr="00EA3805" w:rsidRDefault="00EA3805" w:rsidP="00EA380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</w:tbl>
    <w:p w:rsidR="00EA3805" w:rsidRDefault="00EA3805" w:rsidP="000761A2">
      <w:pPr>
        <w:pBdr>
          <w:bottom w:val="single" w:sz="4" w:space="31" w:color="FFFFFF"/>
        </w:pBdr>
        <w:spacing w:line="560" w:lineRule="exact"/>
        <w:rPr>
          <w:rFonts w:ascii="黑体" w:eastAsia="黑体" w:hAnsi="黑体" w:cs="Calibri"/>
          <w:color w:val="000000"/>
          <w:kern w:val="0"/>
          <w:sz w:val="32"/>
          <w:szCs w:val="32"/>
        </w:rPr>
      </w:pPr>
    </w:p>
    <w:p w:rsidR="00D016B4" w:rsidRDefault="00D016B4" w:rsidP="000761A2">
      <w:pPr>
        <w:pBdr>
          <w:bottom w:val="single" w:sz="4" w:space="31" w:color="FFFFFF"/>
        </w:pBdr>
        <w:spacing w:line="560" w:lineRule="exact"/>
        <w:rPr>
          <w:rFonts w:ascii="黑体" w:eastAsia="黑体" w:hAnsi="黑体" w:cs="Calibri"/>
          <w:color w:val="000000"/>
          <w:kern w:val="0"/>
          <w:sz w:val="32"/>
          <w:szCs w:val="32"/>
        </w:rPr>
      </w:pPr>
    </w:p>
    <w:p w:rsidR="00D016B4" w:rsidRDefault="00D016B4" w:rsidP="000761A2">
      <w:pPr>
        <w:pBdr>
          <w:bottom w:val="single" w:sz="4" w:space="31" w:color="FFFFFF"/>
        </w:pBdr>
        <w:spacing w:line="560" w:lineRule="exact"/>
        <w:rPr>
          <w:rFonts w:ascii="黑体" w:eastAsia="黑体" w:hAnsi="黑体" w:cs="Calibri"/>
          <w:color w:val="000000"/>
          <w:kern w:val="0"/>
          <w:sz w:val="32"/>
          <w:szCs w:val="32"/>
        </w:rPr>
      </w:pPr>
    </w:p>
    <w:p w:rsidR="00D016B4" w:rsidRDefault="00D016B4" w:rsidP="000761A2">
      <w:pPr>
        <w:pBdr>
          <w:bottom w:val="single" w:sz="4" w:space="31" w:color="FFFFFF"/>
        </w:pBdr>
        <w:spacing w:line="560" w:lineRule="exact"/>
        <w:rPr>
          <w:rFonts w:ascii="黑体" w:eastAsia="黑体" w:hAnsi="黑体" w:cs="Calibri"/>
          <w:color w:val="000000"/>
          <w:kern w:val="0"/>
          <w:sz w:val="32"/>
          <w:szCs w:val="32"/>
        </w:rPr>
      </w:pPr>
    </w:p>
    <w:p w:rsidR="00D016B4" w:rsidRDefault="00D016B4" w:rsidP="000761A2">
      <w:pPr>
        <w:pBdr>
          <w:bottom w:val="single" w:sz="4" w:space="31" w:color="FFFFFF"/>
        </w:pBdr>
        <w:spacing w:line="560" w:lineRule="exact"/>
        <w:rPr>
          <w:rFonts w:ascii="黑体" w:eastAsia="黑体" w:hAnsi="黑体" w:cs="Calibri"/>
          <w:color w:val="000000"/>
          <w:kern w:val="0"/>
          <w:sz w:val="32"/>
          <w:szCs w:val="32"/>
        </w:rPr>
      </w:pPr>
    </w:p>
    <w:p w:rsidR="00D016B4" w:rsidRDefault="00D016B4" w:rsidP="000761A2">
      <w:pPr>
        <w:pBdr>
          <w:bottom w:val="single" w:sz="4" w:space="31" w:color="FFFFFF"/>
        </w:pBdr>
        <w:spacing w:line="560" w:lineRule="exact"/>
        <w:rPr>
          <w:rFonts w:ascii="黑体" w:eastAsia="黑体" w:hAnsi="黑体" w:cs="Calibri"/>
          <w:color w:val="000000"/>
          <w:kern w:val="0"/>
          <w:sz w:val="32"/>
          <w:szCs w:val="32"/>
        </w:rPr>
      </w:pPr>
    </w:p>
    <w:p w:rsidR="00D016B4" w:rsidRDefault="00D016B4" w:rsidP="000761A2">
      <w:pPr>
        <w:pBdr>
          <w:bottom w:val="single" w:sz="4" w:space="31" w:color="FFFFFF"/>
        </w:pBdr>
        <w:spacing w:line="560" w:lineRule="exact"/>
        <w:rPr>
          <w:rFonts w:ascii="黑体" w:eastAsia="黑体" w:hAnsi="黑体" w:cs="Calibri"/>
          <w:color w:val="000000"/>
          <w:kern w:val="0"/>
          <w:sz w:val="32"/>
          <w:szCs w:val="32"/>
        </w:rPr>
      </w:pPr>
    </w:p>
    <w:p w:rsidR="00D016B4" w:rsidRDefault="00D016B4" w:rsidP="000761A2">
      <w:pPr>
        <w:pBdr>
          <w:bottom w:val="single" w:sz="4" w:space="31" w:color="FFFFFF"/>
        </w:pBdr>
        <w:spacing w:line="560" w:lineRule="exact"/>
        <w:rPr>
          <w:rFonts w:ascii="黑体" w:eastAsia="黑体" w:hAnsi="黑体" w:cs="Calibri"/>
          <w:color w:val="000000"/>
          <w:kern w:val="0"/>
          <w:sz w:val="32"/>
          <w:szCs w:val="32"/>
        </w:rPr>
      </w:pPr>
    </w:p>
    <w:p w:rsidR="00D016B4" w:rsidRDefault="00D016B4" w:rsidP="000761A2">
      <w:pPr>
        <w:pBdr>
          <w:bottom w:val="single" w:sz="4" w:space="31" w:color="FFFFFF"/>
        </w:pBdr>
        <w:spacing w:line="560" w:lineRule="exact"/>
        <w:rPr>
          <w:rFonts w:ascii="黑体" w:eastAsia="黑体" w:hAnsi="黑体" w:cs="Calibri"/>
          <w:color w:val="000000"/>
          <w:kern w:val="0"/>
          <w:sz w:val="32"/>
          <w:szCs w:val="32"/>
        </w:rPr>
      </w:pPr>
    </w:p>
    <w:p w:rsidR="00D016B4" w:rsidRDefault="00D016B4" w:rsidP="000761A2">
      <w:pPr>
        <w:pBdr>
          <w:bottom w:val="single" w:sz="4" w:space="31" w:color="FFFFFF"/>
        </w:pBdr>
        <w:spacing w:line="560" w:lineRule="exact"/>
        <w:rPr>
          <w:rFonts w:ascii="黑体" w:eastAsia="黑体" w:hAnsi="黑体" w:cs="Calibri"/>
          <w:color w:val="000000"/>
          <w:kern w:val="0"/>
          <w:sz w:val="32"/>
          <w:szCs w:val="32"/>
        </w:rPr>
        <w:sectPr w:rsidR="00D016B4" w:rsidSect="00EA3805">
          <w:pgSz w:w="16838" w:h="11906" w:orient="landscape"/>
          <w:pgMar w:top="1474" w:right="1985" w:bottom="1588" w:left="2098" w:header="851" w:footer="992" w:gutter="0"/>
          <w:cols w:space="425"/>
          <w:docGrid w:type="linesAndChars" w:linePitch="312"/>
        </w:sectPr>
      </w:pPr>
    </w:p>
    <w:p w:rsidR="00D016B4" w:rsidRDefault="00D016B4" w:rsidP="00D016B4">
      <w:pPr>
        <w:spacing w:line="600" w:lineRule="exact"/>
        <w:ind w:leftChars="100" w:left="210" w:rightChars="100" w:right="210"/>
        <w:rPr>
          <w:rFonts w:ascii="仿宋_GB2312" w:eastAsia="仿宋_GB2312" w:hAnsi="仿宋_GB2312" w:cs="仿宋_GB2312"/>
          <w:sz w:val="32"/>
          <w:szCs w:val="32"/>
        </w:rPr>
      </w:pPr>
    </w:p>
    <w:p w:rsidR="00D016B4" w:rsidRDefault="00D016B4" w:rsidP="00D016B4">
      <w:pPr>
        <w:spacing w:line="600" w:lineRule="exact"/>
        <w:ind w:leftChars="100" w:left="210" w:rightChars="100" w:right="210"/>
        <w:rPr>
          <w:rFonts w:ascii="仿宋_GB2312" w:eastAsia="仿宋_GB2312" w:hAnsi="仿宋_GB2312" w:cs="仿宋_GB2312"/>
          <w:sz w:val="32"/>
          <w:szCs w:val="32"/>
        </w:rPr>
      </w:pPr>
    </w:p>
    <w:p w:rsidR="00D016B4" w:rsidRDefault="00D016B4" w:rsidP="00D016B4">
      <w:pPr>
        <w:spacing w:line="600" w:lineRule="exact"/>
        <w:ind w:leftChars="100" w:left="210" w:rightChars="100" w:right="210"/>
        <w:rPr>
          <w:rFonts w:ascii="仿宋_GB2312" w:eastAsia="仿宋_GB2312" w:hAnsi="仿宋_GB2312" w:cs="仿宋_GB2312"/>
          <w:sz w:val="32"/>
          <w:szCs w:val="32"/>
        </w:rPr>
      </w:pPr>
    </w:p>
    <w:p w:rsidR="00D016B4" w:rsidRDefault="00D016B4" w:rsidP="00D016B4">
      <w:pPr>
        <w:spacing w:line="600" w:lineRule="exact"/>
        <w:ind w:leftChars="100" w:left="210" w:rightChars="100" w:right="210"/>
        <w:rPr>
          <w:rFonts w:ascii="仿宋_GB2312" w:eastAsia="仿宋_GB2312" w:hAnsi="仿宋_GB2312" w:cs="仿宋_GB2312"/>
          <w:sz w:val="32"/>
          <w:szCs w:val="32"/>
        </w:rPr>
      </w:pPr>
    </w:p>
    <w:p w:rsidR="00D016B4" w:rsidRDefault="00D016B4" w:rsidP="00D016B4">
      <w:pPr>
        <w:spacing w:line="600" w:lineRule="exact"/>
        <w:ind w:leftChars="100" w:left="210" w:rightChars="100" w:right="210"/>
        <w:rPr>
          <w:rFonts w:ascii="仿宋_GB2312" w:eastAsia="仿宋_GB2312" w:hAnsi="仿宋_GB2312" w:cs="仿宋_GB2312"/>
          <w:sz w:val="32"/>
          <w:szCs w:val="32"/>
        </w:rPr>
      </w:pPr>
    </w:p>
    <w:p w:rsidR="00D016B4" w:rsidRDefault="00D016B4" w:rsidP="00D016B4">
      <w:pPr>
        <w:spacing w:line="600" w:lineRule="exact"/>
        <w:ind w:leftChars="100" w:left="210" w:rightChars="100" w:right="210"/>
        <w:rPr>
          <w:rFonts w:ascii="仿宋_GB2312" w:eastAsia="仿宋_GB2312" w:hAnsi="仿宋_GB2312" w:cs="仿宋_GB2312"/>
          <w:sz w:val="32"/>
          <w:szCs w:val="32"/>
        </w:rPr>
      </w:pPr>
    </w:p>
    <w:p w:rsidR="00D016B4" w:rsidRDefault="00D016B4" w:rsidP="00D016B4">
      <w:pPr>
        <w:spacing w:line="600" w:lineRule="exact"/>
        <w:ind w:leftChars="100" w:left="210" w:rightChars="100" w:right="210"/>
        <w:rPr>
          <w:rFonts w:ascii="仿宋_GB2312" w:eastAsia="仿宋_GB2312" w:hAnsi="仿宋_GB2312" w:cs="仿宋_GB2312"/>
          <w:sz w:val="32"/>
          <w:szCs w:val="32"/>
        </w:rPr>
      </w:pPr>
    </w:p>
    <w:p w:rsidR="00D016B4" w:rsidRDefault="00D016B4" w:rsidP="00D016B4">
      <w:pPr>
        <w:spacing w:line="600" w:lineRule="exact"/>
        <w:ind w:leftChars="100" w:left="210" w:rightChars="100" w:right="210"/>
        <w:rPr>
          <w:rFonts w:ascii="仿宋_GB2312" w:eastAsia="仿宋_GB2312" w:hAnsi="仿宋_GB2312" w:cs="仿宋_GB2312"/>
          <w:sz w:val="32"/>
          <w:szCs w:val="32"/>
        </w:rPr>
      </w:pPr>
    </w:p>
    <w:p w:rsidR="00D016B4" w:rsidRDefault="00D016B4" w:rsidP="00D016B4">
      <w:pPr>
        <w:spacing w:line="600" w:lineRule="exact"/>
        <w:ind w:leftChars="100" w:left="210" w:rightChars="100" w:right="210"/>
        <w:rPr>
          <w:rFonts w:ascii="仿宋_GB2312" w:eastAsia="仿宋_GB2312" w:hAnsi="仿宋_GB2312" w:cs="仿宋_GB2312"/>
          <w:sz w:val="32"/>
          <w:szCs w:val="32"/>
        </w:rPr>
      </w:pPr>
    </w:p>
    <w:p w:rsidR="00D016B4" w:rsidRDefault="00D016B4" w:rsidP="00D016B4">
      <w:pPr>
        <w:spacing w:line="600" w:lineRule="exact"/>
        <w:ind w:leftChars="100" w:left="210" w:rightChars="100" w:right="210"/>
        <w:rPr>
          <w:rFonts w:ascii="仿宋_GB2312" w:eastAsia="仿宋_GB2312" w:hAnsi="仿宋_GB2312" w:cs="仿宋_GB2312"/>
          <w:sz w:val="32"/>
          <w:szCs w:val="32"/>
        </w:rPr>
      </w:pPr>
    </w:p>
    <w:p w:rsidR="00D016B4" w:rsidRDefault="00D016B4" w:rsidP="00D016B4">
      <w:pPr>
        <w:spacing w:line="600" w:lineRule="exact"/>
        <w:ind w:leftChars="100" w:left="210" w:rightChars="100" w:right="210"/>
        <w:rPr>
          <w:rFonts w:ascii="仿宋_GB2312" w:eastAsia="仿宋_GB2312" w:hAnsi="仿宋_GB2312" w:cs="仿宋_GB2312"/>
          <w:sz w:val="32"/>
          <w:szCs w:val="32"/>
        </w:rPr>
      </w:pPr>
    </w:p>
    <w:p w:rsidR="00D016B4" w:rsidRDefault="00D016B4" w:rsidP="00D016B4">
      <w:pPr>
        <w:spacing w:line="600" w:lineRule="exact"/>
        <w:ind w:leftChars="100" w:left="210" w:rightChars="100" w:right="210"/>
        <w:rPr>
          <w:rFonts w:ascii="仿宋_GB2312" w:eastAsia="仿宋_GB2312" w:hAnsi="仿宋_GB2312" w:cs="仿宋_GB2312"/>
          <w:sz w:val="32"/>
          <w:szCs w:val="32"/>
        </w:rPr>
      </w:pPr>
    </w:p>
    <w:p w:rsidR="00D016B4" w:rsidRDefault="00D016B4" w:rsidP="00D016B4">
      <w:pPr>
        <w:spacing w:line="600" w:lineRule="exact"/>
        <w:ind w:leftChars="100" w:left="210" w:rightChars="100" w:right="210"/>
        <w:rPr>
          <w:rFonts w:ascii="仿宋_GB2312" w:eastAsia="仿宋_GB2312" w:hAnsi="仿宋_GB2312" w:cs="仿宋_GB2312"/>
          <w:sz w:val="32"/>
          <w:szCs w:val="32"/>
        </w:rPr>
      </w:pPr>
    </w:p>
    <w:p w:rsidR="00D016B4" w:rsidRDefault="00D016B4" w:rsidP="00D016B4">
      <w:pPr>
        <w:spacing w:line="600" w:lineRule="exact"/>
        <w:ind w:leftChars="100" w:left="210" w:rightChars="100" w:right="210"/>
        <w:rPr>
          <w:rFonts w:ascii="仿宋_GB2312" w:eastAsia="仿宋_GB2312" w:hAnsi="仿宋_GB2312" w:cs="仿宋_GB2312"/>
          <w:sz w:val="32"/>
          <w:szCs w:val="32"/>
        </w:rPr>
      </w:pPr>
    </w:p>
    <w:p w:rsidR="00D016B4" w:rsidRDefault="00D016B4" w:rsidP="00D016B4">
      <w:pPr>
        <w:spacing w:line="600" w:lineRule="exact"/>
        <w:ind w:leftChars="100" w:left="210" w:rightChars="100" w:right="210"/>
        <w:rPr>
          <w:rFonts w:ascii="仿宋_GB2312" w:eastAsia="仿宋_GB2312" w:hAnsi="仿宋_GB2312" w:cs="仿宋_GB2312"/>
          <w:sz w:val="32"/>
          <w:szCs w:val="32"/>
        </w:rPr>
      </w:pPr>
    </w:p>
    <w:p w:rsidR="00D016B4" w:rsidRDefault="00D016B4" w:rsidP="00D016B4">
      <w:pPr>
        <w:spacing w:line="600" w:lineRule="exact"/>
        <w:ind w:leftChars="100" w:left="210" w:rightChars="100" w:right="210"/>
        <w:rPr>
          <w:rFonts w:ascii="仿宋_GB2312" w:eastAsia="仿宋_GB2312" w:hAnsi="仿宋_GB2312" w:cs="仿宋_GB2312"/>
          <w:sz w:val="32"/>
          <w:szCs w:val="32"/>
        </w:rPr>
      </w:pPr>
    </w:p>
    <w:p w:rsidR="00D016B4" w:rsidRDefault="00D016B4" w:rsidP="00D016B4">
      <w:pPr>
        <w:spacing w:line="600" w:lineRule="exact"/>
        <w:ind w:leftChars="100" w:left="210" w:rightChars="100" w:right="210"/>
        <w:rPr>
          <w:rFonts w:ascii="仿宋_GB2312" w:eastAsia="仿宋_GB2312" w:hAnsi="仿宋_GB2312" w:cs="仿宋_GB2312"/>
          <w:sz w:val="32"/>
          <w:szCs w:val="32"/>
        </w:rPr>
      </w:pPr>
    </w:p>
    <w:p w:rsidR="00D016B4" w:rsidRDefault="00D016B4" w:rsidP="00D016B4">
      <w:pPr>
        <w:spacing w:line="600" w:lineRule="exact"/>
        <w:ind w:leftChars="100" w:left="210" w:rightChars="100" w:right="210"/>
        <w:rPr>
          <w:rFonts w:ascii="仿宋_GB2312" w:eastAsia="仿宋_GB2312" w:hAnsi="仿宋_GB2312" w:cs="仿宋_GB2312"/>
          <w:sz w:val="32"/>
          <w:szCs w:val="32"/>
        </w:rPr>
      </w:pPr>
    </w:p>
    <w:p w:rsidR="00D016B4" w:rsidRDefault="00D016B4" w:rsidP="00D016B4">
      <w:pPr>
        <w:spacing w:line="600" w:lineRule="exact"/>
        <w:ind w:leftChars="100" w:left="210" w:rightChars="100" w:right="210"/>
        <w:rPr>
          <w:rFonts w:ascii="仿宋_GB2312" w:eastAsia="仿宋_GB2312" w:hAnsi="仿宋_GB2312" w:cs="仿宋_GB2312"/>
          <w:sz w:val="32"/>
          <w:szCs w:val="32"/>
        </w:rPr>
      </w:pPr>
    </w:p>
    <w:p w:rsidR="00D016B4" w:rsidRDefault="00D016B4" w:rsidP="00D016B4">
      <w:pPr>
        <w:spacing w:line="600" w:lineRule="exact"/>
        <w:ind w:leftChars="100" w:left="210" w:rightChars="100" w:right="210"/>
        <w:rPr>
          <w:rFonts w:ascii="仿宋_GB2312" w:eastAsia="仿宋_GB2312" w:hAnsi="仿宋_GB2312" w:cs="仿宋_GB2312"/>
          <w:sz w:val="32"/>
          <w:szCs w:val="32"/>
        </w:rPr>
      </w:pPr>
    </w:p>
    <w:p w:rsidR="00D016B4" w:rsidRPr="00D016B4" w:rsidRDefault="00A63F99" w:rsidP="00D016B4">
      <w:pPr>
        <w:spacing w:line="600" w:lineRule="exact"/>
        <w:ind w:leftChars="100" w:left="210" w:rightChars="100" w:right="210"/>
      </w:pPr>
      <w:r>
        <w:pict>
          <v:line id="_x0000_s2051" style="position:absolute;left:0;text-align:left;z-index:251662336" from="-.65pt,3.75pt" to="441.55pt,3.75pt" o:gfxdata="UEsDBAoAAAAAAIdO4kAAAAAAAAAAAAAAAAAEAAAAZHJzL1BLAwQUAAAACACHTuJANgfil9UAAAAG&#10;AQAADwAAAGRycy9kb3ducmV2LnhtbE2OTU/DMBBE70j8B2uRuLVOWkGtEKcHUFWBuLRF4rqNt3FK&#10;vE5j94N/j+FSjqMZvXnl/OI6caIhtJ415OMMBHHtTcuNho/NYqRAhIhssPNMGr4pwLy6vSmxMP7M&#10;KzqtYyMShEOBGmyMfSFlqC05DGPfE6du5weHMcWhkWbAc4K7Tk6y7FE6bDk9WOzp2VL9tT46Dfiy&#10;XMVPNXmbta/2fb9ZHJZWHbS+v8uzJxCRLvE6hl/9pA5Vctr6I5sgOg2jfJqWGmYPIFKt1DQHsf3L&#10;sirlf/3qB1BLAwQUAAAACACHTuJAG68Rf9cBAACZAwAADgAAAGRycy9lMm9Eb2MueG1srVPNjtMw&#10;EL4j8Q6W7zRpxC5s1HQPW5YLgkqwDzC1ncSS/+QxTfsSvAASNzhx5M7bsDwGY7dbFrggRA7OjD3+&#10;Zr4vXxaXO2vYVkXU3nV8Pqs5U054qd3Q8Zs314+ecoYJnATjner4XiG/XD58sJhCqxo/eiNVZATi&#10;sJ1Cx8eUQltVKEZlAWc+KEeHvY8WEqVxqGSEidCtqZq6Pq8mH2WIXihE2l0dDvmy4Pe9EulV36NK&#10;zHScZktljWXd5LVaLqAdIoRRi+MY8A9TWNCOmp6gVpCAvY36DyirRfTo+zQT3la+77VQhQOxmde/&#10;sXk9QlCFC4mD4SQT/j9Y8XK7jkzLjjecObD0iW7ff/n27uP3rx9ovf38iTVZpClgS7VXbh2PGYZ1&#10;zIx3fbT5TVzYrgi7PwmrdokJ2jw7n59dPCb9xd1Z9fNiiJieK29ZDjputMucoYXtC0zUjErvSvK2&#10;cWwipzVP6owH5JneQKLQBmKBbiiX0Rstr7Ux+QrGYXNlIttCdkF5MicC/qUsd1kBjoe6cnTwx6hA&#10;PnOSpX0gfRwZmecZrJKcGUW+zxEBQptAm7+ppNbG5QuqePRINIt8kDVHGy/3Re0qZ/T9y8RHr2aD&#10;3c8pvv9HLX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Ngfil9UAAAAGAQAADwAAAAAAAAABACAA&#10;AAAiAAAAZHJzL2Rvd25yZXYueG1sUEsBAhQAFAAAAAgAh07iQBuvEX/XAQAAmQMAAA4AAAAAAAAA&#10;AQAgAAAAJAEAAGRycy9lMm9Eb2MueG1sUEsFBgAAAAAGAAYAWQEAAG0FAAAAAA==&#10;" strokeweight="1pt"/>
        </w:pict>
      </w:r>
      <w:r>
        <w:pict>
          <v:line id="_x0000_s2052" style="position:absolute;left:0;text-align:left;z-index:251663360" from="0,32.6pt" to="442.2pt,32.6pt" o:gfxdata="UEsDBAoAAAAAAIdO4kAAAAAAAAAAAAAAAAAEAAAAZHJzL1BLAwQUAAAACACHTuJAxh0eYdYAAAAG&#10;AQAADwAAAGRycy9kb3ducmV2LnhtbE2PzU7DMBCE75V4B2uRuLVOo1KsEKcHUFWBemmLxHUbL3Eg&#10;Xqex+8Pb44oDHHdmNPNtubi4TpxoCK1nDdNJBoK49qblRsPbbjlWIEJENth5Jg3fFGBR3YxKLIw/&#10;84ZO29iIVMKhQA02xr6QMtSWHIaJ74mT9+EHhzGdQyPNgOdU7jqZZ9lcOmw5LVjs6clS/bU9Og34&#10;vNrEd5W/PrQvdv25Wx5WVh20vrudZo8gIl3iXxiu+AkdqsS090c2QXQa0iNRw/w+B5FcpWYzEPtf&#10;QVal/I9f/QBQSwMEFAAAAAgAh07iQFPLN9fWAQAAmQMAAA4AAABkcnMvZTJvRG9jLnhtbK1TS44T&#10;MRDdI3EHy3vSnYgZmFY6s5gwbBBEgjlAxZ+0Jf/kMunkElwAiR2sWLLnNgzHoOxkwgAbhMiiUmVX&#10;var3XD2/3DnLtiqhCb7n00nLmfIiSOM3Pb95c/3oKWeYwUuwwaue7xXyy8XDB/MxdmoWhmClSoxA&#10;PHZj7PmQc+yaBsWgHOAkROXpUofkIFOYNo1MMBK6s82sbc+bMSQZUxAKkU6Xh0u+qPhaK5FfaY0q&#10;M9tzmi1Xm6pdF9ss5tBtEsTBiOMY8A9TODCemp6glpCBvU3mDyhnRAoYdJ6I4JqgtRGqciA20/Y3&#10;Nq8HiKpyIXEwnmTC/wcrXm5XiRlJb8eZB0dPdPv+y7d3H79//UD29vMnNi0ijRE7yr3yq3SMMK5S&#10;YbzTyZV/4sJ2Vdj9SVi1y0zQ4dn59OziMekv7u6an4UxYX6ugmPF6bk1vnCGDrYvMFMzSr1LKcfW&#10;s5GmnT1pCx7QzmgLmVwXiQX6TS3GYI28NtaWEkyb9ZVNbAtlC+qvcCLgX9JKlyXgcMirV4f9GBTI&#10;Z16yvI+kj6dF5mUGpyRnVtHeF48Aoctg7N9kUmvrS4GqO3okWkQ+yFq8dZD7qnZTInr/OvFxV8uC&#10;3Y/Jv/9FLX4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xh0eYdYAAAAGAQAADwAAAAAAAAABACAA&#10;AAAiAAAAZHJzL2Rvd25yZXYueG1sUEsBAhQAFAAAAAgAh07iQFPLN9fWAQAAmQMAAA4AAAAAAAAA&#10;AQAgAAAAJQEAAGRycy9lMm9Eb2MueG1sUEsFBgAAAAAGAAYAWQEAAG0FAAAAAA==&#10;" strokeweight="1pt"/>
        </w:pict>
      </w:r>
      <w:r w:rsidR="00D016B4">
        <w:rPr>
          <w:rFonts w:ascii="仿宋_GB2312" w:eastAsia="仿宋_GB2312" w:hint="eastAsia"/>
          <w:w w:val="90"/>
          <w:sz w:val="28"/>
          <w:szCs w:val="28"/>
        </w:rPr>
        <w:t>陕西省西咸新区泾河新城安全生产委员会办公室      2019年4月</w:t>
      </w:r>
      <w:r w:rsidR="00286D10">
        <w:rPr>
          <w:rFonts w:ascii="仿宋_GB2312" w:eastAsia="仿宋_GB2312" w:hint="eastAsia"/>
          <w:w w:val="90"/>
          <w:sz w:val="28"/>
          <w:szCs w:val="28"/>
        </w:rPr>
        <w:t>10</w:t>
      </w:r>
      <w:r w:rsidR="00D016B4">
        <w:rPr>
          <w:rFonts w:ascii="仿宋_GB2312" w:eastAsia="仿宋_GB2312" w:hint="eastAsia"/>
          <w:w w:val="90"/>
          <w:sz w:val="28"/>
          <w:szCs w:val="28"/>
        </w:rPr>
        <w:t>日印发</w:t>
      </w:r>
    </w:p>
    <w:sectPr w:rsidR="00D016B4" w:rsidRPr="00D016B4" w:rsidSect="004264FA">
      <w:footerReference w:type="even" r:id="rId9"/>
      <w:footerReference w:type="default" r:id="rId10"/>
      <w:pgSz w:w="11906" w:h="16838"/>
      <w:pgMar w:top="2098" w:right="1474" w:bottom="1984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51492" w:rsidRDefault="00351492" w:rsidP="00CC18F1">
      <w:r>
        <w:separator/>
      </w:r>
    </w:p>
  </w:endnote>
  <w:endnote w:type="continuationSeparator" w:id="0">
    <w:p w:rsidR="00351492" w:rsidRDefault="00351492" w:rsidP="00CC18F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9117540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D016B4" w:rsidRDefault="00D016B4">
        <w:pPr>
          <w:pStyle w:val="a4"/>
        </w:pPr>
        <w:r w:rsidRPr="00D016B4">
          <w:rPr>
            <w:rFonts w:asciiTheme="minorEastAsia" w:hAnsiTheme="minorEastAsia" w:hint="eastAsia"/>
            <w:sz w:val="28"/>
            <w:szCs w:val="28"/>
          </w:rPr>
          <w:t xml:space="preserve">— </w:t>
        </w:r>
        <w:r w:rsidR="00A63F99" w:rsidRPr="00D016B4">
          <w:rPr>
            <w:rFonts w:asciiTheme="minorEastAsia" w:hAnsiTheme="minorEastAsia"/>
            <w:sz w:val="28"/>
            <w:szCs w:val="28"/>
          </w:rPr>
          <w:fldChar w:fldCharType="begin"/>
        </w:r>
        <w:r w:rsidRPr="00D016B4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 w:rsidR="00A63F99" w:rsidRPr="00D016B4">
          <w:rPr>
            <w:rFonts w:asciiTheme="minorEastAsia" w:hAnsiTheme="minorEastAsia"/>
            <w:sz w:val="28"/>
            <w:szCs w:val="28"/>
          </w:rPr>
          <w:fldChar w:fldCharType="separate"/>
        </w:r>
        <w:r w:rsidR="006F2522" w:rsidRPr="006F2522">
          <w:rPr>
            <w:rFonts w:asciiTheme="minorEastAsia" w:hAnsiTheme="minorEastAsia"/>
            <w:noProof/>
            <w:sz w:val="28"/>
            <w:szCs w:val="28"/>
            <w:lang w:val="zh-CN"/>
          </w:rPr>
          <w:t>2</w:t>
        </w:r>
        <w:r w:rsidR="00A63F99" w:rsidRPr="00D016B4">
          <w:rPr>
            <w:rFonts w:asciiTheme="minorEastAsia" w:hAnsiTheme="minorEastAsia"/>
            <w:sz w:val="28"/>
            <w:szCs w:val="28"/>
          </w:rPr>
          <w:fldChar w:fldCharType="end"/>
        </w:r>
        <w:r w:rsidRPr="00D016B4">
          <w:rPr>
            <w:rFonts w:asciiTheme="minorEastAsia" w:hAnsiTheme="minorEastAsia" w:hint="eastAsia"/>
            <w:sz w:val="28"/>
            <w:szCs w:val="28"/>
          </w:rPr>
          <w:t xml:space="preserve"> —</w:t>
        </w:r>
      </w:p>
    </w:sdtContent>
  </w:sdt>
  <w:p w:rsidR="00D016B4" w:rsidRDefault="00D016B4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9117525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D016B4" w:rsidRDefault="00D016B4">
        <w:pPr>
          <w:pStyle w:val="a4"/>
          <w:jc w:val="right"/>
        </w:pPr>
        <w:r w:rsidRPr="00D016B4">
          <w:rPr>
            <w:rFonts w:asciiTheme="minorEastAsia" w:hAnsiTheme="minorEastAsia" w:hint="eastAsia"/>
            <w:sz w:val="28"/>
            <w:szCs w:val="28"/>
          </w:rPr>
          <w:t xml:space="preserve">— </w:t>
        </w:r>
        <w:r w:rsidR="00A63F99" w:rsidRPr="00D016B4">
          <w:rPr>
            <w:rFonts w:asciiTheme="minorEastAsia" w:hAnsiTheme="minorEastAsia"/>
            <w:sz w:val="28"/>
            <w:szCs w:val="28"/>
          </w:rPr>
          <w:fldChar w:fldCharType="begin"/>
        </w:r>
        <w:r w:rsidRPr="00D016B4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 w:rsidR="00A63F99" w:rsidRPr="00D016B4">
          <w:rPr>
            <w:rFonts w:asciiTheme="minorEastAsia" w:hAnsiTheme="minorEastAsia"/>
            <w:sz w:val="28"/>
            <w:szCs w:val="28"/>
          </w:rPr>
          <w:fldChar w:fldCharType="separate"/>
        </w:r>
        <w:r w:rsidR="006F2522" w:rsidRPr="006F2522">
          <w:rPr>
            <w:rFonts w:asciiTheme="minorEastAsia" w:hAnsiTheme="minorEastAsia"/>
            <w:noProof/>
            <w:sz w:val="28"/>
            <w:szCs w:val="28"/>
            <w:lang w:val="zh-CN"/>
          </w:rPr>
          <w:t>1</w:t>
        </w:r>
        <w:r w:rsidR="00A63F99" w:rsidRPr="00D016B4">
          <w:rPr>
            <w:rFonts w:asciiTheme="minorEastAsia" w:hAnsiTheme="minorEastAsia"/>
            <w:sz w:val="28"/>
            <w:szCs w:val="28"/>
          </w:rPr>
          <w:fldChar w:fldCharType="end"/>
        </w:r>
        <w:r w:rsidRPr="00D016B4">
          <w:rPr>
            <w:rFonts w:asciiTheme="minorEastAsia" w:hAnsiTheme="minorEastAsia" w:hint="eastAsia"/>
            <w:sz w:val="28"/>
            <w:szCs w:val="28"/>
          </w:rPr>
          <w:t xml:space="preserve"> —</w:t>
        </w:r>
      </w:p>
    </w:sdtContent>
  </w:sdt>
  <w:p w:rsidR="00D016B4" w:rsidRDefault="00D016B4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27725879"/>
    </w:sdtPr>
    <w:sdtEndPr>
      <w:rPr>
        <w:rFonts w:asciiTheme="majorEastAsia" w:eastAsiaTheme="majorEastAsia" w:hAnsiTheme="majorEastAsia"/>
        <w:sz w:val="28"/>
        <w:szCs w:val="28"/>
      </w:rPr>
    </w:sdtEndPr>
    <w:sdtContent>
      <w:p w:rsidR="00D016B4" w:rsidRDefault="004264FA">
        <w:pPr>
          <w:pStyle w:val="a4"/>
          <w:rPr>
            <w:rFonts w:asciiTheme="majorEastAsia" w:eastAsiaTheme="majorEastAsia" w:hAnsiTheme="majorEastAsia"/>
            <w:sz w:val="28"/>
            <w:szCs w:val="28"/>
          </w:rPr>
        </w:pPr>
        <w:r w:rsidRPr="004264FA">
          <w:rPr>
            <w:rFonts w:asciiTheme="minorEastAsia" w:hAnsiTheme="minorEastAsia" w:hint="eastAsia"/>
            <w:sz w:val="28"/>
            <w:szCs w:val="28"/>
          </w:rPr>
          <w:t xml:space="preserve">— </w:t>
        </w:r>
        <w:r w:rsidR="00A63F99" w:rsidRPr="004264FA">
          <w:rPr>
            <w:rFonts w:asciiTheme="minorEastAsia" w:hAnsiTheme="minorEastAsia"/>
            <w:sz w:val="28"/>
            <w:szCs w:val="28"/>
          </w:rPr>
          <w:fldChar w:fldCharType="begin"/>
        </w:r>
        <w:r w:rsidRPr="004264FA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="00A63F99" w:rsidRPr="004264FA">
          <w:rPr>
            <w:rFonts w:asciiTheme="minorEastAsia" w:hAnsiTheme="minorEastAsia"/>
            <w:sz w:val="28"/>
            <w:szCs w:val="28"/>
          </w:rPr>
          <w:fldChar w:fldCharType="separate"/>
        </w:r>
        <w:r w:rsidR="006F2522" w:rsidRPr="006F2522">
          <w:rPr>
            <w:rFonts w:asciiTheme="minorEastAsia" w:hAnsiTheme="minorEastAsia"/>
            <w:noProof/>
            <w:sz w:val="28"/>
            <w:szCs w:val="28"/>
            <w:lang w:val="zh-CN"/>
          </w:rPr>
          <w:t>8</w:t>
        </w:r>
        <w:r w:rsidR="00A63F99" w:rsidRPr="004264FA">
          <w:rPr>
            <w:rFonts w:asciiTheme="minorEastAsia" w:hAnsiTheme="minorEastAsia"/>
            <w:sz w:val="28"/>
            <w:szCs w:val="28"/>
          </w:rPr>
          <w:fldChar w:fldCharType="end"/>
        </w:r>
        <w:r w:rsidRPr="004264FA">
          <w:rPr>
            <w:rFonts w:asciiTheme="minorEastAsia" w:hAnsiTheme="minorEastAsia" w:hint="eastAsia"/>
            <w:sz w:val="28"/>
            <w:szCs w:val="28"/>
          </w:rPr>
          <w:t xml:space="preserve"> —</w:t>
        </w:r>
      </w:p>
    </w:sdtContent>
  </w:sdt>
  <w:p w:rsidR="00D016B4" w:rsidRDefault="00D016B4">
    <w:pPr>
      <w:pStyle w:val="a4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16B4" w:rsidRDefault="00A63F99">
    <w:pPr>
      <w:pStyle w:val="a4"/>
      <w:jc w:val="right"/>
      <w:rPr>
        <w:rFonts w:asciiTheme="majorEastAsia" w:eastAsiaTheme="majorEastAsia" w:hAnsiTheme="majorEastAsia"/>
        <w:sz w:val="28"/>
        <w:szCs w:val="28"/>
      </w:rPr>
    </w:pPr>
    <w:r w:rsidRPr="00A63F99">
      <w:rPr>
        <w:sz w:val="28"/>
        <w:szCs w:val="24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1144pt;margin-top:-.75pt;width:2in;height:2in;z-index:251660288;mso-wrap-style:none;mso-position-horizontal:outside;mso-position-horizontal-relative:margin" o:gfxdata="UEsDBAoAAAAAAIdO4kAAAAAAAAAAAAAAAAAEAAAAZHJzL1BLAwQUAAAACACHTuJABrIQKNUAAAAH&#10;AQAADwAAAGRycy9kb3ducmV2LnhtbE2PQU/DMAyF70j8h8hI3La0g01VaTqJiXJEYt2BY9Z4bUfj&#10;VEnWlX+Pd4Kbn5/13udiO9tBTOhD70hBukxAIDXO9NQqONTVIgMRoiajB0eo4AcDbMv7u0Lnxl3p&#10;E6d9bAWHUMi1gi7GMZcyNB1aHZZuRGLv5LzVkaVvpfH6yuF2kKsk2Uire+KGTo+467D53l+sgl1V&#10;137C4IcvfK+ezh+vz/g2K/X4kCYvICLO8e8YbviMDiUzHd2FTBCDAn4kKlikaxDsrrKMF8fbsFmD&#10;LAv5n7/8BVBLAwQUAAAACACHTuJAnDcn1sECAADWBQAADgAAAGRycy9lMm9Eb2MueG1srVTNjtMw&#10;EL4j8Q6W79kk3Ww3rTZddZsNQqrYlQri7DpOE+HYlu3+LIgrvAEnLtx5rn0Oxk7T7i4IISAHZ+wZ&#10;z8834+/ictdytGHaNFJkOD6JMGKCyrIRqwy/eV0EKUbGElESLgXL8B0z+HLy/NnFVo3ZQNaSl0wj&#10;cCLMeKsyXFurxmFoaM1aYk6kYgKUldQtsbDVq7DUZAveWx4OomgYbqUulZaUGQOneafEE++/qhi1&#10;N1VlmEU8w5Cb9av269Kt4eSCjFeaqLqh+zTIX2TRkkZA0IOrnFiC1rr5yVXbUC2NrOwJlW0oq6qh&#10;zNcA1cTRk2oWNVHM1wLgGHWAyfw/t/TV5lajpsxwgpEgLbTo/svn+6/f7799QomDZ6vMGKwWCuzs&#10;7kruoM39uYFDV/Wu0q37Qz0I9AD03QFctrOIukvpIE0jUFHQ9RvwHx6vK23sCyZb5IQMa+ieB5Vs&#10;5sZ2pr2JiyZk0XDuO8gF2mZ4eHoW+QsHDTjnwtlCFuBjL3Wd+TCKRtfpdZoEyWB4HSRRngfTYpYE&#10;wyI+P8tP89ksjz86f3EyrpuyZMLF66ckTv6sC/t57fp7mBMjeVM6dy4lo1fLGddoQ2BKC/85hCH5&#10;B2bh4zS8Gqp6UlI8SKKrwSgohul5kBTJWTA6j9IgikdXo2GUjJK8eFzSvBHs30t6hP6DpMnYNexQ&#10;25IT+u63pbl0jqUBAn3jQjeH3bw5ye6WO4DIiUtZ3sFsatk9bqNo0UDQOTH2lmh4zTBzwFD2BpaK&#10;S5gTuZcwqqV+/6tzZw/tBS1GW2CHDAugL4z4SwGPzxFJL+heWPaCWLczCY2MgfkU9SJc0Jb3YqVl&#10;+xZoa+pigIoICpEybHtxZjuGAtqjbDr1Rmulm1XdXQDqUMTOxUJRF8aPkJquLbwH/0yOqACUbgPk&#10;4UHdE51jp4d7b3Wk48kP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LwUAAFtDb250ZW50X1R5cGVzXS54bWxQSwECFAAKAAAAAACHTuJAAAAAAAAA&#10;AAAAAAAABgAAAAAAAAAAABAAAAARBAAAX3JlbHMvUEsBAhQAFAAAAAgAh07iQIoUZjzRAAAAlAEA&#10;AAsAAAAAAAAAAQAgAAAANQQAAF9yZWxzLy5yZWxzUEsBAhQACgAAAAAAh07iQAAAAAAAAAAAAAAA&#10;AAQAAAAAAAAAAAAQAAAAAAAAAGRycy9QSwECFAAUAAAACACHTuJABrIQKNUAAAAHAQAADwAAAAAA&#10;AAABACAAAAAiAAAAZHJzL2Rvd25yZXYueG1sUEsBAhQAFAAAAAgAh07iQJw3J9bBAgAA1gUAAA4A&#10;AAAAAAAAAQAgAAAAJAEAAGRycy9lMm9Eb2MueG1sUEsFBgAAAAAGAAYAWQEAAFcGAAAAAA==&#10;" filled="f" stroked="f" strokeweight=".5pt">
          <v:textbox style="mso-fit-shape-to-text:t" inset="0,0,0,0">
            <w:txbxContent>
              <w:sdt>
                <w:sdtPr>
                  <w:id w:val="-152306958"/>
                </w:sdtPr>
                <w:sdtEndPr>
                  <w:rPr>
                    <w:rFonts w:asciiTheme="majorEastAsia" w:eastAsiaTheme="majorEastAsia" w:hAnsiTheme="majorEastAsia"/>
                    <w:sz w:val="28"/>
                    <w:szCs w:val="28"/>
                  </w:rPr>
                </w:sdtEndPr>
                <w:sdtContent>
                  <w:p w:rsidR="00D016B4" w:rsidRDefault="00A63F99">
                    <w:pPr>
                      <w:pStyle w:val="a4"/>
                      <w:jc w:val="right"/>
                      <w:rPr>
                        <w:rFonts w:asciiTheme="majorEastAsia" w:eastAsiaTheme="majorEastAsia" w:hAnsiTheme="majorEastAsia"/>
                        <w:sz w:val="28"/>
                        <w:szCs w:val="28"/>
                      </w:rPr>
                    </w:pPr>
                    <w:r>
                      <w:rPr>
                        <w:rFonts w:asciiTheme="majorEastAsia" w:eastAsiaTheme="majorEastAsia" w:hAnsiTheme="majorEastAsia"/>
                        <w:sz w:val="28"/>
                        <w:szCs w:val="28"/>
                      </w:rPr>
                      <w:fldChar w:fldCharType="begin"/>
                    </w:r>
                    <w:r w:rsidR="00D016B4">
                      <w:rPr>
                        <w:rFonts w:asciiTheme="majorEastAsia" w:eastAsiaTheme="majorEastAsia" w:hAnsiTheme="majorEastAsia"/>
                        <w:sz w:val="28"/>
                        <w:szCs w:val="28"/>
                      </w:rPr>
                      <w:instrText>PAGE   \* MERGEFORMAT</w:instrText>
                    </w:r>
                    <w:r>
                      <w:rPr>
                        <w:rFonts w:asciiTheme="majorEastAsia" w:eastAsiaTheme="majorEastAsia" w:hAnsiTheme="majorEastAsia"/>
                        <w:sz w:val="28"/>
                        <w:szCs w:val="28"/>
                      </w:rPr>
                      <w:fldChar w:fldCharType="separate"/>
                    </w:r>
                    <w:r w:rsidR="00D016B4" w:rsidRPr="00067DFB">
                      <w:rPr>
                        <w:rFonts w:asciiTheme="majorEastAsia" w:eastAsiaTheme="majorEastAsia" w:hAnsiTheme="majorEastAsia"/>
                        <w:noProof/>
                        <w:sz w:val="28"/>
                        <w:szCs w:val="28"/>
                        <w:lang w:val="zh-CN"/>
                      </w:rPr>
                      <w:t>-</w:t>
                    </w:r>
                    <w:r w:rsidR="00D016B4">
                      <w:rPr>
                        <w:rFonts w:asciiTheme="majorEastAsia" w:eastAsiaTheme="majorEastAsia" w:hAnsiTheme="majorEastAsia"/>
                        <w:noProof/>
                        <w:sz w:val="28"/>
                        <w:szCs w:val="28"/>
                      </w:rPr>
                      <w:t xml:space="preserve"> 4 -</w:t>
                    </w:r>
                    <w:r>
                      <w:rPr>
                        <w:rFonts w:asciiTheme="majorEastAsia" w:eastAsiaTheme="majorEastAsia" w:hAnsiTheme="majorEastAsia"/>
                        <w:sz w:val="28"/>
                        <w:szCs w:val="28"/>
                      </w:rPr>
                      <w:fldChar w:fldCharType="end"/>
                    </w:r>
                  </w:p>
                </w:sdtContent>
              </w:sdt>
              <w:p w:rsidR="00D016B4" w:rsidRDefault="00D016B4">
                <w:pPr>
                  <w:rPr>
                    <w:rFonts w:asciiTheme="majorEastAsia" w:eastAsiaTheme="majorEastAsia" w:hAnsiTheme="majorEastAsia"/>
                    <w:sz w:val="28"/>
                    <w:szCs w:val="28"/>
                  </w:rPr>
                </w:pPr>
              </w:p>
            </w:txbxContent>
          </v:textbox>
          <w10:wrap anchorx="margin"/>
        </v:shape>
      </w:pict>
    </w:r>
  </w:p>
  <w:p w:rsidR="00D016B4" w:rsidRDefault="00D016B4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51492" w:rsidRDefault="00351492" w:rsidP="00CC18F1">
      <w:r>
        <w:separator/>
      </w:r>
    </w:p>
  </w:footnote>
  <w:footnote w:type="continuationSeparator" w:id="0">
    <w:p w:rsidR="00351492" w:rsidRDefault="00351492" w:rsidP="00CC18F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09040B"/>
    <w:multiLevelType w:val="hybridMultilevel"/>
    <w:tmpl w:val="94C85464"/>
    <w:lvl w:ilvl="0" w:tplc="C4F21448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1746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18F1"/>
    <w:rsid w:val="000367A4"/>
    <w:rsid w:val="00062614"/>
    <w:rsid w:val="000761A2"/>
    <w:rsid w:val="00081415"/>
    <w:rsid w:val="00096589"/>
    <w:rsid w:val="0011180F"/>
    <w:rsid w:val="001A41B4"/>
    <w:rsid w:val="001E2A79"/>
    <w:rsid w:val="001F3425"/>
    <w:rsid w:val="00227CC2"/>
    <w:rsid w:val="00252044"/>
    <w:rsid w:val="0028289F"/>
    <w:rsid w:val="00286D10"/>
    <w:rsid w:val="002A6019"/>
    <w:rsid w:val="00334F35"/>
    <w:rsid w:val="00347CFE"/>
    <w:rsid w:val="00351492"/>
    <w:rsid w:val="004264FA"/>
    <w:rsid w:val="00462EAE"/>
    <w:rsid w:val="004A0AD4"/>
    <w:rsid w:val="004A6007"/>
    <w:rsid w:val="004B491E"/>
    <w:rsid w:val="004E2436"/>
    <w:rsid w:val="00512F97"/>
    <w:rsid w:val="005C2DAA"/>
    <w:rsid w:val="005D6032"/>
    <w:rsid w:val="00600D4A"/>
    <w:rsid w:val="00664E07"/>
    <w:rsid w:val="00676427"/>
    <w:rsid w:val="00690823"/>
    <w:rsid w:val="0069412E"/>
    <w:rsid w:val="006A77AD"/>
    <w:rsid w:val="006C59A3"/>
    <w:rsid w:val="006F2522"/>
    <w:rsid w:val="007447B3"/>
    <w:rsid w:val="007B221D"/>
    <w:rsid w:val="008258AA"/>
    <w:rsid w:val="00846292"/>
    <w:rsid w:val="00875BB8"/>
    <w:rsid w:val="008951E2"/>
    <w:rsid w:val="008D6AED"/>
    <w:rsid w:val="00916210"/>
    <w:rsid w:val="00924207"/>
    <w:rsid w:val="00964CB7"/>
    <w:rsid w:val="009830D4"/>
    <w:rsid w:val="00984D8C"/>
    <w:rsid w:val="009A6BD8"/>
    <w:rsid w:val="00A600D9"/>
    <w:rsid w:val="00A63BAB"/>
    <w:rsid w:val="00A63F99"/>
    <w:rsid w:val="00AA2865"/>
    <w:rsid w:val="00AE34D5"/>
    <w:rsid w:val="00AF6B75"/>
    <w:rsid w:val="00BC7619"/>
    <w:rsid w:val="00C04D12"/>
    <w:rsid w:val="00C213BD"/>
    <w:rsid w:val="00C8269D"/>
    <w:rsid w:val="00CA7CDF"/>
    <w:rsid w:val="00CB7134"/>
    <w:rsid w:val="00CC18F1"/>
    <w:rsid w:val="00D016B4"/>
    <w:rsid w:val="00D04681"/>
    <w:rsid w:val="00D0510F"/>
    <w:rsid w:val="00D24BA5"/>
    <w:rsid w:val="00DC1B16"/>
    <w:rsid w:val="00E30D98"/>
    <w:rsid w:val="00E409C6"/>
    <w:rsid w:val="00E46300"/>
    <w:rsid w:val="00EA3805"/>
    <w:rsid w:val="00EF70C6"/>
    <w:rsid w:val="00FA6477"/>
    <w:rsid w:val="00FE236A"/>
    <w:rsid w:val="00FF63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7CD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C18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C18F1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CC18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C18F1"/>
    <w:rPr>
      <w:sz w:val="18"/>
      <w:szCs w:val="18"/>
    </w:rPr>
  </w:style>
  <w:style w:type="paragraph" w:customStyle="1" w:styleId="15">
    <w:name w:val="15"/>
    <w:basedOn w:val="a"/>
    <w:rsid w:val="00CC18F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Date"/>
    <w:basedOn w:val="a"/>
    <w:next w:val="a"/>
    <w:link w:val="Char1"/>
    <w:uiPriority w:val="99"/>
    <w:semiHidden/>
    <w:unhideWhenUsed/>
    <w:rsid w:val="001E2A79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1E2A79"/>
  </w:style>
  <w:style w:type="table" w:styleId="a6">
    <w:name w:val="Table Grid"/>
    <w:basedOn w:val="a1"/>
    <w:uiPriority w:val="59"/>
    <w:rsid w:val="001E2A7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2A6019"/>
    <w:pPr>
      <w:ind w:firstLineChars="200" w:firstLine="420"/>
    </w:pPr>
  </w:style>
  <w:style w:type="paragraph" w:styleId="a8">
    <w:name w:val="Balloon Text"/>
    <w:basedOn w:val="a"/>
    <w:link w:val="Char2"/>
    <w:uiPriority w:val="99"/>
    <w:semiHidden/>
    <w:unhideWhenUsed/>
    <w:rsid w:val="00D016B4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D016B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63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95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9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526</Words>
  <Characters>3001</Characters>
  <Application>Microsoft Office Word</Application>
  <DocSecurity>0</DocSecurity>
  <Lines>25</Lines>
  <Paragraphs>7</Paragraphs>
  <ScaleCrop>false</ScaleCrop>
  <Company>微软中国</Company>
  <LinksUpToDate>false</LinksUpToDate>
  <CharactersWithSpaces>3520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YLB</dc:creator>
  <cp:lastModifiedBy>PC</cp:lastModifiedBy>
  <cp:revision>3</cp:revision>
  <cp:lastPrinted>2019-04-06T05:49:00Z</cp:lastPrinted>
  <dcterms:created xsi:type="dcterms:W3CDTF">2019-04-29T09:00:00Z</dcterms:created>
  <dcterms:modified xsi:type="dcterms:W3CDTF">2019-04-29T09:01:00Z</dcterms:modified>
</cp:coreProperties>
</file>