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高庄镇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2019年防汛工作排查表</w:t>
      </w:r>
    </w:p>
    <w:tbl>
      <w:tblPr>
        <w:tblStyle w:val="3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4"/>
        <w:gridCol w:w="2835"/>
        <w:gridCol w:w="2835"/>
        <w:gridCol w:w="2835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jc w:val="center"/>
              <w:rPr>
                <w:rFonts w:hint="default" w:asciiTheme="minorEastAsia" w:hAnsi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32"/>
                <w:szCs w:val="32"/>
                <w:lang w:val="en-US" w:eastAsia="zh-CN"/>
              </w:rPr>
              <w:t>区域名称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Theme="minorEastAsia" w:hAnsi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32"/>
                <w:szCs w:val="32"/>
                <w:lang w:val="en-US" w:eastAsia="zh-CN"/>
              </w:rPr>
              <w:t>存在问题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Theme="minorEastAsia" w:hAnsi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32"/>
                <w:szCs w:val="32"/>
                <w:lang w:val="en-US" w:eastAsia="zh-CN"/>
              </w:rPr>
              <w:t>整改方案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Theme="minorEastAsia" w:hAnsi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32"/>
                <w:szCs w:val="32"/>
                <w:lang w:val="en-US" w:eastAsia="zh-CN"/>
              </w:rPr>
              <w:t>整改时间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Theme="minorEastAsia" w:hAnsi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32"/>
                <w:szCs w:val="32"/>
                <w:lang w:val="en-US" w:eastAsia="zh-CN"/>
              </w:rPr>
              <w:t>摸排人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4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rFonts w:hint="default" w:ascii="黑体" w:hAnsi="黑体" w:eastAsia="黑体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default" w:ascii="黑体" w:hAnsi="黑体" w:eastAsia="黑体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D40836"/>
    <w:rsid w:val="2CCD036C"/>
    <w:rsid w:val="3A712FF4"/>
    <w:rsid w:val="592D31AF"/>
    <w:rsid w:val="62BD6ED9"/>
    <w:rsid w:val="71D44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89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2019-05-16T00:56:07Z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