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8"/>
          <w:szCs w:val="48"/>
          <w:u w:val="none"/>
          <w:lang w:val="en-US" w:eastAsia="zh-CN" w:bidi="ar"/>
        </w:rPr>
        <w:t>高庄镇村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8"/>
          <w:szCs w:val="48"/>
          <w:u w:val="none"/>
          <w:lang w:val="en-US" w:eastAsia="zh-CN" w:bidi="ar"/>
        </w:rPr>
        <w:t>干部上班、坐班考勤表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单位：</w:t>
      </w:r>
    </w:p>
    <w:tbl>
      <w:tblPr>
        <w:tblStyle w:val="3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845"/>
        <w:gridCol w:w="1845"/>
        <w:gridCol w:w="2895"/>
        <w:gridCol w:w="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日期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党支部书记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村委会主任</w:t>
            </w:r>
          </w:p>
        </w:tc>
        <w:tc>
          <w:tcPr>
            <w:tcW w:w="28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其他坐班干部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2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89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1" w:type="dxa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307E1"/>
    <w:rsid w:val="5D3307E1"/>
    <w:rsid w:val="6DAC7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2019-10-12T07:12:00Z</dcterms:created>
  <dc:creator>Administrator</dc:creator>
  <cp:lastModifiedBy>深绘里</cp:lastModifiedBy>
  <dcterms:modified xsi:type="dcterms:W3CDTF">2019-10-14T02:18:50Z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